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pPr w:leftFromText="180" w:rightFromText="180" w:vertAnchor="text" w:horzAnchor="margin" w:tblpY="-314"/>
        <w:tblW w:w="16074" w:type="dxa"/>
        <w:tblBorders>
          <w:top w:val="single" w:sz="2" w:space="0" w:color="02955E"/>
          <w:left w:val="single" w:sz="2" w:space="0" w:color="02955E"/>
          <w:bottom w:val="single" w:sz="2" w:space="0" w:color="02955E"/>
          <w:right w:val="single" w:sz="2" w:space="0" w:color="02955E"/>
          <w:insideH w:val="none" w:sz="0" w:space="0" w:color="auto"/>
          <w:insideV w:val="none" w:sz="0" w:space="0" w:color="auto"/>
        </w:tblBorders>
        <w:shd w:val="clear" w:color="auto" w:fill="D05C5C"/>
        <w:tblCellMar>
          <w:left w:w="170" w:type="dxa"/>
          <w:right w:w="170" w:type="dxa"/>
        </w:tblCellMar>
        <w:tblLook w:val="04A0" w:firstRow="1" w:lastRow="0" w:firstColumn="1" w:lastColumn="0" w:noHBand="0" w:noVBand="1"/>
      </w:tblPr>
      <w:tblGrid>
        <w:gridCol w:w="8051"/>
        <w:gridCol w:w="7598"/>
        <w:gridCol w:w="425"/>
      </w:tblGrid>
      <w:tr w:rsidR="00712679" w:rsidRPr="00617F48" w:rsidTr="00DE76C9">
        <w:trPr>
          <w:trHeight w:val="138"/>
        </w:trPr>
        <w:tc>
          <w:tcPr>
            <w:tcW w:w="8051" w:type="dxa"/>
            <w:tcBorders>
              <w:bottom w:val="nil"/>
            </w:tcBorders>
            <w:shd w:val="clear" w:color="auto" w:fill="007852"/>
          </w:tcPr>
          <w:p w:rsidR="00712679" w:rsidRPr="006B4439" w:rsidRDefault="00712679" w:rsidP="006A2FFA">
            <w:pPr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</w:pPr>
          </w:p>
        </w:tc>
        <w:tc>
          <w:tcPr>
            <w:tcW w:w="7598" w:type="dxa"/>
            <w:shd w:val="clear" w:color="auto" w:fill="007852"/>
          </w:tcPr>
          <w:p w:rsidR="00712679" w:rsidRPr="00254A7D" w:rsidRDefault="00712679" w:rsidP="006A2FFA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25" w:type="dxa"/>
            <w:shd w:val="clear" w:color="auto" w:fill="007852"/>
          </w:tcPr>
          <w:p w:rsidR="00712679" w:rsidRPr="006B4439" w:rsidRDefault="00712679" w:rsidP="006A2FFA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712679" w:rsidRPr="00617F48" w:rsidTr="00DE76C9">
        <w:tc>
          <w:tcPr>
            <w:tcW w:w="8051" w:type="dxa"/>
            <w:tcBorders>
              <w:top w:val="nil"/>
              <w:left w:val="single" w:sz="2" w:space="0" w:color="007852"/>
              <w:bottom w:val="nil"/>
            </w:tcBorders>
            <w:shd w:val="clear" w:color="auto" w:fill="007852"/>
          </w:tcPr>
          <w:p w:rsidR="00712679" w:rsidRDefault="00712679" w:rsidP="006A2FFA">
            <w:pPr>
              <w:tabs>
                <w:tab w:val="left" w:pos="4253"/>
              </w:tabs>
              <w:rPr>
                <w:rFonts w:ascii="Bebas Neue" w:hAnsi="Bebas Neue" w:cs="Arial"/>
                <w:color w:val="FFFFFF" w:themeColor="background1"/>
                <w:sz w:val="44"/>
                <w:szCs w:val="44"/>
              </w:rPr>
            </w:pPr>
            <w:r>
              <w:rPr>
                <w:rFonts w:ascii="Bebas Neue" w:hAnsi="Bebas Neue" w:cs="Arial"/>
                <w:noProof/>
                <w:color w:val="FFFFFF" w:themeColor="background1"/>
                <w:sz w:val="44"/>
                <w:szCs w:val="44"/>
                <w:lang w:eastAsia="zh-CN"/>
              </w:rPr>
              <w:drawing>
                <wp:inline distT="0" distB="0" distL="0" distR="0" wp14:anchorId="4C58A1A1" wp14:editId="7F3D7261">
                  <wp:extent cx="1933575" cy="583737"/>
                  <wp:effectExtent l="0" t="0" r="0" b="698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ransparent_white_logo.tif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3575" cy="5837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Bebas Neue" w:hAnsi="Bebas Neue" w:cs="Arial"/>
                <w:color w:val="FFFFFF" w:themeColor="background1"/>
                <w:sz w:val="44"/>
                <w:szCs w:val="44"/>
              </w:rPr>
              <w:tab/>
            </w:r>
          </w:p>
          <w:p w:rsidR="0033627A" w:rsidRPr="00001370" w:rsidRDefault="0033627A" w:rsidP="00552CBF">
            <w:pPr>
              <w:pStyle w:val="PageHeading"/>
              <w:rPr>
                <w:sz w:val="24"/>
                <w:szCs w:val="24"/>
              </w:rPr>
            </w:pPr>
            <w:r w:rsidRPr="00F2624B">
              <w:t xml:space="preserve">JUDGING STANDARDS IN </w:t>
            </w:r>
            <w:r w:rsidR="002704FC">
              <w:t xml:space="preserve">Year </w:t>
            </w:r>
            <w:r w:rsidR="00A45653">
              <w:t>6</w:t>
            </w:r>
          </w:p>
          <w:p w:rsidR="00712679" w:rsidRPr="00F75318" w:rsidRDefault="0033627A" w:rsidP="002129E2">
            <w:pPr>
              <w:pStyle w:val="Pagesubheader"/>
              <w:framePr w:hSpace="0" w:wrap="auto" w:vAnchor="margin" w:hAnchor="text" w:yAlign="inline"/>
            </w:pPr>
            <w:r>
              <w:t xml:space="preserve">Health and physical education: </w:t>
            </w:r>
            <w:r w:rsidR="002129E2">
              <w:t>Health</w:t>
            </w:r>
            <w:r w:rsidR="00425229">
              <w:t xml:space="preserve"> education</w:t>
            </w:r>
          </w:p>
        </w:tc>
        <w:tc>
          <w:tcPr>
            <w:tcW w:w="7598" w:type="dxa"/>
            <w:shd w:val="clear" w:color="auto" w:fill="auto"/>
            <w:vAlign w:val="center"/>
          </w:tcPr>
          <w:p w:rsidR="007806CD" w:rsidRDefault="007806CD" w:rsidP="001D2E10">
            <w:pPr>
              <w:pStyle w:val="TableHeaderAssesmentPointer"/>
              <w:framePr w:hSpace="0" w:wrap="auto" w:vAnchor="margin" w:hAnchor="text" w:yAlign="inline"/>
              <w:tabs>
                <w:tab w:val="left" w:pos="313"/>
              </w:tabs>
              <w:spacing w:before="60" w:after="60"/>
            </w:pPr>
            <w:r>
              <w:t>Assessment pointers validate teachers’ professional judgement when reporting against a five-point scale. The pointers:</w:t>
            </w:r>
          </w:p>
          <w:p w:rsidR="007806CD" w:rsidRDefault="007806CD" w:rsidP="001D2E10">
            <w:pPr>
              <w:pStyle w:val="TableHeaderAssesmentPointer"/>
              <w:framePr w:hSpace="0" w:wrap="auto" w:vAnchor="margin" w:hAnchor="text" w:yAlign="inline"/>
              <w:numPr>
                <w:ilvl w:val="0"/>
                <w:numId w:val="1"/>
              </w:numPr>
              <w:tabs>
                <w:tab w:val="left" w:pos="313"/>
              </w:tabs>
              <w:spacing w:before="60" w:after="60"/>
            </w:pPr>
            <w:r>
              <w:t>are examples of evidence in relation to the achievement standard</w:t>
            </w:r>
          </w:p>
          <w:p w:rsidR="007806CD" w:rsidRDefault="007806CD" w:rsidP="001D2E10">
            <w:pPr>
              <w:pStyle w:val="TableHeaderAssesmentPointer"/>
              <w:framePr w:hSpace="0" w:wrap="auto" w:vAnchor="margin" w:hAnchor="text" w:yAlign="inline"/>
              <w:numPr>
                <w:ilvl w:val="0"/>
                <w:numId w:val="1"/>
              </w:numPr>
              <w:tabs>
                <w:tab w:val="left" w:pos="313"/>
              </w:tabs>
              <w:spacing w:before="60" w:after="60"/>
            </w:pPr>
            <w:r>
              <w:t>should be used with the annotated student work samples</w:t>
            </w:r>
          </w:p>
          <w:p w:rsidR="007806CD" w:rsidRPr="007806CD" w:rsidRDefault="007806CD" w:rsidP="001D2E10">
            <w:pPr>
              <w:pStyle w:val="TableHeaderAssesmentPointer"/>
              <w:framePr w:hSpace="0" w:wrap="auto" w:vAnchor="margin" w:hAnchor="text" w:yAlign="inline"/>
              <w:numPr>
                <w:ilvl w:val="0"/>
                <w:numId w:val="1"/>
              </w:numPr>
              <w:tabs>
                <w:tab w:val="left" w:pos="313"/>
              </w:tabs>
              <w:spacing w:before="60" w:after="60"/>
            </w:pPr>
            <w:r>
              <w:t xml:space="preserve">exemplify what </w:t>
            </w:r>
            <w:r>
              <w:rPr>
                <w:i/>
              </w:rPr>
              <w:t>students may demonstrate</w:t>
            </w:r>
            <w:r>
              <w:t xml:space="preserve"> rather than a checklist of </w:t>
            </w:r>
            <w:r>
              <w:rPr>
                <w:i/>
              </w:rPr>
              <w:t>everything they</w:t>
            </w:r>
          </w:p>
          <w:p w:rsidR="00712679" w:rsidRPr="00A87E74" w:rsidRDefault="007806CD" w:rsidP="001D2E10">
            <w:pPr>
              <w:pStyle w:val="TableHeaderAssesmentPointer"/>
              <w:framePr w:hSpace="0" w:wrap="auto" w:vAnchor="margin" w:hAnchor="text" w:yAlign="inline"/>
              <w:tabs>
                <w:tab w:val="left" w:pos="313"/>
              </w:tabs>
              <w:spacing w:before="60" w:after="60"/>
              <w:ind w:left="313"/>
            </w:pPr>
            <w:r w:rsidRPr="007806CD">
              <w:rPr>
                <w:i/>
              </w:rPr>
              <w:t>should do</w:t>
            </w:r>
            <w:r>
              <w:t>.</w:t>
            </w:r>
          </w:p>
        </w:tc>
        <w:tc>
          <w:tcPr>
            <w:tcW w:w="425" w:type="dxa"/>
            <w:shd w:val="clear" w:color="auto" w:fill="007852"/>
          </w:tcPr>
          <w:p w:rsidR="00712679" w:rsidRDefault="00712679" w:rsidP="006A2FFA">
            <w:pPr>
              <w:pStyle w:val="NormalWeb"/>
              <w:spacing w:before="120" w:beforeAutospacing="0" w:after="120" w:afterAutospacing="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712679" w:rsidRPr="00617F48" w:rsidTr="00DE76C9">
        <w:trPr>
          <w:trHeight w:val="81"/>
        </w:trPr>
        <w:tc>
          <w:tcPr>
            <w:tcW w:w="8051" w:type="dxa"/>
            <w:tcBorders>
              <w:top w:val="nil"/>
              <w:left w:val="single" w:sz="2" w:space="0" w:color="007852"/>
              <w:bottom w:val="nil"/>
            </w:tcBorders>
            <w:shd w:val="clear" w:color="auto" w:fill="007852"/>
          </w:tcPr>
          <w:p w:rsidR="00712679" w:rsidRPr="00254A7D" w:rsidRDefault="00712679" w:rsidP="006A2FFA">
            <w:pPr>
              <w:rPr>
                <w:rFonts w:ascii="Arial" w:hAnsi="Arial" w:cs="Arial"/>
                <w:b/>
                <w:color w:val="FFFFFF" w:themeColor="background1"/>
                <w:sz w:val="8"/>
                <w:szCs w:val="8"/>
              </w:rPr>
            </w:pPr>
          </w:p>
        </w:tc>
        <w:tc>
          <w:tcPr>
            <w:tcW w:w="7598" w:type="dxa"/>
            <w:tcBorders>
              <w:bottom w:val="nil"/>
            </w:tcBorders>
            <w:shd w:val="clear" w:color="auto" w:fill="007852"/>
          </w:tcPr>
          <w:p w:rsidR="00712679" w:rsidRPr="006B4439" w:rsidRDefault="00712679" w:rsidP="006A2FFA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25" w:type="dxa"/>
            <w:tcBorders>
              <w:bottom w:val="nil"/>
            </w:tcBorders>
            <w:shd w:val="clear" w:color="auto" w:fill="007852"/>
          </w:tcPr>
          <w:p w:rsidR="00712679" w:rsidRPr="006B4439" w:rsidRDefault="00712679" w:rsidP="006A2FFA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712679" w:rsidRPr="00617F48" w:rsidTr="00DE76C9">
        <w:trPr>
          <w:trHeight w:val="266"/>
        </w:trPr>
        <w:tc>
          <w:tcPr>
            <w:tcW w:w="16074" w:type="dxa"/>
            <w:gridSpan w:val="3"/>
            <w:tcBorders>
              <w:top w:val="nil"/>
              <w:left w:val="single" w:sz="2" w:space="0" w:color="007852"/>
              <w:bottom w:val="nil"/>
              <w:right w:val="single" w:sz="2" w:space="0" w:color="007852"/>
            </w:tcBorders>
            <w:shd w:val="clear" w:color="auto" w:fill="auto"/>
          </w:tcPr>
          <w:p w:rsidR="00712679" w:rsidRPr="00D342C5" w:rsidRDefault="00A45653" w:rsidP="002129E2">
            <w:pPr>
              <w:pStyle w:val="BodyHeading"/>
              <w:framePr w:hSpace="0" w:wrap="auto" w:vAnchor="margin" w:hAnchor="text" w:yAlign="inline"/>
              <w:rPr>
                <w:rFonts w:ascii="Bebas Neue" w:hAnsi="Bebas Neue"/>
                <w:color w:val="775BA5"/>
                <w:sz w:val="32"/>
              </w:rPr>
            </w:pPr>
            <w:r>
              <w:t>Year 6</w:t>
            </w:r>
            <w:r w:rsidR="00712679" w:rsidRPr="001B69E6">
              <w:t xml:space="preserve"> </w:t>
            </w:r>
            <w:r w:rsidR="002129E2">
              <w:t>Health</w:t>
            </w:r>
            <w:r w:rsidR="00425229">
              <w:t xml:space="preserve"> education</w:t>
            </w:r>
            <w:r w:rsidR="00425229" w:rsidRPr="007E167A">
              <w:t xml:space="preserve"> Achievement</w:t>
            </w:r>
            <w:r w:rsidR="00425229" w:rsidRPr="001B69E6">
              <w:t xml:space="preserve"> Standard</w:t>
            </w:r>
          </w:p>
        </w:tc>
      </w:tr>
      <w:tr w:rsidR="00712679" w:rsidRPr="00617F48" w:rsidTr="00B66C63">
        <w:trPr>
          <w:trHeight w:val="298"/>
        </w:trPr>
        <w:tc>
          <w:tcPr>
            <w:tcW w:w="16074" w:type="dxa"/>
            <w:gridSpan w:val="3"/>
            <w:tcBorders>
              <w:top w:val="nil"/>
              <w:left w:val="single" w:sz="2" w:space="0" w:color="007852"/>
              <w:bottom w:val="nil"/>
              <w:right w:val="single" w:sz="2" w:space="0" w:color="007852"/>
            </w:tcBorders>
            <w:shd w:val="clear" w:color="auto" w:fill="auto"/>
          </w:tcPr>
          <w:p w:rsidR="00B66C63" w:rsidRPr="00012328" w:rsidRDefault="00B66C63" w:rsidP="00B66C63">
            <w:pPr>
              <w:spacing w:before="120" w:after="120"/>
              <w:rPr>
                <w:rFonts w:ascii="Calibri" w:hAnsi="Calibri"/>
              </w:rPr>
            </w:pPr>
            <w:r w:rsidRPr="00012328">
              <w:rPr>
                <w:rFonts w:ascii="Calibri" w:hAnsi="Calibri"/>
              </w:rPr>
              <w:t xml:space="preserve">At Standard, </w:t>
            </w:r>
            <w:r w:rsidR="00D61318">
              <w:rPr>
                <w:rFonts w:ascii="Calibri" w:hAnsi="Calibri"/>
              </w:rPr>
              <w:t xml:space="preserve">students </w:t>
            </w:r>
            <w:r w:rsidRPr="00012328">
              <w:rPr>
                <w:rFonts w:ascii="Calibri" w:hAnsi="Calibri"/>
              </w:rPr>
              <w:t>describe strategies that promote a healthy lifestyle and use the</w:t>
            </w:r>
            <w:r w:rsidR="008C4C35">
              <w:rPr>
                <w:rFonts w:ascii="Calibri" w:hAnsi="Calibri"/>
              </w:rPr>
              <w:t>m</w:t>
            </w:r>
            <w:r w:rsidRPr="00012328">
              <w:rPr>
                <w:rFonts w:ascii="Calibri" w:hAnsi="Calibri"/>
              </w:rPr>
              <w:t xml:space="preserve"> in a range of contexts. They identify and apply criteria to assess the credibility of different sources of health information. </w:t>
            </w:r>
          </w:p>
          <w:p w:rsidR="0000006C" w:rsidRPr="00256AA2" w:rsidRDefault="00B66C63" w:rsidP="00B66C63">
            <w:pPr>
              <w:pStyle w:val="BodyText"/>
              <w:framePr w:hSpace="0" w:wrap="auto" w:vAnchor="margin" w:hAnchor="text" w:yAlign="inline"/>
              <w:spacing w:before="120" w:after="120"/>
              <w:rPr>
                <w:szCs w:val="22"/>
              </w:rPr>
            </w:pPr>
            <w:r w:rsidRPr="00012328">
              <w:rPr>
                <w:rFonts w:ascii="Calibri" w:hAnsi="Calibri"/>
                <w:szCs w:val="22"/>
              </w:rPr>
              <w:t>Students describe skills and strategies to establish and manage positive relationships</w:t>
            </w:r>
            <w:r w:rsidR="008C4C35">
              <w:rPr>
                <w:rFonts w:ascii="Calibri" w:hAnsi="Calibri"/>
                <w:szCs w:val="22"/>
              </w:rPr>
              <w:t>,</w:t>
            </w:r>
            <w:r w:rsidRPr="00012328">
              <w:rPr>
                <w:rFonts w:ascii="Calibri" w:hAnsi="Calibri"/>
                <w:szCs w:val="22"/>
              </w:rPr>
              <w:t xml:space="preserve"> such as using active listening and accepting differences. They identify their own emotions and how they impact on decision-making in various contexts, and provide appropriate strategies to manage these emotions.</w:t>
            </w:r>
          </w:p>
        </w:tc>
      </w:tr>
      <w:tr w:rsidR="00712679" w:rsidRPr="00617F48" w:rsidTr="00DE76C9">
        <w:trPr>
          <w:trHeight w:val="266"/>
        </w:trPr>
        <w:tc>
          <w:tcPr>
            <w:tcW w:w="16074" w:type="dxa"/>
            <w:gridSpan w:val="3"/>
            <w:tcBorders>
              <w:top w:val="nil"/>
              <w:left w:val="single" w:sz="2" w:space="0" w:color="007852"/>
              <w:bottom w:val="nil"/>
              <w:right w:val="single" w:sz="2" w:space="0" w:color="007852"/>
            </w:tcBorders>
            <w:shd w:val="clear" w:color="auto" w:fill="auto"/>
          </w:tcPr>
          <w:p w:rsidR="00712679" w:rsidRPr="00D342C5" w:rsidRDefault="00AD3864" w:rsidP="008A7990">
            <w:pPr>
              <w:pStyle w:val="BodyHeading"/>
              <w:framePr w:hSpace="0" w:wrap="auto" w:vAnchor="margin" w:hAnchor="text" w:yAlign="inline"/>
              <w:rPr>
                <w:rFonts w:ascii="Bebas Neue" w:hAnsi="Bebas Neue"/>
                <w:color w:val="775BA5"/>
                <w:sz w:val="32"/>
              </w:rPr>
            </w:pPr>
            <w:r w:rsidRPr="001B69E6">
              <w:t xml:space="preserve">Year </w:t>
            </w:r>
            <w:r w:rsidR="00A45653">
              <w:t>6</w:t>
            </w:r>
            <w:r w:rsidR="00712679" w:rsidRPr="001B69E6">
              <w:t xml:space="preserve"> </w:t>
            </w:r>
            <w:r w:rsidR="002129E2">
              <w:t>health</w:t>
            </w:r>
            <w:r w:rsidR="00425229">
              <w:t xml:space="preserve"> education</w:t>
            </w:r>
            <w:r w:rsidR="00425229" w:rsidRPr="007E167A">
              <w:t xml:space="preserve"> A</w:t>
            </w:r>
            <w:r w:rsidR="008A7990">
              <w:t>ssessment pointers</w:t>
            </w:r>
          </w:p>
        </w:tc>
      </w:tr>
      <w:tr w:rsidR="00712679" w:rsidRPr="00617F48" w:rsidTr="00DE76C9">
        <w:trPr>
          <w:trHeight w:val="266"/>
        </w:trPr>
        <w:tc>
          <w:tcPr>
            <w:tcW w:w="16074" w:type="dxa"/>
            <w:gridSpan w:val="3"/>
            <w:tcBorders>
              <w:top w:val="nil"/>
              <w:left w:val="single" w:sz="2" w:space="0" w:color="007852"/>
              <w:bottom w:val="nil"/>
              <w:right w:val="single" w:sz="2" w:space="0" w:color="007852"/>
            </w:tcBorders>
            <w:shd w:val="clear" w:color="auto" w:fill="auto"/>
          </w:tcPr>
          <w:tbl>
            <w:tblPr>
              <w:tblStyle w:val="Style1"/>
              <w:tblW w:w="0" w:type="auto"/>
              <w:tblLook w:val="04A0" w:firstRow="1" w:lastRow="0" w:firstColumn="1" w:lastColumn="0" w:noHBand="0" w:noVBand="1"/>
            </w:tblPr>
            <w:tblGrid>
              <w:gridCol w:w="2620"/>
              <w:gridCol w:w="2621"/>
              <w:gridCol w:w="2621"/>
              <w:gridCol w:w="2620"/>
              <w:gridCol w:w="2621"/>
              <w:gridCol w:w="2621"/>
            </w:tblGrid>
            <w:tr w:rsidR="00460BFA" w:rsidRPr="00617F48" w:rsidTr="004F6422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49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  <w:tcBorders>
                    <w:bottom w:val="nil"/>
                  </w:tcBorders>
                </w:tcPr>
                <w:p w:rsidR="00460BFA" w:rsidRPr="009F038A" w:rsidRDefault="00460BFA" w:rsidP="00B66C63">
                  <w:pPr>
                    <w:framePr w:hSpace="180" w:wrap="around" w:vAnchor="text" w:hAnchor="margin" w:y="-314"/>
                    <w:spacing w:before="60" w:after="60"/>
                    <w:rPr>
                      <w:rFonts w:cs="Arial"/>
                      <w:b w:val="0"/>
                      <w:sz w:val="24"/>
                      <w:szCs w:val="24"/>
                    </w:rPr>
                  </w:pPr>
                </w:p>
              </w:tc>
              <w:tc>
                <w:tcPr>
                  <w:tcW w:w="2621" w:type="dxa"/>
                  <w:tcBorders>
                    <w:bottom w:val="nil"/>
                  </w:tcBorders>
                  <w:vAlign w:val="center"/>
                </w:tcPr>
                <w:p w:rsidR="00460BFA" w:rsidRPr="009F038A" w:rsidRDefault="00460BFA" w:rsidP="00B66C63">
                  <w:pPr>
                    <w:framePr w:hSpace="180" w:wrap="around" w:vAnchor="text" w:hAnchor="margin" w:y="-314"/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9F038A">
                    <w:rPr>
                      <w:rFonts w:cs="Arial"/>
                      <w:b/>
                      <w:sz w:val="24"/>
                      <w:szCs w:val="24"/>
                    </w:rPr>
                    <w:t>A</w:t>
                  </w:r>
                </w:p>
                <w:p w:rsidR="00460BFA" w:rsidRPr="00336C11" w:rsidRDefault="00460BFA" w:rsidP="00B66C63">
                  <w:pPr>
                    <w:framePr w:hSpace="180" w:wrap="around" w:vAnchor="text" w:hAnchor="margin" w:y="-314"/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Cs w:val="18"/>
                    </w:rPr>
                  </w:pPr>
                  <w:r w:rsidRPr="009F038A">
                    <w:rPr>
                      <w:rFonts w:cs="Arial"/>
                    </w:rPr>
                    <w:t>Excellent achievement</w:t>
                  </w:r>
                </w:p>
              </w:tc>
              <w:tc>
                <w:tcPr>
                  <w:tcW w:w="2621" w:type="dxa"/>
                  <w:tcBorders>
                    <w:bottom w:val="nil"/>
                  </w:tcBorders>
                  <w:vAlign w:val="center"/>
                </w:tcPr>
                <w:p w:rsidR="00460BFA" w:rsidRPr="009F038A" w:rsidRDefault="00460BFA" w:rsidP="00B66C63">
                  <w:pPr>
                    <w:framePr w:hSpace="180" w:wrap="around" w:vAnchor="text" w:hAnchor="margin" w:y="-314"/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9F038A">
                    <w:rPr>
                      <w:rFonts w:cs="Arial"/>
                      <w:b/>
                      <w:sz w:val="24"/>
                      <w:szCs w:val="24"/>
                    </w:rPr>
                    <w:t>B</w:t>
                  </w:r>
                </w:p>
                <w:p w:rsidR="00460BFA" w:rsidRPr="009F038A" w:rsidRDefault="00460BFA" w:rsidP="00B66C63">
                  <w:pPr>
                    <w:framePr w:hSpace="180" w:wrap="around" w:vAnchor="text" w:hAnchor="margin" w:y="-314"/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9F038A">
                    <w:rPr>
                      <w:rFonts w:cs="Arial"/>
                    </w:rPr>
                    <w:t>High achievement</w:t>
                  </w:r>
                </w:p>
              </w:tc>
              <w:tc>
                <w:tcPr>
                  <w:tcW w:w="2620" w:type="dxa"/>
                  <w:tcBorders>
                    <w:bottom w:val="nil"/>
                  </w:tcBorders>
                  <w:vAlign w:val="center"/>
                </w:tcPr>
                <w:p w:rsidR="00460BFA" w:rsidRPr="009F038A" w:rsidRDefault="00460BFA" w:rsidP="00B66C63">
                  <w:pPr>
                    <w:framePr w:hSpace="180" w:wrap="around" w:vAnchor="text" w:hAnchor="margin" w:y="-314"/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9F038A">
                    <w:rPr>
                      <w:rFonts w:cs="Arial"/>
                      <w:b/>
                      <w:sz w:val="24"/>
                      <w:szCs w:val="24"/>
                    </w:rPr>
                    <w:t>C</w:t>
                  </w:r>
                </w:p>
                <w:p w:rsidR="00460BFA" w:rsidRPr="00336C11" w:rsidRDefault="00460BFA" w:rsidP="00B66C63">
                  <w:pPr>
                    <w:framePr w:hSpace="180" w:wrap="around" w:vAnchor="text" w:hAnchor="margin" w:y="-314"/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pacing w:val="-6"/>
                      <w:w w:val="90"/>
                      <w:sz w:val="24"/>
                      <w:szCs w:val="24"/>
                    </w:rPr>
                  </w:pPr>
                  <w:r w:rsidRPr="007D7788">
                    <w:rPr>
                      <w:rFonts w:cs="Arial"/>
                    </w:rPr>
                    <w:t>Satisfactory achievement</w:t>
                  </w:r>
                </w:p>
              </w:tc>
              <w:tc>
                <w:tcPr>
                  <w:tcW w:w="2621" w:type="dxa"/>
                  <w:tcBorders>
                    <w:bottom w:val="nil"/>
                  </w:tcBorders>
                  <w:vAlign w:val="center"/>
                </w:tcPr>
                <w:p w:rsidR="00460BFA" w:rsidRPr="009F038A" w:rsidRDefault="00460BFA" w:rsidP="00B66C63">
                  <w:pPr>
                    <w:framePr w:hSpace="180" w:wrap="around" w:vAnchor="text" w:hAnchor="margin" w:y="-314"/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9F038A">
                    <w:rPr>
                      <w:rFonts w:cs="Arial"/>
                      <w:b/>
                      <w:sz w:val="24"/>
                      <w:szCs w:val="24"/>
                    </w:rPr>
                    <w:t>D</w:t>
                  </w:r>
                </w:p>
                <w:p w:rsidR="00460BFA" w:rsidRPr="009F038A" w:rsidRDefault="00460BFA" w:rsidP="00B66C63">
                  <w:pPr>
                    <w:framePr w:hSpace="180" w:wrap="around" w:vAnchor="text" w:hAnchor="margin" w:y="-314"/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9F038A">
                    <w:rPr>
                      <w:rFonts w:cs="Arial"/>
                    </w:rPr>
                    <w:t>Limited achievement</w:t>
                  </w:r>
                </w:p>
              </w:tc>
              <w:tc>
                <w:tcPr>
                  <w:tcW w:w="2621" w:type="dxa"/>
                  <w:tcBorders>
                    <w:bottom w:val="nil"/>
                  </w:tcBorders>
                </w:tcPr>
                <w:p w:rsidR="00460BFA" w:rsidRDefault="008C4C35" w:rsidP="00B66C63">
                  <w:pPr>
                    <w:framePr w:hSpace="180" w:wrap="around" w:vAnchor="text" w:hAnchor="margin" w:y="-314"/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>
                    <w:rPr>
                      <w:rFonts w:cs="Arial"/>
                      <w:b/>
                      <w:sz w:val="24"/>
                      <w:szCs w:val="24"/>
                    </w:rPr>
                    <w:t>E</w:t>
                  </w:r>
                </w:p>
                <w:p w:rsidR="008C4C35" w:rsidRPr="008C4C35" w:rsidRDefault="008C4C35" w:rsidP="00B66C63">
                  <w:pPr>
                    <w:framePr w:hSpace="180" w:wrap="around" w:vAnchor="text" w:hAnchor="margin" w:y="-314"/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szCs w:val="18"/>
                    </w:rPr>
                  </w:pPr>
                  <w:r>
                    <w:rPr>
                      <w:rFonts w:cs="Arial"/>
                      <w:szCs w:val="18"/>
                    </w:rPr>
                    <w:t>Very low achievement</w:t>
                  </w:r>
                </w:p>
              </w:tc>
            </w:tr>
            <w:tr w:rsidR="005A1ACF" w:rsidRPr="00617F48" w:rsidTr="004F6422">
              <w:trPr>
                <w:trHeight w:val="182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  <w:tcBorders>
                    <w:top w:val="nil"/>
                  </w:tcBorders>
                </w:tcPr>
                <w:p w:rsidR="005A1ACF" w:rsidRPr="00820D7C" w:rsidRDefault="005A1ACF" w:rsidP="005A1ACF">
                  <w:pPr>
                    <w:pStyle w:val="TableSideHeader"/>
                    <w:framePr w:wrap="around"/>
                    <w:spacing w:after="120"/>
                    <w:rPr>
                      <w:i/>
                    </w:rPr>
                  </w:pPr>
                  <w:r w:rsidRPr="0018582C">
                    <w:rPr>
                      <w:b/>
                    </w:rPr>
                    <w:t>Being healthy,</w:t>
                  </w:r>
                  <w:r>
                    <w:rPr>
                      <w:b/>
                    </w:rPr>
                    <w:t xml:space="preserve"> </w:t>
                  </w:r>
                  <w:r w:rsidRPr="0018582C">
                    <w:rPr>
                      <w:b/>
                    </w:rPr>
                    <w:t>safe and active</w:t>
                  </w:r>
                </w:p>
              </w:tc>
              <w:tc>
                <w:tcPr>
                  <w:tcW w:w="2621" w:type="dxa"/>
                  <w:tcBorders>
                    <w:top w:val="nil"/>
                  </w:tcBorders>
                </w:tcPr>
                <w:p w:rsidR="005A1ACF" w:rsidRPr="007C0498" w:rsidRDefault="005A1ACF" w:rsidP="005A1ACF">
                  <w:pPr>
                    <w:pStyle w:val="NormalWeb"/>
                    <w:framePr w:hSpace="180" w:wrap="around" w:vAnchor="text" w:hAnchor="margin" w:y="-314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="Arial"/>
                      <w:sz w:val="18"/>
                      <w:szCs w:val="18"/>
                    </w:rPr>
                  </w:pPr>
                  <w:r w:rsidRPr="007C0498">
                    <w:rPr>
                      <w:rFonts w:asciiTheme="minorHAnsi" w:hAnsiTheme="minorHAnsi" w:cs="Arial"/>
                      <w:sz w:val="18"/>
                      <w:szCs w:val="18"/>
                    </w:rPr>
                    <w:t>Provides effective strategies and recommends relevant resources to help manage the changes associated with puberty.</w:t>
                  </w:r>
                </w:p>
              </w:tc>
              <w:tc>
                <w:tcPr>
                  <w:tcW w:w="2621" w:type="dxa"/>
                  <w:tcBorders>
                    <w:top w:val="nil"/>
                  </w:tcBorders>
                </w:tcPr>
                <w:p w:rsidR="005A1ACF" w:rsidRPr="007C0498" w:rsidRDefault="005A1ACF" w:rsidP="005A1ACF">
                  <w:pPr>
                    <w:pStyle w:val="NormalWeb"/>
                    <w:framePr w:hSpace="180" w:wrap="around" w:vAnchor="text" w:hAnchor="margin" w:y="-314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="Arial"/>
                      <w:sz w:val="18"/>
                      <w:szCs w:val="18"/>
                    </w:rPr>
                  </w:pPr>
                  <w:r w:rsidRPr="007C0498">
                    <w:rPr>
                      <w:rFonts w:asciiTheme="minorHAnsi" w:hAnsiTheme="minorHAnsi" w:cs="Arial"/>
                      <w:sz w:val="18"/>
                      <w:szCs w:val="18"/>
                    </w:rPr>
                    <w:t>Provides strategies and recommends a relevant resource to help manage the changes associated with puberty.</w:t>
                  </w:r>
                </w:p>
              </w:tc>
              <w:tc>
                <w:tcPr>
                  <w:tcW w:w="2620" w:type="dxa"/>
                  <w:tcBorders>
                    <w:top w:val="nil"/>
                  </w:tcBorders>
                </w:tcPr>
                <w:p w:rsidR="005A1ACF" w:rsidRPr="007C0498" w:rsidRDefault="005A1ACF" w:rsidP="005A1ACF">
                  <w:pPr>
                    <w:pStyle w:val="NormalWeb"/>
                    <w:framePr w:hSpace="180" w:wrap="around" w:vAnchor="text" w:hAnchor="margin" w:y="-314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="Arial"/>
                      <w:sz w:val="18"/>
                      <w:szCs w:val="18"/>
                    </w:rPr>
                  </w:pPr>
                  <w:r w:rsidRPr="007C0498">
                    <w:rPr>
                      <w:rFonts w:asciiTheme="minorHAnsi" w:hAnsiTheme="minorHAnsi" w:cs="Arial"/>
                      <w:sz w:val="18"/>
                      <w:szCs w:val="18"/>
                    </w:rPr>
                    <w:t xml:space="preserve">Provides some strategies to help manage the changes associated with puberty. </w:t>
                  </w:r>
                </w:p>
              </w:tc>
              <w:tc>
                <w:tcPr>
                  <w:tcW w:w="2621" w:type="dxa"/>
                  <w:tcBorders>
                    <w:top w:val="nil"/>
                  </w:tcBorders>
                </w:tcPr>
                <w:p w:rsidR="005A1ACF" w:rsidRPr="007C0498" w:rsidRDefault="005A1ACF" w:rsidP="005A1ACF">
                  <w:pPr>
                    <w:pStyle w:val="NormalWeb"/>
                    <w:framePr w:hSpace="180" w:wrap="around" w:vAnchor="text" w:hAnchor="margin" w:y="-314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="Arial"/>
                      <w:sz w:val="18"/>
                      <w:szCs w:val="18"/>
                    </w:rPr>
                  </w:pPr>
                  <w:r w:rsidRPr="007C0498">
                    <w:rPr>
                      <w:rFonts w:asciiTheme="minorHAnsi" w:hAnsiTheme="minorHAnsi" w:cs="Arial"/>
                      <w:sz w:val="18"/>
                      <w:szCs w:val="18"/>
                    </w:rPr>
                    <w:t>Provides a strategy to help manage the changes associated with puberty.</w:t>
                  </w:r>
                </w:p>
              </w:tc>
              <w:tc>
                <w:tcPr>
                  <w:tcW w:w="2621" w:type="dxa"/>
                  <w:tcBorders>
                    <w:top w:val="nil"/>
                  </w:tcBorders>
                </w:tcPr>
                <w:p w:rsidR="005A1ACF" w:rsidRDefault="00A525D6" w:rsidP="005A1AC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Does not meet the requirements of a D grade.</w:t>
                  </w:r>
                </w:p>
              </w:tc>
            </w:tr>
            <w:tr w:rsidR="005A1ACF" w:rsidRPr="00617F48" w:rsidTr="004F6422">
              <w:trPr>
                <w:trHeight w:val="74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</w:tcPr>
                <w:p w:rsidR="005A1ACF" w:rsidRPr="00036B23" w:rsidRDefault="005A1ACF" w:rsidP="005A1ACF">
                  <w:pPr>
                    <w:pStyle w:val="TableSideHeader"/>
                    <w:framePr w:wrap="around"/>
                    <w:spacing w:after="120"/>
                    <w:rPr>
                      <w:i/>
                    </w:rPr>
                  </w:pPr>
                </w:p>
              </w:tc>
              <w:tc>
                <w:tcPr>
                  <w:tcW w:w="2621" w:type="dxa"/>
                </w:tcPr>
                <w:p w:rsidR="005A1ACF" w:rsidRPr="007C0498" w:rsidRDefault="005A1ACF" w:rsidP="005A1ACF">
                  <w:pPr>
                    <w:pStyle w:val="NormalWeb"/>
                    <w:framePr w:hSpace="180" w:wrap="around" w:vAnchor="text" w:hAnchor="margin" w:y="-314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="Arial"/>
                      <w:sz w:val="18"/>
                      <w:szCs w:val="18"/>
                    </w:rPr>
                  </w:pPr>
                  <w:r w:rsidRPr="007C0498">
                    <w:rPr>
                      <w:rFonts w:asciiTheme="minorHAnsi" w:hAnsiTheme="minorHAnsi" w:cs="Arial"/>
                      <w:sz w:val="18"/>
                      <w:szCs w:val="18"/>
                    </w:rPr>
                    <w:t>Develops own criteria to assess the credibility of different sources of health information and provides a logical explanation as to why they are credible.</w:t>
                  </w:r>
                </w:p>
              </w:tc>
              <w:tc>
                <w:tcPr>
                  <w:tcW w:w="2621" w:type="dxa"/>
                </w:tcPr>
                <w:p w:rsidR="005A1ACF" w:rsidRPr="007C0498" w:rsidRDefault="005A1ACF" w:rsidP="005A1ACF">
                  <w:pPr>
                    <w:pStyle w:val="NormalWeb"/>
                    <w:framePr w:hSpace="180" w:wrap="around" w:vAnchor="text" w:hAnchor="margin" w:y="-314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="Arial"/>
                      <w:sz w:val="18"/>
                      <w:szCs w:val="18"/>
                    </w:rPr>
                  </w:pPr>
                  <w:r w:rsidRPr="007C0498">
                    <w:rPr>
                      <w:rFonts w:asciiTheme="minorHAnsi" w:hAnsiTheme="minorHAnsi" w:cs="Arial"/>
                      <w:sz w:val="18"/>
                      <w:szCs w:val="18"/>
                    </w:rPr>
                    <w:t>Applies given criteria to assess the credibility of different sources of health in</w:t>
                  </w:r>
                  <w:r>
                    <w:rPr>
                      <w:rFonts w:asciiTheme="minorHAnsi" w:hAnsiTheme="minorHAnsi" w:cs="Arial"/>
                      <w:sz w:val="18"/>
                      <w:szCs w:val="18"/>
                    </w:rPr>
                    <w:t xml:space="preserve">formation and provides a simple </w:t>
                  </w:r>
                  <w:r w:rsidRPr="007C0498">
                    <w:rPr>
                      <w:rFonts w:asciiTheme="minorHAnsi" w:hAnsiTheme="minorHAnsi" w:cs="Arial"/>
                      <w:sz w:val="18"/>
                      <w:szCs w:val="18"/>
                    </w:rPr>
                    <w:t>explanation as to why they are credible.</w:t>
                  </w:r>
                </w:p>
              </w:tc>
              <w:tc>
                <w:tcPr>
                  <w:tcW w:w="2620" w:type="dxa"/>
                </w:tcPr>
                <w:p w:rsidR="005A1ACF" w:rsidRPr="007C0498" w:rsidRDefault="005A1ACF" w:rsidP="005A1ACF">
                  <w:pPr>
                    <w:pStyle w:val="NormalWeb"/>
                    <w:framePr w:hSpace="180" w:wrap="around" w:vAnchor="text" w:hAnchor="margin" w:y="-314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="Arial"/>
                      <w:sz w:val="18"/>
                      <w:szCs w:val="18"/>
                    </w:rPr>
                  </w:pPr>
                  <w:r w:rsidRPr="007C0498">
                    <w:rPr>
                      <w:rFonts w:asciiTheme="minorHAnsi" w:hAnsiTheme="minorHAnsi" w:cs="Arial"/>
                      <w:sz w:val="18"/>
                      <w:szCs w:val="18"/>
                    </w:rPr>
                    <w:t>Identifies and applies given criteria to assess the credibility of different sources of health information.</w:t>
                  </w:r>
                </w:p>
              </w:tc>
              <w:tc>
                <w:tcPr>
                  <w:tcW w:w="2621" w:type="dxa"/>
                </w:tcPr>
                <w:p w:rsidR="005A1ACF" w:rsidRPr="007C0498" w:rsidRDefault="005A1ACF" w:rsidP="005A1ACF">
                  <w:pPr>
                    <w:pStyle w:val="NormalWeb"/>
                    <w:framePr w:hSpace="180" w:wrap="around" w:vAnchor="text" w:hAnchor="margin" w:y="-314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="Arial"/>
                      <w:sz w:val="18"/>
                      <w:szCs w:val="18"/>
                    </w:rPr>
                  </w:pPr>
                  <w:r w:rsidRPr="007C0498">
                    <w:rPr>
                      <w:rFonts w:asciiTheme="minorHAnsi" w:hAnsiTheme="minorHAnsi" w:cs="Arial"/>
                      <w:sz w:val="18"/>
                      <w:szCs w:val="18"/>
                    </w:rPr>
                    <w:t>Identifies a simple source of information and help, such as a teacher.</w:t>
                  </w:r>
                </w:p>
              </w:tc>
              <w:tc>
                <w:tcPr>
                  <w:tcW w:w="2621" w:type="dxa"/>
                </w:tcPr>
                <w:p w:rsidR="005A1ACF" w:rsidRDefault="005A1ACF" w:rsidP="005A1AC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</w:tr>
          </w:tbl>
          <w:p w:rsidR="00712679" w:rsidRPr="006A5B0B" w:rsidRDefault="00712679" w:rsidP="006A2FFA">
            <w:pPr>
              <w:spacing w:before="120" w:after="120"/>
              <w:rPr>
                <w:rFonts w:ascii="Bebas Neue" w:hAnsi="Bebas Neue" w:cs="Arial"/>
                <w:color w:val="3A6DAF"/>
                <w:sz w:val="32"/>
                <w:szCs w:val="32"/>
              </w:rPr>
            </w:pPr>
          </w:p>
        </w:tc>
      </w:tr>
      <w:tr w:rsidR="00712679" w:rsidRPr="00617F48" w:rsidTr="00DE76C9">
        <w:trPr>
          <w:trHeight w:val="284"/>
        </w:trPr>
        <w:tc>
          <w:tcPr>
            <w:tcW w:w="16074" w:type="dxa"/>
            <w:gridSpan w:val="3"/>
            <w:tcBorders>
              <w:top w:val="nil"/>
              <w:left w:val="single" w:sz="2" w:space="0" w:color="007852"/>
              <w:bottom w:val="single" w:sz="2" w:space="0" w:color="007852"/>
            </w:tcBorders>
            <w:shd w:val="clear" w:color="auto" w:fill="auto"/>
          </w:tcPr>
          <w:p w:rsidR="002704FC" w:rsidRPr="00B66C63" w:rsidRDefault="00157DAB" w:rsidP="00BD586A">
            <w:pPr>
              <w:pStyle w:val="NormalWeb"/>
              <w:spacing w:before="120" w:beforeAutospacing="0" w:after="120" w:afterAutospacing="0"/>
              <w:rPr>
                <w:rFonts w:ascii="Arial" w:hAnsi="Arial" w:cstheme="minorHAnsi"/>
                <w:sz w:val="16"/>
                <w:szCs w:val="16"/>
              </w:rPr>
            </w:pPr>
            <w:r w:rsidRPr="00B66C63">
              <w:rPr>
                <w:rFonts w:ascii="Arial" w:hAnsi="Arial" w:cstheme="minorHAnsi"/>
                <w:sz w:val="16"/>
                <w:szCs w:val="16"/>
              </w:rPr>
              <w:t>2015/</w:t>
            </w:r>
            <w:r w:rsidR="00984549" w:rsidRPr="00B66C63">
              <w:rPr>
                <w:rFonts w:ascii="Arial" w:hAnsi="Arial" w:cstheme="minorHAnsi"/>
                <w:sz w:val="16"/>
                <w:szCs w:val="16"/>
              </w:rPr>
              <w:t>78792</w:t>
            </w:r>
            <w:r w:rsidR="001D2E10">
              <w:rPr>
                <w:rFonts w:ascii="Arial" w:hAnsi="Arial" w:cstheme="minorHAnsi"/>
                <w:sz w:val="16"/>
                <w:szCs w:val="16"/>
              </w:rPr>
              <w:t>v3</w:t>
            </w:r>
            <w:r w:rsidR="00CB4309">
              <w:rPr>
                <w:rFonts w:ascii="Arial" w:hAnsi="Arial" w:cstheme="minorHAnsi"/>
                <w:sz w:val="16"/>
                <w:szCs w:val="16"/>
              </w:rPr>
              <w:t xml:space="preserve">  [PDF 2015/104792</w:t>
            </w:r>
            <w:r w:rsidR="00712679" w:rsidRPr="00B66C63">
              <w:rPr>
                <w:rFonts w:ascii="Arial" w:hAnsi="Arial" w:cstheme="minorHAnsi"/>
                <w:sz w:val="16"/>
                <w:szCs w:val="16"/>
              </w:rPr>
              <w:t>]  Published</w:t>
            </w:r>
            <w:r w:rsidR="00114341">
              <w:rPr>
                <w:rFonts w:ascii="Arial" w:hAnsi="Arial" w:cstheme="minorHAnsi"/>
                <w:sz w:val="16"/>
                <w:szCs w:val="16"/>
              </w:rPr>
              <w:t>:</w:t>
            </w:r>
            <w:r w:rsidR="00BD586A">
              <w:rPr>
                <w:rFonts w:ascii="Arial" w:hAnsi="Arial" w:cstheme="minorHAnsi"/>
                <w:sz w:val="16"/>
                <w:szCs w:val="16"/>
              </w:rPr>
              <w:t xml:space="preserve"> </w:t>
            </w:r>
            <w:r w:rsidR="008638A4">
              <w:rPr>
                <w:rFonts w:ascii="Arial" w:hAnsi="Arial" w:cstheme="minorHAnsi"/>
                <w:sz w:val="16"/>
                <w:szCs w:val="16"/>
              </w:rPr>
              <w:t>15 April, 2016</w:t>
            </w:r>
          </w:p>
        </w:tc>
      </w:tr>
    </w:tbl>
    <w:p w:rsidR="001B69E6" w:rsidRDefault="001B69E6">
      <w:pPr>
        <w:rPr>
          <w:rFonts w:ascii="Arial" w:hAnsi="Arial" w:cs="Arial"/>
          <w:sz w:val="4"/>
          <w:szCs w:val="4"/>
        </w:rPr>
      </w:pPr>
    </w:p>
    <w:p w:rsidR="007B1898" w:rsidRDefault="007B1898" w:rsidP="00712679">
      <w:pPr>
        <w:rPr>
          <w:rFonts w:ascii="Arial" w:hAnsi="Arial" w:cs="Arial"/>
          <w:sz w:val="4"/>
          <w:szCs w:val="4"/>
        </w:rPr>
      </w:pPr>
      <w:r>
        <w:rPr>
          <w:rFonts w:ascii="Arial" w:hAnsi="Arial" w:cs="Arial"/>
          <w:sz w:val="4"/>
          <w:szCs w:val="4"/>
        </w:rPr>
        <w:br w:type="page"/>
      </w:r>
    </w:p>
    <w:tbl>
      <w:tblPr>
        <w:tblStyle w:val="TableGrid"/>
        <w:tblpPr w:leftFromText="180" w:rightFromText="180" w:vertAnchor="text" w:horzAnchor="margin" w:tblpY="-314"/>
        <w:tblW w:w="16074" w:type="dxa"/>
        <w:tblBorders>
          <w:top w:val="single" w:sz="2" w:space="0" w:color="007852"/>
          <w:left w:val="single" w:sz="2" w:space="0" w:color="007852"/>
          <w:bottom w:val="single" w:sz="2" w:space="0" w:color="007852"/>
          <w:right w:val="single" w:sz="2" w:space="0" w:color="007852"/>
          <w:insideH w:val="none" w:sz="0" w:space="0" w:color="auto"/>
          <w:insideV w:val="none" w:sz="0" w:space="0" w:color="auto"/>
        </w:tblBorders>
        <w:shd w:val="clear" w:color="auto" w:fill="D05C5C"/>
        <w:tblCellMar>
          <w:left w:w="170" w:type="dxa"/>
          <w:right w:w="170" w:type="dxa"/>
        </w:tblCellMar>
        <w:tblLook w:val="04A0" w:firstRow="1" w:lastRow="0" w:firstColumn="1" w:lastColumn="0" w:noHBand="0" w:noVBand="1"/>
      </w:tblPr>
      <w:tblGrid>
        <w:gridCol w:w="7054"/>
        <w:gridCol w:w="8595"/>
        <w:gridCol w:w="425"/>
      </w:tblGrid>
      <w:tr w:rsidR="00B66C63" w:rsidRPr="00617F48" w:rsidTr="00F717E4">
        <w:trPr>
          <w:trHeight w:val="283"/>
        </w:trPr>
        <w:tc>
          <w:tcPr>
            <w:tcW w:w="7054" w:type="dxa"/>
            <w:shd w:val="clear" w:color="auto" w:fill="auto"/>
          </w:tcPr>
          <w:p w:rsidR="00B66C63" w:rsidRDefault="00B66C63" w:rsidP="00F717E4">
            <w:pPr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</w:pPr>
          </w:p>
          <w:p w:rsidR="00B66C63" w:rsidRPr="006B4439" w:rsidRDefault="00B66C63" w:rsidP="00F717E4">
            <w:pPr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</w:pPr>
          </w:p>
        </w:tc>
        <w:tc>
          <w:tcPr>
            <w:tcW w:w="8595" w:type="dxa"/>
            <w:shd w:val="clear" w:color="auto" w:fill="auto"/>
          </w:tcPr>
          <w:p w:rsidR="00B66C63" w:rsidRPr="00254A7D" w:rsidRDefault="00B66C63" w:rsidP="00F717E4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25" w:type="dxa"/>
            <w:shd w:val="clear" w:color="auto" w:fill="auto"/>
          </w:tcPr>
          <w:p w:rsidR="00B66C63" w:rsidRPr="006B4439" w:rsidRDefault="00B66C63" w:rsidP="00F717E4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66C63" w:rsidRPr="00617F48" w:rsidTr="00F717E4">
        <w:trPr>
          <w:trHeight w:val="266"/>
        </w:trPr>
        <w:tc>
          <w:tcPr>
            <w:tcW w:w="16074" w:type="dxa"/>
            <w:gridSpan w:val="3"/>
            <w:shd w:val="clear" w:color="auto" w:fill="auto"/>
          </w:tcPr>
          <w:tbl>
            <w:tblPr>
              <w:tblStyle w:val="Style1"/>
              <w:tblW w:w="0" w:type="auto"/>
              <w:tblLook w:val="04A0" w:firstRow="1" w:lastRow="0" w:firstColumn="1" w:lastColumn="0" w:noHBand="0" w:noVBand="1"/>
            </w:tblPr>
            <w:tblGrid>
              <w:gridCol w:w="2620"/>
              <w:gridCol w:w="2621"/>
              <w:gridCol w:w="2621"/>
              <w:gridCol w:w="2620"/>
              <w:gridCol w:w="2621"/>
              <w:gridCol w:w="2621"/>
            </w:tblGrid>
            <w:tr w:rsidR="00460BFA" w:rsidRPr="00617F48" w:rsidTr="004F6422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49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</w:tcPr>
                <w:p w:rsidR="00460BFA" w:rsidRPr="009F038A" w:rsidRDefault="00460BFA" w:rsidP="00F717E4">
                  <w:pPr>
                    <w:framePr w:hSpace="180" w:wrap="around" w:vAnchor="text" w:hAnchor="margin" w:y="-314"/>
                    <w:spacing w:before="60" w:after="60"/>
                    <w:rPr>
                      <w:rFonts w:cs="Arial"/>
                      <w:b w:val="0"/>
                      <w:sz w:val="24"/>
                      <w:szCs w:val="24"/>
                    </w:rPr>
                  </w:pPr>
                </w:p>
              </w:tc>
              <w:tc>
                <w:tcPr>
                  <w:tcW w:w="2621" w:type="dxa"/>
                  <w:vAlign w:val="center"/>
                </w:tcPr>
                <w:p w:rsidR="00460BFA" w:rsidRPr="009F038A" w:rsidRDefault="00460BFA" w:rsidP="00F717E4">
                  <w:pPr>
                    <w:framePr w:hSpace="180" w:wrap="around" w:vAnchor="text" w:hAnchor="margin" w:y="-314"/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9F038A">
                    <w:rPr>
                      <w:rFonts w:cs="Arial"/>
                      <w:b/>
                      <w:sz w:val="24"/>
                      <w:szCs w:val="24"/>
                    </w:rPr>
                    <w:t>A</w:t>
                  </w:r>
                </w:p>
                <w:p w:rsidR="00460BFA" w:rsidRPr="00336C11" w:rsidRDefault="00460BFA" w:rsidP="00F717E4">
                  <w:pPr>
                    <w:framePr w:hSpace="180" w:wrap="around" w:vAnchor="text" w:hAnchor="margin" w:y="-314"/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Cs w:val="18"/>
                    </w:rPr>
                  </w:pPr>
                  <w:r w:rsidRPr="009F038A">
                    <w:rPr>
                      <w:rFonts w:cs="Arial"/>
                    </w:rPr>
                    <w:t>Excellent achievement</w:t>
                  </w:r>
                </w:p>
              </w:tc>
              <w:tc>
                <w:tcPr>
                  <w:tcW w:w="2621" w:type="dxa"/>
                  <w:vAlign w:val="center"/>
                </w:tcPr>
                <w:p w:rsidR="00460BFA" w:rsidRPr="009F038A" w:rsidRDefault="00460BFA" w:rsidP="00F717E4">
                  <w:pPr>
                    <w:framePr w:hSpace="180" w:wrap="around" w:vAnchor="text" w:hAnchor="margin" w:y="-314"/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9F038A">
                    <w:rPr>
                      <w:rFonts w:cs="Arial"/>
                      <w:b/>
                      <w:sz w:val="24"/>
                      <w:szCs w:val="24"/>
                    </w:rPr>
                    <w:t>B</w:t>
                  </w:r>
                </w:p>
                <w:p w:rsidR="00460BFA" w:rsidRPr="009F038A" w:rsidRDefault="00460BFA" w:rsidP="00F717E4">
                  <w:pPr>
                    <w:framePr w:hSpace="180" w:wrap="around" w:vAnchor="text" w:hAnchor="margin" w:y="-314"/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9F038A">
                    <w:rPr>
                      <w:rFonts w:cs="Arial"/>
                    </w:rPr>
                    <w:t>High achievement</w:t>
                  </w:r>
                </w:p>
              </w:tc>
              <w:tc>
                <w:tcPr>
                  <w:tcW w:w="2620" w:type="dxa"/>
                  <w:vAlign w:val="center"/>
                </w:tcPr>
                <w:p w:rsidR="00460BFA" w:rsidRPr="009F038A" w:rsidRDefault="00460BFA" w:rsidP="00F717E4">
                  <w:pPr>
                    <w:framePr w:hSpace="180" w:wrap="around" w:vAnchor="text" w:hAnchor="margin" w:y="-314"/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9F038A">
                    <w:rPr>
                      <w:rFonts w:cs="Arial"/>
                      <w:b/>
                      <w:sz w:val="24"/>
                      <w:szCs w:val="24"/>
                    </w:rPr>
                    <w:t>C</w:t>
                  </w:r>
                </w:p>
                <w:p w:rsidR="00460BFA" w:rsidRPr="00336C11" w:rsidRDefault="00460BFA" w:rsidP="00F717E4">
                  <w:pPr>
                    <w:framePr w:hSpace="180" w:wrap="around" w:vAnchor="text" w:hAnchor="margin" w:y="-314"/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pacing w:val="-6"/>
                      <w:w w:val="90"/>
                      <w:sz w:val="24"/>
                      <w:szCs w:val="24"/>
                    </w:rPr>
                  </w:pPr>
                  <w:r w:rsidRPr="007D7788">
                    <w:rPr>
                      <w:rFonts w:cs="Arial"/>
                    </w:rPr>
                    <w:t>Satisfactory achievement</w:t>
                  </w:r>
                </w:p>
              </w:tc>
              <w:tc>
                <w:tcPr>
                  <w:tcW w:w="2621" w:type="dxa"/>
                  <w:vAlign w:val="center"/>
                </w:tcPr>
                <w:p w:rsidR="00460BFA" w:rsidRPr="009F038A" w:rsidRDefault="00460BFA" w:rsidP="00F717E4">
                  <w:pPr>
                    <w:framePr w:hSpace="180" w:wrap="around" w:vAnchor="text" w:hAnchor="margin" w:y="-314"/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9F038A">
                    <w:rPr>
                      <w:rFonts w:cs="Arial"/>
                      <w:b/>
                      <w:sz w:val="24"/>
                      <w:szCs w:val="24"/>
                    </w:rPr>
                    <w:t>D</w:t>
                  </w:r>
                </w:p>
                <w:p w:rsidR="00460BFA" w:rsidRPr="009F038A" w:rsidRDefault="00460BFA" w:rsidP="00F717E4">
                  <w:pPr>
                    <w:framePr w:hSpace="180" w:wrap="around" w:vAnchor="text" w:hAnchor="margin" w:y="-314"/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9F038A">
                    <w:rPr>
                      <w:rFonts w:cs="Arial"/>
                    </w:rPr>
                    <w:t>Limited achievement</w:t>
                  </w:r>
                </w:p>
              </w:tc>
              <w:tc>
                <w:tcPr>
                  <w:tcW w:w="2621" w:type="dxa"/>
                </w:tcPr>
                <w:p w:rsidR="00460BFA" w:rsidRDefault="008C4C35" w:rsidP="00F717E4">
                  <w:pPr>
                    <w:framePr w:hSpace="180" w:wrap="around" w:vAnchor="text" w:hAnchor="margin" w:y="-314"/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>
                    <w:rPr>
                      <w:rFonts w:cs="Arial"/>
                      <w:b/>
                      <w:sz w:val="24"/>
                      <w:szCs w:val="24"/>
                    </w:rPr>
                    <w:t>E</w:t>
                  </w:r>
                </w:p>
                <w:p w:rsidR="008C4C35" w:rsidRPr="008C4C35" w:rsidRDefault="008C4C35" w:rsidP="00F717E4">
                  <w:pPr>
                    <w:framePr w:hSpace="180" w:wrap="around" w:vAnchor="text" w:hAnchor="margin" w:y="-314"/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szCs w:val="18"/>
                    </w:rPr>
                  </w:pPr>
                  <w:r>
                    <w:rPr>
                      <w:rFonts w:cs="Arial"/>
                      <w:szCs w:val="18"/>
                    </w:rPr>
                    <w:t>Very low achievement</w:t>
                  </w:r>
                </w:p>
              </w:tc>
            </w:tr>
            <w:tr w:rsidR="00A525D6" w:rsidRPr="00617F48" w:rsidTr="004F6422">
              <w:trPr>
                <w:trHeight w:val="74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</w:tcPr>
                <w:p w:rsidR="00A525D6" w:rsidRPr="007F1090" w:rsidRDefault="00A525D6" w:rsidP="00A525D6">
                  <w:pPr>
                    <w:framePr w:hSpace="180" w:wrap="around" w:vAnchor="text" w:hAnchor="margin" w:y="-314"/>
                    <w:spacing w:after="120"/>
                    <w:rPr>
                      <w:b w:val="0"/>
                    </w:rPr>
                  </w:pPr>
                  <w:r w:rsidRPr="0018582C">
                    <w:t>Being healthy,</w:t>
                  </w:r>
                  <w:r>
                    <w:t xml:space="preserve"> </w:t>
                  </w:r>
                  <w:r w:rsidRPr="0018582C">
                    <w:t>safe and active</w:t>
                  </w:r>
                </w:p>
              </w:tc>
              <w:tc>
                <w:tcPr>
                  <w:tcW w:w="2621" w:type="dxa"/>
                </w:tcPr>
                <w:p w:rsidR="00A525D6" w:rsidRPr="007C0498" w:rsidRDefault="00A525D6" w:rsidP="00A525D6">
                  <w:pPr>
                    <w:pStyle w:val="NormalWeb"/>
                    <w:framePr w:hSpace="180" w:wrap="around" w:vAnchor="text" w:hAnchor="margin" w:y="-314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="Arial"/>
                      <w:sz w:val="18"/>
                      <w:szCs w:val="18"/>
                    </w:rPr>
                  </w:pPr>
                  <w:r w:rsidRPr="007C0498">
                    <w:rPr>
                      <w:rFonts w:asciiTheme="minorHAnsi" w:hAnsiTheme="minorHAnsi" w:cs="Arial"/>
                      <w:sz w:val="18"/>
                      <w:szCs w:val="18"/>
                    </w:rPr>
                    <w:t>Identifies a range of relevant and credible sources of information and help, including specific examples</w:t>
                  </w:r>
                  <w:r>
                    <w:rPr>
                      <w:rFonts w:asciiTheme="minorHAnsi" w:hAnsiTheme="minorHAnsi" w:cs="Arial"/>
                      <w:sz w:val="18"/>
                      <w:szCs w:val="18"/>
                    </w:rPr>
                    <w:t>,</w:t>
                  </w:r>
                  <w:r w:rsidRPr="007C0498">
                    <w:rPr>
                      <w:rFonts w:asciiTheme="minorHAnsi" w:hAnsiTheme="minorHAnsi" w:cs="Arial"/>
                      <w:sz w:val="18"/>
                      <w:szCs w:val="18"/>
                    </w:rPr>
                    <w:t xml:space="preserve"> su</w:t>
                  </w:r>
                  <w:r>
                    <w:rPr>
                      <w:rFonts w:asciiTheme="minorHAnsi" w:hAnsiTheme="minorHAnsi" w:cs="Arial"/>
                      <w:sz w:val="18"/>
                      <w:szCs w:val="18"/>
                    </w:rPr>
                    <w:t xml:space="preserve">ch as addresses, phone numbers </w:t>
                  </w:r>
                  <w:r w:rsidRPr="007C0498">
                    <w:rPr>
                      <w:rFonts w:asciiTheme="minorHAnsi" w:hAnsiTheme="minorHAnsi" w:cs="Arial"/>
                      <w:sz w:val="18"/>
                      <w:szCs w:val="18"/>
                    </w:rPr>
                    <w:t>and websites.</w:t>
                  </w:r>
                </w:p>
              </w:tc>
              <w:tc>
                <w:tcPr>
                  <w:tcW w:w="2621" w:type="dxa"/>
                </w:tcPr>
                <w:p w:rsidR="00A525D6" w:rsidRPr="007C0498" w:rsidRDefault="00A525D6" w:rsidP="00A525D6">
                  <w:pPr>
                    <w:pStyle w:val="NormalWeb"/>
                    <w:framePr w:hSpace="180" w:wrap="around" w:vAnchor="text" w:hAnchor="margin" w:y="-314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="Arial"/>
                      <w:sz w:val="18"/>
                      <w:szCs w:val="18"/>
                    </w:rPr>
                  </w:pPr>
                  <w:r w:rsidRPr="007C0498">
                    <w:rPr>
                      <w:rFonts w:asciiTheme="minorHAnsi" w:hAnsiTheme="minorHAnsi" w:cs="Arial"/>
                      <w:sz w:val="18"/>
                      <w:szCs w:val="18"/>
                    </w:rPr>
                    <w:t>Identifies a range of relevant and credible sources of information and help.</w:t>
                  </w:r>
                </w:p>
              </w:tc>
              <w:tc>
                <w:tcPr>
                  <w:tcW w:w="2620" w:type="dxa"/>
                </w:tcPr>
                <w:p w:rsidR="00A525D6" w:rsidRPr="007C0498" w:rsidRDefault="00A525D6" w:rsidP="00A525D6">
                  <w:pPr>
                    <w:pStyle w:val="NormalWeb"/>
                    <w:framePr w:hSpace="180" w:wrap="around" w:vAnchor="text" w:hAnchor="margin" w:y="-314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="Arial"/>
                      <w:sz w:val="18"/>
                      <w:szCs w:val="18"/>
                    </w:rPr>
                  </w:pPr>
                  <w:r w:rsidRPr="007C0498">
                    <w:rPr>
                      <w:rFonts w:asciiTheme="minorHAnsi" w:hAnsiTheme="minorHAnsi" w:cs="Arial"/>
                      <w:sz w:val="18"/>
                      <w:szCs w:val="18"/>
                    </w:rPr>
                    <w:t>Identifies relevant and credible sources of information and help.</w:t>
                  </w:r>
                </w:p>
              </w:tc>
              <w:tc>
                <w:tcPr>
                  <w:tcW w:w="2621" w:type="dxa"/>
                </w:tcPr>
                <w:p w:rsidR="00A525D6" w:rsidRPr="00467923" w:rsidRDefault="00A525D6" w:rsidP="00A525D6">
                  <w:pPr>
                    <w:pStyle w:val="NormalWeb"/>
                    <w:framePr w:hSpace="180" w:wrap="around" w:vAnchor="text" w:hAnchor="margin" w:y="-314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="Arial"/>
                      <w:sz w:val="18"/>
                      <w:szCs w:val="18"/>
                    </w:rPr>
                  </w:pPr>
                  <w:r w:rsidRPr="007C0498">
                    <w:rPr>
                      <w:rFonts w:asciiTheme="minorHAnsi" w:hAnsiTheme="minorHAnsi" w:cs="Arial"/>
                      <w:sz w:val="18"/>
                      <w:szCs w:val="18"/>
                    </w:rPr>
                    <w:t xml:space="preserve">Identifies </w:t>
                  </w:r>
                  <w:r>
                    <w:rPr>
                      <w:rFonts w:asciiTheme="minorHAnsi" w:hAnsiTheme="minorHAnsi" w:cs="Arial"/>
                      <w:sz w:val="18"/>
                      <w:szCs w:val="18"/>
                    </w:rPr>
                    <w:t>a relevant source</w:t>
                  </w:r>
                  <w:r w:rsidRPr="007C0498">
                    <w:rPr>
                      <w:rFonts w:asciiTheme="minorHAnsi" w:hAnsiTheme="minorHAnsi" w:cs="Arial"/>
                      <w:sz w:val="18"/>
                      <w:szCs w:val="18"/>
                    </w:rPr>
                    <w:t xml:space="preserve"> of information and help.</w:t>
                  </w:r>
                </w:p>
              </w:tc>
              <w:tc>
                <w:tcPr>
                  <w:tcW w:w="2621" w:type="dxa"/>
                </w:tcPr>
                <w:p w:rsidR="00A525D6" w:rsidRDefault="00A525D6" w:rsidP="00A525D6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A82ADF">
                    <w:t>Does not meet the requirements of a D grade.</w:t>
                  </w:r>
                </w:p>
              </w:tc>
            </w:tr>
            <w:tr w:rsidR="00A525D6" w:rsidRPr="00617F48" w:rsidTr="004F6422">
              <w:trPr>
                <w:trHeight w:val="74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</w:tcPr>
                <w:p w:rsidR="00A525D6" w:rsidRPr="0018582C" w:rsidRDefault="00A525D6" w:rsidP="00A525D6">
                  <w:pPr>
                    <w:framePr w:hSpace="180" w:wrap="around" w:vAnchor="text" w:hAnchor="margin" w:y="-314"/>
                    <w:spacing w:after="120"/>
                  </w:pPr>
                </w:p>
              </w:tc>
              <w:tc>
                <w:tcPr>
                  <w:tcW w:w="2621" w:type="dxa"/>
                </w:tcPr>
                <w:p w:rsidR="00A525D6" w:rsidRPr="007C0498" w:rsidRDefault="00A525D6" w:rsidP="00A525D6">
                  <w:pPr>
                    <w:pStyle w:val="NormalWeb"/>
                    <w:framePr w:hSpace="180" w:wrap="around" w:vAnchor="text" w:hAnchor="margin" w:y="-314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="Arial"/>
                      <w:sz w:val="18"/>
                      <w:szCs w:val="18"/>
                    </w:rPr>
                  </w:pPr>
                  <w:r w:rsidRPr="007C0498">
                    <w:rPr>
                      <w:rFonts w:asciiTheme="minorHAnsi" w:hAnsiTheme="minorHAnsi" w:cs="Arial"/>
                      <w:sz w:val="18"/>
                      <w:szCs w:val="18"/>
                    </w:rPr>
                    <w:t>Provides a comprehensive range of strategies to promote a healthy lifestyle</w:t>
                  </w:r>
                  <w:r>
                    <w:rPr>
                      <w:rFonts w:asciiTheme="minorHAnsi" w:hAnsiTheme="minorHAnsi" w:cs="Arial"/>
                      <w:sz w:val="18"/>
                      <w:szCs w:val="18"/>
                    </w:rPr>
                    <w:t>,</w:t>
                  </w:r>
                  <w:r w:rsidRPr="007C0498">
                    <w:rPr>
                      <w:rFonts w:asciiTheme="minorHAnsi" w:hAnsiTheme="minorHAnsi" w:cs="Arial"/>
                      <w:sz w:val="18"/>
                      <w:szCs w:val="18"/>
                    </w:rPr>
                    <w:t xml:space="preserve"> such as effective, practical and relevant ways to avoid and refuse tobacco, alcohol and other drugs.</w:t>
                  </w:r>
                </w:p>
              </w:tc>
              <w:tc>
                <w:tcPr>
                  <w:tcW w:w="2621" w:type="dxa"/>
                </w:tcPr>
                <w:p w:rsidR="00A525D6" w:rsidRPr="007C0498" w:rsidRDefault="00A525D6" w:rsidP="00A525D6">
                  <w:pPr>
                    <w:pStyle w:val="NormalWeb"/>
                    <w:framePr w:hSpace="180" w:wrap="around" w:vAnchor="text" w:hAnchor="margin" w:y="-314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="Arial"/>
                      <w:sz w:val="18"/>
                      <w:szCs w:val="18"/>
                    </w:rPr>
                  </w:pPr>
                  <w:r w:rsidRPr="007C0498">
                    <w:rPr>
                      <w:rFonts w:asciiTheme="minorHAnsi" w:hAnsiTheme="minorHAnsi" w:cs="Arial"/>
                      <w:sz w:val="18"/>
                      <w:szCs w:val="18"/>
                    </w:rPr>
                    <w:t>Provides a range of strategies to promote a healthy lifestyle</w:t>
                  </w:r>
                  <w:r>
                    <w:rPr>
                      <w:rFonts w:asciiTheme="minorHAnsi" w:hAnsiTheme="minorHAnsi" w:cs="Arial"/>
                      <w:sz w:val="18"/>
                      <w:szCs w:val="18"/>
                    </w:rPr>
                    <w:t>,</w:t>
                  </w:r>
                  <w:r w:rsidRPr="007C0498">
                    <w:rPr>
                      <w:rFonts w:asciiTheme="minorHAnsi" w:hAnsiTheme="minorHAnsi" w:cs="Arial"/>
                      <w:sz w:val="18"/>
                      <w:szCs w:val="18"/>
                    </w:rPr>
                    <w:t xml:space="preserve"> such as practical and relevant ways to refuse tobacco, alcohol and other drugs.</w:t>
                  </w:r>
                </w:p>
              </w:tc>
              <w:tc>
                <w:tcPr>
                  <w:tcW w:w="2620" w:type="dxa"/>
                </w:tcPr>
                <w:p w:rsidR="00A525D6" w:rsidRPr="007C0498" w:rsidRDefault="00A525D6" w:rsidP="00A525D6">
                  <w:pPr>
                    <w:pStyle w:val="NormalWeb"/>
                    <w:framePr w:hSpace="180" w:wrap="around" w:vAnchor="text" w:hAnchor="margin" w:y="-314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="Arial"/>
                      <w:sz w:val="18"/>
                      <w:szCs w:val="18"/>
                    </w:rPr>
                  </w:pPr>
                  <w:r w:rsidRPr="007C0498">
                    <w:rPr>
                      <w:rFonts w:asciiTheme="minorHAnsi" w:hAnsiTheme="minorHAnsi" w:cs="Arial"/>
                      <w:sz w:val="18"/>
                      <w:szCs w:val="18"/>
                    </w:rPr>
                    <w:t>Provides simple strategies to promote a healthy lifestyle</w:t>
                  </w:r>
                  <w:r>
                    <w:rPr>
                      <w:rFonts w:asciiTheme="minorHAnsi" w:hAnsiTheme="minorHAnsi" w:cs="Arial"/>
                      <w:sz w:val="18"/>
                      <w:szCs w:val="18"/>
                    </w:rPr>
                    <w:t>,</w:t>
                  </w:r>
                  <w:r w:rsidRPr="007C0498">
                    <w:rPr>
                      <w:rFonts w:asciiTheme="minorHAnsi" w:hAnsiTheme="minorHAnsi" w:cs="Arial"/>
                      <w:sz w:val="18"/>
                      <w:szCs w:val="18"/>
                    </w:rPr>
                    <w:t xml:space="preserve"> such as refusing tobacco, alcohol and other drugs.</w:t>
                  </w:r>
                </w:p>
              </w:tc>
              <w:tc>
                <w:tcPr>
                  <w:tcW w:w="2621" w:type="dxa"/>
                </w:tcPr>
                <w:p w:rsidR="00A525D6" w:rsidRPr="00467923" w:rsidRDefault="00A525D6" w:rsidP="00A525D6">
                  <w:pPr>
                    <w:pStyle w:val="NormalWeb"/>
                    <w:framePr w:hSpace="180" w:wrap="around" w:vAnchor="text" w:hAnchor="margin" w:y="-314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="Arial"/>
                      <w:sz w:val="18"/>
                      <w:szCs w:val="18"/>
                    </w:rPr>
                  </w:pPr>
                  <w:r w:rsidRPr="007C0498">
                    <w:rPr>
                      <w:rFonts w:asciiTheme="minorHAnsi" w:hAnsiTheme="minorHAnsi" w:cs="Arial"/>
                      <w:sz w:val="18"/>
                      <w:szCs w:val="18"/>
                    </w:rPr>
                    <w:t>States a simple strategy to promote a healthy lifestyle</w:t>
                  </w:r>
                  <w:r>
                    <w:rPr>
                      <w:rFonts w:asciiTheme="minorHAnsi" w:hAnsiTheme="minorHAnsi" w:cs="Arial"/>
                      <w:sz w:val="18"/>
                      <w:szCs w:val="18"/>
                    </w:rPr>
                    <w:t>,</w:t>
                  </w:r>
                  <w:r w:rsidRPr="007C0498">
                    <w:rPr>
                      <w:rFonts w:asciiTheme="minorHAnsi" w:hAnsiTheme="minorHAnsi" w:cs="Arial"/>
                      <w:sz w:val="18"/>
                      <w:szCs w:val="18"/>
                    </w:rPr>
                    <w:t xml:space="preserve"> such as why tobacco, alcohol or other drugs are harmful.</w:t>
                  </w:r>
                </w:p>
              </w:tc>
              <w:tc>
                <w:tcPr>
                  <w:tcW w:w="2621" w:type="dxa"/>
                </w:tcPr>
                <w:p w:rsidR="00A525D6" w:rsidRDefault="00A525D6" w:rsidP="00A525D6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</w:tr>
            <w:tr w:rsidR="00A525D6" w:rsidRPr="00617F48" w:rsidTr="004F6422">
              <w:trPr>
                <w:trHeight w:val="74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</w:tcPr>
                <w:p w:rsidR="00A525D6" w:rsidRDefault="00A525D6" w:rsidP="00A525D6">
                  <w:pPr>
                    <w:pStyle w:val="TableSideHeader"/>
                    <w:framePr w:wrap="around"/>
                    <w:spacing w:after="120"/>
                  </w:pPr>
                  <w:r w:rsidRPr="0018582C">
                    <w:rPr>
                      <w:b/>
                    </w:rPr>
                    <w:t>Communicating</w:t>
                  </w:r>
                  <w:r>
                    <w:rPr>
                      <w:b/>
                    </w:rPr>
                    <w:t xml:space="preserve"> </w:t>
                  </w:r>
                  <w:r w:rsidRPr="0018582C">
                    <w:rPr>
                      <w:b/>
                    </w:rPr>
                    <w:t>and interacting</w:t>
                  </w:r>
                  <w:r>
                    <w:rPr>
                      <w:b/>
                    </w:rPr>
                    <w:t xml:space="preserve"> </w:t>
                  </w:r>
                  <w:r w:rsidRPr="0018582C">
                    <w:rPr>
                      <w:b/>
                    </w:rPr>
                    <w:t>for health and</w:t>
                  </w:r>
                  <w:r>
                    <w:rPr>
                      <w:b/>
                    </w:rPr>
                    <w:t xml:space="preserve"> </w:t>
                  </w:r>
                  <w:r w:rsidRPr="0018582C">
                    <w:rPr>
                      <w:b/>
                    </w:rPr>
                    <w:t>wellbeing</w:t>
                  </w:r>
                </w:p>
              </w:tc>
              <w:tc>
                <w:tcPr>
                  <w:tcW w:w="2621" w:type="dxa"/>
                </w:tcPr>
                <w:p w:rsidR="00A525D6" w:rsidRPr="003F469B" w:rsidRDefault="00A525D6" w:rsidP="00A525D6">
                  <w:pPr>
                    <w:pStyle w:val="NormalWeb"/>
                    <w:framePr w:hSpace="180" w:wrap="around" w:vAnchor="text" w:hAnchor="margin" w:y="-314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="Arial"/>
                      <w:sz w:val="18"/>
                      <w:szCs w:val="18"/>
                    </w:rPr>
                  </w:pPr>
                  <w:r w:rsidRPr="00C52190">
                    <w:rPr>
                      <w:rFonts w:asciiTheme="minorHAnsi" w:hAnsiTheme="minorHAnsi" w:cs="Arial"/>
                      <w:sz w:val="18"/>
                      <w:szCs w:val="18"/>
                    </w:rPr>
                    <w:t>Describes</w:t>
                  </w:r>
                  <w:r>
                    <w:rPr>
                      <w:rFonts w:asciiTheme="minorHAnsi" w:hAnsiTheme="minorHAnsi" w:cs="Arial"/>
                      <w:sz w:val="18"/>
                      <w:szCs w:val="18"/>
                    </w:rPr>
                    <w:t>,</w:t>
                  </w:r>
                  <w:r w:rsidRPr="00C52190">
                    <w:rPr>
                      <w:rFonts w:asciiTheme="minorHAnsi" w:hAnsiTheme="minorHAnsi" w:cs="Arial"/>
                      <w:sz w:val="18"/>
                      <w:szCs w:val="18"/>
                    </w:rPr>
                    <w:t xml:space="preserve"> in detail</w:t>
                  </w:r>
                  <w:r>
                    <w:rPr>
                      <w:rFonts w:asciiTheme="minorHAnsi" w:hAnsiTheme="minorHAnsi" w:cs="Arial"/>
                      <w:sz w:val="18"/>
                      <w:szCs w:val="18"/>
                    </w:rPr>
                    <w:t>,</w:t>
                  </w:r>
                  <w:r w:rsidRPr="00C52190">
                    <w:rPr>
                      <w:rFonts w:asciiTheme="minorHAnsi" w:hAnsiTheme="minorHAnsi" w:cs="Arial"/>
                      <w:sz w:val="18"/>
                      <w:szCs w:val="18"/>
                    </w:rPr>
                    <w:t xml:space="preserve"> a range of effective stra</w:t>
                  </w:r>
                  <w:r>
                    <w:rPr>
                      <w:rFonts w:asciiTheme="minorHAnsi" w:hAnsiTheme="minorHAnsi" w:cs="Arial"/>
                      <w:sz w:val="18"/>
                      <w:szCs w:val="18"/>
                    </w:rPr>
                    <w:t xml:space="preserve">tegies to establish and manage </w:t>
                  </w:r>
                  <w:r w:rsidRPr="00C52190">
                    <w:rPr>
                      <w:rFonts w:asciiTheme="minorHAnsi" w:hAnsiTheme="minorHAnsi" w:cs="Arial"/>
                      <w:sz w:val="18"/>
                      <w:szCs w:val="18"/>
                    </w:rPr>
                    <w:t>positive relationship</w:t>
                  </w:r>
                  <w:r>
                    <w:rPr>
                      <w:rFonts w:asciiTheme="minorHAnsi" w:hAnsiTheme="minorHAnsi" w:cs="Arial"/>
                      <w:sz w:val="18"/>
                      <w:szCs w:val="18"/>
                    </w:rPr>
                    <w:t>s</w:t>
                  </w:r>
                  <w:r w:rsidRPr="00C52190">
                    <w:rPr>
                      <w:rFonts w:asciiTheme="minorHAnsi" w:hAnsiTheme="minorHAnsi" w:cs="Arial"/>
                      <w:sz w:val="18"/>
                      <w:szCs w:val="18"/>
                    </w:rPr>
                    <w:t>.</w:t>
                  </w:r>
                </w:p>
              </w:tc>
              <w:tc>
                <w:tcPr>
                  <w:tcW w:w="2621" w:type="dxa"/>
                </w:tcPr>
                <w:p w:rsidR="00A525D6" w:rsidRPr="00467923" w:rsidRDefault="00A525D6" w:rsidP="00A525D6">
                  <w:pPr>
                    <w:pStyle w:val="NormalWeb"/>
                    <w:framePr w:hSpace="180" w:wrap="around" w:vAnchor="text" w:hAnchor="margin" w:y="-314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="Arial"/>
                      <w:sz w:val="18"/>
                      <w:szCs w:val="18"/>
                    </w:rPr>
                  </w:pPr>
                  <w:r w:rsidRPr="00C52190">
                    <w:rPr>
                      <w:rFonts w:asciiTheme="minorHAnsi" w:hAnsiTheme="minorHAnsi" w:cs="Arial"/>
                      <w:sz w:val="18"/>
                      <w:szCs w:val="18"/>
                    </w:rPr>
                    <w:t>Describes appropriate strat</w:t>
                  </w:r>
                  <w:r>
                    <w:rPr>
                      <w:rFonts w:asciiTheme="minorHAnsi" w:hAnsiTheme="minorHAnsi" w:cs="Arial"/>
                      <w:sz w:val="18"/>
                      <w:szCs w:val="18"/>
                    </w:rPr>
                    <w:t xml:space="preserve">egies to establish and manage </w:t>
                  </w:r>
                  <w:r w:rsidRPr="00C52190">
                    <w:rPr>
                      <w:rFonts w:asciiTheme="minorHAnsi" w:hAnsiTheme="minorHAnsi" w:cs="Arial"/>
                      <w:sz w:val="18"/>
                      <w:szCs w:val="18"/>
                    </w:rPr>
                    <w:t>positive relationship</w:t>
                  </w:r>
                  <w:r>
                    <w:rPr>
                      <w:rFonts w:asciiTheme="minorHAnsi" w:hAnsiTheme="minorHAnsi" w:cs="Arial"/>
                      <w:sz w:val="18"/>
                      <w:szCs w:val="18"/>
                    </w:rPr>
                    <w:t>s</w:t>
                  </w:r>
                  <w:r w:rsidRPr="00C52190">
                    <w:rPr>
                      <w:rFonts w:asciiTheme="minorHAnsi" w:hAnsiTheme="minorHAnsi" w:cs="Arial"/>
                      <w:sz w:val="18"/>
                      <w:szCs w:val="18"/>
                    </w:rPr>
                    <w:t>.</w:t>
                  </w:r>
                </w:p>
              </w:tc>
              <w:tc>
                <w:tcPr>
                  <w:tcW w:w="2620" w:type="dxa"/>
                </w:tcPr>
                <w:p w:rsidR="00A525D6" w:rsidRPr="00467923" w:rsidRDefault="00A525D6" w:rsidP="00A525D6">
                  <w:pPr>
                    <w:pStyle w:val="NormalWeb"/>
                    <w:framePr w:hSpace="180" w:wrap="around" w:vAnchor="text" w:hAnchor="margin" w:y="-314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="Arial"/>
                      <w:sz w:val="18"/>
                      <w:szCs w:val="18"/>
                    </w:rPr>
                  </w:pPr>
                  <w:r>
                    <w:rPr>
                      <w:rFonts w:asciiTheme="minorHAnsi" w:hAnsiTheme="minorHAnsi" w:cs="Arial"/>
                      <w:sz w:val="18"/>
                      <w:szCs w:val="18"/>
                    </w:rPr>
                    <w:t>Outlines</w:t>
                  </w:r>
                  <w:r w:rsidRPr="00C52190">
                    <w:rPr>
                      <w:rFonts w:asciiTheme="minorHAnsi" w:hAnsiTheme="minorHAnsi" w:cs="Arial"/>
                      <w:sz w:val="18"/>
                      <w:szCs w:val="18"/>
                    </w:rPr>
                    <w:t xml:space="preserve"> some appropriate strategies to establish and manage positive relationship</w:t>
                  </w:r>
                  <w:r>
                    <w:rPr>
                      <w:rFonts w:asciiTheme="minorHAnsi" w:hAnsiTheme="minorHAnsi" w:cs="Arial"/>
                      <w:sz w:val="18"/>
                      <w:szCs w:val="18"/>
                    </w:rPr>
                    <w:t>s</w:t>
                  </w:r>
                  <w:r w:rsidRPr="00C52190">
                    <w:rPr>
                      <w:rFonts w:asciiTheme="minorHAnsi" w:hAnsiTheme="minorHAnsi" w:cs="Arial"/>
                      <w:sz w:val="18"/>
                      <w:szCs w:val="18"/>
                    </w:rPr>
                    <w:t>.</w:t>
                  </w:r>
                </w:p>
              </w:tc>
              <w:tc>
                <w:tcPr>
                  <w:tcW w:w="2621" w:type="dxa"/>
                </w:tcPr>
                <w:p w:rsidR="00A525D6" w:rsidRPr="00467923" w:rsidRDefault="00A525D6" w:rsidP="00A525D6">
                  <w:pPr>
                    <w:pStyle w:val="NormalWeb"/>
                    <w:framePr w:hSpace="180" w:wrap="around" w:vAnchor="text" w:hAnchor="margin" w:y="-314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="Arial"/>
                      <w:sz w:val="18"/>
                      <w:szCs w:val="18"/>
                    </w:rPr>
                  </w:pPr>
                  <w:r w:rsidRPr="00C52190">
                    <w:rPr>
                      <w:rFonts w:asciiTheme="minorHAnsi" w:hAnsiTheme="minorHAnsi" w:cs="Arial"/>
                      <w:sz w:val="18"/>
                      <w:szCs w:val="18"/>
                    </w:rPr>
                    <w:t>Provides a strategy to establish and manage a positive relationship.</w:t>
                  </w:r>
                </w:p>
              </w:tc>
              <w:tc>
                <w:tcPr>
                  <w:tcW w:w="2621" w:type="dxa"/>
                </w:tcPr>
                <w:p w:rsidR="00A525D6" w:rsidRDefault="00A525D6" w:rsidP="00A525D6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A82ADF">
                    <w:t>Does not meet the requirements of a D grade.</w:t>
                  </w:r>
                </w:p>
              </w:tc>
            </w:tr>
            <w:tr w:rsidR="005A1ACF" w:rsidRPr="00617F48" w:rsidTr="004F6422">
              <w:trPr>
                <w:trHeight w:val="74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</w:tcPr>
                <w:p w:rsidR="005A1ACF" w:rsidRDefault="005A1ACF" w:rsidP="005A1ACF">
                  <w:pPr>
                    <w:framePr w:hSpace="180" w:wrap="around" w:vAnchor="text" w:hAnchor="margin" w:y="-314"/>
                    <w:spacing w:after="120"/>
                  </w:pPr>
                </w:p>
              </w:tc>
              <w:tc>
                <w:tcPr>
                  <w:tcW w:w="2621" w:type="dxa"/>
                </w:tcPr>
                <w:p w:rsidR="005A1ACF" w:rsidRPr="007C0498" w:rsidRDefault="005A1ACF" w:rsidP="005A1ACF">
                  <w:pPr>
                    <w:pStyle w:val="NormalWeb"/>
                    <w:framePr w:hSpace="180" w:wrap="around" w:vAnchor="text" w:hAnchor="margin" w:y="-314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="Arial"/>
                      <w:sz w:val="18"/>
                      <w:szCs w:val="18"/>
                    </w:rPr>
                  </w:pPr>
                  <w:r w:rsidRPr="007C0498">
                    <w:rPr>
                      <w:rFonts w:asciiTheme="minorHAnsi" w:hAnsiTheme="minorHAnsi" w:cs="Arial"/>
                      <w:sz w:val="18"/>
                      <w:szCs w:val="18"/>
                    </w:rPr>
                    <w:t>Identifies own emotions and describes a range of effective strategies to manage these emotions before making decisions.</w:t>
                  </w:r>
                </w:p>
              </w:tc>
              <w:tc>
                <w:tcPr>
                  <w:tcW w:w="2621" w:type="dxa"/>
                </w:tcPr>
                <w:p w:rsidR="005A1ACF" w:rsidRPr="007C0498" w:rsidRDefault="005A1ACF" w:rsidP="005A1ACF">
                  <w:pPr>
                    <w:pStyle w:val="NormalWeb"/>
                    <w:framePr w:hSpace="180" w:wrap="around" w:vAnchor="text" w:hAnchor="margin" w:y="-314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="Arial"/>
                      <w:sz w:val="18"/>
                      <w:szCs w:val="18"/>
                    </w:rPr>
                  </w:pPr>
                  <w:r w:rsidRPr="007C0498">
                    <w:rPr>
                      <w:rFonts w:asciiTheme="minorHAnsi" w:hAnsiTheme="minorHAnsi" w:cs="Arial"/>
                      <w:sz w:val="18"/>
                      <w:szCs w:val="18"/>
                    </w:rPr>
                    <w:t>Identifies own em</w:t>
                  </w:r>
                  <w:r>
                    <w:rPr>
                      <w:rFonts w:asciiTheme="minorHAnsi" w:hAnsiTheme="minorHAnsi" w:cs="Arial"/>
                      <w:sz w:val="18"/>
                      <w:szCs w:val="18"/>
                    </w:rPr>
                    <w:t>otions and describes logical</w:t>
                  </w:r>
                  <w:r w:rsidRPr="007C0498">
                    <w:rPr>
                      <w:rFonts w:asciiTheme="minorHAnsi" w:hAnsiTheme="minorHAnsi" w:cs="Arial"/>
                      <w:sz w:val="18"/>
                      <w:szCs w:val="18"/>
                    </w:rPr>
                    <w:t xml:space="preserve"> strategies to manage these emotions before making decisions.</w:t>
                  </w:r>
                </w:p>
              </w:tc>
              <w:tc>
                <w:tcPr>
                  <w:tcW w:w="2620" w:type="dxa"/>
                </w:tcPr>
                <w:p w:rsidR="005A1ACF" w:rsidRPr="007C0498" w:rsidRDefault="005A1ACF" w:rsidP="005A1ACF">
                  <w:pPr>
                    <w:pStyle w:val="NormalWeb"/>
                    <w:framePr w:hSpace="180" w:wrap="around" w:vAnchor="text" w:hAnchor="margin" w:y="-314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="Arial"/>
                      <w:sz w:val="18"/>
                      <w:szCs w:val="18"/>
                    </w:rPr>
                  </w:pPr>
                  <w:r w:rsidRPr="007C0498">
                    <w:rPr>
                      <w:rFonts w:asciiTheme="minorHAnsi" w:hAnsiTheme="minorHAnsi" w:cs="Arial"/>
                      <w:sz w:val="18"/>
                      <w:szCs w:val="18"/>
                    </w:rPr>
                    <w:t>Identifies own emotions and provides an appropriate strategy to manage these emotions before making decisions.</w:t>
                  </w:r>
                </w:p>
              </w:tc>
              <w:tc>
                <w:tcPr>
                  <w:tcW w:w="2621" w:type="dxa"/>
                </w:tcPr>
                <w:p w:rsidR="005A1ACF" w:rsidRPr="007C0498" w:rsidRDefault="005A1ACF" w:rsidP="005A1ACF">
                  <w:pPr>
                    <w:pStyle w:val="NormalWeb"/>
                    <w:framePr w:hSpace="180" w:wrap="around" w:vAnchor="text" w:hAnchor="margin" w:y="-314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="Arial"/>
                      <w:sz w:val="18"/>
                      <w:szCs w:val="18"/>
                    </w:rPr>
                  </w:pPr>
                  <w:r>
                    <w:rPr>
                      <w:rFonts w:asciiTheme="minorHAnsi" w:hAnsiTheme="minorHAnsi" w:cs="Arial"/>
                      <w:sz w:val="18"/>
                      <w:szCs w:val="18"/>
                    </w:rPr>
                    <w:t xml:space="preserve">Identifies own emotions but </w:t>
                  </w:r>
                  <w:r w:rsidRPr="007C0498">
                    <w:rPr>
                      <w:rFonts w:asciiTheme="minorHAnsi" w:hAnsiTheme="minorHAnsi" w:cs="Arial"/>
                      <w:sz w:val="18"/>
                      <w:szCs w:val="18"/>
                    </w:rPr>
                    <w:t>provides an inappropriate strategy to manage these emotions before making decisions.</w:t>
                  </w:r>
                </w:p>
              </w:tc>
              <w:tc>
                <w:tcPr>
                  <w:tcW w:w="2621" w:type="dxa"/>
                </w:tcPr>
                <w:p w:rsidR="005A1ACF" w:rsidRDefault="005A1ACF" w:rsidP="005A1AC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</w:tr>
            <w:tr w:rsidR="005A1ACF" w:rsidRPr="00617F48" w:rsidTr="001D2E10">
              <w:trPr>
                <w:trHeight w:val="74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</w:tcPr>
                <w:p w:rsidR="005A1ACF" w:rsidRDefault="005A1ACF" w:rsidP="005A1ACF">
                  <w:pPr>
                    <w:framePr w:hSpace="180" w:wrap="around" w:vAnchor="text" w:hAnchor="margin" w:y="-314"/>
                    <w:spacing w:after="120"/>
                  </w:pPr>
                  <w:r w:rsidRPr="0018582C">
                    <w:t>Contributing to</w:t>
                  </w:r>
                  <w:r>
                    <w:t xml:space="preserve"> </w:t>
                  </w:r>
                  <w:r w:rsidRPr="0018582C">
                    <w:t>healthy and</w:t>
                  </w:r>
                  <w:r>
                    <w:t xml:space="preserve"> </w:t>
                  </w:r>
                  <w:r w:rsidRPr="0018582C">
                    <w:t>active</w:t>
                  </w:r>
                  <w:r>
                    <w:t xml:space="preserve"> </w:t>
                  </w:r>
                  <w:r w:rsidRPr="0018582C">
                    <w:t>communities</w:t>
                  </w:r>
                </w:p>
              </w:tc>
              <w:tc>
                <w:tcPr>
                  <w:tcW w:w="2621" w:type="dxa"/>
                </w:tcPr>
                <w:p w:rsidR="005A1ACF" w:rsidRPr="007C0498" w:rsidRDefault="005A1ACF" w:rsidP="005A1ACF">
                  <w:pPr>
                    <w:pStyle w:val="NormalWeb"/>
                    <w:framePr w:hSpace="180" w:wrap="around" w:vAnchor="text" w:hAnchor="margin" w:y="-314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="Arial"/>
                      <w:sz w:val="18"/>
                      <w:szCs w:val="18"/>
                    </w:rPr>
                  </w:pPr>
                  <w:r>
                    <w:rPr>
                      <w:rFonts w:asciiTheme="minorHAnsi" w:hAnsiTheme="minorHAnsi" w:cs="Arial"/>
                      <w:sz w:val="18"/>
                      <w:szCs w:val="18"/>
                    </w:rPr>
                    <w:t xml:space="preserve">Explains, in detail, using </w:t>
                  </w:r>
                  <w:r w:rsidRPr="007C0498">
                    <w:rPr>
                      <w:rFonts w:asciiTheme="minorHAnsi" w:hAnsiTheme="minorHAnsi" w:cs="Arial"/>
                      <w:sz w:val="18"/>
                      <w:szCs w:val="18"/>
                    </w:rPr>
                    <w:t>several appropriate examples</w:t>
                  </w:r>
                  <w:r>
                    <w:rPr>
                      <w:rFonts w:asciiTheme="minorHAnsi" w:hAnsiTheme="minorHAnsi" w:cs="Arial"/>
                      <w:sz w:val="18"/>
                      <w:szCs w:val="18"/>
                    </w:rPr>
                    <w:t>,</w:t>
                  </w:r>
                  <w:r w:rsidRPr="007C0498">
                    <w:rPr>
                      <w:rFonts w:asciiTheme="minorHAnsi" w:hAnsiTheme="minorHAnsi" w:cs="Arial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Theme="minorHAnsi" w:hAnsiTheme="minorHAnsi" w:cs="Arial"/>
                      <w:sz w:val="18"/>
                      <w:szCs w:val="18"/>
                    </w:rPr>
                    <w:t>how preven</w:t>
                  </w:r>
                  <w:r w:rsidRPr="007C0498">
                    <w:rPr>
                      <w:rFonts w:asciiTheme="minorHAnsi" w:hAnsiTheme="minorHAnsi" w:cs="Arial"/>
                      <w:sz w:val="18"/>
                      <w:szCs w:val="18"/>
                    </w:rPr>
                    <w:t>tive health practices promote individual and community health, safety and wellbeing</w:t>
                  </w:r>
                  <w:r>
                    <w:rPr>
                      <w:rFonts w:asciiTheme="minorHAnsi" w:hAnsiTheme="minorHAnsi" w:cs="Arial"/>
                      <w:sz w:val="18"/>
                      <w:szCs w:val="18"/>
                    </w:rPr>
                    <w:t>.</w:t>
                  </w:r>
                  <w:r w:rsidRPr="007C0498">
                    <w:rPr>
                      <w:rFonts w:asciiTheme="minorHAnsi" w:hAnsiTheme="minorHAnsi" w:cs="Arial"/>
                      <w:sz w:val="18"/>
                      <w:szCs w:val="18"/>
                    </w:rPr>
                    <w:t xml:space="preserve"> </w:t>
                  </w:r>
                </w:p>
              </w:tc>
              <w:tc>
                <w:tcPr>
                  <w:tcW w:w="2621" w:type="dxa"/>
                </w:tcPr>
                <w:p w:rsidR="005A1ACF" w:rsidRPr="007C0498" w:rsidRDefault="005A1ACF" w:rsidP="005A1ACF">
                  <w:pPr>
                    <w:pStyle w:val="NormalWeb"/>
                    <w:framePr w:hSpace="180" w:wrap="around" w:vAnchor="text" w:hAnchor="margin" w:y="-314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="Arial"/>
                      <w:sz w:val="18"/>
                      <w:szCs w:val="18"/>
                    </w:rPr>
                  </w:pPr>
                  <w:r>
                    <w:rPr>
                      <w:rFonts w:asciiTheme="minorHAnsi" w:hAnsiTheme="minorHAnsi" w:cs="Arial"/>
                      <w:sz w:val="18"/>
                      <w:szCs w:val="18"/>
                    </w:rPr>
                    <w:t>Explains, with an example,</w:t>
                  </w:r>
                  <w:r w:rsidRPr="007C0498">
                    <w:rPr>
                      <w:rFonts w:asciiTheme="minorHAnsi" w:hAnsiTheme="minorHAnsi" w:cs="Arial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Theme="minorHAnsi" w:hAnsiTheme="minorHAnsi" w:cs="Arial"/>
                      <w:sz w:val="18"/>
                      <w:szCs w:val="18"/>
                    </w:rPr>
                    <w:t>how preven</w:t>
                  </w:r>
                  <w:r w:rsidRPr="007C0498">
                    <w:rPr>
                      <w:rFonts w:asciiTheme="minorHAnsi" w:hAnsiTheme="minorHAnsi" w:cs="Arial"/>
                      <w:sz w:val="18"/>
                      <w:szCs w:val="18"/>
                    </w:rPr>
                    <w:t>tive health practices promote individual and community health, safety and wellbeing</w:t>
                  </w:r>
                  <w:r>
                    <w:rPr>
                      <w:rFonts w:asciiTheme="minorHAnsi" w:hAnsiTheme="minorHAnsi" w:cs="Arial"/>
                      <w:sz w:val="18"/>
                      <w:szCs w:val="18"/>
                    </w:rPr>
                    <w:t>.</w:t>
                  </w:r>
                  <w:r w:rsidRPr="007C0498">
                    <w:rPr>
                      <w:rFonts w:asciiTheme="minorHAnsi" w:hAnsiTheme="minorHAnsi" w:cs="Arial"/>
                      <w:sz w:val="18"/>
                      <w:szCs w:val="18"/>
                    </w:rPr>
                    <w:t xml:space="preserve"> </w:t>
                  </w:r>
                </w:p>
              </w:tc>
              <w:tc>
                <w:tcPr>
                  <w:tcW w:w="2620" w:type="dxa"/>
                </w:tcPr>
                <w:p w:rsidR="005A1ACF" w:rsidRPr="007C0498" w:rsidRDefault="005A1ACF" w:rsidP="005A1ACF">
                  <w:pPr>
                    <w:pStyle w:val="NormalWeb"/>
                    <w:framePr w:hSpace="180" w:wrap="around" w:vAnchor="text" w:hAnchor="margin" w:y="-314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="Arial"/>
                      <w:sz w:val="18"/>
                      <w:szCs w:val="18"/>
                    </w:rPr>
                  </w:pPr>
                  <w:r w:rsidRPr="007C0498">
                    <w:rPr>
                      <w:rFonts w:asciiTheme="minorHAnsi" w:hAnsiTheme="minorHAnsi" w:cs="Arial"/>
                      <w:sz w:val="18"/>
                      <w:szCs w:val="18"/>
                    </w:rPr>
                    <w:t>Provides a si</w:t>
                  </w:r>
                  <w:r>
                    <w:rPr>
                      <w:rFonts w:asciiTheme="minorHAnsi" w:hAnsiTheme="minorHAnsi" w:cs="Arial"/>
                      <w:sz w:val="18"/>
                      <w:szCs w:val="18"/>
                    </w:rPr>
                    <w:t>mple explanation of how preven</w:t>
                  </w:r>
                  <w:r w:rsidRPr="007C0498">
                    <w:rPr>
                      <w:rFonts w:asciiTheme="minorHAnsi" w:hAnsiTheme="minorHAnsi" w:cs="Arial"/>
                      <w:sz w:val="18"/>
                      <w:szCs w:val="18"/>
                    </w:rPr>
                    <w:t>tive health practices promote individual and community health, safety and wellbeing.</w:t>
                  </w:r>
                </w:p>
              </w:tc>
              <w:tc>
                <w:tcPr>
                  <w:tcW w:w="2621" w:type="dxa"/>
                </w:tcPr>
                <w:p w:rsidR="005A1ACF" w:rsidRPr="007C0498" w:rsidRDefault="005A1ACF" w:rsidP="005A1ACF">
                  <w:pPr>
                    <w:pStyle w:val="NormalWeb"/>
                    <w:framePr w:hSpace="180" w:wrap="around" w:vAnchor="text" w:hAnchor="margin" w:y="-314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="Arial"/>
                      <w:sz w:val="18"/>
                      <w:szCs w:val="18"/>
                    </w:rPr>
                  </w:pPr>
                  <w:r>
                    <w:rPr>
                      <w:rFonts w:asciiTheme="minorHAnsi" w:hAnsiTheme="minorHAnsi" w:cs="Arial"/>
                      <w:sz w:val="18"/>
                      <w:szCs w:val="18"/>
                    </w:rPr>
                    <w:t>Identifies a preven</w:t>
                  </w:r>
                  <w:r w:rsidRPr="007C0498">
                    <w:rPr>
                      <w:rFonts w:asciiTheme="minorHAnsi" w:hAnsiTheme="minorHAnsi" w:cs="Arial"/>
                      <w:sz w:val="18"/>
                      <w:szCs w:val="18"/>
                    </w:rPr>
                    <w:t>tive health practice that promotes individual and community health, safety and wellbeing.</w:t>
                  </w:r>
                </w:p>
              </w:tc>
              <w:tc>
                <w:tcPr>
                  <w:tcW w:w="2621" w:type="dxa"/>
                </w:tcPr>
                <w:p w:rsidR="005A1ACF" w:rsidRDefault="00A525D6" w:rsidP="005A1AC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Does not meet the requirements of a D grade.</w:t>
                  </w:r>
                  <w:bookmarkStart w:id="0" w:name="_GoBack"/>
                  <w:bookmarkEnd w:id="0"/>
                </w:p>
              </w:tc>
            </w:tr>
          </w:tbl>
          <w:p w:rsidR="00B66C63" w:rsidRPr="006A5B0B" w:rsidRDefault="00B66C63" w:rsidP="00F717E4">
            <w:pPr>
              <w:spacing w:before="120" w:after="120"/>
              <w:rPr>
                <w:rFonts w:ascii="Bebas Neue" w:hAnsi="Bebas Neue" w:cs="Arial"/>
                <w:color w:val="3A6DAF"/>
                <w:sz w:val="32"/>
                <w:szCs w:val="32"/>
              </w:rPr>
            </w:pPr>
          </w:p>
        </w:tc>
      </w:tr>
      <w:tr w:rsidR="00B66C63" w:rsidRPr="00617F48" w:rsidTr="00F717E4">
        <w:trPr>
          <w:trHeight w:val="284"/>
        </w:trPr>
        <w:tc>
          <w:tcPr>
            <w:tcW w:w="16074" w:type="dxa"/>
            <w:gridSpan w:val="3"/>
            <w:shd w:val="clear" w:color="auto" w:fill="auto"/>
          </w:tcPr>
          <w:p w:rsidR="00576DCE" w:rsidRPr="0063535D" w:rsidRDefault="00576DCE" w:rsidP="00576DCE">
            <w:pPr>
              <w:spacing w:before="120" w:after="120"/>
              <w:rPr>
                <w:sz w:val="16"/>
                <w:szCs w:val="16"/>
              </w:rPr>
            </w:pPr>
            <w:r w:rsidRPr="0063535D">
              <w:rPr>
                <w:sz w:val="16"/>
                <w:szCs w:val="16"/>
              </w:rPr>
              <w:t>© School Curriculum and Standards Authority, 2016</w:t>
            </w:r>
          </w:p>
          <w:p w:rsidR="00576DCE" w:rsidRPr="0063535D" w:rsidRDefault="00576DCE" w:rsidP="00576DCE">
            <w:pPr>
              <w:spacing w:before="120" w:after="120"/>
              <w:rPr>
                <w:sz w:val="16"/>
                <w:szCs w:val="16"/>
              </w:rPr>
            </w:pPr>
            <w:r w:rsidRPr="0063535D">
              <w:rPr>
                <w:sz w:val="16"/>
                <w:szCs w:val="16"/>
              </w:rPr>
              <w:t>This document—apart from any third party copyright material contained in it—may be freely copied, or communicated on an intranet, for non-commercial purposes in educational institutions, provided that the School Curriculum and Standards Authority is acknowledged as the copyright owner, and that the Authority’s moral rights are not infringed.</w:t>
            </w:r>
          </w:p>
          <w:p w:rsidR="00576DCE" w:rsidRPr="0063535D" w:rsidRDefault="00576DCE" w:rsidP="00576DCE">
            <w:pPr>
              <w:spacing w:before="120" w:after="120"/>
              <w:rPr>
                <w:sz w:val="16"/>
                <w:szCs w:val="16"/>
              </w:rPr>
            </w:pPr>
            <w:r w:rsidRPr="0063535D">
              <w:rPr>
                <w:sz w:val="16"/>
                <w:szCs w:val="16"/>
              </w:rPr>
              <w:t xml:space="preserve">Copying or communication for any other purpose can be done only within the terms of the </w:t>
            </w:r>
            <w:r w:rsidRPr="0063535D">
              <w:rPr>
                <w:i/>
                <w:iCs/>
                <w:sz w:val="16"/>
                <w:szCs w:val="16"/>
              </w:rPr>
              <w:t>Copyright Act 1968</w:t>
            </w:r>
            <w:r w:rsidRPr="0063535D">
              <w:rPr>
                <w:sz w:val="16"/>
                <w:szCs w:val="16"/>
              </w:rPr>
              <w:t xml:space="preserve"> or with prior written permission of the School Curriculum and Standards Authority. Copying or communication of any third party copyright material can be done only within the terms of the </w:t>
            </w:r>
            <w:r w:rsidRPr="0063535D">
              <w:rPr>
                <w:i/>
                <w:iCs/>
                <w:sz w:val="16"/>
                <w:szCs w:val="16"/>
              </w:rPr>
              <w:t>Copyright Act 1968</w:t>
            </w:r>
            <w:r w:rsidRPr="0063535D">
              <w:rPr>
                <w:sz w:val="16"/>
                <w:szCs w:val="16"/>
              </w:rPr>
              <w:t xml:space="preserve"> or with permission of the copyright owners.</w:t>
            </w:r>
          </w:p>
          <w:p w:rsidR="00B66C63" w:rsidRDefault="00576DCE" w:rsidP="00576DCE">
            <w:pPr>
              <w:pStyle w:val="NormalWeb"/>
              <w:spacing w:before="120" w:beforeAutospacing="0" w:after="120" w:afterAutospacing="0"/>
              <w:rPr>
                <w:rFonts w:ascii="Arial" w:hAnsi="Arial" w:cs="Arial"/>
                <w:sz w:val="18"/>
                <w:szCs w:val="18"/>
              </w:rPr>
            </w:pPr>
            <w:r w:rsidRPr="0063535D">
              <w:rPr>
                <w:rFonts w:asciiTheme="minorHAnsi" w:hAnsiTheme="minorHAnsi"/>
                <w:sz w:val="16"/>
                <w:szCs w:val="16"/>
              </w:rPr>
              <w:t xml:space="preserve">Any content in this document that has been derived from the Australian Curriculum may be used under the terms of the Creative Commons </w:t>
            </w:r>
            <w:hyperlink r:id="rId9" w:history="1">
              <w:r w:rsidRPr="0063535D">
                <w:rPr>
                  <w:rStyle w:val="Hyperlink"/>
                  <w:rFonts w:asciiTheme="minorHAnsi" w:hAnsiTheme="minorHAnsi"/>
                  <w:sz w:val="16"/>
                  <w:szCs w:val="16"/>
                </w:rPr>
                <w:t>Attribution 4.0 International (CC BY)</w:t>
              </w:r>
            </w:hyperlink>
            <w:r w:rsidRPr="0063535D">
              <w:rPr>
                <w:rFonts w:asciiTheme="minorHAnsi" w:hAnsiTheme="minorHAnsi"/>
                <w:sz w:val="16"/>
                <w:szCs w:val="16"/>
              </w:rPr>
              <w:t xml:space="preserve"> licence.</w:t>
            </w:r>
          </w:p>
        </w:tc>
      </w:tr>
    </w:tbl>
    <w:p w:rsidR="00712679" w:rsidRDefault="00712679" w:rsidP="00712679">
      <w:pPr>
        <w:rPr>
          <w:rFonts w:ascii="Arial" w:hAnsi="Arial" w:cs="Arial"/>
          <w:sz w:val="4"/>
          <w:szCs w:val="4"/>
        </w:rPr>
      </w:pPr>
    </w:p>
    <w:sectPr w:rsidR="00712679" w:rsidSect="006A2FFA">
      <w:pgSz w:w="16838" w:h="11906" w:orient="landscape"/>
      <w:pgMar w:top="794" w:right="397" w:bottom="397" w:left="567" w:header="142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36F62" w:rsidRDefault="00E36F62" w:rsidP="00712679">
      <w:pPr>
        <w:spacing w:after="0" w:line="240" w:lineRule="auto"/>
      </w:pPr>
      <w:r>
        <w:separator/>
      </w:r>
    </w:p>
  </w:endnote>
  <w:endnote w:type="continuationSeparator" w:id="0">
    <w:p w:rsidR="00E36F62" w:rsidRDefault="00E36F62" w:rsidP="007126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00000287" w:usb1="00000000" w:usb2="00000000" w:usb3="00000000" w:csb0="0000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20002A87" w:usb1="80000000" w:usb2="00000008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00000287" w:usb1="00000000" w:usb2="00000000" w:usb3="00000000" w:csb0="0000009F" w:csb1="00000000"/>
  </w:font>
  <w:font w:name="Bebas Neue">
    <w:altName w:val="Arial Narrow"/>
    <w:panose1 w:val="00000000000000000000"/>
    <w:charset w:val="00"/>
    <w:family w:val="swiss"/>
    <w:notTrueType/>
    <w:pitch w:val="variable"/>
    <w:sig w:usb0="A000002F" w:usb1="0000004B" w:usb2="00000000" w:usb3="00000000" w:csb0="00000093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36F62" w:rsidRDefault="00E36F62" w:rsidP="00712679">
      <w:pPr>
        <w:spacing w:after="0" w:line="240" w:lineRule="auto"/>
      </w:pPr>
      <w:r>
        <w:separator/>
      </w:r>
    </w:p>
  </w:footnote>
  <w:footnote w:type="continuationSeparator" w:id="0">
    <w:p w:rsidR="00E36F62" w:rsidRDefault="00E36F62" w:rsidP="0071267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EA61791"/>
    <w:multiLevelType w:val="hybridMultilevel"/>
    <w:tmpl w:val="6E3A2CD2"/>
    <w:lvl w:ilvl="0" w:tplc="BBF2CBA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  <w:szCs w:val="20"/>
      </w:rPr>
    </w:lvl>
    <w:lvl w:ilvl="1" w:tplc="0C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C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C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C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3757"/>
    <w:rsid w:val="0000006C"/>
    <w:rsid w:val="00003757"/>
    <w:rsid w:val="00083432"/>
    <w:rsid w:val="000A12D5"/>
    <w:rsid w:val="000F45E1"/>
    <w:rsid w:val="001043FE"/>
    <w:rsid w:val="00114341"/>
    <w:rsid w:val="00157DAB"/>
    <w:rsid w:val="001B69E6"/>
    <w:rsid w:val="001D2E10"/>
    <w:rsid w:val="002129E2"/>
    <w:rsid w:val="00256AA2"/>
    <w:rsid w:val="002704FC"/>
    <w:rsid w:val="00282238"/>
    <w:rsid w:val="002D4FAF"/>
    <w:rsid w:val="0030730D"/>
    <w:rsid w:val="003270B4"/>
    <w:rsid w:val="0033627A"/>
    <w:rsid w:val="00344AB6"/>
    <w:rsid w:val="00425229"/>
    <w:rsid w:val="00460BFA"/>
    <w:rsid w:val="004D2C12"/>
    <w:rsid w:val="004F6422"/>
    <w:rsid w:val="00552CBF"/>
    <w:rsid w:val="00576DCE"/>
    <w:rsid w:val="005A1ACF"/>
    <w:rsid w:val="005A7501"/>
    <w:rsid w:val="005D1199"/>
    <w:rsid w:val="005E223B"/>
    <w:rsid w:val="005E3705"/>
    <w:rsid w:val="00644537"/>
    <w:rsid w:val="0065668C"/>
    <w:rsid w:val="006A2FFA"/>
    <w:rsid w:val="00712679"/>
    <w:rsid w:val="0072090D"/>
    <w:rsid w:val="007806CD"/>
    <w:rsid w:val="0078375F"/>
    <w:rsid w:val="007B1898"/>
    <w:rsid w:val="007C6E91"/>
    <w:rsid w:val="007E167A"/>
    <w:rsid w:val="00851A32"/>
    <w:rsid w:val="00862098"/>
    <w:rsid w:val="008638A4"/>
    <w:rsid w:val="008836CB"/>
    <w:rsid w:val="008A7990"/>
    <w:rsid w:val="008C4C35"/>
    <w:rsid w:val="00984549"/>
    <w:rsid w:val="00A45653"/>
    <w:rsid w:val="00A525D6"/>
    <w:rsid w:val="00A87E74"/>
    <w:rsid w:val="00AD3864"/>
    <w:rsid w:val="00B66C63"/>
    <w:rsid w:val="00B74911"/>
    <w:rsid w:val="00BD586A"/>
    <w:rsid w:val="00C1605F"/>
    <w:rsid w:val="00C52190"/>
    <w:rsid w:val="00CB4309"/>
    <w:rsid w:val="00CF5CF3"/>
    <w:rsid w:val="00D0649A"/>
    <w:rsid w:val="00D42C1F"/>
    <w:rsid w:val="00D61318"/>
    <w:rsid w:val="00D97A38"/>
    <w:rsid w:val="00DC061C"/>
    <w:rsid w:val="00DD2D9A"/>
    <w:rsid w:val="00DE5DB9"/>
    <w:rsid w:val="00DE76C9"/>
    <w:rsid w:val="00DF6433"/>
    <w:rsid w:val="00E36F62"/>
    <w:rsid w:val="00E400D2"/>
    <w:rsid w:val="00E91A15"/>
    <w:rsid w:val="00EE2B16"/>
    <w:rsid w:val="00F12C92"/>
    <w:rsid w:val="00FA42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034470E4-3B88-4101-AF74-5E09C00046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1267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aliases w:val="Assesment_Pointer_Movement"/>
    <w:basedOn w:val="TableNormal"/>
    <w:uiPriority w:val="59"/>
    <w:rsid w:val="007126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link w:val="NormalWebChar"/>
    <w:uiPriority w:val="99"/>
    <w:unhideWhenUsed/>
    <w:rsid w:val="007126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126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12679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71267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12679"/>
  </w:style>
  <w:style w:type="paragraph" w:styleId="Footer">
    <w:name w:val="footer"/>
    <w:basedOn w:val="Normal"/>
    <w:link w:val="FooterChar"/>
    <w:uiPriority w:val="99"/>
    <w:unhideWhenUsed/>
    <w:rsid w:val="0071267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12679"/>
  </w:style>
  <w:style w:type="character" w:customStyle="1" w:styleId="NormalWebChar">
    <w:name w:val="Normal (Web) Char"/>
    <w:basedOn w:val="DefaultParagraphFont"/>
    <w:link w:val="NormalWeb"/>
    <w:uiPriority w:val="99"/>
    <w:rsid w:val="00B74911"/>
    <w:rPr>
      <w:rFonts w:ascii="Times New Roman" w:eastAsia="Times New Roman" w:hAnsi="Times New Roman" w:cs="Times New Roman"/>
      <w:sz w:val="24"/>
      <w:szCs w:val="24"/>
      <w:lang w:eastAsia="en-AU"/>
    </w:rPr>
  </w:style>
  <w:style w:type="paragraph" w:customStyle="1" w:styleId="TableHeaderAssesmentPointer">
    <w:name w:val="Table_Header_Assesment_Pointer"/>
    <w:basedOn w:val="NormalWeb"/>
    <w:link w:val="TableHeaderAssesmentPointerChar"/>
    <w:qFormat/>
    <w:rsid w:val="00A87E74"/>
    <w:pPr>
      <w:framePr w:hSpace="180" w:wrap="around" w:vAnchor="text" w:hAnchor="margin" w:y="-314"/>
      <w:spacing w:before="120" w:beforeAutospacing="0" w:after="120" w:afterAutospacing="0"/>
    </w:pPr>
    <w:rPr>
      <w:rFonts w:asciiTheme="minorHAnsi" w:hAnsiTheme="minorHAnsi"/>
      <w:color w:val="000000"/>
      <w:sz w:val="20"/>
      <w:szCs w:val="20"/>
      <w:lang w:eastAsia="ja-JP"/>
    </w:rPr>
  </w:style>
  <w:style w:type="character" w:customStyle="1" w:styleId="TableHeaderAssesmentPointerChar">
    <w:name w:val="Table_Header_Assesment_Pointer Char"/>
    <w:basedOn w:val="DefaultParagraphFont"/>
    <w:link w:val="TableHeaderAssesmentPointer"/>
    <w:rsid w:val="00A87E74"/>
    <w:rPr>
      <w:rFonts w:eastAsia="Times New Roman" w:cs="Times New Roman"/>
      <w:color w:val="000000"/>
      <w:sz w:val="20"/>
      <w:szCs w:val="20"/>
      <w:lang w:eastAsia="ja-JP"/>
    </w:rPr>
  </w:style>
  <w:style w:type="table" w:styleId="LightList-Accent5">
    <w:name w:val="Light List Accent 5"/>
    <w:basedOn w:val="TableNormal"/>
    <w:uiPriority w:val="61"/>
    <w:rsid w:val="00B74911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customStyle="1" w:styleId="Style1">
    <w:name w:val="Style1"/>
    <w:basedOn w:val="TableNormal"/>
    <w:uiPriority w:val="99"/>
    <w:rsid w:val="00DE76C9"/>
    <w:pPr>
      <w:spacing w:before="120" w:after="120" w:line="240" w:lineRule="auto"/>
    </w:pPr>
    <w:rPr>
      <w:sz w:val="18"/>
    </w:rPr>
    <w:tblPr>
      <w:tblBorders>
        <w:top w:val="single" w:sz="4" w:space="0" w:color="007852"/>
        <w:left w:val="single" w:sz="4" w:space="0" w:color="007852"/>
        <w:bottom w:val="single" w:sz="4" w:space="0" w:color="007852"/>
        <w:right w:val="single" w:sz="4" w:space="0" w:color="007852"/>
      </w:tblBorders>
    </w:tblPr>
    <w:tblStylePr w:type="firstRow">
      <w:pPr>
        <w:wordWrap/>
        <w:spacing w:beforeLines="0" w:before="0" w:beforeAutospacing="0" w:afterLines="0" w:after="0" w:afterAutospacing="0"/>
      </w:pPr>
      <w:rPr>
        <w:rFonts w:asciiTheme="minorHAnsi" w:hAnsiTheme="minorHAnsi"/>
        <w:color w:val="FFFFFF" w:themeColor="background1"/>
        <w:sz w:val="18"/>
      </w:rPr>
      <w:tblPr/>
      <w:tcPr>
        <w:shd w:val="clear" w:color="auto" w:fill="007852"/>
      </w:tcPr>
    </w:tblStylePr>
    <w:tblStylePr w:type="firstCol">
      <w:pPr>
        <w:wordWrap/>
        <w:spacing w:beforeLines="0" w:before="120" w:beforeAutospacing="0" w:afterLines="0" w:after="0" w:afterAutospacing="0"/>
        <w:jc w:val="center"/>
      </w:pPr>
      <w:rPr>
        <w:rFonts w:asciiTheme="minorHAnsi" w:hAnsiTheme="minorHAnsi"/>
        <w:b/>
        <w:color w:val="FFFFFF" w:themeColor="background1"/>
        <w:sz w:val="22"/>
      </w:rPr>
      <w:tblPr/>
      <w:tcPr>
        <w:shd w:val="clear" w:color="auto" w:fill="007852"/>
      </w:tcPr>
    </w:tblStylePr>
  </w:style>
  <w:style w:type="paragraph" w:customStyle="1" w:styleId="BodyHeading">
    <w:name w:val="Body_Heading"/>
    <w:basedOn w:val="NormalWeb"/>
    <w:link w:val="BodyHeadingChar"/>
    <w:qFormat/>
    <w:rsid w:val="00DE76C9"/>
    <w:pPr>
      <w:framePr w:hSpace="180" w:wrap="around" w:vAnchor="text" w:hAnchor="margin" w:y="-314"/>
      <w:spacing w:before="240" w:beforeAutospacing="0" w:after="120" w:afterAutospacing="0"/>
    </w:pPr>
    <w:rPr>
      <w:rFonts w:ascii="Arial Narrow" w:hAnsi="Arial Narrow" w:cs="Arial"/>
      <w:b/>
      <w:caps/>
      <w:color w:val="007852"/>
      <w:sz w:val="28"/>
      <w:szCs w:val="32"/>
    </w:rPr>
  </w:style>
  <w:style w:type="paragraph" w:customStyle="1" w:styleId="BodyText">
    <w:name w:val="Body_Text"/>
    <w:basedOn w:val="NormalWeb"/>
    <w:link w:val="BodyTextChar"/>
    <w:qFormat/>
    <w:rsid w:val="00A87E74"/>
    <w:pPr>
      <w:framePr w:hSpace="180" w:wrap="around" w:vAnchor="text" w:hAnchor="margin" w:y="-314"/>
      <w:spacing w:before="80" w:beforeAutospacing="0" w:after="80" w:afterAutospacing="0"/>
    </w:pPr>
    <w:rPr>
      <w:rFonts w:asciiTheme="minorHAnsi" w:hAnsiTheme="minorHAnsi" w:cs="Arial"/>
      <w:sz w:val="22"/>
      <w:szCs w:val="18"/>
    </w:rPr>
  </w:style>
  <w:style w:type="character" w:customStyle="1" w:styleId="BodyHeadingChar">
    <w:name w:val="Body_Heading Char"/>
    <w:basedOn w:val="NormalWebChar"/>
    <w:link w:val="BodyHeading"/>
    <w:rsid w:val="00DE76C9"/>
    <w:rPr>
      <w:rFonts w:ascii="Arial Narrow" w:eastAsia="Times New Roman" w:hAnsi="Arial Narrow" w:cs="Arial"/>
      <w:b/>
      <w:caps/>
      <w:color w:val="007852"/>
      <w:sz w:val="28"/>
      <w:szCs w:val="32"/>
      <w:lang w:eastAsia="en-AU"/>
    </w:rPr>
  </w:style>
  <w:style w:type="paragraph" w:customStyle="1" w:styleId="PageHeading">
    <w:name w:val="Page_Heading"/>
    <w:basedOn w:val="Normal"/>
    <w:link w:val="PageHeadingChar"/>
    <w:qFormat/>
    <w:rsid w:val="00552CBF"/>
    <w:pPr>
      <w:spacing w:before="120" w:after="120" w:line="240" w:lineRule="auto"/>
    </w:pPr>
    <w:rPr>
      <w:rFonts w:ascii="Arial Narrow" w:hAnsi="Arial Narrow" w:cs="Arial"/>
      <w:b/>
      <w:caps/>
      <w:color w:val="FFFFFF" w:themeColor="background1"/>
      <w:sz w:val="32"/>
      <w:szCs w:val="32"/>
    </w:rPr>
  </w:style>
  <w:style w:type="character" w:customStyle="1" w:styleId="BodyTextChar">
    <w:name w:val="Body_Text Char"/>
    <w:basedOn w:val="NormalWebChar"/>
    <w:link w:val="BodyText"/>
    <w:rsid w:val="00A87E74"/>
    <w:rPr>
      <w:rFonts w:ascii="Times New Roman" w:eastAsia="Times New Roman" w:hAnsi="Times New Roman" w:cs="Arial"/>
      <w:sz w:val="24"/>
      <w:szCs w:val="18"/>
      <w:lang w:eastAsia="en-AU"/>
    </w:rPr>
  </w:style>
  <w:style w:type="paragraph" w:customStyle="1" w:styleId="Pagesubheader">
    <w:name w:val="Page_sub header"/>
    <w:basedOn w:val="Normal"/>
    <w:link w:val="PagesubheaderChar"/>
    <w:qFormat/>
    <w:rsid w:val="00552CBF"/>
    <w:pPr>
      <w:framePr w:hSpace="180" w:wrap="around" w:vAnchor="text" w:hAnchor="margin" w:y="-314"/>
      <w:spacing w:after="0" w:line="240" w:lineRule="auto"/>
    </w:pPr>
    <w:rPr>
      <w:rFonts w:ascii="Arial Narrow" w:hAnsi="Arial Narrow" w:cs="Arial"/>
      <w:b/>
      <w:caps/>
      <w:color w:val="FFFFFF" w:themeColor="background1"/>
      <w:sz w:val="24"/>
      <w:szCs w:val="24"/>
    </w:rPr>
  </w:style>
  <w:style w:type="character" w:customStyle="1" w:styleId="PageHeadingChar">
    <w:name w:val="Page_Heading Char"/>
    <w:basedOn w:val="DefaultParagraphFont"/>
    <w:link w:val="PageHeading"/>
    <w:rsid w:val="00552CBF"/>
    <w:rPr>
      <w:rFonts w:ascii="Arial Narrow" w:hAnsi="Arial Narrow" w:cs="Arial"/>
      <w:b/>
      <w:caps/>
      <w:color w:val="FFFFFF" w:themeColor="background1"/>
      <w:sz w:val="32"/>
      <w:szCs w:val="32"/>
    </w:rPr>
  </w:style>
  <w:style w:type="table" w:styleId="LightShading">
    <w:name w:val="Light Shading"/>
    <w:basedOn w:val="TableNormal"/>
    <w:uiPriority w:val="60"/>
    <w:rsid w:val="00552CB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customStyle="1" w:styleId="PagesubheaderChar">
    <w:name w:val="Page_sub header Char"/>
    <w:basedOn w:val="DefaultParagraphFont"/>
    <w:link w:val="Pagesubheader"/>
    <w:rsid w:val="00552CBF"/>
    <w:rPr>
      <w:rFonts w:ascii="Arial Narrow" w:hAnsi="Arial Narrow" w:cs="Arial"/>
      <w:b/>
      <w:caps/>
      <w:color w:val="FFFFFF" w:themeColor="background1"/>
      <w:sz w:val="24"/>
      <w:szCs w:val="24"/>
    </w:rPr>
  </w:style>
  <w:style w:type="table" w:styleId="LightShading-Accent1">
    <w:name w:val="Light Shading Accent 1"/>
    <w:basedOn w:val="TableNormal"/>
    <w:uiPriority w:val="60"/>
    <w:rsid w:val="00552CB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paragraph" w:customStyle="1" w:styleId="TableSideHeader">
    <w:name w:val="Table_Side Header"/>
    <w:basedOn w:val="Normal"/>
    <w:link w:val="TableSideHeaderChar"/>
    <w:qFormat/>
    <w:rsid w:val="00644537"/>
    <w:pPr>
      <w:framePr w:hSpace="180" w:wrap="around" w:vAnchor="text" w:hAnchor="margin" w:y="-314"/>
      <w:spacing w:before="120" w:after="60" w:line="240" w:lineRule="auto"/>
      <w:jc w:val="center"/>
    </w:pPr>
    <w:rPr>
      <w:rFonts w:eastAsia="Times New Roman" w:cs="Arial"/>
      <w:b/>
      <w:color w:val="FFFFFF" w:themeColor="background1"/>
      <w:lang w:eastAsia="en-AU"/>
    </w:rPr>
  </w:style>
  <w:style w:type="character" w:customStyle="1" w:styleId="TableSideHeaderChar">
    <w:name w:val="Table_Side Header Char"/>
    <w:basedOn w:val="DefaultParagraphFont"/>
    <w:link w:val="TableSideHeader"/>
    <w:rsid w:val="00644537"/>
    <w:rPr>
      <w:rFonts w:eastAsia="Times New Roman" w:cs="Arial"/>
      <w:b/>
      <w:color w:val="FFFFFF" w:themeColor="background1"/>
      <w:lang w:eastAsia="en-AU"/>
    </w:rPr>
  </w:style>
  <w:style w:type="character" w:styleId="Hyperlink">
    <w:name w:val="Hyperlink"/>
    <w:basedOn w:val="DefaultParagraphFont"/>
    <w:uiPriority w:val="99"/>
    <w:semiHidden/>
    <w:unhideWhenUsed/>
    <w:rsid w:val="005A1ACF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creativecommons.org/licenses/by/4.0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F829DF8-A78C-4E76-841D-664ED47FB0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857</Words>
  <Characters>4889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CC</Company>
  <LinksUpToDate>false</LinksUpToDate>
  <CharactersWithSpaces>5735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Lana Hinton</dc:creator>
  <cp:lastModifiedBy>Jessica Smalpage</cp:lastModifiedBy>
  <cp:revision>28</cp:revision>
  <cp:lastPrinted>2017-01-10T03:31:00Z</cp:lastPrinted>
  <dcterms:created xsi:type="dcterms:W3CDTF">2015-09-08T05:11:00Z</dcterms:created>
  <dcterms:modified xsi:type="dcterms:W3CDTF">2017-01-10T03:31:00Z</dcterms:modified>
</cp:coreProperties>
</file>