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02955E"/>
          <w:left w:val="single" w:sz="2" w:space="0" w:color="02955E"/>
          <w:bottom w:val="single" w:sz="2" w:space="0" w:color="02955E"/>
          <w:right w:val="single" w:sz="2" w:space="0" w:color="02955E"/>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712679" w:rsidRPr="00617F48" w:rsidTr="00DE76C9">
        <w:trPr>
          <w:trHeight w:val="138"/>
        </w:trPr>
        <w:tc>
          <w:tcPr>
            <w:tcW w:w="8051" w:type="dxa"/>
            <w:tcBorders>
              <w:bottom w:val="nil"/>
            </w:tcBorders>
            <w:shd w:val="clear" w:color="auto" w:fill="007852"/>
          </w:tcPr>
          <w:p w:rsidR="00712679" w:rsidRPr="006B4439" w:rsidRDefault="00712679" w:rsidP="006A2FFA">
            <w:pPr>
              <w:rPr>
                <w:rFonts w:ascii="Arial" w:hAnsi="Arial" w:cs="Arial"/>
                <w:b/>
                <w:color w:val="FFFFFF" w:themeColor="background1"/>
                <w:sz w:val="16"/>
                <w:szCs w:val="16"/>
              </w:rPr>
            </w:pPr>
          </w:p>
        </w:tc>
        <w:tc>
          <w:tcPr>
            <w:tcW w:w="7598" w:type="dxa"/>
            <w:shd w:val="clear" w:color="auto" w:fill="007852"/>
          </w:tcPr>
          <w:p w:rsidR="00712679" w:rsidRPr="00254A7D" w:rsidRDefault="00712679" w:rsidP="006A2FFA">
            <w:pPr>
              <w:pStyle w:val="NormalWeb"/>
              <w:spacing w:before="0" w:beforeAutospacing="0" w:after="0" w:afterAutospacing="0"/>
              <w:rPr>
                <w:rFonts w:ascii="Arial" w:hAnsi="Arial" w:cs="Arial"/>
                <w:sz w:val="16"/>
                <w:szCs w:val="16"/>
              </w:rPr>
            </w:pPr>
          </w:p>
        </w:tc>
        <w:tc>
          <w:tcPr>
            <w:tcW w:w="425" w:type="dxa"/>
            <w:shd w:val="clear" w:color="auto" w:fill="007852"/>
          </w:tcPr>
          <w:p w:rsidR="00712679" w:rsidRPr="006B4439" w:rsidRDefault="00712679" w:rsidP="006A2FFA">
            <w:pPr>
              <w:pStyle w:val="NormalWeb"/>
              <w:spacing w:before="0" w:beforeAutospacing="0" w:after="0" w:afterAutospacing="0"/>
              <w:rPr>
                <w:rFonts w:ascii="Arial" w:hAnsi="Arial" w:cs="Arial"/>
                <w:sz w:val="16"/>
                <w:szCs w:val="16"/>
              </w:rPr>
            </w:pPr>
          </w:p>
        </w:tc>
      </w:tr>
      <w:tr w:rsidR="00712679" w:rsidRPr="00617F48" w:rsidTr="00DE76C9">
        <w:tc>
          <w:tcPr>
            <w:tcW w:w="8051" w:type="dxa"/>
            <w:tcBorders>
              <w:top w:val="nil"/>
              <w:left w:val="single" w:sz="2" w:space="0" w:color="007852"/>
              <w:bottom w:val="nil"/>
            </w:tcBorders>
            <w:shd w:val="clear" w:color="auto" w:fill="007852"/>
          </w:tcPr>
          <w:p w:rsidR="00712679" w:rsidRDefault="00712679" w:rsidP="006A2FFA">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07A5B26A" wp14:editId="7ABA435A">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3627A" w:rsidRPr="00001370" w:rsidRDefault="0033627A" w:rsidP="00552CBF">
            <w:pPr>
              <w:pStyle w:val="PageHeading"/>
              <w:rPr>
                <w:sz w:val="24"/>
                <w:szCs w:val="24"/>
              </w:rPr>
            </w:pPr>
            <w:r w:rsidRPr="00F2624B">
              <w:t xml:space="preserve">JUDGING STANDARDS IN </w:t>
            </w:r>
            <w:r w:rsidR="002704FC">
              <w:t xml:space="preserve">Year </w:t>
            </w:r>
            <w:r w:rsidR="00A45653">
              <w:t>6</w:t>
            </w:r>
          </w:p>
          <w:p w:rsidR="00712679" w:rsidRPr="00F75318" w:rsidRDefault="0033627A" w:rsidP="00425229">
            <w:pPr>
              <w:pStyle w:val="Pagesubheader"/>
              <w:framePr w:hSpace="0" w:wrap="auto" w:vAnchor="margin" w:hAnchor="text" w:yAlign="inline"/>
            </w:pPr>
            <w:r>
              <w:t xml:space="preserve">Health and physical education: </w:t>
            </w:r>
            <w:r w:rsidR="00425229">
              <w:t>physical education</w:t>
            </w:r>
          </w:p>
        </w:tc>
        <w:tc>
          <w:tcPr>
            <w:tcW w:w="7598" w:type="dxa"/>
            <w:shd w:val="clear" w:color="auto" w:fill="auto"/>
            <w:vAlign w:val="center"/>
          </w:tcPr>
          <w:p w:rsidR="00A45E0B" w:rsidRDefault="00A45E0B" w:rsidP="002F5C42">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A45E0B" w:rsidRDefault="00A45E0B" w:rsidP="002F5C42">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A45E0B" w:rsidRDefault="00A45E0B" w:rsidP="002F5C42">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A45E0B" w:rsidRPr="00A45E0B" w:rsidRDefault="00A45E0B" w:rsidP="002F5C42">
            <w:pPr>
              <w:pStyle w:val="TableHeaderAssesmentPointer"/>
              <w:framePr w:hSpace="0" w:wrap="auto" w:vAnchor="margin" w:hAnchor="text" w:yAlign="inline"/>
              <w:numPr>
                <w:ilvl w:val="0"/>
                <w:numId w:val="1"/>
              </w:numPr>
              <w:tabs>
                <w:tab w:val="left" w:pos="313"/>
              </w:tabs>
              <w:spacing w:before="60" w:after="60"/>
            </w:pPr>
            <w:r w:rsidRPr="006C09C7">
              <w:t xml:space="preserve">exemplify what </w:t>
            </w:r>
            <w:r w:rsidRPr="000E166B">
              <w:rPr>
                <w:i/>
              </w:rPr>
              <w:t>students may demonstrate</w:t>
            </w:r>
            <w:r w:rsidRPr="006C09C7">
              <w:t xml:space="preserve"> rather than a checklist of </w:t>
            </w:r>
            <w:r w:rsidRPr="000E166B">
              <w:rPr>
                <w:i/>
              </w:rPr>
              <w:t>everything they</w:t>
            </w:r>
          </w:p>
          <w:p w:rsidR="00712679" w:rsidRPr="00A87E74" w:rsidRDefault="00A45E0B" w:rsidP="002F5C42">
            <w:pPr>
              <w:pStyle w:val="TableHeaderAssesmentPointer"/>
              <w:framePr w:hSpace="0" w:wrap="auto" w:vAnchor="margin" w:hAnchor="text" w:yAlign="inline"/>
              <w:tabs>
                <w:tab w:val="left" w:pos="313"/>
              </w:tabs>
              <w:spacing w:before="60" w:after="60"/>
              <w:ind w:left="313"/>
            </w:pPr>
            <w:r w:rsidRPr="00A45E0B">
              <w:rPr>
                <w:i/>
              </w:rPr>
              <w:t>should do</w:t>
            </w:r>
            <w:r w:rsidRPr="006C09C7">
              <w:t>.</w:t>
            </w:r>
          </w:p>
        </w:tc>
        <w:tc>
          <w:tcPr>
            <w:tcW w:w="425" w:type="dxa"/>
            <w:shd w:val="clear" w:color="auto" w:fill="007852"/>
          </w:tcPr>
          <w:p w:rsidR="00712679" w:rsidRDefault="00712679" w:rsidP="006A2FFA">
            <w:pPr>
              <w:pStyle w:val="NormalWeb"/>
              <w:spacing w:before="120" w:beforeAutospacing="0" w:after="120" w:afterAutospacing="0"/>
              <w:rPr>
                <w:rFonts w:ascii="Arial" w:hAnsi="Arial" w:cs="Arial"/>
                <w:sz w:val="18"/>
                <w:szCs w:val="18"/>
              </w:rPr>
            </w:pPr>
          </w:p>
        </w:tc>
      </w:tr>
      <w:tr w:rsidR="00712679" w:rsidRPr="00617F48" w:rsidTr="00DE76C9">
        <w:trPr>
          <w:trHeight w:val="81"/>
        </w:trPr>
        <w:tc>
          <w:tcPr>
            <w:tcW w:w="8051" w:type="dxa"/>
            <w:tcBorders>
              <w:top w:val="nil"/>
              <w:left w:val="single" w:sz="2" w:space="0" w:color="007852"/>
              <w:bottom w:val="nil"/>
            </w:tcBorders>
            <w:shd w:val="clear" w:color="auto" w:fill="007852"/>
          </w:tcPr>
          <w:p w:rsidR="00712679" w:rsidRPr="00254A7D" w:rsidRDefault="00712679" w:rsidP="006A2FFA">
            <w:pPr>
              <w:rPr>
                <w:rFonts w:ascii="Arial" w:hAnsi="Arial" w:cs="Arial"/>
                <w:b/>
                <w:color w:val="FFFFFF" w:themeColor="background1"/>
                <w:sz w:val="8"/>
                <w:szCs w:val="8"/>
              </w:rPr>
            </w:pPr>
          </w:p>
        </w:tc>
        <w:tc>
          <w:tcPr>
            <w:tcW w:w="7598" w:type="dxa"/>
            <w:tcBorders>
              <w:bottom w:val="nil"/>
            </w:tcBorders>
            <w:shd w:val="clear" w:color="auto" w:fill="007852"/>
          </w:tcPr>
          <w:p w:rsidR="00712679" w:rsidRPr="006B4439" w:rsidRDefault="00712679" w:rsidP="006A2FFA">
            <w:pPr>
              <w:pStyle w:val="NormalWeb"/>
              <w:spacing w:before="0" w:beforeAutospacing="0" w:after="0" w:afterAutospacing="0"/>
              <w:rPr>
                <w:rFonts w:ascii="Arial" w:hAnsi="Arial" w:cs="Arial"/>
                <w:sz w:val="16"/>
                <w:szCs w:val="16"/>
              </w:rPr>
            </w:pPr>
          </w:p>
        </w:tc>
        <w:tc>
          <w:tcPr>
            <w:tcW w:w="425" w:type="dxa"/>
            <w:tcBorders>
              <w:bottom w:val="nil"/>
            </w:tcBorders>
            <w:shd w:val="clear" w:color="auto" w:fill="007852"/>
          </w:tcPr>
          <w:p w:rsidR="00712679" w:rsidRPr="006B4439" w:rsidRDefault="00712679" w:rsidP="006A2FFA">
            <w:pPr>
              <w:pStyle w:val="NormalWeb"/>
              <w:spacing w:before="0" w:beforeAutospacing="0" w:after="0" w:afterAutospacing="0"/>
              <w:rPr>
                <w:rFonts w:ascii="Arial" w:hAnsi="Arial" w:cs="Arial"/>
                <w:sz w:val="16"/>
                <w:szCs w:val="16"/>
              </w:rPr>
            </w:pPr>
          </w:p>
        </w:tc>
      </w:tr>
      <w:tr w:rsidR="00712679" w:rsidRPr="00617F48" w:rsidTr="00DE76C9">
        <w:trPr>
          <w:trHeight w:val="266"/>
        </w:trPr>
        <w:tc>
          <w:tcPr>
            <w:tcW w:w="16074" w:type="dxa"/>
            <w:gridSpan w:val="3"/>
            <w:tcBorders>
              <w:top w:val="nil"/>
              <w:left w:val="single" w:sz="2" w:space="0" w:color="007852"/>
              <w:bottom w:val="nil"/>
              <w:right w:val="single" w:sz="2" w:space="0" w:color="007852"/>
            </w:tcBorders>
            <w:shd w:val="clear" w:color="auto" w:fill="auto"/>
          </w:tcPr>
          <w:p w:rsidR="00712679" w:rsidRPr="00D342C5" w:rsidRDefault="00A45653" w:rsidP="007E167A">
            <w:pPr>
              <w:pStyle w:val="BodyHeading"/>
              <w:framePr w:hSpace="0" w:wrap="auto" w:vAnchor="margin" w:hAnchor="text" w:yAlign="inline"/>
              <w:rPr>
                <w:rFonts w:ascii="Bebas Neue" w:hAnsi="Bebas Neue"/>
                <w:color w:val="775BA5"/>
                <w:sz w:val="32"/>
              </w:rPr>
            </w:pPr>
            <w:r>
              <w:t>Year 6</w:t>
            </w:r>
            <w:r w:rsidR="00712679" w:rsidRPr="001B69E6">
              <w:t xml:space="preserve"> </w:t>
            </w:r>
            <w:r w:rsidR="00425229">
              <w:t>physical education</w:t>
            </w:r>
            <w:r w:rsidR="00425229" w:rsidRPr="007E167A">
              <w:t xml:space="preserve"> Achievement</w:t>
            </w:r>
            <w:r w:rsidR="00425229" w:rsidRPr="001B69E6">
              <w:t xml:space="preserve"> Standard</w:t>
            </w:r>
          </w:p>
        </w:tc>
      </w:tr>
      <w:tr w:rsidR="00712679" w:rsidRPr="00617F48" w:rsidTr="00DE76C9">
        <w:trPr>
          <w:trHeight w:val="266"/>
        </w:trPr>
        <w:tc>
          <w:tcPr>
            <w:tcW w:w="16074" w:type="dxa"/>
            <w:gridSpan w:val="3"/>
            <w:tcBorders>
              <w:top w:val="nil"/>
              <w:left w:val="single" w:sz="2" w:space="0" w:color="007852"/>
              <w:bottom w:val="nil"/>
              <w:right w:val="single" w:sz="2" w:space="0" w:color="007852"/>
            </w:tcBorders>
            <w:shd w:val="clear" w:color="auto" w:fill="auto"/>
          </w:tcPr>
          <w:p w:rsidR="00514AF4" w:rsidRDefault="00514AF4" w:rsidP="002D6487">
            <w:pPr>
              <w:spacing w:before="120" w:after="120"/>
              <w:rPr>
                <w:rFonts w:ascii="Calibri" w:hAnsi="Calibri"/>
              </w:rPr>
            </w:pPr>
            <w:r w:rsidRPr="00514AF4">
              <w:rPr>
                <w:rFonts w:ascii="Calibri" w:hAnsi="Calibri"/>
              </w:rPr>
              <w:t>At Standard, students perform a variety of refined fundamental movement skills and adapt them to move effectively in physical activity or game contexts. They implement simple tactics in response to challenges involving people, objects and space to achieve an intended outcome.</w:t>
            </w:r>
          </w:p>
          <w:p w:rsidR="002D6487" w:rsidRPr="002D6487" w:rsidRDefault="00514AF4" w:rsidP="002D6487">
            <w:pPr>
              <w:spacing w:before="120" w:after="120"/>
              <w:rPr>
                <w:rFonts w:ascii="Calibri" w:hAnsi="Calibri"/>
                <w:sz w:val="20"/>
                <w:szCs w:val="20"/>
              </w:rPr>
            </w:pPr>
            <w:r w:rsidRPr="00514AF4">
              <w:rPr>
                <w:rFonts w:ascii="Calibri" w:hAnsi="Calibri"/>
              </w:rPr>
              <w:t>Students explain the benefits of regular physical activity and fitness to health and wellbeing. They provide a simple explanation of the effects of manipulating effort, space, time, objects and people on performance. They encourage others and are able to negotiate and deal with conflicts to achieve a positive outcome.</w:t>
            </w:r>
          </w:p>
        </w:tc>
      </w:tr>
      <w:tr w:rsidR="00712679" w:rsidRPr="00617F48" w:rsidTr="00DE76C9">
        <w:trPr>
          <w:trHeight w:val="266"/>
        </w:trPr>
        <w:tc>
          <w:tcPr>
            <w:tcW w:w="16074" w:type="dxa"/>
            <w:gridSpan w:val="3"/>
            <w:tcBorders>
              <w:top w:val="nil"/>
              <w:left w:val="single" w:sz="2" w:space="0" w:color="007852"/>
              <w:bottom w:val="nil"/>
              <w:right w:val="single" w:sz="2" w:space="0" w:color="007852"/>
            </w:tcBorders>
            <w:shd w:val="clear" w:color="auto" w:fill="auto"/>
          </w:tcPr>
          <w:p w:rsidR="00712679" w:rsidRPr="00D342C5" w:rsidRDefault="00AD3864" w:rsidP="0042103E">
            <w:pPr>
              <w:pStyle w:val="BodyHeading"/>
              <w:framePr w:hSpace="0" w:wrap="auto" w:vAnchor="margin" w:hAnchor="text" w:yAlign="inline"/>
              <w:rPr>
                <w:rFonts w:ascii="Bebas Neue" w:hAnsi="Bebas Neue"/>
                <w:color w:val="775BA5"/>
                <w:sz w:val="32"/>
              </w:rPr>
            </w:pPr>
            <w:r w:rsidRPr="001B69E6">
              <w:t xml:space="preserve">Year </w:t>
            </w:r>
            <w:r w:rsidR="00A45653">
              <w:t>6</w:t>
            </w:r>
            <w:r w:rsidR="00712679" w:rsidRPr="001B69E6">
              <w:t xml:space="preserve"> </w:t>
            </w:r>
            <w:r w:rsidR="00425229">
              <w:t>physical education</w:t>
            </w:r>
            <w:r w:rsidR="0042103E">
              <w:t xml:space="preserve"> Asses</w:t>
            </w:r>
            <w:r w:rsidR="00CA6DC0">
              <w:t>s</w:t>
            </w:r>
            <w:r w:rsidR="0042103E">
              <w:t>ment pointers</w:t>
            </w:r>
          </w:p>
        </w:tc>
      </w:tr>
      <w:tr w:rsidR="00712679" w:rsidRPr="00617F48" w:rsidTr="008E66DF">
        <w:trPr>
          <w:trHeight w:val="3233"/>
        </w:trPr>
        <w:tc>
          <w:tcPr>
            <w:tcW w:w="16074" w:type="dxa"/>
            <w:gridSpan w:val="3"/>
            <w:tcBorders>
              <w:top w:val="nil"/>
              <w:left w:val="single" w:sz="2" w:space="0" w:color="007852"/>
              <w:bottom w:val="nil"/>
              <w:right w:val="single" w:sz="2" w:space="0" w:color="007852"/>
            </w:tcBorders>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7A5707" w:rsidRPr="00617F48" w:rsidTr="007A5707">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tcPr>
                <w:p w:rsidR="007A5707" w:rsidRPr="009F038A" w:rsidRDefault="007A5707" w:rsidP="007A5707">
                  <w:pPr>
                    <w:framePr w:hSpace="180" w:wrap="around" w:vAnchor="text" w:hAnchor="margin" w:y="-314"/>
                    <w:spacing w:before="40" w:after="40"/>
                    <w:rPr>
                      <w:rFonts w:cs="Arial"/>
                      <w:b w:val="0"/>
                      <w:sz w:val="24"/>
                      <w:szCs w:val="24"/>
                    </w:rPr>
                  </w:pPr>
                </w:p>
              </w:tc>
              <w:tc>
                <w:tcPr>
                  <w:tcW w:w="2621" w:type="dxa"/>
                  <w:tcBorders>
                    <w:bottom w:val="nil"/>
                  </w:tcBorders>
                  <w:vAlign w:val="center"/>
                </w:tcPr>
                <w:p w:rsidR="007A5707" w:rsidRPr="009F038A" w:rsidRDefault="007A5707" w:rsidP="007A570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7A5707" w:rsidRPr="00336C11" w:rsidRDefault="007A5707" w:rsidP="007A570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nil"/>
                  </w:tcBorders>
                  <w:vAlign w:val="center"/>
                </w:tcPr>
                <w:p w:rsidR="007A5707" w:rsidRPr="009F038A" w:rsidRDefault="007A5707" w:rsidP="007A570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7A5707" w:rsidRPr="009F038A" w:rsidRDefault="007A5707" w:rsidP="007A570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nil"/>
                  </w:tcBorders>
                  <w:vAlign w:val="center"/>
                </w:tcPr>
                <w:p w:rsidR="007A5707" w:rsidRPr="009F038A" w:rsidRDefault="007A5707" w:rsidP="007A570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7A5707" w:rsidRPr="00336C11" w:rsidRDefault="007A5707" w:rsidP="007A570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nil"/>
                  </w:tcBorders>
                  <w:vAlign w:val="center"/>
                </w:tcPr>
                <w:p w:rsidR="007A5707" w:rsidRPr="009F038A" w:rsidRDefault="007A5707" w:rsidP="007A570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7A5707" w:rsidRPr="009F038A" w:rsidRDefault="007A5707" w:rsidP="007A570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nil"/>
                  </w:tcBorders>
                </w:tcPr>
                <w:p w:rsidR="007A5707" w:rsidRDefault="003B4A49" w:rsidP="007A570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b/>
                      <w:sz w:val="24"/>
                      <w:szCs w:val="24"/>
                    </w:rPr>
                    <w:t>E</w:t>
                  </w:r>
                </w:p>
                <w:p w:rsidR="003B4A49" w:rsidRPr="003B4A49" w:rsidRDefault="003B4A49" w:rsidP="007A570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szCs w:val="18"/>
                    </w:rPr>
                  </w:pPr>
                  <w:r>
                    <w:rPr>
                      <w:rFonts w:cs="Arial"/>
                      <w:szCs w:val="18"/>
                    </w:rPr>
                    <w:t>Very low achievement</w:t>
                  </w:r>
                </w:p>
              </w:tc>
            </w:tr>
            <w:tr w:rsidR="009657A8" w:rsidRPr="00617F48" w:rsidTr="007A5707">
              <w:trPr>
                <w:trHeight w:val="182"/>
              </w:trPr>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9657A8" w:rsidRPr="00B92521" w:rsidRDefault="009657A8" w:rsidP="009657A8">
                  <w:pPr>
                    <w:pStyle w:val="TableSideHeader"/>
                    <w:framePr w:wrap="around"/>
                    <w:spacing w:after="120"/>
                    <w:rPr>
                      <w:b/>
                    </w:rPr>
                  </w:pPr>
                  <w:r>
                    <w:rPr>
                      <w:b/>
                    </w:rPr>
                    <w:t>Fundamental movement skills in games</w:t>
                  </w:r>
                </w:p>
              </w:tc>
              <w:tc>
                <w:tcPr>
                  <w:tcW w:w="2621" w:type="dxa"/>
                  <w:tcBorders>
                    <w:top w:val="nil"/>
                  </w:tcBorders>
                </w:tcPr>
                <w:p w:rsidR="009657A8" w:rsidRPr="00E810A4" w:rsidRDefault="009657A8" w:rsidP="009E3DE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810A4">
                    <w:rPr>
                      <w:rFonts w:asciiTheme="minorHAnsi" w:hAnsiTheme="minorHAnsi" w:cs="Arial"/>
                      <w:sz w:val="18"/>
                      <w:szCs w:val="18"/>
                    </w:rPr>
                    <w:t>Performs a range of throws, controlling accuracy and force</w:t>
                  </w:r>
                  <w:r>
                    <w:rPr>
                      <w:rFonts w:asciiTheme="minorHAnsi" w:hAnsiTheme="minorHAnsi" w:cs="Arial"/>
                      <w:sz w:val="18"/>
                      <w:szCs w:val="18"/>
                    </w:rPr>
                    <w:t>,</w:t>
                  </w:r>
                  <w:r w:rsidRPr="00E810A4">
                    <w:rPr>
                      <w:rFonts w:asciiTheme="minorHAnsi" w:hAnsiTheme="minorHAnsi" w:cs="Arial"/>
                      <w:sz w:val="18"/>
                      <w:szCs w:val="18"/>
                    </w:rPr>
                    <w:t xml:space="preserve"> and catches from varying distances adjusting for speed, force and direction of delivery, under pressure.</w:t>
                  </w:r>
                </w:p>
              </w:tc>
              <w:tc>
                <w:tcPr>
                  <w:tcW w:w="2621" w:type="dxa"/>
                  <w:tcBorders>
                    <w:top w:val="nil"/>
                  </w:tcBorders>
                </w:tcPr>
                <w:p w:rsidR="009657A8" w:rsidRPr="00E810A4" w:rsidRDefault="009657A8" w:rsidP="009E3DE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810A4">
                    <w:rPr>
                      <w:rFonts w:asciiTheme="minorHAnsi" w:hAnsiTheme="minorHAnsi" w:cs="Arial"/>
                      <w:sz w:val="18"/>
                      <w:szCs w:val="18"/>
                    </w:rPr>
                    <w:t>Accurately catches and throws a range of passes under some pressure, over most distances, while on the move.</w:t>
                  </w:r>
                </w:p>
              </w:tc>
              <w:tc>
                <w:tcPr>
                  <w:tcW w:w="2620" w:type="dxa"/>
                  <w:tcBorders>
                    <w:top w:val="nil"/>
                  </w:tcBorders>
                </w:tcPr>
                <w:p w:rsidR="009657A8" w:rsidRPr="00E810A4" w:rsidRDefault="009657A8" w:rsidP="009E3DE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810A4">
                    <w:rPr>
                      <w:rFonts w:asciiTheme="minorHAnsi" w:hAnsiTheme="minorHAnsi" w:cs="Arial"/>
                      <w:sz w:val="18"/>
                      <w:szCs w:val="18"/>
                    </w:rPr>
                    <w:t>Usually able to accurately catch and throw a variety of passes, under some pressure over short to medium distances, while stationary and on the move.</w:t>
                  </w:r>
                </w:p>
              </w:tc>
              <w:tc>
                <w:tcPr>
                  <w:tcW w:w="2621" w:type="dxa"/>
                  <w:tcBorders>
                    <w:top w:val="nil"/>
                  </w:tcBorders>
                </w:tcPr>
                <w:p w:rsidR="009657A8" w:rsidRPr="00E810A4" w:rsidRDefault="009657A8" w:rsidP="009E3DE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810A4">
                    <w:rPr>
                      <w:rFonts w:asciiTheme="minorHAnsi" w:hAnsiTheme="minorHAnsi" w:cs="Arial"/>
                      <w:sz w:val="18"/>
                      <w:szCs w:val="18"/>
                    </w:rPr>
                    <w:t>Sometimes catches and throws over short distances while stationary with some success; however, has difficulty when under pressure.</w:t>
                  </w:r>
                </w:p>
              </w:tc>
              <w:tc>
                <w:tcPr>
                  <w:tcW w:w="2621" w:type="dxa"/>
                  <w:tcBorders>
                    <w:top w:val="nil"/>
                  </w:tcBorders>
                </w:tcPr>
                <w:p w:rsidR="009657A8" w:rsidRDefault="00F10AC4" w:rsidP="009E3DEE">
                  <w:pPr>
                    <w:cnfStyle w:val="000000000000" w:firstRow="0" w:lastRow="0" w:firstColumn="0" w:lastColumn="0" w:oddVBand="0" w:evenVBand="0" w:oddHBand="0" w:evenHBand="0" w:firstRowFirstColumn="0" w:firstRowLastColumn="0" w:lastRowFirstColumn="0" w:lastRowLastColumn="0"/>
                  </w:pPr>
                  <w:r w:rsidRPr="004111A7">
                    <w:t>Does not meet the requirements of a D grade.</w:t>
                  </w:r>
                </w:p>
              </w:tc>
            </w:tr>
            <w:tr w:rsidR="009657A8" w:rsidRPr="00617F48" w:rsidTr="007A5707">
              <w:trPr>
                <w:trHeight w:val="207"/>
              </w:trPr>
              <w:tc>
                <w:tcPr>
                  <w:cnfStyle w:val="001000000000" w:firstRow="0" w:lastRow="0" w:firstColumn="1" w:lastColumn="0" w:oddVBand="0" w:evenVBand="0" w:oddHBand="0" w:evenHBand="0" w:firstRowFirstColumn="0" w:firstRowLastColumn="0" w:lastRowFirstColumn="0" w:lastRowLastColumn="0"/>
                  <w:tcW w:w="2620" w:type="dxa"/>
                </w:tcPr>
                <w:p w:rsidR="009657A8" w:rsidRPr="00036B23" w:rsidRDefault="009657A8" w:rsidP="009657A8">
                  <w:pPr>
                    <w:pStyle w:val="TableSideHeader"/>
                    <w:framePr w:wrap="around"/>
                    <w:spacing w:after="120"/>
                    <w:rPr>
                      <w:i/>
                    </w:rPr>
                  </w:pPr>
                </w:p>
              </w:tc>
              <w:tc>
                <w:tcPr>
                  <w:tcW w:w="2621" w:type="dxa"/>
                </w:tcPr>
                <w:p w:rsidR="009657A8" w:rsidRPr="00E810A4" w:rsidRDefault="009657A8" w:rsidP="009E3DE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810A4">
                    <w:rPr>
                      <w:rFonts w:asciiTheme="minorHAnsi" w:hAnsiTheme="minorHAnsi" w:cs="Arial"/>
                      <w:sz w:val="18"/>
                      <w:szCs w:val="18"/>
                    </w:rPr>
                    <w:t>Adjusts speed and direction of movements to be effective in a range of game situations.</w:t>
                  </w:r>
                </w:p>
              </w:tc>
              <w:tc>
                <w:tcPr>
                  <w:tcW w:w="2621" w:type="dxa"/>
                </w:tcPr>
                <w:p w:rsidR="009657A8" w:rsidRPr="00E810A4" w:rsidRDefault="009657A8" w:rsidP="009E3DE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810A4">
                    <w:rPr>
                      <w:rFonts w:asciiTheme="minorHAnsi" w:hAnsiTheme="minorHAnsi" w:cs="Arial"/>
                      <w:sz w:val="18"/>
                      <w:szCs w:val="18"/>
                    </w:rPr>
                    <w:t>Uses a range of appropriate movements and changes of direction and speed to make an effective play.</w:t>
                  </w:r>
                </w:p>
              </w:tc>
              <w:tc>
                <w:tcPr>
                  <w:tcW w:w="2620" w:type="dxa"/>
                </w:tcPr>
                <w:p w:rsidR="009657A8" w:rsidRPr="00E810A4" w:rsidRDefault="009657A8" w:rsidP="009E3DE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810A4">
                    <w:rPr>
                      <w:rFonts w:asciiTheme="minorHAnsi" w:hAnsiTheme="minorHAnsi" w:cs="Arial"/>
                      <w:sz w:val="18"/>
                      <w:szCs w:val="18"/>
                    </w:rPr>
                    <w:t>Uses a variety of movements and changes of direction in an attempt to make an effective play.</w:t>
                  </w:r>
                </w:p>
              </w:tc>
              <w:tc>
                <w:tcPr>
                  <w:tcW w:w="2621" w:type="dxa"/>
                </w:tcPr>
                <w:p w:rsidR="009657A8" w:rsidRPr="00E810A4" w:rsidRDefault="009657A8" w:rsidP="009E3DE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810A4">
                    <w:rPr>
                      <w:rFonts w:asciiTheme="minorHAnsi" w:hAnsiTheme="minorHAnsi" w:cs="Arial"/>
                      <w:sz w:val="18"/>
                      <w:szCs w:val="18"/>
                    </w:rPr>
                    <w:t>Uses some movements and changes of direction in an attempt to be involved in the game.</w:t>
                  </w:r>
                </w:p>
              </w:tc>
              <w:tc>
                <w:tcPr>
                  <w:tcW w:w="2621" w:type="dxa"/>
                </w:tcPr>
                <w:p w:rsidR="009657A8" w:rsidRDefault="009657A8" w:rsidP="009E3DEE">
                  <w:pPr>
                    <w:cnfStyle w:val="000000000000" w:firstRow="0" w:lastRow="0" w:firstColumn="0" w:lastColumn="0" w:oddVBand="0" w:evenVBand="0" w:oddHBand="0" w:evenHBand="0" w:firstRowFirstColumn="0" w:firstRowLastColumn="0" w:lastRowFirstColumn="0" w:lastRowLastColumn="0"/>
                  </w:pPr>
                </w:p>
              </w:tc>
            </w:tr>
            <w:tr w:rsidR="009657A8" w:rsidRPr="00617F48" w:rsidTr="007A5707">
              <w:tc>
                <w:tcPr>
                  <w:cnfStyle w:val="001000000000" w:firstRow="0" w:lastRow="0" w:firstColumn="1" w:lastColumn="0" w:oddVBand="0" w:evenVBand="0" w:oddHBand="0" w:evenHBand="0" w:firstRowFirstColumn="0" w:firstRowLastColumn="0" w:lastRowFirstColumn="0" w:lastRowLastColumn="0"/>
                  <w:tcW w:w="2620" w:type="dxa"/>
                </w:tcPr>
                <w:p w:rsidR="009657A8" w:rsidRPr="008E66DF" w:rsidRDefault="009657A8" w:rsidP="009657A8">
                  <w:pPr>
                    <w:pStyle w:val="TableSideHeader"/>
                    <w:framePr w:wrap="around"/>
                    <w:spacing w:after="120"/>
                    <w:rPr>
                      <w:b/>
                    </w:rPr>
                  </w:pPr>
                  <w:r>
                    <w:rPr>
                      <w:b/>
                    </w:rPr>
                    <w:t>Game skills and tactics</w:t>
                  </w:r>
                </w:p>
              </w:tc>
              <w:tc>
                <w:tcPr>
                  <w:tcW w:w="2621" w:type="dxa"/>
                </w:tcPr>
                <w:p w:rsidR="009657A8" w:rsidRPr="00E810A4" w:rsidRDefault="009657A8" w:rsidP="009E3DE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810A4">
                    <w:rPr>
                      <w:rFonts w:asciiTheme="minorHAnsi" w:hAnsiTheme="minorHAnsi" w:cs="Arial"/>
                      <w:sz w:val="18"/>
                      <w:szCs w:val="18"/>
                    </w:rPr>
                    <w:t>Provides non-verbal and verbal communication to teammates appropriately to direct play for the benefit of the team.</w:t>
                  </w:r>
                </w:p>
              </w:tc>
              <w:tc>
                <w:tcPr>
                  <w:tcW w:w="2621" w:type="dxa"/>
                </w:tcPr>
                <w:p w:rsidR="009657A8" w:rsidRPr="00E810A4" w:rsidRDefault="009657A8" w:rsidP="009E3DE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810A4">
                    <w:rPr>
                      <w:rFonts w:asciiTheme="minorHAnsi" w:hAnsiTheme="minorHAnsi" w:cs="Arial"/>
                      <w:sz w:val="18"/>
                      <w:szCs w:val="18"/>
                    </w:rPr>
                    <w:t>Provides non-verbal and verbal communication to a teammate to indicate desired placement of a pass.</w:t>
                  </w:r>
                </w:p>
              </w:tc>
              <w:tc>
                <w:tcPr>
                  <w:tcW w:w="2620" w:type="dxa"/>
                </w:tcPr>
                <w:p w:rsidR="009657A8" w:rsidRPr="00E810A4" w:rsidRDefault="009657A8" w:rsidP="009E3DE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810A4">
                    <w:rPr>
                      <w:rFonts w:asciiTheme="minorHAnsi" w:hAnsiTheme="minorHAnsi" w:cs="Arial"/>
                      <w:sz w:val="18"/>
                      <w:szCs w:val="18"/>
                    </w:rPr>
                    <w:t>Provides some non-verbal and verbal communication to attract attention to receive a pass.</w:t>
                  </w:r>
                </w:p>
              </w:tc>
              <w:tc>
                <w:tcPr>
                  <w:tcW w:w="2621" w:type="dxa"/>
                </w:tcPr>
                <w:p w:rsidR="009657A8" w:rsidRPr="00E810A4" w:rsidRDefault="009657A8" w:rsidP="009E3DE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810A4">
                    <w:rPr>
                      <w:rFonts w:asciiTheme="minorHAnsi" w:hAnsiTheme="minorHAnsi" w:cs="Arial"/>
                      <w:sz w:val="18"/>
                      <w:szCs w:val="18"/>
                    </w:rPr>
                    <w:t>Calls to attract attention but is not always in an appropriate position to receive a pass.</w:t>
                  </w:r>
                </w:p>
              </w:tc>
              <w:tc>
                <w:tcPr>
                  <w:tcW w:w="2621" w:type="dxa"/>
                </w:tcPr>
                <w:p w:rsidR="009657A8" w:rsidRDefault="00F10AC4" w:rsidP="009E3DEE">
                  <w:pPr>
                    <w:cnfStyle w:val="000000000000" w:firstRow="0" w:lastRow="0" w:firstColumn="0" w:lastColumn="0" w:oddVBand="0" w:evenVBand="0" w:oddHBand="0" w:evenHBand="0" w:firstRowFirstColumn="0" w:firstRowLastColumn="0" w:lastRowFirstColumn="0" w:lastRowLastColumn="0"/>
                  </w:pPr>
                  <w:r w:rsidRPr="004111A7">
                    <w:t>Does not meet the requirements of a D grade.</w:t>
                  </w:r>
                </w:p>
              </w:tc>
            </w:tr>
          </w:tbl>
          <w:p w:rsidR="00712679" w:rsidRPr="006A5B0B" w:rsidRDefault="00712679" w:rsidP="006A2FFA">
            <w:pPr>
              <w:spacing w:before="120" w:after="120"/>
              <w:rPr>
                <w:rFonts w:ascii="Bebas Neue" w:hAnsi="Bebas Neue" w:cs="Arial"/>
                <w:color w:val="3A6DAF"/>
                <w:sz w:val="32"/>
                <w:szCs w:val="32"/>
              </w:rPr>
            </w:pPr>
          </w:p>
        </w:tc>
      </w:tr>
      <w:tr w:rsidR="00712679" w:rsidRPr="00617F48" w:rsidTr="00DE76C9">
        <w:trPr>
          <w:trHeight w:val="284"/>
        </w:trPr>
        <w:tc>
          <w:tcPr>
            <w:tcW w:w="16074" w:type="dxa"/>
            <w:gridSpan w:val="3"/>
            <w:tcBorders>
              <w:top w:val="nil"/>
              <w:left w:val="single" w:sz="2" w:space="0" w:color="007852"/>
              <w:bottom w:val="single" w:sz="2" w:space="0" w:color="007852"/>
            </w:tcBorders>
            <w:shd w:val="clear" w:color="auto" w:fill="auto"/>
          </w:tcPr>
          <w:p w:rsidR="002704FC" w:rsidRPr="00E50A43" w:rsidRDefault="00157DAB" w:rsidP="00143A3F">
            <w:pPr>
              <w:pStyle w:val="NormalWeb"/>
              <w:spacing w:before="120" w:beforeAutospacing="0" w:after="120" w:afterAutospacing="0"/>
              <w:rPr>
                <w:rFonts w:ascii="Arial" w:hAnsi="Arial" w:cstheme="minorHAnsi"/>
                <w:sz w:val="16"/>
                <w:szCs w:val="16"/>
              </w:rPr>
            </w:pPr>
            <w:r w:rsidRPr="00E50A43">
              <w:rPr>
                <w:rFonts w:ascii="Arial" w:hAnsi="Arial" w:cstheme="minorHAnsi"/>
                <w:sz w:val="16"/>
                <w:szCs w:val="16"/>
              </w:rPr>
              <w:t>2015/</w:t>
            </w:r>
            <w:r w:rsidR="00CF40E8" w:rsidRPr="00E50A43">
              <w:rPr>
                <w:rFonts w:ascii="Arial" w:hAnsi="Arial" w:cstheme="minorHAnsi"/>
                <w:sz w:val="16"/>
                <w:szCs w:val="16"/>
              </w:rPr>
              <w:t>78772</w:t>
            </w:r>
            <w:r w:rsidR="00E50A43">
              <w:rPr>
                <w:rFonts w:ascii="Arial" w:hAnsi="Arial" w:cstheme="minorHAnsi"/>
                <w:sz w:val="16"/>
                <w:szCs w:val="16"/>
              </w:rPr>
              <w:t>v</w:t>
            </w:r>
            <w:r w:rsidR="000D0755">
              <w:rPr>
                <w:rFonts w:ascii="Arial" w:hAnsi="Arial" w:cstheme="minorHAnsi"/>
                <w:sz w:val="16"/>
                <w:szCs w:val="16"/>
              </w:rPr>
              <w:t>4</w:t>
            </w:r>
            <w:r w:rsidR="00CC698A">
              <w:rPr>
                <w:rFonts w:ascii="Arial" w:hAnsi="Arial" w:cstheme="minorHAnsi"/>
                <w:sz w:val="16"/>
                <w:szCs w:val="16"/>
              </w:rPr>
              <w:t xml:space="preserve">  [PDF 2015/104689</w:t>
            </w:r>
            <w:r w:rsidR="00143A3F">
              <w:rPr>
                <w:rFonts w:ascii="Arial" w:hAnsi="Arial" w:cstheme="minorHAnsi"/>
                <w:sz w:val="16"/>
                <w:szCs w:val="16"/>
              </w:rPr>
              <w:t xml:space="preserve">]  Published: </w:t>
            </w:r>
            <w:r w:rsidR="00AF032D">
              <w:rPr>
                <w:rFonts w:ascii="Arial" w:hAnsi="Arial" w:cstheme="minorHAnsi"/>
                <w:sz w:val="16"/>
                <w:szCs w:val="16"/>
              </w:rPr>
              <w:t>15 April, 2016</w:t>
            </w:r>
          </w:p>
        </w:tc>
      </w:tr>
    </w:tbl>
    <w:p w:rsidR="00E50A43" w:rsidRPr="00E50A43" w:rsidRDefault="00E50A43" w:rsidP="00712679"/>
    <w:tbl>
      <w:tblPr>
        <w:tblStyle w:val="TableGrid"/>
        <w:tblpPr w:leftFromText="180" w:rightFromText="180" w:vertAnchor="text" w:horzAnchor="margin" w:tblpY="-314"/>
        <w:tblW w:w="16074" w:type="dxa"/>
        <w:tblBorders>
          <w:top w:val="single" w:sz="2" w:space="0" w:color="007852"/>
          <w:left w:val="single" w:sz="2" w:space="0" w:color="007852"/>
          <w:bottom w:val="single" w:sz="2" w:space="0" w:color="007852"/>
          <w:right w:val="single" w:sz="2" w:space="0" w:color="007852"/>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E50A43" w:rsidRPr="00617F48" w:rsidTr="00694D10">
        <w:trPr>
          <w:trHeight w:val="283"/>
        </w:trPr>
        <w:tc>
          <w:tcPr>
            <w:tcW w:w="7054" w:type="dxa"/>
            <w:shd w:val="clear" w:color="auto" w:fill="auto"/>
          </w:tcPr>
          <w:p w:rsidR="00E50A43" w:rsidRDefault="00E50A43" w:rsidP="00694D10">
            <w:pPr>
              <w:rPr>
                <w:rFonts w:ascii="Arial" w:hAnsi="Arial" w:cs="Arial"/>
                <w:b/>
                <w:color w:val="FFFFFF" w:themeColor="background1"/>
                <w:sz w:val="16"/>
                <w:szCs w:val="16"/>
              </w:rPr>
            </w:pPr>
          </w:p>
          <w:p w:rsidR="00E50A43" w:rsidRPr="006B4439" w:rsidRDefault="00E50A43" w:rsidP="00694D10">
            <w:pPr>
              <w:rPr>
                <w:rFonts w:ascii="Arial" w:hAnsi="Arial" w:cs="Arial"/>
                <w:b/>
                <w:color w:val="FFFFFF" w:themeColor="background1"/>
                <w:sz w:val="16"/>
                <w:szCs w:val="16"/>
              </w:rPr>
            </w:pPr>
          </w:p>
        </w:tc>
        <w:tc>
          <w:tcPr>
            <w:tcW w:w="8595" w:type="dxa"/>
            <w:shd w:val="clear" w:color="auto" w:fill="auto"/>
          </w:tcPr>
          <w:p w:rsidR="00E50A43" w:rsidRPr="00254A7D" w:rsidRDefault="00E50A43" w:rsidP="00694D10">
            <w:pPr>
              <w:pStyle w:val="NormalWeb"/>
              <w:spacing w:before="0" w:beforeAutospacing="0" w:after="0" w:afterAutospacing="0"/>
              <w:rPr>
                <w:rFonts w:ascii="Arial" w:hAnsi="Arial" w:cs="Arial"/>
                <w:sz w:val="16"/>
                <w:szCs w:val="16"/>
              </w:rPr>
            </w:pPr>
          </w:p>
        </w:tc>
        <w:tc>
          <w:tcPr>
            <w:tcW w:w="425" w:type="dxa"/>
            <w:shd w:val="clear" w:color="auto" w:fill="auto"/>
          </w:tcPr>
          <w:p w:rsidR="00E50A43" w:rsidRPr="006B4439" w:rsidRDefault="00E50A43" w:rsidP="00694D10">
            <w:pPr>
              <w:pStyle w:val="NormalWeb"/>
              <w:spacing w:before="0" w:beforeAutospacing="0" w:after="0" w:afterAutospacing="0"/>
              <w:rPr>
                <w:rFonts w:ascii="Arial" w:hAnsi="Arial" w:cs="Arial"/>
                <w:sz w:val="16"/>
                <w:szCs w:val="16"/>
              </w:rPr>
            </w:pPr>
          </w:p>
        </w:tc>
      </w:tr>
      <w:tr w:rsidR="00E50A43" w:rsidRPr="00617F48" w:rsidTr="00694D10">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7A5707" w:rsidRPr="00617F48" w:rsidTr="007A5707">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Pr>
                <w:p w:rsidR="007A5707" w:rsidRPr="009F038A" w:rsidRDefault="007A5707" w:rsidP="002F5C42">
                  <w:pPr>
                    <w:framePr w:hSpace="180" w:wrap="around" w:vAnchor="text" w:hAnchor="margin" w:y="-314"/>
                    <w:spacing w:before="40" w:after="40"/>
                    <w:rPr>
                      <w:rFonts w:cs="Arial"/>
                      <w:b w:val="0"/>
                      <w:sz w:val="24"/>
                      <w:szCs w:val="24"/>
                    </w:rPr>
                  </w:pPr>
                </w:p>
              </w:tc>
              <w:tc>
                <w:tcPr>
                  <w:tcW w:w="2621" w:type="dxa"/>
                  <w:vAlign w:val="center"/>
                </w:tcPr>
                <w:p w:rsidR="007A5707" w:rsidRPr="009F038A" w:rsidRDefault="007A5707" w:rsidP="002F5C42">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7A5707" w:rsidRPr="00336C11" w:rsidRDefault="007A5707" w:rsidP="002F5C42">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vAlign w:val="center"/>
                </w:tcPr>
                <w:p w:rsidR="007A5707" w:rsidRPr="009F038A" w:rsidRDefault="007A5707" w:rsidP="002F5C42">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7A5707" w:rsidRPr="009F038A" w:rsidRDefault="007A5707" w:rsidP="002F5C42">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vAlign w:val="center"/>
                </w:tcPr>
                <w:p w:rsidR="007A5707" w:rsidRPr="009F038A" w:rsidRDefault="007A5707" w:rsidP="002F5C42">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7A5707" w:rsidRPr="00336C11" w:rsidRDefault="007A5707" w:rsidP="002F5C42">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vAlign w:val="center"/>
                </w:tcPr>
                <w:p w:rsidR="007A5707" w:rsidRPr="009F038A" w:rsidRDefault="007A5707" w:rsidP="002F5C42">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7A5707" w:rsidRPr="009F038A" w:rsidRDefault="007A5707" w:rsidP="002F5C42">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Pr>
                <w:p w:rsidR="007A5707" w:rsidRDefault="003B4A49" w:rsidP="002F5C42">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b/>
                      <w:sz w:val="24"/>
                      <w:szCs w:val="24"/>
                    </w:rPr>
                    <w:t>E</w:t>
                  </w:r>
                </w:p>
                <w:p w:rsidR="003B4A49" w:rsidRPr="003B4A49" w:rsidRDefault="003B4A49" w:rsidP="002F5C42">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szCs w:val="18"/>
                    </w:rPr>
                  </w:pPr>
                  <w:r>
                    <w:rPr>
                      <w:rFonts w:cs="Arial"/>
                      <w:szCs w:val="18"/>
                    </w:rPr>
                    <w:t>Very low achievement</w:t>
                  </w:r>
                </w:p>
              </w:tc>
            </w:tr>
            <w:tr w:rsidR="009657A8" w:rsidRPr="00617F48" w:rsidTr="007A5707">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9657A8" w:rsidRDefault="009657A8" w:rsidP="009657A8">
                  <w:pPr>
                    <w:framePr w:hSpace="180" w:wrap="around" w:vAnchor="text" w:hAnchor="margin" w:y="-314"/>
                    <w:spacing w:after="120"/>
                  </w:pPr>
                  <w:r w:rsidRPr="008E66DF">
                    <w:t>Game skills and tactics</w:t>
                  </w:r>
                </w:p>
              </w:tc>
              <w:tc>
                <w:tcPr>
                  <w:tcW w:w="2621" w:type="dxa"/>
                </w:tcPr>
                <w:p w:rsidR="009657A8" w:rsidRPr="00E810A4" w:rsidRDefault="009657A8" w:rsidP="009657A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810A4">
                    <w:rPr>
                      <w:rFonts w:asciiTheme="minorHAnsi" w:hAnsiTheme="minorHAnsi" w:cs="Arial"/>
                      <w:sz w:val="18"/>
                      <w:szCs w:val="18"/>
                    </w:rPr>
                    <w:t>Responds to the transition of play between offence and defence by appropriate positioning or use of skills.</w:t>
                  </w:r>
                </w:p>
              </w:tc>
              <w:tc>
                <w:tcPr>
                  <w:tcW w:w="2621" w:type="dxa"/>
                </w:tcPr>
                <w:p w:rsidR="009657A8" w:rsidRPr="00E810A4" w:rsidRDefault="009657A8" w:rsidP="009657A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810A4">
                    <w:rPr>
                      <w:rFonts w:asciiTheme="minorHAnsi" w:hAnsiTheme="minorHAnsi" w:cs="Arial"/>
                      <w:sz w:val="18"/>
                      <w:szCs w:val="18"/>
                    </w:rPr>
                    <w:t xml:space="preserve">Transitions quickly between offence and defence and uses a range of </w:t>
                  </w:r>
                  <w:r>
                    <w:rPr>
                      <w:rFonts w:asciiTheme="minorHAnsi" w:hAnsiTheme="minorHAnsi" w:cs="Arial"/>
                      <w:sz w:val="18"/>
                      <w:szCs w:val="18"/>
                    </w:rPr>
                    <w:t xml:space="preserve">effective </w:t>
                  </w:r>
                  <w:r w:rsidRPr="00E810A4">
                    <w:rPr>
                      <w:rFonts w:asciiTheme="minorHAnsi" w:hAnsiTheme="minorHAnsi" w:cs="Arial"/>
                      <w:sz w:val="18"/>
                      <w:szCs w:val="18"/>
                    </w:rPr>
                    <w:t>options</w:t>
                  </w:r>
                  <w:r>
                    <w:rPr>
                      <w:rFonts w:asciiTheme="minorHAnsi" w:hAnsiTheme="minorHAnsi" w:cs="Arial"/>
                      <w:sz w:val="18"/>
                      <w:szCs w:val="18"/>
                    </w:rPr>
                    <w:t>.</w:t>
                  </w:r>
                  <w:r w:rsidRPr="00E810A4">
                    <w:rPr>
                      <w:rFonts w:asciiTheme="minorHAnsi" w:hAnsiTheme="minorHAnsi" w:cs="Arial"/>
                      <w:sz w:val="18"/>
                      <w:szCs w:val="18"/>
                    </w:rPr>
                    <w:t xml:space="preserve"> </w:t>
                  </w:r>
                </w:p>
              </w:tc>
              <w:tc>
                <w:tcPr>
                  <w:tcW w:w="2620" w:type="dxa"/>
                </w:tcPr>
                <w:p w:rsidR="009657A8" w:rsidRPr="00E810A4" w:rsidRDefault="009657A8" w:rsidP="009657A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810A4">
                    <w:rPr>
                      <w:rFonts w:asciiTheme="minorHAnsi" w:hAnsiTheme="minorHAnsi" w:cs="Arial"/>
                      <w:sz w:val="18"/>
                      <w:szCs w:val="18"/>
                    </w:rPr>
                    <w:t xml:space="preserve">Transitions between offence and defence and usually chooses </w:t>
                  </w:r>
                  <w:r>
                    <w:rPr>
                      <w:rFonts w:asciiTheme="minorHAnsi" w:hAnsiTheme="minorHAnsi" w:cs="Arial"/>
                      <w:sz w:val="18"/>
                      <w:szCs w:val="18"/>
                    </w:rPr>
                    <w:t>effective options.</w:t>
                  </w:r>
                </w:p>
              </w:tc>
              <w:tc>
                <w:tcPr>
                  <w:tcW w:w="2621" w:type="dxa"/>
                </w:tcPr>
                <w:p w:rsidR="009657A8" w:rsidRPr="00E810A4" w:rsidRDefault="009657A8" w:rsidP="009657A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810A4">
                    <w:rPr>
                      <w:rFonts w:asciiTheme="minorHAnsi" w:hAnsiTheme="minorHAnsi" w:cs="Arial"/>
                      <w:sz w:val="18"/>
                      <w:szCs w:val="18"/>
                    </w:rPr>
                    <w:t>Restricts self to either an offensive or defensive position and is usually ineffective.</w:t>
                  </w:r>
                </w:p>
              </w:tc>
              <w:tc>
                <w:tcPr>
                  <w:tcW w:w="2621" w:type="dxa"/>
                </w:tcPr>
                <w:p w:rsidR="009657A8" w:rsidRDefault="00F10AC4" w:rsidP="009657A8">
                  <w:pPr>
                    <w:cnfStyle w:val="000000000000" w:firstRow="0" w:lastRow="0" w:firstColumn="0" w:lastColumn="0" w:oddVBand="0" w:evenVBand="0" w:oddHBand="0" w:evenHBand="0" w:firstRowFirstColumn="0" w:firstRowLastColumn="0" w:lastRowFirstColumn="0" w:lastRowLastColumn="0"/>
                  </w:pPr>
                  <w:r w:rsidRPr="004111A7">
                    <w:t>Does not meet the requirements of a D grade.</w:t>
                  </w:r>
                </w:p>
              </w:tc>
            </w:tr>
            <w:tr w:rsidR="009657A8" w:rsidRPr="00617F48" w:rsidTr="007A5707">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9657A8" w:rsidRPr="008E66DF" w:rsidRDefault="009657A8" w:rsidP="009657A8">
                  <w:pPr>
                    <w:framePr w:hSpace="180" w:wrap="around" w:vAnchor="text" w:hAnchor="margin" w:y="-314"/>
                    <w:spacing w:after="120"/>
                  </w:pPr>
                </w:p>
              </w:tc>
              <w:tc>
                <w:tcPr>
                  <w:tcW w:w="2621" w:type="dxa"/>
                </w:tcPr>
                <w:p w:rsidR="009657A8" w:rsidRPr="00E810A4" w:rsidRDefault="009657A8" w:rsidP="009657A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810A4">
                    <w:rPr>
                      <w:rFonts w:asciiTheme="minorHAnsi" w:hAnsiTheme="minorHAnsi" w:cs="Arial"/>
                      <w:sz w:val="18"/>
                      <w:szCs w:val="18"/>
                    </w:rPr>
                    <w:t>Reads the play to effectively defend opponent and/or space in response to the game situation. Consistently positions body appropriately while in defence to prevent opponents from gaining advantage.</w:t>
                  </w:r>
                </w:p>
              </w:tc>
              <w:tc>
                <w:tcPr>
                  <w:tcW w:w="2621" w:type="dxa"/>
                </w:tcPr>
                <w:p w:rsidR="009657A8" w:rsidRPr="00E810A4" w:rsidRDefault="009E3DEE" w:rsidP="009657A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Theme="minorHAnsi" w:hAnsiTheme="minorHAnsi" w:cs="Arial"/>
                      <w:sz w:val="18"/>
                      <w:szCs w:val="18"/>
                    </w:rPr>
                    <w:t xml:space="preserve">Defends opponent </w:t>
                  </w:r>
                  <w:r w:rsidR="009657A8" w:rsidRPr="00E810A4">
                    <w:rPr>
                      <w:rFonts w:asciiTheme="minorHAnsi" w:hAnsiTheme="minorHAnsi" w:cs="Arial"/>
                      <w:sz w:val="18"/>
                      <w:szCs w:val="18"/>
                    </w:rPr>
                    <w:t xml:space="preserve">or space in response to the game situation. Often positions body appropriately while in </w:t>
                  </w:r>
                  <w:r>
                    <w:rPr>
                      <w:rFonts w:asciiTheme="minorHAnsi" w:hAnsiTheme="minorHAnsi" w:cs="Arial"/>
                      <w:sz w:val="18"/>
                      <w:szCs w:val="18"/>
                    </w:rPr>
                    <w:br/>
                  </w:r>
                  <w:r w:rsidR="009657A8" w:rsidRPr="00E810A4">
                    <w:rPr>
                      <w:rFonts w:asciiTheme="minorHAnsi" w:hAnsiTheme="minorHAnsi" w:cs="Arial"/>
                      <w:sz w:val="18"/>
                      <w:szCs w:val="18"/>
                    </w:rPr>
                    <w:t>one-on-one defence to prevent opponent from gaining possession.</w:t>
                  </w:r>
                </w:p>
              </w:tc>
              <w:tc>
                <w:tcPr>
                  <w:tcW w:w="2620" w:type="dxa"/>
                </w:tcPr>
                <w:p w:rsidR="009657A8" w:rsidRPr="00E810A4" w:rsidRDefault="009657A8" w:rsidP="009657A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810A4">
                    <w:rPr>
                      <w:rFonts w:asciiTheme="minorHAnsi" w:hAnsiTheme="minorHAnsi" w:cs="Arial"/>
                      <w:sz w:val="18"/>
                      <w:szCs w:val="18"/>
                    </w:rPr>
                    <w:t>Performs one-on-one defence, sometimes resulting in interception of the object or change of possession, and usually defends space to restrict opponents’ options.</w:t>
                  </w:r>
                </w:p>
              </w:tc>
              <w:tc>
                <w:tcPr>
                  <w:tcW w:w="2621" w:type="dxa"/>
                </w:tcPr>
                <w:p w:rsidR="009657A8" w:rsidRPr="00E810A4" w:rsidRDefault="009657A8" w:rsidP="009657A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810A4">
                    <w:rPr>
                      <w:rFonts w:asciiTheme="minorHAnsi" w:hAnsiTheme="minorHAnsi" w:cs="Arial"/>
                      <w:sz w:val="18"/>
                      <w:szCs w:val="18"/>
                    </w:rPr>
                    <w:t>Sometimes defends opponents or space without applying pressure.</w:t>
                  </w:r>
                </w:p>
              </w:tc>
              <w:tc>
                <w:tcPr>
                  <w:tcW w:w="2621" w:type="dxa"/>
                </w:tcPr>
                <w:p w:rsidR="009657A8" w:rsidRDefault="009657A8" w:rsidP="009657A8">
                  <w:pPr>
                    <w:cnfStyle w:val="000000000000" w:firstRow="0" w:lastRow="0" w:firstColumn="0" w:lastColumn="0" w:oddVBand="0" w:evenVBand="0" w:oddHBand="0" w:evenHBand="0" w:firstRowFirstColumn="0" w:firstRowLastColumn="0" w:lastRowFirstColumn="0" w:lastRowLastColumn="0"/>
                  </w:pPr>
                </w:p>
              </w:tc>
            </w:tr>
            <w:tr w:rsidR="009657A8" w:rsidRPr="00617F48" w:rsidTr="007A5707">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9657A8" w:rsidRPr="00DF37ED" w:rsidRDefault="009657A8" w:rsidP="009657A8">
                  <w:pPr>
                    <w:framePr w:hSpace="180" w:wrap="around" w:vAnchor="text" w:hAnchor="margin" w:y="-314"/>
                    <w:spacing w:after="120"/>
                  </w:pPr>
                </w:p>
              </w:tc>
              <w:tc>
                <w:tcPr>
                  <w:tcW w:w="2621" w:type="dxa"/>
                </w:tcPr>
                <w:p w:rsidR="009657A8" w:rsidRPr="00E810A4" w:rsidRDefault="009657A8" w:rsidP="009657A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810A4">
                    <w:rPr>
                      <w:rFonts w:asciiTheme="minorHAnsi" w:hAnsiTheme="minorHAnsi" w:cs="Arial"/>
                      <w:sz w:val="18"/>
                      <w:szCs w:val="18"/>
                    </w:rPr>
                    <w:t>Consistently offers multiple leads into appropriate space to receive a pass or create attacking options. Attempts to create space by moving when not in possession.</w:t>
                  </w:r>
                </w:p>
              </w:tc>
              <w:tc>
                <w:tcPr>
                  <w:tcW w:w="2621" w:type="dxa"/>
                </w:tcPr>
                <w:p w:rsidR="009657A8" w:rsidRPr="00E810A4" w:rsidRDefault="009657A8" w:rsidP="009657A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810A4">
                    <w:rPr>
                      <w:rFonts w:asciiTheme="minorHAnsi" w:hAnsiTheme="minorHAnsi" w:cs="Arial"/>
                      <w:sz w:val="18"/>
                      <w:szCs w:val="18"/>
                    </w:rPr>
                    <w:t>Often provides multiple leads into appropriate space to receive a pass or create attacking options.</w:t>
                  </w:r>
                </w:p>
              </w:tc>
              <w:tc>
                <w:tcPr>
                  <w:tcW w:w="2620" w:type="dxa"/>
                </w:tcPr>
                <w:p w:rsidR="009657A8" w:rsidRPr="00E810A4" w:rsidRDefault="009657A8" w:rsidP="009657A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810A4">
                    <w:rPr>
                      <w:rFonts w:asciiTheme="minorHAnsi" w:hAnsiTheme="minorHAnsi" w:cs="Arial"/>
                      <w:sz w:val="18"/>
                      <w:szCs w:val="18"/>
                    </w:rPr>
                    <w:t>Leads into appropriate space to receive a pass.</w:t>
                  </w:r>
                </w:p>
              </w:tc>
              <w:tc>
                <w:tcPr>
                  <w:tcW w:w="2621" w:type="dxa"/>
                </w:tcPr>
                <w:p w:rsidR="009657A8" w:rsidRPr="00E810A4" w:rsidRDefault="009657A8" w:rsidP="009657A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810A4">
                    <w:rPr>
                      <w:rFonts w:asciiTheme="minorHAnsi" w:hAnsiTheme="minorHAnsi" w:cs="Arial"/>
                      <w:sz w:val="18"/>
                      <w:szCs w:val="18"/>
                    </w:rPr>
                    <w:t>Sometimes moves into space to receive a pass.</w:t>
                  </w:r>
                </w:p>
              </w:tc>
              <w:tc>
                <w:tcPr>
                  <w:tcW w:w="2621" w:type="dxa"/>
                </w:tcPr>
                <w:p w:rsidR="009657A8" w:rsidRDefault="009657A8" w:rsidP="009657A8">
                  <w:pPr>
                    <w:cnfStyle w:val="000000000000" w:firstRow="0" w:lastRow="0" w:firstColumn="0" w:lastColumn="0" w:oddVBand="0" w:evenVBand="0" w:oddHBand="0" w:evenHBand="0" w:firstRowFirstColumn="0" w:firstRowLastColumn="0" w:lastRowFirstColumn="0" w:lastRowLastColumn="0"/>
                  </w:pPr>
                </w:p>
              </w:tc>
            </w:tr>
            <w:tr w:rsidR="009657A8" w:rsidRPr="00617F48" w:rsidTr="007A5707">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9657A8" w:rsidRPr="00DF37ED" w:rsidRDefault="009657A8" w:rsidP="009657A8">
                  <w:pPr>
                    <w:framePr w:hSpace="180" w:wrap="around" w:vAnchor="text" w:hAnchor="margin" w:y="-314"/>
                    <w:spacing w:after="120"/>
                  </w:pPr>
                  <w:r>
                    <w:t>Understanding movement</w:t>
                  </w:r>
                </w:p>
              </w:tc>
              <w:tc>
                <w:tcPr>
                  <w:tcW w:w="2621" w:type="dxa"/>
                </w:tcPr>
                <w:p w:rsidR="009657A8" w:rsidRPr="00E810A4" w:rsidRDefault="009657A8" w:rsidP="009657A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810A4">
                    <w:rPr>
                      <w:rFonts w:asciiTheme="minorHAnsi" w:hAnsiTheme="minorHAnsi" w:cs="Arial"/>
                      <w:sz w:val="18"/>
                      <w:szCs w:val="18"/>
                    </w:rPr>
                    <w:t xml:space="preserve">Explains benefits of physical activity, including weight control and improved concentration, and provides appropriate examples.  </w:t>
                  </w:r>
                </w:p>
              </w:tc>
              <w:tc>
                <w:tcPr>
                  <w:tcW w:w="2621" w:type="dxa"/>
                </w:tcPr>
                <w:p w:rsidR="009657A8" w:rsidRPr="00E810A4" w:rsidRDefault="009657A8" w:rsidP="009657A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810A4">
                    <w:rPr>
                      <w:rFonts w:asciiTheme="minorHAnsi" w:hAnsiTheme="minorHAnsi" w:cs="Arial"/>
                      <w:sz w:val="18"/>
                      <w:szCs w:val="18"/>
                    </w:rPr>
                    <w:t xml:space="preserve">Explains benefits of physical activity, including weight control and improved concentration.  </w:t>
                  </w:r>
                </w:p>
              </w:tc>
              <w:tc>
                <w:tcPr>
                  <w:tcW w:w="2620" w:type="dxa"/>
                </w:tcPr>
                <w:p w:rsidR="009657A8" w:rsidRPr="00E810A4" w:rsidRDefault="009657A8" w:rsidP="009657A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810A4">
                    <w:rPr>
                      <w:rFonts w:asciiTheme="minorHAnsi" w:hAnsiTheme="minorHAnsi" w:cs="Arial"/>
                      <w:sz w:val="18"/>
                      <w:szCs w:val="18"/>
                    </w:rPr>
                    <w:t xml:space="preserve">Explains some benefits of physical activity, including weight control and improved concentration.  </w:t>
                  </w:r>
                </w:p>
              </w:tc>
              <w:tc>
                <w:tcPr>
                  <w:tcW w:w="2621" w:type="dxa"/>
                </w:tcPr>
                <w:p w:rsidR="009657A8" w:rsidRPr="00E810A4" w:rsidRDefault="009657A8" w:rsidP="009657A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810A4">
                    <w:rPr>
                      <w:rFonts w:asciiTheme="minorHAnsi" w:hAnsiTheme="minorHAnsi" w:cs="Arial"/>
                      <w:sz w:val="18"/>
                      <w:szCs w:val="18"/>
                    </w:rPr>
                    <w:t>Recalls a benefit of physical activity, such as weight control or improved concentration.</w:t>
                  </w:r>
                </w:p>
              </w:tc>
              <w:tc>
                <w:tcPr>
                  <w:tcW w:w="2621" w:type="dxa"/>
                </w:tcPr>
                <w:p w:rsidR="009657A8" w:rsidRDefault="00F10AC4" w:rsidP="009657A8">
                  <w:pPr>
                    <w:cnfStyle w:val="000000000000" w:firstRow="0" w:lastRow="0" w:firstColumn="0" w:lastColumn="0" w:oddVBand="0" w:evenVBand="0" w:oddHBand="0" w:evenHBand="0" w:firstRowFirstColumn="0" w:firstRowLastColumn="0" w:lastRowFirstColumn="0" w:lastRowLastColumn="0"/>
                  </w:pPr>
                  <w:r w:rsidRPr="004111A7">
                    <w:t>Does not meet the requirements of a D grade.</w:t>
                  </w:r>
                </w:p>
              </w:tc>
            </w:tr>
            <w:tr w:rsidR="009657A8" w:rsidRPr="00617F48" w:rsidTr="007A5707">
              <w:trPr>
                <w:trHeight w:val="315"/>
              </w:trPr>
              <w:tc>
                <w:tcPr>
                  <w:cnfStyle w:val="001000000000" w:firstRow="0" w:lastRow="0" w:firstColumn="1" w:lastColumn="0" w:oddVBand="0" w:evenVBand="0" w:oddHBand="0" w:evenHBand="0" w:firstRowFirstColumn="0" w:firstRowLastColumn="0" w:lastRowFirstColumn="0" w:lastRowLastColumn="0"/>
                  <w:tcW w:w="2620" w:type="dxa"/>
                </w:tcPr>
                <w:p w:rsidR="009657A8" w:rsidRPr="00DF37ED" w:rsidRDefault="009657A8" w:rsidP="009657A8">
                  <w:pPr>
                    <w:framePr w:hSpace="180" w:wrap="around" w:vAnchor="text" w:hAnchor="margin" w:y="-314"/>
                    <w:spacing w:after="120"/>
                  </w:pPr>
                </w:p>
              </w:tc>
              <w:tc>
                <w:tcPr>
                  <w:tcW w:w="2621" w:type="dxa"/>
                </w:tcPr>
                <w:p w:rsidR="009657A8" w:rsidRPr="005B42BD" w:rsidRDefault="009657A8" w:rsidP="009657A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42BD">
                    <w:rPr>
                      <w:rFonts w:asciiTheme="minorHAnsi" w:hAnsiTheme="minorHAnsi" w:cs="Arial"/>
                      <w:sz w:val="18"/>
                      <w:szCs w:val="18"/>
                    </w:rPr>
                    <w:t>Explains the effects on movement skills when effort, space, time, objects and people are changed or manipulated.</w:t>
                  </w:r>
                </w:p>
              </w:tc>
              <w:tc>
                <w:tcPr>
                  <w:tcW w:w="2621" w:type="dxa"/>
                </w:tcPr>
                <w:p w:rsidR="009657A8" w:rsidRPr="005B42BD" w:rsidRDefault="009657A8" w:rsidP="009657A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42BD">
                    <w:rPr>
                      <w:rFonts w:asciiTheme="minorHAnsi" w:hAnsiTheme="minorHAnsi" w:cs="Arial"/>
                      <w:sz w:val="18"/>
                      <w:szCs w:val="18"/>
                    </w:rPr>
                    <w:t>Provides a simple explanation about the effects on movement skills when effort, space, time, objects and people are changed or manipulated.</w:t>
                  </w:r>
                </w:p>
              </w:tc>
              <w:tc>
                <w:tcPr>
                  <w:tcW w:w="2620" w:type="dxa"/>
                </w:tcPr>
                <w:p w:rsidR="009657A8" w:rsidRPr="005B42BD" w:rsidRDefault="009657A8" w:rsidP="009657A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42BD">
                    <w:rPr>
                      <w:rFonts w:asciiTheme="minorHAnsi" w:hAnsiTheme="minorHAnsi" w:cs="Arial"/>
                      <w:sz w:val="18"/>
                      <w:szCs w:val="18"/>
                    </w:rPr>
                    <w:t>Lists effects on movement skills when effort, space, time, objects or people are changed or manipulated.</w:t>
                  </w:r>
                </w:p>
              </w:tc>
              <w:tc>
                <w:tcPr>
                  <w:tcW w:w="2621" w:type="dxa"/>
                </w:tcPr>
                <w:p w:rsidR="009657A8" w:rsidRPr="005B42BD" w:rsidRDefault="009657A8" w:rsidP="009657A8">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5B42BD">
                    <w:rPr>
                      <w:rFonts w:asciiTheme="minorHAnsi" w:hAnsiTheme="minorHAnsi" w:cs="Arial"/>
                      <w:sz w:val="18"/>
                      <w:szCs w:val="18"/>
                    </w:rPr>
                    <w:t>Provides an effect on movement skills when effort, space, time, objects or people are changed or manipulated.</w:t>
                  </w:r>
                </w:p>
              </w:tc>
              <w:tc>
                <w:tcPr>
                  <w:tcW w:w="2621" w:type="dxa"/>
                </w:tcPr>
                <w:p w:rsidR="009657A8" w:rsidRDefault="009657A8" w:rsidP="009657A8">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r>
          </w:tbl>
          <w:p w:rsidR="00E50A43" w:rsidRPr="006A5B0B" w:rsidRDefault="00E50A43" w:rsidP="00694D10">
            <w:pPr>
              <w:spacing w:before="120" w:after="120"/>
              <w:rPr>
                <w:rFonts w:ascii="Bebas Neue" w:hAnsi="Bebas Neue" w:cs="Arial"/>
                <w:color w:val="3A6DAF"/>
                <w:sz w:val="32"/>
                <w:szCs w:val="32"/>
              </w:rPr>
            </w:pPr>
          </w:p>
        </w:tc>
      </w:tr>
      <w:tr w:rsidR="00E50A43" w:rsidRPr="00617F48" w:rsidTr="00694D10">
        <w:trPr>
          <w:trHeight w:val="284"/>
        </w:trPr>
        <w:tc>
          <w:tcPr>
            <w:tcW w:w="16074" w:type="dxa"/>
            <w:gridSpan w:val="3"/>
            <w:shd w:val="clear" w:color="auto" w:fill="auto"/>
          </w:tcPr>
          <w:p w:rsidR="00E50A43" w:rsidRDefault="00E50A43" w:rsidP="00694D10">
            <w:pPr>
              <w:pStyle w:val="NormalWeb"/>
              <w:spacing w:before="120" w:beforeAutospacing="0" w:after="120" w:afterAutospacing="0"/>
              <w:rPr>
                <w:rFonts w:ascii="Arial" w:hAnsi="Arial" w:cs="Arial"/>
                <w:sz w:val="18"/>
                <w:szCs w:val="18"/>
              </w:rPr>
            </w:pPr>
          </w:p>
        </w:tc>
      </w:tr>
    </w:tbl>
    <w:p w:rsidR="009657A8" w:rsidRDefault="009657A8" w:rsidP="00712679"/>
    <w:p w:rsidR="009657A8" w:rsidRDefault="009657A8">
      <w:r>
        <w:br w:type="page"/>
      </w:r>
    </w:p>
    <w:tbl>
      <w:tblPr>
        <w:tblStyle w:val="TableGrid"/>
        <w:tblpPr w:leftFromText="180" w:rightFromText="180" w:vertAnchor="text" w:horzAnchor="margin" w:tblpY="-314"/>
        <w:tblW w:w="16074" w:type="dxa"/>
        <w:tblBorders>
          <w:top w:val="single" w:sz="2" w:space="0" w:color="007852"/>
          <w:left w:val="single" w:sz="2" w:space="0" w:color="007852"/>
          <w:bottom w:val="single" w:sz="2" w:space="0" w:color="007852"/>
          <w:right w:val="single" w:sz="2" w:space="0" w:color="007852"/>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9657A8" w:rsidRPr="00617F48" w:rsidTr="00717B99">
        <w:trPr>
          <w:trHeight w:val="283"/>
        </w:trPr>
        <w:tc>
          <w:tcPr>
            <w:tcW w:w="7054" w:type="dxa"/>
            <w:shd w:val="clear" w:color="auto" w:fill="auto"/>
          </w:tcPr>
          <w:p w:rsidR="009657A8" w:rsidRDefault="009657A8" w:rsidP="00717B99">
            <w:pPr>
              <w:rPr>
                <w:rFonts w:ascii="Arial" w:hAnsi="Arial" w:cs="Arial"/>
                <w:b/>
                <w:color w:val="FFFFFF" w:themeColor="background1"/>
                <w:sz w:val="16"/>
                <w:szCs w:val="16"/>
              </w:rPr>
            </w:pPr>
          </w:p>
          <w:p w:rsidR="009657A8" w:rsidRPr="006B4439" w:rsidRDefault="009657A8" w:rsidP="00717B99">
            <w:pPr>
              <w:rPr>
                <w:rFonts w:ascii="Arial" w:hAnsi="Arial" w:cs="Arial"/>
                <w:b/>
                <w:color w:val="FFFFFF" w:themeColor="background1"/>
                <w:sz w:val="16"/>
                <w:szCs w:val="16"/>
              </w:rPr>
            </w:pPr>
          </w:p>
        </w:tc>
        <w:tc>
          <w:tcPr>
            <w:tcW w:w="8595" w:type="dxa"/>
            <w:shd w:val="clear" w:color="auto" w:fill="auto"/>
          </w:tcPr>
          <w:p w:rsidR="009657A8" w:rsidRPr="00254A7D" w:rsidRDefault="009657A8" w:rsidP="00717B99">
            <w:pPr>
              <w:pStyle w:val="NormalWeb"/>
              <w:spacing w:before="0" w:beforeAutospacing="0" w:after="0" w:afterAutospacing="0"/>
              <w:rPr>
                <w:rFonts w:ascii="Arial" w:hAnsi="Arial" w:cs="Arial"/>
                <w:sz w:val="16"/>
                <w:szCs w:val="16"/>
              </w:rPr>
            </w:pPr>
          </w:p>
        </w:tc>
        <w:tc>
          <w:tcPr>
            <w:tcW w:w="425" w:type="dxa"/>
            <w:shd w:val="clear" w:color="auto" w:fill="auto"/>
          </w:tcPr>
          <w:p w:rsidR="009657A8" w:rsidRPr="006B4439" w:rsidRDefault="009657A8" w:rsidP="00717B99">
            <w:pPr>
              <w:pStyle w:val="NormalWeb"/>
              <w:spacing w:before="0" w:beforeAutospacing="0" w:after="0" w:afterAutospacing="0"/>
              <w:rPr>
                <w:rFonts w:ascii="Arial" w:hAnsi="Arial" w:cs="Arial"/>
                <w:sz w:val="16"/>
                <w:szCs w:val="16"/>
              </w:rPr>
            </w:pPr>
          </w:p>
        </w:tc>
      </w:tr>
      <w:tr w:rsidR="009657A8" w:rsidRPr="00617F48" w:rsidTr="00717B99">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9657A8" w:rsidRPr="00617F48" w:rsidTr="00717B99">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Pr>
                <w:p w:rsidR="009657A8" w:rsidRPr="009F038A" w:rsidRDefault="009657A8" w:rsidP="00717B99">
                  <w:pPr>
                    <w:framePr w:hSpace="180" w:wrap="around" w:vAnchor="text" w:hAnchor="margin" w:y="-314"/>
                    <w:spacing w:before="40" w:after="40"/>
                    <w:rPr>
                      <w:rFonts w:cs="Arial"/>
                      <w:b w:val="0"/>
                      <w:sz w:val="24"/>
                      <w:szCs w:val="24"/>
                    </w:rPr>
                  </w:pPr>
                </w:p>
              </w:tc>
              <w:tc>
                <w:tcPr>
                  <w:tcW w:w="2621" w:type="dxa"/>
                  <w:vAlign w:val="center"/>
                </w:tcPr>
                <w:p w:rsidR="009657A8" w:rsidRPr="009F038A" w:rsidRDefault="009657A8" w:rsidP="00717B99">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9657A8" w:rsidRPr="00336C11" w:rsidRDefault="009657A8" w:rsidP="00717B99">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vAlign w:val="center"/>
                </w:tcPr>
                <w:p w:rsidR="009657A8" w:rsidRPr="009F038A" w:rsidRDefault="009657A8" w:rsidP="00717B99">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9657A8" w:rsidRPr="009F038A" w:rsidRDefault="009657A8" w:rsidP="00717B99">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vAlign w:val="center"/>
                </w:tcPr>
                <w:p w:rsidR="009657A8" w:rsidRPr="009F038A" w:rsidRDefault="009657A8" w:rsidP="00717B99">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9657A8" w:rsidRPr="00336C11" w:rsidRDefault="009657A8" w:rsidP="00717B99">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vAlign w:val="center"/>
                </w:tcPr>
                <w:p w:rsidR="009657A8" w:rsidRPr="009F038A" w:rsidRDefault="009657A8" w:rsidP="00717B99">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9657A8" w:rsidRPr="009F038A" w:rsidRDefault="009657A8" w:rsidP="00717B99">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Pr>
                <w:p w:rsidR="009657A8" w:rsidRDefault="009657A8" w:rsidP="00717B99">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b/>
                      <w:sz w:val="24"/>
                      <w:szCs w:val="24"/>
                    </w:rPr>
                    <w:t>E</w:t>
                  </w:r>
                </w:p>
                <w:p w:rsidR="009657A8" w:rsidRPr="003B4A49" w:rsidRDefault="009657A8" w:rsidP="00717B99">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szCs w:val="18"/>
                    </w:rPr>
                  </w:pPr>
                  <w:r>
                    <w:rPr>
                      <w:rFonts w:cs="Arial"/>
                      <w:szCs w:val="18"/>
                    </w:rPr>
                    <w:t>Very low achievement</w:t>
                  </w:r>
                </w:p>
              </w:tc>
            </w:tr>
            <w:tr w:rsidR="009657A8" w:rsidRPr="00617F48" w:rsidTr="00717B99">
              <w:trPr>
                <w:trHeight w:val="315"/>
              </w:trPr>
              <w:tc>
                <w:tcPr>
                  <w:cnfStyle w:val="001000000000" w:firstRow="0" w:lastRow="0" w:firstColumn="1" w:lastColumn="0" w:oddVBand="0" w:evenVBand="0" w:oddHBand="0" w:evenHBand="0" w:firstRowFirstColumn="0" w:firstRowLastColumn="0" w:lastRowFirstColumn="0" w:lastRowLastColumn="0"/>
                  <w:tcW w:w="2620" w:type="dxa"/>
                </w:tcPr>
                <w:p w:rsidR="009657A8" w:rsidRPr="00DF37ED" w:rsidRDefault="009657A8" w:rsidP="00717B99">
                  <w:pPr>
                    <w:framePr w:hSpace="180" w:wrap="around" w:vAnchor="text" w:hAnchor="margin" w:y="-314"/>
                    <w:spacing w:after="120"/>
                  </w:pPr>
                  <w:r>
                    <w:t>Learning through movement</w:t>
                  </w:r>
                </w:p>
              </w:tc>
              <w:tc>
                <w:tcPr>
                  <w:tcW w:w="2621" w:type="dxa"/>
                </w:tcPr>
                <w:p w:rsidR="009657A8" w:rsidRPr="00E810A4" w:rsidRDefault="009657A8" w:rsidP="00717B9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810A4">
                    <w:rPr>
                      <w:rFonts w:asciiTheme="minorHAnsi" w:hAnsiTheme="minorHAnsi" w:cs="Arial"/>
                      <w:sz w:val="18"/>
                      <w:szCs w:val="18"/>
                    </w:rPr>
                    <w:t>Provides leadership in team activities by using several effective strategies to negotiate with others, provide encouragement, and deal with conflicts and disagreements.</w:t>
                  </w:r>
                </w:p>
              </w:tc>
              <w:tc>
                <w:tcPr>
                  <w:tcW w:w="2621" w:type="dxa"/>
                </w:tcPr>
                <w:p w:rsidR="009657A8" w:rsidRPr="00E810A4" w:rsidRDefault="009657A8" w:rsidP="00717B9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810A4">
                    <w:rPr>
                      <w:rFonts w:asciiTheme="minorHAnsi" w:hAnsiTheme="minorHAnsi" w:cs="Arial"/>
                      <w:sz w:val="18"/>
                      <w:szCs w:val="18"/>
                    </w:rPr>
                    <w:t>Uses appropriate strategies to negotiate with others, provide encouragement, and deal with conflicts and disagreements.</w:t>
                  </w:r>
                </w:p>
              </w:tc>
              <w:tc>
                <w:tcPr>
                  <w:tcW w:w="2620" w:type="dxa"/>
                </w:tcPr>
                <w:p w:rsidR="009657A8" w:rsidRPr="00E810A4" w:rsidRDefault="009657A8" w:rsidP="00717B9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810A4">
                    <w:rPr>
                      <w:rFonts w:asciiTheme="minorHAnsi" w:hAnsiTheme="minorHAnsi" w:cs="Arial"/>
                      <w:sz w:val="18"/>
                      <w:szCs w:val="18"/>
                    </w:rPr>
                    <w:t>Uses some strategies to negotiate with others, provide encouragement and deal with conflicts and disagreements.</w:t>
                  </w:r>
                </w:p>
              </w:tc>
              <w:tc>
                <w:tcPr>
                  <w:tcW w:w="2621" w:type="dxa"/>
                </w:tcPr>
                <w:p w:rsidR="009657A8" w:rsidRPr="00E810A4" w:rsidRDefault="009657A8" w:rsidP="00717B9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810A4">
                    <w:rPr>
                      <w:rFonts w:asciiTheme="minorHAnsi" w:hAnsiTheme="minorHAnsi" w:cs="Arial"/>
                      <w:sz w:val="18"/>
                      <w:szCs w:val="18"/>
                    </w:rPr>
                    <w:t>Encourages others in team activities.</w:t>
                  </w:r>
                </w:p>
              </w:tc>
              <w:tc>
                <w:tcPr>
                  <w:tcW w:w="2621" w:type="dxa"/>
                </w:tcPr>
                <w:p w:rsidR="009657A8" w:rsidRDefault="00F10AC4" w:rsidP="00717B99">
                  <w:pPr>
                    <w:cnfStyle w:val="000000000000" w:firstRow="0" w:lastRow="0" w:firstColumn="0" w:lastColumn="0" w:oddVBand="0" w:evenVBand="0" w:oddHBand="0" w:evenHBand="0" w:firstRowFirstColumn="0" w:firstRowLastColumn="0" w:lastRowFirstColumn="0" w:lastRowLastColumn="0"/>
                  </w:pPr>
                  <w:r w:rsidRPr="004111A7">
                    <w:t>Does not meet the requirements of a D grade.</w:t>
                  </w:r>
                  <w:bookmarkStart w:id="0" w:name="_GoBack"/>
                  <w:bookmarkEnd w:id="0"/>
                </w:p>
              </w:tc>
            </w:tr>
          </w:tbl>
          <w:p w:rsidR="009657A8" w:rsidRPr="006A5B0B" w:rsidRDefault="009657A8" w:rsidP="00717B99">
            <w:pPr>
              <w:spacing w:before="120" w:after="120"/>
              <w:rPr>
                <w:rFonts w:ascii="Bebas Neue" w:hAnsi="Bebas Neue" w:cs="Arial"/>
                <w:color w:val="3A6DAF"/>
                <w:sz w:val="32"/>
                <w:szCs w:val="32"/>
              </w:rPr>
            </w:pPr>
          </w:p>
        </w:tc>
      </w:tr>
      <w:tr w:rsidR="009657A8" w:rsidRPr="00617F48" w:rsidTr="00717B99">
        <w:trPr>
          <w:trHeight w:val="284"/>
        </w:trPr>
        <w:tc>
          <w:tcPr>
            <w:tcW w:w="16074" w:type="dxa"/>
            <w:gridSpan w:val="3"/>
            <w:shd w:val="clear" w:color="auto" w:fill="auto"/>
          </w:tcPr>
          <w:p w:rsidR="008F6580" w:rsidRPr="00962AE1" w:rsidRDefault="008F6580" w:rsidP="008F6580">
            <w:pPr>
              <w:spacing w:before="120" w:after="120"/>
              <w:rPr>
                <w:sz w:val="16"/>
                <w:szCs w:val="16"/>
              </w:rPr>
            </w:pPr>
            <w:r w:rsidRPr="00962AE1">
              <w:rPr>
                <w:sz w:val="16"/>
                <w:szCs w:val="16"/>
              </w:rPr>
              <w:t>© School Curriculum and Standards Authority, 2016</w:t>
            </w:r>
          </w:p>
          <w:p w:rsidR="008F6580" w:rsidRPr="00962AE1" w:rsidRDefault="008F6580" w:rsidP="008F6580">
            <w:pPr>
              <w:spacing w:before="120" w:after="120"/>
              <w:rPr>
                <w:sz w:val="16"/>
                <w:szCs w:val="16"/>
              </w:rPr>
            </w:pPr>
            <w:r w:rsidRPr="00962AE1">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8F6580" w:rsidRPr="00962AE1" w:rsidRDefault="008F6580" w:rsidP="008F6580">
            <w:pPr>
              <w:spacing w:before="120" w:after="120"/>
              <w:rPr>
                <w:sz w:val="16"/>
                <w:szCs w:val="16"/>
              </w:rPr>
            </w:pPr>
            <w:r w:rsidRPr="00962AE1">
              <w:rPr>
                <w:sz w:val="16"/>
                <w:szCs w:val="16"/>
              </w:rPr>
              <w:t xml:space="preserve">Copying or communication for any other purpose can be done only within the terms of the </w:t>
            </w:r>
            <w:r w:rsidRPr="00962AE1">
              <w:rPr>
                <w:i/>
                <w:iCs/>
                <w:sz w:val="16"/>
                <w:szCs w:val="16"/>
              </w:rPr>
              <w:t>Copyright Act 1968</w:t>
            </w:r>
            <w:r w:rsidRPr="00962AE1">
              <w:rPr>
                <w:sz w:val="16"/>
                <w:szCs w:val="16"/>
              </w:rPr>
              <w:t xml:space="preserve"> or with prior written permission of the School Curriculum and Standards Authority. Copying or communication of any third party copyright material can be done only within the terms of the </w:t>
            </w:r>
            <w:r w:rsidRPr="00962AE1">
              <w:rPr>
                <w:i/>
                <w:iCs/>
                <w:sz w:val="16"/>
                <w:szCs w:val="16"/>
              </w:rPr>
              <w:t>Copyright Act 1968</w:t>
            </w:r>
            <w:r w:rsidRPr="00962AE1">
              <w:rPr>
                <w:sz w:val="16"/>
                <w:szCs w:val="16"/>
              </w:rPr>
              <w:t xml:space="preserve"> or with permission of the copyright owners.</w:t>
            </w:r>
          </w:p>
          <w:p w:rsidR="009657A8" w:rsidRDefault="008F6580" w:rsidP="008F6580">
            <w:pPr>
              <w:pStyle w:val="NormalWeb"/>
              <w:spacing w:before="120" w:beforeAutospacing="0" w:after="120" w:afterAutospacing="0"/>
              <w:rPr>
                <w:rFonts w:ascii="Arial" w:hAnsi="Arial" w:cs="Arial"/>
                <w:sz w:val="18"/>
                <w:szCs w:val="18"/>
              </w:rPr>
            </w:pPr>
            <w:r w:rsidRPr="00962AE1">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962AE1">
                <w:rPr>
                  <w:rStyle w:val="Hyperlink"/>
                  <w:rFonts w:asciiTheme="minorHAnsi" w:hAnsiTheme="minorHAnsi"/>
                  <w:sz w:val="16"/>
                  <w:szCs w:val="16"/>
                </w:rPr>
                <w:t>Attribution 4.0 International (CC BY)</w:t>
              </w:r>
            </w:hyperlink>
            <w:r w:rsidRPr="00962AE1">
              <w:rPr>
                <w:rFonts w:asciiTheme="minorHAnsi" w:hAnsiTheme="minorHAnsi"/>
                <w:sz w:val="16"/>
                <w:szCs w:val="16"/>
              </w:rPr>
              <w:t xml:space="preserve"> licence.</w:t>
            </w:r>
          </w:p>
        </w:tc>
      </w:tr>
    </w:tbl>
    <w:p w:rsidR="009E278B" w:rsidRPr="00E50A43" w:rsidRDefault="009E278B" w:rsidP="00712679"/>
    <w:sectPr w:rsidR="009E278B" w:rsidRPr="00E50A43"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Narrow"/>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83432"/>
    <w:rsid w:val="000D0755"/>
    <w:rsid w:val="000F45E1"/>
    <w:rsid w:val="001043FE"/>
    <w:rsid w:val="00143A3F"/>
    <w:rsid w:val="00157DAB"/>
    <w:rsid w:val="001B69E6"/>
    <w:rsid w:val="00256AA2"/>
    <w:rsid w:val="002704FC"/>
    <w:rsid w:val="00272B77"/>
    <w:rsid w:val="00282238"/>
    <w:rsid w:val="002D4FAF"/>
    <w:rsid w:val="002D6487"/>
    <w:rsid w:val="002F5C42"/>
    <w:rsid w:val="0030730D"/>
    <w:rsid w:val="003129AB"/>
    <w:rsid w:val="003270B4"/>
    <w:rsid w:val="0033627A"/>
    <w:rsid w:val="00344AB6"/>
    <w:rsid w:val="003B4A49"/>
    <w:rsid w:val="0042103E"/>
    <w:rsid w:val="00425229"/>
    <w:rsid w:val="0045741E"/>
    <w:rsid w:val="004D2C12"/>
    <w:rsid w:val="00514AF4"/>
    <w:rsid w:val="00552CBF"/>
    <w:rsid w:val="005A7501"/>
    <w:rsid w:val="005B42BD"/>
    <w:rsid w:val="005D1199"/>
    <w:rsid w:val="005D4648"/>
    <w:rsid w:val="005E223B"/>
    <w:rsid w:val="005E3705"/>
    <w:rsid w:val="005F7649"/>
    <w:rsid w:val="00644537"/>
    <w:rsid w:val="006A2FFA"/>
    <w:rsid w:val="00712679"/>
    <w:rsid w:val="0072090D"/>
    <w:rsid w:val="00755F9A"/>
    <w:rsid w:val="00773D7C"/>
    <w:rsid w:val="007752D2"/>
    <w:rsid w:val="0078375F"/>
    <w:rsid w:val="007A5707"/>
    <w:rsid w:val="007B70FC"/>
    <w:rsid w:val="007C6E91"/>
    <w:rsid w:val="007E167A"/>
    <w:rsid w:val="00851A32"/>
    <w:rsid w:val="00862098"/>
    <w:rsid w:val="008836CB"/>
    <w:rsid w:val="008E66DF"/>
    <w:rsid w:val="008F6580"/>
    <w:rsid w:val="009657A8"/>
    <w:rsid w:val="00972849"/>
    <w:rsid w:val="00995DCC"/>
    <w:rsid w:val="009A0C00"/>
    <w:rsid w:val="009E278B"/>
    <w:rsid w:val="009E3DEE"/>
    <w:rsid w:val="00A45653"/>
    <w:rsid w:val="00A45E0B"/>
    <w:rsid w:val="00A87E74"/>
    <w:rsid w:val="00AD3864"/>
    <w:rsid w:val="00AF032D"/>
    <w:rsid w:val="00B74911"/>
    <w:rsid w:val="00B92521"/>
    <w:rsid w:val="00C1605F"/>
    <w:rsid w:val="00CA50E6"/>
    <w:rsid w:val="00CA6DC0"/>
    <w:rsid w:val="00CC698A"/>
    <w:rsid w:val="00CF40E8"/>
    <w:rsid w:val="00D0649A"/>
    <w:rsid w:val="00D42C1F"/>
    <w:rsid w:val="00D97A38"/>
    <w:rsid w:val="00DC061C"/>
    <w:rsid w:val="00DD2D9A"/>
    <w:rsid w:val="00DE5DB9"/>
    <w:rsid w:val="00DE76C9"/>
    <w:rsid w:val="00DF6433"/>
    <w:rsid w:val="00E36F62"/>
    <w:rsid w:val="00E400D2"/>
    <w:rsid w:val="00E50A43"/>
    <w:rsid w:val="00E810A4"/>
    <w:rsid w:val="00E91A15"/>
    <w:rsid w:val="00EE2B16"/>
    <w:rsid w:val="00F10AC4"/>
    <w:rsid w:val="00F12C92"/>
    <w:rsid w:val="00F24702"/>
    <w:rsid w:val="00FA42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9D7AAB1-4762-421B-96E3-A7C3EF2AB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DE76C9"/>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paragraph" w:customStyle="1" w:styleId="BodyHeading">
    <w:name w:val="Body_Heading"/>
    <w:basedOn w:val="NormalWeb"/>
    <w:link w:val="BodyHeadingChar"/>
    <w:qFormat/>
    <w:rsid w:val="00DE76C9"/>
    <w:pPr>
      <w:framePr w:hSpace="180" w:wrap="around" w:vAnchor="text" w:hAnchor="margin" w:y="-314"/>
      <w:spacing w:before="240" w:beforeAutospacing="0" w:after="120" w:afterAutospacing="0"/>
    </w:pPr>
    <w:rPr>
      <w:rFonts w:ascii="Arial Narrow" w:hAnsi="Arial Narrow" w:cs="Arial"/>
      <w:b/>
      <w:caps/>
      <w:color w:val="007852"/>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DE76C9"/>
    <w:rPr>
      <w:rFonts w:ascii="Arial Narrow" w:eastAsia="Times New Roman" w:hAnsi="Arial Narrow" w:cs="Arial"/>
      <w:b/>
      <w:caps/>
      <w:color w:val="007852"/>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9657A8"/>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A1C981-121D-46F0-A26F-EA24370EE9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3</Pages>
  <Words>1026</Words>
  <Characters>5853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6866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37</cp:revision>
  <cp:lastPrinted>2016-11-18T00:35:00Z</cp:lastPrinted>
  <dcterms:created xsi:type="dcterms:W3CDTF">2015-09-08T05:11:00Z</dcterms:created>
  <dcterms:modified xsi:type="dcterms:W3CDTF">2017-01-10T03:59:00Z</dcterms:modified>
</cp:coreProperties>
</file>