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2955E"/>
          <w:left w:val="single" w:sz="2" w:space="0" w:color="02955E"/>
          <w:bottom w:val="single" w:sz="2" w:space="0" w:color="02955E"/>
          <w:right w:val="single" w:sz="2" w:space="0" w:color="02955E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712679" w:rsidRPr="00617F48" w:rsidTr="00DE76C9">
        <w:trPr>
          <w:trHeight w:val="138"/>
        </w:trPr>
        <w:tc>
          <w:tcPr>
            <w:tcW w:w="8051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7598" w:type="dxa"/>
            <w:shd w:val="clear" w:color="auto" w:fill="007852"/>
          </w:tcPr>
          <w:p w:rsidR="00712679" w:rsidRPr="00254A7D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Default="00712679" w:rsidP="006A2FFA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4C58A1A1" wp14:editId="7F3D7261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33627A" w:rsidRPr="00001370" w:rsidRDefault="0033627A" w:rsidP="00552CBF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2704FC">
              <w:t xml:space="preserve">Year </w:t>
            </w:r>
            <w:r w:rsidR="00C06D40">
              <w:t>8</w:t>
            </w:r>
          </w:p>
          <w:p w:rsidR="00712679" w:rsidRPr="00F75318" w:rsidRDefault="0033627A" w:rsidP="00F6662A">
            <w:pPr>
              <w:pStyle w:val="Pagesubheader"/>
              <w:framePr w:hSpace="0" w:wrap="auto" w:vAnchor="margin" w:hAnchor="text" w:yAlign="inline"/>
            </w:pPr>
            <w:r>
              <w:t xml:space="preserve">Health and physical education: </w:t>
            </w:r>
            <w:r w:rsidR="00425229">
              <w:t xml:space="preserve"> </w:t>
            </w:r>
            <w:r w:rsidR="00F6662A">
              <w:t>health</w:t>
            </w:r>
            <w:r w:rsidR="00425229">
              <w:t xml:space="preserve"> education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2E1804" w:rsidRDefault="002E1804" w:rsidP="00977B04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2E1804" w:rsidRDefault="002E1804" w:rsidP="00977B04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2E1804" w:rsidRDefault="002E1804" w:rsidP="00977B04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2E1804" w:rsidRPr="002E1804" w:rsidRDefault="002E1804" w:rsidP="00977B04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712679" w:rsidRPr="00A87E74" w:rsidRDefault="002E1804" w:rsidP="00977B04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2E1804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007852"/>
          </w:tcPr>
          <w:p w:rsidR="00712679" w:rsidRDefault="00712679" w:rsidP="006A2FFA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2679" w:rsidRPr="00617F48" w:rsidTr="00DE76C9">
        <w:trPr>
          <w:trHeight w:val="81"/>
        </w:trPr>
        <w:tc>
          <w:tcPr>
            <w:tcW w:w="8051" w:type="dxa"/>
            <w:tcBorders>
              <w:top w:val="nil"/>
              <w:left w:val="single" w:sz="2" w:space="0" w:color="007852"/>
              <w:bottom w:val="nil"/>
            </w:tcBorders>
            <w:shd w:val="clear" w:color="auto" w:fill="007852"/>
          </w:tcPr>
          <w:p w:rsidR="00712679" w:rsidRPr="00254A7D" w:rsidRDefault="00712679" w:rsidP="006A2FFA">
            <w:pPr>
              <w:rPr>
                <w:rFonts w:ascii="Arial" w:hAnsi="Arial" w:cs="Arial"/>
                <w:b/>
                <w:color w:val="FFFFFF" w:themeColor="background1"/>
                <w:sz w:val="8"/>
                <w:szCs w:val="8"/>
              </w:rPr>
            </w:pPr>
          </w:p>
        </w:tc>
        <w:tc>
          <w:tcPr>
            <w:tcW w:w="7598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tcBorders>
              <w:bottom w:val="nil"/>
            </w:tcBorders>
            <w:shd w:val="clear" w:color="auto" w:fill="007852"/>
          </w:tcPr>
          <w:p w:rsidR="00712679" w:rsidRPr="006B4439" w:rsidRDefault="00712679" w:rsidP="006A2FF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3507F4" w:rsidP="00F6662A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t xml:space="preserve">Year </w:t>
            </w:r>
            <w:r w:rsidR="00C06D40">
              <w:t>8</w:t>
            </w:r>
            <w:r w:rsidR="00712679" w:rsidRPr="001B69E6">
              <w:t xml:space="preserve"> </w:t>
            </w:r>
            <w:r w:rsidR="00F6662A">
              <w:t>health</w:t>
            </w:r>
            <w:r w:rsidR="00425229">
              <w:t xml:space="preserve"> education</w:t>
            </w:r>
            <w:r w:rsidR="00425229" w:rsidRPr="007E167A">
              <w:t xml:space="preserve"> Achievement</w:t>
            </w:r>
            <w:r w:rsidR="00425229" w:rsidRPr="001B69E6">
              <w:t xml:space="preserve"> Standard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055E0" w:rsidRPr="00012328" w:rsidRDefault="007055E0" w:rsidP="007055E0">
            <w:pPr>
              <w:spacing w:before="120" w:after="120"/>
              <w:rPr>
                <w:rFonts w:ascii="Calibri" w:hAnsi="Calibri"/>
              </w:rPr>
            </w:pPr>
            <w:r w:rsidRPr="00012328">
              <w:rPr>
                <w:rFonts w:ascii="Calibri" w:hAnsi="Calibri"/>
              </w:rPr>
              <w:t>At Standard, students identify skills and strategies to manage change, and promote all aspects of their own and others</w:t>
            </w:r>
            <w:r w:rsidR="004A6143">
              <w:rPr>
                <w:rFonts w:ascii="Calibri" w:hAnsi="Calibri"/>
              </w:rPr>
              <w:t>’</w:t>
            </w:r>
            <w:r w:rsidRPr="00012328">
              <w:rPr>
                <w:rFonts w:ascii="Calibri" w:hAnsi="Calibri"/>
              </w:rPr>
              <w:t xml:space="preserve"> health</w:t>
            </w:r>
            <w:r w:rsidR="00A10F38">
              <w:rPr>
                <w:rFonts w:ascii="Calibri" w:hAnsi="Calibri"/>
              </w:rPr>
              <w:t>,</w:t>
            </w:r>
            <w:r w:rsidRPr="00012328">
              <w:rPr>
                <w:rFonts w:ascii="Calibri" w:hAnsi="Calibri"/>
              </w:rPr>
              <w:t xml:space="preserve"> including making informed decisions, using assertive responses, and making contingency plans to avoid and prevent risks to health.</w:t>
            </w:r>
          </w:p>
          <w:p w:rsidR="0000006C" w:rsidRPr="00256AA2" w:rsidRDefault="007055E0" w:rsidP="007055E0">
            <w:pPr>
              <w:pStyle w:val="BodyText"/>
              <w:framePr w:hSpace="0" w:wrap="auto" w:vAnchor="margin" w:hAnchor="text" w:yAlign="inline"/>
              <w:spacing w:before="120" w:after="120"/>
              <w:rPr>
                <w:szCs w:val="22"/>
              </w:rPr>
            </w:pPr>
            <w:r w:rsidRPr="00012328">
              <w:rPr>
                <w:rFonts w:ascii="Calibri" w:hAnsi="Calibri"/>
                <w:szCs w:val="22"/>
              </w:rPr>
              <w:t>Students identify the impact of negative behaviours on relationships and describe a range of factors and their impact on a person’s emotional response and behaviour.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p w:rsidR="00712679" w:rsidRPr="00D342C5" w:rsidRDefault="00AD3864" w:rsidP="00E25E7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 w:rsidRPr="001B69E6">
              <w:t xml:space="preserve">Year </w:t>
            </w:r>
            <w:r w:rsidR="00C06D40">
              <w:t>8</w:t>
            </w:r>
            <w:r w:rsidR="00712679" w:rsidRPr="001B69E6">
              <w:t xml:space="preserve"> </w:t>
            </w:r>
            <w:r w:rsidR="00F6662A">
              <w:t>health</w:t>
            </w:r>
            <w:r w:rsidR="00425229">
              <w:t xml:space="preserve"> education</w:t>
            </w:r>
            <w:r w:rsidR="00425229" w:rsidRPr="007E167A">
              <w:t xml:space="preserve"> </w:t>
            </w:r>
            <w:r w:rsidR="00E25E78">
              <w:t>Assessment pointers</w:t>
            </w:r>
          </w:p>
        </w:tc>
      </w:tr>
      <w:tr w:rsidR="00712679" w:rsidRPr="00617F48" w:rsidTr="00DE76C9">
        <w:trPr>
          <w:trHeight w:val="266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nil"/>
              <w:right w:val="single" w:sz="2" w:space="0" w:color="007852"/>
            </w:tcBorders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6C1E5E" w:rsidRPr="00617F48" w:rsidTr="00977B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</w:tcPr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6C1E5E" w:rsidRPr="00336C11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  <w:vAlign w:val="center"/>
                </w:tcPr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6C1E5E" w:rsidRPr="00336C11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  <w:vAlign w:val="center"/>
                </w:tcPr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6C1E5E" w:rsidRPr="009F038A" w:rsidRDefault="006C1E5E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6C1E5E" w:rsidRDefault="003C0685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3C0685" w:rsidRPr="003C0685" w:rsidRDefault="003C0685" w:rsidP="006C1E5E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511580" w:rsidRPr="00617F48" w:rsidTr="00977B04">
              <w:trPr>
                <w:trHeight w:val="1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:rsidR="00511580" w:rsidRPr="00820D7C" w:rsidRDefault="00511580" w:rsidP="00511580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Being healthy, safe and active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11580" w:rsidRPr="003F469B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Recommends a range of strategies that can help to reduce the level of risk and avoid harmful situations. 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11580" w:rsidRPr="00467923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Outlines appropriate strategies that can help to reduce the level of risk and avoid harmful situations. 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:rsidR="00511580" w:rsidRPr="00467923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some appropriate strategies that can help to reduce the level of risk and avoid harmful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11580" w:rsidRPr="00467923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Lists simple strategies, with little or no detail, that can help to reduce the level of risk or avoid harmful situations.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:rsidR="00511580" w:rsidRDefault="00511580" w:rsidP="00511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360BA">
                    <w:t>Does not meet the requirements of a D grade.</w:t>
                  </w:r>
                </w:p>
              </w:tc>
            </w:tr>
            <w:tr w:rsidR="00511580" w:rsidRPr="00617F48" w:rsidTr="00977B04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1580" w:rsidRPr="00036B23" w:rsidRDefault="00511580" w:rsidP="00511580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clear and specific reasons for making informed choices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 justifies them</w:t>
                  </w: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with relevant examples.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Provides appropriate reaso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ns for making informed choices </w:t>
                  </w: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with relevant examples.</w:t>
                  </w:r>
                </w:p>
              </w:tc>
              <w:tc>
                <w:tcPr>
                  <w:tcW w:w="2620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Provides some reasons for making informed choices and includes examples.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9368D8">
                    <w:rPr>
                      <w:rFonts w:asciiTheme="minorHAnsi" w:hAnsiTheme="minorHAnsi" w:cs="Arial"/>
                      <w:sz w:val="18"/>
                      <w:szCs w:val="18"/>
                    </w:rPr>
                    <w:t>Provides simple reasons for making informed choices; however, provides few examples.</w:t>
                  </w:r>
                </w:p>
              </w:tc>
              <w:tc>
                <w:tcPr>
                  <w:tcW w:w="2621" w:type="dxa"/>
                </w:tcPr>
                <w:p w:rsidR="00511580" w:rsidRDefault="00511580" w:rsidP="00511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511580" w:rsidRPr="00617F48" w:rsidTr="00977B04">
              <w:trPr>
                <w:trHeight w:val="2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1580" w:rsidRPr="00036B23" w:rsidRDefault="00511580" w:rsidP="00511580">
                  <w:pPr>
                    <w:pStyle w:val="TableSideHeader"/>
                    <w:framePr w:wrap="around"/>
                    <w:spacing w:after="120"/>
                    <w:rPr>
                      <w:i/>
                    </w:rPr>
                  </w:pPr>
                  <w:r>
                    <w:rPr>
                      <w:b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Provides a detailed explanation of the impact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that 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bullying and harassment can have on relationships for self and others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and provides relevant examples.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Explains the impact bullying and harassment can have on relationships for self and others.</w:t>
                  </w:r>
                </w:p>
              </w:tc>
              <w:tc>
                <w:tcPr>
                  <w:tcW w:w="2620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the impact bullying and harassment can have on relationships for self and others.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how bullying and harassment can affect self or others.</w:t>
                  </w:r>
                </w:p>
              </w:tc>
              <w:tc>
                <w:tcPr>
                  <w:tcW w:w="2621" w:type="dxa"/>
                </w:tcPr>
                <w:p w:rsidR="00511580" w:rsidRDefault="00511580" w:rsidP="00511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360BA">
                    <w:t>Does not meet the requirements of a D grade.</w:t>
                  </w:r>
                </w:p>
              </w:tc>
            </w:tr>
          </w:tbl>
          <w:p w:rsidR="00712679" w:rsidRPr="006A5B0B" w:rsidRDefault="00712679" w:rsidP="006A2FF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12679" w:rsidRPr="00617F48" w:rsidTr="00DE76C9">
        <w:trPr>
          <w:trHeight w:val="284"/>
        </w:trPr>
        <w:tc>
          <w:tcPr>
            <w:tcW w:w="16074" w:type="dxa"/>
            <w:gridSpan w:val="3"/>
            <w:tcBorders>
              <w:top w:val="nil"/>
              <w:left w:val="single" w:sz="2" w:space="0" w:color="007852"/>
              <w:bottom w:val="single" w:sz="2" w:space="0" w:color="007852"/>
            </w:tcBorders>
            <w:shd w:val="clear" w:color="auto" w:fill="auto"/>
          </w:tcPr>
          <w:p w:rsidR="002704FC" w:rsidRPr="007055E0" w:rsidRDefault="00157DAB" w:rsidP="00A71B7E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 w:rsidRPr="007055E0">
              <w:rPr>
                <w:rFonts w:ascii="Arial" w:hAnsi="Arial" w:cstheme="minorHAnsi"/>
                <w:sz w:val="16"/>
                <w:szCs w:val="16"/>
              </w:rPr>
              <w:t>2015/</w:t>
            </w:r>
            <w:r w:rsidR="00EB409B" w:rsidRPr="007055E0">
              <w:rPr>
                <w:rFonts w:ascii="Arial" w:hAnsi="Arial" w:cstheme="minorHAnsi"/>
                <w:sz w:val="16"/>
                <w:szCs w:val="16"/>
              </w:rPr>
              <w:t>78794</w:t>
            </w:r>
            <w:r w:rsidR="007055E0">
              <w:rPr>
                <w:rFonts w:ascii="Arial" w:hAnsi="Arial" w:cstheme="minorHAnsi"/>
                <w:sz w:val="16"/>
                <w:szCs w:val="16"/>
              </w:rPr>
              <w:t>v</w:t>
            </w:r>
            <w:r w:rsidR="00977B04">
              <w:rPr>
                <w:rFonts w:ascii="Arial" w:hAnsi="Arial" w:cstheme="minorHAnsi"/>
                <w:sz w:val="16"/>
                <w:szCs w:val="16"/>
              </w:rPr>
              <w:t>3</w:t>
            </w:r>
            <w:r w:rsidR="00F13D57">
              <w:rPr>
                <w:rFonts w:ascii="Arial" w:hAnsi="Arial" w:cstheme="minorHAnsi"/>
                <w:sz w:val="16"/>
                <w:szCs w:val="16"/>
              </w:rPr>
              <w:t xml:space="preserve">  [PDF 2015/104795</w:t>
            </w:r>
            <w:r w:rsidR="00712679" w:rsidRPr="007055E0">
              <w:rPr>
                <w:rFonts w:ascii="Arial" w:hAnsi="Arial" w:cstheme="minorHAnsi"/>
                <w:sz w:val="16"/>
                <w:szCs w:val="16"/>
              </w:rPr>
              <w:t xml:space="preserve">] </w:t>
            </w:r>
            <w:r w:rsidR="00A71B7E" w:rsidRPr="00B66C63">
              <w:rPr>
                <w:rFonts w:ascii="Arial" w:hAnsi="Arial" w:cstheme="minorHAnsi"/>
                <w:sz w:val="16"/>
                <w:szCs w:val="16"/>
              </w:rPr>
              <w:t xml:space="preserve"> Published</w:t>
            </w:r>
            <w:r w:rsidR="0019674C">
              <w:rPr>
                <w:rFonts w:ascii="Arial" w:hAnsi="Arial" w:cstheme="minorHAnsi"/>
                <w:sz w:val="16"/>
                <w:szCs w:val="16"/>
              </w:rPr>
              <w:t>:</w:t>
            </w:r>
            <w:r w:rsidR="00A71B7E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76238C">
              <w:rPr>
                <w:rFonts w:ascii="Arial" w:hAnsi="Arial" w:cstheme="minorHAnsi"/>
                <w:sz w:val="16"/>
                <w:szCs w:val="16"/>
              </w:rPr>
              <w:t>15 April, 2016</w:t>
            </w:r>
          </w:p>
        </w:tc>
      </w:tr>
    </w:tbl>
    <w:p w:rsidR="001B69E6" w:rsidRDefault="001B69E6">
      <w:pPr>
        <w:rPr>
          <w:rFonts w:ascii="Arial" w:hAnsi="Arial" w:cs="Arial"/>
          <w:sz w:val="4"/>
          <w:szCs w:val="4"/>
        </w:rPr>
      </w:pPr>
    </w:p>
    <w:p w:rsidR="0081537B" w:rsidRDefault="0081537B" w:rsidP="00712679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007852"/>
          <w:left w:val="single" w:sz="2" w:space="0" w:color="007852"/>
          <w:bottom w:val="single" w:sz="2" w:space="0" w:color="007852"/>
          <w:right w:val="single" w:sz="2" w:space="0" w:color="007852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054"/>
        <w:gridCol w:w="8595"/>
        <w:gridCol w:w="425"/>
      </w:tblGrid>
      <w:tr w:rsidR="007055E0" w:rsidRPr="00617F48" w:rsidTr="00F717E4">
        <w:trPr>
          <w:trHeight w:val="283"/>
        </w:trPr>
        <w:tc>
          <w:tcPr>
            <w:tcW w:w="7054" w:type="dxa"/>
            <w:shd w:val="clear" w:color="auto" w:fill="auto"/>
          </w:tcPr>
          <w:p w:rsidR="007055E0" w:rsidRDefault="007055E0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7055E0" w:rsidRPr="006B4439" w:rsidRDefault="007055E0" w:rsidP="00F717E4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  <w:shd w:val="clear" w:color="auto" w:fill="auto"/>
          </w:tcPr>
          <w:p w:rsidR="007055E0" w:rsidRPr="00254A7D" w:rsidRDefault="007055E0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25" w:type="dxa"/>
            <w:shd w:val="clear" w:color="auto" w:fill="auto"/>
          </w:tcPr>
          <w:p w:rsidR="007055E0" w:rsidRPr="006B4439" w:rsidRDefault="007055E0" w:rsidP="00F717E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055E0" w:rsidRPr="00617F48" w:rsidTr="00F717E4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6C1E5E" w:rsidRPr="00617F48" w:rsidTr="00977B0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6C1E5E" w:rsidRPr="00336C11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vAlign w:val="center"/>
                </w:tcPr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6C1E5E" w:rsidRPr="00336C11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vAlign w:val="center"/>
                </w:tcPr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6C1E5E" w:rsidRPr="009F038A" w:rsidRDefault="006C1E5E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</w:tcPr>
                <w:p w:rsidR="006C1E5E" w:rsidRDefault="003C068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3C0685" w:rsidRPr="003C0685" w:rsidRDefault="003C0685" w:rsidP="00F717E4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rFonts w:cs="Arial"/>
                      <w:szCs w:val="18"/>
                    </w:rPr>
                    <w:t>Very low achievement</w:t>
                  </w:r>
                </w:p>
              </w:tc>
            </w:tr>
            <w:tr w:rsidR="00511580" w:rsidRPr="00617F48" w:rsidTr="00977B04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1580" w:rsidRDefault="00511580" w:rsidP="00511580">
                  <w:pPr>
                    <w:pStyle w:val="TableSideHeader"/>
                    <w:framePr w:wrap="around"/>
                    <w:spacing w:after="120"/>
                  </w:pPr>
                  <w:r>
                    <w:rPr>
                      <w:b/>
                    </w:rPr>
                    <w:t>Communicating and interacting for health and wellbeing</w:t>
                  </w:r>
                </w:p>
              </w:tc>
              <w:tc>
                <w:tcPr>
                  <w:tcW w:w="2621" w:type="dxa"/>
                </w:tcPr>
                <w:p w:rsidR="00511580" w:rsidRPr="003F469B" w:rsidRDefault="00511580" w:rsidP="00511580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Explains a variety of relevant sources of health information in the community that can support people during challenging times in life.</w:t>
                  </w:r>
                </w:p>
              </w:tc>
              <w:tc>
                <w:tcPr>
                  <w:tcW w:w="2621" w:type="dxa"/>
                </w:tcPr>
                <w:p w:rsidR="00511580" w:rsidRPr="00467923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Explains relevant sources of health information in the community that can support people during challenging times in life.</w:t>
                  </w:r>
                </w:p>
              </w:tc>
              <w:tc>
                <w:tcPr>
                  <w:tcW w:w="2620" w:type="dxa"/>
                </w:tcPr>
                <w:p w:rsidR="00511580" w:rsidRPr="00467923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sources of health information in the community that can support people during challenging times in life.</w:t>
                  </w:r>
                </w:p>
              </w:tc>
              <w:tc>
                <w:tcPr>
                  <w:tcW w:w="2621" w:type="dxa"/>
                </w:tcPr>
                <w:p w:rsidR="00511580" w:rsidRPr="00467923" w:rsidRDefault="00511580" w:rsidP="00511580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Identifies a source of health information in the community that can support people during challenging times in life.</w:t>
                  </w:r>
                </w:p>
              </w:tc>
              <w:tc>
                <w:tcPr>
                  <w:tcW w:w="2621" w:type="dxa"/>
                </w:tcPr>
                <w:p w:rsidR="00511580" w:rsidRDefault="00511580" w:rsidP="00511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78E5">
                    <w:t>Does not meet the requirements of a D</w:t>
                  </w:r>
                  <w:bookmarkStart w:id="0" w:name="_GoBack"/>
                  <w:bookmarkEnd w:id="0"/>
                  <w:r w:rsidRPr="002478E5">
                    <w:t xml:space="preserve"> grade.</w:t>
                  </w:r>
                </w:p>
              </w:tc>
            </w:tr>
            <w:tr w:rsidR="00511580" w:rsidRPr="00617F48" w:rsidTr="00977B04">
              <w:trPr>
                <w:trHeight w:val="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:rsidR="00511580" w:rsidRPr="00644537" w:rsidRDefault="00511580" w:rsidP="00511580">
                  <w:pPr>
                    <w:pStyle w:val="TableSideHeader"/>
                    <w:framePr w:wrap="around"/>
                    <w:spacing w:after="120"/>
                    <w:rPr>
                      <w:b/>
                    </w:rPr>
                  </w:pPr>
                  <w:r>
                    <w:rPr>
                      <w:b/>
                    </w:rPr>
                    <w:t>Contributing to healthy and active communities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Explains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 in detail,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relevant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health benefits to individuals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 communities of valuing diversity and promoting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inclusivity.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>Explains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using relevant examples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,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health benefits to individuals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 communities of valuing diversity and promoting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inclusivity. </w:t>
                  </w:r>
                </w:p>
              </w:tc>
              <w:tc>
                <w:tcPr>
                  <w:tcW w:w="2620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health benefits to individuals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 communities of valuing diversity and promoting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inclusivity.</w:t>
                  </w:r>
                </w:p>
              </w:tc>
              <w:tc>
                <w:tcPr>
                  <w:tcW w:w="2621" w:type="dxa"/>
                </w:tcPr>
                <w:p w:rsidR="00511580" w:rsidRPr="008144A9" w:rsidRDefault="00511580" w:rsidP="00511580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="Arial"/>
                      <w:sz w:val="18"/>
                      <w:szCs w:val="18"/>
                    </w:rPr>
                  </w:pP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Identifies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 health benefit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to individuals </w:t>
                  </w:r>
                  <w:r>
                    <w:rPr>
                      <w:rFonts w:asciiTheme="minorHAnsi" w:hAnsiTheme="minorHAnsi" w:cs="Arial"/>
                      <w:sz w:val="18"/>
                      <w:szCs w:val="18"/>
                    </w:rPr>
                    <w:t>and/or communities of valuing diversity and promoting</w:t>
                  </w:r>
                  <w:r w:rsidRPr="008144A9">
                    <w:rPr>
                      <w:rFonts w:asciiTheme="minorHAnsi" w:hAnsiTheme="minorHAnsi" w:cs="Arial"/>
                      <w:sz w:val="18"/>
                      <w:szCs w:val="18"/>
                    </w:rPr>
                    <w:t xml:space="preserve"> inclusivity.</w:t>
                  </w:r>
                </w:p>
              </w:tc>
              <w:tc>
                <w:tcPr>
                  <w:tcW w:w="2621" w:type="dxa"/>
                </w:tcPr>
                <w:p w:rsidR="00511580" w:rsidRDefault="00511580" w:rsidP="0051158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478E5">
                    <w:t>Does not meet the requirements of a D grade.</w:t>
                  </w:r>
                </w:p>
              </w:tc>
            </w:tr>
          </w:tbl>
          <w:p w:rsidR="007055E0" w:rsidRPr="006A5B0B" w:rsidRDefault="007055E0" w:rsidP="00F717E4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7055E0" w:rsidRPr="00617F48" w:rsidTr="00F717E4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0E5FC1" w:rsidRPr="000E5FC1" w:rsidRDefault="000E5FC1" w:rsidP="000E5FC1">
            <w:pPr>
              <w:spacing w:before="120" w:after="120"/>
              <w:rPr>
                <w:sz w:val="16"/>
                <w:szCs w:val="16"/>
              </w:rPr>
            </w:pPr>
            <w:r w:rsidRPr="000E5FC1">
              <w:rPr>
                <w:sz w:val="16"/>
                <w:szCs w:val="16"/>
              </w:rPr>
              <w:t>© School Curriculum and Standards Authority, 2016</w:t>
            </w:r>
          </w:p>
          <w:p w:rsidR="000E5FC1" w:rsidRPr="000E5FC1" w:rsidRDefault="000E5FC1" w:rsidP="000E5FC1">
            <w:pPr>
              <w:spacing w:before="120" w:after="120"/>
              <w:rPr>
                <w:sz w:val="16"/>
                <w:szCs w:val="16"/>
              </w:rPr>
            </w:pPr>
            <w:r w:rsidRPr="000E5FC1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0E5FC1" w:rsidRPr="000E5FC1" w:rsidRDefault="000E5FC1" w:rsidP="000E5FC1">
            <w:pPr>
              <w:spacing w:before="120" w:after="120"/>
              <w:rPr>
                <w:sz w:val="16"/>
                <w:szCs w:val="16"/>
              </w:rPr>
            </w:pPr>
            <w:r w:rsidRPr="000E5FC1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0E5FC1">
              <w:rPr>
                <w:i/>
                <w:iCs/>
                <w:sz w:val="16"/>
                <w:szCs w:val="16"/>
              </w:rPr>
              <w:t>Copyright Act 1968</w:t>
            </w:r>
            <w:r w:rsidRPr="000E5FC1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0E5FC1">
              <w:rPr>
                <w:i/>
                <w:iCs/>
                <w:sz w:val="16"/>
                <w:szCs w:val="16"/>
              </w:rPr>
              <w:t>Copyright Act 1968</w:t>
            </w:r>
            <w:r w:rsidRPr="000E5FC1">
              <w:rPr>
                <w:sz w:val="16"/>
                <w:szCs w:val="16"/>
              </w:rPr>
              <w:t xml:space="preserve"> or with permission of the copyright owners.</w:t>
            </w:r>
          </w:p>
          <w:p w:rsidR="007055E0" w:rsidRDefault="000E5FC1" w:rsidP="000E5FC1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0E5FC1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0E5FC1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0E5FC1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Default="00712679" w:rsidP="00712679">
      <w:pPr>
        <w:rPr>
          <w:rFonts w:ascii="Arial" w:hAnsi="Arial" w:cs="Arial"/>
          <w:sz w:val="4"/>
          <w:szCs w:val="4"/>
        </w:rPr>
      </w:pPr>
    </w:p>
    <w:sectPr w:rsidR="00712679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F62" w:rsidRDefault="00E36F62" w:rsidP="00712679">
      <w:pPr>
        <w:spacing w:after="0" w:line="240" w:lineRule="auto"/>
      </w:pPr>
      <w:r>
        <w:separator/>
      </w:r>
    </w:p>
  </w:endnote>
  <w:end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 Narrow"/>
    <w:panose1 w:val="00000000000000000000"/>
    <w:charset w:val="00"/>
    <w:family w:val="swiss"/>
    <w:notTrueType/>
    <w:pitch w:val="variable"/>
    <w:sig w:usb0="A000002F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F62" w:rsidRDefault="00E36F62" w:rsidP="00712679">
      <w:pPr>
        <w:spacing w:after="0" w:line="240" w:lineRule="auto"/>
      </w:pPr>
      <w:r>
        <w:separator/>
      </w:r>
    </w:p>
  </w:footnote>
  <w:footnote w:type="continuationSeparator" w:id="0">
    <w:p w:rsidR="00E36F62" w:rsidRDefault="00E36F62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83432"/>
    <w:rsid w:val="000E5FC1"/>
    <w:rsid w:val="000F45E1"/>
    <w:rsid w:val="001043FE"/>
    <w:rsid w:val="00157DAB"/>
    <w:rsid w:val="0019674C"/>
    <w:rsid w:val="001B69E6"/>
    <w:rsid w:val="00256AA2"/>
    <w:rsid w:val="002704FC"/>
    <w:rsid w:val="00282238"/>
    <w:rsid w:val="002D4FAF"/>
    <w:rsid w:val="002E1804"/>
    <w:rsid w:val="0030730D"/>
    <w:rsid w:val="003270B4"/>
    <w:rsid w:val="0033627A"/>
    <w:rsid w:val="00344AB6"/>
    <w:rsid w:val="003507F4"/>
    <w:rsid w:val="003C0685"/>
    <w:rsid w:val="003F4E0A"/>
    <w:rsid w:val="00425229"/>
    <w:rsid w:val="004A6143"/>
    <w:rsid w:val="004D2C12"/>
    <w:rsid w:val="00511580"/>
    <w:rsid w:val="00552CBF"/>
    <w:rsid w:val="005A7501"/>
    <w:rsid w:val="005D1199"/>
    <w:rsid w:val="005E223B"/>
    <w:rsid w:val="005E3705"/>
    <w:rsid w:val="00644537"/>
    <w:rsid w:val="006A2FFA"/>
    <w:rsid w:val="006C1E5E"/>
    <w:rsid w:val="007055E0"/>
    <w:rsid w:val="00712679"/>
    <w:rsid w:val="0072090D"/>
    <w:rsid w:val="0076238C"/>
    <w:rsid w:val="0078375F"/>
    <w:rsid w:val="007C6E91"/>
    <w:rsid w:val="007E167A"/>
    <w:rsid w:val="0081537B"/>
    <w:rsid w:val="00851A32"/>
    <w:rsid w:val="00862098"/>
    <w:rsid w:val="008836CB"/>
    <w:rsid w:val="008C15E9"/>
    <w:rsid w:val="009368D8"/>
    <w:rsid w:val="00977B04"/>
    <w:rsid w:val="00A10F38"/>
    <w:rsid w:val="00A71B7E"/>
    <w:rsid w:val="00A87E74"/>
    <w:rsid w:val="00AD3864"/>
    <w:rsid w:val="00B74911"/>
    <w:rsid w:val="00C06D40"/>
    <w:rsid w:val="00C1605F"/>
    <w:rsid w:val="00D0649A"/>
    <w:rsid w:val="00D42C1F"/>
    <w:rsid w:val="00D97A38"/>
    <w:rsid w:val="00DC061C"/>
    <w:rsid w:val="00DD2D9A"/>
    <w:rsid w:val="00DE5DB9"/>
    <w:rsid w:val="00DE76C9"/>
    <w:rsid w:val="00DF6433"/>
    <w:rsid w:val="00E25E78"/>
    <w:rsid w:val="00E36F62"/>
    <w:rsid w:val="00E400D2"/>
    <w:rsid w:val="00E91A15"/>
    <w:rsid w:val="00EB409B"/>
    <w:rsid w:val="00EE2B16"/>
    <w:rsid w:val="00F12C92"/>
    <w:rsid w:val="00F13D57"/>
    <w:rsid w:val="00F6662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51444A-2BA2-49E1-A992-C122333B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DE76C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7852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DE76C9"/>
    <w:rPr>
      <w:rFonts w:ascii="Arial Narrow" w:eastAsia="Times New Roman" w:hAnsi="Arial Narrow" w:cs="Arial"/>
      <w:b/>
      <w:caps/>
      <w:color w:val="007852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8C15E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7F59F3-5223-4DB5-8BA0-64E560EF6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4781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27</cp:revision>
  <cp:lastPrinted>2017-01-10T03:32:00Z</cp:lastPrinted>
  <dcterms:created xsi:type="dcterms:W3CDTF">2015-09-08T05:11:00Z</dcterms:created>
  <dcterms:modified xsi:type="dcterms:W3CDTF">2017-01-10T03:33:00Z</dcterms:modified>
</cp:coreProperties>
</file>