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AF6FA1">
        <w:trPr>
          <w:trHeight w:val="138"/>
        </w:trPr>
        <w:tc>
          <w:tcPr>
            <w:tcW w:w="16074" w:type="dxa"/>
            <w:gridSpan w:val="3"/>
            <w:shd w:val="clear" w:color="auto" w:fill="00B5D1"/>
          </w:tcPr>
          <w:p w:rsidR="00332EC5" w:rsidRPr="006B4439" w:rsidRDefault="00332EC5" w:rsidP="00AF6FA1">
            <w:pPr>
              <w:pStyle w:val="NormalWeb"/>
              <w:spacing w:before="0" w:beforeAutospacing="0" w:after="0" w:afterAutospacing="0"/>
              <w:rPr>
                <w:rFonts w:ascii="Arial" w:hAnsi="Arial" w:cs="Arial"/>
                <w:sz w:val="16"/>
                <w:szCs w:val="16"/>
              </w:rPr>
            </w:pPr>
          </w:p>
        </w:tc>
      </w:tr>
      <w:tr w:rsidR="00712679" w:rsidRPr="00617F48" w:rsidTr="00AF6FA1">
        <w:tc>
          <w:tcPr>
            <w:tcW w:w="8051" w:type="dxa"/>
            <w:shd w:val="clear" w:color="auto" w:fill="00B5D1"/>
          </w:tcPr>
          <w:p w:rsidR="00712679" w:rsidRDefault="00712679" w:rsidP="00AF6FA1">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009DFD78" wp14:editId="4811A628">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AF6FA1">
            <w:pPr>
              <w:rPr>
                <w:rFonts w:ascii="Bebas Neue" w:hAnsi="Bebas Neue" w:cs="Arial"/>
                <w:color w:val="FFFFFF" w:themeColor="background1"/>
                <w:sz w:val="8"/>
                <w:szCs w:val="8"/>
              </w:rPr>
            </w:pPr>
          </w:p>
          <w:p w:rsidR="0033627A" w:rsidRPr="00001370" w:rsidRDefault="0033627A" w:rsidP="00AF6FA1">
            <w:pPr>
              <w:pStyle w:val="PageHeading"/>
              <w:rPr>
                <w:sz w:val="24"/>
                <w:szCs w:val="24"/>
              </w:rPr>
            </w:pPr>
            <w:r w:rsidRPr="00F2624B">
              <w:t xml:space="preserve">JUDGING STANDARDS IN </w:t>
            </w:r>
            <w:r w:rsidR="002D7380">
              <w:t>Pre-Primary</w:t>
            </w:r>
          </w:p>
          <w:p w:rsidR="00712679" w:rsidRPr="00F75318" w:rsidRDefault="00332EC5" w:rsidP="00AF6FA1">
            <w:pPr>
              <w:pStyle w:val="Pagesubheader"/>
              <w:framePr w:hSpace="0" w:wrap="auto" w:vAnchor="margin" w:hAnchor="text" w:yAlign="inline"/>
            </w:pPr>
            <w:r>
              <w:t>English</w:t>
            </w:r>
          </w:p>
        </w:tc>
        <w:tc>
          <w:tcPr>
            <w:tcW w:w="7598" w:type="dxa"/>
            <w:shd w:val="clear" w:color="auto" w:fill="auto"/>
            <w:vAlign w:val="center"/>
          </w:tcPr>
          <w:p w:rsidR="00AC004B" w:rsidRDefault="00AC004B" w:rsidP="00AF6FA1">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AF6FA1">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AF6FA1">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AF6FA1">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AF6FA1">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AF6FA1">
            <w:pPr>
              <w:pStyle w:val="NormalWeb"/>
              <w:spacing w:before="120" w:beforeAutospacing="0" w:after="120" w:afterAutospacing="0"/>
              <w:rPr>
                <w:rFonts w:ascii="Arial" w:hAnsi="Arial" w:cs="Arial"/>
                <w:sz w:val="18"/>
                <w:szCs w:val="18"/>
              </w:rPr>
            </w:pPr>
          </w:p>
        </w:tc>
      </w:tr>
      <w:tr w:rsidR="00332EC5" w:rsidRPr="00617F48" w:rsidTr="00AF6FA1">
        <w:trPr>
          <w:trHeight w:val="81"/>
        </w:trPr>
        <w:tc>
          <w:tcPr>
            <w:tcW w:w="16074" w:type="dxa"/>
            <w:gridSpan w:val="3"/>
            <w:shd w:val="clear" w:color="auto" w:fill="00B5D1"/>
          </w:tcPr>
          <w:p w:rsidR="00332EC5" w:rsidRPr="006B4439" w:rsidRDefault="00332EC5" w:rsidP="00AF6FA1">
            <w:pPr>
              <w:pStyle w:val="NormalWeb"/>
              <w:spacing w:before="0" w:beforeAutospacing="0" w:after="0" w:afterAutospacing="0"/>
              <w:rPr>
                <w:rFonts w:ascii="Arial" w:hAnsi="Arial" w:cs="Arial"/>
                <w:sz w:val="16"/>
                <w:szCs w:val="16"/>
              </w:rPr>
            </w:pPr>
          </w:p>
        </w:tc>
      </w:tr>
      <w:tr w:rsidR="00712679" w:rsidRPr="00617F48" w:rsidTr="00AF6FA1">
        <w:trPr>
          <w:trHeight w:val="266"/>
        </w:trPr>
        <w:tc>
          <w:tcPr>
            <w:tcW w:w="16074" w:type="dxa"/>
            <w:gridSpan w:val="3"/>
            <w:shd w:val="clear" w:color="auto" w:fill="auto"/>
          </w:tcPr>
          <w:p w:rsidR="00712679" w:rsidRPr="00332EC5" w:rsidRDefault="002D7380" w:rsidP="00AF6FA1">
            <w:pPr>
              <w:pStyle w:val="BodyHeading"/>
              <w:framePr w:hSpace="0" w:wrap="auto" w:vAnchor="margin" w:hAnchor="text" w:yAlign="inline"/>
              <w:rPr>
                <w:rFonts w:ascii="Bebas Neue" w:hAnsi="Bebas Neue"/>
                <w:sz w:val="32"/>
              </w:rPr>
            </w:pPr>
            <w:r w:rsidRPr="00332EC5">
              <w:t>Pre-primary</w:t>
            </w:r>
            <w:r w:rsidR="00712679" w:rsidRPr="00332EC5">
              <w:t xml:space="preserve"> </w:t>
            </w:r>
            <w:r w:rsidR="00332EC5">
              <w:t xml:space="preserve">English </w:t>
            </w:r>
            <w:r w:rsidR="00712679" w:rsidRPr="00332EC5">
              <w:t>Achievement Standard</w:t>
            </w:r>
          </w:p>
        </w:tc>
      </w:tr>
      <w:tr w:rsidR="00712679" w:rsidRPr="00617F48" w:rsidTr="00AF6FA1">
        <w:trPr>
          <w:trHeight w:val="266"/>
        </w:trPr>
        <w:tc>
          <w:tcPr>
            <w:tcW w:w="16074" w:type="dxa"/>
            <w:gridSpan w:val="3"/>
            <w:shd w:val="clear" w:color="auto" w:fill="auto"/>
          </w:tcPr>
          <w:p w:rsidR="0098598D" w:rsidRPr="00DA3781" w:rsidRDefault="0098598D" w:rsidP="00AF6FA1">
            <w:pPr>
              <w:pStyle w:val="NormalWeb"/>
              <w:spacing w:before="120" w:beforeAutospacing="0" w:after="120" w:afterAutospacing="0"/>
              <w:rPr>
                <w:rFonts w:asciiTheme="minorHAnsi" w:hAnsiTheme="minorHAnsi" w:cs="Arial"/>
                <w:b/>
                <w:sz w:val="22"/>
                <w:szCs w:val="22"/>
              </w:rPr>
            </w:pPr>
            <w:r w:rsidRPr="00DA3781">
              <w:rPr>
                <w:rFonts w:asciiTheme="minorHAnsi" w:hAnsiTheme="minorHAnsi" w:cs="Arial"/>
                <w:b/>
                <w:sz w:val="22"/>
                <w:szCs w:val="22"/>
              </w:rPr>
              <w:t xml:space="preserve">Reading and </w:t>
            </w:r>
            <w:r w:rsidR="0006705C">
              <w:rPr>
                <w:rFonts w:asciiTheme="minorHAnsi" w:hAnsiTheme="minorHAnsi" w:cs="Arial"/>
                <w:b/>
                <w:sz w:val="22"/>
                <w:szCs w:val="22"/>
              </w:rPr>
              <w:t>V</w:t>
            </w:r>
            <w:r w:rsidRPr="00DA3781">
              <w:rPr>
                <w:rFonts w:asciiTheme="minorHAnsi" w:hAnsiTheme="minorHAnsi" w:cs="Arial"/>
                <w:b/>
                <w:sz w:val="22"/>
                <w:szCs w:val="22"/>
              </w:rPr>
              <w:t>iewing</w:t>
            </w:r>
          </w:p>
          <w:p w:rsidR="00DA3781" w:rsidRPr="00DA3781" w:rsidRDefault="00844E1C" w:rsidP="00AF6FA1">
            <w:pPr>
              <w:spacing w:before="120" w:after="120"/>
            </w:pPr>
            <w:r>
              <w:t xml:space="preserve">At Standard, </w:t>
            </w:r>
            <w:r w:rsidR="00DA3781" w:rsidRPr="00DA3781">
              <w:t>students use predicting and questioning strategi</w:t>
            </w:r>
            <w:r w:rsidR="0006705C">
              <w:t xml:space="preserve">es to make meaning from texts. </w:t>
            </w:r>
            <w:r w:rsidR="00DA3781" w:rsidRPr="00DA3781">
              <w:t>They recall one or two events fr</w:t>
            </w:r>
            <w:r w:rsidR="0006705C">
              <w:t xml:space="preserve">om texts with familiar topics. </w:t>
            </w:r>
            <w:r w:rsidR="00DA3781" w:rsidRPr="00DA3781">
              <w:t>They understand that there are different types of texts and that these can have similar characteristics. They identify connections between texts and their personal experience. They read short, decodable and predictable texts with familiar vocabulary and supportive images, drawing on their developing knowledge of concepts of print, sounds and letters</w:t>
            </w:r>
            <w:r>
              <w:t>,</w:t>
            </w:r>
            <w:r w:rsidR="00DA3781" w:rsidRPr="00DA3781">
              <w:t xml:space="preserve"> and decoding and self-monitoring strategies. They recognise the letters of the English alphabet, in upper and lower case</w:t>
            </w:r>
            <w:r>
              <w:t>,</w:t>
            </w:r>
            <w:r w:rsidR="00DA3781" w:rsidRPr="00DA3781">
              <w:t xml:space="preserve"> and know and use the most common sounds represented by most letters. They read high-frequency words and blend sounds orally to read consonant-vowel-consonant words.</w:t>
            </w:r>
          </w:p>
          <w:p w:rsidR="0098598D" w:rsidRPr="00DA3781" w:rsidRDefault="0006705C" w:rsidP="00AF6FA1">
            <w:pPr>
              <w:pStyle w:val="NormalWeb"/>
              <w:spacing w:before="120" w:beforeAutospacing="0" w:after="120" w:afterAutospacing="0"/>
              <w:rPr>
                <w:rFonts w:asciiTheme="minorHAnsi" w:hAnsiTheme="minorHAnsi" w:cs="Arial"/>
                <w:b/>
                <w:sz w:val="22"/>
                <w:szCs w:val="22"/>
              </w:rPr>
            </w:pPr>
            <w:r>
              <w:rPr>
                <w:rFonts w:asciiTheme="minorHAnsi" w:hAnsiTheme="minorHAnsi" w:cs="Arial"/>
                <w:b/>
                <w:sz w:val="22"/>
                <w:szCs w:val="22"/>
              </w:rPr>
              <w:t>Writing and C</w:t>
            </w:r>
            <w:r w:rsidR="0098598D" w:rsidRPr="00DA3781">
              <w:rPr>
                <w:rFonts w:asciiTheme="minorHAnsi" w:hAnsiTheme="minorHAnsi" w:cs="Arial"/>
                <w:b/>
                <w:sz w:val="22"/>
                <w:szCs w:val="22"/>
              </w:rPr>
              <w:t xml:space="preserve">reating </w:t>
            </w:r>
          </w:p>
          <w:p w:rsidR="005048E9" w:rsidRDefault="005048E9" w:rsidP="00AF6FA1">
            <w:pPr>
              <w:spacing w:before="120" w:after="120"/>
            </w:pPr>
            <w:r>
              <w:t xml:space="preserve">Students understand that their texts can reflect their own experiences. They identify and describe likes and dislikes about familiar texts, objects, characters and events. </w:t>
            </w:r>
            <w:r w:rsidRPr="00696000">
              <w:t xml:space="preserve">When writing, students use familiar </w:t>
            </w:r>
            <w:r w:rsidR="00427A44">
              <w:t xml:space="preserve">words, </w:t>
            </w:r>
            <w:r w:rsidRPr="00696000">
              <w:t>phrases and images to convey ideas.</w:t>
            </w:r>
            <w:r>
              <w:t xml:space="preserve"> Their writing shows evidence of letter and sound knowledge, beginning writing behaviours and experimentation with </w:t>
            </w:r>
            <w:r w:rsidR="00CC42F9">
              <w:t>capital letters and full stops.</w:t>
            </w:r>
          </w:p>
          <w:p w:rsidR="0098598D" w:rsidRPr="00DA3781" w:rsidRDefault="0006705C" w:rsidP="00AF6FA1">
            <w:pPr>
              <w:pStyle w:val="NormalWeb"/>
              <w:spacing w:before="120" w:beforeAutospacing="0" w:after="120" w:afterAutospacing="0"/>
              <w:rPr>
                <w:rFonts w:asciiTheme="minorHAnsi" w:hAnsiTheme="minorHAnsi" w:cs="Arial"/>
                <w:b/>
                <w:sz w:val="22"/>
                <w:szCs w:val="22"/>
              </w:rPr>
            </w:pPr>
            <w:r>
              <w:rPr>
                <w:rFonts w:asciiTheme="minorHAnsi" w:hAnsiTheme="minorHAnsi" w:cs="Arial"/>
                <w:b/>
                <w:sz w:val="22"/>
                <w:szCs w:val="22"/>
              </w:rPr>
              <w:t>Speaking and L</w:t>
            </w:r>
            <w:r w:rsidR="0098598D" w:rsidRPr="00DA3781">
              <w:rPr>
                <w:rFonts w:asciiTheme="minorHAnsi" w:hAnsiTheme="minorHAnsi" w:cs="Arial"/>
                <w:b/>
                <w:sz w:val="22"/>
                <w:szCs w:val="22"/>
              </w:rPr>
              <w:t>istening</w:t>
            </w:r>
          </w:p>
          <w:p w:rsidR="00366276" w:rsidRPr="0030389C" w:rsidRDefault="00CC42F9" w:rsidP="00CC42F9">
            <w:pPr>
              <w:spacing w:before="120" w:after="120"/>
            </w:pPr>
            <w:r>
              <w:t>Students</w:t>
            </w:r>
            <w:r w:rsidR="00DA3781" w:rsidRPr="00DA3781">
              <w:t xml:space="preserve"> use appropriate interaction skills to listen and respond to others in a familiar environment. They listen for rhyme, letter patterns and sounds in words. Students understand that their texts can reflect their own experiences. They identify and describe likes and dislikes about familiar texts, objects, characters and events. In informal group and whole class settings, students communicate clearly. They retell events and experiences with peers and known adults. </w:t>
            </w:r>
            <w:r>
              <w:t>Students</w:t>
            </w:r>
            <w:r w:rsidR="00DA3781" w:rsidRPr="00DA3781">
              <w:t xml:space="preserve"> identify and use rhyme, and orally blend and segment sounds in words.</w:t>
            </w:r>
          </w:p>
        </w:tc>
      </w:tr>
      <w:tr w:rsidR="00712679" w:rsidRPr="00617F48" w:rsidTr="00AF6FA1">
        <w:trPr>
          <w:trHeight w:val="284"/>
        </w:trPr>
        <w:tc>
          <w:tcPr>
            <w:tcW w:w="16074" w:type="dxa"/>
            <w:gridSpan w:val="3"/>
            <w:shd w:val="clear" w:color="auto" w:fill="auto"/>
          </w:tcPr>
          <w:p w:rsidR="00712679" w:rsidRPr="00B34BD8" w:rsidRDefault="00AF6FA1" w:rsidP="00AF6FA1">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2017/13186</w:t>
            </w:r>
            <w:r w:rsidR="00CF3666">
              <w:rPr>
                <w:rFonts w:ascii="Arial" w:hAnsi="Arial" w:cstheme="minorHAnsi"/>
                <w:sz w:val="16"/>
                <w:szCs w:val="16"/>
              </w:rPr>
              <w:t xml:space="preserve">  [PDF 201</w:t>
            </w:r>
            <w:r w:rsidR="007E5B1C">
              <w:rPr>
                <w:rFonts w:ascii="Arial" w:hAnsi="Arial" w:cstheme="minorHAnsi"/>
                <w:sz w:val="16"/>
                <w:szCs w:val="16"/>
              </w:rPr>
              <w:t>7/13210</w:t>
            </w:r>
            <w:r w:rsidR="00712679" w:rsidRPr="00B34BD8">
              <w:rPr>
                <w:rFonts w:ascii="Arial" w:hAnsi="Arial" w:cstheme="minorHAnsi"/>
                <w:sz w:val="16"/>
                <w:szCs w:val="16"/>
              </w:rPr>
              <w:t xml:space="preserve">]  Published: </w:t>
            </w:r>
            <w:r>
              <w:rPr>
                <w:rFonts w:ascii="Arial" w:hAnsi="Arial" w:cstheme="minorHAnsi"/>
                <w:sz w:val="16"/>
                <w:szCs w:val="16"/>
              </w:rPr>
              <w:t>April, 2017</w:t>
            </w:r>
          </w:p>
        </w:tc>
      </w:tr>
    </w:tbl>
    <w:p w:rsidR="00DA3781" w:rsidRPr="00DA3781" w:rsidRDefault="00DA3781" w:rsidP="00DA3781">
      <w:pPr>
        <w:spacing w:after="120" w:line="240" w:lineRule="auto"/>
        <w:rPr>
          <w:rFonts w:ascii="Arial" w:hAnsi="Arial" w:cs="Arial"/>
          <w:sz w:val="24"/>
          <w:szCs w:val="24"/>
        </w:rPr>
      </w:pPr>
    </w:p>
    <w:p w:rsidR="00A923AF"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A923AF" w:rsidRPr="00617F48" w:rsidTr="00AF6FA1">
        <w:trPr>
          <w:trHeight w:val="283"/>
        </w:trPr>
        <w:tc>
          <w:tcPr>
            <w:tcW w:w="16074" w:type="dxa"/>
            <w:shd w:val="clear" w:color="auto" w:fill="auto"/>
          </w:tcPr>
          <w:p w:rsidR="00A923AF" w:rsidRDefault="00A923AF" w:rsidP="00AF6FA1">
            <w:pPr>
              <w:pStyle w:val="BodyHeading"/>
              <w:framePr w:hSpace="0" w:wrap="auto" w:vAnchor="margin" w:hAnchor="text" w:yAlign="inline"/>
              <w:rPr>
                <w:rFonts w:ascii="Arial" w:hAnsi="Arial"/>
                <w:color w:val="FFFFFF" w:themeColor="background1"/>
                <w:sz w:val="16"/>
                <w:szCs w:val="16"/>
              </w:rPr>
            </w:pPr>
            <w:r w:rsidRPr="00332EC5">
              <w:lastRenderedPageBreak/>
              <w:t xml:space="preserve">Pre-primary </w:t>
            </w:r>
            <w:r>
              <w:t>English</w:t>
            </w:r>
            <w:r w:rsidRPr="00332EC5">
              <w:t xml:space="preserve"> Assessment </w:t>
            </w:r>
            <w:r w:rsidRPr="00D214D7">
              <w:t xml:space="preserve">pointers – </w:t>
            </w:r>
            <w:r>
              <w:t>Reading</w:t>
            </w:r>
          </w:p>
        </w:tc>
      </w:tr>
      <w:tr w:rsidR="00A923AF" w:rsidRPr="00617F48" w:rsidTr="00AF6FA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A923AF"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923AF" w:rsidRPr="009F038A" w:rsidRDefault="00A923AF" w:rsidP="00AF6FA1">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A923AF" w:rsidRPr="00336C11"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A923AF" w:rsidRPr="009F038A"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 xml:space="preserve">he 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A923AF" w:rsidRPr="00336C11"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B5D1"/>
                  <w:vAlign w:val="center"/>
                </w:tcPr>
                <w:p w:rsidR="00A923AF" w:rsidRPr="009F038A"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The</w:t>
                  </w:r>
                  <w:r>
                    <w:rPr>
                      <w:rFonts w:cs="Arial"/>
                      <w:szCs w:val="18"/>
                    </w:rPr>
                    <w:t xml:space="preserv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A923AF" w:rsidRPr="009F038A"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FC1C07"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A923AF" w:rsidRDefault="00FC1C07" w:rsidP="00AF6FA1">
                  <w:pPr>
                    <w:framePr w:hSpace="180" w:wrap="around" w:vAnchor="text" w:hAnchor="margin" w:x="-145" w:y="-314"/>
                    <w:spacing w:after="60"/>
                    <w:rPr>
                      <w:rFonts w:eastAsia="Times New Roman" w:cs="Arial"/>
                      <w:lang w:eastAsia="en-AU"/>
                    </w:rPr>
                  </w:pPr>
                  <w:r w:rsidRPr="00A923AF">
                    <w:rPr>
                      <w:rFonts w:eastAsia="Times New Roman" w:cs="Arial"/>
                      <w:lang w:eastAsia="en-AU"/>
                    </w:rPr>
                    <w:t>Interpreting</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a range of comprehension strategies, expl</w:t>
                  </w:r>
                  <w:r>
                    <w:rPr>
                      <w:szCs w:val="18"/>
                    </w:rPr>
                    <w:t>aining meanings made from texts.</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comprehension strategies, desc</w:t>
                  </w:r>
                  <w:r>
                    <w:rPr>
                      <w:szCs w:val="18"/>
                    </w:rPr>
                    <w:t>ribing meanings made from texts.</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Uses predicting and questioning strategies to make meaning from texts</w:t>
                  </w:r>
                  <w:r>
                    <w:rPr>
                      <w:szCs w:val="18"/>
                    </w:rPr>
                    <w:t>.</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With prompting, uses some predicting </w:t>
                  </w:r>
                  <w:r>
                    <w:rPr>
                      <w:szCs w:val="18"/>
                    </w:rPr>
                    <w:t xml:space="preserve">or </w:t>
                  </w:r>
                  <w:r w:rsidRPr="00770C6D">
                    <w:rPr>
                      <w:szCs w:val="18"/>
                    </w:rPr>
                    <w:t>questioning strategies to make simple or d</w:t>
                  </w:r>
                  <w:r>
                    <w:rPr>
                      <w:szCs w:val="18"/>
                    </w:rPr>
                    <w:t>isconnected meanings from texts.</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CD3879">
                    <w:rPr>
                      <w:szCs w:val="18"/>
                    </w:rPr>
                    <w:t xml:space="preserve">Does not meet the </w:t>
                  </w:r>
                  <w:r>
                    <w:rPr>
                      <w:szCs w:val="18"/>
                    </w:rPr>
                    <w:t>expected standard.</w:t>
                  </w: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4E4AE0" w:rsidRDefault="00FC1C07" w:rsidP="00AF6FA1">
                  <w:pPr>
                    <w:framePr w:hSpace="180" w:wrap="around" w:vAnchor="text" w:hAnchor="margin" w:x="-145" w:y="-314"/>
                    <w:spacing w:after="60"/>
                    <w:rPr>
                      <w:rFonts w:eastAsia="Times New Roman" w:cs="Arial"/>
                      <w:b w:val="0"/>
                      <w:lang w:eastAsia="en-AU"/>
                    </w:rPr>
                  </w:pP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short</w:t>
                  </w:r>
                  <w:r w:rsidR="00D05141">
                    <w:rPr>
                      <w:szCs w:val="18"/>
                    </w:rPr>
                    <w:t>,</w:t>
                  </w:r>
                  <w:r w:rsidRPr="00770C6D">
                    <w:rPr>
                      <w:szCs w:val="18"/>
                    </w:rPr>
                    <w:t xml:space="preserve"> </w:t>
                  </w:r>
                  <w:r w:rsidR="00173B3F">
                    <w:rPr>
                      <w:szCs w:val="18"/>
                    </w:rPr>
                    <w:t xml:space="preserve">age-appropriate </w:t>
                  </w:r>
                  <w:r w:rsidRPr="00770C6D">
                    <w:rPr>
                      <w:szCs w:val="18"/>
                    </w:rPr>
                    <w:t xml:space="preserve">texts with </w:t>
                  </w:r>
                  <w:r>
                    <w:rPr>
                      <w:szCs w:val="18"/>
                    </w:rPr>
                    <w:t>less predictable</w:t>
                  </w:r>
                  <w:r w:rsidRPr="00770C6D">
                    <w:rPr>
                      <w:szCs w:val="18"/>
                    </w:rPr>
                    <w:t xml:space="preserve"> vocabulary and supportive images, with developing fluency</w:t>
                  </w:r>
                  <w:r>
                    <w:rPr>
                      <w:szCs w:val="18"/>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Reads short, decodable and predictable texts with familiar vocabulary and supportive images, </w:t>
                  </w:r>
                  <w:r w:rsidR="008A5D77">
                    <w:rPr>
                      <w:szCs w:val="18"/>
                    </w:rPr>
                    <w:t>practis</w:t>
                  </w:r>
                  <w:r>
                    <w:rPr>
                      <w:szCs w:val="18"/>
                    </w:rPr>
                    <w:t>ing fluency.</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770C6D">
                    <w:rPr>
                      <w:szCs w:val="18"/>
                      <w:shd w:val="clear" w:color="auto" w:fill="FFFFFF"/>
                    </w:rPr>
                    <w:t>Reads short, decodable and predictable texts with familiar vocabulary and supportive images</w:t>
                  </w:r>
                  <w:r>
                    <w:rPr>
                      <w:szCs w:val="18"/>
                      <w:shd w:val="clear" w:color="auto" w:fill="FFFFFF"/>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guidance, reads short, decodable and predictable texts with familiar vocabulary and supportive images</w:t>
                  </w:r>
                  <w:r>
                    <w:rPr>
                      <w:szCs w:val="18"/>
                    </w:rPr>
                    <w:t>.</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3761A6" w:rsidRDefault="00FC1C07" w:rsidP="00AF6FA1">
                  <w:pPr>
                    <w:framePr w:hSpace="180" w:wrap="around" w:vAnchor="text" w:hAnchor="margin" w:x="-145" w:y="-314"/>
                    <w:spacing w:after="60"/>
                    <w:rPr>
                      <w:rFonts w:eastAsia="Times New Roman" w:cs="Arial"/>
                      <w:b w:val="0"/>
                      <w:lang w:eastAsia="en-AU"/>
                    </w:rPr>
                  </w:pP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shd w:val="clear" w:color="auto" w:fill="FFFFFF"/>
                    </w:rPr>
                    <w:t>R</w:t>
                  </w:r>
                  <w:r w:rsidRPr="00770C6D">
                    <w:rPr>
                      <w:szCs w:val="18"/>
                      <w:shd w:val="clear" w:color="auto" w:fill="FFFFFF"/>
                    </w:rPr>
                    <w:t xml:space="preserve">ecognises letters of the English alphabet, in upper and lower case, </w:t>
                  </w:r>
                  <w:r>
                    <w:rPr>
                      <w:szCs w:val="18"/>
                      <w:shd w:val="clear" w:color="auto" w:fill="FFFFFF"/>
                    </w:rPr>
                    <w:t xml:space="preserve">and knows and uses </w:t>
                  </w:r>
                  <w:r w:rsidRPr="00770C6D">
                    <w:rPr>
                      <w:szCs w:val="18"/>
                    </w:rPr>
                    <w:t xml:space="preserve">common sounds represented by letters </w:t>
                  </w:r>
                  <w:r>
                    <w:rPr>
                      <w:szCs w:val="18"/>
                    </w:rPr>
                    <w:t>and</w:t>
                  </w:r>
                  <w:r w:rsidR="00874026">
                    <w:rPr>
                      <w:szCs w:val="18"/>
                    </w:rPr>
                    <w:t xml:space="preserve"> some</w:t>
                  </w:r>
                  <w:r>
                    <w:rPr>
                      <w:szCs w:val="18"/>
                    </w:rPr>
                    <w:t xml:space="preserve"> letter combinations.</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FFFFF"/>
                    </w:rPr>
                  </w:pPr>
                  <w:r>
                    <w:rPr>
                      <w:szCs w:val="18"/>
                      <w:shd w:val="clear" w:color="auto" w:fill="FFFFFF"/>
                    </w:rPr>
                    <w:t>R</w:t>
                  </w:r>
                  <w:r w:rsidRPr="00770C6D">
                    <w:rPr>
                      <w:szCs w:val="18"/>
                      <w:shd w:val="clear" w:color="auto" w:fill="FFFFFF"/>
                    </w:rPr>
                    <w:t>ecognises letters of the English alphab</w:t>
                  </w:r>
                  <w:r w:rsidR="00113F5B">
                    <w:rPr>
                      <w:szCs w:val="18"/>
                      <w:shd w:val="clear" w:color="auto" w:fill="FFFFFF"/>
                    </w:rPr>
                    <w:t>et, in upper and lower case,</w:t>
                  </w:r>
                  <w:r w:rsidRPr="00770C6D">
                    <w:rPr>
                      <w:szCs w:val="18"/>
                      <w:shd w:val="clear" w:color="auto" w:fill="FFFFFF"/>
                    </w:rPr>
                    <w:t xml:space="preserve"> </w:t>
                  </w:r>
                  <w:r w:rsidR="00113F5B">
                    <w:rPr>
                      <w:szCs w:val="18"/>
                      <w:shd w:val="clear" w:color="auto" w:fill="FFFFFF"/>
                    </w:rPr>
                    <w:t>knows and uses</w:t>
                  </w:r>
                  <w:r>
                    <w:rPr>
                      <w:szCs w:val="18"/>
                      <w:shd w:val="clear" w:color="auto" w:fill="FFFFFF"/>
                    </w:rPr>
                    <w:t xml:space="preserve"> common sounds represented by letters and </w:t>
                  </w:r>
                  <w:r w:rsidR="00113F5B">
                    <w:rPr>
                      <w:szCs w:val="18"/>
                      <w:shd w:val="clear" w:color="auto" w:fill="FFFFFF"/>
                    </w:rPr>
                    <w:t xml:space="preserve">knows </w:t>
                  </w:r>
                  <w:r>
                    <w:rPr>
                      <w:szCs w:val="18"/>
                      <w:shd w:val="clear" w:color="auto" w:fill="FFFFFF"/>
                    </w:rPr>
                    <w:t>some letter combinations.</w:t>
                  </w:r>
                </w:p>
              </w:tc>
              <w:tc>
                <w:tcPr>
                  <w:tcW w:w="2620"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shd w:val="clear" w:color="auto" w:fill="FFFFFF"/>
                    </w:rPr>
                    <w:t>R</w:t>
                  </w:r>
                  <w:r w:rsidRPr="00770C6D">
                    <w:rPr>
                      <w:szCs w:val="18"/>
                      <w:shd w:val="clear" w:color="auto" w:fill="FFFFFF"/>
                    </w:rPr>
                    <w:t>ecognises letters of the English alphabet, in upper and lower case, and knows and uses most common sounds represented by most letters</w:t>
                  </w:r>
                  <w:r>
                    <w:rPr>
                      <w:szCs w:val="18"/>
                      <w:shd w:val="clear" w:color="auto" w:fill="FFFFFF"/>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770C6D">
                    <w:rPr>
                      <w:szCs w:val="18"/>
                    </w:rPr>
                    <w:t xml:space="preserve"> some letters of the English alphabet and </w:t>
                  </w:r>
                  <w:r>
                    <w:rPr>
                      <w:szCs w:val="18"/>
                    </w:rPr>
                    <w:t xml:space="preserve">knows </w:t>
                  </w:r>
                  <w:r w:rsidRPr="00770C6D">
                    <w:rPr>
                      <w:szCs w:val="18"/>
                    </w:rPr>
                    <w:t>some common sounds represented by letters</w:t>
                  </w:r>
                  <w:r>
                    <w:rPr>
                      <w:szCs w:val="18"/>
                    </w:rPr>
                    <w:t>.</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3761A6" w:rsidRDefault="00FC1C07" w:rsidP="00AF6FA1">
                  <w:pPr>
                    <w:framePr w:hSpace="180" w:wrap="around" w:vAnchor="text" w:hAnchor="margin" w:x="-145" w:y="-314"/>
                    <w:spacing w:after="60"/>
                    <w:rPr>
                      <w:rFonts w:eastAsia="Times New Roman" w:cs="Arial"/>
                      <w:b w:val="0"/>
                      <w:lang w:eastAsia="en-AU"/>
                    </w:rPr>
                  </w:pPr>
                </w:p>
              </w:tc>
              <w:tc>
                <w:tcPr>
                  <w:tcW w:w="2621" w:type="dxa"/>
                </w:tcPr>
                <w:p w:rsidR="00FC1C07" w:rsidRDefault="008A5D7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FFFFF"/>
                    </w:rPr>
                  </w:pPr>
                  <w:r>
                    <w:rPr>
                      <w:szCs w:val="18"/>
                      <w:shd w:val="clear" w:color="auto" w:fill="FFFFFF"/>
                    </w:rPr>
                    <w:t>Reads high-</w:t>
                  </w:r>
                  <w:r w:rsidR="00FC1C07">
                    <w:rPr>
                      <w:szCs w:val="18"/>
                      <w:shd w:val="clear" w:color="auto" w:fill="FFFFFF"/>
                    </w:rPr>
                    <w:t xml:space="preserve">frequency words and </w:t>
                  </w:r>
                  <w:r w:rsidR="00FC1C07" w:rsidRPr="00770C6D">
                    <w:rPr>
                      <w:szCs w:val="18"/>
                    </w:rPr>
                    <w:t>uses knowledge</w:t>
                  </w:r>
                  <w:r w:rsidR="00FC1C07">
                    <w:rPr>
                      <w:szCs w:val="18"/>
                    </w:rPr>
                    <w:t xml:space="preserve"> of sounds</w:t>
                  </w:r>
                  <w:r w:rsidR="00FC1C07" w:rsidRPr="00770C6D">
                    <w:rPr>
                      <w:szCs w:val="18"/>
                    </w:rPr>
                    <w:t xml:space="preserve"> to </w:t>
                  </w:r>
                  <w:r w:rsidR="00FC1C07">
                    <w:rPr>
                      <w:szCs w:val="18"/>
                    </w:rPr>
                    <w:t xml:space="preserve">blend, </w:t>
                  </w:r>
                  <w:r w:rsidR="00FC1C07" w:rsidRPr="00770C6D">
                    <w:rPr>
                      <w:szCs w:val="18"/>
                    </w:rPr>
                    <w:t xml:space="preserve">predict and read </w:t>
                  </w:r>
                  <w:r w:rsidR="00FC1C07">
                    <w:rPr>
                      <w:szCs w:val="18"/>
                    </w:rPr>
                    <w:t xml:space="preserve">some </w:t>
                  </w:r>
                  <w:r w:rsidR="00FC1C07" w:rsidRPr="00770C6D">
                    <w:rPr>
                      <w:szCs w:val="18"/>
                    </w:rPr>
                    <w:t>unknown words</w:t>
                  </w:r>
                  <w:r w:rsidR="00FC1C07">
                    <w:rPr>
                      <w:szCs w:val="18"/>
                      <w:shd w:val="clear" w:color="auto" w:fill="FFFFFF"/>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shd w:val="clear" w:color="auto" w:fill="FFFFFF"/>
                    </w:rPr>
                  </w:pPr>
                  <w:r w:rsidRPr="00770C6D">
                    <w:rPr>
                      <w:szCs w:val="18"/>
                      <w:shd w:val="clear" w:color="auto" w:fill="FFFFFF"/>
                    </w:rPr>
                    <w:t xml:space="preserve">Reads </w:t>
                  </w:r>
                  <w:r w:rsidRPr="00992880">
                    <w:rPr>
                      <w:szCs w:val="18"/>
                      <w:shd w:val="clear" w:color="auto" w:fill="FFFFFF"/>
                    </w:rPr>
                    <w:t>a g</w:t>
                  </w:r>
                  <w:r w:rsidRPr="00770C6D">
                    <w:rPr>
                      <w:szCs w:val="18"/>
                      <w:shd w:val="clear" w:color="auto" w:fill="FFFFFF"/>
                    </w:rPr>
                    <w:t xml:space="preserve">rowing list of </w:t>
                  </w:r>
                  <w:r w:rsidR="008A5D77">
                    <w:rPr>
                      <w:szCs w:val="18"/>
                      <w:shd w:val="clear" w:color="auto" w:fill="FFFFFF"/>
                    </w:rPr>
                    <w:br/>
                    <w:t>high-</w:t>
                  </w:r>
                  <w:r w:rsidRPr="00770C6D">
                    <w:rPr>
                      <w:szCs w:val="18"/>
                      <w:shd w:val="clear" w:color="auto" w:fill="FFFFFF"/>
                    </w:rPr>
                    <w:t xml:space="preserve">frequency </w:t>
                  </w:r>
                  <w:r>
                    <w:rPr>
                      <w:szCs w:val="18"/>
                      <w:shd w:val="clear" w:color="auto" w:fill="FFFFFF"/>
                    </w:rPr>
                    <w:t>words and blends sounds to read more complex</w:t>
                  </w:r>
                  <w:r w:rsidR="00CD316C">
                    <w:rPr>
                      <w:szCs w:val="18"/>
                      <w:shd w:val="clear" w:color="auto" w:fill="FFFFFF"/>
                    </w:rPr>
                    <w:t>,</w:t>
                  </w:r>
                  <w:r>
                    <w:rPr>
                      <w:szCs w:val="18"/>
                      <w:shd w:val="clear" w:color="auto" w:fill="FFFFFF"/>
                    </w:rPr>
                    <w:t xml:space="preserve"> decodable words.</w:t>
                  </w:r>
                </w:p>
              </w:tc>
              <w:tc>
                <w:tcPr>
                  <w:tcW w:w="2620" w:type="dxa"/>
                </w:tcPr>
                <w:p w:rsidR="00FC1C07" w:rsidRPr="00FC1C07" w:rsidRDefault="008A5D77" w:rsidP="008A5D77">
                  <w:pPr>
                    <w:framePr w:wrap="auto" w:hAnchor="text" w:x="-145"/>
                    <w:cnfStyle w:val="000000000000" w:firstRow="0" w:lastRow="0" w:firstColumn="0" w:lastColumn="0" w:oddVBand="0" w:evenVBand="0" w:oddHBand="0" w:evenHBand="0" w:firstRowFirstColumn="0" w:firstRowLastColumn="0" w:lastRowFirstColumn="0" w:lastRowLastColumn="0"/>
                    <w:rPr>
                      <w:rFonts w:cs="Helvetica"/>
                      <w:szCs w:val="18"/>
                      <w:lang w:val="en-GB"/>
                    </w:rPr>
                  </w:pPr>
                  <w:r>
                    <w:rPr>
                      <w:szCs w:val="18"/>
                      <w:shd w:val="clear" w:color="auto" w:fill="FFFFFF"/>
                    </w:rPr>
                    <w:t>Reads high-f</w:t>
                  </w:r>
                  <w:r w:rsidR="00FC1C07" w:rsidRPr="00770C6D">
                    <w:rPr>
                      <w:szCs w:val="18"/>
                      <w:shd w:val="clear" w:color="auto" w:fill="FFFFFF"/>
                    </w:rPr>
                    <w:t>requency</w:t>
                  </w:r>
                  <w:r w:rsidR="00FC1C07">
                    <w:rPr>
                      <w:szCs w:val="18"/>
                      <w:shd w:val="clear" w:color="auto" w:fill="FFFFFF"/>
                    </w:rPr>
                    <w:t xml:space="preserve"> words</w:t>
                  </w:r>
                  <w:r w:rsidR="00FC1C07" w:rsidRPr="00770C6D">
                    <w:rPr>
                      <w:szCs w:val="18"/>
                      <w:shd w:val="clear" w:color="auto" w:fill="FFFFFF"/>
                    </w:rPr>
                    <w:t xml:space="preserve"> </w:t>
                  </w:r>
                  <w:r w:rsidR="00FC1C07" w:rsidRPr="00770C6D">
                    <w:rPr>
                      <w:rFonts w:cs="Helvetica"/>
                      <w:szCs w:val="18"/>
                      <w:lang w:val="en-GB"/>
                    </w:rPr>
                    <w:t>and blend</w:t>
                  </w:r>
                  <w:r w:rsidR="00FC1C07">
                    <w:rPr>
                      <w:rFonts w:cs="Helvetica"/>
                      <w:szCs w:val="18"/>
                      <w:lang w:val="en-GB"/>
                    </w:rPr>
                    <w:t>s</w:t>
                  </w:r>
                  <w:r w:rsidR="00FC1C07" w:rsidRPr="00770C6D">
                    <w:rPr>
                      <w:rFonts w:cs="Helvetica"/>
                      <w:szCs w:val="18"/>
                      <w:lang w:val="en-GB"/>
                    </w:rPr>
                    <w:t xml:space="preserve"> sounds orally to </w:t>
                  </w:r>
                  <w:hyperlink r:id="rId9" w:history="1">
                    <w:r w:rsidR="00FC1C07" w:rsidRPr="00770C6D">
                      <w:rPr>
                        <w:rFonts w:cs="Helvetica"/>
                        <w:szCs w:val="18"/>
                        <w:lang w:val="en-GB"/>
                      </w:rPr>
                      <w:t>read</w:t>
                    </w:r>
                  </w:hyperlink>
                  <w:r w:rsidR="00FC1C07" w:rsidRPr="00770C6D">
                    <w:rPr>
                      <w:rFonts w:cs="Helvetica"/>
                      <w:szCs w:val="18"/>
                      <w:lang w:val="en-GB"/>
                    </w:rPr>
                    <w:t xml:space="preserve"> </w:t>
                  </w:r>
                  <w:hyperlink r:id="rId10" w:history="1">
                    <w:r w:rsidR="00FC1C07" w:rsidRPr="00064917">
                      <w:rPr>
                        <w:rFonts w:cs="Helvetica"/>
                        <w:szCs w:val="18"/>
                        <w:lang w:val="en-GB"/>
                      </w:rPr>
                      <w:t>consonant</w:t>
                    </w:r>
                  </w:hyperlink>
                  <w:r w:rsidR="00FC1C07" w:rsidRPr="00064917">
                    <w:rPr>
                      <w:rFonts w:cs="Helvetica"/>
                      <w:szCs w:val="18"/>
                      <w:lang w:val="en-GB"/>
                    </w:rPr>
                    <w:t>-vowel-consonant words</w:t>
                  </w:r>
                  <w:r w:rsidR="00FC1C07">
                    <w:rPr>
                      <w:rFonts w:cs="Helvetica"/>
                      <w:szCs w:val="18"/>
                      <w:lang w:val="en-GB"/>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C53E99">
                    <w:rPr>
                      <w:szCs w:val="18"/>
                    </w:rPr>
                    <w:t xml:space="preserve">Reads a small list of </w:t>
                  </w:r>
                  <w:r w:rsidR="008A5D77">
                    <w:rPr>
                      <w:szCs w:val="18"/>
                    </w:rPr>
                    <w:br/>
                    <w:t>high-</w:t>
                  </w:r>
                  <w:r w:rsidRPr="00C53E99">
                    <w:rPr>
                      <w:szCs w:val="18"/>
                    </w:rPr>
                    <w:t xml:space="preserve">frequency words and attempts to segment and blend </w:t>
                  </w:r>
                  <w:r w:rsidRPr="00C53E99">
                    <w:rPr>
                      <w:bCs/>
                      <w:szCs w:val="18"/>
                    </w:rPr>
                    <w:t>consonant-vowel-consonant words.</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EE1AAC" w:rsidRDefault="004415C4" w:rsidP="00AF6FA1">
                  <w:pPr>
                    <w:framePr w:hSpace="180" w:wrap="around" w:vAnchor="text" w:hAnchor="margin" w:x="-145" w:y="-314"/>
                    <w:spacing w:after="60"/>
                    <w:rPr>
                      <w:lang w:val="en-US"/>
                    </w:rPr>
                  </w:pPr>
                  <w:r>
                    <w:rPr>
                      <w:lang w:val="en-US"/>
                    </w:rPr>
                    <w:t>Text s</w:t>
                  </w:r>
                  <w:r w:rsidR="00FC1C07">
                    <w:rPr>
                      <w:lang w:val="en-US"/>
                    </w:rPr>
                    <w:t>tructure</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Identifies different types of texts and describes some similar characteristics.</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Recognises different types of texts and identifies some similar characteristics.</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Recognises some different types of texts and their similar characteristics.</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Recognises familiar text types and</w:t>
                  </w:r>
                  <w:r w:rsidR="008A5D77">
                    <w:rPr>
                      <w:szCs w:val="18"/>
                    </w:rPr>
                    <w:t>,</w:t>
                  </w:r>
                  <w:r w:rsidRPr="00770C6D">
                    <w:rPr>
                      <w:szCs w:val="18"/>
                    </w:rPr>
                    <w:t xml:space="preserve"> with prompting, acknowledges</w:t>
                  </w:r>
                  <w:r w:rsidRPr="00770C6D">
                    <w:rPr>
                      <w:b/>
                      <w:szCs w:val="18"/>
                    </w:rPr>
                    <w:t xml:space="preserve"> </w:t>
                  </w:r>
                  <w:r w:rsidRPr="00770C6D">
                    <w:rPr>
                      <w:szCs w:val="18"/>
                    </w:rPr>
                    <w:t>some similar characteristics</w:t>
                  </w:r>
                  <w:r>
                    <w:rPr>
                      <w:szCs w:val="18"/>
                    </w:rPr>
                    <w:t>.</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2E4F1D">
                    <w:rPr>
                      <w:szCs w:val="18"/>
                    </w:rPr>
                    <w:t>Does not meet the expected standard.</w:t>
                  </w:r>
                </w:p>
              </w:tc>
            </w:tr>
            <w:tr w:rsidR="00FC1C07" w:rsidRPr="00617F48" w:rsidTr="001C021A">
              <w:trPr>
                <w:trHeight w:val="282"/>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B5D1"/>
                </w:tcPr>
                <w:p w:rsidR="00FC1C07" w:rsidRPr="00EE1AAC" w:rsidRDefault="00FC1C07" w:rsidP="00AF6FA1">
                  <w:pPr>
                    <w:framePr w:hSpace="180" w:wrap="around" w:vAnchor="text" w:hAnchor="margin" w:x="-145" w:y="-314"/>
                    <w:spacing w:after="120"/>
                    <w:jc w:val="left"/>
                    <w:rPr>
                      <w:lang w:val="en-US"/>
                    </w:rPr>
                  </w:pPr>
                </w:p>
              </w:tc>
              <w:tc>
                <w:tcPr>
                  <w:tcW w:w="2621" w:type="dxa"/>
                  <w:tcBorders>
                    <w:bottom w:val="nil"/>
                  </w:tcBorders>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Recalls and describes</w:t>
                  </w:r>
                  <w:r>
                    <w:rPr>
                      <w:szCs w:val="18"/>
                    </w:rPr>
                    <w:t xml:space="preserve"> sequentially,</w:t>
                  </w:r>
                  <w:r w:rsidRPr="00770C6D">
                    <w:rPr>
                      <w:szCs w:val="18"/>
                    </w:rPr>
                    <w:t xml:space="preserve"> multiple events </w:t>
                  </w:r>
                  <w:r>
                    <w:rPr>
                      <w:szCs w:val="18"/>
                    </w:rPr>
                    <w:t>from texts with familiar topics.</w:t>
                  </w:r>
                </w:p>
              </w:tc>
              <w:tc>
                <w:tcPr>
                  <w:tcW w:w="2621" w:type="dxa"/>
                  <w:tcBorders>
                    <w:bottom w:val="nil"/>
                  </w:tcBorders>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Recalls sequentially some events from texts with familiar topics</w:t>
                  </w:r>
                  <w:r>
                    <w:rPr>
                      <w:szCs w:val="18"/>
                    </w:rPr>
                    <w:t>.</w:t>
                  </w:r>
                </w:p>
              </w:tc>
              <w:tc>
                <w:tcPr>
                  <w:tcW w:w="2620" w:type="dxa"/>
                  <w:tcBorders>
                    <w:bottom w:val="nil"/>
                  </w:tcBorders>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Recalls one or two events from texts with familiar topics</w:t>
                  </w:r>
                  <w:r>
                    <w:rPr>
                      <w:szCs w:val="18"/>
                    </w:rPr>
                    <w:t>.</w:t>
                  </w:r>
                </w:p>
              </w:tc>
              <w:tc>
                <w:tcPr>
                  <w:tcW w:w="2621" w:type="dxa"/>
                  <w:tcBorders>
                    <w:bottom w:val="nil"/>
                  </w:tcBorders>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Recalls an event from texts with familiar topics</w:t>
                  </w:r>
                  <w:r>
                    <w:rPr>
                      <w:szCs w:val="18"/>
                    </w:rPr>
                    <w:t>.</w:t>
                  </w:r>
                </w:p>
              </w:tc>
              <w:tc>
                <w:tcPr>
                  <w:tcW w:w="2621" w:type="dxa"/>
                  <w:tcBorders>
                    <w:bottom w:val="nil"/>
                  </w:tcBorders>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FC1C07" w:rsidRPr="00617F48" w:rsidTr="001C021A">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B5D1"/>
                  </w:tcBorders>
                  <w:shd w:val="clear" w:color="auto" w:fill="00B5D1"/>
                </w:tcPr>
                <w:p w:rsidR="00FC1C07" w:rsidRPr="00EE1AAC" w:rsidRDefault="004415C4" w:rsidP="00AF6FA1">
                  <w:pPr>
                    <w:framePr w:hSpace="180" w:wrap="around" w:vAnchor="text" w:hAnchor="margin" w:x="-145" w:y="-314"/>
                    <w:spacing w:after="120"/>
                    <w:rPr>
                      <w:lang w:val="en-US"/>
                    </w:rPr>
                  </w:pPr>
                  <w:r>
                    <w:rPr>
                      <w:lang w:val="en-US"/>
                    </w:rPr>
                    <w:t>Use of e</w:t>
                  </w:r>
                  <w:r w:rsidR="00FC1C07">
                    <w:rPr>
                      <w:lang w:val="en-US"/>
                    </w:rPr>
                    <w:t>vidence</w:t>
                  </w:r>
                </w:p>
              </w:tc>
              <w:tc>
                <w:tcPr>
                  <w:tcW w:w="2621" w:type="dxa"/>
                  <w:tcBorders>
                    <w:top w:val="nil"/>
                    <w:bottom w:val="single" w:sz="4" w:space="0" w:color="00B5D1"/>
                  </w:tcBorders>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Responds to texts</w:t>
                  </w:r>
                  <w:r w:rsidR="008A5D77">
                    <w:rPr>
                      <w:szCs w:val="18"/>
                    </w:rPr>
                    <w:t>,</w:t>
                  </w:r>
                  <w:r w:rsidRPr="00770C6D">
                    <w:rPr>
                      <w:szCs w:val="18"/>
                    </w:rPr>
                    <w:t xml:space="preserve"> explaining connections between texts and their personal experience</w:t>
                  </w:r>
                  <w:r>
                    <w:rPr>
                      <w:szCs w:val="18"/>
                    </w:rPr>
                    <w:t>.</w:t>
                  </w:r>
                </w:p>
              </w:tc>
              <w:tc>
                <w:tcPr>
                  <w:tcW w:w="2621" w:type="dxa"/>
                  <w:tcBorders>
                    <w:top w:val="nil"/>
                    <w:bottom w:val="single" w:sz="4" w:space="0" w:color="00B5D1"/>
                  </w:tcBorders>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connections between texts and their personal experience</w:t>
                  </w:r>
                  <w:r>
                    <w:rPr>
                      <w:szCs w:val="18"/>
                    </w:rPr>
                    <w:t>.</w:t>
                  </w:r>
                </w:p>
              </w:tc>
              <w:tc>
                <w:tcPr>
                  <w:tcW w:w="2620" w:type="dxa"/>
                  <w:tcBorders>
                    <w:top w:val="nil"/>
                    <w:bottom w:val="single" w:sz="4" w:space="0" w:color="00B5D1"/>
                  </w:tcBorders>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Identifies connections between text</w:t>
                  </w:r>
                  <w:r>
                    <w:rPr>
                      <w:szCs w:val="18"/>
                    </w:rPr>
                    <w:t>s and their personal experience.</w:t>
                  </w:r>
                </w:p>
              </w:tc>
              <w:tc>
                <w:tcPr>
                  <w:tcW w:w="2621" w:type="dxa"/>
                  <w:tcBorders>
                    <w:top w:val="nil"/>
                    <w:bottom w:val="single" w:sz="4" w:space="0" w:color="00B5D1"/>
                  </w:tcBorders>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Refers broadly to the text and their personal experience</w:t>
                  </w:r>
                  <w:r>
                    <w:rPr>
                      <w:szCs w:val="18"/>
                    </w:rPr>
                    <w:t>.</w:t>
                  </w:r>
                </w:p>
              </w:tc>
              <w:tc>
                <w:tcPr>
                  <w:tcW w:w="2621" w:type="dxa"/>
                  <w:tcBorders>
                    <w:top w:val="nil"/>
                    <w:bottom w:val="single" w:sz="4" w:space="0" w:color="00B5D1"/>
                  </w:tcBorders>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2E4F1D">
                    <w:rPr>
                      <w:szCs w:val="18"/>
                    </w:rPr>
                    <w:t>Does not meet the expected standard.</w:t>
                  </w:r>
                </w:p>
              </w:tc>
            </w:tr>
          </w:tbl>
          <w:p w:rsidR="00A923AF" w:rsidRPr="006A5B0B" w:rsidRDefault="00A923AF" w:rsidP="00AF6FA1">
            <w:pPr>
              <w:spacing w:before="120" w:after="120"/>
              <w:rPr>
                <w:rFonts w:ascii="Bebas Neue" w:hAnsi="Bebas Neue" w:cs="Arial"/>
                <w:color w:val="3A6DAF"/>
                <w:sz w:val="32"/>
                <w:szCs w:val="32"/>
              </w:rPr>
            </w:pPr>
          </w:p>
        </w:tc>
      </w:tr>
      <w:tr w:rsidR="00A923AF" w:rsidRPr="00617F48" w:rsidTr="00AF6FA1">
        <w:trPr>
          <w:trHeight w:val="284"/>
        </w:trPr>
        <w:tc>
          <w:tcPr>
            <w:tcW w:w="16074" w:type="dxa"/>
            <w:shd w:val="clear" w:color="auto" w:fill="auto"/>
          </w:tcPr>
          <w:p w:rsidR="00A923AF" w:rsidRDefault="00A923AF" w:rsidP="00AF6FA1">
            <w:pPr>
              <w:pStyle w:val="NormalWeb"/>
              <w:spacing w:before="120" w:beforeAutospacing="0" w:after="120" w:afterAutospacing="0"/>
              <w:rPr>
                <w:rFonts w:ascii="Arial" w:hAnsi="Arial" w:cs="Arial"/>
                <w:sz w:val="18"/>
                <w:szCs w:val="18"/>
              </w:rPr>
            </w:pPr>
          </w:p>
        </w:tc>
      </w:tr>
    </w:tbl>
    <w:p w:rsidR="00A923AF" w:rsidRDefault="00A923A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A923AF" w:rsidRPr="00617F48" w:rsidTr="00AF6FA1">
        <w:trPr>
          <w:trHeight w:val="283"/>
        </w:trPr>
        <w:tc>
          <w:tcPr>
            <w:tcW w:w="7054" w:type="dxa"/>
            <w:shd w:val="clear" w:color="auto" w:fill="auto"/>
          </w:tcPr>
          <w:p w:rsidR="00A923AF" w:rsidRDefault="00A923AF" w:rsidP="00AF6FA1">
            <w:pPr>
              <w:rPr>
                <w:rFonts w:ascii="Arial" w:hAnsi="Arial" w:cs="Arial"/>
                <w:b/>
                <w:color w:val="FFFFFF" w:themeColor="background1"/>
                <w:sz w:val="16"/>
                <w:szCs w:val="16"/>
              </w:rPr>
            </w:pPr>
          </w:p>
          <w:p w:rsidR="00A923AF" w:rsidRPr="006B4439" w:rsidRDefault="00A923AF" w:rsidP="00AF6FA1">
            <w:pPr>
              <w:rPr>
                <w:rFonts w:ascii="Arial" w:hAnsi="Arial" w:cs="Arial"/>
                <w:b/>
                <w:color w:val="FFFFFF" w:themeColor="background1"/>
                <w:sz w:val="16"/>
                <w:szCs w:val="16"/>
              </w:rPr>
            </w:pPr>
          </w:p>
        </w:tc>
        <w:tc>
          <w:tcPr>
            <w:tcW w:w="8595" w:type="dxa"/>
            <w:shd w:val="clear" w:color="auto" w:fill="auto"/>
          </w:tcPr>
          <w:p w:rsidR="00A923AF" w:rsidRPr="00254A7D" w:rsidRDefault="00A923AF" w:rsidP="00AF6FA1">
            <w:pPr>
              <w:pStyle w:val="NormalWeb"/>
              <w:spacing w:before="0" w:beforeAutospacing="0" w:after="0" w:afterAutospacing="0"/>
              <w:rPr>
                <w:rFonts w:ascii="Arial" w:hAnsi="Arial" w:cs="Arial"/>
                <w:sz w:val="16"/>
                <w:szCs w:val="16"/>
              </w:rPr>
            </w:pPr>
          </w:p>
        </w:tc>
        <w:tc>
          <w:tcPr>
            <w:tcW w:w="425" w:type="dxa"/>
            <w:shd w:val="clear" w:color="auto" w:fill="auto"/>
          </w:tcPr>
          <w:p w:rsidR="00A923AF" w:rsidRPr="006B4439" w:rsidRDefault="00A923AF" w:rsidP="00AF6FA1">
            <w:pPr>
              <w:pStyle w:val="NormalWeb"/>
              <w:spacing w:before="0" w:beforeAutospacing="0" w:after="0" w:afterAutospacing="0"/>
              <w:rPr>
                <w:rFonts w:ascii="Arial" w:hAnsi="Arial" w:cs="Arial"/>
                <w:sz w:val="16"/>
                <w:szCs w:val="16"/>
              </w:rPr>
            </w:pPr>
          </w:p>
        </w:tc>
      </w:tr>
      <w:tr w:rsidR="00A923AF" w:rsidRPr="00617F48" w:rsidTr="00AF6FA1">
        <w:trPr>
          <w:trHeight w:val="266"/>
        </w:trPr>
        <w:tc>
          <w:tcPr>
            <w:tcW w:w="16074" w:type="dxa"/>
            <w:gridSpan w:val="3"/>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A923AF"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923AF" w:rsidRPr="009F038A" w:rsidRDefault="00A923AF" w:rsidP="00AF6FA1">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A923AF" w:rsidRPr="00336C11"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A923AF" w:rsidRPr="009F038A"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 xml:space="preserve">he 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A923AF" w:rsidRPr="00336C11"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B5D1"/>
                  <w:vAlign w:val="center"/>
                </w:tcPr>
                <w:p w:rsidR="00A923AF" w:rsidRPr="009F038A"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The</w:t>
                  </w:r>
                  <w:r>
                    <w:rPr>
                      <w:rFonts w:cs="Arial"/>
                      <w:szCs w:val="18"/>
                    </w:rPr>
                    <w:t xml:space="preserv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A923AF" w:rsidRPr="009F038A" w:rsidRDefault="00A923AF"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FC1C07"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Default="00FC1C07" w:rsidP="004415C4">
                  <w:pPr>
                    <w:framePr w:hSpace="180" w:wrap="around" w:vAnchor="text" w:hAnchor="margin" w:x="-145" w:y="-314"/>
                    <w:spacing w:after="60"/>
                    <w:rPr>
                      <w:rFonts w:eastAsia="Times New Roman" w:cs="Arial"/>
                      <w:b w:val="0"/>
                      <w:lang w:eastAsia="en-AU"/>
                    </w:rPr>
                  </w:pPr>
                  <w:r>
                    <w:rPr>
                      <w:lang w:val="en-US"/>
                    </w:rPr>
                    <w:t xml:space="preserve">Use of </w:t>
                  </w:r>
                  <w:r w:rsidR="004415C4">
                    <w:rPr>
                      <w:lang w:val="en-US"/>
                    </w:rPr>
                    <w:t>e</w:t>
                  </w:r>
                  <w:r>
                    <w:rPr>
                      <w:lang w:val="en-US"/>
                    </w:rPr>
                    <w:t>vidence</w:t>
                  </w:r>
                </w:p>
              </w:tc>
              <w:tc>
                <w:tcPr>
                  <w:tcW w:w="2621" w:type="dxa"/>
                </w:tcPr>
                <w:p w:rsidR="00FC1C07" w:rsidRPr="00770C6D" w:rsidRDefault="008A5D7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Responds, with detail, to short</w:t>
                  </w:r>
                  <w:r w:rsidR="00FC1C07" w:rsidRPr="00770C6D">
                    <w:rPr>
                      <w:szCs w:val="18"/>
                    </w:rPr>
                    <w:t xml:space="preserve"> texts by stating their thoughts and feelings about characters and events</w:t>
                  </w:r>
                  <w:r w:rsidR="00FC1C07">
                    <w:rPr>
                      <w:szCs w:val="18"/>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Respo</w:t>
                  </w:r>
                  <w:r w:rsidR="008A5D77">
                    <w:rPr>
                      <w:szCs w:val="18"/>
                    </w:rPr>
                    <w:t>nds, with some detail, to short</w:t>
                  </w:r>
                  <w:r w:rsidRPr="00770C6D">
                    <w:rPr>
                      <w:szCs w:val="18"/>
                    </w:rPr>
                    <w:t xml:space="preserve"> texts by stating their thoughts and feelings about characters and events</w:t>
                  </w:r>
                  <w:r>
                    <w:rPr>
                      <w:szCs w:val="18"/>
                    </w:rPr>
                    <w:t>.</w:t>
                  </w:r>
                </w:p>
              </w:tc>
              <w:tc>
                <w:tcPr>
                  <w:tcW w:w="2620" w:type="dxa"/>
                </w:tcPr>
                <w:p w:rsidR="00FC1C07" w:rsidRPr="00770C6D" w:rsidRDefault="008A5D7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Responds to short</w:t>
                  </w:r>
                  <w:r w:rsidR="00FC1C07" w:rsidRPr="00770C6D">
                    <w:rPr>
                      <w:szCs w:val="18"/>
                    </w:rPr>
                    <w:t xml:space="preserve"> texts by stating their thoughts and feelings about characters and events</w:t>
                  </w:r>
                  <w:r w:rsidR="00FC1C07">
                    <w:rPr>
                      <w:szCs w:val="18"/>
                    </w:rPr>
                    <w:t>.</w:t>
                  </w:r>
                </w:p>
              </w:tc>
              <w:tc>
                <w:tcPr>
                  <w:tcW w:w="2621" w:type="dxa"/>
                </w:tcPr>
                <w:p w:rsidR="00FC1C07" w:rsidRPr="00770C6D"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prompting, responds to the characters or events in texts</w:t>
                  </w:r>
                  <w:r>
                    <w:rPr>
                      <w:szCs w:val="18"/>
                    </w:rPr>
                    <w:t>.</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CD3879">
                    <w:rPr>
                      <w:szCs w:val="18"/>
                    </w:rPr>
                    <w:t xml:space="preserve">Does not meet the </w:t>
                  </w:r>
                  <w:r>
                    <w:rPr>
                      <w:szCs w:val="18"/>
                    </w:rPr>
                    <w:t>expected standard.</w:t>
                  </w:r>
                </w:p>
              </w:tc>
            </w:tr>
          </w:tbl>
          <w:p w:rsidR="00A923AF" w:rsidRPr="006A5B0B" w:rsidRDefault="00A923AF" w:rsidP="00AF6FA1">
            <w:pPr>
              <w:spacing w:before="120" w:after="120"/>
              <w:rPr>
                <w:rFonts w:ascii="Bebas Neue" w:hAnsi="Bebas Neue" w:cs="Arial"/>
                <w:color w:val="3A6DAF"/>
                <w:sz w:val="32"/>
                <w:szCs w:val="32"/>
              </w:rPr>
            </w:pPr>
          </w:p>
        </w:tc>
      </w:tr>
      <w:tr w:rsidR="00A923AF" w:rsidRPr="00617F48" w:rsidTr="00AF6FA1">
        <w:trPr>
          <w:trHeight w:val="284"/>
        </w:trPr>
        <w:tc>
          <w:tcPr>
            <w:tcW w:w="16074" w:type="dxa"/>
            <w:gridSpan w:val="3"/>
            <w:shd w:val="clear" w:color="auto" w:fill="auto"/>
          </w:tcPr>
          <w:p w:rsidR="00A923AF" w:rsidRDefault="00A923AF" w:rsidP="00AF6FA1">
            <w:pPr>
              <w:pStyle w:val="NormalWeb"/>
              <w:spacing w:before="120" w:beforeAutospacing="0" w:after="120" w:afterAutospacing="0"/>
              <w:rPr>
                <w:rFonts w:ascii="Arial" w:hAnsi="Arial" w:cs="Arial"/>
                <w:sz w:val="18"/>
                <w:szCs w:val="18"/>
              </w:rPr>
            </w:pPr>
          </w:p>
        </w:tc>
      </w:tr>
    </w:tbl>
    <w:p w:rsidR="00FC1C07" w:rsidRDefault="00A923AF">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FC1C07" w:rsidRPr="00617F48" w:rsidTr="00AF6FA1">
        <w:trPr>
          <w:trHeight w:val="283"/>
        </w:trPr>
        <w:tc>
          <w:tcPr>
            <w:tcW w:w="16074" w:type="dxa"/>
            <w:shd w:val="clear" w:color="auto" w:fill="auto"/>
          </w:tcPr>
          <w:p w:rsidR="00FC1C07" w:rsidRDefault="00FC1C07" w:rsidP="00AF6FA1">
            <w:pPr>
              <w:pStyle w:val="BodyHeading"/>
              <w:framePr w:hSpace="0" w:wrap="auto" w:vAnchor="margin" w:hAnchor="text" w:yAlign="inline"/>
              <w:rPr>
                <w:rFonts w:ascii="Arial" w:hAnsi="Arial"/>
                <w:color w:val="FFFFFF" w:themeColor="background1"/>
                <w:sz w:val="16"/>
                <w:szCs w:val="16"/>
              </w:rPr>
            </w:pPr>
            <w:r w:rsidRPr="00332EC5">
              <w:lastRenderedPageBreak/>
              <w:t xml:space="preserve">Pre-primary </w:t>
            </w:r>
            <w:r>
              <w:t>English</w:t>
            </w:r>
            <w:r w:rsidRPr="00332EC5">
              <w:t xml:space="preserve"> Assessment </w:t>
            </w:r>
            <w:r w:rsidRPr="00D214D7">
              <w:t xml:space="preserve">pointers – </w:t>
            </w:r>
            <w:r>
              <w:t>Viewing</w:t>
            </w:r>
          </w:p>
        </w:tc>
      </w:tr>
      <w:tr w:rsidR="00FC1C07" w:rsidRPr="00617F48" w:rsidTr="00AF6FA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FC1C07" w:rsidRPr="00617F48" w:rsidTr="002C68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9F038A" w:rsidRDefault="00FC1C07" w:rsidP="00AF6FA1">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FC1C07" w:rsidRPr="00336C11" w:rsidRDefault="00FC1C07"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FC1C07" w:rsidRPr="009F038A" w:rsidRDefault="00FC1C07"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 xml:space="preserve">he 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FC1C07" w:rsidRPr="00336C11" w:rsidRDefault="00FC1C07"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B5D1"/>
                  <w:vAlign w:val="center"/>
                </w:tcPr>
                <w:p w:rsidR="00FC1C07" w:rsidRPr="009F038A" w:rsidRDefault="00FC1C07"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The</w:t>
                  </w:r>
                  <w:r>
                    <w:rPr>
                      <w:rFonts w:cs="Arial"/>
                      <w:szCs w:val="18"/>
                    </w:rPr>
                    <w:t xml:space="preserv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FC1C07" w:rsidRPr="009F038A" w:rsidRDefault="00FC1C07"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FC1C07" w:rsidRPr="00617F48" w:rsidTr="002C68CD">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A923AF" w:rsidRDefault="00FC1C07" w:rsidP="00AF6FA1">
                  <w:pPr>
                    <w:framePr w:hSpace="180" w:wrap="around" w:vAnchor="text" w:hAnchor="margin" w:x="-145" w:y="-314"/>
                    <w:spacing w:after="60"/>
                    <w:rPr>
                      <w:rFonts w:eastAsia="Times New Roman" w:cs="Arial"/>
                      <w:lang w:eastAsia="en-AU"/>
                    </w:rPr>
                  </w:pPr>
                  <w:r w:rsidRPr="00A923AF">
                    <w:rPr>
                      <w:rFonts w:eastAsia="Times New Roman" w:cs="Arial"/>
                      <w:lang w:eastAsia="en-AU"/>
                    </w:rPr>
                    <w:t>Interpreting</w:t>
                  </w:r>
                </w:p>
              </w:tc>
              <w:tc>
                <w:tcPr>
                  <w:tcW w:w="2621" w:type="dxa"/>
                </w:tcPr>
                <w:p w:rsidR="00FC1C07" w:rsidRPr="00FC1C07" w:rsidRDefault="00012D87" w:rsidP="008A5D7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Pr>
                      <w:szCs w:val="18"/>
                    </w:rPr>
                    <w:t>Describes</w:t>
                  </w:r>
                  <w:r w:rsidRPr="00012D87">
                    <w:rPr>
                      <w:szCs w:val="18"/>
                    </w:rPr>
                    <w:t xml:space="preserve"> elements of visual language in texts </w:t>
                  </w:r>
                  <w:r w:rsidR="008A5D77">
                    <w:rPr>
                      <w:szCs w:val="18"/>
                    </w:rPr>
                    <w:t>to predict, question and make</w:t>
                  </w:r>
                  <w:r w:rsidRPr="00012D87">
                    <w:rPr>
                      <w:szCs w:val="18"/>
                    </w:rPr>
                    <w:t xml:space="preserve"> meaning.</w:t>
                  </w:r>
                </w:p>
              </w:tc>
              <w:tc>
                <w:tcPr>
                  <w:tcW w:w="2621" w:type="dxa"/>
                </w:tcPr>
                <w:p w:rsidR="00FC1C07" w:rsidRPr="00FC1C07" w:rsidRDefault="00FC1C07" w:rsidP="008A5D77">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Uses </w:t>
                  </w:r>
                  <w:r w:rsidR="00012D87">
                    <w:rPr>
                      <w:szCs w:val="18"/>
                    </w:rPr>
                    <w:t xml:space="preserve">elements of </w:t>
                  </w:r>
                  <w:r w:rsidRPr="00420D6B">
                    <w:rPr>
                      <w:szCs w:val="18"/>
                    </w:rPr>
                    <w:t xml:space="preserve">visual language in texts </w:t>
                  </w:r>
                  <w:r w:rsidR="008A5D77">
                    <w:rPr>
                      <w:szCs w:val="18"/>
                    </w:rPr>
                    <w:t>to predict, question and make</w:t>
                  </w:r>
                  <w:r w:rsidR="008A5D77" w:rsidRPr="00012D87">
                    <w:rPr>
                      <w:szCs w:val="18"/>
                    </w:rPr>
                    <w:t xml:space="preserve"> meaning.</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D6B">
                    <w:rPr>
                      <w:szCs w:val="18"/>
                    </w:rPr>
                    <w:t>Explores elements of visual language in texts to predict, question and make meaning</w:t>
                  </w:r>
                  <w:r>
                    <w:rPr>
                      <w:szCs w:val="18"/>
                    </w:rPr>
                    <w:t>.</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rPr>
                      <w:szCs w:val="18"/>
                    </w:rPr>
                  </w:pPr>
                  <w:r w:rsidRPr="00420D6B">
                    <w:rPr>
                      <w:szCs w:val="18"/>
                    </w:rPr>
                    <w:t>With prompting, uses some elements of visual language in texts to predict, question and make meaning.</w:t>
                  </w:r>
                </w:p>
              </w:tc>
              <w:tc>
                <w:tcPr>
                  <w:tcW w:w="2621" w:type="dxa"/>
                </w:tcPr>
                <w:p w:rsid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CD3879">
                    <w:rPr>
                      <w:szCs w:val="18"/>
                    </w:rPr>
                    <w:t xml:space="preserve">Does not meet the </w:t>
                  </w:r>
                  <w:r>
                    <w:rPr>
                      <w:szCs w:val="18"/>
                    </w:rPr>
                    <w:t>expected standard.</w:t>
                  </w:r>
                </w:p>
              </w:tc>
            </w:tr>
            <w:tr w:rsidR="00FC1C07" w:rsidRPr="00617F48" w:rsidTr="002C68C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EE1AAC" w:rsidRDefault="004415C4" w:rsidP="00AF6FA1">
                  <w:pPr>
                    <w:framePr w:hSpace="180" w:wrap="around" w:vAnchor="text" w:hAnchor="margin" w:x="-145" w:y="-314"/>
                    <w:spacing w:after="120"/>
                    <w:rPr>
                      <w:lang w:val="en-US"/>
                    </w:rPr>
                  </w:pPr>
                  <w:r>
                    <w:rPr>
                      <w:lang w:val="en-US"/>
                    </w:rPr>
                    <w:t>Text s</w:t>
                  </w:r>
                  <w:r w:rsidR="00FC1C07">
                    <w:rPr>
                      <w:lang w:val="en-US"/>
                    </w:rPr>
                    <w:t>tructure</w:t>
                  </w:r>
                </w:p>
              </w:tc>
              <w:tc>
                <w:tcPr>
                  <w:tcW w:w="2621" w:type="dxa"/>
                </w:tcPr>
                <w:p w:rsidR="00FC1C07" w:rsidRPr="00420D6B"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w:t>
                  </w:r>
                  <w:r w:rsidRPr="00FC1C07">
                    <w:rPr>
                      <w:szCs w:val="18"/>
                    </w:rPr>
                    <w:t xml:space="preserve"> </w:t>
                  </w:r>
                  <w:r w:rsidRPr="00420D6B">
                    <w:rPr>
                      <w:szCs w:val="18"/>
                    </w:rPr>
                    <w:t>and describes similar elements of visual language</w:t>
                  </w:r>
                  <w:r w:rsidRPr="00FC1C07">
                    <w:rPr>
                      <w:szCs w:val="18"/>
                    </w:rPr>
                    <w:t xml:space="preserve"> and text st</w:t>
                  </w:r>
                  <w:r w:rsidR="00F84ABC">
                    <w:rPr>
                      <w:szCs w:val="18"/>
                    </w:rPr>
                    <w:t>ructure in a range of</w:t>
                  </w:r>
                  <w:r w:rsidRPr="00FC1C07">
                    <w:rPr>
                      <w:szCs w:val="18"/>
                    </w:rPr>
                    <w:t xml:space="preserve"> text types.</w:t>
                  </w:r>
                </w:p>
              </w:tc>
              <w:tc>
                <w:tcPr>
                  <w:tcW w:w="2621" w:type="dxa"/>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w:t>
                  </w:r>
                  <w:r w:rsidRPr="00FC1C07">
                    <w:rPr>
                      <w:szCs w:val="18"/>
                    </w:rPr>
                    <w:t xml:space="preserve"> </w:t>
                  </w:r>
                  <w:r w:rsidRPr="00420D6B">
                    <w:rPr>
                      <w:szCs w:val="18"/>
                    </w:rPr>
                    <w:t>and describes similar elements of visual language</w:t>
                  </w:r>
                  <w:r w:rsidRPr="00FC1C07">
                    <w:rPr>
                      <w:szCs w:val="18"/>
                    </w:rPr>
                    <w:t xml:space="preserve"> and text structur</w:t>
                  </w:r>
                  <w:r w:rsidR="00F84ABC">
                    <w:rPr>
                      <w:szCs w:val="18"/>
                    </w:rPr>
                    <w:t xml:space="preserve">e in a small range of </w:t>
                  </w:r>
                  <w:r w:rsidRPr="00FC1C07">
                    <w:rPr>
                      <w:szCs w:val="18"/>
                    </w:rPr>
                    <w:t>text types.</w:t>
                  </w:r>
                </w:p>
              </w:tc>
              <w:tc>
                <w:tcPr>
                  <w:tcW w:w="2620" w:type="dxa"/>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w:t>
                  </w:r>
                  <w:r w:rsidRPr="00FC1C07">
                    <w:rPr>
                      <w:szCs w:val="18"/>
                    </w:rPr>
                    <w:t xml:space="preserve"> </w:t>
                  </w:r>
                  <w:r w:rsidRPr="00420D6B">
                    <w:rPr>
                      <w:szCs w:val="18"/>
                    </w:rPr>
                    <w:t>similar elements of visual language</w:t>
                  </w:r>
                  <w:r w:rsidRPr="00FC1C07">
                    <w:rPr>
                      <w:szCs w:val="18"/>
                    </w:rPr>
                    <w:t xml:space="preserve"> and text structur</w:t>
                  </w:r>
                  <w:r w:rsidR="00F84ABC">
                    <w:rPr>
                      <w:szCs w:val="18"/>
                    </w:rPr>
                    <w:t>e in a small range of</w:t>
                  </w:r>
                  <w:r w:rsidRPr="00FC1C07">
                    <w:rPr>
                      <w:szCs w:val="18"/>
                    </w:rPr>
                    <w:t xml:space="preserve"> text types.</w:t>
                  </w:r>
                </w:p>
              </w:tc>
              <w:tc>
                <w:tcPr>
                  <w:tcW w:w="2621" w:type="dxa"/>
                </w:tcPr>
                <w:p w:rsidR="00FC1C07" w:rsidRPr="00420D6B"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Recognises elements of visual language</w:t>
                  </w:r>
                  <w:r w:rsidRPr="00FC1C07">
                    <w:rPr>
                      <w:szCs w:val="18"/>
                    </w:rPr>
                    <w:t xml:space="preserve"> and text structur</w:t>
                  </w:r>
                  <w:r w:rsidR="00F84ABC">
                    <w:rPr>
                      <w:szCs w:val="18"/>
                    </w:rPr>
                    <w:t>e in a small range of</w:t>
                  </w:r>
                  <w:r w:rsidRPr="00FC1C07">
                    <w:rPr>
                      <w:szCs w:val="18"/>
                    </w:rPr>
                    <w:t xml:space="preserve"> text types</w:t>
                  </w:r>
                  <w:r>
                    <w:rPr>
                      <w:szCs w:val="18"/>
                    </w:rPr>
                    <w:t>.</w:t>
                  </w:r>
                </w:p>
              </w:tc>
              <w:tc>
                <w:tcPr>
                  <w:tcW w:w="2621" w:type="dxa"/>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szCs w:val="18"/>
                    </w:rPr>
                  </w:pPr>
                  <w:r w:rsidRPr="002E4F1D">
                    <w:rPr>
                      <w:szCs w:val="18"/>
                    </w:rPr>
                    <w:t>Does not meet the expected standard.</w:t>
                  </w:r>
                </w:p>
              </w:tc>
            </w:tr>
            <w:tr w:rsidR="00FC1C07" w:rsidRPr="00617F48" w:rsidTr="002C68CD">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EE1AAC" w:rsidRDefault="00FC1C07" w:rsidP="004415C4">
                  <w:pPr>
                    <w:framePr w:hSpace="180" w:wrap="around" w:vAnchor="text" w:hAnchor="margin" w:x="-145" w:y="-314"/>
                    <w:spacing w:after="120"/>
                    <w:rPr>
                      <w:lang w:val="en-US"/>
                    </w:rPr>
                  </w:pPr>
                  <w:r>
                    <w:rPr>
                      <w:lang w:val="en-US"/>
                    </w:rPr>
                    <w:t xml:space="preserve">Use of </w:t>
                  </w:r>
                  <w:r w:rsidR="004415C4">
                    <w:rPr>
                      <w:lang w:val="en-US"/>
                    </w:rPr>
                    <w:t>e</w:t>
                  </w:r>
                  <w:r>
                    <w:rPr>
                      <w:lang w:val="en-US"/>
                    </w:rPr>
                    <w:t>vidence</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Draws on visual an</w:t>
                  </w:r>
                  <w:r w:rsidR="00F84ABC">
                    <w:t xml:space="preserve">d written language in </w:t>
                  </w:r>
                  <w:r w:rsidRPr="00FC1C07">
                    <w:t xml:space="preserve">texts to </w:t>
                  </w:r>
                  <w:r w:rsidR="00C55C18">
                    <w:t>describe relevant</w:t>
                  </w:r>
                  <w:r w:rsidRPr="00FC1C07">
                    <w:t xml:space="preserve"> connections between the tex</w:t>
                  </w:r>
                  <w:r>
                    <w:t>t and their personal experience.</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Draws on elements of visual a</w:t>
                  </w:r>
                  <w:r w:rsidR="00F84ABC">
                    <w:t>nd written language in</w:t>
                  </w:r>
                  <w:r w:rsidRPr="00FC1C07">
                    <w:t xml:space="preserve"> texts to describe connections between the tex</w:t>
                  </w:r>
                  <w:r>
                    <w:t>t and their personal experience.</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 xml:space="preserve">Draws on elements of visual and written </w:t>
                  </w:r>
                  <w:r w:rsidR="00F84ABC">
                    <w:t xml:space="preserve">language in </w:t>
                  </w:r>
                  <w:r w:rsidRPr="00FC1C07">
                    <w:t>texts to identify connections between the tex</w:t>
                  </w:r>
                  <w:r>
                    <w:t>t and their personal experience.</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Refers broadly t</w:t>
                  </w:r>
                  <w:r w:rsidR="00F84ABC">
                    <w:t>o connections between visual</w:t>
                  </w:r>
                  <w:r w:rsidRPr="00FC1C07">
                    <w:t xml:space="preserve"> texts and their personal experience</w:t>
                  </w:r>
                  <w:r>
                    <w:t>.</w:t>
                  </w:r>
                </w:p>
              </w:tc>
              <w:tc>
                <w:tcPr>
                  <w:tcW w:w="2621" w:type="dxa"/>
                </w:tcPr>
                <w:p w:rsid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Does not meet the expected standard.</w:t>
                  </w:r>
                </w:p>
              </w:tc>
            </w:tr>
            <w:tr w:rsidR="00FC1C07" w:rsidRPr="00617F48" w:rsidTr="002C68CD">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B5D1"/>
                  </w:tcBorders>
                  <w:shd w:val="clear" w:color="auto" w:fill="00B5D1"/>
                </w:tcPr>
                <w:p w:rsidR="00FC1C07" w:rsidRPr="00EE1AAC" w:rsidRDefault="00FC1C07" w:rsidP="00A603C4">
                  <w:pPr>
                    <w:framePr w:hSpace="180" w:wrap="around" w:vAnchor="text" w:hAnchor="margin" w:x="-145" w:y="-314"/>
                    <w:spacing w:after="120"/>
                    <w:rPr>
                      <w:lang w:val="en-US"/>
                    </w:rPr>
                  </w:pPr>
                  <w:r w:rsidRPr="00FC1C07">
                    <w:rPr>
                      <w:lang w:val="en-US"/>
                    </w:rPr>
                    <w:t xml:space="preserve">Creating </w:t>
                  </w:r>
                  <w:r w:rsidR="004415C4">
                    <w:rPr>
                      <w:lang w:val="en-US"/>
                    </w:rPr>
                    <w:t>t</w:t>
                  </w:r>
                  <w:r w:rsidRPr="00FC1C07">
                    <w:rPr>
                      <w:lang w:val="en-US"/>
                    </w:rPr>
                    <w:t>exts</w:t>
                  </w:r>
                </w:p>
              </w:tc>
              <w:tc>
                <w:tcPr>
                  <w:tcW w:w="2621" w:type="dxa"/>
                  <w:tcBorders>
                    <w:top w:val="nil"/>
                    <w:bottom w:val="single" w:sz="4" w:space="0" w:color="00B5D1"/>
                  </w:tcBorders>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 xml:space="preserve">Retells, innovates and </w:t>
                  </w:r>
                  <w:r w:rsidRPr="00F84ABC">
                    <w:t>responds to</w:t>
                  </w:r>
                  <w:r w:rsidR="00F84ABC">
                    <w:t xml:space="preserve"> familiar visual</w:t>
                  </w:r>
                  <w:r w:rsidRPr="00FC1C07">
                    <w:t xml:space="preserve"> texts viewed through detailed performances, illustrations and images</w:t>
                  </w:r>
                  <w:r>
                    <w:t>.</w:t>
                  </w:r>
                </w:p>
              </w:tc>
              <w:tc>
                <w:tcPr>
                  <w:tcW w:w="2621" w:type="dxa"/>
                  <w:tcBorders>
                    <w:top w:val="nil"/>
                    <w:bottom w:val="single" w:sz="4" w:space="0" w:color="00B5D1"/>
                  </w:tcBorders>
                </w:tcPr>
                <w:p w:rsidR="00FC1C07" w:rsidRPr="00FC1C07" w:rsidRDefault="00FC1C07" w:rsidP="00AF6FA1">
                  <w:pPr>
                    <w:framePr w:hSpace="180" w:wrap="around" w:vAnchor="text" w:hAnchor="margin" w:x="-145" w:y="-314"/>
                    <w:spacing w:after="0"/>
                    <w:cnfStyle w:val="000000000000" w:firstRow="0" w:lastRow="0" w:firstColumn="0" w:lastColumn="0" w:oddVBand="0" w:evenVBand="0" w:oddHBand="0" w:evenHBand="0" w:firstRowFirstColumn="0" w:firstRowLastColumn="0" w:lastRowFirstColumn="0" w:lastRowLastColumn="0"/>
                  </w:pPr>
                  <w:r w:rsidRPr="00FC1C07">
                    <w:t>Retells an</w:t>
                  </w:r>
                  <w:r w:rsidR="00F84ABC">
                    <w:t xml:space="preserve">d innovates familiar visual </w:t>
                  </w:r>
                  <w:r w:rsidRPr="00FC1C07">
                    <w:t>texts viewed through performance</w:t>
                  </w:r>
                  <w:r w:rsidR="008A5D77">
                    <w:t>s</w:t>
                  </w:r>
                  <w:r w:rsidRPr="00FC1C07">
                    <w:t>, illustrations and images</w:t>
                  </w:r>
                  <w:r>
                    <w:t>.</w:t>
                  </w:r>
                </w:p>
              </w:tc>
              <w:tc>
                <w:tcPr>
                  <w:tcW w:w="2620" w:type="dxa"/>
                  <w:tcBorders>
                    <w:top w:val="nil"/>
                    <w:bottom w:val="single" w:sz="4" w:space="0" w:color="00B5D1"/>
                  </w:tcBorders>
                </w:tcPr>
                <w:p w:rsidR="00FC1C07" w:rsidRPr="00FC1C07" w:rsidRDefault="00FC1C07" w:rsidP="008A5D77">
                  <w:pPr>
                    <w:framePr w:hSpace="180" w:wrap="around" w:vAnchor="text" w:hAnchor="margin" w:x="-145" w:y="-314"/>
                    <w:spacing w:after="0"/>
                    <w:cnfStyle w:val="000000000000" w:firstRow="0" w:lastRow="0" w:firstColumn="0" w:lastColumn="0" w:oddVBand="0" w:evenVBand="0" w:oddHBand="0" w:evenHBand="0" w:firstRowFirstColumn="0" w:firstRowLastColumn="0" w:lastRowFirstColumn="0" w:lastRowLastColumn="0"/>
                  </w:pPr>
                  <w:r w:rsidRPr="00FC1C07">
                    <w:t xml:space="preserve">Recalls events from familiar </w:t>
                  </w:r>
                  <w:r w:rsidR="00F84ABC">
                    <w:t xml:space="preserve">visual </w:t>
                  </w:r>
                  <w:r w:rsidRPr="00FC1C07">
                    <w:t xml:space="preserve">texts viewed through performances, illustrations </w:t>
                  </w:r>
                  <w:r w:rsidR="008A5D77">
                    <w:t>and</w:t>
                  </w:r>
                  <w:r w:rsidRPr="00FC1C07">
                    <w:t xml:space="preserve"> images</w:t>
                  </w:r>
                  <w:r>
                    <w:t>.</w:t>
                  </w:r>
                </w:p>
              </w:tc>
              <w:tc>
                <w:tcPr>
                  <w:tcW w:w="2621" w:type="dxa"/>
                  <w:tcBorders>
                    <w:top w:val="nil"/>
                    <w:bottom w:val="single" w:sz="4" w:space="0" w:color="00B5D1"/>
                  </w:tcBorders>
                </w:tcPr>
                <w:p w:rsidR="00FC1C07" w:rsidRPr="00FC1C07" w:rsidRDefault="00FC1C07" w:rsidP="00AF6FA1">
                  <w:pPr>
                    <w:framePr w:hSpace="180" w:wrap="around" w:vAnchor="text" w:hAnchor="margin" w:x="-145" w:y="-314"/>
                    <w:spacing w:after="0"/>
                    <w:cnfStyle w:val="000000000000" w:firstRow="0" w:lastRow="0" w:firstColumn="0" w:lastColumn="0" w:oddVBand="0" w:evenVBand="0" w:oddHBand="0" w:evenHBand="0" w:firstRowFirstColumn="0" w:firstRowLastColumn="0" w:lastRowFirstColumn="0" w:lastRowLastColumn="0"/>
                  </w:pPr>
                  <w:r w:rsidRPr="00FC1C07">
                    <w:t>Refers t</w:t>
                  </w:r>
                  <w:r w:rsidR="00F84ABC">
                    <w:t>o aspects of familiar visual</w:t>
                  </w:r>
                  <w:r w:rsidRPr="00FC1C07">
                    <w:t xml:space="preserve"> texts viewed through performance</w:t>
                  </w:r>
                  <w:r w:rsidR="008A5D77">
                    <w:t>s</w:t>
                  </w:r>
                  <w:r w:rsidRPr="00FC1C07">
                    <w:t>, illustrations and images</w:t>
                  </w:r>
                  <w:r>
                    <w:t>.</w:t>
                  </w:r>
                </w:p>
              </w:tc>
              <w:tc>
                <w:tcPr>
                  <w:tcW w:w="2621" w:type="dxa"/>
                  <w:tcBorders>
                    <w:top w:val="nil"/>
                    <w:bottom w:val="single" w:sz="4" w:space="0" w:color="00B5D1"/>
                  </w:tcBorders>
                </w:tcPr>
                <w:p w:rsid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Does not meet the expected standard.</w:t>
                  </w:r>
                </w:p>
              </w:tc>
            </w:tr>
          </w:tbl>
          <w:p w:rsidR="00FC1C07" w:rsidRPr="006A5B0B" w:rsidRDefault="00FC1C07" w:rsidP="00AF6FA1">
            <w:pPr>
              <w:spacing w:before="120" w:after="120"/>
              <w:rPr>
                <w:rFonts w:ascii="Bebas Neue" w:hAnsi="Bebas Neue" w:cs="Arial"/>
                <w:color w:val="3A6DAF"/>
                <w:sz w:val="32"/>
                <w:szCs w:val="32"/>
              </w:rPr>
            </w:pPr>
          </w:p>
        </w:tc>
      </w:tr>
      <w:tr w:rsidR="00FC1C07" w:rsidRPr="00617F48" w:rsidTr="00AF6FA1">
        <w:trPr>
          <w:trHeight w:val="284"/>
        </w:trPr>
        <w:tc>
          <w:tcPr>
            <w:tcW w:w="16074" w:type="dxa"/>
            <w:shd w:val="clear" w:color="auto" w:fill="auto"/>
          </w:tcPr>
          <w:p w:rsidR="00FC1C07" w:rsidRDefault="00FC1C07" w:rsidP="00AF6FA1">
            <w:pPr>
              <w:pStyle w:val="NormalWeb"/>
              <w:spacing w:before="120" w:beforeAutospacing="0" w:after="120" w:afterAutospacing="0"/>
              <w:rPr>
                <w:rFonts w:ascii="Arial" w:hAnsi="Arial" w:cs="Arial"/>
                <w:sz w:val="18"/>
                <w:szCs w:val="18"/>
              </w:rPr>
            </w:pPr>
          </w:p>
        </w:tc>
      </w:tr>
    </w:tbl>
    <w:p w:rsidR="001C021A" w:rsidRDefault="00FC1C07">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1C021A" w:rsidRPr="00617F48" w:rsidTr="00AF6FA1">
        <w:trPr>
          <w:trHeight w:val="283"/>
        </w:trPr>
        <w:tc>
          <w:tcPr>
            <w:tcW w:w="16074" w:type="dxa"/>
            <w:shd w:val="clear" w:color="auto" w:fill="auto"/>
          </w:tcPr>
          <w:p w:rsidR="00A96492" w:rsidRPr="00844E1C" w:rsidRDefault="001C021A" w:rsidP="00AF6FA1">
            <w:pPr>
              <w:pStyle w:val="BodyHeading"/>
              <w:framePr w:hSpace="0" w:wrap="auto" w:vAnchor="margin" w:hAnchor="text" w:yAlign="inline"/>
            </w:pPr>
            <w:r w:rsidRPr="00332EC5">
              <w:t xml:space="preserve">Pre-primary </w:t>
            </w:r>
            <w:r>
              <w:t>English</w:t>
            </w:r>
            <w:r w:rsidRPr="00332EC5">
              <w:t xml:space="preserve"> Assessment </w:t>
            </w:r>
            <w:r w:rsidRPr="00D214D7">
              <w:t xml:space="preserve">pointers – </w:t>
            </w:r>
            <w:r>
              <w:t>Writing and creating</w:t>
            </w:r>
          </w:p>
        </w:tc>
      </w:tr>
      <w:tr w:rsidR="001C021A" w:rsidRPr="00617F48" w:rsidTr="00AF6FA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1C021A"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1C021A" w:rsidRPr="009F038A" w:rsidRDefault="001C021A" w:rsidP="00AF6FA1">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1C021A" w:rsidRPr="00336C11" w:rsidRDefault="001C021A"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student demonstrates</w:t>
                  </w:r>
                  <w:r>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1C021A" w:rsidRPr="009F038A" w:rsidRDefault="001C021A"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Pr>
                      <w:rFonts w:cs="Arial"/>
                      <w:szCs w:val="18"/>
                    </w:rPr>
                    <w:t xml:space="preserve">he 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1C021A" w:rsidRPr="00336C11" w:rsidRDefault="001C021A"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B5D1"/>
                  <w:vAlign w:val="center"/>
                </w:tcPr>
                <w:p w:rsidR="001C021A" w:rsidRPr="009F038A" w:rsidRDefault="001C021A"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The</w:t>
                  </w:r>
                  <w:r>
                    <w:rPr>
                      <w:rFonts w:cs="Arial"/>
                      <w:szCs w:val="18"/>
                    </w:rPr>
                    <w:t xml:space="preserv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1C021A" w:rsidRPr="009F038A" w:rsidRDefault="001C021A"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FC1C07"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B328FE" w:rsidRDefault="004415C4" w:rsidP="00AF6FA1">
                  <w:pPr>
                    <w:framePr w:hSpace="180" w:wrap="around" w:vAnchor="text" w:hAnchor="margin" w:x="-145" w:y="-314"/>
                    <w:spacing w:after="60"/>
                    <w:rPr>
                      <w:rFonts w:eastAsia="Times New Roman" w:cs="Arial"/>
                      <w:lang w:eastAsia="en-AU"/>
                    </w:rPr>
                  </w:pPr>
                  <w:r>
                    <w:rPr>
                      <w:rFonts w:eastAsia="Times New Roman" w:cs="Arial"/>
                      <w:lang w:eastAsia="en-AU"/>
                    </w:rPr>
                    <w:t>Text s</w:t>
                  </w:r>
                  <w:r w:rsidR="00C9263C">
                    <w:rPr>
                      <w:rFonts w:eastAsia="Times New Roman" w:cs="Arial"/>
                      <w:lang w:eastAsia="en-AU"/>
                    </w:rPr>
                    <w:t>tructure</w:t>
                  </w:r>
                </w:p>
              </w:tc>
              <w:tc>
                <w:tcPr>
                  <w:tcW w:w="2621" w:type="dxa"/>
                </w:tcPr>
                <w:p w:rsidR="00FC1C07" w:rsidRPr="00FC1C07" w:rsidRDefault="00FC1C07" w:rsidP="001C1399">
                  <w:pPr>
                    <w:framePr w:wrap="auto" w:hAnchor="text" w:x="-145"/>
                    <w:cnfStyle w:val="000000000000" w:firstRow="0" w:lastRow="0" w:firstColumn="0" w:lastColumn="0" w:oddVBand="0" w:evenVBand="0" w:oddHBand="0" w:evenHBand="0" w:firstRowFirstColumn="0" w:firstRowLastColumn="0" w:lastRowFirstColumn="0" w:lastRowLastColumn="0"/>
                  </w:pPr>
                  <w:r w:rsidRPr="00FC1C07">
                    <w:t>Uses written, spoken and multimodal forms of communication, to</w:t>
                  </w:r>
                  <w:r w:rsidR="00C53E99">
                    <w:t xml:space="preserve"> create short texts that</w:t>
                  </w:r>
                  <w:r w:rsidRPr="00FC1C07">
                    <w:t xml:space="preserve"> reflect their ideas (purpose) and draw on their own experiences</w:t>
                  </w:r>
                  <w:r>
                    <w:t>.</w:t>
                  </w:r>
                </w:p>
              </w:tc>
              <w:tc>
                <w:tcPr>
                  <w:tcW w:w="2621" w:type="dxa"/>
                </w:tcPr>
                <w:p w:rsidR="00FC1C07" w:rsidRPr="00FC1C07" w:rsidRDefault="00FC1C07" w:rsidP="001C1399">
                  <w:pPr>
                    <w:framePr w:wrap="auto" w:hAnchor="text" w:x="-145"/>
                    <w:cnfStyle w:val="000000000000" w:firstRow="0" w:lastRow="0" w:firstColumn="0" w:lastColumn="0" w:oddVBand="0" w:evenVBand="0" w:oddHBand="0" w:evenHBand="0" w:firstRowFirstColumn="0" w:firstRowLastColumn="0" w:lastRowFirstColumn="0" w:lastRowLastColumn="0"/>
                  </w:pPr>
                  <w:r w:rsidRPr="00FC1C07">
                    <w:t>Uses written, spoken and mul</w:t>
                  </w:r>
                  <w:r w:rsidR="001C1399">
                    <w:t>timodal forms of communication</w:t>
                  </w:r>
                  <w:r w:rsidRPr="00FC1C07">
                    <w:t>, drawing on their own experiences to create short texts</w:t>
                  </w:r>
                  <w:r>
                    <w:t>.</w:t>
                  </w:r>
                </w:p>
              </w:tc>
              <w:tc>
                <w:tcPr>
                  <w:tcW w:w="2620" w:type="dxa"/>
                </w:tcPr>
                <w:p w:rsidR="00FC1C07" w:rsidRPr="00FC1C07" w:rsidRDefault="00FC1C07" w:rsidP="001C1399">
                  <w:pPr>
                    <w:framePr w:wrap="auto" w:hAnchor="text" w:x="-145"/>
                    <w:cnfStyle w:val="000000000000" w:firstRow="0" w:lastRow="0" w:firstColumn="0" w:lastColumn="0" w:oddVBand="0" w:evenVBand="0" w:oddHBand="0" w:evenHBand="0" w:firstRowFirstColumn="0" w:firstRowLastColumn="0" w:lastRowFirstColumn="0" w:lastRowLastColumn="0"/>
                  </w:pPr>
                  <w:r w:rsidRPr="00FC1C07">
                    <w:t>Uses written, spoken and multimodal forms of communication, to create short texts tha</w:t>
                  </w:r>
                  <w:r>
                    <w:t>t reflect their own experiences.</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With assistance, creates short texts using written, spoken and mu</w:t>
                  </w:r>
                  <w:r w:rsidR="003B4C32">
                    <w:t>ltimodal forms of communication</w:t>
                  </w:r>
                  <w:r w:rsidRPr="00FC1C07">
                    <w:t xml:space="preserve"> that reflect </w:t>
                  </w:r>
                  <w:r w:rsidR="003B4C32">
                    <w:t xml:space="preserve">their </w:t>
                  </w:r>
                  <w:r w:rsidRPr="00FC1C07">
                    <w:t>own experiences</w:t>
                  </w:r>
                  <w:r>
                    <w:t>.</w:t>
                  </w:r>
                </w:p>
              </w:tc>
              <w:tc>
                <w:tcPr>
                  <w:tcW w:w="2621" w:type="dxa"/>
                </w:tcPr>
                <w:p w:rsid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Does not meet the expected standard.</w:t>
                  </w: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B328FE" w:rsidRDefault="00FC1C07" w:rsidP="004415C4">
                  <w:pPr>
                    <w:framePr w:hSpace="180" w:wrap="around" w:vAnchor="text" w:hAnchor="margin" w:x="-145" w:y="-314"/>
                    <w:spacing w:after="60"/>
                    <w:rPr>
                      <w:rFonts w:eastAsia="Times New Roman" w:cs="Arial"/>
                      <w:lang w:eastAsia="en-AU"/>
                    </w:rPr>
                  </w:pPr>
                  <w:r w:rsidRPr="00B328FE">
                    <w:rPr>
                      <w:rFonts w:eastAsia="Times New Roman" w:cs="Arial"/>
                      <w:lang w:eastAsia="en-AU"/>
                    </w:rPr>
                    <w:t xml:space="preserve">Language </w:t>
                  </w:r>
                  <w:r w:rsidR="004415C4">
                    <w:rPr>
                      <w:rFonts w:eastAsia="Times New Roman" w:cs="Arial"/>
                      <w:lang w:eastAsia="en-AU"/>
                    </w:rPr>
                    <w:t>f</w:t>
                  </w:r>
                  <w:r w:rsidRPr="00B328FE">
                    <w:rPr>
                      <w:rFonts w:eastAsia="Times New Roman" w:cs="Arial"/>
                      <w:lang w:eastAsia="en-AU"/>
                    </w:rPr>
                    <w:t>eatures</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Uses a combination of familiar words, new words, phrases and images to convey ideas effectively</w:t>
                  </w:r>
                  <w:r>
                    <w:t>.</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Uses a combin</w:t>
                  </w:r>
                  <w:r w:rsidR="002815EC">
                    <w:t>ation of familiar and new</w:t>
                  </w:r>
                  <w:r w:rsidRPr="00FC1C07">
                    <w:t xml:space="preserve"> words, phrases and images to convey ideas</w:t>
                  </w:r>
                  <w:r>
                    <w:t>.</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Uses familiar words, phrases and images to convey ideas</w:t>
                  </w:r>
                  <w:r>
                    <w:t>.</w:t>
                  </w:r>
                </w:p>
              </w:tc>
              <w:tc>
                <w:tcPr>
                  <w:tcW w:w="2621" w:type="dxa"/>
                </w:tcPr>
                <w:p w:rsidR="00FC1C07" w:rsidRPr="00FC1C07" w:rsidRDefault="003B4C32"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3B4C32">
                    <w:t>Uses familiar words, phrases and images</w:t>
                  </w:r>
                  <w:r>
                    <w:t xml:space="preserve"> in an attempt</w:t>
                  </w:r>
                  <w:r w:rsidRPr="003B4C32">
                    <w:t xml:space="preserve"> to convey</w:t>
                  </w:r>
                  <w:r>
                    <w:t xml:space="preserve"> simple</w:t>
                  </w:r>
                  <w:r w:rsidRPr="003B4C32">
                    <w:t xml:space="preserve"> ideas.</w:t>
                  </w:r>
                </w:p>
              </w:tc>
              <w:tc>
                <w:tcPr>
                  <w:tcW w:w="2621" w:type="dxa"/>
                </w:tcPr>
                <w:p w:rsid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Does not meet the expected standard.</w:t>
                  </w: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B328FE" w:rsidRDefault="00FC1C07" w:rsidP="00AF6FA1">
                  <w:pPr>
                    <w:framePr w:hSpace="180" w:wrap="around" w:vAnchor="text" w:hAnchor="margin" w:x="-145" w:y="-314"/>
                    <w:spacing w:after="60"/>
                    <w:rPr>
                      <w:rFonts w:eastAsia="Times New Roman" w:cs="Arial"/>
                      <w:lang w:eastAsia="en-AU"/>
                    </w:rPr>
                  </w:pPr>
                  <w:r w:rsidRPr="00B328FE">
                    <w:rPr>
                      <w:rFonts w:eastAsia="Times New Roman" w:cs="Arial"/>
                      <w:lang w:eastAsia="en-AU"/>
                    </w:rPr>
                    <w:t>Spelling</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Demonstrates consistent recall of letter and sound knowledge, attempting to spell words phonetically and spells some com</w:t>
                  </w:r>
                  <w:r>
                    <w:t>monly used high-frequency words.</w:t>
                  </w:r>
                </w:p>
              </w:tc>
              <w:tc>
                <w:tcPr>
                  <w:tcW w:w="2621"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Shows developing consistency with recall of letter and sound knowledge, attempting to spell words phonetically</w:t>
                  </w:r>
                  <w:r>
                    <w:t>.</w:t>
                  </w:r>
                </w:p>
              </w:tc>
              <w:tc>
                <w:tcPr>
                  <w:tcW w:w="2620" w:type="dxa"/>
                </w:tcPr>
                <w:p w:rsidR="00FC1C07" w:rsidRPr="00FC1C07" w:rsidRDefault="00FC1C0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FC1C07">
                    <w:t>Shows evidence of letter and sound knowledge</w:t>
                  </w:r>
                  <w:r>
                    <w:t>.</w:t>
                  </w:r>
                </w:p>
              </w:tc>
              <w:tc>
                <w:tcPr>
                  <w:tcW w:w="2621" w:type="dxa"/>
                </w:tcPr>
                <w:p w:rsidR="00FC1C07" w:rsidRPr="00FC1C07" w:rsidRDefault="00844E1C" w:rsidP="00AF6FA1">
                  <w:pPr>
                    <w:framePr w:wrap="auto" w:hAnchor="text" w:x="-145"/>
                    <w:cnfStyle w:val="000000000000" w:firstRow="0" w:lastRow="0" w:firstColumn="0" w:lastColumn="0" w:oddVBand="0" w:evenVBand="0" w:oddHBand="0" w:evenHBand="0" w:firstRowFirstColumn="0" w:firstRowLastColumn="0" w:lastRowFirstColumn="0" w:lastRowLastColumn="0"/>
                  </w:pPr>
                  <w:r>
                    <w:t>Shows l</w:t>
                  </w:r>
                  <w:bookmarkStart w:id="0" w:name="_GoBack"/>
                  <w:bookmarkEnd w:id="0"/>
                  <w:r w:rsidR="00FC1C07" w:rsidRPr="00FC1C07">
                    <w:t>imited recall of letter and sound knowledge</w:t>
                  </w:r>
                  <w:r w:rsidR="00FC1C07">
                    <w:t>.</w:t>
                  </w:r>
                </w:p>
              </w:tc>
              <w:tc>
                <w:tcPr>
                  <w:tcW w:w="2621" w:type="dxa"/>
                </w:tcPr>
                <w:p w:rsid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Does not meet the expected standard.</w:t>
                  </w:r>
                </w:p>
              </w:tc>
            </w:tr>
            <w:tr w:rsidR="00FC1C07"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FC1C07" w:rsidRPr="00B328FE" w:rsidRDefault="00FC1C07" w:rsidP="00AF6FA1">
                  <w:pPr>
                    <w:framePr w:hSpace="180" w:wrap="around" w:vAnchor="text" w:hAnchor="margin" w:x="-145" w:y="-314"/>
                    <w:spacing w:after="60"/>
                    <w:rPr>
                      <w:rFonts w:eastAsia="Times New Roman" w:cs="Arial"/>
                      <w:lang w:eastAsia="en-AU"/>
                    </w:rPr>
                  </w:pPr>
                  <w:r w:rsidRPr="00B328FE">
                    <w:rPr>
                      <w:rFonts w:eastAsia="Times New Roman" w:cs="Arial"/>
                      <w:lang w:eastAsia="en-AU"/>
                    </w:rPr>
                    <w:t>Punctuation</w:t>
                  </w:r>
                </w:p>
              </w:tc>
              <w:tc>
                <w:tcPr>
                  <w:tcW w:w="2621" w:type="dxa"/>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Uses</w:t>
                  </w:r>
                  <w:r w:rsidR="00AC1838">
                    <w:t xml:space="preserve"> some</w:t>
                  </w:r>
                  <w:r w:rsidRPr="00FC1C07">
                    <w:t xml:space="preserve"> capital letters and full stops at appropriate places within a sentence</w:t>
                  </w:r>
                  <w:r>
                    <w:t>.</w:t>
                  </w:r>
                </w:p>
              </w:tc>
              <w:tc>
                <w:tcPr>
                  <w:tcW w:w="2621" w:type="dxa"/>
                </w:tcPr>
                <w:p w:rsidR="00FC1C07" w:rsidRPr="00FC1C07" w:rsidDel="00A6560B" w:rsidRDefault="00AC1838"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Experiments with capital letters and full stops</w:t>
                  </w:r>
                  <w:r>
                    <w:t xml:space="preserve"> with some correct use</w:t>
                  </w:r>
                  <w:r w:rsidR="00FC1C07">
                    <w:t>.</w:t>
                  </w:r>
                </w:p>
              </w:tc>
              <w:tc>
                <w:tcPr>
                  <w:tcW w:w="2620" w:type="dxa"/>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Experiments with capital letters and full stops</w:t>
                  </w:r>
                  <w:r>
                    <w:t>.</w:t>
                  </w:r>
                </w:p>
              </w:tc>
              <w:tc>
                <w:tcPr>
                  <w:tcW w:w="2621" w:type="dxa"/>
                </w:tcPr>
                <w:p w:rsidR="00FC1C07" w:rsidRP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Recognises capital letters and full stops</w:t>
                  </w:r>
                  <w:r>
                    <w:t>.</w:t>
                  </w:r>
                </w:p>
              </w:tc>
              <w:tc>
                <w:tcPr>
                  <w:tcW w:w="2621" w:type="dxa"/>
                </w:tcPr>
                <w:p w:rsidR="00FC1C07" w:rsidRDefault="00FC1C0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pPr>
                  <w:r w:rsidRPr="00FC1C07">
                    <w:t>Does not meet the expected standard.</w:t>
                  </w:r>
                </w:p>
              </w:tc>
            </w:tr>
          </w:tbl>
          <w:p w:rsidR="001C021A" w:rsidRPr="006A5B0B" w:rsidRDefault="001C021A" w:rsidP="00AF6FA1">
            <w:pPr>
              <w:spacing w:before="120" w:after="120"/>
              <w:rPr>
                <w:rFonts w:ascii="Bebas Neue" w:hAnsi="Bebas Neue" w:cs="Arial"/>
                <w:color w:val="3A6DAF"/>
                <w:sz w:val="32"/>
                <w:szCs w:val="32"/>
              </w:rPr>
            </w:pPr>
          </w:p>
        </w:tc>
      </w:tr>
      <w:tr w:rsidR="001C021A" w:rsidRPr="00617F48" w:rsidTr="00AF6FA1">
        <w:trPr>
          <w:trHeight w:val="284"/>
        </w:trPr>
        <w:tc>
          <w:tcPr>
            <w:tcW w:w="16074" w:type="dxa"/>
            <w:shd w:val="clear" w:color="auto" w:fill="auto"/>
          </w:tcPr>
          <w:p w:rsidR="001C021A" w:rsidRDefault="001C021A" w:rsidP="00AF6FA1">
            <w:pPr>
              <w:pStyle w:val="NormalWeb"/>
              <w:spacing w:before="120" w:beforeAutospacing="0" w:after="120" w:afterAutospacing="0"/>
              <w:rPr>
                <w:rFonts w:ascii="Arial" w:hAnsi="Arial" w:cs="Arial"/>
                <w:sz w:val="18"/>
                <w:szCs w:val="18"/>
              </w:rPr>
            </w:pPr>
          </w:p>
        </w:tc>
      </w:tr>
    </w:tbl>
    <w:p w:rsidR="004935F9" w:rsidRDefault="001C021A" w:rsidP="00D05C14">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66276" w:rsidRPr="00617F48" w:rsidTr="00AF6FA1">
        <w:trPr>
          <w:trHeight w:val="283"/>
        </w:trPr>
        <w:tc>
          <w:tcPr>
            <w:tcW w:w="16074" w:type="dxa"/>
            <w:shd w:val="clear" w:color="auto" w:fill="auto"/>
          </w:tcPr>
          <w:p w:rsidR="00366276" w:rsidRDefault="00366276" w:rsidP="00AF6FA1">
            <w:pPr>
              <w:pStyle w:val="BodyHeading"/>
              <w:framePr w:hSpace="0" w:wrap="auto" w:vAnchor="margin" w:hAnchor="text" w:yAlign="inline"/>
              <w:rPr>
                <w:rFonts w:ascii="Arial" w:hAnsi="Arial"/>
                <w:color w:val="FFFFFF" w:themeColor="background1"/>
                <w:sz w:val="16"/>
                <w:szCs w:val="16"/>
              </w:rPr>
            </w:pPr>
            <w:r w:rsidRPr="00332EC5">
              <w:t xml:space="preserve">Pre-primary </w:t>
            </w:r>
            <w:r>
              <w:t>English</w:t>
            </w:r>
            <w:r w:rsidRPr="00332EC5">
              <w:t xml:space="preserve"> Assessment </w:t>
            </w:r>
            <w:r w:rsidRPr="00D214D7">
              <w:t>pointers</w:t>
            </w:r>
            <w:r w:rsidR="00D214D7" w:rsidRPr="00D214D7">
              <w:t xml:space="preserve"> – Speaking and listening</w:t>
            </w:r>
          </w:p>
        </w:tc>
      </w:tr>
      <w:tr w:rsidR="00B34BD8" w:rsidRPr="00617F48" w:rsidTr="00AF6FA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366276" w:rsidRPr="00617F48" w:rsidTr="00BD32D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66276" w:rsidRPr="009F038A" w:rsidRDefault="00366276" w:rsidP="00AF6FA1">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366276" w:rsidRPr="00336C11" w:rsidRDefault="00366276"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sidR="00C31376">
                    <w:rPr>
                      <w:rFonts w:cs="Arial"/>
                      <w:szCs w:val="18"/>
                    </w:rPr>
                    <w:t>student</w:t>
                  </w:r>
                  <w:r>
                    <w:rPr>
                      <w:rFonts w:cs="Arial"/>
                      <w:szCs w:val="18"/>
                    </w:rPr>
                    <w:t xml:space="preserve"> </w:t>
                  </w:r>
                  <w:r w:rsidR="009A1B78">
                    <w:rPr>
                      <w:rFonts w:cs="Arial"/>
                      <w:szCs w:val="18"/>
                    </w:rPr>
                    <w:t>demonstrates</w:t>
                  </w:r>
                  <w:r w:rsidR="009A1B78">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366276" w:rsidRPr="009F038A" w:rsidRDefault="00366276"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sidR="00C31376">
                    <w:rPr>
                      <w:rFonts w:cs="Arial"/>
                      <w:szCs w:val="18"/>
                    </w:rPr>
                    <w:t xml:space="preserve">he student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366276" w:rsidRPr="00336C11" w:rsidRDefault="00C31376"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w:t>
                  </w:r>
                  <w:r w:rsidR="00366276" w:rsidRPr="00336C11">
                    <w:rPr>
                      <w:rFonts w:cs="Arial"/>
                      <w:spacing w:val="-6"/>
                      <w:szCs w:val="18"/>
                    </w:rPr>
                    <w:t xml:space="preserve">demonstrates </w:t>
                  </w:r>
                  <w:r w:rsidR="00366276" w:rsidRPr="00336C11">
                    <w:rPr>
                      <w:rFonts w:cs="Arial"/>
                      <w:b/>
                      <w:spacing w:val="-6"/>
                      <w:szCs w:val="18"/>
                    </w:rPr>
                    <w:t>satisfactory achievement</w:t>
                  </w:r>
                  <w:r w:rsidR="00366276" w:rsidRPr="00336C11">
                    <w:rPr>
                      <w:rFonts w:cs="Arial"/>
                      <w:spacing w:val="-6"/>
                      <w:szCs w:val="18"/>
                    </w:rPr>
                    <w:t xml:space="preserve"> of what is expected for this year level</w:t>
                  </w:r>
                </w:p>
              </w:tc>
              <w:tc>
                <w:tcPr>
                  <w:tcW w:w="2621" w:type="dxa"/>
                  <w:shd w:val="clear" w:color="auto" w:fill="00B5D1"/>
                  <w:vAlign w:val="center"/>
                </w:tcPr>
                <w:p w:rsidR="00366276" w:rsidRPr="009F038A" w:rsidRDefault="00366276"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The</w:t>
                  </w:r>
                  <w:r w:rsidR="00C31376">
                    <w:rPr>
                      <w:rFonts w:cs="Arial"/>
                      <w:szCs w:val="18"/>
                    </w:rPr>
                    <w:t xml:space="preserve"> student</w:t>
                  </w:r>
                  <w:r w:rsidR="00C31376" w:rsidRPr="00B76777">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366276" w:rsidRPr="009F038A" w:rsidRDefault="00366276"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sidR="00C31376">
                    <w:rPr>
                      <w:rFonts w:cs="Arial"/>
                      <w:szCs w:val="18"/>
                    </w:rPr>
                    <w:t>student</w:t>
                  </w:r>
                  <w:r w:rsidR="00C31376" w:rsidRPr="00B76777">
                    <w:rPr>
                      <w:rFonts w:cs="Arial"/>
                      <w:szCs w:val="18"/>
                    </w:rPr>
                    <w:t xml:space="preserve"> </w:t>
                  </w:r>
                  <w:r w:rsidRPr="00B76777">
                    <w:rPr>
                      <w:rFonts w:cs="Arial"/>
                      <w:szCs w:val="18"/>
                    </w:rPr>
                    <w:t xml:space="preserve">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A33D27"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3761A6" w:rsidRDefault="00A33D27" w:rsidP="00AF6FA1">
                  <w:pPr>
                    <w:framePr w:hSpace="180" w:wrap="around" w:vAnchor="text" w:hAnchor="margin" w:x="-145" w:y="-314"/>
                    <w:spacing w:after="60"/>
                    <w:rPr>
                      <w:rFonts w:eastAsia="Times New Roman" w:cs="Arial"/>
                      <w:b w:val="0"/>
                      <w:lang w:eastAsia="en-AU"/>
                    </w:rPr>
                  </w:pPr>
                  <w:r>
                    <w:rPr>
                      <w:rFonts w:eastAsia="Times New Roman" w:cs="Arial"/>
                      <w:lang w:eastAsia="en-AU"/>
                    </w:rPr>
                    <w:t>Creating and responding</w:t>
                  </w:r>
                </w:p>
                <w:p w:rsidR="00A33D27" w:rsidRDefault="00A33D27" w:rsidP="00AF6FA1">
                  <w:pPr>
                    <w:framePr w:hSpace="180" w:wrap="around" w:vAnchor="text" w:hAnchor="margin" w:x="-145" w:y="-314"/>
                    <w:spacing w:after="60"/>
                    <w:rPr>
                      <w:rFonts w:eastAsia="Times New Roman" w:cs="Arial"/>
                      <w:b w:val="0"/>
                      <w:lang w:eastAsia="en-AU"/>
                    </w:rPr>
                  </w:pP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 xml:space="preserve">Creates oral texts, with some detail, using </w:t>
                  </w:r>
                  <w:r>
                    <w:rPr>
                      <w:lang w:val="en-US"/>
                    </w:rPr>
                    <w:t>extended vocabulary and content-</w:t>
                  </w:r>
                  <w:r w:rsidRPr="00EE1AAC">
                    <w:rPr>
                      <w:lang w:val="en-US"/>
                    </w:rPr>
                    <w:t xml:space="preserve">specific words, to </w:t>
                  </w:r>
                  <w:r w:rsidRPr="00EE1AAC">
                    <w:t>communicate</w:t>
                  </w:r>
                  <w:r w:rsidRPr="00EE1AAC">
                    <w:rPr>
                      <w:lang w:val="en-US"/>
                    </w:rPr>
                    <w:t xml:space="preserve"> ideas and reflect their experiences.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Creates short oral texts, using familiar vocabulary and some content-specific words, to communicate ideas and reflect their experiences.</w:t>
                  </w:r>
                </w:p>
              </w:tc>
              <w:tc>
                <w:tcPr>
                  <w:tcW w:w="2620"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Creates short and simple oral texts, using familiar vocabulary, to communicate ideas and reflect their experiences.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Attempts to create short and simple oral texts.</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CD3879">
                    <w:rPr>
                      <w:szCs w:val="18"/>
                    </w:rPr>
                    <w:t xml:space="preserve">Does not meet the </w:t>
                  </w:r>
                  <w:r w:rsidR="009E4C25">
                    <w:rPr>
                      <w:szCs w:val="18"/>
                    </w:rPr>
                    <w:t>expected standard.</w:t>
                  </w:r>
                </w:p>
              </w:tc>
            </w:tr>
            <w:tr w:rsidR="00A33D2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4E4AE0" w:rsidRDefault="00A33D27" w:rsidP="00AF6FA1">
                  <w:pPr>
                    <w:framePr w:hSpace="180" w:wrap="around" w:vAnchor="text" w:hAnchor="margin" w:x="-145" w:y="-314"/>
                    <w:spacing w:after="60"/>
                    <w:rPr>
                      <w:rFonts w:eastAsia="Times New Roman" w:cs="Arial"/>
                      <w:b w:val="0"/>
                      <w:lang w:eastAsia="en-AU"/>
                    </w:rPr>
                  </w:pP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Delivers detailed pr</w:t>
                  </w:r>
                  <w:r>
                    <w:rPr>
                      <w:lang w:val="en-US"/>
                    </w:rPr>
                    <w:t>esentations, to peers and adults,</w:t>
                  </w:r>
                  <w:r w:rsidRPr="00EE1AAC">
                    <w:rPr>
                      <w:lang w:val="en-US"/>
                    </w:rPr>
                    <w:t xml:space="preserve"> to retell events and share personal interests and experiences.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Delivers presenta</w:t>
                  </w:r>
                  <w:r>
                    <w:rPr>
                      <w:lang w:val="en-US"/>
                    </w:rPr>
                    <w:t>tions, to peers and known adults,</w:t>
                  </w:r>
                  <w:r w:rsidRPr="00EE1AAC">
                    <w:rPr>
                      <w:lang w:val="en-US"/>
                    </w:rPr>
                    <w:t xml:space="preserve"> to retell events and share personal interests and experiences.</w:t>
                  </w:r>
                </w:p>
              </w:tc>
              <w:tc>
                <w:tcPr>
                  <w:tcW w:w="2620"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Delivers short presenta</w:t>
                  </w:r>
                  <w:r>
                    <w:rPr>
                      <w:lang w:val="en-US"/>
                    </w:rPr>
                    <w:t>tions, to peers and known adults,</w:t>
                  </w:r>
                  <w:r w:rsidRPr="00EE1AAC">
                    <w:rPr>
                      <w:lang w:val="en-US"/>
                    </w:rPr>
                    <w:t xml:space="preserve"> to retell events and share personal interests and experiences.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Attempts to deliver a brief present</w:t>
                  </w:r>
                  <w:r>
                    <w:rPr>
                      <w:lang w:val="en-US"/>
                    </w:rPr>
                    <w:t>ation, to peers and known adults,</w:t>
                  </w:r>
                  <w:r w:rsidRPr="00EE1AAC">
                    <w:rPr>
                      <w:lang w:val="en-US"/>
                    </w:rPr>
                    <w:t xml:space="preserve"> to retell familiar events.</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A33D2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3761A6" w:rsidRDefault="00A33D27" w:rsidP="00AF6FA1">
                  <w:pPr>
                    <w:framePr w:hSpace="180" w:wrap="around" w:vAnchor="text" w:hAnchor="margin" w:x="-145" w:y="-314"/>
                    <w:spacing w:after="60"/>
                    <w:rPr>
                      <w:rFonts w:eastAsia="Times New Roman" w:cs="Arial"/>
                      <w:b w:val="0"/>
                      <w:lang w:eastAsia="en-AU"/>
                    </w:rPr>
                  </w:pP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Communicates clearly and effectively in a range of settings to respond in detail to texts and expresses likes and dislikes about texts, objects, characters and events.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Communicates clearly in informal group and whole class settings to respond in some detail to texts and expresses likes and dislikes about familiar texts, objects, characters and events.</w:t>
                  </w:r>
                </w:p>
              </w:tc>
              <w:tc>
                <w:tcPr>
                  <w:tcW w:w="2620"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Communicates clearly in informal group and whole class settings to respond to texts and expresses likes and dislikes about familiar texts, objects, characters and events.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Limited communication of likes and dislikes of familiar texts, objects, characters and events in informal groups and whole class settings.</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A33D2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3761A6" w:rsidRDefault="00A33D27" w:rsidP="00AF6FA1">
                  <w:pPr>
                    <w:framePr w:hSpace="180" w:wrap="around" w:vAnchor="text" w:hAnchor="margin" w:x="-145" w:y="-314"/>
                    <w:spacing w:after="60"/>
                    <w:rPr>
                      <w:rFonts w:eastAsia="Times New Roman" w:cs="Arial"/>
                      <w:b w:val="0"/>
                      <w:lang w:eastAsia="en-AU"/>
                    </w:rPr>
                  </w:pP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Effectively uses a range of interaction and listening skills to respond to others in familiar environments.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Uses a range of appropriate interaction and listening skills to respond to others in familiar environments.</w:t>
                  </w:r>
                </w:p>
              </w:tc>
              <w:tc>
                <w:tcPr>
                  <w:tcW w:w="2620"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Uses appropriate interaction and listening skills when responding to others in familiar environments.</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Requires adult support to respond to others in familiar environments.</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A33D2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EE1AAC" w:rsidRDefault="00A33D27" w:rsidP="00AF6FA1">
                  <w:pPr>
                    <w:framePr w:hSpace="180" w:wrap="around" w:vAnchor="text" w:hAnchor="margin" w:x="-145" w:y="-314"/>
                    <w:spacing w:after="60"/>
                    <w:rPr>
                      <w:lang w:val="en-US"/>
                    </w:rPr>
                  </w:pPr>
                  <w:r>
                    <w:rPr>
                      <w:lang w:val="en-US"/>
                    </w:rPr>
                    <w:t>Communication</w:t>
                  </w:r>
                  <w:r w:rsidRPr="00EE1AAC">
                    <w:rPr>
                      <w:lang w:val="en-US"/>
                    </w:rPr>
                    <w:t xml:space="preserve"> skills</w:t>
                  </w:r>
                </w:p>
              </w:tc>
              <w:tc>
                <w:tcPr>
                  <w:tcW w:w="2621" w:type="dxa"/>
                </w:tcPr>
                <w:p w:rsidR="00A33D27" w:rsidRPr="00366276"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15004">
                    <w:rPr>
                      <w:lang w:val="en-US"/>
                    </w:rPr>
                    <w:t>Speaks clearly and audibly</w:t>
                  </w:r>
                  <w:r>
                    <w:rPr>
                      <w:lang w:val="en-US"/>
                    </w:rPr>
                    <w:t xml:space="preserve">, with some varying of volume </w:t>
                  </w:r>
                  <w:r w:rsidRPr="00EE1AAC">
                    <w:rPr>
                      <w:lang w:val="en-US"/>
                    </w:rPr>
                    <w:t>and/or tone and pace,</w:t>
                  </w:r>
                  <w:r>
                    <w:rPr>
                      <w:lang w:val="en-US"/>
                    </w:rPr>
                    <w:t xml:space="preserve"> </w:t>
                  </w:r>
                  <w:r w:rsidRPr="00415004">
                    <w:rPr>
                      <w:lang w:val="en-US"/>
                    </w:rPr>
                    <w:t>to familiar and unfamiliar audiences</w:t>
                  </w:r>
                  <w:r>
                    <w:rPr>
                      <w:lang w:val="en-US"/>
                    </w:rPr>
                    <w:t>.</w:t>
                  </w:r>
                </w:p>
              </w:tc>
              <w:tc>
                <w:tcPr>
                  <w:tcW w:w="2621"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15004">
                    <w:rPr>
                      <w:lang w:val="en-US"/>
                    </w:rPr>
                    <w:t>Speaks clearly and audibly to familiar and/or unfamiliar audiences</w:t>
                  </w:r>
                  <w:r>
                    <w:rPr>
                      <w:lang w:val="en-US"/>
                    </w:rPr>
                    <w:t>.</w:t>
                  </w:r>
                </w:p>
              </w:tc>
              <w:tc>
                <w:tcPr>
                  <w:tcW w:w="2620"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Pr>
                      <w:lang w:val="en-US"/>
                    </w:rPr>
                    <w:t>Speaks in a manner that can be heard and understood to familiar audiences.</w:t>
                  </w:r>
                </w:p>
              </w:tc>
              <w:tc>
                <w:tcPr>
                  <w:tcW w:w="2621"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Pr>
                      <w:lang w:val="en-US"/>
                    </w:rPr>
                    <w:t>Attempts to be understood when speaking to a familiar audience.</w:t>
                  </w:r>
                </w:p>
              </w:tc>
              <w:tc>
                <w:tcPr>
                  <w:tcW w:w="2621" w:type="dxa"/>
                </w:tcPr>
                <w:p w:rsidR="00A33D27" w:rsidRDefault="009E4C25"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CD3879">
                    <w:rPr>
                      <w:szCs w:val="18"/>
                    </w:rPr>
                    <w:t xml:space="preserve">Does not meet the </w:t>
                  </w:r>
                  <w:r>
                    <w:rPr>
                      <w:szCs w:val="18"/>
                    </w:rPr>
                    <w:t>expected standard.</w:t>
                  </w:r>
                </w:p>
              </w:tc>
            </w:tr>
            <w:tr w:rsidR="00A33D2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EE1AAC" w:rsidRDefault="00A33D27" w:rsidP="00AF6FA1">
                  <w:pPr>
                    <w:framePr w:hSpace="180" w:wrap="around" w:vAnchor="text" w:hAnchor="margin" w:x="-145" w:y="-314"/>
                    <w:spacing w:after="120"/>
                    <w:jc w:val="left"/>
                    <w:rPr>
                      <w:lang w:val="en-US"/>
                    </w:rPr>
                  </w:pPr>
                </w:p>
              </w:tc>
              <w:tc>
                <w:tcPr>
                  <w:tcW w:w="2621" w:type="dxa"/>
                </w:tcPr>
                <w:p w:rsidR="00A33D27" w:rsidRPr="00366276"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Pr>
                      <w:lang w:val="en-US"/>
                    </w:rPr>
                    <w:t>Uses</w:t>
                  </w:r>
                  <w:r w:rsidRPr="00415004">
                    <w:rPr>
                      <w:lang w:val="en-US"/>
                    </w:rPr>
                    <w:t xml:space="preserve"> </w:t>
                  </w:r>
                  <w:r>
                    <w:rPr>
                      <w:lang w:val="en-US"/>
                    </w:rPr>
                    <w:t xml:space="preserve">some </w:t>
                  </w:r>
                  <w:r w:rsidRPr="00415004">
                    <w:rPr>
                      <w:lang w:val="en-US"/>
                    </w:rPr>
                    <w:t xml:space="preserve">appropriate body language, gestures </w:t>
                  </w:r>
                  <w:r>
                    <w:rPr>
                      <w:lang w:val="en-US"/>
                    </w:rPr>
                    <w:t>and eye contact.</w:t>
                  </w:r>
                </w:p>
              </w:tc>
              <w:tc>
                <w:tcPr>
                  <w:tcW w:w="2621"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15004">
                    <w:rPr>
                      <w:lang w:val="en-US"/>
                    </w:rPr>
                    <w:t xml:space="preserve">Uses some body language, gestures </w:t>
                  </w:r>
                  <w:r>
                    <w:rPr>
                      <w:lang w:val="en-US"/>
                    </w:rPr>
                    <w:t>and/or eye contact.</w:t>
                  </w:r>
                </w:p>
              </w:tc>
              <w:tc>
                <w:tcPr>
                  <w:tcW w:w="2620"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Attempts to use </w:t>
                  </w:r>
                  <w:r w:rsidRPr="004C0874">
                    <w:rPr>
                      <w:lang w:val="en-US"/>
                    </w:rPr>
                    <w:t>some</w:t>
                  </w:r>
                  <w:r>
                    <w:rPr>
                      <w:lang w:val="en-US"/>
                    </w:rPr>
                    <w:t xml:space="preserve"> </w:t>
                  </w:r>
                  <w:r w:rsidRPr="004C0874">
                    <w:rPr>
                      <w:lang w:val="en-US"/>
                    </w:rPr>
                    <w:t xml:space="preserve">body language, gestures </w:t>
                  </w:r>
                  <w:r>
                    <w:rPr>
                      <w:lang w:val="en-US"/>
                    </w:rPr>
                    <w:t>or eye contact.</w:t>
                  </w:r>
                </w:p>
              </w:tc>
              <w:tc>
                <w:tcPr>
                  <w:tcW w:w="2621"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Pr>
                      <w:lang w:val="en-US"/>
                    </w:rPr>
                    <w:t>Shows limited</w:t>
                  </w:r>
                  <w:r w:rsidRPr="004C0874">
                    <w:rPr>
                      <w:lang w:val="en-US"/>
                    </w:rPr>
                    <w:t xml:space="preserve"> attempt to </w:t>
                  </w:r>
                  <w:r>
                    <w:rPr>
                      <w:lang w:val="en-US"/>
                    </w:rPr>
                    <w:t xml:space="preserve">use </w:t>
                  </w:r>
                  <w:r>
                    <w:rPr>
                      <w:lang w:val="en-US"/>
                    </w:rPr>
                    <w:br/>
                    <w:t>non-verbal behaviours.</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r w:rsidR="00A33D27"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EE1AAC" w:rsidRDefault="00A33D27" w:rsidP="00AF6FA1">
                  <w:pPr>
                    <w:framePr w:hSpace="180" w:wrap="around" w:vAnchor="text" w:hAnchor="margin" w:x="-145" w:y="-314"/>
                    <w:spacing w:after="120"/>
                    <w:jc w:val="left"/>
                    <w:rPr>
                      <w:lang w:val="en-US"/>
                    </w:rPr>
                  </w:pP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Uses visual cues to stay on topic</w:t>
                  </w:r>
                  <w:r>
                    <w:rPr>
                      <w:lang w:val="en-US"/>
                    </w:rPr>
                    <w:t>.</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May use visual cues to stay on topic</w:t>
                  </w:r>
                  <w:r>
                    <w:rPr>
                      <w:lang w:val="en-US"/>
                    </w:rPr>
                    <w:t>.</w:t>
                  </w:r>
                </w:p>
              </w:tc>
              <w:tc>
                <w:tcPr>
                  <w:tcW w:w="2620"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Attempts to use visual cues to stay on topic</w:t>
                  </w:r>
                  <w:r>
                    <w:rPr>
                      <w:lang w:val="en-US"/>
                    </w:rPr>
                    <w:t>.</w:t>
                  </w:r>
                </w:p>
              </w:tc>
              <w:tc>
                <w:tcPr>
                  <w:tcW w:w="2621" w:type="dxa"/>
                </w:tcPr>
                <w:p w:rsidR="00A33D27" w:rsidRPr="00EE1AAC"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EE1AAC">
                    <w:rPr>
                      <w:lang w:val="en-US"/>
                    </w:rPr>
                    <w:t>Relies on visual cues</w:t>
                  </w:r>
                  <w:r>
                    <w:rPr>
                      <w:lang w:val="en-US"/>
                    </w:rPr>
                    <w:t>.</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AF6FA1">
            <w:pPr>
              <w:spacing w:before="120" w:after="120"/>
              <w:rPr>
                <w:rFonts w:ascii="Bebas Neue" w:hAnsi="Bebas Neue" w:cs="Arial"/>
                <w:color w:val="3A6DAF"/>
                <w:sz w:val="32"/>
                <w:szCs w:val="32"/>
              </w:rPr>
            </w:pPr>
          </w:p>
        </w:tc>
      </w:tr>
      <w:tr w:rsidR="00B34BD8" w:rsidRPr="00617F48" w:rsidTr="00AF6FA1">
        <w:trPr>
          <w:trHeight w:val="284"/>
        </w:trPr>
        <w:tc>
          <w:tcPr>
            <w:tcW w:w="16074" w:type="dxa"/>
            <w:shd w:val="clear" w:color="auto" w:fill="auto"/>
          </w:tcPr>
          <w:p w:rsidR="00B34BD8" w:rsidRDefault="00B34BD8" w:rsidP="00AF6FA1">
            <w:pPr>
              <w:pStyle w:val="NormalWeb"/>
              <w:spacing w:before="120" w:beforeAutospacing="0" w:after="120" w:afterAutospacing="0"/>
              <w:rPr>
                <w:rFonts w:ascii="Arial" w:hAnsi="Arial" w:cs="Arial"/>
                <w:sz w:val="18"/>
                <w:szCs w:val="18"/>
              </w:rPr>
            </w:pPr>
          </w:p>
        </w:tc>
      </w:tr>
    </w:tbl>
    <w:p w:rsidR="00366276" w:rsidRDefault="0036627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X="-145"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366276" w:rsidRPr="00617F48" w:rsidTr="00AF6FA1">
        <w:trPr>
          <w:trHeight w:val="283"/>
        </w:trPr>
        <w:tc>
          <w:tcPr>
            <w:tcW w:w="7054" w:type="dxa"/>
            <w:shd w:val="clear" w:color="auto" w:fill="auto"/>
          </w:tcPr>
          <w:p w:rsidR="00366276" w:rsidRDefault="00366276" w:rsidP="00AF6FA1">
            <w:pPr>
              <w:rPr>
                <w:rFonts w:ascii="Arial" w:hAnsi="Arial" w:cs="Arial"/>
                <w:b/>
                <w:color w:val="FFFFFF" w:themeColor="background1"/>
                <w:sz w:val="16"/>
                <w:szCs w:val="16"/>
              </w:rPr>
            </w:pPr>
          </w:p>
          <w:p w:rsidR="00366276" w:rsidRPr="006B4439" w:rsidRDefault="00366276" w:rsidP="00AF6FA1">
            <w:pPr>
              <w:rPr>
                <w:rFonts w:ascii="Arial" w:hAnsi="Arial" w:cs="Arial"/>
                <w:b/>
                <w:color w:val="FFFFFF" w:themeColor="background1"/>
                <w:sz w:val="16"/>
                <w:szCs w:val="16"/>
              </w:rPr>
            </w:pPr>
          </w:p>
        </w:tc>
        <w:tc>
          <w:tcPr>
            <w:tcW w:w="8595" w:type="dxa"/>
            <w:shd w:val="clear" w:color="auto" w:fill="auto"/>
          </w:tcPr>
          <w:p w:rsidR="00366276" w:rsidRPr="00254A7D" w:rsidRDefault="00366276" w:rsidP="00AF6FA1">
            <w:pPr>
              <w:pStyle w:val="NormalWeb"/>
              <w:spacing w:before="0" w:beforeAutospacing="0" w:after="0" w:afterAutospacing="0"/>
              <w:rPr>
                <w:rFonts w:ascii="Arial" w:hAnsi="Arial" w:cs="Arial"/>
                <w:sz w:val="16"/>
                <w:szCs w:val="16"/>
              </w:rPr>
            </w:pPr>
          </w:p>
        </w:tc>
        <w:tc>
          <w:tcPr>
            <w:tcW w:w="425" w:type="dxa"/>
            <w:shd w:val="clear" w:color="auto" w:fill="auto"/>
          </w:tcPr>
          <w:p w:rsidR="00366276" w:rsidRPr="006B4439" w:rsidRDefault="00366276" w:rsidP="00AF6FA1">
            <w:pPr>
              <w:pStyle w:val="NormalWeb"/>
              <w:spacing w:before="0" w:beforeAutospacing="0" w:after="0" w:afterAutospacing="0"/>
              <w:rPr>
                <w:rFonts w:ascii="Arial" w:hAnsi="Arial" w:cs="Arial"/>
                <w:sz w:val="16"/>
                <w:szCs w:val="16"/>
              </w:rPr>
            </w:pPr>
          </w:p>
        </w:tc>
      </w:tr>
      <w:tr w:rsidR="00366276" w:rsidRPr="00617F48" w:rsidTr="00AF6FA1">
        <w:trPr>
          <w:trHeight w:val="266"/>
        </w:trPr>
        <w:tc>
          <w:tcPr>
            <w:tcW w:w="16074" w:type="dxa"/>
            <w:gridSpan w:val="3"/>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5B6823" w:rsidRPr="00617F48" w:rsidTr="000431B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5B6823" w:rsidRPr="009F038A" w:rsidRDefault="005B6823" w:rsidP="00AF6FA1">
                  <w:pPr>
                    <w:framePr w:hSpace="180" w:wrap="around" w:vAnchor="text" w:hAnchor="margin" w:x="-145" w:y="-314"/>
                    <w:spacing w:before="60" w:after="60"/>
                    <w:rPr>
                      <w:rFonts w:cs="Arial"/>
                      <w:b w:val="0"/>
                      <w:sz w:val="24"/>
                      <w:szCs w:val="24"/>
                    </w:rPr>
                  </w:pPr>
                </w:p>
              </w:tc>
              <w:tc>
                <w:tcPr>
                  <w:tcW w:w="2621" w:type="dxa"/>
                  <w:shd w:val="clear" w:color="auto" w:fill="00B5D1"/>
                  <w:vAlign w:val="center"/>
                </w:tcPr>
                <w:p w:rsidR="005B6823" w:rsidRPr="00336C11" w:rsidRDefault="005B6823"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Cs w:val="18"/>
                    </w:rPr>
                  </w:pPr>
                  <w:r w:rsidRPr="00B76777">
                    <w:rPr>
                      <w:rFonts w:cs="Arial"/>
                      <w:szCs w:val="18"/>
                    </w:rPr>
                    <w:t xml:space="preserve">The </w:t>
                  </w:r>
                  <w:r>
                    <w:rPr>
                      <w:rFonts w:cs="Arial"/>
                      <w:szCs w:val="18"/>
                    </w:rPr>
                    <w:t xml:space="preserve">student </w:t>
                  </w:r>
                  <w:r w:rsidR="009A1B78">
                    <w:rPr>
                      <w:rFonts w:cs="Arial"/>
                      <w:szCs w:val="18"/>
                    </w:rPr>
                    <w:t>demonstrates</w:t>
                  </w:r>
                  <w:r w:rsidR="009A1B78">
                    <w:rPr>
                      <w:rFonts w:cs="Arial"/>
                      <w:szCs w:val="18"/>
                    </w:rPr>
                    <w:br/>
                  </w:r>
                  <w:r w:rsidRPr="00336C11">
                    <w:rPr>
                      <w:rFonts w:cs="Arial"/>
                      <w:b/>
                      <w:szCs w:val="18"/>
                    </w:rPr>
                    <w:t>excellent achievement</w:t>
                  </w:r>
                  <w:r w:rsidRPr="00B76777">
                    <w:rPr>
                      <w:rFonts w:cs="Arial"/>
                      <w:szCs w:val="18"/>
                    </w:rPr>
                    <w:t xml:space="preserve"> of what </w:t>
                  </w:r>
                  <w:r>
                    <w:rPr>
                      <w:rFonts w:cs="Arial"/>
                      <w:szCs w:val="18"/>
                    </w:rPr>
                    <w:t>is expected for this year level</w:t>
                  </w:r>
                </w:p>
              </w:tc>
              <w:tc>
                <w:tcPr>
                  <w:tcW w:w="2621" w:type="dxa"/>
                  <w:shd w:val="clear" w:color="auto" w:fill="00B5D1"/>
                  <w:vAlign w:val="center"/>
                </w:tcPr>
                <w:p w:rsidR="005B6823" w:rsidRPr="009F038A" w:rsidRDefault="005B6823"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w:t>
                  </w:r>
                  <w:r w:rsidR="0006705C">
                    <w:rPr>
                      <w:rFonts w:cs="Arial"/>
                      <w:szCs w:val="18"/>
                    </w:rPr>
                    <w:t>he student</w:t>
                  </w:r>
                  <w:r>
                    <w:rPr>
                      <w:rFonts w:cs="Arial"/>
                      <w:szCs w:val="18"/>
                    </w:rPr>
                    <w:t xml:space="preserve"> </w:t>
                  </w:r>
                  <w:r w:rsidRPr="00B76777">
                    <w:rPr>
                      <w:rFonts w:cs="Arial"/>
                      <w:szCs w:val="18"/>
                    </w:rPr>
                    <w:t xml:space="preserve">demonstrates </w:t>
                  </w:r>
                  <w:r>
                    <w:rPr>
                      <w:rFonts w:cs="Arial"/>
                      <w:szCs w:val="18"/>
                    </w:rPr>
                    <w:br/>
                  </w:r>
                  <w:r w:rsidRPr="00336C11">
                    <w:rPr>
                      <w:rFonts w:cs="Arial"/>
                      <w:b/>
                      <w:szCs w:val="18"/>
                    </w:rPr>
                    <w:t>high achievement</w:t>
                  </w:r>
                  <w:r w:rsidRPr="00B76777">
                    <w:rPr>
                      <w:rFonts w:cs="Arial"/>
                      <w:szCs w:val="18"/>
                    </w:rPr>
                    <w:t xml:space="preserve"> of what </w:t>
                  </w:r>
                  <w:r>
                    <w:rPr>
                      <w:rFonts w:cs="Arial"/>
                      <w:szCs w:val="18"/>
                    </w:rPr>
                    <w:br/>
                    <w:t>is expected for this year level</w:t>
                  </w:r>
                </w:p>
              </w:tc>
              <w:tc>
                <w:tcPr>
                  <w:tcW w:w="2620" w:type="dxa"/>
                  <w:shd w:val="clear" w:color="auto" w:fill="00B5D1"/>
                  <w:vAlign w:val="center"/>
                </w:tcPr>
                <w:p w:rsidR="005B6823" w:rsidRPr="00336C11" w:rsidRDefault="005B6823"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Pr>
                      <w:rFonts w:cs="Arial"/>
                      <w:spacing w:val="-6"/>
                      <w:szCs w:val="18"/>
                    </w:rPr>
                    <w:t>The</w:t>
                  </w:r>
                  <w:r>
                    <w:rPr>
                      <w:rFonts w:cs="Arial"/>
                      <w:szCs w:val="18"/>
                    </w:rPr>
                    <w:t xml:space="preserve"> student</w:t>
                  </w:r>
                  <w:r>
                    <w:rPr>
                      <w:rFonts w:cs="Arial"/>
                      <w:spacing w:val="-6"/>
                      <w:szCs w:val="18"/>
                    </w:rPr>
                    <w:t xml:space="preserve"> </w:t>
                  </w:r>
                  <w:r w:rsidRPr="00336C11">
                    <w:rPr>
                      <w:rFonts w:cs="Arial"/>
                      <w:spacing w:val="-6"/>
                      <w:szCs w:val="18"/>
                    </w:rPr>
                    <w:t xml:space="preserve">demonstrates </w:t>
                  </w:r>
                  <w:r w:rsidRPr="00336C11">
                    <w:rPr>
                      <w:rFonts w:cs="Arial"/>
                      <w:b/>
                      <w:spacing w:val="-6"/>
                      <w:szCs w:val="18"/>
                    </w:rPr>
                    <w:t>satisfactory achievement</w:t>
                  </w:r>
                  <w:r w:rsidRPr="00336C11">
                    <w:rPr>
                      <w:rFonts w:cs="Arial"/>
                      <w:spacing w:val="-6"/>
                      <w:szCs w:val="18"/>
                    </w:rPr>
                    <w:t xml:space="preserve"> of what is expected for this year level</w:t>
                  </w:r>
                </w:p>
              </w:tc>
              <w:tc>
                <w:tcPr>
                  <w:tcW w:w="2621" w:type="dxa"/>
                  <w:shd w:val="clear" w:color="auto" w:fill="00B5D1"/>
                  <w:vAlign w:val="center"/>
                </w:tcPr>
                <w:p w:rsidR="005B6823" w:rsidRPr="009F038A" w:rsidRDefault="005B6823"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The</w:t>
                  </w:r>
                  <w:r>
                    <w:rPr>
                      <w:rFonts w:cs="Arial"/>
                      <w:szCs w:val="18"/>
                    </w:rPr>
                    <w:t xml:space="preserve"> student</w:t>
                  </w:r>
                  <w:r w:rsidRPr="00B76777">
                    <w:rPr>
                      <w:rFonts w:cs="Arial"/>
                      <w:szCs w:val="18"/>
                    </w:rPr>
                    <w:t xml:space="preserve"> demonstrates </w:t>
                  </w:r>
                  <w:r>
                    <w:rPr>
                      <w:rFonts w:cs="Arial"/>
                      <w:szCs w:val="18"/>
                    </w:rPr>
                    <w:br/>
                  </w:r>
                  <w:r w:rsidRPr="00336C11">
                    <w:rPr>
                      <w:rFonts w:cs="Arial"/>
                      <w:b/>
                      <w:szCs w:val="18"/>
                    </w:rPr>
                    <w:t>limited achievement</w:t>
                  </w:r>
                  <w:r w:rsidRPr="00B76777">
                    <w:rPr>
                      <w:rFonts w:cs="Arial"/>
                      <w:szCs w:val="18"/>
                    </w:rPr>
                    <w:t xml:space="preserve"> of what </w:t>
                  </w:r>
                  <w:r>
                    <w:rPr>
                      <w:rFonts w:cs="Arial"/>
                      <w:szCs w:val="18"/>
                    </w:rPr>
                    <w:br/>
                    <w:t>is expected for this year level</w:t>
                  </w:r>
                </w:p>
              </w:tc>
              <w:tc>
                <w:tcPr>
                  <w:tcW w:w="2621" w:type="dxa"/>
                  <w:shd w:val="clear" w:color="auto" w:fill="00B5D1"/>
                  <w:vAlign w:val="center"/>
                </w:tcPr>
                <w:p w:rsidR="005B6823" w:rsidRPr="009F038A" w:rsidRDefault="005B6823" w:rsidP="00AF6FA1">
                  <w:pPr>
                    <w:framePr w:hSpace="180" w:wrap="around" w:vAnchor="text" w:hAnchor="margin" w:x="-145" w:y="-314"/>
                    <w:spacing w:before="60" w:after="60"/>
                    <w:cnfStyle w:val="100000000000" w:firstRow="1" w:lastRow="0" w:firstColumn="0" w:lastColumn="0" w:oddVBand="0" w:evenVBand="0" w:oddHBand="0" w:evenHBand="0" w:firstRowFirstColumn="0" w:firstRowLastColumn="0" w:lastRowFirstColumn="0" w:lastRowLastColumn="0"/>
                    <w:rPr>
                      <w:rFonts w:cs="Arial"/>
                      <w:b/>
                      <w:sz w:val="24"/>
                      <w:szCs w:val="24"/>
                    </w:rPr>
                  </w:pPr>
                  <w:r w:rsidRPr="00B76777">
                    <w:rPr>
                      <w:rFonts w:cs="Arial"/>
                      <w:szCs w:val="18"/>
                    </w:rPr>
                    <w:t xml:space="preserve">The </w:t>
                  </w:r>
                  <w:r>
                    <w:rPr>
                      <w:rFonts w:cs="Arial"/>
                      <w:szCs w:val="18"/>
                    </w:rPr>
                    <w:t>student</w:t>
                  </w:r>
                  <w:r w:rsidRPr="00B76777">
                    <w:rPr>
                      <w:rFonts w:cs="Arial"/>
                      <w:szCs w:val="18"/>
                    </w:rPr>
                    <w:t xml:space="preserve"> demonstrates </w:t>
                  </w:r>
                  <w:r>
                    <w:rPr>
                      <w:rFonts w:cs="Arial"/>
                      <w:szCs w:val="18"/>
                    </w:rPr>
                    <w:br/>
                  </w:r>
                  <w:r w:rsidRPr="00156BBD">
                    <w:rPr>
                      <w:rFonts w:cs="Arial"/>
                      <w:b/>
                      <w:szCs w:val="18"/>
                    </w:rPr>
                    <w:t>very</w:t>
                  </w:r>
                  <w:r w:rsidRPr="00B76777">
                    <w:rPr>
                      <w:rFonts w:cs="Arial"/>
                      <w:szCs w:val="18"/>
                    </w:rPr>
                    <w:t xml:space="preserve"> </w:t>
                  </w:r>
                  <w:r w:rsidRPr="00336C11">
                    <w:rPr>
                      <w:rFonts w:cs="Arial"/>
                      <w:b/>
                      <w:szCs w:val="18"/>
                    </w:rPr>
                    <w:t>low achievement</w:t>
                  </w:r>
                  <w:r w:rsidRPr="00B76777">
                    <w:rPr>
                      <w:rFonts w:cs="Arial"/>
                      <w:szCs w:val="18"/>
                    </w:rPr>
                    <w:t xml:space="preserve"> of what </w:t>
                  </w:r>
                  <w:r>
                    <w:rPr>
                      <w:rFonts w:cs="Arial"/>
                      <w:szCs w:val="18"/>
                    </w:rPr>
                    <w:br/>
                  </w:r>
                  <w:r w:rsidRPr="00B76777">
                    <w:rPr>
                      <w:rFonts w:cs="Arial"/>
                      <w:szCs w:val="18"/>
                    </w:rPr>
                    <w:t>is</w:t>
                  </w:r>
                  <w:r>
                    <w:rPr>
                      <w:rFonts w:cs="Arial"/>
                      <w:szCs w:val="18"/>
                    </w:rPr>
                    <w:t xml:space="preserve"> expected for this year level</w:t>
                  </w:r>
                </w:p>
              </w:tc>
            </w:tr>
            <w:tr w:rsidR="00A33D27" w:rsidRPr="00617F48" w:rsidTr="0039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Pr="00366276" w:rsidRDefault="00A33D27" w:rsidP="00AF6FA1">
                  <w:pPr>
                    <w:framePr w:hSpace="180" w:wrap="around" w:vAnchor="text" w:hAnchor="margin" w:x="-145" w:y="-314"/>
                    <w:spacing w:after="60"/>
                    <w:rPr>
                      <w:rFonts w:eastAsia="Times New Roman" w:cs="Arial"/>
                      <w:lang w:eastAsia="en-AU"/>
                    </w:rPr>
                  </w:pPr>
                  <w:r>
                    <w:rPr>
                      <w:rFonts w:eastAsia="Times New Roman" w:cs="Arial"/>
                      <w:lang w:eastAsia="en-AU"/>
                    </w:rPr>
                    <w:t>Communication</w:t>
                  </w:r>
                  <w:r w:rsidRPr="00366276">
                    <w:rPr>
                      <w:rFonts w:eastAsia="Times New Roman" w:cs="Arial"/>
                      <w:lang w:eastAsia="en-AU"/>
                    </w:rPr>
                    <w:t xml:space="preserve"> skills</w:t>
                  </w:r>
                </w:p>
              </w:tc>
              <w:tc>
                <w:tcPr>
                  <w:tcW w:w="2621" w:type="dxa"/>
                </w:tcPr>
                <w:p w:rsidR="00A33D27" w:rsidRPr="00D214D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15004">
                    <w:rPr>
                      <w:lang w:val="en-US"/>
                    </w:rPr>
                    <w:t xml:space="preserve">Initiates </w:t>
                  </w:r>
                  <w:r>
                    <w:rPr>
                      <w:lang w:val="en-US"/>
                    </w:rPr>
                    <w:t xml:space="preserve">and participates </w:t>
                  </w:r>
                  <w:r w:rsidRPr="00EE1AAC">
                    <w:rPr>
                      <w:lang w:val="en-US"/>
                    </w:rPr>
                    <w:t>collaboratively in</w:t>
                  </w:r>
                  <w:r w:rsidRPr="004740E6">
                    <w:rPr>
                      <w:lang w:val="en-US"/>
                    </w:rPr>
                    <w:t xml:space="preserve"> paired, group and class discussions </w:t>
                  </w:r>
                  <w:r w:rsidRPr="00415004">
                    <w:rPr>
                      <w:lang w:val="en-US"/>
                    </w:rPr>
                    <w:t xml:space="preserve">about a range of </w:t>
                  </w:r>
                  <w:r w:rsidRPr="007902D8">
                    <w:rPr>
                      <w:lang w:val="en-US"/>
                    </w:rPr>
                    <w:t>shared and familiar topics</w:t>
                  </w:r>
                  <w:r>
                    <w:rPr>
                      <w:lang w:val="en-US"/>
                    </w:rPr>
                    <w:t>.</w:t>
                  </w:r>
                </w:p>
              </w:tc>
              <w:tc>
                <w:tcPr>
                  <w:tcW w:w="2621" w:type="dxa"/>
                </w:tcPr>
                <w:p w:rsidR="00A33D27" w:rsidRPr="004740E6"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740E6">
                    <w:rPr>
                      <w:lang w:val="en-US"/>
                    </w:rPr>
                    <w:t>Participates</w:t>
                  </w:r>
                  <w:r>
                    <w:rPr>
                      <w:lang w:val="en-US"/>
                    </w:rPr>
                    <w:t xml:space="preserve"> </w:t>
                  </w:r>
                  <w:r w:rsidRPr="00EE1AAC">
                    <w:rPr>
                      <w:lang w:val="en-US"/>
                    </w:rPr>
                    <w:t xml:space="preserve">collaboratively </w:t>
                  </w:r>
                  <w:r w:rsidRPr="004740E6">
                    <w:rPr>
                      <w:lang w:val="en-US"/>
                    </w:rPr>
                    <w:t>in paired, group and class discussions about shared and familiar topics.</w:t>
                  </w:r>
                </w:p>
              </w:tc>
              <w:tc>
                <w:tcPr>
                  <w:tcW w:w="2620" w:type="dxa"/>
                </w:tcPr>
                <w:p w:rsidR="00A33D27" w:rsidRPr="004740E6"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sidRPr="004740E6">
                    <w:rPr>
                      <w:lang w:val="en-US"/>
                    </w:rPr>
                    <w:t xml:space="preserve">Participates in informal and play-based </w:t>
                  </w:r>
                  <w:r>
                    <w:rPr>
                      <w:lang w:val="en-US"/>
                    </w:rPr>
                    <w:t>discussions</w:t>
                  </w:r>
                  <w:r w:rsidRPr="004740E6">
                    <w:rPr>
                      <w:lang w:val="en-US"/>
                    </w:rPr>
                    <w:t>, about shared or familiar topics.</w:t>
                  </w:r>
                </w:p>
              </w:tc>
              <w:tc>
                <w:tcPr>
                  <w:tcW w:w="2621" w:type="dxa"/>
                </w:tcPr>
                <w:p w:rsidR="00A33D27" w:rsidRPr="004740E6"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rPr>
                      <w:lang w:val="en-US"/>
                    </w:rPr>
                  </w:pPr>
                  <w:r>
                    <w:rPr>
                      <w:lang w:val="en-US"/>
                    </w:rPr>
                    <w:t>Has l</w:t>
                  </w:r>
                  <w:r w:rsidRPr="004740E6">
                    <w:rPr>
                      <w:lang w:val="en-US"/>
                    </w:rPr>
                    <w:t>imited participation in class discussions.</w:t>
                  </w:r>
                </w:p>
              </w:tc>
              <w:tc>
                <w:tcPr>
                  <w:tcW w:w="2621" w:type="dxa"/>
                </w:tcPr>
                <w:p w:rsidR="00A33D27" w:rsidRDefault="009E4C25" w:rsidP="00AF6FA1">
                  <w:pPr>
                    <w:framePr w:wrap="auto" w:hAnchor="text" w:x="-145"/>
                    <w:cnfStyle w:val="000000000000" w:firstRow="0" w:lastRow="0" w:firstColumn="0" w:lastColumn="0" w:oddVBand="0" w:evenVBand="0" w:oddHBand="0" w:evenHBand="0" w:firstRowFirstColumn="0" w:firstRowLastColumn="0" w:lastRowFirstColumn="0" w:lastRowLastColumn="0"/>
                  </w:pPr>
                  <w:r w:rsidRPr="00CD3879">
                    <w:rPr>
                      <w:szCs w:val="18"/>
                    </w:rPr>
                    <w:t xml:space="preserve">Does not meet the </w:t>
                  </w:r>
                  <w:r>
                    <w:rPr>
                      <w:szCs w:val="18"/>
                    </w:rPr>
                    <w:t>expected standard.</w:t>
                  </w:r>
                </w:p>
              </w:tc>
            </w:tr>
            <w:tr w:rsidR="00A33D27" w:rsidRPr="00617F48" w:rsidTr="00397EA3">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A33D27" w:rsidRDefault="00A33D27" w:rsidP="00AF6FA1">
                  <w:pPr>
                    <w:framePr w:hSpace="180" w:wrap="around" w:vAnchor="text" w:hAnchor="margin" w:x="-145" w:y="-314"/>
                    <w:spacing w:after="60"/>
                    <w:rPr>
                      <w:rFonts w:eastAsia="Times New Roman" w:cs="Arial"/>
                      <w:b w:val="0"/>
                      <w:lang w:eastAsia="en-AU"/>
                    </w:rPr>
                  </w:pPr>
                </w:p>
              </w:tc>
              <w:tc>
                <w:tcPr>
                  <w:tcW w:w="2621" w:type="dxa"/>
                </w:tcPr>
                <w:p w:rsidR="00A33D27" w:rsidRPr="00D214D7" w:rsidRDefault="00A33D2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D214D7">
                    <w:rPr>
                      <w:lang w:val="en-US"/>
                    </w:rPr>
                    <w:t>Uses relevant props or multimedia to support their presentation</w:t>
                  </w:r>
                  <w:r>
                    <w:rPr>
                      <w:lang w:val="en-US"/>
                    </w:rPr>
                    <w:t>.</w:t>
                  </w:r>
                </w:p>
              </w:tc>
              <w:tc>
                <w:tcPr>
                  <w:tcW w:w="2621" w:type="dxa"/>
                </w:tcPr>
                <w:p w:rsidR="00A33D27" w:rsidRPr="00D214D7" w:rsidRDefault="00A33D2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sidRPr="00415004">
                    <w:rPr>
                      <w:lang w:val="en-US"/>
                    </w:rPr>
                    <w:t xml:space="preserve">Uses </w:t>
                  </w:r>
                  <w:r>
                    <w:rPr>
                      <w:lang w:val="en-US"/>
                    </w:rPr>
                    <w:t xml:space="preserve">some </w:t>
                  </w:r>
                  <w:r w:rsidRPr="00415004">
                    <w:rPr>
                      <w:lang w:val="en-US"/>
                    </w:rPr>
                    <w:t xml:space="preserve">props or multimedia </w:t>
                  </w:r>
                  <w:r>
                    <w:rPr>
                      <w:lang w:val="en-US"/>
                    </w:rPr>
                    <w:t>to support their presentation.</w:t>
                  </w:r>
                </w:p>
              </w:tc>
              <w:tc>
                <w:tcPr>
                  <w:tcW w:w="2620" w:type="dxa"/>
                </w:tcPr>
                <w:p w:rsidR="00A33D27" w:rsidRPr="00D214D7" w:rsidRDefault="00A33D2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Pr>
                      <w:lang w:val="en-US"/>
                    </w:rPr>
                    <w:t>Attempts to use props or multimedia.</w:t>
                  </w:r>
                </w:p>
              </w:tc>
              <w:tc>
                <w:tcPr>
                  <w:tcW w:w="2621" w:type="dxa"/>
                </w:tcPr>
                <w:p w:rsidR="00A33D27" w:rsidRPr="00D214D7" w:rsidRDefault="00A33D27" w:rsidP="00AF6FA1">
                  <w:pPr>
                    <w:framePr w:hSpace="180" w:wrap="around" w:vAnchor="text" w:hAnchor="margin" w:x="-145" w:y="-314"/>
                    <w:cnfStyle w:val="000000000000" w:firstRow="0" w:lastRow="0" w:firstColumn="0" w:lastColumn="0" w:oddVBand="0" w:evenVBand="0" w:oddHBand="0" w:evenHBand="0" w:firstRowFirstColumn="0" w:firstRowLastColumn="0" w:lastRowFirstColumn="0" w:lastRowLastColumn="0"/>
                    <w:rPr>
                      <w:lang w:val="en-US"/>
                    </w:rPr>
                  </w:pPr>
                  <w:r>
                    <w:rPr>
                      <w:lang w:val="en-US"/>
                    </w:rPr>
                    <w:t>Makes li</w:t>
                  </w:r>
                  <w:r w:rsidRPr="004C0874">
                    <w:rPr>
                      <w:lang w:val="en-US"/>
                    </w:rPr>
                    <w:t>mited use of visual representations</w:t>
                  </w:r>
                  <w:r>
                    <w:rPr>
                      <w:lang w:val="en-US"/>
                    </w:rPr>
                    <w:t>.</w:t>
                  </w:r>
                </w:p>
              </w:tc>
              <w:tc>
                <w:tcPr>
                  <w:tcW w:w="2621" w:type="dxa"/>
                </w:tcPr>
                <w:p w:rsidR="00A33D27" w:rsidRDefault="00A33D27" w:rsidP="00AF6FA1">
                  <w:pPr>
                    <w:framePr w:wrap="auto" w:hAnchor="text" w:x="-145"/>
                    <w:cnfStyle w:val="000000000000" w:firstRow="0" w:lastRow="0" w:firstColumn="0" w:lastColumn="0" w:oddVBand="0" w:evenVBand="0" w:oddHBand="0" w:evenHBand="0" w:firstRowFirstColumn="0" w:firstRowLastColumn="0" w:lastRowFirstColumn="0" w:lastRowLastColumn="0"/>
                  </w:pPr>
                </w:p>
              </w:tc>
            </w:tr>
          </w:tbl>
          <w:p w:rsidR="00366276" w:rsidRPr="006A5B0B" w:rsidRDefault="00366276" w:rsidP="00AF6FA1">
            <w:pPr>
              <w:spacing w:before="120" w:after="120"/>
              <w:rPr>
                <w:rFonts w:ascii="Bebas Neue" w:hAnsi="Bebas Neue" w:cs="Arial"/>
                <w:color w:val="3A6DAF"/>
                <w:sz w:val="32"/>
                <w:szCs w:val="32"/>
              </w:rPr>
            </w:pPr>
          </w:p>
        </w:tc>
      </w:tr>
      <w:tr w:rsidR="00366276" w:rsidRPr="00617F48" w:rsidTr="00AF6FA1">
        <w:trPr>
          <w:trHeight w:val="284"/>
        </w:trPr>
        <w:tc>
          <w:tcPr>
            <w:tcW w:w="16074" w:type="dxa"/>
            <w:gridSpan w:val="3"/>
            <w:shd w:val="clear" w:color="auto" w:fill="auto"/>
          </w:tcPr>
          <w:p w:rsidR="001C021A" w:rsidRPr="001C021A" w:rsidRDefault="001C021A" w:rsidP="00AF6FA1">
            <w:pPr>
              <w:spacing w:before="120" w:after="120"/>
              <w:rPr>
                <w:sz w:val="16"/>
                <w:szCs w:val="16"/>
              </w:rPr>
            </w:pPr>
            <w:r w:rsidRPr="001C021A">
              <w:rPr>
                <w:sz w:val="16"/>
                <w:szCs w:val="16"/>
              </w:rPr>
              <w:t>© School Curriculum and Standards Authority, 2017</w:t>
            </w:r>
          </w:p>
          <w:p w:rsidR="001C021A" w:rsidRPr="001C021A" w:rsidRDefault="001C021A" w:rsidP="00AF6FA1">
            <w:pPr>
              <w:spacing w:before="120" w:after="120"/>
              <w:rPr>
                <w:sz w:val="16"/>
                <w:szCs w:val="16"/>
              </w:rPr>
            </w:pPr>
            <w:r w:rsidRPr="001C021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1C021A" w:rsidRPr="001C021A" w:rsidRDefault="001C021A" w:rsidP="00AF6FA1">
            <w:pPr>
              <w:spacing w:before="120" w:after="120"/>
              <w:rPr>
                <w:sz w:val="16"/>
                <w:szCs w:val="16"/>
              </w:rPr>
            </w:pPr>
            <w:r w:rsidRPr="001C021A">
              <w:rPr>
                <w:sz w:val="16"/>
                <w:szCs w:val="16"/>
              </w:rPr>
              <w:t xml:space="preserve">Copying or communication for any other purpose can be done only within the terms of the </w:t>
            </w:r>
            <w:r w:rsidRPr="001C021A">
              <w:rPr>
                <w:i/>
                <w:iCs/>
                <w:sz w:val="16"/>
                <w:szCs w:val="16"/>
              </w:rPr>
              <w:t>Copyright Act 1968</w:t>
            </w:r>
            <w:r w:rsidRPr="001C021A">
              <w:rPr>
                <w:sz w:val="16"/>
                <w:szCs w:val="16"/>
              </w:rPr>
              <w:t xml:space="preserve"> or with prior written permission of the School Curriculum and Standards Authority. Copying or communication of any third party copyright material can be done only within the terms of the </w:t>
            </w:r>
            <w:r w:rsidRPr="001C021A">
              <w:rPr>
                <w:i/>
                <w:iCs/>
                <w:sz w:val="16"/>
                <w:szCs w:val="16"/>
              </w:rPr>
              <w:t>Copyright Act 1968</w:t>
            </w:r>
            <w:r w:rsidRPr="001C021A">
              <w:rPr>
                <w:sz w:val="16"/>
                <w:szCs w:val="16"/>
              </w:rPr>
              <w:t xml:space="preserve"> or with permission of the copyright owners.</w:t>
            </w:r>
          </w:p>
          <w:p w:rsidR="00366276" w:rsidRDefault="001C021A" w:rsidP="00AF6FA1">
            <w:pPr>
              <w:pStyle w:val="NormalWeb"/>
              <w:spacing w:before="120" w:beforeAutospacing="0" w:after="120" w:afterAutospacing="0"/>
              <w:rPr>
                <w:rFonts w:ascii="Arial" w:hAnsi="Arial" w:cs="Arial"/>
                <w:sz w:val="18"/>
                <w:szCs w:val="18"/>
              </w:rPr>
            </w:pPr>
            <w:r w:rsidRPr="001C021A">
              <w:rPr>
                <w:rFonts w:asciiTheme="minorHAnsi" w:hAnsiTheme="minorHAnsi"/>
                <w:sz w:val="16"/>
                <w:szCs w:val="16"/>
              </w:rPr>
              <w:t xml:space="preserve">Any content in this document that has been derived from the Australian Curriculum may be used under the terms of the Creative Commons </w:t>
            </w:r>
            <w:hyperlink r:id="rId11" w:history="1">
              <w:r w:rsidRPr="001C021A">
                <w:rPr>
                  <w:rFonts w:asciiTheme="minorHAnsi" w:hAnsiTheme="minorHAnsi"/>
                  <w:color w:val="0563C1"/>
                  <w:sz w:val="16"/>
                  <w:szCs w:val="16"/>
                  <w:u w:val="single"/>
                </w:rPr>
                <w:t>Attribution 4.0 International (CC BY)</w:t>
              </w:r>
            </w:hyperlink>
            <w:r w:rsidRPr="001C021A">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01B4" w:rsidRDefault="00A801B4" w:rsidP="00712679">
      <w:pPr>
        <w:spacing w:after="0" w:line="240" w:lineRule="auto"/>
      </w:pPr>
      <w:r>
        <w:separator/>
      </w:r>
    </w:p>
  </w:endnote>
  <w:endnote w:type="continuationSeparator" w:id="0">
    <w:p w:rsidR="00A801B4" w:rsidRDefault="00A801B4"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Helvetica">
    <w:panose1 w:val="020B0604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01B4" w:rsidRDefault="00A801B4" w:rsidP="00712679">
      <w:pPr>
        <w:spacing w:after="0" w:line="240" w:lineRule="auto"/>
      </w:pPr>
      <w:r>
        <w:separator/>
      </w:r>
    </w:p>
  </w:footnote>
  <w:footnote w:type="continuationSeparator" w:id="0">
    <w:p w:rsidR="00A801B4" w:rsidRDefault="00A801B4"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757"/>
    <w:rsid w:val="0000006C"/>
    <w:rsid w:val="00003757"/>
    <w:rsid w:val="00012D87"/>
    <w:rsid w:val="0006705C"/>
    <w:rsid w:val="00083432"/>
    <w:rsid w:val="00090531"/>
    <w:rsid w:val="000B7EF2"/>
    <w:rsid w:val="000E765C"/>
    <w:rsid w:val="000F2B03"/>
    <w:rsid w:val="000F45E1"/>
    <w:rsid w:val="001043FE"/>
    <w:rsid w:val="00113721"/>
    <w:rsid w:val="00113F5B"/>
    <w:rsid w:val="00157DAB"/>
    <w:rsid w:val="0016679B"/>
    <w:rsid w:val="00173B3F"/>
    <w:rsid w:val="001B0186"/>
    <w:rsid w:val="001B69E6"/>
    <w:rsid w:val="001C021A"/>
    <w:rsid w:val="001C1399"/>
    <w:rsid w:val="001C7B9F"/>
    <w:rsid w:val="001E42D6"/>
    <w:rsid w:val="00221811"/>
    <w:rsid w:val="00256AA2"/>
    <w:rsid w:val="002815EC"/>
    <w:rsid w:val="00282238"/>
    <w:rsid w:val="002A1586"/>
    <w:rsid w:val="002C32D0"/>
    <w:rsid w:val="002D4FAF"/>
    <w:rsid w:val="002D7380"/>
    <w:rsid w:val="0030389C"/>
    <w:rsid w:val="0030730D"/>
    <w:rsid w:val="003270B4"/>
    <w:rsid w:val="00332EC5"/>
    <w:rsid w:val="0033627A"/>
    <w:rsid w:val="00344AB6"/>
    <w:rsid w:val="00366276"/>
    <w:rsid w:val="003A00D0"/>
    <w:rsid w:val="003B4A8E"/>
    <w:rsid w:val="003B4C32"/>
    <w:rsid w:val="003E7703"/>
    <w:rsid w:val="00427A44"/>
    <w:rsid w:val="004415C4"/>
    <w:rsid w:val="0045684D"/>
    <w:rsid w:val="00490CD8"/>
    <w:rsid w:val="004935F9"/>
    <w:rsid w:val="004C085F"/>
    <w:rsid w:val="004D2C12"/>
    <w:rsid w:val="005048E9"/>
    <w:rsid w:val="00545815"/>
    <w:rsid w:val="00552CBF"/>
    <w:rsid w:val="00561F5E"/>
    <w:rsid w:val="005A7501"/>
    <w:rsid w:val="005B6823"/>
    <w:rsid w:val="005D1199"/>
    <w:rsid w:val="005E28CD"/>
    <w:rsid w:val="005E3705"/>
    <w:rsid w:val="006144D9"/>
    <w:rsid w:val="00627683"/>
    <w:rsid w:val="00644537"/>
    <w:rsid w:val="006A1231"/>
    <w:rsid w:val="006A2FFA"/>
    <w:rsid w:val="006E1FF9"/>
    <w:rsid w:val="00712679"/>
    <w:rsid w:val="0072090D"/>
    <w:rsid w:val="0078375F"/>
    <w:rsid w:val="007C554C"/>
    <w:rsid w:val="007C6E91"/>
    <w:rsid w:val="007E167A"/>
    <w:rsid w:val="007E5B1C"/>
    <w:rsid w:val="007F0F88"/>
    <w:rsid w:val="00844E1C"/>
    <w:rsid w:val="00851A32"/>
    <w:rsid w:val="00862098"/>
    <w:rsid w:val="00862450"/>
    <w:rsid w:val="00874026"/>
    <w:rsid w:val="008836CB"/>
    <w:rsid w:val="008936B7"/>
    <w:rsid w:val="008A5D77"/>
    <w:rsid w:val="008E7AFB"/>
    <w:rsid w:val="009008A9"/>
    <w:rsid w:val="0092256E"/>
    <w:rsid w:val="0098598D"/>
    <w:rsid w:val="009A1B78"/>
    <w:rsid w:val="009B4E53"/>
    <w:rsid w:val="009E4C25"/>
    <w:rsid w:val="00A336B4"/>
    <w:rsid w:val="00A33D27"/>
    <w:rsid w:val="00A43A26"/>
    <w:rsid w:val="00A512FA"/>
    <w:rsid w:val="00A555D3"/>
    <w:rsid w:val="00A603C4"/>
    <w:rsid w:val="00A801B4"/>
    <w:rsid w:val="00A87E74"/>
    <w:rsid w:val="00A923AF"/>
    <w:rsid w:val="00A96492"/>
    <w:rsid w:val="00AC004B"/>
    <w:rsid w:val="00AC1838"/>
    <w:rsid w:val="00AD3864"/>
    <w:rsid w:val="00AD7B72"/>
    <w:rsid w:val="00AF0A4E"/>
    <w:rsid w:val="00AF6FA1"/>
    <w:rsid w:val="00B328FE"/>
    <w:rsid w:val="00B34BD8"/>
    <w:rsid w:val="00B44AC5"/>
    <w:rsid w:val="00B6197D"/>
    <w:rsid w:val="00B71566"/>
    <w:rsid w:val="00B74911"/>
    <w:rsid w:val="00B858E5"/>
    <w:rsid w:val="00B85C71"/>
    <w:rsid w:val="00B85E18"/>
    <w:rsid w:val="00BF4281"/>
    <w:rsid w:val="00C1605F"/>
    <w:rsid w:val="00C27B7E"/>
    <w:rsid w:val="00C31376"/>
    <w:rsid w:val="00C53E99"/>
    <w:rsid w:val="00C55C18"/>
    <w:rsid w:val="00C9263C"/>
    <w:rsid w:val="00CB5757"/>
    <w:rsid w:val="00CC42F9"/>
    <w:rsid w:val="00CD316C"/>
    <w:rsid w:val="00CE13D6"/>
    <w:rsid w:val="00CF1A7C"/>
    <w:rsid w:val="00CF3666"/>
    <w:rsid w:val="00D05141"/>
    <w:rsid w:val="00D05C14"/>
    <w:rsid w:val="00D0649A"/>
    <w:rsid w:val="00D214D7"/>
    <w:rsid w:val="00D42C1F"/>
    <w:rsid w:val="00D877B3"/>
    <w:rsid w:val="00D91EBC"/>
    <w:rsid w:val="00D97A38"/>
    <w:rsid w:val="00DA3781"/>
    <w:rsid w:val="00DB451F"/>
    <w:rsid w:val="00DC061C"/>
    <w:rsid w:val="00DD2D9A"/>
    <w:rsid w:val="00DE0F0E"/>
    <w:rsid w:val="00DE45C2"/>
    <w:rsid w:val="00DE5DB9"/>
    <w:rsid w:val="00DE76C9"/>
    <w:rsid w:val="00DF6433"/>
    <w:rsid w:val="00E23A09"/>
    <w:rsid w:val="00E33C47"/>
    <w:rsid w:val="00E36F62"/>
    <w:rsid w:val="00E400D2"/>
    <w:rsid w:val="00E6337B"/>
    <w:rsid w:val="00E91A15"/>
    <w:rsid w:val="00EA3E7A"/>
    <w:rsid w:val="00EE1AAC"/>
    <w:rsid w:val="00EE2B16"/>
    <w:rsid w:val="00F12C92"/>
    <w:rsid w:val="00F35240"/>
    <w:rsid w:val="00F35801"/>
    <w:rsid w:val="00F40502"/>
    <w:rsid w:val="00F45521"/>
    <w:rsid w:val="00F51BDA"/>
    <w:rsid w:val="00F84ABC"/>
    <w:rsid w:val="00FA4273"/>
    <w:rsid w:val="00FC1C07"/>
    <w:rsid w:val="00FF036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28DCA0-13ED-4740-BE76-40FB7A939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BF428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5" Type="http://schemas.openxmlformats.org/officeDocument/2006/relationships/webSettings" Target="webSettings.xml"/><Relationship Id="rId10" Type="http://schemas.openxmlformats.org/officeDocument/2006/relationships/hyperlink" Target="http://k10outline.scsa.wa.edu.au/home/p-10-curriculum/curriculum-browser/english-v8/overview/glossary/consonant" TargetMode="External"/><Relationship Id="rId4" Type="http://schemas.openxmlformats.org/officeDocument/2006/relationships/settings" Target="settings.xml"/><Relationship Id="rId9" Type="http://schemas.openxmlformats.org/officeDocument/2006/relationships/hyperlink" Target="http://k10outline.scsa.wa.edu.au/home/p-10-curriculum/curriculum-browser/english-v8/overview/glossary/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5FA0A7-817C-438C-AE27-7C1854E87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16510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33</cp:revision>
  <cp:lastPrinted>2017-03-29T06:23:00Z</cp:lastPrinted>
  <dcterms:created xsi:type="dcterms:W3CDTF">2017-03-15T08:20:00Z</dcterms:created>
  <dcterms:modified xsi:type="dcterms:W3CDTF">2017-03-29T06:23:00Z</dcterms:modified>
</cp:coreProperties>
</file>