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2955E"/>
          <w:left w:val="single" w:sz="2" w:space="0" w:color="02955E"/>
          <w:bottom w:val="single" w:sz="2" w:space="0" w:color="02955E"/>
          <w:right w:val="single" w:sz="2" w:space="0" w:color="02955E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712679" w:rsidRPr="00617F48" w:rsidTr="00DE76C9">
        <w:trPr>
          <w:trHeight w:val="138"/>
        </w:trPr>
        <w:tc>
          <w:tcPr>
            <w:tcW w:w="8051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598" w:type="dxa"/>
            <w:shd w:val="clear" w:color="auto" w:fill="007852"/>
          </w:tcPr>
          <w:p w:rsidR="00712679" w:rsidRPr="00254A7D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Default="00712679" w:rsidP="006A2FFA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en-AU"/>
              </w:rPr>
              <w:drawing>
                <wp:inline distT="0" distB="0" distL="0" distR="0" wp14:anchorId="272CEA9D" wp14:editId="013152FE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33627A" w:rsidRPr="00001370" w:rsidRDefault="0033627A" w:rsidP="00552CBF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2D7380">
              <w:t>Pre-Primary</w:t>
            </w:r>
          </w:p>
          <w:p w:rsidR="00712679" w:rsidRPr="00F75318" w:rsidRDefault="0033627A" w:rsidP="00E6337B">
            <w:pPr>
              <w:pStyle w:val="Pagesubheader"/>
              <w:framePr w:hSpace="0" w:wrap="auto" w:vAnchor="margin" w:hAnchor="text" w:yAlign="inline"/>
            </w:pPr>
            <w:r>
              <w:t>Health and physical education:</w:t>
            </w:r>
            <w:r w:rsidR="00D877B3">
              <w:t xml:space="preserve"> </w:t>
            </w:r>
            <w:r w:rsidR="00E6337B">
              <w:t>health</w:t>
            </w:r>
            <w:r w:rsidR="00D877B3">
              <w:t xml:space="preserve"> education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AC004B" w:rsidRDefault="00AC004B" w:rsidP="000E765C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AC004B" w:rsidRDefault="00AC004B" w:rsidP="000E765C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AC004B" w:rsidRDefault="00AC004B" w:rsidP="000E765C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AC004B" w:rsidRPr="00AC004B" w:rsidRDefault="00AC004B" w:rsidP="000E765C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AC004B" w:rsidP="000E765C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AC004B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007852"/>
          </w:tcPr>
          <w:p w:rsidR="00712679" w:rsidRDefault="00712679" w:rsidP="006A2FFA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679" w:rsidRPr="00617F48" w:rsidTr="00DE76C9">
        <w:trPr>
          <w:trHeight w:val="81"/>
        </w:trPr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Pr="00254A7D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8"/>
                <w:szCs w:val="8"/>
              </w:rPr>
            </w:pPr>
          </w:p>
        </w:tc>
        <w:tc>
          <w:tcPr>
            <w:tcW w:w="7598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2D7380" w:rsidP="00E6337B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>
              <w:t>Pre-primary</w:t>
            </w:r>
            <w:r w:rsidR="00712679" w:rsidRPr="001B69E6">
              <w:t xml:space="preserve"> </w:t>
            </w:r>
            <w:r w:rsidR="00E6337B">
              <w:t>health</w:t>
            </w:r>
            <w:r w:rsidR="00D877B3">
              <w:t xml:space="preserve"> education</w:t>
            </w:r>
            <w:r w:rsidR="00D877B3" w:rsidRPr="007E167A">
              <w:t xml:space="preserve"> </w:t>
            </w:r>
            <w:r w:rsidR="00712679" w:rsidRPr="007E167A">
              <w:t>Achievement</w:t>
            </w:r>
            <w:r w:rsidR="00712679" w:rsidRPr="001B69E6">
              <w:t xml:space="preserve"> Standard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B34BD8" w:rsidRPr="00B34BD8" w:rsidRDefault="00B34BD8" w:rsidP="00B34BD8">
            <w:pPr>
              <w:spacing w:before="120" w:after="120"/>
              <w:rPr>
                <w:rFonts w:ascii="Calibri" w:hAnsi="Calibri"/>
              </w:rPr>
            </w:pPr>
            <w:r w:rsidRPr="00B34BD8">
              <w:rPr>
                <w:rFonts w:ascii="Calibri" w:hAnsi="Calibri"/>
              </w:rPr>
              <w:t>At Standard, students identify unsafe situations and ways they can be healthy and safe</w:t>
            </w:r>
            <w:r w:rsidR="00F40502">
              <w:rPr>
                <w:rFonts w:ascii="Calibri" w:hAnsi="Calibri"/>
              </w:rPr>
              <w:t>,</w:t>
            </w:r>
            <w:r w:rsidRPr="00B34BD8">
              <w:rPr>
                <w:rFonts w:ascii="Calibri" w:hAnsi="Calibri"/>
              </w:rPr>
              <w:t xml:space="preserve"> such as identifying trusted people in their community. Students identify simple actions that promote health, safety and wellbeing in familiar contexts and state why they are important. </w:t>
            </w:r>
          </w:p>
          <w:p w:rsidR="0000006C" w:rsidRPr="00B34BD8" w:rsidRDefault="00B34BD8" w:rsidP="00B34BD8">
            <w:pPr>
              <w:spacing w:before="120" w:after="120"/>
              <w:rPr>
                <w:rFonts w:ascii="Calibri" w:hAnsi="Calibri"/>
              </w:rPr>
            </w:pPr>
            <w:r w:rsidRPr="00B34BD8">
              <w:rPr>
                <w:rFonts w:ascii="Calibri" w:hAnsi="Calibri"/>
              </w:rPr>
              <w:t>Students identify different emotions that people experience in response to certain situations and use appropriate language and actions to communicate their own feelings.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2D7380" w:rsidP="00E6337B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>
              <w:t>Pre-primary</w:t>
            </w:r>
            <w:r w:rsidR="00E6337B">
              <w:t xml:space="preserve"> health</w:t>
            </w:r>
            <w:r w:rsidR="00D877B3">
              <w:t xml:space="preserve"> </w:t>
            </w:r>
            <w:r w:rsidR="00D877B3" w:rsidRPr="00B34BD8">
              <w:t>education</w:t>
            </w:r>
            <w:r w:rsidR="00712679" w:rsidRPr="001B69E6">
              <w:t xml:space="preserve"> </w:t>
            </w:r>
            <w:r w:rsidR="00712679" w:rsidRPr="007E167A">
              <w:t>Assessment</w:t>
            </w:r>
            <w:r w:rsidR="00712679" w:rsidRPr="001B69E6">
              <w:t xml:space="preserve"> pointers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03683C" w:rsidRPr="00617F48" w:rsidTr="006E04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03683C" w:rsidRPr="009F038A" w:rsidRDefault="0003683C" w:rsidP="0003683C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vAlign w:val="center"/>
                </w:tcPr>
                <w:p w:rsidR="0003683C" w:rsidRPr="00336C11" w:rsidRDefault="000F6C71" w:rsidP="000F6C7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</w:t>
                  </w:r>
                  <w:r w:rsidR="0003683C">
                    <w:rPr>
                      <w:rFonts w:cs="Arial"/>
                      <w:szCs w:val="18"/>
                    </w:rPr>
                    <w:t>demonstrates</w:t>
                  </w:r>
                  <w:r w:rsidR="0003683C">
                    <w:rPr>
                      <w:rFonts w:cs="Arial"/>
                      <w:szCs w:val="18"/>
                    </w:rPr>
                    <w:br/>
                  </w:r>
                  <w:r w:rsidR="0003683C" w:rsidRPr="00336C11">
                    <w:rPr>
                      <w:rFonts w:cs="Arial"/>
                      <w:b/>
                      <w:szCs w:val="18"/>
                    </w:rPr>
                    <w:t>excellent achievement</w:t>
                  </w:r>
                  <w:r w:rsidR="0003683C" w:rsidRPr="00B76777">
                    <w:rPr>
                      <w:rFonts w:cs="Arial"/>
                      <w:szCs w:val="18"/>
                    </w:rPr>
                    <w:t xml:space="preserve"> of what </w:t>
                  </w:r>
                  <w:r w:rsidR="0003683C">
                    <w:rPr>
                      <w:rFonts w:cs="Arial"/>
                      <w:szCs w:val="18"/>
                    </w:rPr>
                    <w:t>is expected for this year level</w:t>
                  </w:r>
                </w:p>
              </w:tc>
              <w:tc>
                <w:tcPr>
                  <w:tcW w:w="2621" w:type="dxa"/>
                  <w:vAlign w:val="center"/>
                </w:tcPr>
                <w:p w:rsidR="0003683C" w:rsidRPr="009F038A" w:rsidRDefault="000F6C71" w:rsidP="000F6C7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</w:t>
                  </w:r>
                  <w:r w:rsidRPr="00B76777">
                    <w:rPr>
                      <w:rFonts w:cs="Arial"/>
                      <w:szCs w:val="18"/>
                    </w:rPr>
                    <w:t xml:space="preserve"> </w:t>
                  </w:r>
                  <w:r w:rsidR="0003683C"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 w:rsidR="0003683C">
                    <w:rPr>
                      <w:rFonts w:cs="Arial"/>
                      <w:szCs w:val="18"/>
                    </w:rPr>
                    <w:br/>
                  </w:r>
                  <w:r w:rsidR="0003683C" w:rsidRPr="00336C11">
                    <w:rPr>
                      <w:rFonts w:cs="Arial"/>
                      <w:b/>
                      <w:szCs w:val="18"/>
                    </w:rPr>
                    <w:t>high achievement</w:t>
                  </w:r>
                  <w:r w:rsidR="0003683C" w:rsidRPr="00B76777">
                    <w:rPr>
                      <w:rFonts w:cs="Arial"/>
                      <w:szCs w:val="18"/>
                    </w:rPr>
                    <w:t xml:space="preserve"> of what </w:t>
                  </w:r>
                  <w:r w:rsidR="0003683C"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0" w:type="dxa"/>
                  <w:vAlign w:val="center"/>
                </w:tcPr>
                <w:p w:rsidR="0003683C" w:rsidRPr="00336C11" w:rsidRDefault="000F6C71" w:rsidP="000F6C7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>The</w:t>
                  </w:r>
                  <w:r>
                    <w:rPr>
                      <w:rFonts w:cs="Arial"/>
                      <w:szCs w:val="18"/>
                    </w:rPr>
                    <w:t xml:space="preserve"> student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</w:t>
                  </w:r>
                  <w:r w:rsidR="00EA591E">
                    <w:rPr>
                      <w:rFonts w:cs="Arial"/>
                      <w:spacing w:val="-6"/>
                      <w:szCs w:val="18"/>
                    </w:rPr>
                    <w:t>demonstrates</w:t>
                  </w:r>
                  <w:r w:rsidR="0003683C">
                    <w:rPr>
                      <w:rFonts w:cs="Arial"/>
                      <w:spacing w:val="-6"/>
                      <w:szCs w:val="18"/>
                    </w:rPr>
                    <w:br/>
                  </w:r>
                  <w:r w:rsidR="0003683C" w:rsidRPr="00336C11"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 w:rsidR="0003683C" w:rsidRPr="00336C11"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</w:t>
                  </w:r>
                </w:p>
              </w:tc>
              <w:tc>
                <w:tcPr>
                  <w:tcW w:w="2621" w:type="dxa"/>
                  <w:vAlign w:val="center"/>
                </w:tcPr>
                <w:p w:rsidR="0003683C" w:rsidRPr="009F038A" w:rsidRDefault="000F6C71" w:rsidP="000F6C7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</w:t>
                  </w:r>
                  <w:r w:rsidRPr="00B76777">
                    <w:rPr>
                      <w:rFonts w:cs="Arial"/>
                      <w:szCs w:val="18"/>
                    </w:rPr>
                    <w:t xml:space="preserve"> </w:t>
                  </w:r>
                  <w:r w:rsidR="0003683C"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 w:rsidR="0003683C">
                    <w:rPr>
                      <w:rFonts w:cs="Arial"/>
                      <w:szCs w:val="18"/>
                    </w:rPr>
                    <w:br/>
                  </w:r>
                  <w:r w:rsidR="0003683C" w:rsidRPr="00336C11">
                    <w:rPr>
                      <w:rFonts w:cs="Arial"/>
                      <w:b/>
                      <w:szCs w:val="18"/>
                    </w:rPr>
                    <w:t>limited achievement</w:t>
                  </w:r>
                  <w:r w:rsidR="0003683C" w:rsidRPr="00B76777">
                    <w:rPr>
                      <w:rFonts w:cs="Arial"/>
                      <w:szCs w:val="18"/>
                    </w:rPr>
                    <w:t xml:space="preserve"> of what </w:t>
                  </w:r>
                  <w:r w:rsidR="0003683C"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  <w:vAlign w:val="center"/>
                </w:tcPr>
                <w:p w:rsidR="0003683C" w:rsidRPr="009F038A" w:rsidRDefault="0003683C" w:rsidP="0003683C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 w:rsidR="000F6C71">
                    <w:rPr>
                      <w:rFonts w:cs="Arial"/>
                      <w:szCs w:val="18"/>
                    </w:rPr>
                    <w:t>student</w:t>
                  </w:r>
                  <w:r w:rsidR="000F6C71" w:rsidRPr="00B76777">
                    <w:rPr>
                      <w:rFonts w:cs="Arial"/>
                      <w:szCs w:val="18"/>
                    </w:rPr>
                    <w:t xml:space="preserve">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156BBD">
                    <w:rPr>
                      <w:rFonts w:cs="Arial"/>
                      <w:b/>
                      <w:szCs w:val="18"/>
                    </w:rPr>
                    <w:t>very</w:t>
                  </w:r>
                  <w:r w:rsidRPr="00B76777">
                    <w:rPr>
                      <w:rFonts w:cs="Arial"/>
                      <w:szCs w:val="18"/>
                    </w:rPr>
                    <w:t xml:space="preserve"> </w:t>
                  </w:r>
                  <w:r w:rsidRPr="00336C11">
                    <w:rPr>
                      <w:rFonts w:cs="Arial"/>
                      <w:b/>
                      <w:szCs w:val="18"/>
                    </w:rPr>
                    <w:t>low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B76777">
                    <w:rPr>
                      <w:rFonts w:cs="Arial"/>
                      <w:szCs w:val="18"/>
                    </w:rPr>
                    <w:t>is</w:t>
                  </w:r>
                  <w:r>
                    <w:rPr>
                      <w:rFonts w:cs="Arial"/>
                      <w:szCs w:val="18"/>
                    </w:rPr>
                    <w:t xml:space="preserve"> expected for this year level</w:t>
                  </w:r>
                </w:p>
              </w:tc>
            </w:tr>
            <w:tr w:rsidR="00AD6029" w:rsidRPr="00617F48" w:rsidTr="000E765C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AD6029" w:rsidRPr="00820D7C" w:rsidRDefault="00AD6029" w:rsidP="00AD6029">
                  <w:pPr>
                    <w:pStyle w:val="TableSideHeader"/>
                    <w:framePr w:wrap="around"/>
                    <w:spacing w:before="40" w:after="40"/>
                    <w:rPr>
                      <w:b/>
                      <w:i/>
                    </w:rPr>
                  </w:pPr>
                  <w:r>
                    <w:rPr>
                      <w:b/>
                    </w:rPr>
                    <w:t>Being healthy, safe and active</w:t>
                  </w:r>
                </w:p>
                <w:p w:rsidR="00AD6029" w:rsidRPr="00820D7C" w:rsidRDefault="00AD6029" w:rsidP="00AD6029">
                  <w:pPr>
                    <w:pStyle w:val="TableSideHeader"/>
                    <w:framePr w:wrap="around"/>
                    <w:spacing w:before="40" w:after="40"/>
                    <w:rPr>
                      <w:i/>
                    </w:rPr>
                  </w:pPr>
                </w:p>
              </w:tc>
              <w:tc>
                <w:tcPr>
                  <w:tcW w:w="2621" w:type="dxa"/>
                </w:tcPr>
                <w:p w:rsidR="00AD6029" w:rsidRPr="003F469B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>Provides various examples of what makes them feel unsafe or uncomfortable and applies effective strategies to use in each situation.</w:t>
                  </w:r>
                </w:p>
              </w:tc>
              <w:tc>
                <w:tcPr>
                  <w:tcW w:w="2621" w:type="dxa"/>
                </w:tcPr>
                <w:p w:rsidR="00AD6029" w:rsidRPr="00467923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>Provides an example of what makes them feel unsafe or uncomfortable and identifies appropriate strategies to use in a situation.</w:t>
                  </w:r>
                </w:p>
              </w:tc>
              <w:tc>
                <w:tcPr>
                  <w:tcW w:w="2620" w:type="dxa"/>
                </w:tcPr>
                <w:p w:rsidR="00AD6029" w:rsidRPr="00467923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>Provides an example of what makes them feel unsafe or uncomfortable and identifies a simple, appropriate strategy to use in a situation.</w:t>
                  </w:r>
                </w:p>
              </w:tc>
              <w:tc>
                <w:tcPr>
                  <w:tcW w:w="2621" w:type="dxa"/>
                </w:tcPr>
                <w:p w:rsidR="00AD6029" w:rsidRPr="00467923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>Provides an example of what makes them feel unsafe or uncomfortable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without providing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an appropriate strategy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to use in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 situation.</w:t>
                  </w:r>
                </w:p>
              </w:tc>
              <w:tc>
                <w:tcPr>
                  <w:tcW w:w="2621" w:type="dxa"/>
                </w:tcPr>
                <w:p w:rsidR="00AD6029" w:rsidRDefault="00AD6029" w:rsidP="00EC2D5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083989">
                    <w:rPr>
                      <w:szCs w:val="18"/>
                    </w:rPr>
                    <w:t xml:space="preserve">Does not meet the </w:t>
                  </w:r>
                  <w:r w:rsidR="00EC2D5D">
                    <w:rPr>
                      <w:szCs w:val="18"/>
                    </w:rPr>
                    <w:t>expected standard.</w:t>
                  </w:r>
                </w:p>
              </w:tc>
            </w:tr>
            <w:tr w:rsidR="00AD6029" w:rsidRPr="00617F48" w:rsidTr="000E765C">
              <w:trPr>
                <w:trHeight w:val="2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AD6029" w:rsidRPr="00036B23" w:rsidRDefault="00AD6029" w:rsidP="00AD6029">
                  <w:pPr>
                    <w:pStyle w:val="TableSideHeader"/>
                    <w:framePr w:wrap="around"/>
                    <w:spacing w:before="40" w:after="40"/>
                    <w:rPr>
                      <w:i/>
                    </w:rPr>
                  </w:pPr>
                </w:p>
              </w:tc>
              <w:tc>
                <w:tcPr>
                  <w:tcW w:w="2621" w:type="dxa"/>
                </w:tcPr>
                <w:p w:rsidR="00AD6029" w:rsidRPr="003F469B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Identifies a range of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trusted 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>people who make them feel safe and explains logical reasons for their choices.</w:t>
                  </w:r>
                </w:p>
              </w:tc>
              <w:tc>
                <w:tcPr>
                  <w:tcW w:w="2621" w:type="dxa"/>
                </w:tcPr>
                <w:p w:rsidR="00AD6029" w:rsidRPr="00467923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Identifies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trusted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people who make them feel safe and provides logical reasons for their choices.</w:t>
                  </w:r>
                </w:p>
              </w:tc>
              <w:tc>
                <w:tcPr>
                  <w:tcW w:w="2620" w:type="dxa"/>
                </w:tcPr>
                <w:p w:rsidR="00AD6029" w:rsidRPr="00467923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Identifies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trusted 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>people who make them feel safe and provides simple reasons for their choices.</w:t>
                  </w:r>
                </w:p>
              </w:tc>
              <w:tc>
                <w:tcPr>
                  <w:tcW w:w="2621" w:type="dxa"/>
                </w:tcPr>
                <w:p w:rsidR="00AD6029" w:rsidRPr="00467923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Identifies a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trusted 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>person, usually a family member, who makes them feel safe.</w:t>
                  </w:r>
                </w:p>
              </w:tc>
              <w:tc>
                <w:tcPr>
                  <w:tcW w:w="2621" w:type="dxa"/>
                </w:tcPr>
                <w:p w:rsidR="00AD6029" w:rsidRDefault="00AD6029" w:rsidP="00AD602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AD6029" w:rsidRPr="00617F48" w:rsidTr="000E765C">
              <w:trPr>
                <w:trHeight w:val="17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AD6029" w:rsidRPr="00561F5E" w:rsidRDefault="00AD6029" w:rsidP="00AD6029">
                  <w:pPr>
                    <w:framePr w:hSpace="180" w:wrap="around" w:vAnchor="text" w:hAnchor="margin" w:y="-314"/>
                  </w:pPr>
                  <w:r w:rsidRPr="00561F5E">
                    <w:t>Communicating and interacting for health and wellbeing</w:t>
                  </w:r>
                </w:p>
              </w:tc>
              <w:tc>
                <w:tcPr>
                  <w:tcW w:w="2621" w:type="dxa"/>
                </w:tcPr>
                <w:p w:rsidR="00AD6029" w:rsidRPr="003F469B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Selects and describes effective strategies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to use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when interacting with others and justifies the importance of a positive outcome.</w:t>
                  </w:r>
                </w:p>
              </w:tc>
              <w:tc>
                <w:tcPr>
                  <w:tcW w:w="2621" w:type="dxa"/>
                </w:tcPr>
                <w:p w:rsidR="00AD6029" w:rsidRPr="00467923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Describes an appropriate strategy to use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when interacting with others and states the importance of a positive outcome.</w:t>
                  </w:r>
                </w:p>
              </w:tc>
              <w:tc>
                <w:tcPr>
                  <w:tcW w:w="2620" w:type="dxa"/>
                </w:tcPr>
                <w:p w:rsidR="00AD6029" w:rsidRPr="00467923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Provides a simple, appropriate strategy to use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when interacting with others to support a positive outcome.</w:t>
                  </w:r>
                </w:p>
              </w:tc>
              <w:tc>
                <w:tcPr>
                  <w:tcW w:w="2621" w:type="dxa"/>
                </w:tcPr>
                <w:p w:rsidR="00AD6029" w:rsidRPr="00467923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Provides a simple strategy to use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when interacting with others to support a positive outcome; however, it may not be relevant to the situation.</w:t>
                  </w:r>
                </w:p>
              </w:tc>
              <w:tc>
                <w:tcPr>
                  <w:tcW w:w="2621" w:type="dxa"/>
                </w:tcPr>
                <w:p w:rsidR="00AD6029" w:rsidRDefault="00EC2D5D" w:rsidP="00AD602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083989">
                    <w:rPr>
                      <w:szCs w:val="18"/>
                    </w:rPr>
                    <w:t xml:space="preserve">Does not meet the </w:t>
                  </w:r>
                  <w:r>
                    <w:rPr>
                      <w:szCs w:val="18"/>
                    </w:rPr>
                    <w:t>expected standard.</w:t>
                  </w:r>
                </w:p>
              </w:tc>
            </w:tr>
          </w:tbl>
          <w:p w:rsidR="00712679" w:rsidRPr="006A5B0B" w:rsidRDefault="00712679" w:rsidP="006A2FFA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2679" w:rsidRPr="00617F48" w:rsidTr="00DE76C9">
        <w:trPr>
          <w:trHeight w:val="284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single" w:sz="2" w:space="0" w:color="007852"/>
            </w:tcBorders>
            <w:shd w:val="clear" w:color="auto" w:fill="auto"/>
          </w:tcPr>
          <w:p w:rsidR="00712679" w:rsidRPr="00B34BD8" w:rsidRDefault="002A1586" w:rsidP="00CF3666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 w:rsidRPr="00B34BD8">
              <w:rPr>
                <w:rFonts w:ascii="Arial" w:hAnsi="Arial" w:cstheme="minorHAnsi"/>
                <w:sz w:val="16"/>
                <w:szCs w:val="16"/>
              </w:rPr>
              <w:t>2015/78786</w:t>
            </w:r>
            <w:r w:rsidR="00B71566">
              <w:rPr>
                <w:rFonts w:ascii="Arial" w:hAnsi="Arial" w:cstheme="minorHAnsi"/>
                <w:sz w:val="16"/>
                <w:szCs w:val="16"/>
              </w:rPr>
              <w:t>v3</w:t>
            </w:r>
            <w:r w:rsidR="00CF3666">
              <w:rPr>
                <w:rFonts w:ascii="Arial" w:hAnsi="Arial" w:cstheme="minorHAnsi"/>
                <w:sz w:val="16"/>
                <w:szCs w:val="16"/>
              </w:rPr>
              <w:t xml:space="preserve">  [PDF 2015/104</w:t>
            </w:r>
            <w:r w:rsidR="009B4E53">
              <w:rPr>
                <w:rFonts w:ascii="Arial" w:hAnsi="Arial" w:cstheme="minorHAnsi"/>
                <w:sz w:val="16"/>
                <w:szCs w:val="16"/>
              </w:rPr>
              <w:t>751</w:t>
            </w:r>
            <w:r w:rsidR="00712679" w:rsidRPr="00B34BD8">
              <w:rPr>
                <w:rFonts w:ascii="Arial" w:hAnsi="Arial" w:cstheme="minorHAnsi"/>
                <w:sz w:val="16"/>
                <w:szCs w:val="16"/>
              </w:rPr>
              <w:t xml:space="preserve">]  Published: </w:t>
            </w:r>
            <w:r w:rsidR="00654409">
              <w:rPr>
                <w:rFonts w:ascii="Arial" w:hAnsi="Arial" w:cstheme="minorHAnsi"/>
                <w:sz w:val="16"/>
                <w:szCs w:val="16"/>
              </w:rPr>
              <w:t>15 April, 2016</w:t>
            </w:r>
          </w:p>
        </w:tc>
      </w:tr>
    </w:tbl>
    <w:p w:rsidR="004935F9" w:rsidRDefault="004935F9" w:rsidP="00712679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7852"/>
          <w:left w:val="single" w:sz="2" w:space="0" w:color="007852"/>
          <w:bottom w:val="single" w:sz="2" w:space="0" w:color="007852"/>
          <w:right w:val="single" w:sz="2" w:space="0" w:color="007852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7054"/>
        <w:gridCol w:w="8595"/>
        <w:gridCol w:w="425"/>
      </w:tblGrid>
      <w:tr w:rsidR="00B34BD8" w:rsidRPr="00617F48" w:rsidTr="00F717E4">
        <w:trPr>
          <w:trHeight w:val="283"/>
        </w:trPr>
        <w:tc>
          <w:tcPr>
            <w:tcW w:w="7054" w:type="dxa"/>
            <w:shd w:val="clear" w:color="auto" w:fill="auto"/>
          </w:tcPr>
          <w:p w:rsidR="00B34BD8" w:rsidRDefault="00B34BD8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B34BD8" w:rsidRPr="006B4439" w:rsidRDefault="00B34BD8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  <w:shd w:val="clear" w:color="auto" w:fill="auto"/>
          </w:tcPr>
          <w:p w:rsidR="00B34BD8" w:rsidRPr="00254A7D" w:rsidRDefault="00B34BD8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</w:tcPr>
          <w:p w:rsidR="00B34BD8" w:rsidRPr="006B4439" w:rsidRDefault="00B34BD8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34BD8" w:rsidRPr="00617F48" w:rsidTr="00F717E4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AD6029" w:rsidRPr="00617F48" w:rsidTr="004C74B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</w:tcPr>
                <w:p w:rsidR="00AD6029" w:rsidRPr="009F038A" w:rsidRDefault="00AD6029" w:rsidP="00AD6029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AD6029" w:rsidRPr="00336C11" w:rsidRDefault="00AD6029" w:rsidP="00AD6029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excellent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t>is expected for this year level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AD6029" w:rsidRPr="009F038A" w:rsidRDefault="00AD6029" w:rsidP="00AD6029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</w:t>
                  </w:r>
                  <w:r w:rsidRPr="00B76777">
                    <w:rPr>
                      <w:rFonts w:cs="Arial"/>
                      <w:szCs w:val="18"/>
                    </w:rPr>
                    <w:t xml:space="preserve">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high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  <w:vAlign w:val="center"/>
                </w:tcPr>
                <w:p w:rsidR="00AD6029" w:rsidRPr="00336C11" w:rsidRDefault="00AD6029" w:rsidP="00AD6029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>The</w:t>
                  </w:r>
                  <w:r>
                    <w:rPr>
                      <w:rFonts w:cs="Arial"/>
                      <w:szCs w:val="18"/>
                    </w:rPr>
                    <w:t xml:space="preserve"> student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demonstrates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AD6029" w:rsidRPr="009F038A" w:rsidRDefault="00AD6029" w:rsidP="00AD6029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</w:t>
                  </w:r>
                  <w:r w:rsidRPr="00B76777">
                    <w:rPr>
                      <w:rFonts w:cs="Arial"/>
                      <w:szCs w:val="18"/>
                    </w:rPr>
                    <w:t xml:space="preserve">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limited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AD6029" w:rsidRPr="009F038A" w:rsidRDefault="00AD6029" w:rsidP="00AD6029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>student</w:t>
                  </w:r>
                  <w:r w:rsidRPr="00B76777">
                    <w:rPr>
                      <w:rFonts w:cs="Arial"/>
                      <w:szCs w:val="18"/>
                    </w:rPr>
                    <w:t xml:space="preserve">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156BBD">
                    <w:rPr>
                      <w:rFonts w:cs="Arial"/>
                      <w:b/>
                      <w:szCs w:val="18"/>
                    </w:rPr>
                    <w:t>very</w:t>
                  </w:r>
                  <w:r w:rsidRPr="00B76777">
                    <w:rPr>
                      <w:rFonts w:cs="Arial"/>
                      <w:szCs w:val="18"/>
                    </w:rPr>
                    <w:t xml:space="preserve"> </w:t>
                  </w:r>
                  <w:r w:rsidRPr="00336C11">
                    <w:rPr>
                      <w:rFonts w:cs="Arial"/>
                      <w:b/>
                      <w:szCs w:val="18"/>
                    </w:rPr>
                    <w:t>low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B76777">
                    <w:rPr>
                      <w:rFonts w:cs="Arial"/>
                      <w:szCs w:val="18"/>
                    </w:rPr>
                    <w:t>is</w:t>
                  </w:r>
                  <w:r>
                    <w:rPr>
                      <w:rFonts w:cs="Arial"/>
                      <w:szCs w:val="18"/>
                    </w:rPr>
                    <w:t xml:space="preserve"> expected for this year level</w:t>
                  </w:r>
                </w:p>
              </w:tc>
            </w:tr>
            <w:tr w:rsidR="00AD6029" w:rsidRPr="00617F48" w:rsidTr="000E765C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AD6029" w:rsidRPr="00DF37ED" w:rsidRDefault="00AD6029" w:rsidP="00AD6029">
                  <w:pPr>
                    <w:framePr w:hSpace="180" w:wrap="around" w:vAnchor="text" w:hAnchor="margin" w:y="-314"/>
                  </w:pPr>
                  <w:r>
                    <w:t>Communicating and interacting for health and wellbeing</w:t>
                  </w:r>
                </w:p>
              </w:tc>
              <w:tc>
                <w:tcPr>
                  <w:tcW w:w="2621" w:type="dxa"/>
                </w:tcPr>
                <w:p w:rsidR="00AD6029" w:rsidRPr="003F469B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Connects </w:t>
                  </w:r>
                  <w:r w:rsidRPr="00C27B7E">
                    <w:rPr>
                      <w:rFonts w:asciiTheme="minorHAnsi" w:hAnsiTheme="minorHAnsi" w:cs="Arial"/>
                      <w:sz w:val="18"/>
                      <w:szCs w:val="18"/>
                    </w:rPr>
                    <w:t>the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emotions they may feel to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 given situation and provides a logical reason for each emotion.  </w:t>
                  </w:r>
                </w:p>
              </w:tc>
              <w:tc>
                <w:tcPr>
                  <w:tcW w:w="2621" w:type="dxa"/>
                </w:tcPr>
                <w:p w:rsidR="00AD6029" w:rsidRPr="00467923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Connects </w:t>
                  </w:r>
                  <w:r w:rsidRPr="006B5C70">
                    <w:rPr>
                      <w:rFonts w:asciiTheme="minorHAnsi" w:hAnsiTheme="minorHAnsi" w:cs="Arial"/>
                      <w:sz w:val="18"/>
                      <w:szCs w:val="18"/>
                    </w:rPr>
                    <w:t>an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emotion they may feel to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a 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given situation and provides a reason for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the</w:t>
                  </w:r>
                  <w:r w:rsidRPr="006B5C70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emotion.</w:t>
                  </w:r>
                </w:p>
              </w:tc>
              <w:tc>
                <w:tcPr>
                  <w:tcW w:w="2620" w:type="dxa"/>
                </w:tcPr>
                <w:p w:rsidR="00AD6029" w:rsidRPr="00467923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Connects a suitable emotion they may feel to 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>a given situation and provides a simple reason for the emotion.</w:t>
                  </w:r>
                </w:p>
              </w:tc>
              <w:tc>
                <w:tcPr>
                  <w:tcW w:w="2621" w:type="dxa"/>
                </w:tcPr>
                <w:p w:rsidR="00AD6029" w:rsidRPr="00467923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Identifies an emotion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they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may feel in a given situation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without providing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reasons for the emotion.</w:t>
                  </w:r>
                </w:p>
              </w:tc>
              <w:tc>
                <w:tcPr>
                  <w:tcW w:w="2621" w:type="dxa"/>
                </w:tcPr>
                <w:p w:rsidR="00AD6029" w:rsidRDefault="00EC2D5D" w:rsidP="00AD602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083989">
                    <w:rPr>
                      <w:szCs w:val="18"/>
                    </w:rPr>
                    <w:t xml:space="preserve">Does not meet the </w:t>
                  </w:r>
                  <w:r>
                    <w:rPr>
                      <w:szCs w:val="18"/>
                    </w:rPr>
                    <w:t>expected standard.</w:t>
                  </w:r>
                </w:p>
              </w:tc>
            </w:tr>
            <w:tr w:rsidR="00AD6029" w:rsidRPr="00617F48" w:rsidTr="000E765C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AD6029" w:rsidRDefault="00AD6029" w:rsidP="00AD6029">
                  <w:pPr>
                    <w:framePr w:hSpace="180" w:wrap="around" w:vAnchor="text" w:hAnchor="margin" w:y="-314"/>
                  </w:pPr>
                </w:p>
              </w:tc>
              <w:tc>
                <w:tcPr>
                  <w:tcW w:w="2621" w:type="dxa"/>
                </w:tcPr>
                <w:p w:rsidR="00AD6029" w:rsidRPr="003F469B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>Uses thoughtful, appropriate language and statements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 such as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‘Stop, I don’t like it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,’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and actions to communicate feelings in different situations.</w:t>
                  </w:r>
                </w:p>
              </w:tc>
              <w:tc>
                <w:tcPr>
                  <w:tcW w:w="2621" w:type="dxa"/>
                </w:tcPr>
                <w:p w:rsidR="00AD6029" w:rsidRPr="00467923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>Uses appropriate language, statements and actions to communicate feelings in different situations.</w:t>
                  </w:r>
                </w:p>
              </w:tc>
              <w:tc>
                <w:tcPr>
                  <w:tcW w:w="2620" w:type="dxa"/>
                </w:tcPr>
                <w:p w:rsidR="00AD6029" w:rsidRPr="00467923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C27B7E">
                    <w:rPr>
                      <w:rFonts w:asciiTheme="minorHAnsi" w:hAnsiTheme="minorHAnsi" w:cs="Arial"/>
                      <w:sz w:val="18"/>
                      <w:szCs w:val="18"/>
                    </w:rPr>
                    <w:t>Uses</w:t>
                  </w: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appropriate language and actions to communicate feelings in different situations.</w:t>
                  </w:r>
                </w:p>
              </w:tc>
              <w:tc>
                <w:tcPr>
                  <w:tcW w:w="2621" w:type="dxa"/>
                </w:tcPr>
                <w:p w:rsidR="00AD6029" w:rsidRPr="00467923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936B7">
                    <w:rPr>
                      <w:rFonts w:asciiTheme="minorHAnsi" w:hAnsiTheme="minorHAnsi" w:cs="Arial"/>
                      <w:sz w:val="18"/>
                      <w:szCs w:val="18"/>
                    </w:rPr>
                    <w:t>Uses actions to communicate feelings in different situations.</w:t>
                  </w:r>
                </w:p>
              </w:tc>
              <w:tc>
                <w:tcPr>
                  <w:tcW w:w="2621" w:type="dxa"/>
                </w:tcPr>
                <w:p w:rsidR="00AD6029" w:rsidRDefault="00AD6029" w:rsidP="00AD602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AD6029" w:rsidRPr="00617F48" w:rsidTr="000E765C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AD6029" w:rsidRPr="00DF37ED" w:rsidRDefault="00AD6029" w:rsidP="00AD6029">
                  <w:pPr>
                    <w:framePr w:hSpace="180" w:wrap="around" w:vAnchor="text" w:hAnchor="margin" w:y="-314"/>
                  </w:pPr>
                  <w:r>
                    <w:t>Contributing to healthy and active communities</w:t>
                  </w:r>
                </w:p>
              </w:tc>
              <w:tc>
                <w:tcPr>
                  <w:tcW w:w="2621" w:type="dxa"/>
                </w:tcPr>
                <w:p w:rsidR="00AD6029" w:rsidRPr="006B5C70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B5C70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range of actions that keep people healthy and safe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6B5C70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and explains why they are important.</w:t>
                  </w:r>
                </w:p>
              </w:tc>
              <w:tc>
                <w:tcPr>
                  <w:tcW w:w="2621" w:type="dxa"/>
                </w:tcPr>
                <w:p w:rsidR="00AD6029" w:rsidRPr="006B5C70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B5C70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actions that keep people healthy and safe, and describes why they are important.</w:t>
                  </w:r>
                </w:p>
              </w:tc>
              <w:tc>
                <w:tcPr>
                  <w:tcW w:w="2620" w:type="dxa"/>
                </w:tcPr>
                <w:p w:rsidR="00AD6029" w:rsidRPr="006B5C70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B5C70">
                    <w:rPr>
                      <w:rFonts w:asciiTheme="minorHAnsi" w:hAnsiTheme="minorHAnsi" w:cs="Arial"/>
                      <w:sz w:val="18"/>
                      <w:szCs w:val="18"/>
                    </w:rPr>
                    <w:t>Identifies simple actions that keep people healthy and safe, and provides a reason for why they are important.</w:t>
                  </w:r>
                </w:p>
              </w:tc>
              <w:tc>
                <w:tcPr>
                  <w:tcW w:w="2621" w:type="dxa"/>
                </w:tcPr>
                <w:p w:rsidR="00AD6029" w:rsidRPr="006B5C70" w:rsidRDefault="00AD6029" w:rsidP="00AD602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B5C70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an action that keeps people healthy and safe.</w:t>
                  </w:r>
                </w:p>
              </w:tc>
              <w:tc>
                <w:tcPr>
                  <w:tcW w:w="2621" w:type="dxa"/>
                </w:tcPr>
                <w:p w:rsidR="00AD6029" w:rsidRDefault="00EC2D5D" w:rsidP="00AD602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083989">
                    <w:rPr>
                      <w:szCs w:val="18"/>
                    </w:rPr>
                    <w:t xml:space="preserve">Does not meet the </w:t>
                  </w:r>
                  <w:r>
                    <w:rPr>
                      <w:szCs w:val="18"/>
                    </w:rPr>
                    <w:t>expected standard.</w:t>
                  </w:r>
                </w:p>
              </w:tc>
            </w:tr>
          </w:tbl>
          <w:p w:rsidR="00B34BD8" w:rsidRPr="006A5B0B" w:rsidRDefault="00B34BD8" w:rsidP="00F717E4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B34BD8" w:rsidRPr="00617F48" w:rsidTr="00F717E4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2774B6" w:rsidRDefault="002774B6" w:rsidP="002774B6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© School Curriculum and Standards Authority, 2016</w:t>
            </w:r>
          </w:p>
          <w:p w:rsidR="002774B6" w:rsidRDefault="002774B6" w:rsidP="002774B6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2774B6" w:rsidRDefault="002774B6" w:rsidP="002774B6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>
              <w:rPr>
                <w:i/>
                <w:iCs/>
                <w:sz w:val="16"/>
                <w:szCs w:val="16"/>
              </w:rPr>
              <w:t>Copyright Act 1968</w:t>
            </w:r>
            <w:r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>
              <w:rPr>
                <w:i/>
                <w:iCs/>
                <w:sz w:val="16"/>
                <w:szCs w:val="16"/>
              </w:rPr>
              <w:t>Copyright Act 1968</w:t>
            </w:r>
            <w:r>
              <w:rPr>
                <w:sz w:val="16"/>
                <w:szCs w:val="16"/>
              </w:rPr>
              <w:t xml:space="preserve"> or with permission of the copyright owners.</w:t>
            </w:r>
          </w:p>
          <w:p w:rsidR="00B34BD8" w:rsidRPr="002774B6" w:rsidRDefault="002774B6" w:rsidP="002774B6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>
                <w:rPr>
                  <w:rStyle w:val="Hyperlink"/>
                  <w:sz w:val="16"/>
                  <w:szCs w:val="16"/>
                </w:rPr>
                <w:t>Attribution 4.0 International (CC BY)</w:t>
              </w:r>
            </w:hyperlink>
            <w:r>
              <w:rPr>
                <w:rFonts w:ascii="Calibri Light" w:hAnsi="Calibri Light"/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cence.</w:t>
            </w:r>
            <w:bookmarkStart w:id="0" w:name="_GoBack"/>
            <w:bookmarkEnd w:id="0"/>
          </w:p>
        </w:tc>
      </w:tr>
    </w:tbl>
    <w:p w:rsidR="00712679" w:rsidRDefault="00712679" w:rsidP="00712679">
      <w:pPr>
        <w:rPr>
          <w:rFonts w:ascii="Arial" w:hAnsi="Arial" w:cs="Arial"/>
          <w:sz w:val="4"/>
          <w:szCs w:val="4"/>
        </w:rPr>
      </w:pPr>
    </w:p>
    <w:sectPr w:rsidR="00712679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811" w:rsidRDefault="00221811" w:rsidP="00712679">
      <w:pPr>
        <w:spacing w:after="0" w:line="240" w:lineRule="auto"/>
      </w:pPr>
      <w:r>
        <w:separator/>
      </w:r>
    </w:p>
  </w:endnote>
  <w:endnote w:type="continuationSeparator" w:id="0">
    <w:p w:rsidR="00221811" w:rsidRDefault="00221811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 Narrow"/>
    <w:panose1 w:val="00000000000000000000"/>
    <w:charset w:val="00"/>
    <w:family w:val="swiss"/>
    <w:notTrueType/>
    <w:pitch w:val="variable"/>
    <w:sig w:usb0="A000002F" w:usb1="00000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1811" w:rsidRDefault="00221811" w:rsidP="00712679">
      <w:pPr>
        <w:spacing w:after="0" w:line="240" w:lineRule="auto"/>
      </w:pPr>
      <w:r>
        <w:separator/>
      </w:r>
    </w:p>
  </w:footnote>
  <w:footnote w:type="continuationSeparator" w:id="0">
    <w:p w:rsidR="00221811" w:rsidRDefault="00221811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3683C"/>
    <w:rsid w:val="00083432"/>
    <w:rsid w:val="00090531"/>
    <w:rsid w:val="000B7EF2"/>
    <w:rsid w:val="000E765C"/>
    <w:rsid w:val="000F2B03"/>
    <w:rsid w:val="000F45E1"/>
    <w:rsid w:val="000F6C71"/>
    <w:rsid w:val="001043FE"/>
    <w:rsid w:val="00157DAB"/>
    <w:rsid w:val="001B69E6"/>
    <w:rsid w:val="00221811"/>
    <w:rsid w:val="00256AA2"/>
    <w:rsid w:val="002774B6"/>
    <w:rsid w:val="00282238"/>
    <w:rsid w:val="002A1586"/>
    <w:rsid w:val="002D4FAF"/>
    <w:rsid w:val="002D7380"/>
    <w:rsid w:val="0030730D"/>
    <w:rsid w:val="003270B4"/>
    <w:rsid w:val="0033627A"/>
    <w:rsid w:val="00344AB6"/>
    <w:rsid w:val="003A00D0"/>
    <w:rsid w:val="003B4A8E"/>
    <w:rsid w:val="00490CD8"/>
    <w:rsid w:val="004935F9"/>
    <w:rsid w:val="004C085F"/>
    <w:rsid w:val="004D2C12"/>
    <w:rsid w:val="00552CBF"/>
    <w:rsid w:val="00561F5E"/>
    <w:rsid w:val="005805D4"/>
    <w:rsid w:val="005A7501"/>
    <w:rsid w:val="005D1199"/>
    <w:rsid w:val="005E3705"/>
    <w:rsid w:val="00644537"/>
    <w:rsid w:val="00654409"/>
    <w:rsid w:val="006A1231"/>
    <w:rsid w:val="006A2FFA"/>
    <w:rsid w:val="006E1FF9"/>
    <w:rsid w:val="00712679"/>
    <w:rsid w:val="0072090D"/>
    <w:rsid w:val="0078375F"/>
    <w:rsid w:val="007C554C"/>
    <w:rsid w:val="007C6E91"/>
    <w:rsid w:val="007E167A"/>
    <w:rsid w:val="00851A32"/>
    <w:rsid w:val="00862098"/>
    <w:rsid w:val="00862450"/>
    <w:rsid w:val="008836CB"/>
    <w:rsid w:val="008936B7"/>
    <w:rsid w:val="009B4E53"/>
    <w:rsid w:val="009C1C3F"/>
    <w:rsid w:val="00A43A26"/>
    <w:rsid w:val="00A512FA"/>
    <w:rsid w:val="00A87E74"/>
    <w:rsid w:val="00AC004B"/>
    <w:rsid w:val="00AD3864"/>
    <w:rsid w:val="00AD6029"/>
    <w:rsid w:val="00B34BD8"/>
    <w:rsid w:val="00B44AC5"/>
    <w:rsid w:val="00B52A46"/>
    <w:rsid w:val="00B6197D"/>
    <w:rsid w:val="00B71566"/>
    <w:rsid w:val="00B74911"/>
    <w:rsid w:val="00B80360"/>
    <w:rsid w:val="00B85E18"/>
    <w:rsid w:val="00C1605F"/>
    <w:rsid w:val="00C27B7E"/>
    <w:rsid w:val="00CE13D6"/>
    <w:rsid w:val="00CF3666"/>
    <w:rsid w:val="00D0649A"/>
    <w:rsid w:val="00D42C1F"/>
    <w:rsid w:val="00D877B3"/>
    <w:rsid w:val="00D97A38"/>
    <w:rsid w:val="00DB451F"/>
    <w:rsid w:val="00DC061C"/>
    <w:rsid w:val="00DD2D9A"/>
    <w:rsid w:val="00DE0F0E"/>
    <w:rsid w:val="00DE45C2"/>
    <w:rsid w:val="00DE5DB9"/>
    <w:rsid w:val="00DE76C9"/>
    <w:rsid w:val="00DF6433"/>
    <w:rsid w:val="00E36F62"/>
    <w:rsid w:val="00E400D2"/>
    <w:rsid w:val="00E6337B"/>
    <w:rsid w:val="00E91A15"/>
    <w:rsid w:val="00EA591E"/>
    <w:rsid w:val="00EC2D5D"/>
    <w:rsid w:val="00EE2B16"/>
    <w:rsid w:val="00F12C92"/>
    <w:rsid w:val="00F35240"/>
    <w:rsid w:val="00F40502"/>
    <w:rsid w:val="00F51BDA"/>
    <w:rsid w:val="00FA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DC7D21-BE87-4D7A-9A73-14BBF3BD3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Ind w:w="0" w:type="dxa"/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DE76C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7852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DE76C9"/>
    <w:rPr>
      <w:rFonts w:ascii="Arial Narrow" w:eastAsia="Times New Roman" w:hAnsi="Arial Narrow" w:cs="Arial"/>
      <w:b/>
      <w:caps/>
      <w:color w:val="007852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AD602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1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532FCD-7565-4830-86F7-E367F08E1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5835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46</cp:revision>
  <cp:lastPrinted>2016-05-14T03:57:00Z</cp:lastPrinted>
  <dcterms:created xsi:type="dcterms:W3CDTF">2015-09-08T05:14:00Z</dcterms:created>
  <dcterms:modified xsi:type="dcterms:W3CDTF">2016-11-18T00:08:00Z</dcterms:modified>
</cp:coreProperties>
</file>