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0"/>
      </w:pPr>
      <w:r>
        <w:t xml:space="preserve"/>
      </w:r>
    </w:p>
    <w:p>
      <w:pPr>
        <w:pBdr>
          <w:bottom w:val="single" w:color="2D5FC4" w:sz="40"/>
        </w:pBdr>
        <w:shd w:fill="2D5FC4" w:val="clear"/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120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B1E22"/>
          <w:sz w:val="64"/>
          <w:szCs w:val="64"/>
        </w:rPr>
        <w:t xml:space="preserve">How to Build a Figma Plugin</w:t>
      </w:r>
    </w:p>
    <w:p>
      <w:pPr>
        <w:spacing w:after="320" w:before="0"/>
        <w:jc w:val="left"/>
      </w:pPr>
      <w:r>
        <w:rPr>
          <w:rFonts w:ascii="Arial" w:cs="Arial" w:eastAsia="Arial" w:hAnsi="Arial"/>
          <w:b/>
          <w:bCs/>
          <w:color w:val="2D5FC4"/>
          <w:sz w:val="64"/>
          <w:szCs w:val="64"/>
        </w:rPr>
        <w:t xml:space="preserve">That Imports Storybook Components</w:t>
      </w:r>
    </w:p>
    <w:p>
      <w:pPr>
        <w:spacing w:after="480" w:before="0"/>
        <w:jc w:val="left"/>
      </w:pPr>
      <w:r>
        <w:rPr>
          <w:rFonts w:ascii="Arial" w:cs="Arial" w:eastAsia="Arial" w:hAnsi="Arial"/>
          <w:i/>
          <w:iCs/>
          <w:color w:val="4B525C"/>
          <w:sz w:val="28"/>
          <w:szCs w:val="28"/>
        </w:rPr>
        <w:t xml:space="preserve">A step-by-step technical case study</w:t>
      </w:r>
    </w:p>
    <w:p>
      <w:pPr>
        <w:pBdr>
          <w:bottom w:val="single" w:color="E1E5EA" w:sz="4" w:space="1"/>
        </w:pBdr>
        <w:spacing w:after="160" w:before="0"/>
      </w:pPr>
      <w:r>
        <w:t xml:space="preserve"/>
      </w:r>
    </w:p>
    <w:p>
      <w:pPr>
        <w:spacing w:after="400" w:before="0"/>
      </w:pPr>
      <w:r>
        <w:t xml:space="preserve"/>
      </w:r>
    </w:p>
    <w:p>
      <w:pPr>
        <w:spacing w:after="480" w:before="0"/>
      </w:pPr>
      <w:r>
        <w:rPr>
          <w:rFonts w:ascii="Arial" w:cs="Arial" w:eastAsia="Arial" w:hAnsi="Arial"/>
          <w:color w:val="8F97A2"/>
          <w:sz w:val="20"/>
          <w:szCs w:val="20"/>
        </w:rPr>
        <w:t xml:space="preserve">Storybook  ·  Figma Plugin API  ·  Design Systems  ·  React  ·  JavaScript</w:t>
      </w:r>
    </w:p>
    <w:p>
      <w:pPr>
        <w:spacing w:after="20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5FC4" w:sz="8"/>
              <w:left w:val="single" w:color="E1E5EA" w:sz="4"/>
              <w:bottom w:val="single" w:color="E1E5EA" w:sz="4"/>
              <w:right w:val="single" w:color="E1E5EA" w:sz="4"/>
            </w:tcBorders>
            <w:shd w:fill="EEF1FE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2D5FC4"/>
                <w:sz w:val="24"/>
                <w:szCs w:val="24"/>
              </w:rPr>
              <w:t xml:space="preserve">Overview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1B1E22"/>
                <w:sz w:val="22"/>
                <w:szCs w:val="22"/>
              </w:rPr>
              <w:t xml:space="preserve">This document covers the end-to-end process of programmatically generating Figma Component Sets from a live Storybook design system — using a custom-built Figma plugin with no third-party dependencies.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1E22"/>
                <w:sz w:val="22"/>
                <w:szCs w:val="22"/>
              </w:rPr>
              <w:t xml:space="preserve">Applied to: </w:t>
            </w:r>
            <w:r>
              <w:rPr>
                <w:rFonts w:ascii="Arial" w:cs="Arial" w:eastAsia="Arial" w:hAnsi="Arial"/>
                <w:color w:val="1B1E22"/>
                <w:sz w:val="22"/>
                <w:szCs w:val="22"/>
              </w:rPr>
              <w:t xml:space="preserve">Packt Publishing Design System (44 components, 400+ variants)</w:t>
            </w:r>
          </w:p>
        </w:tc>
      </w:tr>
    </w:tbl>
    <w:p>
      <w:pPr>
        <w:spacing w:after="1600" w:before="0"/>
      </w:pPr>
      <w:r>
        <w:t xml:space="preserve"/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hd w:fill="2D5FC4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1 — Understand the Problem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1E22"/>
          <w:sz w:val="22"/>
          <w:szCs w:val="22"/>
        </w:rPr>
        <w:t xml:space="preserve">The challenge: </w:t>
      </w:r>
      <w:r>
        <w:rPr>
          <w:rFonts w:ascii="Arial" w:cs="Arial" w:eastAsia="Arial" w:hAnsi="Arial"/>
          <w:color w:val="1B1E22"/>
          <w:sz w:val="22"/>
          <w:szCs w:val="22"/>
        </w:rPr>
        <w:t xml:space="preserve">Storybook lives in code. Figma lives in design. Keeping them in sync manually is slow and error-prone.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1E22"/>
          <w:sz w:val="22"/>
          <w:szCs w:val="22"/>
        </w:rPr>
        <w:t xml:space="preserve">The goal: </w:t>
      </w:r>
      <w:r>
        <w:rPr>
          <w:rFonts w:ascii="Arial" w:cs="Arial" w:eastAsia="Arial" w:hAnsi="Arial"/>
          <w:color w:val="1B1E22"/>
          <w:sz w:val="22"/>
          <w:szCs w:val="22"/>
        </w:rPr>
        <w:t xml:space="preserve">Extract component definitions (variants, props, states) from Storybook and recreate them as native Figma Component Sets — automatically.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1E22"/>
          <w:sz w:val="22"/>
          <w:szCs w:val="22"/>
        </w:rPr>
        <w:t xml:space="preserve">Why not use story.to.design? </w:t>
      </w:r>
      <w:r>
        <w:rPr>
          <w:rFonts w:ascii="Arial" w:cs="Arial" w:eastAsia="Arial" w:hAnsi="Arial"/>
          <w:color w:val="1B1E22"/>
          <w:sz w:val="22"/>
          <w:szCs w:val="22"/>
        </w:rPr>
        <w:t xml:space="preserve">Free tier limits to 3 components. Building a custom plugin gives you full control, unlimited components, and a portfolio-worthy engineering artifact.</w:t>
      </w:r>
    </w:p>
    <w:p>
      <w:pPr>
        <w:shd w:fill="2D5FC4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2 — Audit Your Storybook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D5FC4"/>
          <w:sz w:val="24"/>
          <w:szCs w:val="24"/>
        </w:rPr>
        <w:t xml:space="preserve">2.1  Deploy Storybook Publicly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B1E22"/>
          <w:sz w:val="22"/>
          <w:szCs w:val="22"/>
        </w:rPr>
        <w:t xml:space="preserve">Your Storybook must be accessible via URL. Options: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B1E22"/>
          <w:sz w:val="22"/>
          <w:szCs w:val="22"/>
        </w:rPr>
        <w:t xml:space="preserve">GitHub Pages (free) — push storybook-static to gh-pages branch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B1E22"/>
          <w:sz w:val="22"/>
          <w:szCs w:val="22"/>
        </w:rPr>
        <w:t xml:space="preserve">Vercel / Netlify (free) — connect your repo, set build command to npm run build-storybook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B1E22"/>
          <w:sz w:val="22"/>
          <w:szCs w:val="22"/>
        </w:rPr>
        <w:t xml:space="preserve">Chromatic (free tier) — purpose-built for Storybook hosting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Build Storybook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npm run build-storybook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Deploy to GitHub Pages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npx gh-pages -d storybook-static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D5FC4"/>
          <w:sz w:val="24"/>
          <w:szCs w:val="24"/>
        </w:rPr>
        <w:t xml:space="preserve">2.2  Fetch the Component Index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B1E22"/>
          <w:sz w:val="22"/>
          <w:szCs w:val="22"/>
        </w:rPr>
        <w:t xml:space="preserve">Every deployed Storybook exposes a machine-readable index at: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https://your-storybook-url.com/index.json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B1E22"/>
          <w:sz w:val="22"/>
          <w:szCs w:val="22"/>
        </w:rPr>
        <w:t xml:space="preserve">This lists every component, its stories, and file paths. Fetch it: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curl https://your-storybook-url.com/index.json | python3 -m json.tool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D5FC4"/>
          <w:sz w:val="24"/>
          <w:szCs w:val="24"/>
        </w:rPr>
        <w:t xml:space="preserve">2.3  Extract argTypes (Variants / Props)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B1E22"/>
          <w:sz w:val="22"/>
          <w:szCs w:val="22"/>
        </w:rPr>
        <w:t xml:space="preserve">Each component's JS bundle contains argTypes — the prop definitions that drive Storybook controls. These become Figma variant properties.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B1E22"/>
          <w:sz w:val="22"/>
          <w:szCs w:val="22"/>
        </w:rPr>
        <w:t xml:space="preserve">Find the bundle filename from index.json, then fetch it: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curl https://your-storybook-url.com/assets/Button.stories-XXXX.js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grep -o 'argTypes:{[^}]*}'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B1E22"/>
          <w:sz w:val="22"/>
          <w:szCs w:val="22"/>
        </w:rPr>
        <w:t xml:space="preserve">Example output: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argTypes:{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variant: { control:'select', options:['primary','secondary','ghost','danger']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size:    { control:'select', options:['sm','md','lg']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disabled:{ control:'boolean'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1E22"/>
          <w:sz w:val="22"/>
          <w:szCs w:val="22"/>
        </w:rPr>
        <w:t xml:space="preserve">These options arrays = Figma variant values.</w:t>
      </w:r>
    </w:p>
    <w:p>
      <w:pPr>
        <w:shd w:fill="2D5FC4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3 — Map Components to Figma Design Tokens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B1E22"/>
          <w:sz w:val="22"/>
          <w:szCs w:val="22"/>
        </w:rPr>
        <w:t xml:space="preserve">Before writing plugin code, define your design tokens — the colours, typography, and spacing that match your Storybook components visually.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COLORS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brand500:  { r: 0.231, g: 0.447, b: 0.937 },  // Primary blue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gray900:   { r: 0.106, g: 0.118, b: 0.133 },  // Body 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danger500: { r: 0.878, g: 0.224, b: 0.204 },  // Error 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};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B1E22"/>
          <w:sz w:val="22"/>
          <w:szCs w:val="22"/>
        </w:rPr>
        <w:t xml:space="preserve">Map each component's visual states to these tokens: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E1E5EA" w:sz="4"/>
              <w:left w:val="single" w:color="E1E5EA" w:sz="4"/>
              <w:bottom w:val="single" w:color="E1E5EA" w:sz="4"/>
              <w:right w:val="single" w:color="E1E5EA" w:sz="4"/>
            </w:tcBorders>
            <w:shd w:fill="2D5F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Storybook Prop</w:t>
            </w:r>
          </w:p>
        </w:tc>
        <w:tc>
          <w:tcPr>
            <w:tcW w:type="dxa" w:w="2880"/>
            <w:tcBorders>
              <w:top w:val="single" w:color="E1E5EA" w:sz="4"/>
              <w:left w:val="single" w:color="E1E5EA" w:sz="4"/>
              <w:bottom w:val="single" w:color="E1E5EA" w:sz="4"/>
              <w:right w:val="single" w:color="E1E5EA" w:sz="4"/>
            </w:tcBorders>
            <w:shd w:fill="2D5F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Figma Property</w:t>
            </w:r>
          </w:p>
        </w:tc>
        <w:tc>
          <w:tcPr>
            <w:tcW w:type="dxa" w:w="2880"/>
            <w:tcBorders>
              <w:top w:val="single" w:color="E1E5EA" w:sz="4"/>
              <w:left w:val="single" w:color="E1E5EA" w:sz="4"/>
              <w:bottom w:val="single" w:color="E1E5EA" w:sz="4"/>
              <w:right w:val="single" w:color="E1E5EA" w:sz="4"/>
            </w:tcBorders>
            <w:shd w:fill="2D5F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</w:tr>
      <w:tr>
        <w:tc>
          <w:tcPr>
            <w:tcW w:type="dxa" w:w="3600"/>
            <w:tcBorders>
              <w:top w:val="single" w:color="E1E5EA" w:sz="4"/>
              <w:left w:val="single" w:color="E1E5EA" w:sz="4"/>
              <w:bottom w:val="single" w:color="E1E5EA" w:sz="4"/>
              <w:right w:val="single" w:color="E1E5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E22"/>
                <w:sz w:val="20"/>
                <w:szCs w:val="20"/>
              </w:rPr>
              <w:t xml:space="preserve">variant="primary"</w:t>
            </w:r>
          </w:p>
        </w:tc>
        <w:tc>
          <w:tcPr>
            <w:tcW w:type="dxa" w:w="2880"/>
            <w:tcBorders>
              <w:top w:val="single" w:color="E1E5EA" w:sz="4"/>
              <w:left w:val="single" w:color="E1E5EA" w:sz="4"/>
              <w:bottom w:val="single" w:color="E1E5EA" w:sz="4"/>
              <w:right w:val="single" w:color="E1E5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E22"/>
                <w:sz w:val="20"/>
                <w:szCs w:val="20"/>
              </w:rPr>
              <w:t xml:space="preserve">Fill</w:t>
            </w:r>
          </w:p>
        </w:tc>
        <w:tc>
          <w:tcPr>
            <w:tcW w:type="dxa" w:w="2880"/>
            <w:tcBorders>
              <w:top w:val="single" w:color="E1E5EA" w:sz="4"/>
              <w:left w:val="single" w:color="E1E5EA" w:sz="4"/>
              <w:bottom w:val="single" w:color="E1E5EA" w:sz="4"/>
              <w:right w:val="single" w:color="E1E5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E22"/>
                <w:sz w:val="20"/>
                <w:szCs w:val="20"/>
              </w:rPr>
              <w:t xml:space="preserve">brand500</w:t>
            </w:r>
          </w:p>
        </w:tc>
      </w:tr>
      <w:tr>
        <w:tc>
          <w:tcPr>
            <w:tcW w:type="dxa" w:w="3600"/>
            <w:tcBorders>
              <w:top w:val="single" w:color="E1E5EA" w:sz="4"/>
              <w:left w:val="single" w:color="E1E5EA" w:sz="4"/>
              <w:bottom w:val="single" w:color="E1E5EA" w:sz="4"/>
              <w:right w:val="single" w:color="E1E5EA" w:sz="4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E22"/>
                <w:sz w:val="20"/>
                <w:szCs w:val="20"/>
              </w:rPr>
              <w:t xml:space="preserve">disabled={true}</w:t>
            </w:r>
          </w:p>
        </w:tc>
        <w:tc>
          <w:tcPr>
            <w:tcW w:type="dxa" w:w="2880"/>
            <w:tcBorders>
              <w:top w:val="single" w:color="E1E5EA" w:sz="4"/>
              <w:left w:val="single" w:color="E1E5EA" w:sz="4"/>
              <w:bottom w:val="single" w:color="E1E5EA" w:sz="4"/>
              <w:right w:val="single" w:color="E1E5EA" w:sz="4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E22"/>
                <w:sz w:val="20"/>
                <w:szCs w:val="20"/>
              </w:rPr>
              <w:t xml:space="preserve">Fill + Opacity</w:t>
            </w:r>
          </w:p>
        </w:tc>
        <w:tc>
          <w:tcPr>
            <w:tcW w:type="dxa" w:w="2880"/>
            <w:tcBorders>
              <w:top w:val="single" w:color="E1E5EA" w:sz="4"/>
              <w:left w:val="single" w:color="E1E5EA" w:sz="4"/>
              <w:bottom w:val="single" w:color="E1E5EA" w:sz="4"/>
              <w:right w:val="single" w:color="E1E5EA" w:sz="4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E22"/>
                <w:sz w:val="20"/>
                <w:szCs w:val="20"/>
              </w:rPr>
              <w:t xml:space="preserve">gray100 + 60%</w:t>
            </w:r>
          </w:p>
        </w:tc>
      </w:tr>
      <w:tr>
        <w:tc>
          <w:tcPr>
            <w:tcW w:type="dxa" w:w="3600"/>
            <w:tcBorders>
              <w:top w:val="single" w:color="E1E5EA" w:sz="4"/>
              <w:left w:val="single" w:color="E1E5EA" w:sz="4"/>
              <w:bottom w:val="single" w:color="E1E5EA" w:sz="4"/>
              <w:right w:val="single" w:color="E1E5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E22"/>
                <w:sz w:val="20"/>
                <w:szCs w:val="20"/>
              </w:rPr>
              <w:t xml:space="preserve">state="error"</w:t>
            </w:r>
          </w:p>
        </w:tc>
        <w:tc>
          <w:tcPr>
            <w:tcW w:type="dxa" w:w="2880"/>
            <w:tcBorders>
              <w:top w:val="single" w:color="E1E5EA" w:sz="4"/>
              <w:left w:val="single" w:color="E1E5EA" w:sz="4"/>
              <w:bottom w:val="single" w:color="E1E5EA" w:sz="4"/>
              <w:right w:val="single" w:color="E1E5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E22"/>
                <w:sz w:val="20"/>
                <w:szCs w:val="20"/>
              </w:rPr>
              <w:t xml:space="preserve">Stroke</w:t>
            </w:r>
          </w:p>
        </w:tc>
        <w:tc>
          <w:tcPr>
            <w:tcW w:type="dxa" w:w="2880"/>
            <w:tcBorders>
              <w:top w:val="single" w:color="E1E5EA" w:sz="4"/>
              <w:left w:val="single" w:color="E1E5EA" w:sz="4"/>
              <w:bottom w:val="single" w:color="E1E5EA" w:sz="4"/>
              <w:right w:val="single" w:color="E1E5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E22"/>
                <w:sz w:val="20"/>
                <w:szCs w:val="20"/>
              </w:rPr>
              <w:t xml:space="preserve">danger500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shd w:fill="2D5FC4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4 — Build the Figma Plugin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D5FC4"/>
          <w:sz w:val="24"/>
          <w:szCs w:val="24"/>
        </w:rPr>
        <w:t xml:space="preserve">4.1  Plugin Structure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B1E22"/>
          <w:sz w:val="22"/>
          <w:szCs w:val="22"/>
        </w:rPr>
        <w:t xml:space="preserve">A Figma plugin needs exactly 3 files: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my-plugin/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manifest.json   ← Plugin metadata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code.js         ← Runs inside Figma (has access to figma API)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ui.html         ← The plugin window the user sees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D5FC4"/>
          <w:sz w:val="24"/>
          <w:szCs w:val="24"/>
        </w:rPr>
        <w:t xml:space="preserve">4.2  manifest.json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"name": "My Design System → Figma",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"id": "my-ds-importer",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"api": "1.0.0",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"main": "code.js",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"editorType": ["figma"],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"ui": "ui.html"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D5FC4"/>
          <w:sz w:val="24"/>
          <w:szCs w:val="24"/>
        </w:rPr>
        <w:t xml:space="preserve">4.3  code.js — Core Plugin Logic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B1E22"/>
          <w:sz w:val="22"/>
          <w:szCs w:val="22"/>
        </w:rPr>
        <w:t xml:space="preserve">The plugin uses the Figma Plugin API to create nodes programmatically.</w:t>
      </w:r>
    </w:p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B1E22"/>
          <w:sz w:val="22"/>
          <w:szCs w:val="22"/>
        </w:rPr>
        <w:t xml:space="preserve">Load fonts first (mandatory before creating text nodes):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await figma.loadFontAsync({ family: "Inter", style: "Regular"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await figma.loadFontAsync({ family: "Inter", style: "Medium"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await figma.loadFontAsync({ family: "Inter", style: "Semi Bold" });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B1E22"/>
          <w:sz w:val="22"/>
          <w:szCs w:val="22"/>
        </w:rPr>
        <w:t xml:space="preserve">Create a component variant (one permutation of props):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function buildButtonVariant(variant, size, state)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frame = figma.createFrame();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frame.name = `variant=${variant}, size=${size}, state=${state}`;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frame.layoutMode = "HORIZONTAL";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frame.cornerRadius = 6;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frame.fills = [{ type: "SOLID", color: COLORS.brand500 }];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return frame;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B1E22"/>
          <w:sz w:val="22"/>
          <w:szCs w:val="22"/>
        </w:rPr>
        <w:t xml:space="preserve">Combine variants into a Component Set: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components = [];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for (const variant of ["primary", "secondary", "ghost"])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for (const size of ["sm", "md", "lg"])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for (const state of ["default", "hover", "disabled"])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const frame = buildButtonVariant(variant, size, state);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const component = figma.createComponentFromNode(frame);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components.push(component);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componentSet = figma.combineAsVariants(components, figma.currentPage);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componentSet.name = "Button";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1E22"/>
          <w:sz w:val="22"/>
          <w:szCs w:val="22"/>
        </w:rPr>
        <w:t xml:space="preserve">The naming convention is critical — </w:t>
      </w:r>
      <w:r>
        <w:rPr>
          <w:rFonts w:ascii="Arial" w:cs="Arial" w:eastAsia="Arial" w:hAnsi="Arial"/>
          <w:color w:val="1B1E22"/>
          <w:sz w:val="22"/>
          <w:szCs w:val="22"/>
        </w:rPr>
        <w:t xml:space="preserve">Figma reads variant=primary, size=md, state=default from the component name and automatically creates the variant properties panel.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D5FC4"/>
          <w:sz w:val="24"/>
          <w:szCs w:val="24"/>
        </w:rPr>
        <w:t xml:space="preserve">4.4  ui.html — Plugin Interface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B1E22"/>
          <w:sz w:val="22"/>
          <w:szCs w:val="22"/>
        </w:rPr>
        <w:t xml:space="preserve">The UI communicates with code.js via postMessage: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&lt;!-- ui.html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&lt;button onclick="generate()"&gt;Generate Components&lt;/button&gt;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&lt;script&gt;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function generate()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parent.postMessage({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pluginMessage: { type: "generate", components: ["Button","Badge","Avatar"]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}, "*");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window.onmessage = (event)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msg = event.data.pluginMessage;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(msg.type === "done") { console.log("Components created!");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&lt;/script&gt;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code.js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figma.ui.onmessage = async (msg)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(msg.type === "generate")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await createComponents(msg.components);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figma.ui.postMessage({ type: "done"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};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shd w:fill="2D5FC4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5 — Install and Run the Plugin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D5FC4"/>
          <w:sz w:val="24"/>
          <w:szCs w:val="24"/>
        </w:rPr>
        <w:t xml:space="preserve">5.1  Load into Figma (Development Mode)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B1E22"/>
          <w:sz w:val="22"/>
          <w:szCs w:val="22"/>
        </w:rPr>
        <w:t xml:space="preserve">Open Figma desktop app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B1E22"/>
          <w:sz w:val="22"/>
          <w:szCs w:val="22"/>
        </w:rPr>
        <w:t xml:space="preserve">Main Menu → Plugins → Development → New Plugin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B1E22"/>
          <w:sz w:val="22"/>
          <w:szCs w:val="22"/>
        </w:rPr>
        <w:t xml:space="preserve">Click “Import from manifest”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B1E22"/>
          <w:sz w:val="22"/>
          <w:szCs w:val="22"/>
        </w:rPr>
        <w:t xml:space="preserve">Select your manifest.json file</w:t>
      </w:r>
    </w:p>
    <w:p>
      <w:pPr>
        <w:spacing w:after="24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D5FC4"/>
          <w:sz w:val="24"/>
          <w:szCs w:val="24"/>
        </w:rPr>
        <w:t xml:space="preserve">5.2  Run It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B1E22"/>
          <w:sz w:val="22"/>
          <w:szCs w:val="22"/>
        </w:rPr>
        <w:t xml:space="preserve">Main Menu → Plugins → Development → [Your Plugin Name]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B1E22"/>
          <w:sz w:val="22"/>
          <w:szCs w:val="22"/>
        </w:rPr>
        <w:t xml:space="preserve">Select components in the UI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B1E22"/>
          <w:sz w:val="22"/>
          <w:szCs w:val="22"/>
        </w:rPr>
        <w:t xml:space="preserve">Click Generate — components appear on the canvas</w:t>
      </w:r>
    </w:p>
    <w:p>
      <w:pPr>
        <w:spacing w:after="24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D5FC4"/>
          <w:sz w:val="24"/>
          <w:szCs w:val="24"/>
        </w:rPr>
        <w:t xml:space="preserve">5.3  Verify Output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B1E22"/>
          <w:sz w:val="22"/>
          <w:szCs w:val="22"/>
        </w:rPr>
        <w:t xml:space="preserve">After running, check: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B1E22"/>
          <w:sz w:val="22"/>
          <w:szCs w:val="22"/>
        </w:rPr>
        <w:t xml:space="preserve">Component sets appear on the canvas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B1E22"/>
          <w:sz w:val="22"/>
          <w:szCs w:val="22"/>
        </w:rPr>
        <w:t xml:space="preserve">Assets panel (left sidebar) → Local components shows all variants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B1E22"/>
          <w:sz w:val="22"/>
          <w:szCs w:val="22"/>
        </w:rPr>
        <w:t xml:space="preserve">Clicking a component shows variant properties (variant, size, state) in the right panel</w:t>
      </w:r>
    </w:p>
    <w:p>
      <w:pPr>
        <w:spacing w:after="320" w:before="0"/>
      </w:pPr>
      <w:r>
        <w:t xml:space="preserve"/>
      </w:r>
    </w:p>
    <w:p>
      <w:pPr>
        <w:shd w:fill="2D5FC4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6 — Results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B1E22"/>
          <w:sz w:val="22"/>
          <w:szCs w:val="22"/>
        </w:rPr>
        <w:t xml:space="preserve">For the Packt Design System, this process produced: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E1E5EA" w:sz="4"/>
              <w:left w:val="single" w:color="E1E5EA" w:sz="4"/>
              <w:bottom w:val="single" w:color="E1E5EA" w:sz="4"/>
              <w:right w:val="single" w:color="E1E5EA" w:sz="4"/>
            </w:tcBorders>
            <w:shd w:fill="2D5F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960"/>
            <w:tcBorders>
              <w:top w:val="single" w:color="E1E5EA" w:sz="4"/>
              <w:left w:val="single" w:color="E1E5EA" w:sz="4"/>
              <w:bottom w:val="single" w:color="E1E5EA" w:sz="4"/>
              <w:right w:val="single" w:color="E1E5EA" w:sz="4"/>
            </w:tcBorders>
            <w:shd w:fill="2D5F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400"/>
            <w:tcBorders>
              <w:top w:val="single" w:color="E1E5EA" w:sz="4"/>
              <w:left w:val="single" w:color="E1E5EA" w:sz="4"/>
              <w:bottom w:val="single" w:color="E1E5EA" w:sz="4"/>
              <w:right w:val="single" w:color="E1E5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E22"/>
                <w:sz w:val="20"/>
                <w:szCs w:val="20"/>
              </w:rPr>
              <w:t xml:space="preserve">Components imported</w:t>
            </w:r>
          </w:p>
        </w:tc>
        <w:tc>
          <w:tcPr>
            <w:tcW w:type="dxa" w:w="3960"/>
            <w:tcBorders>
              <w:top w:val="single" w:color="E1E5EA" w:sz="4"/>
              <w:left w:val="single" w:color="E1E5EA" w:sz="4"/>
              <w:bottom w:val="single" w:color="E1E5EA" w:sz="4"/>
              <w:right w:val="single" w:color="E1E5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E22"/>
                <w:sz w:val="20"/>
                <w:szCs w:val="20"/>
              </w:rPr>
              <w:t xml:space="preserve">44</w:t>
            </w:r>
          </w:p>
        </w:tc>
      </w:tr>
      <w:tr>
        <w:tc>
          <w:tcPr>
            <w:tcW w:type="dxa" w:w="5400"/>
            <w:tcBorders>
              <w:top w:val="single" w:color="E1E5EA" w:sz="4"/>
              <w:left w:val="single" w:color="E1E5EA" w:sz="4"/>
              <w:bottom w:val="single" w:color="E1E5EA" w:sz="4"/>
              <w:right w:val="single" w:color="E1E5EA" w:sz="4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E22"/>
                <w:sz w:val="20"/>
                <w:szCs w:val="20"/>
              </w:rPr>
              <w:t xml:space="preserve">Total variants generated</w:t>
            </w:r>
          </w:p>
        </w:tc>
        <w:tc>
          <w:tcPr>
            <w:tcW w:type="dxa" w:w="3960"/>
            <w:tcBorders>
              <w:top w:val="single" w:color="E1E5EA" w:sz="4"/>
              <w:left w:val="single" w:color="E1E5EA" w:sz="4"/>
              <w:bottom w:val="single" w:color="E1E5EA" w:sz="4"/>
              <w:right w:val="single" w:color="E1E5EA" w:sz="4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E22"/>
                <w:sz w:val="20"/>
                <w:szCs w:val="20"/>
              </w:rPr>
              <w:t xml:space="preserve">~400+</w:t>
            </w:r>
          </w:p>
        </w:tc>
      </w:tr>
      <w:tr>
        <w:tc>
          <w:tcPr>
            <w:tcW w:type="dxa" w:w="5400"/>
            <w:tcBorders>
              <w:top w:val="single" w:color="E1E5EA" w:sz="4"/>
              <w:left w:val="single" w:color="E1E5EA" w:sz="4"/>
              <w:bottom w:val="single" w:color="E1E5EA" w:sz="4"/>
              <w:right w:val="single" w:color="E1E5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E22"/>
                <w:sz w:val="20"/>
                <w:szCs w:val="20"/>
              </w:rPr>
              <w:t xml:space="preserve">Time to generate all components</w:t>
            </w:r>
          </w:p>
        </w:tc>
        <w:tc>
          <w:tcPr>
            <w:tcW w:type="dxa" w:w="3960"/>
            <w:tcBorders>
              <w:top w:val="single" w:color="E1E5EA" w:sz="4"/>
              <w:left w:val="single" w:color="E1E5EA" w:sz="4"/>
              <w:bottom w:val="single" w:color="E1E5EA" w:sz="4"/>
              <w:right w:val="single" w:color="E1E5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E22"/>
                <w:sz w:val="20"/>
                <w:szCs w:val="20"/>
              </w:rPr>
              <w:t xml:space="preserve">~30 seconds</w:t>
            </w:r>
          </w:p>
        </w:tc>
      </w:tr>
      <w:tr>
        <w:tc>
          <w:tcPr>
            <w:tcW w:type="dxa" w:w="5400"/>
            <w:tcBorders>
              <w:top w:val="single" w:color="E1E5EA" w:sz="4"/>
              <w:left w:val="single" w:color="E1E5EA" w:sz="4"/>
              <w:bottom w:val="single" w:color="E1E5EA" w:sz="4"/>
              <w:right w:val="single" w:color="E1E5EA" w:sz="4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E22"/>
                <w:sz w:val="20"/>
                <w:szCs w:val="20"/>
              </w:rPr>
              <w:t xml:space="preserve">Manual design time saved</w:t>
            </w:r>
          </w:p>
        </w:tc>
        <w:tc>
          <w:tcPr>
            <w:tcW w:type="dxa" w:w="3960"/>
            <w:tcBorders>
              <w:top w:val="single" w:color="E1E5EA" w:sz="4"/>
              <w:left w:val="single" w:color="E1E5EA" w:sz="4"/>
              <w:bottom w:val="single" w:color="E1E5EA" w:sz="4"/>
              <w:right w:val="single" w:color="E1E5EA" w:sz="4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E22"/>
                <w:sz w:val="20"/>
                <w:szCs w:val="20"/>
              </w:rPr>
              <w:t xml:space="preserve">~40 hours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1E22"/>
          <w:sz w:val="22"/>
          <w:szCs w:val="22"/>
        </w:rPr>
        <w:t xml:space="preserve">Before: </w:t>
      </w:r>
      <w:r>
        <w:rPr>
          <w:rFonts w:ascii="Arial" w:cs="Arial" w:eastAsia="Arial" w:hAnsi="Arial"/>
          <w:color w:val="1B1E22"/>
          <w:sz w:val="22"/>
          <w:szCs w:val="22"/>
        </w:rPr>
        <w:t xml:space="preserve">Designers had to manually recreate every component in Figma from scratch, then keep them in sync with code changes.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1E22"/>
          <w:sz w:val="22"/>
          <w:szCs w:val="22"/>
        </w:rPr>
        <w:t xml:space="preserve">After: </w:t>
      </w:r>
      <w:r>
        <w:rPr>
          <w:rFonts w:ascii="Arial" w:cs="Arial" w:eastAsia="Arial" w:hAnsi="Arial"/>
          <w:color w:val="1B1E22"/>
          <w:sz w:val="22"/>
          <w:szCs w:val="22"/>
        </w:rPr>
        <w:t xml:space="preserve">Run the plugin → all 44 components with correct variants, colours, and tokens appear in Figma in under a minute. Rerun any time the design system is updated.</w:t>
      </w:r>
    </w:p>
    <w:p>
      <w:pPr>
        <w:spacing w:after="3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5FC4"/>
          <w:sz w:val="28"/>
          <w:szCs w:val="28"/>
        </w:rPr>
        <w:t xml:space="preserve">Tech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1E5EA" w:sz="4"/>
              <w:left w:val="single" w:color="E1E5EA" w:sz="4"/>
              <w:bottom w:val="single" w:color="E1E5EA" w:sz="4"/>
              <w:right w:val="single" w:color="E1E5EA" w:sz="4"/>
            </w:tcBorders>
            <w:shd w:fill="2D5F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760"/>
            <w:tcBorders>
              <w:top w:val="single" w:color="E1E5EA" w:sz="4"/>
              <w:left w:val="single" w:color="E1E5EA" w:sz="4"/>
              <w:bottom w:val="single" w:color="E1E5EA" w:sz="4"/>
              <w:right w:val="single" w:color="E1E5EA" w:sz="4"/>
            </w:tcBorders>
            <w:shd w:fill="2D5F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E1E5EA" w:sz="4"/>
              <w:left w:val="single" w:color="E1E5EA" w:sz="4"/>
              <w:bottom w:val="single" w:color="E1E5EA" w:sz="4"/>
              <w:right w:val="single" w:color="E1E5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E22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5760"/>
            <w:tcBorders>
              <w:top w:val="single" w:color="E1E5EA" w:sz="4"/>
              <w:left w:val="single" w:color="E1E5EA" w:sz="4"/>
              <w:bottom w:val="single" w:color="E1E5EA" w:sz="4"/>
              <w:right w:val="single" w:color="E1E5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E22"/>
                <w:sz w:val="20"/>
                <w:szCs w:val="20"/>
              </w:rPr>
              <w:t xml:space="preserve">Component library source</w:t>
            </w:r>
          </w:p>
        </w:tc>
      </w:tr>
      <w:tr>
        <w:tc>
          <w:tcPr>
            <w:tcW w:type="dxa" w:w="3600"/>
            <w:tcBorders>
              <w:top w:val="single" w:color="E1E5EA" w:sz="4"/>
              <w:left w:val="single" w:color="E1E5EA" w:sz="4"/>
              <w:bottom w:val="single" w:color="E1E5EA" w:sz="4"/>
              <w:right w:val="single" w:color="E1E5EA" w:sz="4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E22"/>
                <w:sz w:val="20"/>
                <w:szCs w:val="20"/>
              </w:rPr>
              <w:t xml:space="preserve">Storybook</w:t>
            </w:r>
          </w:p>
        </w:tc>
        <w:tc>
          <w:tcPr>
            <w:tcW w:type="dxa" w:w="5760"/>
            <w:tcBorders>
              <w:top w:val="single" w:color="E1E5EA" w:sz="4"/>
              <w:left w:val="single" w:color="E1E5EA" w:sz="4"/>
              <w:bottom w:val="single" w:color="E1E5EA" w:sz="4"/>
              <w:right w:val="single" w:color="E1E5EA" w:sz="4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E22"/>
                <w:sz w:val="20"/>
                <w:szCs w:val="20"/>
              </w:rPr>
              <w:t xml:space="preserve">Component documentation + argTypes data source</w:t>
            </w:r>
          </w:p>
        </w:tc>
      </w:tr>
      <w:tr>
        <w:tc>
          <w:tcPr>
            <w:tcW w:type="dxa" w:w="3600"/>
            <w:tcBorders>
              <w:top w:val="single" w:color="E1E5EA" w:sz="4"/>
              <w:left w:val="single" w:color="E1E5EA" w:sz="4"/>
              <w:bottom w:val="single" w:color="E1E5EA" w:sz="4"/>
              <w:right w:val="single" w:color="E1E5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E22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5760"/>
            <w:tcBorders>
              <w:top w:val="single" w:color="E1E5EA" w:sz="4"/>
              <w:left w:val="single" w:color="E1E5EA" w:sz="4"/>
              <w:bottom w:val="single" w:color="E1E5EA" w:sz="4"/>
              <w:right w:val="single" w:color="E1E5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E22"/>
                <w:sz w:val="20"/>
                <w:szCs w:val="20"/>
              </w:rPr>
              <w:t xml:space="preserve">Storybook hosting</w:t>
            </w:r>
          </w:p>
        </w:tc>
      </w:tr>
      <w:tr>
        <w:tc>
          <w:tcPr>
            <w:tcW w:type="dxa" w:w="3600"/>
            <w:tcBorders>
              <w:top w:val="single" w:color="E1E5EA" w:sz="4"/>
              <w:left w:val="single" w:color="E1E5EA" w:sz="4"/>
              <w:bottom w:val="single" w:color="E1E5EA" w:sz="4"/>
              <w:right w:val="single" w:color="E1E5EA" w:sz="4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E22"/>
                <w:sz w:val="20"/>
                <w:szCs w:val="20"/>
              </w:rPr>
              <w:t xml:space="preserve">Figma Plugin API</w:t>
            </w:r>
          </w:p>
        </w:tc>
        <w:tc>
          <w:tcPr>
            <w:tcW w:type="dxa" w:w="5760"/>
            <w:tcBorders>
              <w:top w:val="single" w:color="E1E5EA" w:sz="4"/>
              <w:left w:val="single" w:color="E1E5EA" w:sz="4"/>
              <w:bottom w:val="single" w:color="E1E5EA" w:sz="4"/>
              <w:right w:val="single" w:color="E1E5EA" w:sz="4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E22"/>
                <w:sz w:val="20"/>
                <w:szCs w:val="20"/>
              </w:rPr>
              <w:t xml:space="preserve">Programmatic Figma node creation</w:t>
            </w:r>
          </w:p>
        </w:tc>
      </w:tr>
      <w:tr>
        <w:tc>
          <w:tcPr>
            <w:tcW w:type="dxa" w:w="3600"/>
            <w:tcBorders>
              <w:top w:val="single" w:color="E1E5EA" w:sz="4"/>
              <w:left w:val="single" w:color="E1E5EA" w:sz="4"/>
              <w:bottom w:val="single" w:color="E1E5EA" w:sz="4"/>
              <w:right w:val="single" w:color="E1E5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E22"/>
                <w:sz w:val="20"/>
                <w:szCs w:val="20"/>
              </w:rPr>
              <w:t xml:space="preserve">Python / curl</w:t>
            </w:r>
          </w:p>
        </w:tc>
        <w:tc>
          <w:tcPr>
            <w:tcW w:type="dxa" w:w="5760"/>
            <w:tcBorders>
              <w:top w:val="single" w:color="E1E5EA" w:sz="4"/>
              <w:left w:val="single" w:color="E1E5EA" w:sz="4"/>
              <w:bottom w:val="single" w:color="E1E5EA" w:sz="4"/>
              <w:right w:val="single" w:color="E1E5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E22"/>
                <w:sz w:val="20"/>
                <w:szCs w:val="20"/>
              </w:rPr>
              <w:t xml:space="preserve">Storybook bundle analysis</w:t>
            </w:r>
          </w:p>
        </w:tc>
      </w:tr>
      <w:tr>
        <w:tc>
          <w:tcPr>
            <w:tcW w:type="dxa" w:w="3600"/>
            <w:tcBorders>
              <w:top w:val="single" w:color="E1E5EA" w:sz="4"/>
              <w:left w:val="single" w:color="E1E5EA" w:sz="4"/>
              <w:bottom w:val="single" w:color="E1E5EA" w:sz="4"/>
              <w:right w:val="single" w:color="E1E5EA" w:sz="4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E22"/>
                <w:sz w:val="20"/>
                <w:szCs w:val="20"/>
              </w:rPr>
              <w:t xml:space="preserve">JavaScript</w:t>
            </w:r>
          </w:p>
        </w:tc>
        <w:tc>
          <w:tcPr>
            <w:tcW w:type="dxa" w:w="5760"/>
            <w:tcBorders>
              <w:top w:val="single" w:color="E1E5EA" w:sz="4"/>
              <w:left w:val="single" w:color="E1E5EA" w:sz="4"/>
              <w:bottom w:val="single" w:color="E1E5EA" w:sz="4"/>
              <w:right w:val="single" w:color="E1E5EA" w:sz="4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1E22"/>
                <w:sz w:val="20"/>
                <w:szCs w:val="20"/>
              </w:rPr>
              <w:t xml:space="preserve">Plugin code (code.js)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5FC4"/>
          <w:sz w:val="28"/>
          <w:szCs w:val="28"/>
        </w:rPr>
        <w:t xml:space="preserve">Key Learnings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B1E22"/>
          <w:sz w:val="22"/>
          <w:szCs w:val="22"/>
        </w:rPr>
        <w:t xml:space="preserve">Storybook’s index.json is the bridge — it exposes structured component metadata that can be consumed by any tool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B1E22"/>
          <w:sz w:val="22"/>
          <w:szCs w:val="22"/>
        </w:rPr>
        <w:t xml:space="preserve">argTypes.options arrays map directly to Figma variant values — extract them and you have your component matrix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B1E22"/>
          <w:sz w:val="22"/>
          <w:szCs w:val="22"/>
        </w:rPr>
        <w:t xml:space="preserve">Component naming convention drives Figma’s variant UI — variant=X, size=Y, state=Z is parsed automatically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B1E22"/>
          <w:sz w:val="22"/>
          <w:szCs w:val="22"/>
        </w:rPr>
        <w:t xml:space="preserve">Font loading must happen before any text node creation — and Figma uses “Semi Bold” not “SemiBold”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B1E22"/>
          <w:sz w:val="22"/>
          <w:szCs w:val="22"/>
        </w:rPr>
        <w:t xml:space="preserve">figma.combineAsVariants() is the key API that turns individual components into a browsable Component Set</w:t>
      </w:r>
    </w:p>
    <w:p>
      <w:pPr>
        <w:spacing w:after="40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1E5EA" w:sz="4" w:space="1"/>
      </w:pBdr>
      <w:spacing w:after="0" w:before="160"/>
    </w:pPr>
    <w:r>
      <w:rPr>
        <w:rFonts w:ascii="Arial" w:cs="Arial" w:eastAsia="Arial" w:hAnsi="Arial"/>
        <w:color w:val="8F97A2"/>
        <w:sz w:val="18"/>
        <w:szCs w:val="18"/>
      </w:rPr>
      <w:t xml:space="preserve">How to Build a Figma Plugin That Imports Storybook Components  ·  Page </w:t>
    </w:r>
    <w:r>
      <w:rPr>
        <w:rFonts w:ascii="Arial" w:cs="Arial" w:eastAsia="Arial" w:hAnsi="Arial"/>
        <w:color w:val="8F97A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1E5EA" w:sz="4" w:space="1"/>
      </w:pBdr>
      <w:spacing w:after="160" w:before="0"/>
    </w:pPr>
    <w:r>
      <w:rPr>
        <w:rFonts w:ascii="Arial" w:cs="Arial" w:eastAsia="Arial" w:hAnsi="Arial"/>
        <w:color w:val="8F97A2"/>
        <w:sz w:val="18"/>
        <w:szCs w:val="18"/>
      </w:rPr>
      <w:t xml:space="preserve">Figma Plugin  ·  Storybook Import  ·  Technical Case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1E2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D5FC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4B52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2026-07-14T16:36:05.379Z</dcterms:created>
  <dcterms:modified xsi:type="dcterms:W3CDTF">2026-07-14T16:36:05.380Z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