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drawing>
          <wp:inline distT="0" distB="0" distL="0" distR="0">
            <wp:extent cx="3838575" cy="2700655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8162" t="0" r="45800" b="2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00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56"/>
          <w:szCs w:val="56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52"/>
          <w:szCs w:val="52"/>
        </w:rPr>
        <w:t>Отчет</w:t>
      </w:r>
      <w:r>
        <w:rPr>
          <w:rFonts w:cs="Times New Roman" w:ascii="Times New Roman" w:hAnsi="Times New Roman"/>
          <w:b w:val="false"/>
          <w:bCs w:val="false"/>
          <w:sz w:val="52"/>
          <w:szCs w:val="52"/>
          <w:lang w:val="ru-RU"/>
        </w:rPr>
        <w:t xml:space="preserve"> по курсу 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52"/>
          <w:szCs w:val="52"/>
          <w:lang w:val="ru-RU"/>
        </w:rPr>
        <w:t>«Параллельное программироавние»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52"/>
          <w:szCs w:val="52"/>
          <w:lang w:val="ru-RU"/>
        </w:rPr>
        <w:t>Лабораторная работа №1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0"/>
          <w:szCs w:val="30"/>
        </w:rPr>
        <w:t>Выполнил студент группы:</w:t>
      </w:r>
    </w:p>
    <w:p>
      <w:pPr>
        <w:pStyle w:val="Normal"/>
        <w:bidi w:val="0"/>
        <w:spacing w:before="0" w:after="0"/>
        <w:jc w:val="end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30"/>
          <w:szCs w:val="30"/>
        </w:rPr>
        <w:t>6212-100503</w:t>
      </w:r>
      <w:r>
        <w:rPr>
          <w:rFonts w:cs="Times New Roman" w:ascii="Times New Roman" w:hAnsi="Times New Roman"/>
          <w:sz w:val="30"/>
          <w:szCs w:val="30"/>
          <w:lang w:val="en-US"/>
        </w:rPr>
        <w:t>D</w:t>
      </w:r>
    </w:p>
    <w:p>
      <w:pPr>
        <w:pStyle w:val="Normal"/>
        <w:bidi w:val="0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0"/>
          <w:szCs w:val="30"/>
        </w:rPr>
        <w:t>Зарипов Дамир Радикович</w:t>
      </w:r>
    </w:p>
    <w:p>
      <w:pPr>
        <w:pStyle w:val="Normal"/>
        <w:bidi w:val="0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0"/>
          <w:szCs w:val="30"/>
        </w:rPr>
        <w:t>Преподаватель:</w:t>
      </w:r>
    </w:p>
    <w:p>
      <w:pPr>
        <w:pStyle w:val="Normal"/>
        <w:bidi w:val="0"/>
        <w:spacing w:before="0" w:after="0"/>
        <w:jc w:val="en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30"/>
          <w:szCs w:val="30"/>
        </w:rPr>
        <w:t>Минаев Евгений Юрьевич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г. Самара</w:t>
      </w:r>
    </w:p>
    <w:p>
      <w:pPr>
        <w:pStyle w:val="Normal"/>
        <w:bidi w:val="0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  <w:u w:val="single"/>
          <w:lang w:val="ru-RU"/>
        </w:rPr>
        <w:t>Задание</w:t>
      </w:r>
      <w:r>
        <w:rPr>
          <w:sz w:val="28"/>
          <w:szCs w:val="28"/>
          <w:lang w:val="ru-RU"/>
        </w:rPr>
        <w:t>:</w:t>
      </w:r>
      <w:bookmarkStart w:id="0" w:name="docs-internal-guid-898e85e1-7fff-b69a-6c"/>
      <w:bookmarkEnd w:id="0"/>
      <w:r>
        <w:rPr>
          <w:sz w:val="28"/>
          <w:szCs w:val="28"/>
          <w:lang w:val="ru-RU"/>
        </w:rPr>
        <w:t xml:space="preserve">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Написать программу на языке C/C++ для перемножения двух квадратных матриц.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Исходные данные: файл(ы) содержащие значения исходных матриц.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Выходные данные: файл со значениями результирующей матрицы, время выполнения, объем задачи.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Обязательна автоматизированная верификация результатов вычислений с помощью сторонних библиотек или стороннего ПО (например на Matlab/Python).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Исходный код решения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доступен по ссылке:  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/>
      </w:pPr>
      <w:hyperlink r:id="rId3">
        <w:r>
          <w:rPr>
            <w:rStyle w:val="Hyperlink"/>
            <w:rFonts w:ascii="Times New Roman;serif" w:hAnsi="Times New Roman;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z w:val="28"/>
            <w:szCs w:val="28"/>
            <w:u w:val="none"/>
            <w:effect w:val="none"/>
            <w:shd w:fill="auto" w:val="clear"/>
          </w:rPr>
          <w:t>https://github.com/zaripov-damir/parallel-programming/tree/main/lab1</w:t>
        </w:r>
      </w:hyperlink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Краткое описание решения задачи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 В работе реализована программа для последовательного умножения квадратных матриц с использованием тройного цикла, что обеспечивает асимптотическую сложность O(N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vertAlign w:val="superscript"/>
          <w:lang w:val="en-US"/>
        </w:rPr>
        <w:t>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). Матрицы генерируются и считываются из файлов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 matrixA.txt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и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matrixB.txt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, результат записывается в output.txt вместе с размером, временем выполнения и объёмом вычислений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2N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vertAlign w:val="superscript"/>
          <w:lang w:val="en-US"/>
        </w:rPr>
        <w:t>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. Измерение времени производится с помощью std::chrono, что позволяет получить точные значения времени исполнения. Корректность вычислений автоматически проверяется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на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python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с помощью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сравнения результата вычислений с эталонным перемножением. Экспериментальные результаты подтверждают кубический рост времени выполнения, при больших размерах матриц наблюдается небольшое несоответствие теории из-за неидеальных условий.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  <w:lang w:val="ru-RU"/>
        </w:rPr>
        <w:t>Результаты экспериментов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. Путем нескольких запусков были получены следующие данные и на их основе сформирован график зависимости времени от размера матриц:</w:t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  <w:lang w:val="ru-RU"/>
              </w:rPr>
            </w:pPr>
            <w:r>
              <w:rPr>
                <w:rFonts w:ascii="Times New Roman;serif" w:hAnsi="Times New Roman;serif"/>
                <w:sz w:val="28"/>
                <w:szCs w:val="28"/>
                <w:lang w:val="ru-RU"/>
              </w:rPr>
              <w:t>Размер квадратных матриц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Время вычисления (сек)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50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0.0024418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100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0.0188559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200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0.143134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500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2.31492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750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8.926482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1000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19.9071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1500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72.492345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2000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171.491053</w:t>
            </w:r>
          </w:p>
        </w:tc>
      </w:tr>
      <w:tr>
        <w:trPr/>
        <w:tc>
          <w:tcPr>
            <w:tcW w:w="481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2500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3"/>
              <w:bidi w:val="0"/>
              <w:jc w:val="center"/>
              <w:rPr>
                <w:rFonts w:ascii="Times New Roman;serif" w:hAnsi="Times New Roman;serif"/>
                <w:sz w:val="28"/>
                <w:szCs w:val="28"/>
              </w:rPr>
            </w:pPr>
            <w:r>
              <w:rPr>
                <w:rFonts w:ascii="Times New Roman;serif" w:hAnsi="Times New Roman;serif"/>
                <w:sz w:val="28"/>
                <w:szCs w:val="28"/>
              </w:rPr>
              <w:t>340.58692</w:t>
            </w:r>
          </w:p>
        </w:tc>
      </w:tr>
    </w:tbl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-53975</wp:posOffset>
            </wp:positionH>
            <wp:positionV relativeFrom="paragraph">
              <wp:posOffset>334645</wp:posOffset>
            </wp:positionV>
            <wp:extent cx="6072505" cy="5224145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505" cy="522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31" w:before="240" w:after="240"/>
        <w:ind w:hanging="0" w:start="0" w:end="0"/>
        <w:jc w:val="both"/>
        <w:rPr>
          <w:rFonts w:ascii="Times New Roman;serif" w:hAnsi="Times New Roman;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single"/>
          <w:effect w:val="none"/>
          <w:shd w:fill="auto" w:val="clear"/>
        </w:rPr>
        <w:t>Вывод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: В ходе экспериментов получена зависимость времени выполнения от размера матрицы, близкая к кубической. Это подтверждает теоретическую сложность алгоритма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O(N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vertAlign w:val="superscript"/>
          <w:lang w:val="en-US"/>
        </w:rPr>
        <w:t>3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effect w:val="none"/>
          <w:shd w:fill="auto" w:val="clear"/>
          <w:vertAlign w:val="baseline"/>
          <w:lang w:val="en-US"/>
        </w:rPr>
        <w:t>)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. Таким образом, экспериментальные результаты согласуются с теоретическими оценками сложности последовательного алгоритма умножения матриц.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github.com/zaripov-damir/parallel-programming/tree/main/lab1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4</Pages>
  <Words>239</Words>
  <Characters>1860</Characters>
  <CharactersWithSpaces>2064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2026-02-27T23:50:25Z</dcterms:created>
  <dc:creator/>
  <dc:description/>
  <dc:language>ru-RU</dc:language>
  <cp:lastModifiedBy/>
  <dcterms:modified xsi:type="dcterms:W3CDTF">2026-02-28T01:23:15Z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