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Default="00935AA9" w:rsidP="00532A00">
      <w:pPr>
        <w:rPr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3568F430" w14:textId="77777777" w:rsidR="00DE11AC" w:rsidRDefault="00DE11AC" w:rsidP="00532A00">
      <w:pPr>
        <w:rPr>
          <w:color w:val="47D459" w:themeColor="accent3" w:themeTint="99"/>
        </w:rPr>
      </w:pPr>
    </w:p>
    <w:p w14:paraId="562026FC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2A8463F8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5F3A2EBE" w14:textId="3B4491E7" w:rsidR="00DE11AC" w:rsidRPr="00935AA9" w:rsidRDefault="00DE11AC" w:rsidP="00532A00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/>
          <w:color w:val="47D459" w:themeColor="accent3" w:themeTint="99"/>
        </w:rPr>
        <w:t>⚪</w:t>
      </w:r>
      <w:r>
        <w:rPr>
          <w:rFonts w:hint="eastAsia"/>
          <w:color w:val="47D459" w:themeColor="accent3" w:themeTint="99"/>
        </w:rPr>
        <w:t>单位移动客户端不平滑问题：禁用移动复制，手动插值实现客户端平滑移动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9018DB" w:rsidRDefault="001A6E48">
      <w:pPr>
        <w:widowControl/>
        <w:jc w:val="left"/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单点伤害方案修改</w:t>
      </w:r>
    </w:p>
    <w:p w14:paraId="3DD2A60A" w14:textId="0DE9638F" w:rsidR="001A6E48" w:rsidRPr="009018DB" w:rsidRDefault="001A6E48" w:rsidP="00532A00">
      <w:pPr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修复单位攻击</w:t>
      </w:r>
      <w:proofErr w:type="gramStart"/>
      <w:r w:rsidRPr="009018DB">
        <w:rPr>
          <w:rFonts w:hint="eastAsia"/>
          <w:color w:val="196B24" w:themeColor="accent3"/>
        </w:rPr>
        <w:t>玩继续</w:t>
      </w:r>
      <w:proofErr w:type="gramEnd"/>
      <w:r w:rsidRPr="009018DB">
        <w:rPr>
          <w:rFonts w:hint="eastAsia"/>
          <w:color w:val="196B24" w:themeColor="accent3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954B0E" w:rsidRDefault="00CD377F" w:rsidP="00532A00">
      <w:pPr>
        <w:rPr>
          <w:rFonts w:hint="eastAsia"/>
          <w:color w:val="196B24" w:themeColor="accent3"/>
        </w:rPr>
      </w:pPr>
      <w:r w:rsidRPr="00954B0E">
        <w:rPr>
          <w:rFonts w:hint="eastAsia"/>
          <w:color w:val="196B24" w:themeColor="accent3"/>
        </w:rPr>
        <w:t>单位销毁时移除引用</w:t>
      </w:r>
    </w:p>
    <w:p w14:paraId="648B1699" w14:textId="6BB44311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取消建造</w:t>
      </w:r>
    </w:p>
    <w:p w14:paraId="5D58A24C" w14:textId="05DF27AD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建造单位重新锁定返钱</w:t>
      </w:r>
    </w:p>
    <w:p w14:paraId="56031802" w14:textId="3F7F1866" w:rsidR="00D37B2C" w:rsidRPr="0065319F" w:rsidRDefault="00D37B2C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顺序建造</w:t>
      </w:r>
    </w:p>
    <w:p w14:paraId="266F9FF0" w14:textId="5DE70CAF" w:rsidR="00C21524" w:rsidRPr="0065319F" w:rsidRDefault="00C21524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建造菜单逻辑重构，使用Enum</w:t>
      </w:r>
    </w:p>
    <w:p w14:paraId="485168ED" w14:textId="2F5D335E" w:rsidR="00F327A8" w:rsidRPr="0065319F" w:rsidRDefault="00F327A8" w:rsidP="00F70BFC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rFonts w:hint="eastAsia"/>
          <w:color w:val="FF0000"/>
        </w:rPr>
      </w:pPr>
    </w:p>
    <w:p w14:paraId="2CB264FA" w14:textId="618022AF" w:rsidR="00EF4C2A" w:rsidRPr="00F2097A" w:rsidRDefault="00EF4C2A" w:rsidP="00F70BFC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sectPr w:rsidR="00EF4C2A" w:rsidRPr="00F2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B7597"/>
    <w:rsid w:val="002C65AB"/>
    <w:rsid w:val="002C6BD5"/>
    <w:rsid w:val="003826D1"/>
    <w:rsid w:val="00386874"/>
    <w:rsid w:val="003B43BC"/>
    <w:rsid w:val="003C4390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5319F"/>
    <w:rsid w:val="00672547"/>
    <w:rsid w:val="006849A1"/>
    <w:rsid w:val="00695EA6"/>
    <w:rsid w:val="006A4232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40C31"/>
    <w:rsid w:val="00860FD9"/>
    <w:rsid w:val="008C0CA1"/>
    <w:rsid w:val="008D585C"/>
    <w:rsid w:val="009018DB"/>
    <w:rsid w:val="0092173E"/>
    <w:rsid w:val="0092576D"/>
    <w:rsid w:val="00935AA9"/>
    <w:rsid w:val="00954B0E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E11AC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119</cp:revision>
  <dcterms:created xsi:type="dcterms:W3CDTF">2024-04-19T18:02:00Z</dcterms:created>
  <dcterms:modified xsi:type="dcterms:W3CDTF">2024-09-22T05:32:00Z</dcterms:modified>
</cp:coreProperties>
</file>