
<file path=[Content_Types].xml><?xml version="1.0" encoding="utf-8"?>
<Types xmlns="http://schemas.openxmlformats.org/package/2006/content-types">
  <Default Extension="pdf" ContentType="application/pd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29279" w14:textId="77777777" w:rsidR="000437D7" w:rsidRPr="004338F2" w:rsidRDefault="00000000" w:rsidP="004338F2">
      <w:pPr>
        <w:pStyle w:val="a4"/>
        <w:spacing w:line="288" w:lineRule="auto"/>
        <w:rPr>
          <w:rFonts w:cstheme="majorHAnsi"/>
        </w:rPr>
      </w:pPr>
      <w:r w:rsidRPr="004338F2">
        <w:rPr>
          <w:rFonts w:cstheme="majorHAnsi"/>
        </w:rPr>
        <w:t>Attentional Discounted Utility</w:t>
      </w:r>
    </w:p>
    <w:p w14:paraId="421A177B" w14:textId="77777777" w:rsidR="000437D7" w:rsidRPr="004338F2" w:rsidRDefault="00000000" w:rsidP="004338F2">
      <w:pPr>
        <w:pStyle w:val="Author"/>
        <w:spacing w:line="288" w:lineRule="auto"/>
        <w:rPr>
          <w:rFonts w:asciiTheme="majorHAnsi" w:hAnsiTheme="majorHAnsi" w:cstheme="majorHAnsi"/>
        </w:rPr>
      </w:pPr>
      <w:r w:rsidRPr="004338F2">
        <w:rPr>
          <w:rFonts w:asciiTheme="majorHAnsi" w:hAnsiTheme="majorHAnsi" w:cstheme="majorHAnsi"/>
        </w:rPr>
        <w:t>Zijian Zark Wang</w:t>
      </w:r>
    </w:p>
    <w:p w14:paraId="7E039642" w14:textId="77777777" w:rsidR="000437D7" w:rsidRPr="004338F2" w:rsidRDefault="00000000" w:rsidP="004338F2">
      <w:pPr>
        <w:pStyle w:val="a6"/>
        <w:spacing w:line="288" w:lineRule="auto"/>
        <w:rPr>
          <w:rFonts w:asciiTheme="majorHAnsi" w:hAnsiTheme="majorHAnsi" w:cstheme="majorHAnsi"/>
        </w:rPr>
      </w:pPr>
      <w:r w:rsidRPr="004338F2">
        <w:rPr>
          <w:rFonts w:asciiTheme="majorHAnsi" w:hAnsiTheme="majorHAnsi" w:cstheme="majorHAnsi"/>
        </w:rPr>
        <w:t>July 07, 2023</w:t>
      </w:r>
    </w:p>
    <w:p w14:paraId="6AA8543D" w14:textId="77777777" w:rsidR="000437D7" w:rsidRPr="004338F2" w:rsidRDefault="00000000" w:rsidP="004338F2">
      <w:pPr>
        <w:pStyle w:val="1"/>
        <w:spacing w:line="288" w:lineRule="auto"/>
        <w:rPr>
          <w:rFonts w:cstheme="majorHAnsi"/>
        </w:rPr>
      </w:pPr>
      <w:bookmarkStart w:id="0" w:name="introduction"/>
      <w:r w:rsidRPr="004338F2">
        <w:rPr>
          <w:rStyle w:val="SectionNumber"/>
          <w:rFonts w:cstheme="majorHAnsi"/>
        </w:rPr>
        <w:t>1</w:t>
      </w:r>
      <w:r w:rsidRPr="004338F2">
        <w:rPr>
          <w:rFonts w:cstheme="majorHAnsi"/>
        </w:rPr>
        <w:tab/>
        <w:t>Introduction</w:t>
      </w:r>
    </w:p>
    <w:p w14:paraId="56B4A883" w14:textId="77777777" w:rsidR="000437D7" w:rsidRPr="004338F2" w:rsidRDefault="00000000" w:rsidP="004338F2">
      <w:pPr>
        <w:pStyle w:val="1"/>
        <w:spacing w:line="288" w:lineRule="auto"/>
        <w:rPr>
          <w:rFonts w:cstheme="majorHAnsi"/>
        </w:rPr>
      </w:pPr>
      <w:bookmarkStart w:id="1" w:name="the-model"/>
      <w:bookmarkEnd w:id="0"/>
      <w:r w:rsidRPr="004338F2">
        <w:rPr>
          <w:rStyle w:val="SectionNumber"/>
          <w:rFonts w:cstheme="majorHAnsi"/>
        </w:rPr>
        <w:t>2</w:t>
      </w:r>
      <w:r w:rsidRPr="004338F2">
        <w:rPr>
          <w:rFonts w:cstheme="majorHAnsi"/>
        </w:rPr>
        <w:tab/>
        <w:t>The Model</w:t>
      </w:r>
    </w:p>
    <w:p w14:paraId="6BB18932" w14:textId="77777777" w:rsidR="000437D7" w:rsidRPr="004338F2" w:rsidRDefault="00000000" w:rsidP="004338F2">
      <w:pPr>
        <w:pStyle w:val="2"/>
        <w:spacing w:line="288" w:lineRule="auto"/>
        <w:rPr>
          <w:rFonts w:cstheme="majorHAnsi"/>
        </w:rPr>
      </w:pPr>
      <w:bookmarkStart w:id="2" w:name="the-decision-process"/>
      <w:r w:rsidRPr="004338F2">
        <w:rPr>
          <w:rStyle w:val="SectionNumber"/>
          <w:rFonts w:cstheme="majorHAnsi"/>
        </w:rPr>
        <w:t>2.1</w:t>
      </w:r>
      <w:r w:rsidRPr="004338F2">
        <w:rPr>
          <w:rFonts w:cstheme="majorHAnsi"/>
        </w:rPr>
        <w:tab/>
        <w:t>The Decision Process</w:t>
      </w:r>
    </w:p>
    <w:p w14:paraId="14E93AAD" w14:textId="77777777" w:rsidR="000437D7" w:rsidRPr="004338F2" w:rsidRDefault="00000000" w:rsidP="004338F2">
      <w:pPr>
        <w:pStyle w:val="FirstParagraph"/>
        <w:spacing w:line="288" w:lineRule="auto"/>
        <w:rPr>
          <w:rFonts w:asciiTheme="majorHAnsi" w:hAnsiTheme="majorHAnsi" w:cstheme="majorHAnsi"/>
        </w:rPr>
      </w:pPr>
      <w:r w:rsidRPr="004338F2">
        <w:rPr>
          <w:rFonts w:asciiTheme="majorHAnsi" w:hAnsiTheme="majorHAnsi" w:cstheme="majorHAnsi"/>
        </w:rPr>
        <w:t xml:space="preserve">Suppose time is discrete. Let </w: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T</m:t>
            </m:r>
          </m:sub>
        </m:sSub>
      </m:oMath>
      <w:r w:rsidRPr="004338F2">
        <w:rPr>
          <w:rFonts w:asciiTheme="majorHAnsi" w:hAnsiTheme="majorHAnsi" w:cstheme="majorHAnsi"/>
        </w:rPr>
        <w:t xml:space="preserve"> denote the sequence of rewards </w:t>
      </w:r>
      <m:oMath>
        <m:d>
          <m:dPr>
            <m:begChr m:val="["/>
            <m:endChr m:val="]"/>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0</m:t>
                </m:r>
              </m:sub>
            </m:sSub>
            <m:r>
              <m:rPr>
                <m:sty m:val="p"/>
              </m:rP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1</m:t>
                </m:r>
              </m:sub>
            </m:sSub>
            <m:r>
              <m:rPr>
                <m:sty m:val="p"/>
              </m:rP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T</m:t>
                </m:r>
              </m:sub>
            </m:sSub>
          </m:e>
        </m:d>
      </m:oMath>
      <w:r w:rsidRPr="004338F2">
        <w:rPr>
          <w:rFonts w:asciiTheme="majorHAnsi" w:hAnsiTheme="majorHAnsi" w:cstheme="majorHAnsi"/>
        </w:rPr>
        <w:t xml:space="preserve">, which yields reward </w: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t</m:t>
            </m:r>
          </m:sub>
        </m:sSub>
      </m:oMath>
      <w:r w:rsidRPr="004338F2">
        <w:rPr>
          <w:rFonts w:asciiTheme="majorHAnsi" w:hAnsiTheme="majorHAnsi" w:cstheme="majorHAnsi"/>
        </w:rPr>
        <w:t xml:space="preserve"> in time period </w:t>
      </w:r>
      <m:oMath>
        <m:r>
          <w:rPr>
            <w:rFonts w:ascii="Cambria Math" w:hAnsi="Cambria Math" w:cstheme="majorHAnsi"/>
          </w:rPr>
          <m:t>t</m:t>
        </m:r>
      </m:oMath>
      <w:r w:rsidRPr="004338F2">
        <w:rPr>
          <w:rFonts w:asciiTheme="majorHAnsi" w:hAnsiTheme="majorHAnsi" w:cstheme="majorHAnsi"/>
        </w:rPr>
        <w:t>.</w:t>
      </w:r>
      <w:r w:rsidRPr="004338F2">
        <w:rPr>
          <w:rStyle w:val="ac"/>
          <w:rFonts w:asciiTheme="majorHAnsi" w:hAnsiTheme="majorHAnsi" w:cstheme="majorHAnsi"/>
        </w:rPr>
        <w:footnoteReference w:id="1"/>
      </w:r>
      <w:r w:rsidRPr="004338F2">
        <w:rPr>
          <w:rFonts w:asciiTheme="majorHAnsi" w:hAnsiTheme="majorHAnsi" w:cstheme="majorHAnsi"/>
        </w:rPr>
        <w:t xml:space="preserve"> The time length of this sequence, denoted by </w:t>
      </w:r>
      <m:oMath>
        <m:r>
          <w:rPr>
            <w:rFonts w:ascii="Cambria Math" w:hAnsi="Cambria Math" w:cstheme="majorHAnsi"/>
          </w:rPr>
          <m:t>T</m:t>
        </m:r>
      </m:oMath>
      <w:r w:rsidRPr="004338F2">
        <w:rPr>
          <w:rFonts w:asciiTheme="majorHAnsi" w:hAnsiTheme="majorHAnsi" w:cstheme="majorHAnsi"/>
        </w:rPr>
        <w:t xml:space="preserve">, is finite. For any </w:t>
      </w:r>
      <m:oMath>
        <m:r>
          <w:rPr>
            <w:rFonts w:ascii="Cambria Math" w:hAnsi="Cambria Math" w:cstheme="majorHAnsi"/>
          </w:rPr>
          <m:t>t</m:t>
        </m:r>
        <m:r>
          <m:rPr>
            <m:sty m:val="p"/>
          </m:rPr>
          <w:rPr>
            <w:rFonts w:ascii="Cambria Math" w:hAnsi="Cambria Math" w:cstheme="majorHAnsi"/>
          </w:rPr>
          <m:t>∈{</m:t>
        </m:r>
        <m:r>
          <w:rPr>
            <w:rFonts w:ascii="Cambria Math" w:hAnsi="Cambria Math" w:cstheme="majorHAnsi"/>
          </w:rPr>
          <m:t>0</m:t>
        </m:r>
        <m:r>
          <m:rPr>
            <m:sty m:val="p"/>
          </m:rPr>
          <w:rPr>
            <w:rFonts w:ascii="Cambria Math" w:hAnsi="Cambria Math" w:cstheme="majorHAnsi"/>
          </w:rPr>
          <m:t>,</m:t>
        </m:r>
        <m:r>
          <w:rPr>
            <w:rFonts w:ascii="Cambria Math" w:hAnsi="Cambria Math" w:cstheme="majorHAnsi"/>
          </w:rPr>
          <m:t>1</m:t>
        </m:r>
        <m:r>
          <m:rPr>
            <m:sty m:val="p"/>
          </m:rPr>
          <w:rPr>
            <w:rFonts w:ascii="Cambria Math" w:hAnsi="Cambria Math" w:cstheme="majorHAnsi"/>
          </w:rPr>
          <m:t>,...,</m:t>
        </m:r>
        <m:r>
          <w:rPr>
            <w:rFonts w:ascii="Cambria Math" w:hAnsi="Cambria Math" w:cstheme="majorHAnsi"/>
          </w:rPr>
          <m:t>T</m:t>
        </m:r>
        <m:r>
          <m:rPr>
            <m:sty m:val="p"/>
          </m:rPr>
          <w:rPr>
            <w:rFonts w:ascii="Cambria Math" w:hAnsi="Cambria Math" w:cstheme="majorHAnsi"/>
          </w:rPr>
          <m:t>}</m:t>
        </m:r>
      </m:oMath>
      <w:r w:rsidRPr="004338F2">
        <w:rPr>
          <w:rFonts w:asciiTheme="majorHAnsi" w:hAnsiTheme="majorHAnsi" w:cstheme="majorHAnsi"/>
        </w:rPr>
        <w:t xml:space="preserve">, the reward level </w: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t</m:t>
            </m:r>
          </m:sub>
        </m:sSub>
      </m:oMath>
      <w:r w:rsidRPr="004338F2">
        <w:rPr>
          <w:rFonts w:asciiTheme="majorHAnsi" w:hAnsiTheme="majorHAnsi" w:cstheme="majorHAnsi"/>
        </w:rPr>
        <w:t xml:space="preserve"> is a random variable defined on </w:t>
      </w:r>
      <m:oMath>
        <m:sSub>
          <m:sSubPr>
            <m:ctrlPr>
              <w:rPr>
                <w:rFonts w:ascii="Cambria Math" w:hAnsi="Cambria Math" w:cstheme="majorHAnsi"/>
              </w:rPr>
            </m:ctrlPr>
          </m:sSubPr>
          <m:e>
            <m:r>
              <m:rPr>
                <m:scr m:val="double-struck"/>
                <m:sty m:val="p"/>
              </m:rPr>
              <w:rPr>
                <w:rFonts w:ascii="Cambria Math" w:hAnsi="Cambria Math" w:cstheme="majorHAnsi"/>
              </w:rPr>
              <m:t>R</m:t>
            </m:r>
          </m:e>
          <m:sub>
            <m:r>
              <m:rPr>
                <m:sty m:val="p"/>
              </m:rPr>
              <w:rPr>
                <w:rFonts w:ascii="Cambria Math" w:hAnsi="Cambria Math" w:cstheme="majorHAnsi"/>
              </w:rPr>
              <m:t>≥</m:t>
            </m:r>
            <m:r>
              <w:rPr>
                <w:rFonts w:ascii="Cambria Math" w:hAnsi="Cambria Math" w:cstheme="majorHAnsi"/>
              </w:rPr>
              <m:t>0</m:t>
            </m:r>
          </m:sub>
        </m:sSub>
      </m:oMath>
      <w:r w:rsidRPr="004338F2">
        <w:rPr>
          <w:rFonts w:asciiTheme="majorHAnsi" w:hAnsiTheme="majorHAnsi" w:cstheme="majorHAnsi"/>
        </w:rPr>
        <w:t>. I assume that making an intertemporal choice involves three steps:</w:t>
      </w:r>
    </w:p>
    <w:p w14:paraId="527CCDE5" w14:textId="77777777" w:rsidR="000437D7" w:rsidRPr="004338F2" w:rsidRDefault="00000000" w:rsidP="004338F2">
      <w:pPr>
        <w:pStyle w:val="a0"/>
        <w:spacing w:line="288" w:lineRule="auto"/>
        <w:rPr>
          <w:rFonts w:asciiTheme="majorHAnsi" w:hAnsiTheme="majorHAnsi" w:cstheme="majorHAnsi"/>
        </w:rPr>
      </w:pPr>
      <w:r w:rsidRPr="004338F2">
        <w:rPr>
          <w:rFonts w:asciiTheme="majorHAnsi" w:hAnsiTheme="majorHAnsi" w:cstheme="majorHAnsi"/>
        </w:rPr>
        <w:t xml:space="preserve">In the decision process described above, Step 3 is standard. By Step 1-2, I take the notion that, to evaluate a stimuli, the decision maker needs to assess all the relevant information, while her information processing capacity is limited. Consequently, she selectively attends to only </w:t>
      </w:r>
      <w:r w:rsidRPr="004338F2">
        <w:rPr>
          <w:rFonts w:asciiTheme="majorHAnsi" w:hAnsiTheme="majorHAnsi" w:cstheme="majorHAnsi"/>
          <w:i/>
          <w:iCs/>
        </w:rPr>
        <w:t>a subset</w:t>
      </w:r>
      <w:r w:rsidRPr="004338F2">
        <w:rPr>
          <w:rFonts w:asciiTheme="majorHAnsi" w:hAnsiTheme="majorHAnsi" w:cstheme="majorHAnsi"/>
        </w:rPr>
        <w:t xml:space="preserve"> of the available information (which is termed </w:t>
      </w:r>
      <w:r w:rsidRPr="004338F2">
        <w:rPr>
          <w:rFonts w:asciiTheme="majorHAnsi" w:hAnsiTheme="majorHAnsi" w:cstheme="majorHAnsi"/>
          <w:i/>
          <w:iCs/>
        </w:rPr>
        <w:t>a sample</w:t>
      </w:r>
      <w:r w:rsidRPr="004338F2">
        <w:rPr>
          <w:rFonts w:asciiTheme="majorHAnsi" w:hAnsiTheme="majorHAnsi" w:cstheme="majorHAnsi"/>
        </w:rPr>
        <w:t>), then aggregates the attributes observed in the sample to calculate the stimuli value. This sampling process is not unbiased; on the contrary, the decision maker aims to retain more of the information that they consider more relevant in the sample. Such a notion has a long history in psychological research.</w:t>
      </w:r>
      <w:r w:rsidRPr="004338F2">
        <w:rPr>
          <w:rStyle w:val="ac"/>
          <w:rFonts w:asciiTheme="majorHAnsi" w:hAnsiTheme="majorHAnsi" w:cstheme="majorHAnsi"/>
        </w:rPr>
        <w:footnoteReference w:id="2"/>
      </w:r>
      <w:r w:rsidRPr="004338F2">
        <w:rPr>
          <w:rFonts w:asciiTheme="majorHAnsi" w:hAnsiTheme="majorHAnsi" w:cstheme="majorHAnsi"/>
        </w:rPr>
        <w:t xml:space="preserve"> In recent years, many theories grounded in this (or similar notions) have made significant progress in explaining choice anomalies, such as decision field theory (Busemeyer and Townsend 1993), decision-by-sampling (Stewart, Chater, and Brown 2006), utility-weighted sampling (Lieder, Griffiths, and Hsu 2018) and efficient coding theory (Heng, Woodford, and Polania 2020). In the next subsection, I describe the sampling and valuation process in detail.</w:t>
      </w:r>
    </w:p>
    <w:p w14:paraId="18F3BC3C" w14:textId="77777777" w:rsidR="000437D7" w:rsidRPr="004338F2" w:rsidRDefault="00000000" w:rsidP="004338F2">
      <w:pPr>
        <w:pStyle w:val="2"/>
        <w:spacing w:line="288" w:lineRule="auto"/>
        <w:rPr>
          <w:rFonts w:cstheme="majorHAnsi"/>
        </w:rPr>
      </w:pPr>
      <w:bookmarkStart w:id="3" w:name="Xd6be7876ebab1c5d570eee4a9578668342e8c35"/>
      <w:bookmarkEnd w:id="2"/>
      <w:r w:rsidRPr="004338F2">
        <w:rPr>
          <w:rStyle w:val="SectionNumber"/>
          <w:rFonts w:cstheme="majorHAnsi"/>
        </w:rPr>
        <w:lastRenderedPageBreak/>
        <w:t>2.2</w:t>
      </w:r>
      <w:r w:rsidRPr="004338F2">
        <w:rPr>
          <w:rFonts w:cstheme="majorHAnsi"/>
        </w:rPr>
        <w:tab/>
        <w:t>Attention Mechanism and Optimal Discounting</w:t>
      </w:r>
    </w:p>
    <w:p w14:paraId="59890ECE" w14:textId="77777777" w:rsidR="000437D7" w:rsidRPr="004338F2" w:rsidRDefault="00000000" w:rsidP="004338F2">
      <w:pPr>
        <w:pStyle w:val="FirstParagraph"/>
        <w:spacing w:line="288" w:lineRule="auto"/>
        <w:rPr>
          <w:rFonts w:asciiTheme="majorHAnsi" w:hAnsiTheme="majorHAnsi" w:cstheme="majorHAnsi"/>
        </w:rPr>
      </w:pPr>
      <w:r w:rsidRPr="004338F2">
        <w:rPr>
          <w:rFonts w:asciiTheme="majorHAnsi" w:hAnsiTheme="majorHAnsi" w:cstheme="majorHAnsi"/>
        </w:rPr>
        <w:t xml:space="preserve">Let </w:t>
      </w:r>
      <m:oMath>
        <m:sSub>
          <m:sSubPr>
            <m:ctrlPr>
              <w:rPr>
                <w:rFonts w:ascii="Cambria Math" w:hAnsi="Cambria Math" w:cstheme="majorHAnsi"/>
              </w:rPr>
            </m:ctrlPr>
          </m:sSubPr>
          <m:e>
            <m:r>
              <w:rPr>
                <w:rFonts w:ascii="Cambria Math" w:hAnsi="Cambria Math" w:cstheme="majorHAnsi"/>
              </w:rPr>
              <m:t>S</m:t>
            </m:r>
          </m:e>
          <m:sub>
            <m:r>
              <w:rPr>
                <w:rFonts w:ascii="Cambria Math" w:hAnsi="Cambria Math" w:cstheme="majorHAnsi"/>
              </w:rPr>
              <m:t>T</m:t>
            </m:r>
          </m:sub>
        </m:sSub>
        <m:r>
          <m:rPr>
            <m:sty m:val="p"/>
          </m:rPr>
          <w:rPr>
            <w:rFonts w:ascii="Cambria Math" w:hAnsi="Cambria Math" w:cstheme="majorHAnsi"/>
          </w:rPr>
          <m:t>=</m:t>
        </m:r>
        <m:d>
          <m:dPr>
            <m:begChr m:val="["/>
            <m:endChr m:val="]"/>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s</m:t>
                </m:r>
              </m:e>
              <m:sub>
                <m:r>
                  <w:rPr>
                    <w:rFonts w:ascii="Cambria Math" w:hAnsi="Cambria Math" w:cstheme="majorHAnsi"/>
                  </w:rPr>
                  <m:t>0</m:t>
                </m:r>
              </m:sub>
            </m:sSub>
            <m:r>
              <m:rPr>
                <m:sty m:val="p"/>
              </m:rP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s</m:t>
                </m:r>
              </m:e>
              <m:sub>
                <m:r>
                  <w:rPr>
                    <w:rFonts w:ascii="Cambria Math" w:hAnsi="Cambria Math" w:cstheme="majorHAnsi"/>
                  </w:rPr>
                  <m:t>1</m:t>
                </m:r>
              </m:sub>
            </m:sSub>
            <m:r>
              <m:rPr>
                <m:sty m:val="p"/>
              </m:rP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s</m:t>
                </m:r>
              </m:e>
              <m:sub>
                <m:r>
                  <w:rPr>
                    <w:rFonts w:ascii="Cambria Math" w:hAnsi="Cambria Math" w:cstheme="majorHAnsi"/>
                  </w:rPr>
                  <m:t>T</m:t>
                </m:r>
              </m:sub>
            </m:sSub>
          </m:e>
        </m:d>
      </m:oMath>
      <w:r w:rsidRPr="004338F2">
        <w:rPr>
          <w:rFonts w:asciiTheme="majorHAnsi" w:hAnsiTheme="majorHAnsi" w:cstheme="majorHAnsi"/>
        </w:rPr>
        <w:t xml:space="preserve"> be a potential realization of </w: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T</m:t>
            </m:r>
          </m:sub>
        </m:sSub>
      </m:oMath>
      <w:r w:rsidRPr="004338F2">
        <w:rPr>
          <w:rFonts w:asciiTheme="majorHAnsi" w:hAnsiTheme="majorHAnsi" w:cstheme="majorHAnsi"/>
        </w:rPr>
        <w:t xml:space="preserve">, and </w:t>
      </w:r>
      <m:oMath>
        <m:r>
          <m:rPr>
            <m:scr m:val="script"/>
            <m:sty m:val="p"/>
          </m:rPr>
          <w:rPr>
            <w:rFonts w:ascii="Cambria Math" w:hAnsi="Cambria Math" w:cstheme="majorHAnsi"/>
          </w:rPr>
          <m:t>S</m:t>
        </m:r>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T</m:t>
                </m:r>
              </m:sub>
            </m:sSub>
          </m:e>
        </m:d>
      </m:oMath>
      <w:r w:rsidRPr="004338F2">
        <w:rPr>
          <w:rFonts w:asciiTheme="majorHAnsi" w:hAnsiTheme="majorHAnsi" w:cstheme="majorHAnsi"/>
        </w:rPr>
        <w:t xml:space="preserve"> be the support of </w: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T</m:t>
            </m:r>
          </m:sub>
        </m:sSub>
      </m:oMath>
      <w:r w:rsidRPr="004338F2">
        <w:rPr>
          <w:rFonts w:asciiTheme="majorHAnsi" w:hAnsiTheme="majorHAnsi" w:cstheme="majorHAnsi"/>
        </w:rPr>
        <w:t xml:space="preserve">, i.e. the smallest set containing any potentially realized sequence </w:t>
      </w:r>
      <m:oMath>
        <m:sSub>
          <m:sSubPr>
            <m:ctrlPr>
              <w:rPr>
                <w:rFonts w:ascii="Cambria Math" w:hAnsi="Cambria Math" w:cstheme="majorHAnsi"/>
              </w:rPr>
            </m:ctrlPr>
          </m:sSubPr>
          <m:e>
            <m:r>
              <w:rPr>
                <w:rFonts w:ascii="Cambria Math" w:hAnsi="Cambria Math" w:cstheme="majorHAnsi"/>
              </w:rPr>
              <m:t>S</m:t>
            </m:r>
          </m:e>
          <m:sub>
            <m:r>
              <w:rPr>
                <w:rFonts w:ascii="Cambria Math" w:hAnsi="Cambria Math" w:cstheme="majorHAnsi"/>
              </w:rPr>
              <m:t>T</m:t>
            </m:r>
          </m:sub>
        </m:sSub>
      </m:oMath>
      <w:r w:rsidRPr="004338F2">
        <w:rPr>
          <w:rFonts w:asciiTheme="majorHAnsi" w:hAnsiTheme="majorHAnsi" w:cstheme="majorHAnsi"/>
        </w:rPr>
        <w:t xml:space="preserve">, where </w:t>
      </w:r>
      <m:oMath>
        <m:r>
          <m:rPr>
            <m:scr m:val="script"/>
            <m:sty m:val="p"/>
          </m:rPr>
          <w:rPr>
            <w:rFonts w:ascii="Cambria Math" w:hAnsi="Cambria Math" w:cstheme="majorHAnsi"/>
          </w:rPr>
          <m:t>S</m:t>
        </m:r>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T</m:t>
                </m:r>
              </m:sub>
            </m:sSub>
          </m:e>
        </m:d>
        <m:r>
          <m:rPr>
            <m:sty m:val="p"/>
          </m:rPr>
          <w:rPr>
            <w:rFonts w:ascii="Cambria Math" w:hAnsi="Cambria Math" w:cstheme="majorHAnsi"/>
          </w:rPr>
          <m:t>⊆</m:t>
        </m:r>
        <m:sSubSup>
          <m:sSubSupPr>
            <m:ctrlPr>
              <w:rPr>
                <w:rFonts w:ascii="Cambria Math" w:hAnsi="Cambria Math" w:cstheme="majorHAnsi"/>
              </w:rPr>
            </m:ctrlPr>
          </m:sSubSupPr>
          <m:e>
            <m:r>
              <m:rPr>
                <m:scr m:val="double-struck"/>
                <m:sty m:val="p"/>
              </m:rPr>
              <w:rPr>
                <w:rFonts w:ascii="Cambria Math" w:hAnsi="Cambria Math" w:cstheme="majorHAnsi"/>
              </w:rPr>
              <m:t>R</m:t>
            </m:r>
          </m:e>
          <m:sub>
            <m:r>
              <m:rPr>
                <m:sty m:val="p"/>
              </m:rPr>
              <w:rPr>
                <w:rFonts w:ascii="Cambria Math" w:hAnsi="Cambria Math" w:cstheme="majorHAnsi"/>
              </w:rPr>
              <m:t>≥</m:t>
            </m:r>
            <m:r>
              <w:rPr>
                <w:rFonts w:ascii="Cambria Math" w:hAnsi="Cambria Math" w:cstheme="majorHAnsi"/>
              </w:rPr>
              <m:t>0</m:t>
            </m:r>
          </m:sub>
          <m:sup>
            <m:r>
              <w:rPr>
                <w:rFonts w:ascii="Cambria Math" w:hAnsi="Cambria Math" w:cstheme="majorHAnsi"/>
              </w:rPr>
              <m:t>T</m:t>
            </m:r>
            <m:r>
              <m:rPr>
                <m:sty m:val="p"/>
              </m:rPr>
              <w:rPr>
                <w:rFonts w:ascii="Cambria Math" w:hAnsi="Cambria Math" w:cstheme="majorHAnsi"/>
              </w:rPr>
              <m:t>+</m:t>
            </m:r>
            <m:r>
              <w:rPr>
                <w:rFonts w:ascii="Cambria Math" w:hAnsi="Cambria Math" w:cstheme="majorHAnsi"/>
              </w:rPr>
              <m:t>1</m:t>
            </m:r>
          </m:sup>
        </m:sSubSup>
      </m:oMath>
      <w:r w:rsidRPr="004338F2">
        <w:rPr>
          <w:rFonts w:asciiTheme="majorHAnsi" w:hAnsiTheme="majorHAnsi" w:cstheme="majorHAnsi"/>
        </w:rPr>
        <w:t xml:space="preserve">. Let </w:t>
      </w:r>
      <m:oMath>
        <m:r>
          <w:rPr>
            <w:rFonts w:ascii="Cambria Math" w:hAnsi="Cambria Math" w:cstheme="majorHAnsi"/>
          </w:rPr>
          <m:t>w</m:t>
        </m:r>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s</m:t>
                </m:r>
              </m:e>
              <m:sub>
                <m:r>
                  <w:rPr>
                    <w:rFonts w:ascii="Cambria Math" w:hAnsi="Cambria Math" w:cstheme="majorHAnsi"/>
                  </w:rPr>
                  <m:t>t</m:t>
                </m:r>
              </m:sub>
            </m:sSub>
          </m:e>
        </m:d>
      </m:oMath>
      <w:r w:rsidRPr="004338F2">
        <w:rPr>
          <w:rFonts w:asciiTheme="majorHAnsi" w:hAnsiTheme="majorHAnsi" w:cstheme="majorHAnsi"/>
        </w:rPr>
        <w:t xml:space="preserve"> be the probability that the reward of the </w:t>
      </w:r>
      <m:oMath>
        <m:r>
          <w:rPr>
            <w:rFonts w:ascii="Cambria Math" w:hAnsi="Cambria Math" w:cstheme="majorHAnsi"/>
          </w:rPr>
          <m:t>t</m:t>
        </m:r>
      </m:oMath>
      <w:r w:rsidRPr="004338F2">
        <w:rPr>
          <w:rFonts w:asciiTheme="majorHAnsi" w:hAnsiTheme="majorHAnsi" w:cstheme="majorHAnsi"/>
        </w:rPr>
        <w:t xml:space="preserve">-th period in </w:t>
      </w:r>
      <m:oMath>
        <m:sSub>
          <m:sSubPr>
            <m:ctrlPr>
              <w:rPr>
                <w:rFonts w:ascii="Cambria Math" w:hAnsi="Cambria Math" w:cstheme="majorHAnsi"/>
              </w:rPr>
            </m:ctrlPr>
          </m:sSubPr>
          <m:e>
            <m:r>
              <w:rPr>
                <w:rFonts w:ascii="Cambria Math" w:hAnsi="Cambria Math" w:cstheme="majorHAnsi"/>
              </w:rPr>
              <m:t>S</m:t>
            </m:r>
          </m:e>
          <m:sub>
            <m:r>
              <w:rPr>
                <w:rFonts w:ascii="Cambria Math" w:hAnsi="Cambria Math" w:cstheme="majorHAnsi"/>
              </w:rPr>
              <m:t>T</m:t>
            </m:r>
          </m:sub>
        </m:sSub>
      </m:oMath>
      <w:r w:rsidRPr="004338F2">
        <w:rPr>
          <w:rFonts w:asciiTheme="majorHAnsi" w:hAnsiTheme="majorHAnsi" w:cstheme="majorHAnsi"/>
        </w:rPr>
        <w:t xml:space="preserve"> is in the sample, </w:t>
      </w:r>
      <m:oMath>
        <m:r>
          <w:rPr>
            <w:rFonts w:ascii="Cambria Math" w:hAnsi="Cambria Math" w:cstheme="majorHAnsi"/>
          </w:rPr>
          <m:t>u</m:t>
        </m:r>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s</m:t>
                </m:r>
              </m:e>
              <m:sub>
                <m:r>
                  <w:rPr>
                    <w:rFonts w:ascii="Cambria Math" w:hAnsi="Cambria Math" w:cstheme="majorHAnsi"/>
                  </w:rPr>
                  <m:t>t</m:t>
                </m:r>
              </m:sub>
            </m:sSub>
          </m:e>
        </m:d>
      </m:oMath>
      <w:r w:rsidRPr="004338F2">
        <w:rPr>
          <w:rFonts w:asciiTheme="majorHAnsi" w:hAnsiTheme="majorHAnsi" w:cstheme="majorHAnsi"/>
        </w:rPr>
        <w:t xml:space="preserve"> be the utility obtained by reward </w:t>
      </w:r>
      <m:oMath>
        <m:sSub>
          <m:sSubPr>
            <m:ctrlPr>
              <w:rPr>
                <w:rFonts w:ascii="Cambria Math" w:hAnsi="Cambria Math" w:cstheme="majorHAnsi"/>
              </w:rPr>
            </m:ctrlPr>
          </m:sSubPr>
          <m:e>
            <m:r>
              <w:rPr>
                <w:rFonts w:ascii="Cambria Math" w:hAnsi="Cambria Math" w:cstheme="majorHAnsi"/>
              </w:rPr>
              <m:t>s</m:t>
            </m:r>
          </m:e>
          <m:sub>
            <m:r>
              <w:rPr>
                <w:rFonts w:ascii="Cambria Math" w:hAnsi="Cambria Math" w:cstheme="majorHAnsi"/>
              </w:rPr>
              <m:t>t</m:t>
            </m:r>
          </m:sub>
        </m:sSub>
      </m:oMath>
      <w:r w:rsidRPr="004338F2">
        <w:rPr>
          <w:rFonts w:asciiTheme="majorHAnsi" w:hAnsiTheme="majorHAnsi" w:cstheme="majorHAnsi"/>
        </w:rPr>
        <w:t xml:space="preserve"> (</w:t>
      </w:r>
      <m:oMath>
        <m:r>
          <w:rPr>
            <w:rFonts w:ascii="Cambria Math" w:hAnsi="Cambria Math" w:cstheme="majorHAnsi"/>
          </w:rPr>
          <m:t>t</m:t>
        </m:r>
        <m:r>
          <m:rPr>
            <m:sty m:val="p"/>
          </m:rPr>
          <w:rPr>
            <w:rFonts w:ascii="Cambria Math" w:hAnsi="Cambria Math" w:cstheme="majorHAnsi"/>
          </w:rPr>
          <m:t>∈{</m:t>
        </m:r>
        <m:r>
          <w:rPr>
            <w:rFonts w:ascii="Cambria Math" w:hAnsi="Cambria Math" w:cstheme="majorHAnsi"/>
          </w:rPr>
          <m:t>0</m:t>
        </m:r>
        <m:r>
          <m:rPr>
            <m:sty m:val="p"/>
          </m:rPr>
          <w:rPr>
            <w:rFonts w:ascii="Cambria Math" w:hAnsi="Cambria Math" w:cstheme="majorHAnsi"/>
          </w:rPr>
          <m:t>,</m:t>
        </m:r>
        <m:r>
          <w:rPr>
            <w:rFonts w:ascii="Cambria Math" w:hAnsi="Cambria Math" w:cstheme="majorHAnsi"/>
          </w:rPr>
          <m:t>1</m:t>
        </m:r>
        <m:r>
          <m:rPr>
            <m:sty m:val="p"/>
          </m:rPr>
          <w:rPr>
            <w:rFonts w:ascii="Cambria Math" w:hAnsi="Cambria Math" w:cstheme="majorHAnsi"/>
          </w:rPr>
          <m:t>,...,</m:t>
        </m:r>
        <m:r>
          <w:rPr>
            <w:rFonts w:ascii="Cambria Math" w:hAnsi="Cambria Math" w:cstheme="majorHAnsi"/>
          </w:rPr>
          <m:t>T</m:t>
        </m:r>
        <m:r>
          <m:rPr>
            <m:sty m:val="p"/>
          </m:rPr>
          <w:rPr>
            <w:rFonts w:ascii="Cambria Math" w:hAnsi="Cambria Math" w:cstheme="majorHAnsi"/>
          </w:rPr>
          <m:t>}</m:t>
        </m:r>
      </m:oMath>
      <w:r w:rsidRPr="004338F2">
        <w:rPr>
          <w:rFonts w:asciiTheme="majorHAnsi" w:hAnsiTheme="majorHAnsi" w:cstheme="majorHAnsi"/>
        </w:rPr>
        <w:t xml:space="preserve">), where </w:t>
      </w:r>
      <m:oMath>
        <m:r>
          <w:rPr>
            <w:rFonts w:ascii="Cambria Math" w:hAnsi="Cambria Math" w:cstheme="majorHAnsi"/>
          </w:rPr>
          <m:t>u</m:t>
        </m:r>
        <m:r>
          <m:rPr>
            <m:sty m:val="p"/>
          </m:rPr>
          <w:rPr>
            <w:rFonts w:ascii="Cambria Math" w:hAnsi="Cambria Math" w:cstheme="majorHAnsi"/>
          </w:rPr>
          <m:t>'&gt;</m:t>
        </m:r>
        <m:r>
          <w:rPr>
            <w:rFonts w:ascii="Cambria Math" w:hAnsi="Cambria Math" w:cstheme="majorHAnsi"/>
          </w:rPr>
          <m:t>0</m:t>
        </m:r>
      </m:oMath>
      <w:r w:rsidRPr="004338F2">
        <w:rPr>
          <w:rFonts w:asciiTheme="majorHAnsi" w:hAnsiTheme="majorHAnsi" w:cstheme="majorHAnsi"/>
        </w:rPr>
        <w:t xml:space="preserve">, </w:t>
      </w:r>
      <m:oMath>
        <m:r>
          <w:rPr>
            <w:rFonts w:ascii="Cambria Math" w:hAnsi="Cambria Math" w:cstheme="majorHAnsi"/>
          </w:rPr>
          <m:t>u</m:t>
        </m:r>
        <m:r>
          <m:rPr>
            <m:sty m:val="p"/>
          </m:rPr>
          <w:rPr>
            <w:rFonts w:ascii="Cambria Math" w:hAnsi="Cambria Math" w:cstheme="majorHAnsi"/>
          </w:rPr>
          <m:t>″&lt;</m:t>
        </m:r>
        <m:r>
          <w:rPr>
            <w:rFonts w:ascii="Cambria Math" w:hAnsi="Cambria Math" w:cstheme="majorHAnsi"/>
          </w:rPr>
          <m:t>0</m:t>
        </m:r>
      </m:oMath>
      <w:r w:rsidRPr="004338F2">
        <w:rPr>
          <w:rFonts w:asciiTheme="majorHAnsi" w:hAnsiTheme="majorHAnsi" w:cstheme="majorHAnsi"/>
        </w:rPr>
        <w:t xml:space="preserve">. The function </w:t>
      </w:r>
      <m:oMath>
        <m:r>
          <w:rPr>
            <w:rFonts w:ascii="Cambria Math" w:hAnsi="Cambria Math" w:cstheme="majorHAnsi"/>
          </w:rPr>
          <m:t>w</m:t>
        </m:r>
        <m:d>
          <m:dPr>
            <m:ctrlPr>
              <w:rPr>
                <w:rFonts w:ascii="Cambria Math" w:hAnsi="Cambria Math" w:cstheme="majorHAnsi"/>
              </w:rPr>
            </m:ctrlPr>
          </m:dPr>
          <m:e>
            <m:r>
              <m:rPr>
                <m:sty m:val="p"/>
              </m:rPr>
              <w:rPr>
                <w:rFonts w:ascii="Cambria Math" w:hAnsi="Cambria Math" w:cstheme="majorHAnsi"/>
              </w:rPr>
              <m:t>.</m:t>
            </m:r>
          </m:e>
        </m:d>
      </m:oMath>
      <w:r w:rsidRPr="004338F2">
        <w:rPr>
          <w:rFonts w:asciiTheme="majorHAnsi" w:hAnsiTheme="majorHAnsi" w:cstheme="majorHAnsi"/>
        </w:rPr>
        <w:t xml:space="preserve"> and </w:t>
      </w:r>
      <m:oMath>
        <m:r>
          <w:rPr>
            <w:rFonts w:ascii="Cambria Math" w:hAnsi="Cambria Math" w:cstheme="majorHAnsi"/>
          </w:rPr>
          <m:t>u</m:t>
        </m:r>
        <m:d>
          <m:dPr>
            <m:ctrlPr>
              <w:rPr>
                <w:rFonts w:ascii="Cambria Math" w:hAnsi="Cambria Math" w:cstheme="majorHAnsi"/>
              </w:rPr>
            </m:ctrlPr>
          </m:dPr>
          <m:e>
            <m:r>
              <m:rPr>
                <m:sty m:val="p"/>
              </m:rPr>
              <w:rPr>
                <w:rFonts w:ascii="Cambria Math" w:hAnsi="Cambria Math" w:cstheme="majorHAnsi"/>
              </w:rPr>
              <m:t>.</m:t>
            </m:r>
          </m:e>
        </m:d>
      </m:oMath>
      <w:r w:rsidRPr="004338F2">
        <w:rPr>
          <w:rFonts w:asciiTheme="majorHAnsi" w:hAnsiTheme="majorHAnsi" w:cstheme="majorHAnsi"/>
        </w:rPr>
        <w:t xml:space="preserve"> are termed as weight function and instantaneous utility function respectively. The approximate value of </w: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T</m:t>
            </m:r>
          </m:sub>
        </m:sSub>
      </m:oMath>
      <w:r w:rsidRPr="004338F2">
        <w:rPr>
          <w:rFonts w:asciiTheme="majorHAnsi" w:hAnsiTheme="majorHAnsi" w:cstheme="majorHAnsi"/>
        </w:rPr>
        <w:t xml:space="preserve">, which I term by </w:t>
      </w:r>
      <m:oMath>
        <m:r>
          <w:rPr>
            <w:rFonts w:ascii="Cambria Math" w:hAnsi="Cambria Math" w:cstheme="majorHAnsi"/>
          </w:rPr>
          <m:t>U</m:t>
        </m:r>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T</m:t>
                </m:r>
              </m:sub>
            </m:sSub>
          </m:e>
        </m:d>
      </m:oMath>
      <w:r w:rsidRPr="004338F2">
        <w:rPr>
          <w:rFonts w:asciiTheme="majorHAnsi" w:hAnsiTheme="majorHAnsi" w:cstheme="majorHAnsi"/>
        </w:rPr>
        <w:t xml:space="preserve">, is calculated by </w:t>
      </w:r>
      <m:oMath>
        <m:r>
          <w:rPr>
            <w:rFonts w:ascii="Cambria Math" w:hAnsi="Cambria Math" w:cstheme="majorHAnsi"/>
          </w:rPr>
          <m:t>U</m:t>
        </m:r>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T</m:t>
                </m:r>
              </m:sub>
            </m:sSub>
          </m:e>
        </m:d>
        <m:r>
          <m:rPr>
            <m:sty m:val="p"/>
          </m:rPr>
          <w:rPr>
            <w:rFonts w:ascii="Cambria Math" w:hAnsi="Cambria Math" w:cstheme="majorHAnsi"/>
          </w:rPr>
          <m:t>=</m:t>
        </m:r>
        <m:nary>
          <m:naryPr>
            <m:chr m:val="∑"/>
            <m:limLoc m:val="undOvr"/>
            <m:supHide m:val="1"/>
            <m:ctrlPr>
              <w:rPr>
                <w:rFonts w:ascii="Cambria Math" w:hAnsi="Cambria Math" w:cstheme="majorHAnsi"/>
              </w:rPr>
            </m:ctrlPr>
          </m:naryPr>
          <m:sub>
            <m:sSub>
              <m:sSubPr>
                <m:ctrlPr>
                  <w:rPr>
                    <w:rFonts w:ascii="Cambria Math" w:hAnsi="Cambria Math" w:cstheme="majorHAnsi"/>
                  </w:rPr>
                </m:ctrlPr>
              </m:sSubPr>
              <m:e>
                <m:r>
                  <w:rPr>
                    <w:rFonts w:ascii="Cambria Math" w:hAnsi="Cambria Math" w:cstheme="majorHAnsi"/>
                  </w:rPr>
                  <m:t>S</m:t>
                </m:r>
              </m:e>
              <m:sub>
                <m:r>
                  <w:rPr>
                    <w:rFonts w:ascii="Cambria Math" w:hAnsi="Cambria Math" w:cstheme="majorHAnsi"/>
                  </w:rPr>
                  <m:t>T</m:t>
                </m:r>
              </m:sub>
            </m:sSub>
            <m:r>
              <m:rPr>
                <m:scr m:val="script"/>
                <m:sty m:val="p"/>
              </m:rPr>
              <w:rPr>
                <w:rFonts w:ascii="Cambria Math" w:hAnsi="Cambria Math" w:cstheme="majorHAnsi"/>
              </w:rPr>
              <m:t>∈S</m:t>
            </m:r>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T</m:t>
                    </m:r>
                  </m:sub>
                </m:sSub>
              </m:e>
            </m:d>
          </m:sub>
          <m:sup>
            <m:r>
              <w:rPr>
                <w:rFonts w:ascii="Cambria Math" w:hAnsi="Cambria Math" w:cstheme="majorHAnsi"/>
              </w:rPr>
              <m:t>​</m:t>
            </m:r>
          </m:sup>
          <m:e>
            <m:nary>
              <m:naryPr>
                <m:chr m:val="∑"/>
                <m:limLoc m:val="undOvr"/>
                <m:ctrlPr>
                  <w:rPr>
                    <w:rFonts w:ascii="Cambria Math" w:hAnsi="Cambria Math" w:cstheme="majorHAnsi"/>
                  </w:rPr>
                </m:ctrlPr>
              </m:naryPr>
              <m:sub>
                <m:r>
                  <w:rPr>
                    <w:rFonts w:ascii="Cambria Math" w:hAnsi="Cambria Math" w:cstheme="majorHAnsi"/>
                  </w:rPr>
                  <m:t>t</m:t>
                </m:r>
                <m:r>
                  <m:rPr>
                    <m:sty m:val="p"/>
                  </m:rPr>
                  <w:rPr>
                    <w:rFonts w:ascii="Cambria Math" w:hAnsi="Cambria Math" w:cstheme="majorHAnsi"/>
                  </w:rPr>
                  <m:t>=</m:t>
                </m:r>
                <m:r>
                  <w:rPr>
                    <w:rFonts w:ascii="Cambria Math" w:hAnsi="Cambria Math" w:cstheme="majorHAnsi"/>
                  </w:rPr>
                  <m:t>0</m:t>
                </m:r>
              </m:sub>
              <m:sup>
                <m:r>
                  <w:rPr>
                    <w:rFonts w:ascii="Cambria Math" w:hAnsi="Cambria Math" w:cstheme="majorHAnsi"/>
                  </w:rPr>
                  <m:t>T</m:t>
                </m:r>
              </m:sup>
              <m:e>
                <m:r>
                  <w:rPr>
                    <w:rFonts w:ascii="Cambria Math" w:hAnsi="Cambria Math" w:cstheme="majorHAnsi"/>
                  </w:rPr>
                  <m:t>w</m:t>
                </m:r>
              </m:e>
            </m:nary>
          </m:e>
        </m:nary>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s</m:t>
                </m:r>
              </m:e>
              <m:sub>
                <m:r>
                  <w:rPr>
                    <w:rFonts w:ascii="Cambria Math" w:hAnsi="Cambria Math" w:cstheme="majorHAnsi"/>
                  </w:rPr>
                  <m:t>t</m:t>
                </m:r>
              </m:sub>
            </m:sSub>
          </m:e>
        </m:d>
        <m:r>
          <w:rPr>
            <w:rFonts w:ascii="Cambria Math" w:hAnsi="Cambria Math" w:cstheme="majorHAnsi"/>
          </w:rPr>
          <m:t>u</m:t>
        </m:r>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s</m:t>
                </m:r>
              </m:e>
              <m:sub>
                <m:r>
                  <w:rPr>
                    <w:rFonts w:ascii="Cambria Math" w:hAnsi="Cambria Math" w:cstheme="majorHAnsi"/>
                  </w:rPr>
                  <m:t>t</m:t>
                </m:r>
              </m:sub>
            </m:sSub>
          </m:e>
        </m:d>
      </m:oMath>
      <w:r w:rsidRPr="004338F2">
        <w:rPr>
          <w:rFonts w:asciiTheme="majorHAnsi" w:hAnsiTheme="majorHAnsi" w:cstheme="majorHAnsi"/>
        </w:rPr>
        <w:t>.</w:t>
      </w:r>
    </w:p>
    <w:p w14:paraId="7A09D9D6" w14:textId="77777777" w:rsidR="000437D7" w:rsidRPr="004338F2" w:rsidRDefault="00000000" w:rsidP="004338F2">
      <w:pPr>
        <w:pStyle w:val="a0"/>
        <w:spacing w:line="288" w:lineRule="auto"/>
        <w:rPr>
          <w:rFonts w:asciiTheme="majorHAnsi" w:hAnsiTheme="majorHAnsi" w:cstheme="majorHAnsi"/>
        </w:rPr>
      </w:pPr>
      <w:r w:rsidRPr="004338F2">
        <w:rPr>
          <w:rFonts w:asciiTheme="majorHAnsi" w:hAnsiTheme="majorHAnsi" w:cstheme="majorHAnsi"/>
        </w:rPr>
        <w:t xml:space="preserve">The sampling process is sequential. At the very beginning, the decision maker has no information about which period in a potentially realized sequence </w:t>
      </w:r>
      <m:oMath>
        <m:sSub>
          <m:sSubPr>
            <m:ctrlPr>
              <w:rPr>
                <w:rFonts w:ascii="Cambria Math" w:hAnsi="Cambria Math" w:cstheme="majorHAnsi"/>
              </w:rPr>
            </m:ctrlPr>
          </m:sSubPr>
          <m:e>
            <m:r>
              <w:rPr>
                <w:rFonts w:ascii="Cambria Math" w:hAnsi="Cambria Math" w:cstheme="majorHAnsi"/>
              </w:rPr>
              <m:t>S</m:t>
            </m:r>
          </m:e>
          <m:sub>
            <m:r>
              <w:rPr>
                <w:rFonts w:ascii="Cambria Math" w:hAnsi="Cambria Math" w:cstheme="majorHAnsi"/>
              </w:rPr>
              <m:t>T</m:t>
            </m:r>
          </m:sub>
        </m:sSub>
      </m:oMath>
      <w:r w:rsidRPr="004338F2">
        <w:rPr>
          <w:rFonts w:asciiTheme="majorHAnsi" w:hAnsiTheme="majorHAnsi" w:cstheme="majorHAnsi"/>
        </w:rPr>
        <w:t xml:space="preserve"> has a larger reward. After each sampling, she acquires new information in this regard, and adjusts the sampling weights for different time periods based on such information. Sampling and processing information require mental effort from the decision maker, thus trigger a cost </w:t>
      </w:r>
      <m:oMath>
        <m:r>
          <w:rPr>
            <w:rFonts w:ascii="Cambria Math" w:hAnsi="Cambria Math" w:cstheme="majorHAnsi"/>
          </w:rPr>
          <m:t>C</m:t>
        </m:r>
      </m:oMath>
      <w:r w:rsidRPr="004338F2">
        <w:rPr>
          <w:rFonts w:asciiTheme="majorHAnsi" w:hAnsiTheme="majorHAnsi" w:cstheme="majorHAnsi"/>
        </w:rPr>
        <w:t xml:space="preserve"> at the cognitive level. I assume the decision maker’s objective in this process is to find a sampling strategy, denoted by weight function </w:t>
      </w:r>
      <m:oMath>
        <m:r>
          <w:rPr>
            <w:rFonts w:ascii="Cambria Math" w:hAnsi="Cambria Math" w:cstheme="majorHAnsi"/>
          </w:rPr>
          <m:t>w</m:t>
        </m:r>
        <m:d>
          <m:dPr>
            <m:ctrlPr>
              <w:rPr>
                <w:rFonts w:ascii="Cambria Math" w:hAnsi="Cambria Math" w:cstheme="majorHAnsi"/>
              </w:rPr>
            </m:ctrlPr>
          </m:dPr>
          <m:e>
            <m:r>
              <m:rPr>
                <m:sty m:val="p"/>
              </m:rPr>
              <w:rPr>
                <w:rFonts w:ascii="Cambria Math" w:hAnsi="Cambria Math" w:cstheme="majorHAnsi"/>
              </w:rPr>
              <m:t>.</m:t>
            </m:r>
          </m:e>
        </m:d>
      </m:oMath>
      <w:r w:rsidRPr="004338F2">
        <w:rPr>
          <w:rFonts w:asciiTheme="majorHAnsi" w:hAnsiTheme="majorHAnsi" w:cstheme="majorHAnsi"/>
        </w:rPr>
        <w:t xml:space="preserve">, that can maximize the approximate value of the given reward sequence (hereafter referred as “overall utility”) minus the cost of information, i.e. maximizing </w:t>
      </w:r>
      <m:oMath>
        <m:r>
          <w:rPr>
            <w:rFonts w:ascii="Cambria Math" w:hAnsi="Cambria Math" w:cstheme="majorHAnsi"/>
          </w:rPr>
          <m:t>U</m:t>
        </m:r>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T</m:t>
                </m:r>
              </m:sub>
            </m:sSub>
          </m:e>
        </m:d>
        <m:r>
          <m:rPr>
            <m:sty m:val="p"/>
          </m:rPr>
          <w:rPr>
            <w:rFonts w:ascii="Cambria Math" w:hAnsi="Cambria Math" w:cstheme="majorHAnsi"/>
          </w:rPr>
          <m:t>-</m:t>
        </m:r>
        <m:r>
          <w:rPr>
            <w:rFonts w:ascii="Cambria Math" w:hAnsi="Cambria Math" w:cstheme="majorHAnsi"/>
          </w:rPr>
          <m:t>C</m:t>
        </m:r>
      </m:oMath>
      <w:r w:rsidRPr="004338F2">
        <w:rPr>
          <w:rFonts w:asciiTheme="majorHAnsi" w:hAnsiTheme="majorHAnsi" w:cstheme="majorHAnsi"/>
        </w:rPr>
        <w:t xml:space="preserve">. As the decision maker pays a higher cost in sampling as well as processing information, these sampling weights will change in a way that increases the overall utility. Therefore, we consider the cognitive cost </w:t>
      </w:r>
      <m:oMath>
        <m:r>
          <w:rPr>
            <w:rFonts w:ascii="Cambria Math" w:hAnsi="Cambria Math" w:cstheme="majorHAnsi"/>
          </w:rPr>
          <m:t>C</m:t>
        </m:r>
      </m:oMath>
      <w:r w:rsidRPr="004338F2">
        <w:rPr>
          <w:rFonts w:asciiTheme="majorHAnsi" w:hAnsiTheme="majorHAnsi" w:cstheme="majorHAnsi"/>
        </w:rPr>
        <w:t xml:space="preserve"> as a functional of weight function </w:t>
      </w:r>
      <m:oMath>
        <m:r>
          <w:rPr>
            <w:rFonts w:ascii="Cambria Math" w:hAnsi="Cambria Math" w:cstheme="majorHAnsi"/>
          </w:rPr>
          <m:t>w</m:t>
        </m:r>
        <m:d>
          <m:dPr>
            <m:ctrlPr>
              <w:rPr>
                <w:rFonts w:ascii="Cambria Math" w:hAnsi="Cambria Math" w:cstheme="majorHAnsi"/>
              </w:rPr>
            </m:ctrlPr>
          </m:dPr>
          <m:e>
            <m:r>
              <m:rPr>
                <m:sty m:val="p"/>
              </m:rPr>
              <w:rPr>
                <w:rFonts w:ascii="Cambria Math" w:hAnsi="Cambria Math" w:cstheme="majorHAnsi"/>
              </w:rPr>
              <m:t>.</m:t>
            </m:r>
          </m:e>
        </m:d>
      </m:oMath>
      <w:r w:rsidRPr="004338F2">
        <w:rPr>
          <w:rFonts w:asciiTheme="majorHAnsi" w:hAnsiTheme="majorHAnsi" w:cstheme="majorHAnsi"/>
        </w:rPr>
        <w:t>.</w:t>
      </w:r>
    </w:p>
    <w:p w14:paraId="66F6E13F" w14:textId="77777777" w:rsidR="000437D7" w:rsidRPr="004338F2" w:rsidRDefault="00000000" w:rsidP="004338F2">
      <w:pPr>
        <w:pStyle w:val="a0"/>
        <w:spacing w:line="288" w:lineRule="auto"/>
        <w:rPr>
          <w:rFonts w:asciiTheme="majorHAnsi" w:hAnsiTheme="majorHAnsi" w:cstheme="majorHAnsi"/>
        </w:rPr>
      </w:pPr>
      <w:r w:rsidRPr="004338F2">
        <w:rPr>
          <w:rFonts w:asciiTheme="majorHAnsi" w:hAnsiTheme="majorHAnsi" w:cstheme="majorHAnsi"/>
        </w:rPr>
        <w:t>The problem of determining the weight function under the above setting is termed as the constrained optimal discounting problem in Noor and Takeoka (2022, 2023). I follow their terminology.</w:t>
      </w:r>
    </w:p>
    <w:p w14:paraId="282C2D7E" w14:textId="77777777" w:rsidR="000437D7" w:rsidRPr="004338F2" w:rsidRDefault="00000000" w:rsidP="004338F2">
      <w:pPr>
        <w:pStyle w:val="a0"/>
        <w:spacing w:line="288" w:lineRule="auto"/>
        <w:rPr>
          <w:rFonts w:asciiTheme="majorHAnsi" w:hAnsiTheme="majorHAnsi" w:cstheme="majorHAnsi"/>
        </w:rPr>
      </w:pPr>
      <w:r w:rsidRPr="004338F2">
        <w:rPr>
          <w:rFonts w:asciiTheme="majorHAnsi" w:hAnsiTheme="majorHAnsi" w:cstheme="majorHAnsi"/>
          <w:b/>
          <w:bCs/>
        </w:rPr>
        <w:t>Definition 1</w:t>
      </w:r>
      <w:r w:rsidRPr="004338F2">
        <w:rPr>
          <w:rFonts w:asciiTheme="majorHAnsi" w:hAnsiTheme="majorHAnsi" w:cstheme="majorHAnsi"/>
        </w:rPr>
        <w:t xml:space="preserve">: Let </w:t>
      </w:r>
      <m:oMath>
        <m:r>
          <w:rPr>
            <w:rFonts w:ascii="Cambria Math" w:hAnsi="Cambria Math" w:cstheme="majorHAnsi"/>
          </w:rPr>
          <m:t>W</m:t>
        </m:r>
      </m:oMath>
      <w:r w:rsidRPr="004338F2">
        <w:rPr>
          <w:rFonts w:asciiTheme="majorHAnsi" w:hAnsiTheme="majorHAnsi" w:cstheme="majorHAnsi"/>
        </w:rPr>
        <w:t xml:space="preserve"> be the smallest set containing all possible weight functions. Given a stochastic reward sequence </w: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T</m:t>
            </m:r>
          </m:sub>
        </m:sSub>
      </m:oMath>
      <w:r w:rsidRPr="004338F2">
        <w:rPr>
          <w:rFonts w:asciiTheme="majorHAnsi" w:hAnsiTheme="majorHAnsi" w:cstheme="majorHAnsi"/>
        </w:rPr>
        <w:t xml:space="preserve">, the following optimization problem is called the </w:t>
      </w:r>
      <w:r w:rsidRPr="004338F2">
        <w:rPr>
          <w:rFonts w:asciiTheme="majorHAnsi" w:hAnsiTheme="majorHAnsi" w:cstheme="majorHAnsi"/>
          <w:i/>
          <w:iCs/>
        </w:rPr>
        <w:t>constrained optimal discounting</w:t>
      </w:r>
      <w:r w:rsidRPr="004338F2">
        <w:rPr>
          <w:rFonts w:asciiTheme="majorHAnsi" w:hAnsiTheme="majorHAnsi" w:cstheme="majorHAnsi"/>
        </w:rPr>
        <w:t xml:space="preserve"> problem for </w: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T</m:t>
            </m:r>
          </m:sub>
        </m:sSub>
      </m:oMath>
      <w:r w:rsidRPr="004338F2">
        <w:rPr>
          <w:rFonts w:asciiTheme="majorHAnsi" w:hAnsiTheme="majorHAnsi" w:cstheme="majorHAnsi"/>
        </w:rPr>
        <w:t>:</w:t>
      </w:r>
    </w:p>
    <w:p w14:paraId="41D9FB10" w14:textId="77777777" w:rsidR="000437D7" w:rsidRPr="004338F2" w:rsidRDefault="00000000" w:rsidP="004338F2">
      <w:pPr>
        <w:pStyle w:val="a0"/>
        <w:spacing w:line="288" w:lineRule="auto"/>
        <w:rPr>
          <w:rFonts w:asciiTheme="majorHAnsi" w:hAnsiTheme="majorHAnsi" w:cstheme="majorHAnsi"/>
        </w:rPr>
      </w:pPr>
      <m:oMathPara>
        <m:oMathParaPr>
          <m:jc m:val="center"/>
        </m:oMathParaPr>
        <m:oMath>
          <m:m>
            <m:mPr>
              <m:plcHide m:val="1"/>
              <m:mcs>
                <m:mc>
                  <m:mcPr>
                    <m:count m:val="1"/>
                    <m:mcJc m:val="right"/>
                  </m:mcPr>
                </m:mc>
                <m:mc>
                  <m:mcPr>
                    <m:count m:val="1"/>
                    <m:mcJc m:val="left"/>
                  </m:mcPr>
                </m:mc>
              </m:mcs>
              <m:ctrlPr>
                <w:rPr>
                  <w:rFonts w:ascii="Cambria Math" w:hAnsi="Cambria Math" w:cstheme="majorHAnsi"/>
                </w:rPr>
              </m:ctrlPr>
            </m:mPr>
            <m:mr>
              <m:e>
                <m:limLow>
                  <m:limLowPr>
                    <m:ctrlPr>
                      <w:rPr>
                        <w:rFonts w:ascii="Cambria Math" w:hAnsi="Cambria Math" w:cstheme="majorHAnsi"/>
                      </w:rPr>
                    </m:ctrlPr>
                  </m:limLowPr>
                  <m:e>
                    <m:r>
                      <m:rPr>
                        <m:sty m:val="p"/>
                      </m:rPr>
                      <w:rPr>
                        <w:rFonts w:ascii="Cambria Math" w:hAnsi="Cambria Math" w:cstheme="majorHAnsi"/>
                      </w:rPr>
                      <m:t>max</m:t>
                    </m:r>
                  </m:e>
                  <m:lim>
                    <m:r>
                      <w:rPr>
                        <w:rFonts w:ascii="Cambria Math" w:hAnsi="Cambria Math" w:cstheme="majorHAnsi"/>
                      </w:rPr>
                      <m:t>w</m:t>
                    </m:r>
                    <m:r>
                      <m:rPr>
                        <m:sty m:val="p"/>
                      </m:rPr>
                      <w:rPr>
                        <w:rFonts w:ascii="Cambria Math" w:hAnsi="Cambria Math" w:cstheme="majorHAnsi"/>
                      </w:rPr>
                      <m:t>∈</m:t>
                    </m:r>
                    <m:r>
                      <w:rPr>
                        <w:rFonts w:ascii="Cambria Math" w:hAnsi="Cambria Math" w:cstheme="majorHAnsi"/>
                      </w:rPr>
                      <m:t>W</m:t>
                    </m:r>
                  </m:lim>
                </m:limLow>
                <m:r>
                  <w:rPr>
                    <w:rFonts w:ascii="Cambria Math" w:hAnsi="Cambria Math" w:cstheme="majorHAnsi"/>
                  </w:rPr>
                  <m:t> </m:t>
                </m:r>
              </m:e>
              <m:e>
                <m:nary>
                  <m:naryPr>
                    <m:chr m:val="∑"/>
                    <m:limLoc m:val="undOvr"/>
                    <m:supHide m:val="1"/>
                    <m:ctrlPr>
                      <w:rPr>
                        <w:rFonts w:ascii="Cambria Math" w:hAnsi="Cambria Math" w:cstheme="majorHAnsi"/>
                      </w:rPr>
                    </m:ctrlPr>
                  </m:naryPr>
                  <m:sub>
                    <m:sSub>
                      <m:sSubPr>
                        <m:ctrlPr>
                          <w:rPr>
                            <w:rFonts w:ascii="Cambria Math" w:hAnsi="Cambria Math" w:cstheme="majorHAnsi"/>
                          </w:rPr>
                        </m:ctrlPr>
                      </m:sSubPr>
                      <m:e>
                        <m:r>
                          <w:rPr>
                            <w:rFonts w:ascii="Cambria Math" w:hAnsi="Cambria Math" w:cstheme="majorHAnsi"/>
                          </w:rPr>
                          <m:t>S</m:t>
                        </m:r>
                      </m:e>
                      <m:sub>
                        <m:r>
                          <w:rPr>
                            <w:rFonts w:ascii="Cambria Math" w:hAnsi="Cambria Math" w:cstheme="majorHAnsi"/>
                          </w:rPr>
                          <m:t>T</m:t>
                        </m:r>
                      </m:sub>
                    </m:sSub>
                    <m:r>
                      <m:rPr>
                        <m:scr m:val="script"/>
                        <m:sty m:val="p"/>
                      </m:rPr>
                      <w:rPr>
                        <w:rFonts w:ascii="Cambria Math" w:hAnsi="Cambria Math" w:cstheme="majorHAnsi"/>
                      </w:rPr>
                      <m:t>∈S</m:t>
                    </m:r>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T</m:t>
                            </m:r>
                          </m:sub>
                        </m:sSub>
                      </m:e>
                    </m:d>
                  </m:sub>
                  <m:sup>
                    <m:r>
                      <w:rPr>
                        <w:rFonts w:ascii="Cambria Math" w:hAnsi="Cambria Math" w:cstheme="majorHAnsi"/>
                      </w:rPr>
                      <m:t>​</m:t>
                    </m:r>
                  </m:sup>
                  <m:e>
                    <m:nary>
                      <m:naryPr>
                        <m:chr m:val="∑"/>
                        <m:limLoc m:val="undOvr"/>
                        <m:ctrlPr>
                          <w:rPr>
                            <w:rFonts w:ascii="Cambria Math" w:hAnsi="Cambria Math" w:cstheme="majorHAnsi"/>
                          </w:rPr>
                        </m:ctrlPr>
                      </m:naryPr>
                      <m:sub>
                        <m:r>
                          <w:rPr>
                            <w:rFonts w:ascii="Cambria Math" w:hAnsi="Cambria Math" w:cstheme="majorHAnsi"/>
                          </w:rPr>
                          <m:t>t</m:t>
                        </m:r>
                        <m:r>
                          <m:rPr>
                            <m:sty m:val="p"/>
                          </m:rPr>
                          <w:rPr>
                            <w:rFonts w:ascii="Cambria Math" w:hAnsi="Cambria Math" w:cstheme="majorHAnsi"/>
                          </w:rPr>
                          <m:t>=</m:t>
                        </m:r>
                        <m:r>
                          <w:rPr>
                            <w:rFonts w:ascii="Cambria Math" w:hAnsi="Cambria Math" w:cstheme="majorHAnsi"/>
                          </w:rPr>
                          <m:t>0</m:t>
                        </m:r>
                      </m:sub>
                      <m:sup>
                        <m:r>
                          <w:rPr>
                            <w:rFonts w:ascii="Cambria Math" w:hAnsi="Cambria Math" w:cstheme="majorHAnsi"/>
                          </w:rPr>
                          <m:t>T</m:t>
                        </m:r>
                      </m:sup>
                      <m:e>
                        <m:r>
                          <w:rPr>
                            <w:rFonts w:ascii="Cambria Math" w:hAnsi="Cambria Math" w:cstheme="majorHAnsi"/>
                          </w:rPr>
                          <m:t>w</m:t>
                        </m:r>
                      </m:e>
                    </m:nary>
                  </m:e>
                </m:nary>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s</m:t>
                        </m:r>
                      </m:e>
                      <m:sub>
                        <m:r>
                          <w:rPr>
                            <w:rFonts w:ascii="Cambria Math" w:hAnsi="Cambria Math" w:cstheme="majorHAnsi"/>
                          </w:rPr>
                          <m:t>t</m:t>
                        </m:r>
                      </m:sub>
                    </m:sSub>
                  </m:e>
                </m:d>
                <m:r>
                  <w:rPr>
                    <w:rFonts w:ascii="Cambria Math" w:hAnsi="Cambria Math" w:cstheme="majorHAnsi"/>
                  </w:rPr>
                  <m:t>u</m:t>
                </m:r>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s</m:t>
                        </m:r>
                      </m:e>
                      <m:sub>
                        <m:r>
                          <w:rPr>
                            <w:rFonts w:ascii="Cambria Math" w:hAnsi="Cambria Math" w:cstheme="majorHAnsi"/>
                          </w:rPr>
                          <m:t>t</m:t>
                        </m:r>
                      </m:sub>
                    </m:sSub>
                  </m:e>
                </m:d>
                <m:r>
                  <m:rPr>
                    <m:sty m:val="p"/>
                  </m:rPr>
                  <w:rPr>
                    <w:rFonts w:ascii="Cambria Math" w:hAnsi="Cambria Math" w:cstheme="majorHAnsi"/>
                  </w:rPr>
                  <m:t>-</m:t>
                </m:r>
                <m:r>
                  <w:rPr>
                    <w:rFonts w:ascii="Cambria Math" w:hAnsi="Cambria Math" w:cstheme="majorHAnsi"/>
                  </w:rPr>
                  <m:t>C</m:t>
                </m:r>
                <m:d>
                  <m:dPr>
                    <m:ctrlPr>
                      <w:rPr>
                        <w:rFonts w:ascii="Cambria Math" w:hAnsi="Cambria Math" w:cstheme="majorHAnsi"/>
                      </w:rPr>
                    </m:ctrlPr>
                  </m:dPr>
                  <m:e>
                    <m:r>
                      <w:rPr>
                        <w:rFonts w:ascii="Cambria Math" w:hAnsi="Cambria Math" w:cstheme="majorHAnsi"/>
                      </w:rPr>
                      <m:t>w</m:t>
                    </m:r>
                  </m:e>
                </m:d>
              </m:e>
            </m:mr>
            <m:mr>
              <m:e>
                <m:r>
                  <w:rPr>
                    <w:rFonts w:ascii="Cambria Math" w:hAnsi="Cambria Math" w:cstheme="majorHAnsi"/>
                  </w:rPr>
                  <m:t>s</m:t>
                </m:r>
                <m:r>
                  <m:rPr>
                    <m:sty m:val="p"/>
                  </m:rPr>
                  <w:rPr>
                    <w:rFonts w:ascii="Cambria Math" w:hAnsi="Cambria Math" w:cstheme="majorHAnsi"/>
                  </w:rPr>
                  <m:t>.</m:t>
                </m:r>
                <m:r>
                  <w:rPr>
                    <w:rFonts w:ascii="Cambria Math" w:hAnsi="Cambria Math" w:cstheme="majorHAnsi"/>
                  </w:rPr>
                  <m:t>t</m:t>
                </m:r>
                <m:r>
                  <m:rPr>
                    <m:sty m:val="p"/>
                  </m:rPr>
                  <w:rPr>
                    <w:rFonts w:ascii="Cambria Math" w:hAnsi="Cambria Math" w:cstheme="majorHAnsi"/>
                  </w:rPr>
                  <m:t>.</m:t>
                </m:r>
                <m:r>
                  <w:rPr>
                    <w:rFonts w:ascii="Cambria Math" w:hAnsi="Cambria Math" w:cstheme="majorHAnsi"/>
                  </w:rPr>
                  <m:t> </m:t>
                </m:r>
              </m:e>
              <m:e>
                <m:nary>
                  <m:naryPr>
                    <m:chr m:val="∑"/>
                    <m:limLoc m:val="undOvr"/>
                    <m:supHide m:val="1"/>
                    <m:ctrlPr>
                      <w:rPr>
                        <w:rFonts w:ascii="Cambria Math" w:hAnsi="Cambria Math" w:cstheme="majorHAnsi"/>
                      </w:rPr>
                    </m:ctrlPr>
                  </m:naryPr>
                  <m:sub>
                    <m:sSub>
                      <m:sSubPr>
                        <m:ctrlPr>
                          <w:rPr>
                            <w:rFonts w:ascii="Cambria Math" w:hAnsi="Cambria Math" w:cstheme="majorHAnsi"/>
                          </w:rPr>
                        </m:ctrlPr>
                      </m:sSubPr>
                      <m:e>
                        <m:r>
                          <w:rPr>
                            <w:rFonts w:ascii="Cambria Math" w:hAnsi="Cambria Math" w:cstheme="majorHAnsi"/>
                          </w:rPr>
                          <m:t>S</m:t>
                        </m:r>
                      </m:e>
                      <m:sub>
                        <m:r>
                          <w:rPr>
                            <w:rFonts w:ascii="Cambria Math" w:hAnsi="Cambria Math" w:cstheme="majorHAnsi"/>
                          </w:rPr>
                          <m:t>T</m:t>
                        </m:r>
                      </m:sub>
                    </m:sSub>
                    <m:r>
                      <m:rPr>
                        <m:scr m:val="script"/>
                        <m:sty m:val="p"/>
                      </m:rPr>
                      <w:rPr>
                        <w:rFonts w:ascii="Cambria Math" w:hAnsi="Cambria Math" w:cstheme="majorHAnsi"/>
                      </w:rPr>
                      <m:t>∈S</m:t>
                    </m:r>
                  </m:sub>
                  <m:sup>
                    <m:r>
                      <w:rPr>
                        <w:rFonts w:ascii="Cambria Math" w:hAnsi="Cambria Math" w:cstheme="majorHAnsi"/>
                      </w:rPr>
                      <m:t>​</m:t>
                    </m:r>
                  </m:sup>
                  <m:e>
                    <m:nary>
                      <m:naryPr>
                        <m:chr m:val="∑"/>
                        <m:limLoc m:val="undOvr"/>
                        <m:ctrlPr>
                          <w:rPr>
                            <w:rFonts w:ascii="Cambria Math" w:hAnsi="Cambria Math" w:cstheme="majorHAnsi"/>
                          </w:rPr>
                        </m:ctrlPr>
                      </m:naryPr>
                      <m:sub>
                        <m:r>
                          <w:rPr>
                            <w:rFonts w:ascii="Cambria Math" w:hAnsi="Cambria Math" w:cstheme="majorHAnsi"/>
                          </w:rPr>
                          <m:t>t</m:t>
                        </m:r>
                        <m:r>
                          <m:rPr>
                            <m:sty m:val="p"/>
                          </m:rPr>
                          <w:rPr>
                            <w:rFonts w:ascii="Cambria Math" w:hAnsi="Cambria Math" w:cstheme="majorHAnsi"/>
                          </w:rPr>
                          <m:t>=</m:t>
                        </m:r>
                        <m:r>
                          <w:rPr>
                            <w:rFonts w:ascii="Cambria Math" w:hAnsi="Cambria Math" w:cstheme="majorHAnsi"/>
                          </w:rPr>
                          <m:t>0</m:t>
                        </m:r>
                      </m:sub>
                      <m:sup>
                        <m:r>
                          <w:rPr>
                            <w:rFonts w:ascii="Cambria Math" w:hAnsi="Cambria Math" w:cstheme="majorHAnsi"/>
                          </w:rPr>
                          <m:t>T</m:t>
                        </m:r>
                      </m:sup>
                      <m:e>
                        <m:r>
                          <w:rPr>
                            <w:rFonts w:ascii="Cambria Math" w:hAnsi="Cambria Math" w:cstheme="majorHAnsi"/>
                          </w:rPr>
                          <m:t>w</m:t>
                        </m:r>
                      </m:e>
                    </m:nary>
                  </m:e>
                </m:nary>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s</m:t>
                        </m:r>
                      </m:e>
                      <m:sub>
                        <m:r>
                          <w:rPr>
                            <w:rFonts w:ascii="Cambria Math" w:hAnsi="Cambria Math" w:cstheme="majorHAnsi"/>
                          </w:rPr>
                          <m:t>t</m:t>
                        </m:r>
                      </m:sub>
                    </m:sSub>
                  </m:e>
                </m:d>
                <m:r>
                  <m:rPr>
                    <m:sty m:val="p"/>
                  </m:rPr>
                  <w:rPr>
                    <w:rFonts w:ascii="Cambria Math" w:hAnsi="Cambria Math" w:cstheme="majorHAnsi"/>
                  </w:rPr>
                  <m:t>=</m:t>
                </m:r>
                <m:r>
                  <w:rPr>
                    <w:rFonts w:ascii="Cambria Math" w:hAnsi="Cambria Math" w:cstheme="majorHAnsi"/>
                  </w:rPr>
                  <m:t>1</m:t>
                </m:r>
              </m:e>
            </m:mr>
            <m:mr>
              <m:e/>
              <m:e>
                <m:r>
                  <w:rPr>
                    <w:rFonts w:ascii="Cambria Math" w:hAnsi="Cambria Math" w:cstheme="majorHAnsi"/>
                  </w:rPr>
                  <m:t>w</m:t>
                </m:r>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s</m:t>
                        </m:r>
                      </m:e>
                      <m:sub>
                        <m:r>
                          <w:rPr>
                            <w:rFonts w:ascii="Cambria Math" w:hAnsi="Cambria Math" w:cstheme="majorHAnsi"/>
                          </w:rPr>
                          <m:t>t</m:t>
                        </m:r>
                      </m:sub>
                    </m:sSub>
                  </m:e>
                </m:d>
                <m:r>
                  <m:rPr>
                    <m:sty m:val="p"/>
                  </m:rPr>
                  <w:rPr>
                    <w:rFonts w:ascii="Cambria Math" w:hAnsi="Cambria Math" w:cstheme="majorHAnsi"/>
                  </w:rPr>
                  <m:t>≥</m:t>
                </m:r>
                <m:r>
                  <w:rPr>
                    <w:rFonts w:ascii="Cambria Math" w:hAnsi="Cambria Math" w:cstheme="majorHAnsi"/>
                  </w:rPr>
                  <m:t>0</m:t>
                </m:r>
                <m:r>
                  <m:rPr>
                    <m:sty m:val="p"/>
                  </m:rPr>
                  <w:rPr>
                    <w:rFonts w:ascii="Cambria Math" w:hAnsi="Cambria Math" w:cstheme="majorHAnsi"/>
                  </w:rPr>
                  <m:t>,∀</m:t>
                </m:r>
                <m:r>
                  <w:rPr>
                    <w:rFonts w:ascii="Cambria Math" w:hAnsi="Cambria Math" w:cstheme="majorHAnsi"/>
                  </w:rPr>
                  <m:t>t</m:t>
                </m:r>
                <m:r>
                  <m:rPr>
                    <m:sty m:val="p"/>
                  </m:rPr>
                  <w:rPr>
                    <w:rFonts w:ascii="Cambria Math" w:hAnsi="Cambria Math" w:cstheme="majorHAnsi"/>
                  </w:rPr>
                  <m:t>∈{</m:t>
                </m:r>
                <m:r>
                  <w:rPr>
                    <w:rFonts w:ascii="Cambria Math" w:hAnsi="Cambria Math" w:cstheme="majorHAnsi"/>
                  </w:rPr>
                  <m:t>0</m:t>
                </m:r>
                <m:r>
                  <m:rPr>
                    <m:sty m:val="p"/>
                  </m:rPr>
                  <w:rPr>
                    <w:rFonts w:ascii="Cambria Math" w:hAnsi="Cambria Math" w:cstheme="majorHAnsi"/>
                  </w:rPr>
                  <m:t>,</m:t>
                </m:r>
                <m:r>
                  <w:rPr>
                    <w:rFonts w:ascii="Cambria Math" w:hAnsi="Cambria Math" w:cstheme="majorHAnsi"/>
                  </w:rPr>
                  <m:t>1</m:t>
                </m:r>
                <m:r>
                  <m:rPr>
                    <m:sty m:val="p"/>
                  </m:rPr>
                  <w:rPr>
                    <w:rFonts w:ascii="Cambria Math" w:hAnsi="Cambria Math" w:cstheme="majorHAnsi"/>
                  </w:rPr>
                  <m:t>,…,</m:t>
                </m:r>
                <m:r>
                  <w:rPr>
                    <w:rFonts w:ascii="Cambria Math" w:hAnsi="Cambria Math" w:cstheme="majorHAnsi"/>
                  </w:rPr>
                  <m:t>T</m:t>
                </m:r>
                <m:r>
                  <m:rPr>
                    <m:sty m:val="p"/>
                  </m:rPr>
                  <w:rPr>
                    <w:rFonts w:ascii="Cambria Math" w:hAnsi="Cambria Math" w:cstheme="majorHAnsi"/>
                  </w:rPr>
                  <m:t>}</m:t>
                </m:r>
              </m:e>
            </m:mr>
          </m:m>
        </m:oMath>
      </m:oMathPara>
    </w:p>
    <w:p w14:paraId="628168CE" w14:textId="77777777" w:rsidR="000437D7" w:rsidRPr="004338F2" w:rsidRDefault="00000000" w:rsidP="004338F2">
      <w:pPr>
        <w:pStyle w:val="FirstParagraph"/>
        <w:spacing w:line="288" w:lineRule="auto"/>
        <w:rPr>
          <w:rFonts w:asciiTheme="majorHAnsi" w:hAnsiTheme="majorHAnsi" w:cstheme="majorHAnsi"/>
        </w:rPr>
      </w:pPr>
      <w:r w:rsidRPr="004338F2">
        <w:rPr>
          <w:rFonts w:asciiTheme="majorHAnsi" w:hAnsiTheme="majorHAnsi" w:cstheme="majorHAnsi"/>
        </w:rPr>
        <w:t xml:space="preserve">where </w:t>
      </w:r>
      <m:oMath>
        <m:r>
          <w:rPr>
            <w:rFonts w:ascii="Cambria Math" w:hAnsi="Cambria Math" w:cstheme="majorHAnsi"/>
          </w:rPr>
          <m:t>C</m:t>
        </m:r>
        <m:r>
          <m:rPr>
            <m:sty m:val="p"/>
          </m:rPr>
          <w:rPr>
            <w:rFonts w:ascii="Cambria Math" w:hAnsi="Cambria Math" w:cstheme="majorHAnsi"/>
          </w:rPr>
          <m:t>:</m:t>
        </m:r>
        <m:sSup>
          <m:sSupPr>
            <m:ctrlPr>
              <w:rPr>
                <w:rFonts w:ascii="Cambria Math" w:hAnsi="Cambria Math" w:cstheme="majorHAnsi"/>
              </w:rPr>
            </m:ctrlPr>
          </m:sSupPr>
          <m:e>
            <m:d>
              <m:dPr>
                <m:begChr m:val="["/>
                <m:endChr m:val="]"/>
                <m:ctrlPr>
                  <w:rPr>
                    <w:rFonts w:ascii="Cambria Math" w:hAnsi="Cambria Math" w:cstheme="majorHAnsi"/>
                  </w:rPr>
                </m:ctrlPr>
              </m:dPr>
              <m:e>
                <m:r>
                  <w:rPr>
                    <w:rFonts w:ascii="Cambria Math" w:hAnsi="Cambria Math" w:cstheme="majorHAnsi"/>
                  </w:rPr>
                  <m:t>0</m:t>
                </m:r>
                <m:r>
                  <m:rPr>
                    <m:sty m:val="p"/>
                  </m:rPr>
                  <w:rPr>
                    <w:rFonts w:ascii="Cambria Math" w:hAnsi="Cambria Math" w:cstheme="majorHAnsi"/>
                  </w:rPr>
                  <m:t>,</m:t>
                </m:r>
                <m:r>
                  <w:rPr>
                    <w:rFonts w:ascii="Cambria Math" w:hAnsi="Cambria Math" w:cstheme="majorHAnsi"/>
                  </w:rPr>
                  <m:t>1</m:t>
                </m:r>
              </m:e>
            </m:d>
          </m:e>
          <m:sup>
            <m:r>
              <w:rPr>
                <w:rFonts w:ascii="Cambria Math" w:hAnsi="Cambria Math" w:cstheme="majorHAnsi"/>
              </w:rPr>
              <m:t>T</m:t>
            </m:r>
            <m:r>
              <m:rPr>
                <m:sty m:val="p"/>
              </m:rPr>
              <w:rPr>
                <w:rFonts w:ascii="Cambria Math" w:hAnsi="Cambria Math" w:cstheme="majorHAnsi"/>
              </w:rPr>
              <m:t>+</m:t>
            </m:r>
            <m:r>
              <w:rPr>
                <w:rFonts w:ascii="Cambria Math" w:hAnsi="Cambria Math" w:cstheme="majorHAnsi"/>
              </w:rPr>
              <m:t>1</m:t>
            </m:r>
          </m:sup>
        </m:sSup>
        <m:r>
          <m:rPr>
            <m:sty m:val="p"/>
          </m:rPr>
          <w:rPr>
            <w:rFonts w:ascii="Cambria Math" w:hAnsi="Cambria Math" w:cstheme="majorHAnsi"/>
          </w:rPr>
          <m:t>→</m:t>
        </m:r>
        <m:sSub>
          <m:sSubPr>
            <m:ctrlPr>
              <w:rPr>
                <w:rFonts w:ascii="Cambria Math" w:hAnsi="Cambria Math" w:cstheme="majorHAnsi"/>
              </w:rPr>
            </m:ctrlPr>
          </m:sSubPr>
          <m:e>
            <m:r>
              <m:rPr>
                <m:scr m:val="double-struck"/>
                <m:sty m:val="p"/>
              </m:rPr>
              <w:rPr>
                <w:rFonts w:ascii="Cambria Math" w:hAnsi="Cambria Math" w:cstheme="majorHAnsi"/>
              </w:rPr>
              <m:t>R</m:t>
            </m:r>
          </m:e>
          <m:sub>
            <m:r>
              <m:rPr>
                <m:sty m:val="p"/>
              </m:rPr>
              <w:rPr>
                <w:rFonts w:ascii="Cambria Math" w:hAnsi="Cambria Math" w:cstheme="majorHAnsi"/>
              </w:rPr>
              <m:t>&gt;</m:t>
            </m:r>
            <m:r>
              <w:rPr>
                <w:rFonts w:ascii="Cambria Math" w:hAnsi="Cambria Math" w:cstheme="majorHAnsi"/>
              </w:rPr>
              <m:t>0</m:t>
            </m:r>
          </m:sub>
        </m:sSub>
      </m:oMath>
      <w:r w:rsidRPr="004338F2">
        <w:rPr>
          <w:rFonts w:asciiTheme="majorHAnsi" w:hAnsiTheme="majorHAnsi" w:cstheme="majorHAnsi"/>
        </w:rPr>
        <w:t xml:space="preserve"> is called a </w:t>
      </w:r>
      <w:r w:rsidRPr="004338F2">
        <w:rPr>
          <w:rFonts w:asciiTheme="majorHAnsi" w:hAnsiTheme="majorHAnsi" w:cstheme="majorHAnsi"/>
          <w:i/>
          <w:iCs/>
        </w:rPr>
        <w:t>information cost</w:t>
      </w:r>
      <w:r w:rsidRPr="004338F2">
        <w:rPr>
          <w:rFonts w:asciiTheme="majorHAnsi" w:hAnsiTheme="majorHAnsi" w:cstheme="majorHAnsi"/>
        </w:rPr>
        <w:t xml:space="preserve"> function, </w:t>
      </w:r>
      <m:oMath>
        <m:r>
          <m:rPr>
            <m:sty m:val="p"/>
          </m:rPr>
          <w:rPr>
            <w:rFonts w:ascii="Cambria Math" w:hAnsi="Cambria Math" w:cstheme="majorHAnsi"/>
          </w:rPr>
          <m:t>∂</m:t>
        </m:r>
        <m:r>
          <w:rPr>
            <w:rFonts w:ascii="Cambria Math" w:hAnsi="Cambria Math" w:cstheme="majorHAnsi"/>
          </w:rPr>
          <m:t>C</m:t>
        </m:r>
        <m:r>
          <m:rPr>
            <m:sty m:val="p"/>
          </m:rPr>
          <w:rPr>
            <w:rFonts w:ascii="Cambria Math" w:hAnsi="Cambria Math" w:cstheme="majorHAnsi"/>
          </w:rPr>
          <m:t>/∂</m:t>
        </m:r>
        <m:r>
          <w:rPr>
            <w:rFonts w:ascii="Cambria Math" w:hAnsi="Cambria Math" w:cstheme="majorHAnsi"/>
          </w:rPr>
          <m:t>w</m:t>
        </m:r>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s</m:t>
                </m:r>
              </m:e>
              <m:sub>
                <m:r>
                  <w:rPr>
                    <w:rFonts w:ascii="Cambria Math" w:hAnsi="Cambria Math" w:cstheme="majorHAnsi"/>
                  </w:rPr>
                  <m:t>t</m:t>
                </m:r>
              </m:sub>
            </m:sSub>
          </m:e>
        </m:d>
        <m:r>
          <m:rPr>
            <m:sty m:val="p"/>
          </m:rPr>
          <w:rPr>
            <w:rFonts w:ascii="Cambria Math" w:hAnsi="Cambria Math" w:cstheme="majorHAnsi"/>
          </w:rPr>
          <m:t>&gt;</m:t>
        </m:r>
        <m:r>
          <w:rPr>
            <w:rFonts w:ascii="Cambria Math" w:hAnsi="Cambria Math" w:cstheme="majorHAnsi"/>
          </w:rPr>
          <m:t>0</m:t>
        </m:r>
      </m:oMath>
      <w:r w:rsidRPr="004338F2">
        <w:rPr>
          <w:rFonts w:asciiTheme="majorHAnsi" w:hAnsiTheme="majorHAnsi" w:cstheme="majorHAnsi"/>
        </w:rPr>
        <w:t xml:space="preserve"> and </w:t>
      </w:r>
      <m:oMath>
        <m:sSup>
          <m:sSupPr>
            <m:ctrlPr>
              <w:rPr>
                <w:rFonts w:ascii="Cambria Math" w:hAnsi="Cambria Math" w:cstheme="majorHAnsi"/>
              </w:rPr>
            </m:ctrlPr>
          </m:sSupPr>
          <m:e>
            <m:r>
              <m:rPr>
                <m:sty m:val="p"/>
              </m:rPr>
              <w:rPr>
                <w:rFonts w:ascii="Cambria Math" w:hAnsi="Cambria Math" w:cstheme="majorHAnsi"/>
              </w:rPr>
              <m:t>∂</m:t>
            </m:r>
          </m:e>
          <m:sup>
            <m:r>
              <w:rPr>
                <w:rFonts w:ascii="Cambria Math" w:hAnsi="Cambria Math" w:cstheme="majorHAnsi"/>
              </w:rPr>
              <m:t>2</m:t>
            </m:r>
          </m:sup>
        </m:sSup>
        <m:r>
          <w:rPr>
            <w:rFonts w:ascii="Cambria Math" w:hAnsi="Cambria Math" w:cstheme="majorHAnsi"/>
          </w:rPr>
          <m:t>C</m:t>
        </m:r>
        <m:r>
          <m:rPr>
            <m:sty m:val="p"/>
          </m:rPr>
          <w:rPr>
            <w:rFonts w:ascii="Cambria Math" w:hAnsi="Cambria Math" w:cstheme="majorHAnsi"/>
          </w:rPr>
          <m:t>/∂</m:t>
        </m:r>
        <m:r>
          <w:rPr>
            <w:rFonts w:ascii="Cambria Math" w:hAnsi="Cambria Math" w:cstheme="majorHAnsi"/>
          </w:rPr>
          <m:t>w</m:t>
        </m:r>
        <m:sSup>
          <m:sSupPr>
            <m:ctrlPr>
              <w:rPr>
                <w:rFonts w:ascii="Cambria Math" w:hAnsi="Cambria Math" w:cstheme="majorHAnsi"/>
              </w:rPr>
            </m:ctrlPr>
          </m:sSupPr>
          <m:e>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s</m:t>
                    </m:r>
                  </m:e>
                  <m:sub>
                    <m:r>
                      <w:rPr>
                        <w:rFonts w:ascii="Cambria Math" w:hAnsi="Cambria Math" w:cstheme="majorHAnsi"/>
                      </w:rPr>
                      <m:t>t</m:t>
                    </m:r>
                  </m:sub>
                </m:sSub>
              </m:e>
            </m:d>
          </m:e>
          <m:sup>
            <m:r>
              <w:rPr>
                <w:rFonts w:ascii="Cambria Math" w:hAnsi="Cambria Math" w:cstheme="majorHAnsi"/>
              </w:rPr>
              <m:t>2</m:t>
            </m:r>
          </m:sup>
        </m:sSup>
        <m:r>
          <m:rPr>
            <m:sty m:val="p"/>
          </m:rPr>
          <w:rPr>
            <w:rFonts w:ascii="Cambria Math" w:hAnsi="Cambria Math" w:cstheme="majorHAnsi"/>
          </w:rPr>
          <m:t>&gt;</m:t>
        </m:r>
        <m:r>
          <w:rPr>
            <w:rFonts w:ascii="Cambria Math" w:hAnsi="Cambria Math" w:cstheme="majorHAnsi"/>
          </w:rPr>
          <m:t>0</m:t>
        </m:r>
      </m:oMath>
      <w:r w:rsidRPr="004338F2">
        <w:rPr>
          <w:rFonts w:asciiTheme="majorHAnsi" w:hAnsiTheme="majorHAnsi" w:cstheme="majorHAnsi"/>
        </w:rPr>
        <w:t xml:space="preserve">. That is, the cost of information is increasing and convex in </w:t>
      </w:r>
      <m:oMath>
        <m:r>
          <w:rPr>
            <w:rFonts w:ascii="Cambria Math" w:hAnsi="Cambria Math" w:cstheme="majorHAnsi"/>
          </w:rPr>
          <m:t>w</m:t>
        </m:r>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s</m:t>
                </m:r>
              </m:e>
              <m:sub>
                <m:r>
                  <w:rPr>
                    <w:rFonts w:ascii="Cambria Math" w:hAnsi="Cambria Math" w:cstheme="majorHAnsi"/>
                  </w:rPr>
                  <m:t>t</m:t>
                </m:r>
              </m:sub>
            </m:sSub>
          </m:e>
        </m:d>
      </m:oMath>
      <w:r w:rsidRPr="004338F2">
        <w:rPr>
          <w:rFonts w:asciiTheme="majorHAnsi" w:hAnsiTheme="majorHAnsi" w:cstheme="majorHAnsi"/>
        </w:rPr>
        <w:t>.</w:t>
      </w:r>
    </w:p>
    <w:p w14:paraId="199E986E" w14:textId="77777777" w:rsidR="000437D7" w:rsidRPr="004338F2" w:rsidRDefault="00000000" w:rsidP="004338F2">
      <w:pPr>
        <w:pStyle w:val="a0"/>
        <w:spacing w:line="288" w:lineRule="auto"/>
        <w:rPr>
          <w:rFonts w:asciiTheme="majorHAnsi" w:hAnsiTheme="majorHAnsi" w:cstheme="majorHAnsi"/>
        </w:rPr>
      </w:pPr>
      <w:r w:rsidRPr="004338F2">
        <w:rPr>
          <w:rFonts w:asciiTheme="majorHAnsi" w:hAnsiTheme="majorHAnsi" w:cstheme="majorHAnsi"/>
        </w:rPr>
        <w:lastRenderedPageBreak/>
        <w:t xml:space="preserve">The assumption that </w:t>
      </w:r>
      <m:oMath>
        <m:r>
          <w:rPr>
            <w:rFonts w:ascii="Cambria Math" w:hAnsi="Cambria Math" w:cstheme="majorHAnsi"/>
          </w:rPr>
          <m:t>C</m:t>
        </m:r>
        <m:d>
          <m:dPr>
            <m:ctrlPr>
              <w:rPr>
                <w:rFonts w:ascii="Cambria Math" w:hAnsi="Cambria Math" w:cstheme="majorHAnsi"/>
              </w:rPr>
            </m:ctrlPr>
          </m:dPr>
          <m:e>
            <m:r>
              <m:rPr>
                <m:sty m:val="p"/>
              </m:rPr>
              <w:rPr>
                <w:rFonts w:ascii="Cambria Math" w:hAnsi="Cambria Math" w:cstheme="majorHAnsi"/>
              </w:rPr>
              <m:t>.</m:t>
            </m:r>
          </m:e>
        </m:d>
      </m:oMath>
      <w:r w:rsidRPr="004338F2">
        <w:rPr>
          <w:rFonts w:asciiTheme="majorHAnsi" w:hAnsiTheme="majorHAnsi" w:cstheme="majorHAnsi"/>
        </w:rPr>
        <w:t xml:space="preserve"> is a convex function ensures the constrained optimal discounting problem has an interior solution. Notably, the objective function in Definition 1 implies that the decision maker tends to pay a cost to make any period or state with a larger reward be sampled more frequently. There are two reasons for using this objective function. First, there is substantial evidence indicating that people selectively attend to desirable information and avoid unpleasant information.</w:t>
      </w:r>
      <w:r w:rsidRPr="004338F2">
        <w:rPr>
          <w:rStyle w:val="ac"/>
          <w:rFonts w:asciiTheme="majorHAnsi" w:hAnsiTheme="majorHAnsi" w:cstheme="majorHAnsi"/>
        </w:rPr>
        <w:footnoteReference w:id="3"/>
      </w:r>
      <w:r w:rsidRPr="004338F2">
        <w:rPr>
          <w:rFonts w:asciiTheme="majorHAnsi" w:hAnsiTheme="majorHAnsi" w:cstheme="majorHAnsi"/>
        </w:rPr>
        <w:t xml:space="preserve"> For instance, it is found investors are more likely to check their brokerage accounts when stock market goes up (Sicherman et al. 2016). In the intertemporal choice setting, this suggests that the periods or states with more desirable outcomes may receive more attention. Second, as is pointed out in Lieder, Griffiths, and Hsu (2018), the sampling algorithm in the brain may share certain principles with optimal importance sampling. In importance sampling, to minimize the variance, the events with greater absolute utilities should be assigned more importance, i.e. being sampled with a higher probability. If the same principle is applicable to the brain, it also provides a rationale to this specific objective function.</w:t>
      </w:r>
    </w:p>
    <w:p w14:paraId="744A7585" w14:textId="77777777" w:rsidR="000437D7" w:rsidRPr="004338F2" w:rsidRDefault="00000000" w:rsidP="004338F2">
      <w:pPr>
        <w:pStyle w:val="a0"/>
        <w:spacing w:line="288" w:lineRule="auto"/>
        <w:rPr>
          <w:rFonts w:asciiTheme="majorHAnsi" w:hAnsiTheme="majorHAnsi" w:cstheme="majorHAnsi"/>
        </w:rPr>
      </w:pPr>
      <w:r w:rsidRPr="004338F2">
        <w:rPr>
          <w:rFonts w:asciiTheme="majorHAnsi" w:hAnsiTheme="majorHAnsi" w:cstheme="majorHAnsi"/>
        </w:rPr>
        <w:t xml:space="preserve">After determining the weight function, the decision maker calculates the overall utility that she can obtain from a reward sequence. Let </w:t>
      </w:r>
      <m:oMath>
        <m:r>
          <w:rPr>
            <w:rFonts w:ascii="Cambria Math" w:hAnsi="Cambria Math" w:cstheme="majorHAnsi"/>
          </w:rPr>
          <m:t>p</m:t>
        </m:r>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S</m:t>
                </m:r>
              </m:e>
              <m:sub>
                <m:r>
                  <w:rPr>
                    <w:rFonts w:ascii="Cambria Math" w:hAnsi="Cambria Math" w:cstheme="majorHAnsi"/>
                  </w:rPr>
                  <m:t>T</m:t>
                </m:r>
              </m:sub>
            </m:sSub>
          </m:e>
        </m:d>
      </m:oMath>
      <w:r w:rsidRPr="004338F2">
        <w:rPr>
          <w:rFonts w:asciiTheme="majorHAnsi" w:hAnsiTheme="majorHAnsi" w:cstheme="majorHAnsi"/>
        </w:rPr>
        <w:t xml:space="preserve"> be the probability of </w:t>
      </w:r>
      <m:oMath>
        <m:sSub>
          <m:sSubPr>
            <m:ctrlPr>
              <w:rPr>
                <w:rFonts w:ascii="Cambria Math" w:hAnsi="Cambria Math" w:cstheme="majorHAnsi"/>
              </w:rPr>
            </m:ctrlPr>
          </m:sSubPr>
          <m:e>
            <m:r>
              <w:rPr>
                <w:rFonts w:ascii="Cambria Math" w:hAnsi="Cambria Math" w:cstheme="majorHAnsi"/>
              </w:rPr>
              <m:t>S</m:t>
            </m:r>
          </m:e>
          <m:sub>
            <m:r>
              <w:rPr>
                <w:rFonts w:ascii="Cambria Math" w:hAnsi="Cambria Math" w:cstheme="majorHAnsi"/>
              </w:rPr>
              <m:t>T</m:t>
            </m:r>
          </m:sub>
        </m:sSub>
      </m:oMath>
      <w:r w:rsidRPr="004338F2">
        <w:rPr>
          <w:rFonts w:asciiTheme="majorHAnsi" w:hAnsiTheme="majorHAnsi" w:cstheme="majorHAnsi"/>
        </w:rPr>
        <w:t xml:space="preserve"> being sampled in the brain. I define </w:t>
      </w:r>
      <m:oMath>
        <m:sSub>
          <m:sSubPr>
            <m:ctrlPr>
              <w:rPr>
                <w:rFonts w:ascii="Cambria Math" w:hAnsi="Cambria Math" w:cstheme="majorHAnsi"/>
              </w:rPr>
            </m:ctrlPr>
          </m:sSubPr>
          <m:e>
            <m:r>
              <w:rPr>
                <w:rFonts w:ascii="Cambria Math" w:hAnsi="Cambria Math" w:cstheme="majorHAnsi"/>
              </w:rPr>
              <m:t>w</m:t>
            </m:r>
          </m:e>
          <m:sub>
            <m:r>
              <w:rPr>
                <w:rFonts w:ascii="Cambria Math" w:hAnsi="Cambria Math" w:cstheme="majorHAnsi"/>
              </w:rPr>
              <m:t>t</m:t>
            </m:r>
          </m:sub>
        </m:sSub>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S</m:t>
                </m:r>
              </m:e>
              <m:sub>
                <m:r>
                  <w:rPr>
                    <w:rFonts w:ascii="Cambria Math" w:hAnsi="Cambria Math" w:cstheme="majorHAnsi"/>
                  </w:rPr>
                  <m:t>T</m:t>
                </m:r>
              </m:sub>
            </m:sSub>
          </m:e>
        </m:d>
        <m:r>
          <m:rPr>
            <m:sty m:val="p"/>
          </m:rPr>
          <w:rPr>
            <w:rFonts w:ascii="Cambria Math" w:hAnsi="Cambria Math" w:cstheme="majorHAnsi"/>
          </w:rPr>
          <m:t>=</m:t>
        </m:r>
        <m:f>
          <m:fPr>
            <m:ctrlPr>
              <w:rPr>
                <w:rFonts w:ascii="Cambria Math" w:hAnsi="Cambria Math" w:cstheme="majorHAnsi"/>
              </w:rPr>
            </m:ctrlPr>
          </m:fPr>
          <m:num>
            <m:r>
              <w:rPr>
                <w:rFonts w:ascii="Cambria Math" w:hAnsi="Cambria Math" w:cstheme="majorHAnsi"/>
              </w:rPr>
              <m:t>w</m:t>
            </m:r>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s</m:t>
                    </m:r>
                  </m:e>
                  <m:sub>
                    <m:r>
                      <w:rPr>
                        <w:rFonts w:ascii="Cambria Math" w:hAnsi="Cambria Math" w:cstheme="majorHAnsi"/>
                      </w:rPr>
                      <m:t>t</m:t>
                    </m:r>
                  </m:sub>
                </m:sSub>
              </m:e>
            </m:d>
          </m:num>
          <m:den>
            <m:r>
              <w:rPr>
                <w:rFonts w:ascii="Cambria Math" w:hAnsi="Cambria Math" w:cstheme="majorHAnsi"/>
              </w:rPr>
              <m:t>p</m:t>
            </m:r>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S</m:t>
                    </m:r>
                  </m:e>
                  <m:sub>
                    <m:r>
                      <w:rPr>
                        <w:rFonts w:ascii="Cambria Math" w:hAnsi="Cambria Math" w:cstheme="majorHAnsi"/>
                      </w:rPr>
                      <m:t>T</m:t>
                    </m:r>
                  </m:sub>
                </m:sSub>
              </m:e>
            </m:d>
          </m:den>
        </m:f>
      </m:oMath>
      <w:r w:rsidRPr="004338F2">
        <w:rPr>
          <w:rFonts w:asciiTheme="majorHAnsi" w:hAnsiTheme="majorHAnsi" w:cstheme="majorHAnsi"/>
        </w:rPr>
        <w:t xml:space="preserve">. Thus, the overall utility of </w: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T</m:t>
            </m:r>
          </m:sub>
        </m:sSub>
      </m:oMath>
      <w:r w:rsidRPr="004338F2">
        <w:rPr>
          <w:rFonts w:asciiTheme="majorHAnsi" w:hAnsiTheme="majorHAnsi" w:cstheme="majorHAnsi"/>
        </w:rPr>
        <w:t xml:space="preserve"> can be calculated using the expected discounted utility (EDU) framework, i.e. </w:t>
      </w:r>
      <m:oMath>
        <m:r>
          <w:rPr>
            <w:rFonts w:ascii="Cambria Math" w:hAnsi="Cambria Math" w:cstheme="majorHAnsi"/>
          </w:rPr>
          <m:t>U</m:t>
        </m:r>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T</m:t>
                </m:r>
              </m:sub>
            </m:sSub>
          </m:e>
        </m:d>
        <m:r>
          <m:rPr>
            <m:sty m:val="p"/>
          </m:rP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E</m:t>
            </m:r>
          </m:e>
          <m:sub>
            <m:r>
              <w:rPr>
                <w:rFonts w:ascii="Cambria Math" w:hAnsi="Cambria Math" w:cstheme="majorHAnsi"/>
              </w:rPr>
              <m:t>p</m:t>
            </m:r>
          </m:sub>
        </m:sSub>
        <m:d>
          <m:dPr>
            <m:begChr m:val="["/>
            <m:endChr m:val="]"/>
            <m:ctrlPr>
              <w:rPr>
                <w:rFonts w:ascii="Cambria Math" w:hAnsi="Cambria Math" w:cstheme="majorHAnsi"/>
              </w:rPr>
            </m:ctrlPr>
          </m:dPr>
          <m:e>
            <m:nary>
              <m:naryPr>
                <m:chr m:val="∑"/>
                <m:limLoc m:val="undOvr"/>
                <m:ctrlPr>
                  <w:rPr>
                    <w:rFonts w:ascii="Cambria Math" w:hAnsi="Cambria Math" w:cstheme="majorHAnsi"/>
                  </w:rPr>
                </m:ctrlPr>
              </m:naryPr>
              <m:sub>
                <m:r>
                  <w:rPr>
                    <w:rFonts w:ascii="Cambria Math" w:hAnsi="Cambria Math" w:cstheme="majorHAnsi"/>
                  </w:rPr>
                  <m:t>t</m:t>
                </m:r>
                <m:r>
                  <m:rPr>
                    <m:sty m:val="p"/>
                  </m:rPr>
                  <w:rPr>
                    <w:rFonts w:ascii="Cambria Math" w:hAnsi="Cambria Math" w:cstheme="majorHAnsi"/>
                  </w:rPr>
                  <m:t>=</m:t>
                </m:r>
                <m:r>
                  <w:rPr>
                    <w:rFonts w:ascii="Cambria Math" w:hAnsi="Cambria Math" w:cstheme="majorHAnsi"/>
                  </w:rPr>
                  <m:t>0</m:t>
                </m:r>
              </m:sub>
              <m:sup>
                <m:r>
                  <w:rPr>
                    <w:rFonts w:ascii="Cambria Math" w:hAnsi="Cambria Math" w:cstheme="majorHAnsi"/>
                  </w:rPr>
                  <m:t>T</m:t>
                </m:r>
              </m:sup>
              <m:e>
                <m:sSub>
                  <m:sSubPr>
                    <m:ctrlPr>
                      <w:rPr>
                        <w:rFonts w:ascii="Cambria Math" w:hAnsi="Cambria Math" w:cstheme="majorHAnsi"/>
                      </w:rPr>
                    </m:ctrlPr>
                  </m:sSubPr>
                  <m:e>
                    <m:r>
                      <w:rPr>
                        <w:rFonts w:ascii="Cambria Math" w:hAnsi="Cambria Math" w:cstheme="majorHAnsi"/>
                      </w:rPr>
                      <m:t>w</m:t>
                    </m:r>
                  </m:e>
                  <m:sub>
                    <m:r>
                      <w:rPr>
                        <w:rFonts w:ascii="Cambria Math" w:hAnsi="Cambria Math" w:cstheme="majorHAnsi"/>
                      </w:rPr>
                      <m:t>t</m:t>
                    </m:r>
                  </m:sub>
                </m:sSub>
              </m:e>
            </m:nary>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S</m:t>
                    </m:r>
                  </m:e>
                  <m:sub>
                    <m:r>
                      <w:rPr>
                        <w:rFonts w:ascii="Cambria Math" w:hAnsi="Cambria Math" w:cstheme="majorHAnsi"/>
                      </w:rPr>
                      <m:t>t</m:t>
                    </m:r>
                  </m:sub>
                </m:sSub>
              </m:e>
            </m:d>
            <m:r>
              <w:rPr>
                <w:rFonts w:ascii="Cambria Math" w:hAnsi="Cambria Math" w:cstheme="majorHAnsi"/>
              </w:rPr>
              <m:t>u</m:t>
            </m:r>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s</m:t>
                    </m:r>
                  </m:e>
                  <m:sub>
                    <m:r>
                      <w:rPr>
                        <w:rFonts w:ascii="Cambria Math" w:hAnsi="Cambria Math" w:cstheme="majorHAnsi"/>
                      </w:rPr>
                      <m:t>t</m:t>
                    </m:r>
                  </m:sub>
                </m:sSub>
              </m:e>
            </m:d>
          </m:e>
        </m:d>
      </m:oMath>
      <w:r w:rsidRPr="004338F2">
        <w:rPr>
          <w:rFonts w:asciiTheme="majorHAnsi" w:hAnsiTheme="majorHAnsi" w:cstheme="majorHAnsi"/>
        </w:rPr>
        <w:t xml:space="preserve">. Under EDU framework, the </w:t>
      </w:r>
      <m:oMath>
        <m:sSub>
          <m:sSubPr>
            <m:ctrlPr>
              <w:rPr>
                <w:rFonts w:ascii="Cambria Math" w:hAnsi="Cambria Math" w:cstheme="majorHAnsi"/>
              </w:rPr>
            </m:ctrlPr>
          </m:sSubPr>
          <m:e>
            <m:r>
              <w:rPr>
                <w:rFonts w:ascii="Cambria Math" w:hAnsi="Cambria Math" w:cstheme="majorHAnsi"/>
              </w:rPr>
              <m:t>w</m:t>
            </m:r>
          </m:e>
          <m:sub>
            <m:r>
              <w:rPr>
                <w:rFonts w:ascii="Cambria Math" w:hAnsi="Cambria Math" w:cstheme="majorHAnsi"/>
              </w:rPr>
              <m:t>t</m:t>
            </m:r>
          </m:sub>
        </m:sSub>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S</m:t>
                </m:r>
              </m:e>
              <m:sub>
                <m:r>
                  <w:rPr>
                    <w:rFonts w:ascii="Cambria Math" w:hAnsi="Cambria Math" w:cstheme="majorHAnsi"/>
                  </w:rPr>
                  <m:t>T</m:t>
                </m:r>
              </m:sub>
            </m:sSub>
          </m:e>
        </m:d>
      </m:oMath>
      <w:r w:rsidRPr="004338F2">
        <w:rPr>
          <w:rFonts w:asciiTheme="majorHAnsi" w:hAnsiTheme="majorHAnsi" w:cstheme="majorHAnsi"/>
        </w:rPr>
        <w:t xml:space="preserve"> in braces is commonly referred to as the </w:t>
      </w:r>
      <w:r w:rsidRPr="004338F2">
        <w:rPr>
          <w:rFonts w:asciiTheme="majorHAnsi" w:hAnsiTheme="majorHAnsi" w:cstheme="majorHAnsi"/>
          <w:i/>
          <w:iCs/>
        </w:rPr>
        <w:t>discounting factor</w:t>
      </w:r>
      <w:r w:rsidRPr="004338F2">
        <w:rPr>
          <w:rFonts w:asciiTheme="majorHAnsi" w:hAnsiTheme="majorHAnsi" w:cstheme="majorHAnsi"/>
        </w:rPr>
        <w:t xml:space="preserve"> for period </w:t>
      </w:r>
      <m:oMath>
        <m:r>
          <w:rPr>
            <w:rFonts w:ascii="Cambria Math" w:hAnsi="Cambria Math" w:cstheme="majorHAnsi"/>
          </w:rPr>
          <m:t>t</m:t>
        </m:r>
      </m:oMath>
      <w:r w:rsidRPr="004338F2">
        <w:rPr>
          <w:rFonts w:asciiTheme="majorHAnsi" w:hAnsiTheme="majorHAnsi" w:cstheme="majorHAnsi"/>
        </w:rPr>
        <w:t xml:space="preserve"> in </w:t>
      </w:r>
      <m:oMath>
        <m:sSub>
          <m:sSubPr>
            <m:ctrlPr>
              <w:rPr>
                <w:rFonts w:ascii="Cambria Math" w:hAnsi="Cambria Math" w:cstheme="majorHAnsi"/>
              </w:rPr>
            </m:ctrlPr>
          </m:sSubPr>
          <m:e>
            <m:r>
              <w:rPr>
                <w:rFonts w:ascii="Cambria Math" w:hAnsi="Cambria Math" w:cstheme="majorHAnsi"/>
              </w:rPr>
              <m:t>S</m:t>
            </m:r>
          </m:e>
          <m:sub>
            <m:r>
              <w:rPr>
                <w:rFonts w:ascii="Cambria Math" w:hAnsi="Cambria Math" w:cstheme="majorHAnsi"/>
              </w:rPr>
              <m:t>T</m:t>
            </m:r>
          </m:sub>
        </m:sSub>
      </m:oMath>
      <w:r w:rsidRPr="004338F2">
        <w:rPr>
          <w:rFonts w:asciiTheme="majorHAnsi" w:hAnsiTheme="majorHAnsi" w:cstheme="majorHAnsi"/>
        </w:rPr>
        <w:t xml:space="preserve">, a certain realization of sequence </w: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T</m:t>
            </m:r>
          </m:sub>
        </m:sSub>
      </m:oMath>
      <w:r w:rsidRPr="004338F2">
        <w:rPr>
          <w:rFonts w:asciiTheme="majorHAnsi" w:hAnsiTheme="majorHAnsi" w:cstheme="majorHAnsi"/>
        </w:rPr>
        <w:t xml:space="preserve">. Given that attentional mechanism plays a prominent role in the valuation of </w: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T</m:t>
            </m:r>
          </m:sub>
        </m:sSub>
      </m:oMath>
      <w:r w:rsidRPr="004338F2">
        <w:rPr>
          <w:rFonts w:asciiTheme="majorHAnsi" w:hAnsiTheme="majorHAnsi" w:cstheme="majorHAnsi"/>
        </w:rPr>
        <w:t xml:space="preserve">, I call any </w:t>
      </w:r>
      <m:oMath>
        <m:r>
          <w:rPr>
            <w:rFonts w:ascii="Cambria Math" w:hAnsi="Cambria Math" w:cstheme="majorHAnsi"/>
          </w:rPr>
          <m:t>U</m:t>
        </m:r>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T</m:t>
                </m:r>
              </m:sub>
            </m:sSub>
          </m:e>
        </m:d>
      </m:oMath>
      <w:r w:rsidRPr="004338F2">
        <w:rPr>
          <w:rFonts w:asciiTheme="majorHAnsi" w:hAnsiTheme="majorHAnsi" w:cstheme="majorHAnsi"/>
        </w:rPr>
        <w:t xml:space="preserve"> calculated in this way the </w:t>
      </w:r>
      <w:r w:rsidRPr="004338F2">
        <w:rPr>
          <w:rFonts w:asciiTheme="majorHAnsi" w:hAnsiTheme="majorHAnsi" w:cstheme="majorHAnsi"/>
          <w:i/>
          <w:iCs/>
        </w:rPr>
        <w:t>attentional discounted utility</w:t>
      </w:r>
      <w:r w:rsidRPr="004338F2">
        <w:rPr>
          <w:rFonts w:asciiTheme="majorHAnsi" w:hAnsiTheme="majorHAnsi" w:cstheme="majorHAnsi"/>
        </w:rPr>
        <w:t>. When each alternative sequence has been valuated, I assume the decision maker will choose the sequence with highest attentional discounted utility (ADU). This is shown in Definition 2.</w:t>
      </w:r>
    </w:p>
    <w:p w14:paraId="678B6D0B" w14:textId="77777777" w:rsidR="000437D7" w:rsidRPr="004338F2" w:rsidRDefault="00000000" w:rsidP="004338F2">
      <w:pPr>
        <w:pStyle w:val="a0"/>
        <w:spacing w:line="288" w:lineRule="auto"/>
        <w:rPr>
          <w:rFonts w:asciiTheme="majorHAnsi" w:hAnsiTheme="majorHAnsi" w:cstheme="majorHAnsi"/>
        </w:rPr>
      </w:pPr>
      <w:r w:rsidRPr="004338F2">
        <w:rPr>
          <w:rFonts w:asciiTheme="majorHAnsi" w:hAnsiTheme="majorHAnsi" w:cstheme="majorHAnsi"/>
          <w:b/>
          <w:bCs/>
        </w:rPr>
        <w:t>Definition 2</w:t>
      </w:r>
      <w:r w:rsidRPr="004338F2">
        <w:rPr>
          <w:rFonts w:asciiTheme="majorHAnsi" w:hAnsiTheme="majorHAnsi" w:cstheme="majorHAnsi"/>
        </w:rPr>
        <w:t xml:space="preserve">: For any sequence of rewards </w: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T</m:t>
            </m:r>
          </m:sub>
        </m:sSub>
      </m:oMath>
      <w:r w:rsidRPr="004338F2">
        <w:rPr>
          <w:rFonts w:asciiTheme="majorHAnsi" w:hAnsiTheme="majorHAnsi" w:cstheme="majorHAnsi"/>
        </w:rPr>
        <w:t xml:space="preserve">, </w:t>
      </w:r>
      <m:oMath>
        <m:r>
          <w:rPr>
            <w:rFonts w:ascii="Cambria Math" w:hAnsi="Cambria Math" w:cstheme="majorHAnsi"/>
          </w:rPr>
          <m:t>X</m:t>
        </m:r>
        <m:sSub>
          <m:sSubPr>
            <m:ctrlPr>
              <w:rPr>
                <w:rFonts w:ascii="Cambria Math" w:hAnsi="Cambria Math" w:cstheme="majorHAnsi"/>
              </w:rPr>
            </m:ctrlPr>
          </m:sSubPr>
          <m:e>
            <m:r>
              <m:rPr>
                <m:sty m:val="p"/>
              </m:rPr>
              <w:rPr>
                <w:rFonts w:ascii="Cambria Math" w:hAnsi="Cambria Math" w:cstheme="majorHAnsi"/>
              </w:rPr>
              <m:t>'</m:t>
            </m:r>
          </m:e>
          <m:sub>
            <m:r>
              <w:rPr>
                <w:rFonts w:ascii="Cambria Math" w:hAnsi="Cambria Math" w:cstheme="majorHAnsi"/>
              </w:rPr>
              <m:t>T</m:t>
            </m:r>
            <m:r>
              <m:rPr>
                <m:sty m:val="p"/>
              </m:rPr>
              <w:rPr>
                <w:rFonts w:ascii="Cambria Math" w:hAnsi="Cambria Math" w:cstheme="majorHAnsi"/>
              </w:rPr>
              <m:t>'</m:t>
            </m:r>
          </m:sub>
        </m:sSub>
      </m:oMath>
      <w:r w:rsidRPr="004338F2">
        <w:rPr>
          <w:rFonts w:asciiTheme="majorHAnsi" w:hAnsiTheme="majorHAnsi" w:cstheme="majorHAnsi"/>
        </w:rPr>
        <w:t xml:space="preserve">, preference relation </w:t>
      </w:r>
      <m:oMath>
        <m:r>
          <m:rPr>
            <m:sty m:val="p"/>
          </m:rPr>
          <w:rPr>
            <w:rFonts w:ascii="Cambria Math" w:hAnsi="Cambria Math" w:cstheme="majorHAnsi"/>
          </w:rPr>
          <m:t>≿</m:t>
        </m:r>
      </m:oMath>
      <w:r w:rsidRPr="004338F2">
        <w:rPr>
          <w:rFonts w:asciiTheme="majorHAnsi" w:hAnsiTheme="majorHAnsi" w:cstheme="majorHAnsi"/>
        </w:rPr>
        <w:t xml:space="preserve"> has an </w:t>
      </w:r>
      <w:r w:rsidRPr="004338F2">
        <w:rPr>
          <w:rFonts w:asciiTheme="majorHAnsi" w:hAnsiTheme="majorHAnsi" w:cstheme="majorHAnsi"/>
          <w:i/>
          <w:iCs/>
        </w:rPr>
        <w:t>attentional discounted utility</w:t>
      </w:r>
      <w:r w:rsidRPr="004338F2">
        <w:rPr>
          <w:rFonts w:asciiTheme="majorHAnsi" w:hAnsiTheme="majorHAnsi" w:cstheme="majorHAnsi"/>
        </w:rPr>
        <w:t xml:space="preserve"> (ADU) representation if and only if</w:t>
      </w:r>
    </w:p>
    <w:p w14:paraId="6AE33767" w14:textId="77777777" w:rsidR="000437D7" w:rsidRPr="004338F2" w:rsidRDefault="00000000" w:rsidP="004338F2">
      <w:pPr>
        <w:pStyle w:val="a0"/>
        <w:spacing w:line="288" w:lineRule="auto"/>
        <w:rPr>
          <w:rFonts w:asciiTheme="majorHAnsi" w:hAnsiTheme="majorHAnsi" w:cstheme="majorHAnsi"/>
        </w:rPr>
      </w:pPr>
      <m:oMathPara>
        <m:oMathParaPr>
          <m:jc m:val="center"/>
        </m:oMathParaP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T</m:t>
              </m:r>
            </m:sub>
          </m:sSub>
          <m:r>
            <m:rPr>
              <m:sty m:val="p"/>
            </m:rPr>
            <w:rPr>
              <w:rFonts w:ascii="Cambria Math" w:hAnsi="Cambria Math" w:cstheme="majorHAnsi"/>
            </w:rPr>
            <m:t>≿</m:t>
          </m:r>
          <m:r>
            <w:rPr>
              <w:rFonts w:ascii="Cambria Math" w:hAnsi="Cambria Math" w:cstheme="majorHAnsi"/>
            </w:rPr>
            <m:t>X</m:t>
          </m:r>
          <m:sSub>
            <m:sSubPr>
              <m:ctrlPr>
                <w:rPr>
                  <w:rFonts w:ascii="Cambria Math" w:hAnsi="Cambria Math" w:cstheme="majorHAnsi"/>
                </w:rPr>
              </m:ctrlPr>
            </m:sSubPr>
            <m:e>
              <m:r>
                <m:rPr>
                  <m:sty m:val="p"/>
                </m:rPr>
                <w:rPr>
                  <w:rFonts w:ascii="Cambria Math" w:hAnsi="Cambria Math" w:cstheme="majorHAnsi"/>
                </w:rPr>
                <m:t>'</m:t>
              </m:r>
            </m:e>
            <m:sub>
              <m:r>
                <w:rPr>
                  <w:rFonts w:ascii="Cambria Math" w:hAnsi="Cambria Math" w:cstheme="majorHAnsi"/>
                </w:rPr>
                <m:t>T</m:t>
              </m:r>
              <m:r>
                <m:rPr>
                  <m:sty m:val="p"/>
                </m:rPr>
                <w:rPr>
                  <w:rFonts w:ascii="Cambria Math" w:hAnsi="Cambria Math" w:cstheme="majorHAnsi"/>
                </w:rPr>
                <m:t>'</m:t>
              </m:r>
            </m:sub>
          </m:sSub>
          <m:r>
            <m:rPr>
              <m:sty m:val="p"/>
            </m:rPr>
            <w:rPr>
              <w:rFonts w:ascii="Cambria Math" w:hAnsi="Cambria Math" w:cstheme="majorHAnsi"/>
            </w:rPr>
            <m:t>⇔</m:t>
          </m:r>
          <m:r>
            <w:rPr>
              <w:rFonts w:ascii="Cambria Math" w:hAnsi="Cambria Math" w:cstheme="majorHAnsi"/>
            </w:rPr>
            <m:t>U</m:t>
          </m:r>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T</m:t>
                  </m:r>
                </m:sub>
              </m:sSub>
            </m:e>
          </m:d>
          <m:r>
            <m:rPr>
              <m:sty m:val="p"/>
            </m:rPr>
            <w:rPr>
              <w:rFonts w:ascii="Cambria Math" w:hAnsi="Cambria Math" w:cstheme="majorHAnsi"/>
            </w:rPr>
            <m:t>≥</m:t>
          </m:r>
          <m:r>
            <w:rPr>
              <w:rFonts w:ascii="Cambria Math" w:hAnsi="Cambria Math" w:cstheme="majorHAnsi"/>
            </w:rPr>
            <m:t>U</m:t>
          </m:r>
          <m:d>
            <m:dPr>
              <m:ctrlPr>
                <w:rPr>
                  <w:rFonts w:ascii="Cambria Math" w:hAnsi="Cambria Math" w:cstheme="majorHAnsi"/>
                </w:rPr>
              </m:ctrlPr>
            </m:dPr>
            <m:e>
              <m:r>
                <w:rPr>
                  <w:rFonts w:ascii="Cambria Math" w:hAnsi="Cambria Math" w:cstheme="majorHAnsi"/>
                </w:rPr>
                <m:t>X</m:t>
              </m:r>
              <m:sSub>
                <m:sSubPr>
                  <m:ctrlPr>
                    <w:rPr>
                      <w:rFonts w:ascii="Cambria Math" w:hAnsi="Cambria Math" w:cstheme="majorHAnsi"/>
                    </w:rPr>
                  </m:ctrlPr>
                </m:sSubPr>
                <m:e>
                  <m:r>
                    <m:rPr>
                      <m:sty m:val="p"/>
                    </m:rPr>
                    <w:rPr>
                      <w:rFonts w:ascii="Cambria Math" w:hAnsi="Cambria Math" w:cstheme="majorHAnsi"/>
                    </w:rPr>
                    <m:t>'</m:t>
                  </m:r>
                </m:e>
                <m:sub>
                  <m:r>
                    <w:rPr>
                      <w:rFonts w:ascii="Cambria Math" w:hAnsi="Cambria Math" w:cstheme="majorHAnsi"/>
                    </w:rPr>
                    <m:t>T</m:t>
                  </m:r>
                  <m:r>
                    <m:rPr>
                      <m:sty m:val="p"/>
                    </m:rPr>
                    <w:rPr>
                      <w:rFonts w:ascii="Cambria Math" w:hAnsi="Cambria Math" w:cstheme="majorHAnsi"/>
                    </w:rPr>
                    <m:t>'</m:t>
                  </m:r>
                </m:sub>
              </m:sSub>
            </m:e>
          </m:d>
        </m:oMath>
      </m:oMathPara>
    </w:p>
    <w:p w14:paraId="29D166A7" w14:textId="77777777" w:rsidR="000437D7" w:rsidRPr="004338F2" w:rsidRDefault="00000000" w:rsidP="004338F2">
      <w:pPr>
        <w:pStyle w:val="FirstParagraph"/>
        <w:spacing w:line="288" w:lineRule="auto"/>
        <w:rPr>
          <w:rFonts w:asciiTheme="majorHAnsi" w:hAnsiTheme="majorHAnsi" w:cstheme="majorHAnsi"/>
        </w:rPr>
      </w:pPr>
      <w:r w:rsidRPr="004338F2">
        <w:rPr>
          <w:rFonts w:asciiTheme="majorHAnsi" w:hAnsiTheme="majorHAnsi" w:cstheme="majorHAnsi"/>
        </w:rPr>
        <w:t>and</w:t>
      </w:r>
    </w:p>
    <w:p w14:paraId="615BCE70" w14:textId="77777777" w:rsidR="000437D7" w:rsidRPr="004338F2" w:rsidRDefault="00000000" w:rsidP="004338F2">
      <w:pPr>
        <w:pStyle w:val="a0"/>
        <w:spacing w:line="288" w:lineRule="auto"/>
        <w:rPr>
          <w:rFonts w:asciiTheme="majorHAnsi" w:hAnsiTheme="majorHAnsi" w:cstheme="majorHAnsi"/>
        </w:rPr>
      </w:pPr>
      <m:oMathPara>
        <m:oMathParaPr>
          <m:jc m:val="center"/>
        </m:oMathParaPr>
        <m:oMath>
          <m:r>
            <w:rPr>
              <w:rFonts w:ascii="Cambria Math" w:hAnsi="Cambria Math" w:cstheme="majorHAnsi"/>
            </w:rPr>
            <m:t>U</m:t>
          </m:r>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T</m:t>
                  </m:r>
                </m:sub>
              </m:sSub>
            </m:e>
          </m:d>
          <m:r>
            <m:rPr>
              <m:sty m:val="p"/>
            </m:rPr>
            <w:rPr>
              <w:rFonts w:ascii="Cambria Math" w:hAnsi="Cambria Math" w:cstheme="majorHAnsi"/>
            </w:rPr>
            <m:t>=</m:t>
          </m:r>
          <m:nary>
            <m:naryPr>
              <m:chr m:val="∑"/>
              <m:limLoc m:val="undOvr"/>
              <m:supHide m:val="1"/>
              <m:ctrlPr>
                <w:rPr>
                  <w:rFonts w:ascii="Cambria Math" w:hAnsi="Cambria Math" w:cstheme="majorHAnsi"/>
                </w:rPr>
              </m:ctrlPr>
            </m:naryPr>
            <m:sub>
              <m:sSub>
                <m:sSubPr>
                  <m:ctrlPr>
                    <w:rPr>
                      <w:rFonts w:ascii="Cambria Math" w:hAnsi="Cambria Math" w:cstheme="majorHAnsi"/>
                    </w:rPr>
                  </m:ctrlPr>
                </m:sSubPr>
                <m:e>
                  <m:r>
                    <w:rPr>
                      <w:rFonts w:ascii="Cambria Math" w:hAnsi="Cambria Math" w:cstheme="majorHAnsi"/>
                    </w:rPr>
                    <m:t>S</m:t>
                  </m:r>
                </m:e>
                <m:sub>
                  <m:r>
                    <w:rPr>
                      <w:rFonts w:ascii="Cambria Math" w:hAnsi="Cambria Math" w:cstheme="majorHAnsi"/>
                    </w:rPr>
                    <m:t>T</m:t>
                  </m:r>
                </m:sub>
              </m:sSub>
              <m:r>
                <m:rPr>
                  <m:scr m:val="script"/>
                  <m:sty m:val="p"/>
                </m:rPr>
                <w:rPr>
                  <w:rFonts w:ascii="Cambria Math" w:hAnsi="Cambria Math" w:cstheme="majorHAnsi"/>
                </w:rPr>
                <m:t>∈S</m:t>
              </m:r>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T</m:t>
                      </m:r>
                    </m:sub>
                  </m:sSub>
                </m:e>
              </m:d>
            </m:sub>
            <m:sup>
              <m:r>
                <w:rPr>
                  <w:rFonts w:ascii="Cambria Math" w:hAnsi="Cambria Math" w:cstheme="majorHAnsi"/>
                </w:rPr>
                <m:t>​</m:t>
              </m:r>
            </m:sup>
            <m:e>
              <m:nary>
                <m:naryPr>
                  <m:chr m:val="∑"/>
                  <m:limLoc m:val="undOvr"/>
                  <m:ctrlPr>
                    <w:rPr>
                      <w:rFonts w:ascii="Cambria Math" w:hAnsi="Cambria Math" w:cstheme="majorHAnsi"/>
                    </w:rPr>
                  </m:ctrlPr>
                </m:naryPr>
                <m:sub>
                  <m:r>
                    <w:rPr>
                      <w:rFonts w:ascii="Cambria Math" w:hAnsi="Cambria Math" w:cstheme="majorHAnsi"/>
                    </w:rPr>
                    <m:t>t</m:t>
                  </m:r>
                  <m:r>
                    <m:rPr>
                      <m:sty m:val="p"/>
                    </m:rPr>
                    <w:rPr>
                      <w:rFonts w:ascii="Cambria Math" w:hAnsi="Cambria Math" w:cstheme="majorHAnsi"/>
                    </w:rPr>
                    <m:t>=</m:t>
                  </m:r>
                  <m:r>
                    <w:rPr>
                      <w:rFonts w:ascii="Cambria Math" w:hAnsi="Cambria Math" w:cstheme="majorHAnsi"/>
                    </w:rPr>
                    <m:t>0</m:t>
                  </m:r>
                </m:sub>
                <m:sup>
                  <m:r>
                    <w:rPr>
                      <w:rFonts w:ascii="Cambria Math" w:hAnsi="Cambria Math" w:cstheme="majorHAnsi"/>
                    </w:rPr>
                    <m:t>T</m:t>
                  </m:r>
                </m:sup>
                <m:e>
                  <m:r>
                    <w:rPr>
                      <w:rFonts w:ascii="Cambria Math" w:hAnsi="Cambria Math" w:cstheme="majorHAnsi"/>
                    </w:rPr>
                    <m:t>w</m:t>
                  </m:r>
                </m:e>
              </m:nary>
            </m:e>
          </m:nary>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s</m:t>
                  </m:r>
                </m:e>
                <m:sub>
                  <m:r>
                    <w:rPr>
                      <w:rFonts w:ascii="Cambria Math" w:hAnsi="Cambria Math" w:cstheme="majorHAnsi"/>
                    </w:rPr>
                    <m:t>t</m:t>
                  </m:r>
                </m:sub>
              </m:sSub>
            </m:e>
          </m:d>
          <m:r>
            <w:rPr>
              <w:rFonts w:ascii="Cambria Math" w:hAnsi="Cambria Math" w:cstheme="majorHAnsi"/>
            </w:rPr>
            <m:t>u</m:t>
          </m:r>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s</m:t>
                  </m:r>
                </m:e>
                <m:sub>
                  <m:r>
                    <w:rPr>
                      <w:rFonts w:ascii="Cambria Math" w:hAnsi="Cambria Math" w:cstheme="majorHAnsi"/>
                    </w:rPr>
                    <m:t>t</m:t>
                  </m:r>
                </m:sub>
              </m:sSub>
            </m:e>
          </m:d>
          <m:r>
            <m:rPr>
              <m:sty m:val="p"/>
            </m:rPr>
            <w:rPr>
              <w:rFonts w:ascii="Cambria Math" w:hAnsi="Cambria Math" w:cstheme="majorHAnsi"/>
            </w:rPr>
            <m:t>,</m:t>
          </m:r>
          <m:r>
            <w:rPr>
              <w:rFonts w:ascii="Cambria Math" w:hAnsi="Cambria Math" w:cstheme="majorHAnsi"/>
            </w:rPr>
            <m:t> U</m:t>
          </m:r>
          <m:d>
            <m:dPr>
              <m:ctrlPr>
                <w:rPr>
                  <w:rFonts w:ascii="Cambria Math" w:hAnsi="Cambria Math" w:cstheme="majorHAnsi"/>
                </w:rPr>
              </m:ctrlPr>
            </m:dPr>
            <m:e>
              <m:r>
                <w:rPr>
                  <w:rFonts w:ascii="Cambria Math" w:hAnsi="Cambria Math" w:cstheme="majorHAnsi"/>
                </w:rPr>
                <m:t>X</m:t>
              </m:r>
              <m:sSub>
                <m:sSubPr>
                  <m:ctrlPr>
                    <w:rPr>
                      <w:rFonts w:ascii="Cambria Math" w:hAnsi="Cambria Math" w:cstheme="majorHAnsi"/>
                    </w:rPr>
                  </m:ctrlPr>
                </m:sSubPr>
                <m:e>
                  <m:r>
                    <m:rPr>
                      <m:sty m:val="p"/>
                    </m:rPr>
                    <w:rPr>
                      <w:rFonts w:ascii="Cambria Math" w:hAnsi="Cambria Math" w:cstheme="majorHAnsi"/>
                    </w:rPr>
                    <m:t>'</m:t>
                  </m:r>
                </m:e>
                <m:sub>
                  <m:r>
                    <w:rPr>
                      <w:rFonts w:ascii="Cambria Math" w:hAnsi="Cambria Math" w:cstheme="majorHAnsi"/>
                    </w:rPr>
                    <m:t>T</m:t>
                  </m:r>
                  <m:r>
                    <m:rPr>
                      <m:sty m:val="p"/>
                    </m:rPr>
                    <w:rPr>
                      <w:rFonts w:ascii="Cambria Math" w:hAnsi="Cambria Math" w:cstheme="majorHAnsi"/>
                    </w:rPr>
                    <m:t>'</m:t>
                  </m:r>
                </m:sub>
              </m:sSub>
            </m:e>
          </m:d>
          <m:r>
            <m:rPr>
              <m:sty m:val="p"/>
            </m:rPr>
            <w:rPr>
              <w:rFonts w:ascii="Cambria Math" w:hAnsi="Cambria Math" w:cstheme="majorHAnsi"/>
            </w:rPr>
            <m:t>=</m:t>
          </m:r>
          <m:nary>
            <m:naryPr>
              <m:chr m:val="∑"/>
              <m:limLoc m:val="undOvr"/>
              <m:supHide m:val="1"/>
              <m:ctrlPr>
                <w:rPr>
                  <w:rFonts w:ascii="Cambria Math" w:hAnsi="Cambria Math" w:cstheme="majorHAnsi"/>
                </w:rPr>
              </m:ctrlPr>
            </m:naryPr>
            <m:sub>
              <m:sSub>
                <m:sSubPr>
                  <m:ctrlPr>
                    <w:rPr>
                      <w:rFonts w:ascii="Cambria Math" w:hAnsi="Cambria Math" w:cstheme="majorHAnsi"/>
                    </w:rPr>
                  </m:ctrlPr>
                </m:sSubPr>
                <m:e>
                  <m:r>
                    <w:rPr>
                      <w:rFonts w:ascii="Cambria Math" w:hAnsi="Cambria Math" w:cstheme="majorHAnsi"/>
                    </w:rPr>
                    <m:t>S</m:t>
                  </m:r>
                </m:e>
                <m:sub>
                  <m:r>
                    <w:rPr>
                      <w:rFonts w:ascii="Cambria Math" w:hAnsi="Cambria Math" w:cstheme="majorHAnsi"/>
                    </w:rPr>
                    <m:t>T</m:t>
                  </m:r>
                  <m:r>
                    <m:rPr>
                      <m:sty m:val="p"/>
                    </m:rPr>
                    <w:rPr>
                      <w:rFonts w:ascii="Cambria Math" w:hAnsi="Cambria Math" w:cstheme="majorHAnsi"/>
                    </w:rPr>
                    <m:t>'</m:t>
                  </m:r>
                </m:sub>
              </m:sSub>
              <m:r>
                <m:rPr>
                  <m:scr m:val="script"/>
                  <m:sty m:val="p"/>
                </m:rPr>
                <w:rPr>
                  <w:rFonts w:ascii="Cambria Math" w:hAnsi="Cambria Math" w:cstheme="majorHAnsi"/>
                </w:rPr>
                <m:t>∈S</m:t>
              </m:r>
              <m:d>
                <m:dPr>
                  <m:ctrlPr>
                    <w:rPr>
                      <w:rFonts w:ascii="Cambria Math" w:hAnsi="Cambria Math" w:cstheme="majorHAnsi"/>
                    </w:rPr>
                  </m:ctrlPr>
                </m:dPr>
                <m:e>
                  <m:r>
                    <w:rPr>
                      <w:rFonts w:ascii="Cambria Math" w:hAnsi="Cambria Math" w:cstheme="majorHAnsi"/>
                    </w:rPr>
                    <m:t>X</m:t>
                  </m:r>
                  <m:sSub>
                    <m:sSubPr>
                      <m:ctrlPr>
                        <w:rPr>
                          <w:rFonts w:ascii="Cambria Math" w:hAnsi="Cambria Math" w:cstheme="majorHAnsi"/>
                        </w:rPr>
                      </m:ctrlPr>
                    </m:sSubPr>
                    <m:e>
                      <m:r>
                        <m:rPr>
                          <m:sty m:val="p"/>
                        </m:rPr>
                        <w:rPr>
                          <w:rFonts w:ascii="Cambria Math" w:hAnsi="Cambria Math" w:cstheme="majorHAnsi"/>
                        </w:rPr>
                        <m:t>'</m:t>
                      </m:r>
                    </m:e>
                    <m:sub>
                      <m:r>
                        <w:rPr>
                          <w:rFonts w:ascii="Cambria Math" w:hAnsi="Cambria Math" w:cstheme="majorHAnsi"/>
                        </w:rPr>
                        <m:t>T</m:t>
                      </m:r>
                      <m:r>
                        <m:rPr>
                          <m:sty m:val="p"/>
                        </m:rPr>
                        <w:rPr>
                          <w:rFonts w:ascii="Cambria Math" w:hAnsi="Cambria Math" w:cstheme="majorHAnsi"/>
                        </w:rPr>
                        <m:t>'</m:t>
                      </m:r>
                    </m:sub>
                  </m:sSub>
                </m:e>
              </m:d>
            </m:sub>
            <m:sup>
              <m:r>
                <w:rPr>
                  <w:rFonts w:ascii="Cambria Math" w:hAnsi="Cambria Math" w:cstheme="majorHAnsi"/>
                </w:rPr>
                <m:t>​</m:t>
              </m:r>
            </m:sup>
            <m:e>
              <m:nary>
                <m:naryPr>
                  <m:chr m:val="∑"/>
                  <m:limLoc m:val="undOvr"/>
                  <m:ctrlPr>
                    <w:rPr>
                      <w:rFonts w:ascii="Cambria Math" w:hAnsi="Cambria Math" w:cstheme="majorHAnsi"/>
                    </w:rPr>
                  </m:ctrlPr>
                </m:naryPr>
                <m:sub>
                  <m:r>
                    <w:rPr>
                      <w:rFonts w:ascii="Cambria Math" w:hAnsi="Cambria Math" w:cstheme="majorHAnsi"/>
                    </w:rPr>
                    <m:t>t</m:t>
                  </m:r>
                  <m:r>
                    <m:rPr>
                      <m:sty m:val="p"/>
                    </m:rPr>
                    <w:rPr>
                      <w:rFonts w:ascii="Cambria Math" w:hAnsi="Cambria Math" w:cstheme="majorHAnsi"/>
                    </w:rPr>
                    <m:t>=</m:t>
                  </m:r>
                  <m:r>
                    <w:rPr>
                      <w:rFonts w:ascii="Cambria Math" w:hAnsi="Cambria Math" w:cstheme="majorHAnsi"/>
                    </w:rPr>
                    <m:t>0</m:t>
                  </m:r>
                </m:sub>
                <m:sup>
                  <m:r>
                    <w:rPr>
                      <w:rFonts w:ascii="Cambria Math" w:hAnsi="Cambria Math" w:cstheme="majorHAnsi"/>
                    </w:rPr>
                    <m:t>T</m:t>
                  </m:r>
                  <m:r>
                    <m:rPr>
                      <m:sty m:val="p"/>
                    </m:rPr>
                    <w:rPr>
                      <w:rFonts w:ascii="Cambria Math" w:hAnsi="Cambria Math" w:cstheme="majorHAnsi"/>
                    </w:rPr>
                    <m:t>'</m:t>
                  </m:r>
                </m:sup>
                <m:e>
                  <m:r>
                    <w:rPr>
                      <w:rFonts w:ascii="Cambria Math" w:hAnsi="Cambria Math" w:cstheme="majorHAnsi"/>
                    </w:rPr>
                    <m:t>w</m:t>
                  </m:r>
                </m:e>
              </m:nary>
            </m:e>
          </m:nary>
          <m:r>
            <m:rPr>
              <m:sty m:val="p"/>
            </m:rPr>
            <w:rPr>
              <w:rFonts w:ascii="Cambria Math" w:hAnsi="Cambria Math" w:cstheme="majorHAnsi"/>
            </w:rPr>
            <m:t>'</m:t>
          </m:r>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s</m:t>
                  </m:r>
                </m:e>
                <m:sub>
                  <m:r>
                    <w:rPr>
                      <w:rFonts w:ascii="Cambria Math" w:hAnsi="Cambria Math" w:cstheme="majorHAnsi"/>
                    </w:rPr>
                    <m:t>t</m:t>
                  </m:r>
                </m:sub>
              </m:sSub>
            </m:e>
          </m:d>
          <m:r>
            <w:rPr>
              <w:rFonts w:ascii="Cambria Math" w:hAnsi="Cambria Math" w:cstheme="majorHAnsi"/>
            </w:rPr>
            <m:t>u</m:t>
          </m:r>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s</m:t>
                  </m:r>
                </m:e>
                <m:sub>
                  <m:r>
                    <w:rPr>
                      <w:rFonts w:ascii="Cambria Math" w:hAnsi="Cambria Math" w:cstheme="majorHAnsi"/>
                    </w:rPr>
                    <m:t>t</m:t>
                  </m:r>
                </m:sub>
              </m:sSub>
            </m:e>
          </m:d>
        </m:oMath>
      </m:oMathPara>
    </w:p>
    <w:p w14:paraId="1A0B7A41" w14:textId="77777777" w:rsidR="000437D7" w:rsidRPr="004338F2" w:rsidRDefault="00000000" w:rsidP="004338F2">
      <w:pPr>
        <w:pStyle w:val="FirstParagraph"/>
        <w:spacing w:line="288" w:lineRule="auto"/>
        <w:rPr>
          <w:rFonts w:asciiTheme="majorHAnsi" w:hAnsiTheme="majorHAnsi" w:cstheme="majorHAnsi"/>
        </w:rPr>
      </w:pPr>
      <w:r w:rsidRPr="004338F2">
        <w:rPr>
          <w:rFonts w:asciiTheme="majorHAnsi" w:hAnsiTheme="majorHAnsi" w:cstheme="majorHAnsi"/>
        </w:rPr>
        <w:lastRenderedPageBreak/>
        <w:t xml:space="preserve">where </w:t>
      </w:r>
      <m:oMath>
        <m:sSub>
          <m:sSubPr>
            <m:ctrlPr>
              <w:rPr>
                <w:rFonts w:ascii="Cambria Math" w:hAnsi="Cambria Math" w:cstheme="majorHAnsi"/>
              </w:rPr>
            </m:ctrlPr>
          </m:sSubPr>
          <m:e>
            <m:r>
              <w:rPr>
                <w:rFonts w:ascii="Cambria Math" w:hAnsi="Cambria Math" w:cstheme="majorHAnsi"/>
              </w:rPr>
              <m:t>S</m:t>
            </m:r>
          </m:e>
          <m:sub>
            <m:r>
              <w:rPr>
                <w:rFonts w:ascii="Cambria Math" w:hAnsi="Cambria Math" w:cstheme="majorHAnsi"/>
              </w:rPr>
              <m:t>τ</m:t>
            </m:r>
          </m:sub>
        </m:sSub>
      </m:oMath>
      <w:r w:rsidRPr="004338F2">
        <w:rPr>
          <w:rFonts w:asciiTheme="majorHAnsi" w:hAnsiTheme="majorHAnsi" w:cstheme="majorHAnsi"/>
        </w:rPr>
        <w:t xml:space="preserve"> denotes </w:t>
      </w:r>
      <m:oMath>
        <m:d>
          <m:dPr>
            <m:begChr m:val="["/>
            <m:endChr m:val="]"/>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s</m:t>
                </m:r>
              </m:e>
              <m:sub>
                <m:r>
                  <w:rPr>
                    <w:rFonts w:ascii="Cambria Math" w:hAnsi="Cambria Math" w:cstheme="majorHAnsi"/>
                  </w:rPr>
                  <m:t>0</m:t>
                </m:r>
              </m:sub>
            </m:sSub>
            <m:r>
              <m:rPr>
                <m:sty m:val="p"/>
              </m:rP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s</m:t>
                </m:r>
              </m:e>
              <m:sub>
                <m:r>
                  <w:rPr>
                    <w:rFonts w:ascii="Cambria Math" w:hAnsi="Cambria Math" w:cstheme="majorHAnsi"/>
                  </w:rPr>
                  <m:t>1</m:t>
                </m:r>
              </m:sub>
            </m:sSub>
            <m:r>
              <m:rPr>
                <m:sty m:val="p"/>
              </m:rP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s</m:t>
                </m:r>
              </m:e>
              <m:sub>
                <m:r>
                  <w:rPr>
                    <w:rFonts w:ascii="Cambria Math" w:hAnsi="Cambria Math" w:cstheme="majorHAnsi"/>
                  </w:rPr>
                  <m:t>τ</m:t>
                </m:r>
              </m:sub>
            </m:sSub>
          </m:e>
        </m:d>
      </m:oMath>
      <w:r w:rsidRPr="004338F2">
        <w:rPr>
          <w:rFonts w:asciiTheme="majorHAnsi" w:hAnsiTheme="majorHAnsi" w:cstheme="majorHAnsi"/>
        </w:rPr>
        <w:t xml:space="preserve">, </w:t>
      </w:r>
      <m:oMath>
        <m:r>
          <w:rPr>
            <w:rFonts w:ascii="Cambria Math" w:hAnsi="Cambria Math" w:cstheme="majorHAnsi"/>
          </w:rPr>
          <m:t>τ</m:t>
        </m:r>
      </m:oMath>
      <w:r w:rsidRPr="004338F2">
        <w:rPr>
          <w:rFonts w:asciiTheme="majorHAnsi" w:hAnsiTheme="majorHAnsi" w:cstheme="majorHAnsi"/>
        </w:rPr>
        <w:t xml:space="preserve"> is the time length of </w:t>
      </w:r>
      <m:oMath>
        <m:sSub>
          <m:sSubPr>
            <m:ctrlPr>
              <w:rPr>
                <w:rFonts w:ascii="Cambria Math" w:hAnsi="Cambria Math" w:cstheme="majorHAnsi"/>
              </w:rPr>
            </m:ctrlPr>
          </m:sSubPr>
          <m:e>
            <m:r>
              <w:rPr>
                <w:rFonts w:ascii="Cambria Math" w:hAnsi="Cambria Math" w:cstheme="majorHAnsi"/>
              </w:rPr>
              <m:t>S</m:t>
            </m:r>
          </m:e>
          <m:sub>
            <m:r>
              <w:rPr>
                <w:rFonts w:ascii="Cambria Math" w:hAnsi="Cambria Math" w:cstheme="majorHAnsi"/>
              </w:rPr>
              <m:t>τ</m:t>
            </m:r>
          </m:sub>
        </m:sSub>
      </m:oMath>
      <w:r w:rsidRPr="004338F2">
        <w:rPr>
          <w:rFonts w:asciiTheme="majorHAnsi" w:hAnsiTheme="majorHAnsi" w:cstheme="majorHAnsi"/>
        </w:rPr>
        <w:t xml:space="preserve">, </w:t>
      </w:r>
      <m:oMath>
        <m:r>
          <w:rPr>
            <w:rFonts w:ascii="Cambria Math" w:hAnsi="Cambria Math" w:cstheme="majorHAnsi"/>
          </w:rPr>
          <m:t>w</m:t>
        </m:r>
        <m:d>
          <m:dPr>
            <m:ctrlPr>
              <w:rPr>
                <w:rFonts w:ascii="Cambria Math" w:hAnsi="Cambria Math" w:cstheme="majorHAnsi"/>
              </w:rPr>
            </m:ctrlPr>
          </m:dPr>
          <m:e>
            <m:r>
              <m:rPr>
                <m:sty m:val="p"/>
              </m:rPr>
              <w:rPr>
                <w:rFonts w:ascii="Cambria Math" w:hAnsi="Cambria Math" w:cstheme="majorHAnsi"/>
              </w:rPr>
              <m:t>.</m:t>
            </m:r>
          </m:e>
        </m:d>
      </m:oMath>
      <w:r w:rsidRPr="004338F2">
        <w:rPr>
          <w:rFonts w:asciiTheme="majorHAnsi" w:hAnsiTheme="majorHAnsi" w:cstheme="majorHAnsi"/>
        </w:rPr>
        <w:t xml:space="preserve"> and </w:t>
      </w:r>
      <m:oMath>
        <m:r>
          <w:rPr>
            <w:rFonts w:ascii="Cambria Math" w:hAnsi="Cambria Math" w:cstheme="majorHAnsi"/>
          </w:rPr>
          <m:t>w</m:t>
        </m:r>
        <m:r>
          <m:rPr>
            <m:sty m:val="p"/>
          </m:rPr>
          <w:rPr>
            <w:rFonts w:ascii="Cambria Math" w:hAnsi="Cambria Math" w:cstheme="majorHAnsi"/>
          </w:rPr>
          <m:t>'</m:t>
        </m:r>
        <m:d>
          <m:dPr>
            <m:ctrlPr>
              <w:rPr>
                <w:rFonts w:ascii="Cambria Math" w:hAnsi="Cambria Math" w:cstheme="majorHAnsi"/>
              </w:rPr>
            </m:ctrlPr>
          </m:dPr>
          <m:e>
            <m:r>
              <m:rPr>
                <m:sty m:val="p"/>
              </m:rPr>
              <w:rPr>
                <w:rFonts w:ascii="Cambria Math" w:hAnsi="Cambria Math" w:cstheme="majorHAnsi"/>
              </w:rPr>
              <m:t>.</m:t>
            </m:r>
          </m:e>
        </m:d>
      </m:oMath>
      <w:r w:rsidRPr="004338F2">
        <w:rPr>
          <w:rFonts w:asciiTheme="majorHAnsi" w:hAnsiTheme="majorHAnsi" w:cstheme="majorHAnsi"/>
        </w:rPr>
        <w:t xml:space="preserve"> are the solutions to constrained optimal discounting problems for </w: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T</m:t>
            </m:r>
          </m:sub>
        </m:sSub>
      </m:oMath>
      <w:r w:rsidRPr="004338F2">
        <w:rPr>
          <w:rFonts w:asciiTheme="majorHAnsi" w:hAnsiTheme="majorHAnsi" w:cstheme="majorHAnsi"/>
        </w:rPr>
        <w:t xml:space="preserve"> and </w:t>
      </w:r>
      <m:oMath>
        <m:r>
          <w:rPr>
            <w:rFonts w:ascii="Cambria Math" w:hAnsi="Cambria Math" w:cstheme="majorHAnsi"/>
          </w:rPr>
          <m:t>X</m:t>
        </m:r>
        <m:sSub>
          <m:sSubPr>
            <m:ctrlPr>
              <w:rPr>
                <w:rFonts w:ascii="Cambria Math" w:hAnsi="Cambria Math" w:cstheme="majorHAnsi"/>
              </w:rPr>
            </m:ctrlPr>
          </m:sSubPr>
          <m:e>
            <m:r>
              <m:rPr>
                <m:sty m:val="p"/>
              </m:rPr>
              <w:rPr>
                <w:rFonts w:ascii="Cambria Math" w:hAnsi="Cambria Math" w:cstheme="majorHAnsi"/>
              </w:rPr>
              <m:t>'</m:t>
            </m:r>
          </m:e>
          <m:sub>
            <m:r>
              <w:rPr>
                <w:rFonts w:ascii="Cambria Math" w:hAnsi="Cambria Math" w:cstheme="majorHAnsi"/>
              </w:rPr>
              <m:t>T</m:t>
            </m:r>
            <m:r>
              <m:rPr>
                <m:sty m:val="p"/>
              </m:rPr>
              <w:rPr>
                <w:rFonts w:ascii="Cambria Math" w:hAnsi="Cambria Math" w:cstheme="majorHAnsi"/>
              </w:rPr>
              <m:t>'</m:t>
            </m:r>
          </m:sub>
        </m:sSub>
      </m:oMath>
      <w:r w:rsidRPr="004338F2">
        <w:rPr>
          <w:rFonts w:asciiTheme="majorHAnsi" w:hAnsiTheme="majorHAnsi" w:cstheme="majorHAnsi"/>
        </w:rPr>
        <w:t>.</w:t>
      </w:r>
    </w:p>
    <w:p w14:paraId="455DC1BE" w14:textId="77777777" w:rsidR="000437D7" w:rsidRPr="004338F2" w:rsidRDefault="00000000" w:rsidP="004338F2">
      <w:pPr>
        <w:pStyle w:val="2"/>
        <w:spacing w:line="288" w:lineRule="auto"/>
        <w:rPr>
          <w:rFonts w:cstheme="majorHAnsi"/>
        </w:rPr>
      </w:pPr>
      <w:bookmarkStart w:id="4" w:name="adu-with-shannon-cost-function"/>
      <w:bookmarkEnd w:id="3"/>
      <w:r w:rsidRPr="004338F2">
        <w:rPr>
          <w:rStyle w:val="SectionNumber"/>
          <w:rFonts w:cstheme="majorHAnsi"/>
        </w:rPr>
        <w:t>2.3</w:t>
      </w:r>
      <w:r w:rsidRPr="004338F2">
        <w:rPr>
          <w:rFonts w:cstheme="majorHAnsi"/>
        </w:rPr>
        <w:tab/>
        <w:t>ADU with Shannon Cost Function</w:t>
      </w:r>
    </w:p>
    <w:p w14:paraId="38DE5D5B" w14:textId="77777777" w:rsidR="000437D7" w:rsidRPr="004338F2" w:rsidRDefault="00000000" w:rsidP="004338F2">
      <w:pPr>
        <w:pStyle w:val="FirstParagraph"/>
        <w:spacing w:line="288" w:lineRule="auto"/>
        <w:rPr>
          <w:rFonts w:asciiTheme="majorHAnsi" w:hAnsiTheme="majorHAnsi" w:cstheme="majorHAnsi"/>
        </w:rPr>
      </w:pPr>
      <w:r w:rsidRPr="004338F2">
        <w:rPr>
          <w:rFonts w:asciiTheme="majorHAnsi" w:hAnsiTheme="majorHAnsi" w:cstheme="majorHAnsi"/>
        </w:rPr>
        <w:t xml:space="preserve">Hereafter I focus on a well-known specification of information cost function, which I term Shannon cost function, proposed by Matějka and McKay (2015). The Shannon cost function was originally used to justify the multinominal logit model in discrete choice analysis, and so far has been topical in rational inattention literature. To construct this style of information cost function, Matějka and McKay (2015) introduce two assumptions. The first assumption is, before acquiring any information, the decision maker estiablishes an initial allocation of weights for different attributes, which remains invariant over states. The weights are then updated in a manner consistent with Bayes rule. Suppose the initial weight assigned to period </w:t>
      </w:r>
      <m:oMath>
        <m:r>
          <w:rPr>
            <w:rFonts w:ascii="Cambria Math" w:hAnsi="Cambria Math" w:cstheme="majorHAnsi"/>
          </w:rPr>
          <m:t>t</m:t>
        </m:r>
      </m:oMath>
      <w:r w:rsidRPr="004338F2">
        <w:rPr>
          <w:rFonts w:asciiTheme="majorHAnsi" w:hAnsiTheme="majorHAnsi" w:cstheme="majorHAnsi"/>
        </w:rPr>
        <w:t xml:space="preserve"> is </w:t>
      </w:r>
      <m:oMath>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t</m:t>
            </m:r>
          </m:sub>
        </m:sSub>
      </m:oMath>
      <w:r w:rsidRPr="004338F2">
        <w:rPr>
          <w:rFonts w:asciiTheme="majorHAnsi" w:hAnsiTheme="majorHAnsi" w:cstheme="majorHAnsi"/>
        </w:rPr>
        <w:t xml:space="preserve">, then </w:t>
      </w:r>
      <m:oMath>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t</m:t>
            </m:r>
          </m:sub>
        </m:sSub>
        <m:r>
          <m:rPr>
            <m:sty m:val="p"/>
          </m:rPr>
          <w:rPr>
            <w:rFonts w:ascii="Cambria Math" w:hAnsi="Cambria Math" w:cstheme="majorHAnsi"/>
          </w:rPr>
          <m:t>=</m:t>
        </m:r>
        <m:nary>
          <m:naryPr>
            <m:chr m:val="∑"/>
            <m:limLoc m:val="undOvr"/>
            <m:supHide m:val="1"/>
            <m:ctrlPr>
              <w:rPr>
                <w:rFonts w:ascii="Cambria Math" w:hAnsi="Cambria Math" w:cstheme="majorHAnsi"/>
              </w:rPr>
            </m:ctrlPr>
          </m:naryPr>
          <m:sub>
            <m:sSub>
              <m:sSubPr>
                <m:ctrlPr>
                  <w:rPr>
                    <w:rFonts w:ascii="Cambria Math" w:hAnsi="Cambria Math" w:cstheme="majorHAnsi"/>
                  </w:rPr>
                </m:ctrlPr>
              </m:sSubPr>
              <m:e>
                <m:r>
                  <w:rPr>
                    <w:rFonts w:ascii="Cambria Math" w:hAnsi="Cambria Math" w:cstheme="majorHAnsi"/>
                  </w:rPr>
                  <m:t>S</m:t>
                </m:r>
              </m:e>
              <m:sub>
                <m:r>
                  <w:rPr>
                    <w:rFonts w:ascii="Cambria Math" w:hAnsi="Cambria Math" w:cstheme="majorHAnsi"/>
                  </w:rPr>
                  <m:t>T</m:t>
                </m:r>
              </m:sub>
            </m:sSub>
            <m:r>
              <m:rPr>
                <m:scr m:val="script"/>
                <m:sty m:val="p"/>
              </m:rPr>
              <w:rPr>
                <w:rFonts w:ascii="Cambria Math" w:hAnsi="Cambria Math" w:cstheme="majorHAnsi"/>
              </w:rPr>
              <m:t>∈S</m:t>
            </m:r>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T</m:t>
                    </m:r>
                  </m:sub>
                </m:sSub>
              </m:e>
            </m:d>
          </m:sub>
          <m:sup>
            <m:r>
              <w:rPr>
                <w:rFonts w:ascii="Cambria Math" w:hAnsi="Cambria Math" w:cstheme="majorHAnsi"/>
              </w:rPr>
              <m:t>​</m:t>
            </m:r>
          </m:sup>
          <m:e>
            <m:r>
              <w:rPr>
                <w:rFonts w:ascii="Cambria Math" w:hAnsi="Cambria Math" w:cstheme="majorHAnsi"/>
              </w:rPr>
              <m:t>w</m:t>
            </m:r>
          </m:e>
        </m:nary>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s</m:t>
                </m:r>
              </m:e>
              <m:sub>
                <m:r>
                  <w:rPr>
                    <w:rFonts w:ascii="Cambria Math" w:hAnsi="Cambria Math" w:cstheme="majorHAnsi"/>
                  </w:rPr>
                  <m:t>t</m:t>
                </m:r>
              </m:sub>
            </m:sSub>
          </m:e>
        </m:d>
      </m:oMath>
      <w:r w:rsidRPr="004338F2">
        <w:rPr>
          <w:rFonts w:asciiTheme="majorHAnsi" w:hAnsiTheme="majorHAnsi" w:cstheme="majorHAnsi"/>
        </w:rPr>
        <w:t>. The second assumption is, the cost of information is linear to the information gains, measured by Shannon mutual information. That is,</w:t>
      </w:r>
    </w:p>
    <w:p w14:paraId="45B042E7" w14:textId="77777777" w:rsidR="000437D7" w:rsidRPr="004338F2" w:rsidRDefault="00000000" w:rsidP="004338F2">
      <w:pPr>
        <w:pStyle w:val="a0"/>
        <w:spacing w:line="288" w:lineRule="auto"/>
        <w:rPr>
          <w:rFonts w:asciiTheme="majorHAnsi" w:hAnsiTheme="majorHAnsi" w:cstheme="majorHAnsi"/>
        </w:rPr>
      </w:pPr>
      <m:oMathPara>
        <m:oMathParaPr>
          <m:jc m:val="center"/>
        </m:oMathParaPr>
        <m:oMath>
          <m:r>
            <w:rPr>
              <w:rFonts w:ascii="Cambria Math" w:hAnsi="Cambria Math" w:cstheme="majorHAnsi"/>
            </w:rPr>
            <m:t>C</m:t>
          </m:r>
          <m:d>
            <m:dPr>
              <m:ctrlPr>
                <w:rPr>
                  <w:rFonts w:ascii="Cambria Math" w:hAnsi="Cambria Math" w:cstheme="majorHAnsi"/>
                </w:rPr>
              </m:ctrlPr>
            </m:dPr>
            <m:e>
              <m:r>
                <w:rPr>
                  <w:rFonts w:ascii="Cambria Math" w:hAnsi="Cambria Math" w:cstheme="majorHAnsi"/>
                </w:rPr>
                <m:t>w</m:t>
              </m:r>
            </m:e>
          </m:d>
          <m:r>
            <m:rPr>
              <m:sty m:val="p"/>
            </m:rPr>
            <w:rPr>
              <w:rFonts w:ascii="Cambria Math" w:hAnsi="Cambria Math" w:cstheme="majorHAnsi"/>
            </w:rPr>
            <m:t>=</m:t>
          </m:r>
          <m:r>
            <w:rPr>
              <w:rFonts w:ascii="Cambria Math" w:hAnsi="Cambria Math" w:cstheme="majorHAnsi"/>
            </w:rPr>
            <m:t>λ</m:t>
          </m:r>
          <m:nary>
            <m:naryPr>
              <m:chr m:val="∑"/>
              <m:limLoc m:val="undOvr"/>
              <m:supHide m:val="1"/>
              <m:ctrlPr>
                <w:rPr>
                  <w:rFonts w:ascii="Cambria Math" w:hAnsi="Cambria Math" w:cstheme="majorHAnsi"/>
                </w:rPr>
              </m:ctrlPr>
            </m:naryPr>
            <m:sub>
              <m:sSub>
                <m:sSubPr>
                  <m:ctrlPr>
                    <w:rPr>
                      <w:rFonts w:ascii="Cambria Math" w:hAnsi="Cambria Math" w:cstheme="majorHAnsi"/>
                    </w:rPr>
                  </m:ctrlPr>
                </m:sSubPr>
                <m:e>
                  <m:r>
                    <w:rPr>
                      <w:rFonts w:ascii="Cambria Math" w:hAnsi="Cambria Math" w:cstheme="majorHAnsi"/>
                    </w:rPr>
                    <m:t>S</m:t>
                  </m:r>
                </m:e>
                <m:sub>
                  <m:r>
                    <w:rPr>
                      <w:rFonts w:ascii="Cambria Math" w:hAnsi="Cambria Math" w:cstheme="majorHAnsi"/>
                    </w:rPr>
                    <m:t>T</m:t>
                  </m:r>
                </m:sub>
              </m:sSub>
              <m:r>
                <m:rPr>
                  <m:scr m:val="script"/>
                  <m:sty m:val="p"/>
                </m:rPr>
                <w:rPr>
                  <w:rFonts w:ascii="Cambria Math" w:hAnsi="Cambria Math" w:cstheme="majorHAnsi"/>
                </w:rPr>
                <m:t>∈S</m:t>
              </m:r>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T</m:t>
                      </m:r>
                    </m:sub>
                  </m:sSub>
                </m:e>
              </m:d>
            </m:sub>
            <m:sup>
              <m:r>
                <w:rPr>
                  <w:rFonts w:ascii="Cambria Math" w:hAnsi="Cambria Math" w:cstheme="majorHAnsi"/>
                </w:rPr>
                <m:t>​</m:t>
              </m:r>
            </m:sup>
            <m:e>
              <m:nary>
                <m:naryPr>
                  <m:chr m:val="∑"/>
                  <m:limLoc m:val="undOvr"/>
                  <m:ctrlPr>
                    <w:rPr>
                      <w:rFonts w:ascii="Cambria Math" w:hAnsi="Cambria Math" w:cstheme="majorHAnsi"/>
                    </w:rPr>
                  </m:ctrlPr>
                </m:naryPr>
                <m:sub>
                  <m:r>
                    <w:rPr>
                      <w:rFonts w:ascii="Cambria Math" w:hAnsi="Cambria Math" w:cstheme="majorHAnsi"/>
                    </w:rPr>
                    <m:t>t</m:t>
                  </m:r>
                  <m:r>
                    <m:rPr>
                      <m:sty m:val="p"/>
                    </m:rPr>
                    <w:rPr>
                      <w:rFonts w:ascii="Cambria Math" w:hAnsi="Cambria Math" w:cstheme="majorHAnsi"/>
                    </w:rPr>
                    <m:t>=</m:t>
                  </m:r>
                  <m:r>
                    <w:rPr>
                      <w:rFonts w:ascii="Cambria Math" w:hAnsi="Cambria Math" w:cstheme="majorHAnsi"/>
                    </w:rPr>
                    <m:t>0</m:t>
                  </m:r>
                </m:sub>
                <m:sup>
                  <m:r>
                    <w:rPr>
                      <w:rFonts w:ascii="Cambria Math" w:hAnsi="Cambria Math" w:cstheme="majorHAnsi"/>
                    </w:rPr>
                    <m:t>T</m:t>
                  </m:r>
                </m:sup>
                <m:e>
                  <m:r>
                    <w:rPr>
                      <w:rFonts w:ascii="Cambria Math" w:hAnsi="Cambria Math" w:cstheme="majorHAnsi"/>
                    </w:rPr>
                    <m:t>w</m:t>
                  </m:r>
                </m:e>
              </m:nary>
            </m:e>
          </m:nary>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s</m:t>
                  </m:r>
                </m:e>
                <m:sub>
                  <m:r>
                    <w:rPr>
                      <w:rFonts w:ascii="Cambria Math" w:hAnsi="Cambria Math" w:cstheme="majorHAnsi"/>
                    </w:rPr>
                    <m:t>t</m:t>
                  </m:r>
                </m:sub>
              </m:sSub>
            </m:e>
          </m:d>
          <m:r>
            <m:rPr>
              <m:sty m:val="p"/>
            </m:rPr>
            <w:rPr>
              <w:rFonts w:ascii="Cambria Math" w:hAnsi="Cambria Math" w:cstheme="majorHAnsi"/>
            </w:rPr>
            <m:t>log</m:t>
          </m:r>
          <m:d>
            <m:dPr>
              <m:ctrlPr>
                <w:rPr>
                  <w:rFonts w:ascii="Cambria Math" w:hAnsi="Cambria Math" w:cstheme="majorHAnsi"/>
                </w:rPr>
              </m:ctrlPr>
            </m:dPr>
            <m:e>
              <m:f>
                <m:fPr>
                  <m:ctrlPr>
                    <w:rPr>
                      <w:rFonts w:ascii="Cambria Math" w:hAnsi="Cambria Math" w:cstheme="majorHAnsi"/>
                    </w:rPr>
                  </m:ctrlPr>
                </m:fPr>
                <m:num>
                  <m:sSub>
                    <m:sSubPr>
                      <m:ctrlPr>
                        <w:rPr>
                          <w:rFonts w:ascii="Cambria Math" w:hAnsi="Cambria Math" w:cstheme="majorHAnsi"/>
                        </w:rPr>
                      </m:ctrlPr>
                    </m:sSubPr>
                    <m:e>
                      <m:r>
                        <w:rPr>
                          <w:rFonts w:ascii="Cambria Math" w:hAnsi="Cambria Math" w:cstheme="majorHAnsi"/>
                        </w:rPr>
                        <m:t>w</m:t>
                      </m:r>
                    </m:e>
                    <m:sub>
                      <m:r>
                        <w:rPr>
                          <w:rFonts w:ascii="Cambria Math" w:hAnsi="Cambria Math" w:cstheme="majorHAnsi"/>
                        </w:rPr>
                        <m:t>t</m:t>
                      </m:r>
                    </m:sub>
                  </m:sSub>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S</m:t>
                          </m:r>
                        </m:e>
                        <m:sub>
                          <m:r>
                            <w:rPr>
                              <w:rFonts w:ascii="Cambria Math" w:hAnsi="Cambria Math" w:cstheme="majorHAnsi"/>
                            </w:rPr>
                            <m:t>T</m:t>
                          </m:r>
                        </m:sub>
                      </m:sSub>
                    </m:e>
                  </m:d>
                </m:num>
                <m:den>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t</m:t>
                      </m:r>
                    </m:sub>
                  </m:sSub>
                </m:den>
              </m:f>
            </m:e>
          </m:d>
        </m:oMath>
      </m:oMathPara>
    </w:p>
    <w:p w14:paraId="16035F67" w14:textId="77777777" w:rsidR="000437D7" w:rsidRPr="004338F2" w:rsidRDefault="00000000" w:rsidP="004338F2">
      <w:pPr>
        <w:pStyle w:val="FirstParagraph"/>
        <w:spacing w:line="288" w:lineRule="auto"/>
        <w:rPr>
          <w:rFonts w:asciiTheme="majorHAnsi" w:hAnsiTheme="majorHAnsi" w:cstheme="majorHAnsi"/>
        </w:rPr>
      </w:pPr>
      <w:r w:rsidRPr="004338F2">
        <w:rPr>
          <w:rFonts w:asciiTheme="majorHAnsi" w:hAnsiTheme="majorHAnsi" w:cstheme="majorHAnsi"/>
        </w:rPr>
        <w:t xml:space="preserve">where </w:t>
      </w:r>
      <m:oMath>
        <m:r>
          <w:rPr>
            <w:rFonts w:ascii="Cambria Math" w:hAnsi="Cambria Math" w:cstheme="majorHAnsi"/>
          </w:rPr>
          <m:t>λ</m:t>
        </m:r>
      </m:oMath>
      <w:r w:rsidRPr="004338F2">
        <w:rPr>
          <w:rFonts w:asciiTheme="majorHAnsi" w:hAnsiTheme="majorHAnsi" w:cstheme="majorHAnsi"/>
        </w:rPr>
        <w:t xml:space="preserve"> is a parameter denoting unit cost of information (</w:t>
      </w:r>
      <m:oMath>
        <m:r>
          <w:rPr>
            <w:rFonts w:ascii="Cambria Math" w:hAnsi="Cambria Math" w:cstheme="majorHAnsi"/>
          </w:rPr>
          <m:t>λ</m:t>
        </m:r>
        <m:r>
          <m:rPr>
            <m:sty m:val="p"/>
          </m:rPr>
          <w:rPr>
            <w:rFonts w:ascii="Cambria Math" w:hAnsi="Cambria Math" w:cstheme="majorHAnsi"/>
          </w:rPr>
          <m:t>&gt;</m:t>
        </m:r>
        <m:r>
          <w:rPr>
            <w:rFonts w:ascii="Cambria Math" w:hAnsi="Cambria Math" w:cstheme="majorHAnsi"/>
          </w:rPr>
          <m:t>0</m:t>
        </m:r>
      </m:oMath>
      <w:r w:rsidRPr="004338F2">
        <w:rPr>
          <w:rFonts w:asciiTheme="majorHAnsi" w:hAnsiTheme="majorHAnsi" w:cstheme="majorHAnsi"/>
        </w:rPr>
        <w:t>). With the Shannon cost function, the constrained optimal discounting problem can be easily solved by Lagrangian method.</w:t>
      </w:r>
      <w:r w:rsidRPr="004338F2">
        <w:rPr>
          <w:rStyle w:val="ac"/>
          <w:rFonts w:asciiTheme="majorHAnsi" w:hAnsiTheme="majorHAnsi" w:cstheme="majorHAnsi"/>
        </w:rPr>
        <w:footnoteReference w:id="4"/>
      </w:r>
      <w:r w:rsidRPr="004338F2">
        <w:rPr>
          <w:rFonts w:asciiTheme="majorHAnsi" w:hAnsiTheme="majorHAnsi" w:cstheme="majorHAnsi"/>
        </w:rPr>
        <w:t xml:space="preserve"> In its solution, the discounting factor is calculated by</w:t>
      </w:r>
    </w:p>
    <w:p w14:paraId="1A6FB0D6" w14:textId="77777777" w:rsidR="000437D7" w:rsidRPr="004338F2" w:rsidRDefault="00000000" w:rsidP="004338F2">
      <w:pPr>
        <w:pStyle w:val="a0"/>
        <w:spacing w:line="288" w:lineRule="auto"/>
        <w:rPr>
          <w:rFonts w:asciiTheme="majorHAnsi" w:hAnsiTheme="majorHAnsi" w:cstheme="majorHAnsi"/>
        </w:rPr>
      </w:pPr>
      <m:oMathPara>
        <m:oMathParaPr>
          <m:jc m:val="center"/>
        </m:oMathParaPr>
        <m:oMath>
          <m:sSub>
            <m:sSubPr>
              <m:ctrlPr>
                <w:rPr>
                  <w:rFonts w:ascii="Cambria Math" w:hAnsi="Cambria Math" w:cstheme="majorHAnsi"/>
                </w:rPr>
              </m:ctrlPr>
            </m:sSubPr>
            <m:e>
              <m:r>
                <w:rPr>
                  <w:rFonts w:ascii="Cambria Math" w:hAnsi="Cambria Math" w:cstheme="majorHAnsi"/>
                </w:rPr>
                <m:t>w</m:t>
              </m:r>
            </m:e>
            <m:sub>
              <m:r>
                <w:rPr>
                  <w:rFonts w:ascii="Cambria Math" w:hAnsi="Cambria Math" w:cstheme="majorHAnsi"/>
                </w:rPr>
                <m:t>t</m:t>
              </m:r>
            </m:sub>
          </m:sSub>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S</m:t>
                  </m:r>
                </m:e>
                <m:sub>
                  <m:r>
                    <w:rPr>
                      <w:rFonts w:ascii="Cambria Math" w:hAnsi="Cambria Math" w:cstheme="majorHAnsi"/>
                    </w:rPr>
                    <m:t>T</m:t>
                  </m:r>
                </m:sub>
              </m:sSub>
            </m:e>
          </m:d>
          <m:r>
            <m:rPr>
              <m:sty m:val="p"/>
            </m:rPr>
            <w:rPr>
              <w:rFonts w:ascii="Cambria Math" w:hAnsi="Cambria Math" w:cstheme="majorHAnsi"/>
            </w:rPr>
            <m:t>=</m:t>
          </m:r>
          <m:f>
            <m:fPr>
              <m:ctrlPr>
                <w:rPr>
                  <w:rFonts w:ascii="Cambria Math" w:hAnsi="Cambria Math" w:cstheme="majorHAnsi"/>
                </w:rPr>
              </m:ctrlPr>
            </m:fPr>
            <m:num>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t</m:t>
                  </m:r>
                </m:sub>
              </m:sSub>
              <m:sSup>
                <m:sSupPr>
                  <m:ctrlPr>
                    <w:rPr>
                      <w:rFonts w:ascii="Cambria Math" w:hAnsi="Cambria Math" w:cstheme="majorHAnsi"/>
                    </w:rPr>
                  </m:ctrlPr>
                </m:sSupPr>
                <m:e>
                  <m:r>
                    <w:rPr>
                      <w:rFonts w:ascii="Cambria Math" w:hAnsi="Cambria Math" w:cstheme="majorHAnsi"/>
                    </w:rPr>
                    <m:t>e</m:t>
                  </m:r>
                </m:e>
                <m:sup>
                  <m:r>
                    <w:rPr>
                      <w:rFonts w:ascii="Cambria Math" w:hAnsi="Cambria Math" w:cstheme="majorHAnsi"/>
                    </w:rPr>
                    <m:t>u</m:t>
                  </m:r>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s</m:t>
                          </m:r>
                        </m:e>
                        <m:sub>
                          <m:r>
                            <w:rPr>
                              <w:rFonts w:ascii="Cambria Math" w:hAnsi="Cambria Math" w:cstheme="majorHAnsi"/>
                            </w:rPr>
                            <m:t>t</m:t>
                          </m:r>
                        </m:sub>
                      </m:sSub>
                    </m:e>
                  </m:d>
                  <m:r>
                    <m:rPr>
                      <m:sty m:val="p"/>
                    </m:rPr>
                    <w:rPr>
                      <w:rFonts w:ascii="Cambria Math" w:hAnsi="Cambria Math" w:cstheme="majorHAnsi"/>
                    </w:rPr>
                    <m:t>/</m:t>
                  </m:r>
                  <m:r>
                    <w:rPr>
                      <w:rFonts w:ascii="Cambria Math" w:hAnsi="Cambria Math" w:cstheme="majorHAnsi"/>
                    </w:rPr>
                    <m:t>λ</m:t>
                  </m:r>
                </m:sup>
              </m:sSup>
            </m:num>
            <m:den>
              <m:nary>
                <m:naryPr>
                  <m:chr m:val="∑"/>
                  <m:limLoc m:val="undOvr"/>
                  <m:ctrlPr>
                    <w:rPr>
                      <w:rFonts w:ascii="Cambria Math" w:hAnsi="Cambria Math" w:cstheme="majorHAnsi"/>
                    </w:rPr>
                  </m:ctrlPr>
                </m:naryPr>
                <m:sub>
                  <m:r>
                    <w:rPr>
                      <w:rFonts w:ascii="Cambria Math" w:hAnsi="Cambria Math" w:cstheme="majorHAnsi"/>
                    </w:rPr>
                    <m:t>τ</m:t>
                  </m:r>
                  <m:r>
                    <m:rPr>
                      <m:sty m:val="p"/>
                    </m:rPr>
                    <w:rPr>
                      <w:rFonts w:ascii="Cambria Math" w:hAnsi="Cambria Math" w:cstheme="majorHAnsi"/>
                    </w:rPr>
                    <m:t>=</m:t>
                  </m:r>
                  <m:r>
                    <w:rPr>
                      <w:rFonts w:ascii="Cambria Math" w:hAnsi="Cambria Math" w:cstheme="majorHAnsi"/>
                    </w:rPr>
                    <m:t>0</m:t>
                  </m:r>
                </m:sub>
                <m:sup>
                  <m:r>
                    <w:rPr>
                      <w:rFonts w:ascii="Cambria Math" w:hAnsi="Cambria Math" w:cstheme="majorHAnsi"/>
                    </w:rPr>
                    <m:t>T</m:t>
                  </m:r>
                </m:sup>
                <m:e>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τ</m:t>
                      </m:r>
                    </m:sub>
                  </m:sSub>
                </m:e>
              </m:nary>
              <m:sSup>
                <m:sSupPr>
                  <m:ctrlPr>
                    <w:rPr>
                      <w:rFonts w:ascii="Cambria Math" w:hAnsi="Cambria Math" w:cstheme="majorHAnsi"/>
                    </w:rPr>
                  </m:ctrlPr>
                </m:sSupPr>
                <m:e>
                  <m:r>
                    <w:rPr>
                      <w:rFonts w:ascii="Cambria Math" w:hAnsi="Cambria Math" w:cstheme="majorHAnsi"/>
                    </w:rPr>
                    <m:t>e</m:t>
                  </m:r>
                </m:e>
                <m:sup>
                  <m:r>
                    <w:rPr>
                      <w:rFonts w:ascii="Cambria Math" w:hAnsi="Cambria Math" w:cstheme="majorHAnsi"/>
                    </w:rPr>
                    <m:t>u</m:t>
                  </m:r>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s</m:t>
                          </m:r>
                        </m:e>
                        <m:sub>
                          <m:r>
                            <w:rPr>
                              <w:rFonts w:ascii="Cambria Math" w:hAnsi="Cambria Math" w:cstheme="majorHAnsi"/>
                            </w:rPr>
                            <m:t>τ</m:t>
                          </m:r>
                        </m:sub>
                      </m:sSub>
                    </m:e>
                  </m:d>
                  <m:r>
                    <m:rPr>
                      <m:sty m:val="p"/>
                    </m:rPr>
                    <w:rPr>
                      <w:rFonts w:ascii="Cambria Math" w:hAnsi="Cambria Math" w:cstheme="majorHAnsi"/>
                    </w:rPr>
                    <m:t>/</m:t>
                  </m:r>
                  <m:r>
                    <w:rPr>
                      <w:rFonts w:ascii="Cambria Math" w:hAnsi="Cambria Math" w:cstheme="majorHAnsi"/>
                    </w:rPr>
                    <m:t>λ</m:t>
                  </m:r>
                </m:sup>
              </m:sSup>
            </m:den>
          </m:f>
        </m:oMath>
      </m:oMathPara>
    </w:p>
    <w:p w14:paraId="49DFC0FB" w14:textId="77777777" w:rsidR="000437D7" w:rsidRPr="004338F2" w:rsidRDefault="00000000" w:rsidP="004338F2">
      <w:pPr>
        <w:pStyle w:val="FirstParagraph"/>
        <w:spacing w:line="288" w:lineRule="auto"/>
        <w:rPr>
          <w:rFonts w:asciiTheme="majorHAnsi" w:hAnsiTheme="majorHAnsi" w:cstheme="majorHAnsi"/>
        </w:rPr>
      </w:pPr>
      <w:r w:rsidRPr="004338F2">
        <w:rPr>
          <w:rFonts w:asciiTheme="majorHAnsi" w:hAnsiTheme="majorHAnsi" w:cstheme="majorHAnsi"/>
        </w:rPr>
        <w:t xml:space="preserve">In this case, </w:t>
      </w:r>
      <m:oMath>
        <m:sSub>
          <m:sSubPr>
            <m:ctrlPr>
              <w:rPr>
                <w:rFonts w:ascii="Cambria Math" w:hAnsi="Cambria Math" w:cstheme="majorHAnsi"/>
              </w:rPr>
            </m:ctrlPr>
          </m:sSubPr>
          <m:e>
            <m:r>
              <w:rPr>
                <w:rFonts w:ascii="Cambria Math" w:hAnsi="Cambria Math" w:cstheme="majorHAnsi"/>
              </w:rPr>
              <m:t>w</m:t>
            </m:r>
          </m:e>
          <m:sub>
            <m:r>
              <w:rPr>
                <w:rFonts w:ascii="Cambria Math" w:hAnsi="Cambria Math" w:cstheme="majorHAnsi"/>
              </w:rPr>
              <m:t>t</m:t>
            </m:r>
          </m:sub>
        </m:sSub>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S</m:t>
                </m:r>
              </m:e>
              <m:sub>
                <m:r>
                  <w:rPr>
                    <w:rFonts w:ascii="Cambria Math" w:hAnsi="Cambria Math" w:cstheme="majorHAnsi"/>
                  </w:rPr>
                  <m:t>T</m:t>
                </m:r>
              </m:sub>
            </m:sSub>
          </m:e>
        </m:d>
      </m:oMath>
      <w:r w:rsidRPr="004338F2">
        <w:rPr>
          <w:rFonts w:asciiTheme="majorHAnsi" w:hAnsiTheme="majorHAnsi" w:cstheme="majorHAnsi"/>
        </w:rPr>
        <w:t xml:space="preserve"> follows a logistic-like distribution. It is increasing with </w:t>
      </w:r>
      <m:oMath>
        <m:r>
          <w:rPr>
            <w:rFonts w:ascii="Cambria Math" w:hAnsi="Cambria Math" w:cstheme="majorHAnsi"/>
          </w:rPr>
          <m:t>u</m:t>
        </m:r>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t</m:t>
                </m:r>
              </m:sub>
            </m:sSub>
          </m:e>
        </m:d>
      </m:oMath>
      <w:r w:rsidRPr="004338F2">
        <w:rPr>
          <w:rFonts w:asciiTheme="majorHAnsi" w:hAnsiTheme="majorHAnsi" w:cstheme="majorHAnsi"/>
        </w:rPr>
        <w:t xml:space="preserve">, indicating that the decision maker tends to pay more attention to the periods with larger rewards; and is “anchored” in the initial weight </w:t>
      </w:r>
      <m:oMath>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t</m:t>
            </m:r>
          </m:sub>
        </m:sSub>
      </m:oMath>
      <w:r w:rsidRPr="004338F2">
        <w:rPr>
          <w:rFonts w:asciiTheme="majorHAnsi" w:hAnsiTheme="majorHAnsi" w:cstheme="majorHAnsi"/>
        </w:rPr>
        <w:t xml:space="preserve">, inidicating the adjustment of attention allocation is costly. Meanwhile, note that the sum of </w:t>
      </w:r>
      <m:oMath>
        <m:sSub>
          <m:sSubPr>
            <m:ctrlPr>
              <w:rPr>
                <w:rFonts w:ascii="Cambria Math" w:hAnsi="Cambria Math" w:cstheme="majorHAnsi"/>
              </w:rPr>
            </m:ctrlPr>
          </m:sSubPr>
          <m:e>
            <m:r>
              <w:rPr>
                <w:rFonts w:ascii="Cambria Math" w:hAnsi="Cambria Math" w:cstheme="majorHAnsi"/>
              </w:rPr>
              <m:t>w</m:t>
            </m:r>
          </m:e>
          <m:sub>
            <m:r>
              <w:rPr>
                <w:rFonts w:ascii="Cambria Math" w:hAnsi="Cambria Math" w:cstheme="majorHAnsi"/>
              </w:rPr>
              <m:t>t</m:t>
            </m:r>
          </m:sub>
        </m:sSub>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S</m:t>
                </m:r>
              </m:e>
              <m:sub>
                <m:r>
                  <w:rPr>
                    <w:rFonts w:ascii="Cambria Math" w:hAnsi="Cambria Math" w:cstheme="majorHAnsi"/>
                  </w:rPr>
                  <m:t>T</m:t>
                </m:r>
              </m:sub>
            </m:sSub>
          </m:e>
        </m:d>
      </m:oMath>
      <w:r w:rsidRPr="004338F2">
        <w:rPr>
          <w:rFonts w:asciiTheme="majorHAnsi" w:hAnsiTheme="majorHAnsi" w:cstheme="majorHAnsi"/>
        </w:rPr>
        <w:t xml:space="preserve"> for any given </w:t>
      </w:r>
      <m:oMath>
        <m:sSub>
          <m:sSubPr>
            <m:ctrlPr>
              <w:rPr>
                <w:rFonts w:ascii="Cambria Math" w:hAnsi="Cambria Math" w:cstheme="majorHAnsi"/>
              </w:rPr>
            </m:ctrlPr>
          </m:sSubPr>
          <m:e>
            <m:r>
              <w:rPr>
                <w:rFonts w:ascii="Cambria Math" w:hAnsi="Cambria Math" w:cstheme="majorHAnsi"/>
              </w:rPr>
              <m:t>S</m:t>
            </m:r>
          </m:e>
          <m:sub>
            <m:r>
              <w:rPr>
                <w:rFonts w:ascii="Cambria Math" w:hAnsi="Cambria Math" w:cstheme="majorHAnsi"/>
              </w:rPr>
              <m:t>T</m:t>
            </m:r>
          </m:sub>
        </m:sSub>
      </m:oMath>
      <w:r w:rsidRPr="004338F2">
        <w:rPr>
          <w:rFonts w:asciiTheme="majorHAnsi" w:hAnsiTheme="majorHAnsi" w:cstheme="majorHAnsi"/>
        </w:rPr>
        <w:t xml:space="preserve"> is fixed at 1, which implies the decision maker’s capacity of information processing is limited. If Shannon cost function is used in determining weight function, I call the overall utility calculated in the subsequent step as </w:t>
      </w:r>
      <w:r w:rsidRPr="004338F2">
        <w:rPr>
          <w:rFonts w:asciiTheme="majorHAnsi" w:hAnsiTheme="majorHAnsi" w:cstheme="majorHAnsi"/>
          <w:i/>
          <w:iCs/>
        </w:rPr>
        <w:t>ADU with Shannon cost function</w:t>
      </w:r>
      <w:r w:rsidRPr="004338F2">
        <w:rPr>
          <w:rFonts w:asciiTheme="majorHAnsi" w:hAnsiTheme="majorHAnsi" w:cstheme="majorHAnsi"/>
        </w:rPr>
        <w:t xml:space="preserve"> (hereafter referred to as ADUS).</w:t>
      </w:r>
    </w:p>
    <w:p w14:paraId="27FB42B7" w14:textId="77777777" w:rsidR="000437D7" w:rsidRPr="004338F2" w:rsidRDefault="00000000" w:rsidP="004338F2">
      <w:pPr>
        <w:pStyle w:val="a0"/>
        <w:spacing w:line="288" w:lineRule="auto"/>
        <w:rPr>
          <w:rFonts w:asciiTheme="majorHAnsi" w:hAnsiTheme="majorHAnsi" w:cstheme="majorHAnsi"/>
        </w:rPr>
      </w:pPr>
      <w:r w:rsidRPr="004338F2">
        <w:rPr>
          <w:rFonts w:asciiTheme="majorHAnsi" w:hAnsiTheme="majorHAnsi" w:cstheme="majorHAnsi"/>
        </w:rPr>
        <w:t xml:space="preserve">In a static choice setting, the rationale for the usage of Shannon cost function can be interpreted with independence of irrelevant alternatives (Matějka and McKay 2015), or data </w:t>
      </w:r>
      <w:r w:rsidRPr="004338F2">
        <w:rPr>
          <w:rFonts w:asciiTheme="majorHAnsi" w:hAnsiTheme="majorHAnsi" w:cstheme="majorHAnsi"/>
        </w:rPr>
        <w:lastRenderedPageBreak/>
        <w:t>compression (Caplin, Dean, and Leahy 2022). However, this is not applicable when weights can be allocated across time periods. Hence, I propose two axioms that can characterize Shannon cost function in the intertemporal choice setting.</w:t>
      </w:r>
    </w:p>
    <w:p w14:paraId="6D3B1EAD" w14:textId="77777777" w:rsidR="000437D7" w:rsidRPr="004338F2" w:rsidRDefault="00000000" w:rsidP="004338F2">
      <w:pPr>
        <w:pStyle w:val="a0"/>
        <w:spacing w:line="288" w:lineRule="auto"/>
        <w:rPr>
          <w:rFonts w:asciiTheme="majorHAnsi" w:hAnsiTheme="majorHAnsi" w:cstheme="majorHAnsi"/>
        </w:rPr>
      </w:pPr>
      <w:r w:rsidRPr="004338F2">
        <w:rPr>
          <w:rFonts w:asciiTheme="majorHAnsi" w:hAnsiTheme="majorHAnsi" w:cstheme="majorHAnsi"/>
          <w:b/>
          <w:bCs/>
        </w:rPr>
        <w:t>Axiom 1</w:t>
      </w:r>
      <w:r w:rsidRPr="004338F2">
        <w:rPr>
          <w:rFonts w:asciiTheme="majorHAnsi" w:hAnsiTheme="majorHAnsi" w:cstheme="majorHAnsi"/>
        </w:rPr>
        <w:t xml:space="preserve">: For any reward sequence </w: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T</m:t>
            </m:r>
          </m:sub>
        </m:sSub>
      </m:oMath>
      <w:r w:rsidRPr="004338F2">
        <w:rPr>
          <w:rFonts w:asciiTheme="majorHAnsi" w:hAnsiTheme="majorHAnsi" w:cstheme="majorHAnsi"/>
        </w:rPr>
        <w:t xml:space="preserve">, </w:t>
      </w:r>
      <m:oMath>
        <m:r>
          <w:rPr>
            <w:rFonts w:ascii="Cambria Math" w:hAnsi="Cambria Math" w:cstheme="majorHAnsi"/>
          </w:rPr>
          <m:t>X</m:t>
        </m:r>
        <m:sSub>
          <m:sSubPr>
            <m:ctrlPr>
              <w:rPr>
                <w:rFonts w:ascii="Cambria Math" w:hAnsi="Cambria Math" w:cstheme="majorHAnsi"/>
              </w:rPr>
            </m:ctrlPr>
          </m:sSubPr>
          <m:e>
            <m:r>
              <m:rPr>
                <m:sty m:val="p"/>
              </m:rPr>
              <w:rPr>
                <w:rFonts w:ascii="Cambria Math" w:hAnsi="Cambria Math" w:cstheme="majorHAnsi"/>
              </w:rPr>
              <m:t>'</m:t>
            </m:r>
          </m:e>
          <m:sub>
            <m:r>
              <w:rPr>
                <w:rFonts w:ascii="Cambria Math" w:hAnsi="Cambria Math" w:cstheme="majorHAnsi"/>
              </w:rPr>
              <m:t>T</m:t>
            </m:r>
          </m:sub>
        </m:sSub>
      </m:oMath>
      <w:r w:rsidRPr="004338F2">
        <w:rPr>
          <w:rFonts w:asciiTheme="majorHAnsi" w:hAnsiTheme="majorHAnsi" w:cstheme="majorHAnsi"/>
        </w:rPr>
        <w:t xml:space="preserve">, </w:t>
      </w:r>
      <m:oMath>
        <m:r>
          <w:rPr>
            <w:rFonts w:ascii="Cambria Math" w:hAnsi="Cambria Math" w:cstheme="majorHAnsi"/>
          </w:rPr>
          <m:t>X</m:t>
        </m:r>
        <m:sSub>
          <m:sSubPr>
            <m:ctrlPr>
              <w:rPr>
                <w:rFonts w:ascii="Cambria Math" w:hAnsi="Cambria Math" w:cstheme="majorHAnsi"/>
              </w:rPr>
            </m:ctrlPr>
          </m:sSubPr>
          <m:e>
            <m:r>
              <m:rPr>
                <m:sty m:val="p"/>
              </m:rPr>
              <w:rPr>
                <w:rFonts w:ascii="Cambria Math" w:hAnsi="Cambria Math" w:cstheme="majorHAnsi"/>
              </w:rPr>
              <m:t>″</m:t>
            </m:r>
          </m:e>
          <m:sub>
            <m:r>
              <w:rPr>
                <w:rFonts w:ascii="Cambria Math" w:hAnsi="Cambria Math" w:cstheme="majorHAnsi"/>
              </w:rPr>
              <m:t>T</m:t>
            </m:r>
          </m:sub>
        </m:sSub>
      </m:oMath>
      <w:r w:rsidRPr="004338F2">
        <w:rPr>
          <w:rFonts w:asciiTheme="majorHAnsi" w:hAnsiTheme="majorHAnsi" w:cstheme="majorHAnsi"/>
        </w:rPr>
        <w:t xml:space="preserve"> and real number </w:t>
      </w:r>
      <m:oMath>
        <m:r>
          <w:rPr>
            <w:rFonts w:ascii="Cambria Math" w:hAnsi="Cambria Math" w:cstheme="majorHAnsi"/>
          </w:rPr>
          <m:t>α</m:t>
        </m:r>
        <m:r>
          <m:rPr>
            <m:sty m:val="p"/>
          </m:rPr>
          <w:rPr>
            <w:rFonts w:ascii="Cambria Math" w:hAnsi="Cambria Math" w:cstheme="majorHAnsi"/>
          </w:rPr>
          <m:t>∈</m:t>
        </m:r>
        <m:d>
          <m:dPr>
            <m:ctrlPr>
              <w:rPr>
                <w:rFonts w:ascii="Cambria Math" w:hAnsi="Cambria Math" w:cstheme="majorHAnsi"/>
              </w:rPr>
            </m:ctrlPr>
          </m:dPr>
          <m:e>
            <m:r>
              <w:rPr>
                <w:rFonts w:ascii="Cambria Math" w:hAnsi="Cambria Math" w:cstheme="majorHAnsi"/>
              </w:rPr>
              <m:t>0</m:t>
            </m:r>
            <m:r>
              <m:rPr>
                <m:sty m:val="p"/>
              </m:rPr>
              <w:rPr>
                <w:rFonts w:ascii="Cambria Math" w:hAnsi="Cambria Math" w:cstheme="majorHAnsi"/>
              </w:rPr>
              <m:t>,</m:t>
            </m:r>
            <m:r>
              <w:rPr>
                <w:rFonts w:ascii="Cambria Math" w:hAnsi="Cambria Math" w:cstheme="majorHAnsi"/>
              </w:rPr>
              <m:t>1</m:t>
            </m:r>
          </m:e>
        </m:d>
      </m:oMath>
      <w:r w:rsidRPr="004338F2">
        <w:rPr>
          <w:rFonts w:asciiTheme="majorHAnsi" w:hAnsiTheme="majorHAnsi" w:cstheme="majorHAnsi"/>
        </w:rPr>
        <w:t xml:space="preserve">, </w: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T</m:t>
            </m:r>
          </m:sub>
        </m:sSub>
        <m:r>
          <m:rPr>
            <m:sty m:val="p"/>
          </m:rPr>
          <w:rPr>
            <w:rFonts w:ascii="Cambria Math" w:hAnsi="Cambria Math" w:cstheme="majorHAnsi"/>
          </w:rPr>
          <m:t>≻</m:t>
        </m:r>
        <m:r>
          <w:rPr>
            <w:rFonts w:ascii="Cambria Math" w:hAnsi="Cambria Math" w:cstheme="majorHAnsi"/>
          </w:rPr>
          <m:t>X</m:t>
        </m:r>
        <m:sSub>
          <m:sSubPr>
            <m:ctrlPr>
              <w:rPr>
                <w:rFonts w:ascii="Cambria Math" w:hAnsi="Cambria Math" w:cstheme="majorHAnsi"/>
              </w:rPr>
            </m:ctrlPr>
          </m:sSubPr>
          <m:e>
            <m:r>
              <m:rPr>
                <m:sty m:val="p"/>
              </m:rPr>
              <w:rPr>
                <w:rFonts w:ascii="Cambria Math" w:hAnsi="Cambria Math" w:cstheme="majorHAnsi"/>
              </w:rPr>
              <m:t>'</m:t>
            </m:r>
          </m:e>
          <m:sub>
            <m:r>
              <w:rPr>
                <w:rFonts w:ascii="Cambria Math" w:hAnsi="Cambria Math" w:cstheme="majorHAnsi"/>
              </w:rPr>
              <m:t>T</m:t>
            </m:r>
          </m:sub>
        </m:sSub>
      </m:oMath>
      <w:r w:rsidRPr="004338F2">
        <w:rPr>
          <w:rFonts w:asciiTheme="majorHAnsi" w:hAnsiTheme="majorHAnsi" w:cstheme="majorHAnsi"/>
        </w:rPr>
        <w:t xml:space="preserve"> implies </w:t>
      </w:r>
      <m:oMath>
        <m:r>
          <w:rPr>
            <w:rFonts w:ascii="Cambria Math" w:hAnsi="Cambria Math" w:cstheme="majorHAnsi"/>
          </w:rPr>
          <m:t>α</m:t>
        </m:r>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T</m:t>
            </m:r>
          </m:sub>
        </m:sSub>
        <m:r>
          <m:rPr>
            <m:sty m:val="p"/>
          </m:rPr>
          <w:rPr>
            <w:rFonts w:ascii="Cambria Math" w:hAnsi="Cambria Math" w:cstheme="majorHAnsi"/>
          </w:rPr>
          <m:t>+</m:t>
        </m:r>
        <m:d>
          <m:dPr>
            <m:ctrlPr>
              <w:rPr>
                <w:rFonts w:ascii="Cambria Math" w:hAnsi="Cambria Math" w:cstheme="majorHAnsi"/>
              </w:rPr>
            </m:ctrlPr>
          </m:dPr>
          <m:e>
            <m:r>
              <w:rPr>
                <w:rFonts w:ascii="Cambria Math" w:hAnsi="Cambria Math" w:cstheme="majorHAnsi"/>
              </w:rPr>
              <m:t>1</m:t>
            </m:r>
            <m:r>
              <m:rPr>
                <m:sty m:val="p"/>
              </m:rPr>
              <w:rPr>
                <w:rFonts w:ascii="Cambria Math" w:hAnsi="Cambria Math" w:cstheme="majorHAnsi"/>
              </w:rPr>
              <m:t>-</m:t>
            </m:r>
            <m:r>
              <w:rPr>
                <w:rFonts w:ascii="Cambria Math" w:hAnsi="Cambria Math" w:cstheme="majorHAnsi"/>
              </w:rPr>
              <m:t>α</m:t>
            </m:r>
          </m:e>
        </m:d>
        <m:r>
          <w:rPr>
            <w:rFonts w:ascii="Cambria Math" w:hAnsi="Cambria Math" w:cstheme="majorHAnsi"/>
          </w:rPr>
          <m:t>X</m:t>
        </m:r>
        <m:sSub>
          <m:sSubPr>
            <m:ctrlPr>
              <w:rPr>
                <w:rFonts w:ascii="Cambria Math" w:hAnsi="Cambria Math" w:cstheme="majorHAnsi"/>
              </w:rPr>
            </m:ctrlPr>
          </m:sSubPr>
          <m:e>
            <m:r>
              <m:rPr>
                <m:sty m:val="p"/>
              </m:rPr>
              <w:rPr>
                <w:rFonts w:ascii="Cambria Math" w:hAnsi="Cambria Math" w:cstheme="majorHAnsi"/>
              </w:rPr>
              <m:t>″</m:t>
            </m:r>
          </m:e>
          <m:sub>
            <m:r>
              <w:rPr>
                <w:rFonts w:ascii="Cambria Math" w:hAnsi="Cambria Math" w:cstheme="majorHAnsi"/>
              </w:rPr>
              <m:t>T</m:t>
            </m:r>
          </m:sub>
        </m:sSub>
        <m:r>
          <m:rPr>
            <m:sty m:val="p"/>
          </m:rPr>
          <w:rPr>
            <w:rFonts w:ascii="Cambria Math" w:hAnsi="Cambria Math" w:cstheme="majorHAnsi"/>
          </w:rPr>
          <m:t>≻</m:t>
        </m:r>
        <m:r>
          <w:rPr>
            <w:rFonts w:ascii="Cambria Math" w:hAnsi="Cambria Math" w:cstheme="majorHAnsi"/>
          </w:rPr>
          <m:t>αX</m:t>
        </m:r>
        <m:sSub>
          <m:sSubPr>
            <m:ctrlPr>
              <w:rPr>
                <w:rFonts w:ascii="Cambria Math" w:hAnsi="Cambria Math" w:cstheme="majorHAnsi"/>
              </w:rPr>
            </m:ctrlPr>
          </m:sSubPr>
          <m:e>
            <m:r>
              <m:rPr>
                <m:sty m:val="p"/>
              </m:rPr>
              <w:rPr>
                <w:rFonts w:ascii="Cambria Math" w:hAnsi="Cambria Math" w:cstheme="majorHAnsi"/>
              </w:rPr>
              <m:t>'</m:t>
            </m:r>
          </m:e>
          <m:sub>
            <m:r>
              <w:rPr>
                <w:rFonts w:ascii="Cambria Math" w:hAnsi="Cambria Math" w:cstheme="majorHAnsi"/>
              </w:rPr>
              <m:t>T</m:t>
            </m:r>
          </m:sub>
        </m:sSub>
        <m:r>
          <m:rPr>
            <m:sty m:val="p"/>
          </m:rPr>
          <w:rPr>
            <w:rFonts w:ascii="Cambria Math" w:hAnsi="Cambria Math" w:cstheme="majorHAnsi"/>
          </w:rPr>
          <m:t>+</m:t>
        </m:r>
        <m:d>
          <m:dPr>
            <m:ctrlPr>
              <w:rPr>
                <w:rFonts w:ascii="Cambria Math" w:hAnsi="Cambria Math" w:cstheme="majorHAnsi"/>
              </w:rPr>
            </m:ctrlPr>
          </m:dPr>
          <m:e>
            <m:r>
              <w:rPr>
                <w:rFonts w:ascii="Cambria Math" w:hAnsi="Cambria Math" w:cstheme="majorHAnsi"/>
              </w:rPr>
              <m:t>1</m:t>
            </m:r>
            <m:r>
              <m:rPr>
                <m:sty m:val="p"/>
              </m:rPr>
              <w:rPr>
                <w:rFonts w:ascii="Cambria Math" w:hAnsi="Cambria Math" w:cstheme="majorHAnsi"/>
              </w:rPr>
              <m:t>-</m:t>
            </m:r>
            <m:r>
              <w:rPr>
                <w:rFonts w:ascii="Cambria Math" w:hAnsi="Cambria Math" w:cstheme="majorHAnsi"/>
              </w:rPr>
              <m:t>α</m:t>
            </m:r>
          </m:e>
        </m:d>
        <m:r>
          <w:rPr>
            <w:rFonts w:ascii="Cambria Math" w:hAnsi="Cambria Math" w:cstheme="majorHAnsi"/>
          </w:rPr>
          <m:t>X</m:t>
        </m:r>
        <m:sSub>
          <m:sSubPr>
            <m:ctrlPr>
              <w:rPr>
                <w:rFonts w:ascii="Cambria Math" w:hAnsi="Cambria Math" w:cstheme="majorHAnsi"/>
              </w:rPr>
            </m:ctrlPr>
          </m:sSubPr>
          <m:e>
            <m:r>
              <m:rPr>
                <m:sty m:val="p"/>
              </m:rPr>
              <w:rPr>
                <w:rFonts w:ascii="Cambria Math" w:hAnsi="Cambria Math" w:cstheme="majorHAnsi"/>
              </w:rPr>
              <m:t>″</m:t>
            </m:r>
          </m:e>
          <m:sub>
            <m:r>
              <w:rPr>
                <w:rFonts w:ascii="Cambria Math" w:hAnsi="Cambria Math" w:cstheme="majorHAnsi"/>
              </w:rPr>
              <m:t>T</m:t>
            </m:r>
          </m:sub>
        </m:sSub>
      </m:oMath>
      <w:r w:rsidRPr="004338F2">
        <w:rPr>
          <w:rFonts w:asciiTheme="majorHAnsi" w:hAnsiTheme="majorHAnsi" w:cstheme="majorHAnsi"/>
        </w:rPr>
        <w:t>.</w:t>
      </w:r>
    </w:p>
    <w:p w14:paraId="1014B588" w14:textId="77777777" w:rsidR="000437D7" w:rsidRPr="004338F2" w:rsidRDefault="00000000" w:rsidP="004338F2">
      <w:pPr>
        <w:pStyle w:val="a0"/>
        <w:spacing w:line="288" w:lineRule="auto"/>
        <w:rPr>
          <w:rFonts w:asciiTheme="majorHAnsi" w:hAnsiTheme="majorHAnsi" w:cstheme="majorHAnsi"/>
        </w:rPr>
      </w:pPr>
      <w:r w:rsidRPr="004338F2">
        <w:rPr>
          <w:rFonts w:asciiTheme="majorHAnsi" w:hAnsiTheme="majorHAnsi" w:cstheme="majorHAnsi"/>
        </w:rPr>
        <w:t>Axiom 1 can be interpreted by Lemma 1.</w:t>
      </w:r>
    </w:p>
    <w:p w14:paraId="0584DE6D" w14:textId="77777777" w:rsidR="000437D7" w:rsidRPr="004338F2" w:rsidRDefault="00000000" w:rsidP="004338F2">
      <w:pPr>
        <w:pStyle w:val="a0"/>
        <w:spacing w:line="288" w:lineRule="auto"/>
        <w:rPr>
          <w:rFonts w:asciiTheme="majorHAnsi" w:hAnsiTheme="majorHAnsi" w:cstheme="majorHAnsi"/>
        </w:rPr>
      </w:pPr>
      <w:r w:rsidRPr="004338F2">
        <w:rPr>
          <w:rFonts w:asciiTheme="majorHAnsi" w:hAnsiTheme="majorHAnsi" w:cstheme="majorHAnsi"/>
          <w:b/>
          <w:bCs/>
        </w:rPr>
        <w:t>Lemma 1</w:t>
      </w:r>
      <w:r w:rsidRPr="004338F2">
        <w:rPr>
          <w:rFonts w:asciiTheme="majorHAnsi" w:hAnsiTheme="majorHAnsi" w:cstheme="majorHAnsi"/>
        </w:rPr>
        <w:t>: (</w:t>
      </w:r>
      <w:r w:rsidRPr="004338F2">
        <w:rPr>
          <w:rFonts w:asciiTheme="majorHAnsi" w:hAnsiTheme="majorHAnsi" w:cstheme="majorHAnsi"/>
          <w:i/>
          <w:iCs/>
        </w:rPr>
        <w:t>state independence</w:t>
      </w:r>
      <w:r w:rsidRPr="004338F2">
        <w:rPr>
          <w:rFonts w:asciiTheme="majorHAnsi" w:hAnsiTheme="majorHAnsi" w:cstheme="majorHAnsi"/>
        </w:rPr>
        <w:t xml:space="preserve">) Suppose preference relation </w:t>
      </w:r>
      <m:oMath>
        <m:r>
          <m:rPr>
            <m:sty m:val="p"/>
          </m:rPr>
          <w:rPr>
            <w:rFonts w:ascii="Cambria Math" w:hAnsi="Cambria Math" w:cstheme="majorHAnsi"/>
          </w:rPr>
          <m:t>≿</m:t>
        </m:r>
      </m:oMath>
      <w:r w:rsidRPr="004338F2">
        <w:rPr>
          <w:rFonts w:asciiTheme="majorHAnsi" w:hAnsiTheme="majorHAnsi" w:cstheme="majorHAnsi"/>
        </w:rPr>
        <w:t xml:space="preserve"> has an ADU representation and satisfies Axiom 1. If </w:t>
      </w:r>
      <m:oMath>
        <m:sSub>
          <m:sSubPr>
            <m:ctrlPr>
              <w:rPr>
                <w:rFonts w:ascii="Cambria Math" w:hAnsi="Cambria Math" w:cstheme="majorHAnsi"/>
              </w:rPr>
            </m:ctrlPr>
          </m:sSubPr>
          <m:e>
            <m:r>
              <w:rPr>
                <w:rFonts w:ascii="Cambria Math" w:hAnsi="Cambria Math" w:cstheme="majorHAnsi"/>
              </w:rPr>
              <m:t>p</m:t>
            </m:r>
          </m:e>
          <m:sub>
            <m:r>
              <w:rPr>
                <w:rFonts w:ascii="Cambria Math" w:hAnsi="Cambria Math" w:cstheme="majorHAnsi"/>
              </w:rPr>
              <m:t>1</m:t>
            </m:r>
          </m:sub>
        </m:sSub>
        <m:r>
          <m:rPr>
            <m:sty m:val="p"/>
          </m:rP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p</m:t>
            </m:r>
          </m:e>
          <m:sub>
            <m:r>
              <w:rPr>
                <w:rFonts w:ascii="Cambria Math" w:hAnsi="Cambria Math" w:cstheme="majorHAnsi"/>
              </w:rPr>
              <m:t>2</m:t>
            </m:r>
          </m:sub>
        </m:sSub>
        <m:r>
          <m:rPr>
            <m:sty m:val="p"/>
          </m:rP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p</m:t>
            </m:r>
          </m:e>
          <m:sub>
            <m:r>
              <w:rPr>
                <w:rFonts w:ascii="Cambria Math" w:hAnsi="Cambria Math" w:cstheme="majorHAnsi"/>
              </w:rPr>
              <m:t>n</m:t>
            </m:r>
          </m:sub>
        </m:sSub>
        <m:r>
          <m:rPr>
            <m:sty m:val="p"/>
          </m:rPr>
          <w:rPr>
            <w:rFonts w:ascii="Cambria Math" w:hAnsi="Cambria Math" w:cstheme="majorHAnsi"/>
          </w:rPr>
          <m:t>=</m:t>
        </m:r>
        <m:r>
          <w:rPr>
            <w:rFonts w:ascii="Cambria Math" w:hAnsi="Cambria Math" w:cstheme="majorHAnsi"/>
          </w:rPr>
          <m:t>1</m:t>
        </m:r>
      </m:oMath>
      <w:r w:rsidRPr="004338F2">
        <w:rPr>
          <w:rFonts w:asciiTheme="majorHAnsi" w:hAnsiTheme="majorHAnsi" w:cstheme="majorHAnsi"/>
        </w:rPr>
        <w:t xml:space="preserve">, and for any </w:t>
      </w:r>
      <m:oMath>
        <m:r>
          <w:rPr>
            <w:rFonts w:ascii="Cambria Math" w:hAnsi="Cambria Math" w:cstheme="majorHAnsi"/>
          </w:rPr>
          <m:t>i</m:t>
        </m:r>
        <m:r>
          <m:rPr>
            <m:sty m:val="p"/>
          </m:rPr>
          <w:rPr>
            <w:rFonts w:ascii="Cambria Math" w:hAnsi="Cambria Math" w:cstheme="majorHAnsi"/>
          </w:rPr>
          <m:t>∈{</m:t>
        </m:r>
        <m:r>
          <w:rPr>
            <w:rFonts w:ascii="Cambria Math" w:hAnsi="Cambria Math" w:cstheme="majorHAnsi"/>
          </w:rPr>
          <m:t>1</m:t>
        </m:r>
        <m:r>
          <m:rPr>
            <m:sty m:val="p"/>
          </m:rPr>
          <w:rPr>
            <w:rFonts w:ascii="Cambria Math" w:hAnsi="Cambria Math" w:cstheme="majorHAnsi"/>
          </w:rPr>
          <m:t>,</m:t>
        </m:r>
        <m:r>
          <w:rPr>
            <w:rFonts w:ascii="Cambria Math" w:hAnsi="Cambria Math" w:cstheme="majorHAnsi"/>
          </w:rPr>
          <m:t>2</m:t>
        </m:r>
        <m:r>
          <m:rPr>
            <m:sty m:val="p"/>
          </m:rPr>
          <w:rPr>
            <w:rFonts w:ascii="Cambria Math" w:hAnsi="Cambria Math" w:cstheme="majorHAnsi"/>
          </w:rPr>
          <m:t>,…,</m:t>
        </m:r>
        <m:r>
          <w:rPr>
            <w:rFonts w:ascii="Cambria Math" w:hAnsi="Cambria Math" w:cstheme="majorHAnsi"/>
          </w:rPr>
          <m:t>n</m:t>
        </m:r>
        <m:r>
          <m:rPr>
            <m:sty m:val="p"/>
          </m:rPr>
          <w:rPr>
            <w:rFonts w:ascii="Cambria Math" w:hAnsi="Cambria Math" w:cstheme="majorHAnsi"/>
          </w:rPr>
          <m:t>}</m:t>
        </m:r>
      </m:oMath>
      <w:r w:rsidRPr="004338F2">
        <w:rPr>
          <w:rFonts w:asciiTheme="majorHAnsi" w:hAnsiTheme="majorHAnsi" w:cstheme="majorHAnsi"/>
        </w:rPr>
        <w:t xml:space="preserve">, </w:t>
      </w:r>
      <m:oMath>
        <m:r>
          <w:rPr>
            <w:rFonts w:ascii="Cambria Math" w:hAnsi="Cambria Math" w:cstheme="majorHAnsi"/>
          </w:rPr>
          <m:t>0</m:t>
        </m:r>
        <m:r>
          <m:rPr>
            <m:sty m:val="p"/>
          </m:rPr>
          <w:rPr>
            <w:rFonts w:ascii="Cambria Math" w:hAnsi="Cambria Math" w:cstheme="majorHAnsi"/>
          </w:rPr>
          <m:t>&lt;</m:t>
        </m:r>
        <m:sSub>
          <m:sSubPr>
            <m:ctrlPr>
              <w:rPr>
                <w:rFonts w:ascii="Cambria Math" w:hAnsi="Cambria Math" w:cstheme="majorHAnsi"/>
              </w:rPr>
            </m:ctrlPr>
          </m:sSubPr>
          <m:e>
            <m:r>
              <w:rPr>
                <w:rFonts w:ascii="Cambria Math" w:hAnsi="Cambria Math" w:cstheme="majorHAnsi"/>
              </w:rPr>
              <m:t>p</m:t>
            </m:r>
          </m:e>
          <m:sub>
            <m:r>
              <w:rPr>
                <w:rFonts w:ascii="Cambria Math" w:hAnsi="Cambria Math" w:cstheme="majorHAnsi"/>
              </w:rPr>
              <m:t>i</m:t>
            </m:r>
          </m:sub>
        </m:sSub>
        <m:r>
          <m:rPr>
            <m:sty m:val="p"/>
          </m:rPr>
          <w:rPr>
            <w:rFonts w:ascii="Cambria Math" w:hAnsi="Cambria Math" w:cstheme="majorHAnsi"/>
          </w:rPr>
          <m:t>&lt;</m:t>
        </m:r>
        <m:r>
          <w:rPr>
            <w:rFonts w:ascii="Cambria Math" w:hAnsi="Cambria Math" w:cstheme="majorHAnsi"/>
          </w:rPr>
          <m:t>1</m:t>
        </m:r>
      </m:oMath>
      <w:r w:rsidRPr="004338F2">
        <w:rPr>
          <w:rFonts w:asciiTheme="majorHAnsi" w:hAnsiTheme="majorHAnsi" w:cstheme="majorHAnsi"/>
        </w:rPr>
        <w:t xml:space="preserve">, then for any deterministic reward sequence </w:t>
      </w:r>
      <m:oMath>
        <m:sSubSup>
          <m:sSubSupPr>
            <m:ctrlPr>
              <w:rPr>
                <w:rFonts w:ascii="Cambria Math" w:hAnsi="Cambria Math" w:cstheme="majorHAnsi"/>
              </w:rPr>
            </m:ctrlPr>
          </m:sSubSupPr>
          <m:e>
            <m:r>
              <w:rPr>
                <w:rFonts w:ascii="Cambria Math" w:hAnsi="Cambria Math" w:cstheme="majorHAnsi"/>
              </w:rPr>
              <m:t>S</m:t>
            </m:r>
          </m:e>
          <m:sub>
            <m:r>
              <w:rPr>
                <w:rFonts w:ascii="Cambria Math" w:hAnsi="Cambria Math" w:cstheme="majorHAnsi"/>
              </w:rPr>
              <m:t>T</m:t>
            </m:r>
          </m:sub>
          <m:sup>
            <m:r>
              <w:rPr>
                <w:rFonts w:ascii="Cambria Math" w:hAnsi="Cambria Math" w:cstheme="majorHAnsi"/>
              </w:rPr>
              <m:t>1</m:t>
            </m:r>
          </m:sup>
        </m:sSubSup>
      </m:oMath>
      <w:r w:rsidRPr="004338F2">
        <w:rPr>
          <w:rFonts w:asciiTheme="majorHAnsi" w:hAnsiTheme="majorHAnsi" w:cstheme="majorHAnsi"/>
        </w:rPr>
        <w:t xml:space="preserve">, </w:t>
      </w:r>
      <m:oMath>
        <m:sSubSup>
          <m:sSubSupPr>
            <m:ctrlPr>
              <w:rPr>
                <w:rFonts w:ascii="Cambria Math" w:hAnsi="Cambria Math" w:cstheme="majorHAnsi"/>
              </w:rPr>
            </m:ctrlPr>
          </m:sSubSupPr>
          <m:e>
            <m:r>
              <w:rPr>
                <w:rFonts w:ascii="Cambria Math" w:hAnsi="Cambria Math" w:cstheme="majorHAnsi"/>
              </w:rPr>
              <m:t>S</m:t>
            </m:r>
          </m:e>
          <m:sub>
            <m:r>
              <w:rPr>
                <w:rFonts w:ascii="Cambria Math" w:hAnsi="Cambria Math" w:cstheme="majorHAnsi"/>
              </w:rPr>
              <m:t>T</m:t>
            </m:r>
          </m:sub>
          <m:sup>
            <m:r>
              <w:rPr>
                <w:rFonts w:ascii="Cambria Math" w:hAnsi="Cambria Math" w:cstheme="majorHAnsi"/>
              </w:rPr>
              <m:t>2</m:t>
            </m:r>
          </m:sup>
        </m:sSubSup>
      </m:oMath>
      <w:r w:rsidRPr="004338F2">
        <w:rPr>
          <w:rFonts w:asciiTheme="majorHAnsi" w:hAnsiTheme="majorHAnsi" w:cstheme="majorHAnsi"/>
        </w:rPr>
        <w:t xml:space="preserve">, …, </w:t>
      </w:r>
      <m:oMath>
        <m:sSubSup>
          <m:sSubSupPr>
            <m:ctrlPr>
              <w:rPr>
                <w:rFonts w:ascii="Cambria Math" w:hAnsi="Cambria Math" w:cstheme="majorHAnsi"/>
              </w:rPr>
            </m:ctrlPr>
          </m:sSubSupPr>
          <m:e>
            <m:r>
              <w:rPr>
                <w:rFonts w:ascii="Cambria Math" w:hAnsi="Cambria Math" w:cstheme="majorHAnsi"/>
              </w:rPr>
              <m:t>S</m:t>
            </m:r>
          </m:e>
          <m:sub>
            <m:r>
              <w:rPr>
                <w:rFonts w:ascii="Cambria Math" w:hAnsi="Cambria Math" w:cstheme="majorHAnsi"/>
              </w:rPr>
              <m:t>T</m:t>
            </m:r>
          </m:sub>
          <m:sup>
            <m:r>
              <w:rPr>
                <w:rFonts w:ascii="Cambria Math" w:hAnsi="Cambria Math" w:cstheme="majorHAnsi"/>
              </w:rPr>
              <m:t>n</m:t>
            </m:r>
          </m:sup>
        </m:sSubSup>
      </m:oMath>
      <w:r w:rsidRPr="004338F2">
        <w:rPr>
          <w:rFonts w:asciiTheme="majorHAnsi" w:hAnsiTheme="majorHAnsi" w:cstheme="majorHAnsi"/>
        </w:rPr>
        <w:t>, we have</w:t>
      </w:r>
    </w:p>
    <w:p w14:paraId="5555C207" w14:textId="77777777" w:rsidR="000437D7" w:rsidRPr="004338F2" w:rsidRDefault="00000000" w:rsidP="004338F2">
      <w:pPr>
        <w:pStyle w:val="a0"/>
        <w:spacing w:line="288" w:lineRule="auto"/>
        <w:rPr>
          <w:rFonts w:asciiTheme="majorHAnsi" w:hAnsiTheme="majorHAnsi" w:cstheme="majorHAnsi"/>
        </w:rPr>
      </w:pPr>
      <m:oMathPara>
        <m:oMathParaPr>
          <m:jc m:val="center"/>
        </m:oMathParaPr>
        <m:oMath>
          <m:r>
            <w:rPr>
              <w:rFonts w:ascii="Cambria Math" w:hAnsi="Cambria Math" w:cstheme="majorHAnsi"/>
            </w:rPr>
            <m:t>U</m:t>
          </m:r>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p</m:t>
                  </m:r>
                </m:e>
                <m:sub>
                  <m:r>
                    <w:rPr>
                      <w:rFonts w:ascii="Cambria Math" w:hAnsi="Cambria Math" w:cstheme="majorHAnsi"/>
                    </w:rPr>
                    <m:t>1</m:t>
                  </m:r>
                </m:sub>
              </m:sSub>
              <m:sSubSup>
                <m:sSubSupPr>
                  <m:ctrlPr>
                    <w:rPr>
                      <w:rFonts w:ascii="Cambria Math" w:hAnsi="Cambria Math" w:cstheme="majorHAnsi"/>
                    </w:rPr>
                  </m:ctrlPr>
                </m:sSubSupPr>
                <m:e>
                  <m:r>
                    <w:rPr>
                      <w:rFonts w:ascii="Cambria Math" w:hAnsi="Cambria Math" w:cstheme="majorHAnsi"/>
                    </w:rPr>
                    <m:t>S</m:t>
                  </m:r>
                </m:e>
                <m:sub>
                  <m:r>
                    <w:rPr>
                      <w:rFonts w:ascii="Cambria Math" w:hAnsi="Cambria Math" w:cstheme="majorHAnsi"/>
                    </w:rPr>
                    <m:t>T</m:t>
                  </m:r>
                </m:sub>
                <m:sup>
                  <m:r>
                    <w:rPr>
                      <w:rFonts w:ascii="Cambria Math" w:hAnsi="Cambria Math" w:cstheme="majorHAnsi"/>
                    </w:rPr>
                    <m:t>1</m:t>
                  </m:r>
                </m:sup>
              </m:sSubSup>
              <m:r>
                <m:rPr>
                  <m:sty m:val="p"/>
                </m:rP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p</m:t>
                  </m:r>
                </m:e>
                <m:sub>
                  <m:r>
                    <w:rPr>
                      <w:rFonts w:ascii="Cambria Math" w:hAnsi="Cambria Math" w:cstheme="majorHAnsi"/>
                    </w:rPr>
                    <m:t>2</m:t>
                  </m:r>
                </m:sub>
              </m:sSub>
              <m:sSubSup>
                <m:sSubSupPr>
                  <m:ctrlPr>
                    <w:rPr>
                      <w:rFonts w:ascii="Cambria Math" w:hAnsi="Cambria Math" w:cstheme="majorHAnsi"/>
                    </w:rPr>
                  </m:ctrlPr>
                </m:sSubSupPr>
                <m:e>
                  <m:r>
                    <w:rPr>
                      <w:rFonts w:ascii="Cambria Math" w:hAnsi="Cambria Math" w:cstheme="majorHAnsi"/>
                    </w:rPr>
                    <m:t>S</m:t>
                  </m:r>
                </m:e>
                <m:sub>
                  <m:r>
                    <w:rPr>
                      <w:rFonts w:ascii="Cambria Math" w:hAnsi="Cambria Math" w:cstheme="majorHAnsi"/>
                    </w:rPr>
                    <m:t>T</m:t>
                  </m:r>
                </m:sub>
                <m:sup>
                  <m:r>
                    <w:rPr>
                      <w:rFonts w:ascii="Cambria Math" w:hAnsi="Cambria Math" w:cstheme="majorHAnsi"/>
                    </w:rPr>
                    <m:t>2</m:t>
                  </m:r>
                </m:sup>
              </m:sSubSup>
              <m:r>
                <m:rPr>
                  <m:sty m:val="p"/>
                </m:rP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p</m:t>
                  </m:r>
                </m:e>
                <m:sub>
                  <m:r>
                    <w:rPr>
                      <w:rFonts w:ascii="Cambria Math" w:hAnsi="Cambria Math" w:cstheme="majorHAnsi"/>
                    </w:rPr>
                    <m:t>n</m:t>
                  </m:r>
                </m:sub>
              </m:sSub>
              <m:sSubSup>
                <m:sSubSupPr>
                  <m:ctrlPr>
                    <w:rPr>
                      <w:rFonts w:ascii="Cambria Math" w:hAnsi="Cambria Math" w:cstheme="majorHAnsi"/>
                    </w:rPr>
                  </m:ctrlPr>
                </m:sSubSupPr>
                <m:e>
                  <m:r>
                    <w:rPr>
                      <w:rFonts w:ascii="Cambria Math" w:hAnsi="Cambria Math" w:cstheme="majorHAnsi"/>
                    </w:rPr>
                    <m:t>S</m:t>
                  </m:r>
                </m:e>
                <m:sub>
                  <m:r>
                    <w:rPr>
                      <w:rFonts w:ascii="Cambria Math" w:hAnsi="Cambria Math" w:cstheme="majorHAnsi"/>
                    </w:rPr>
                    <m:t>T</m:t>
                  </m:r>
                </m:sub>
                <m:sup>
                  <m:r>
                    <w:rPr>
                      <w:rFonts w:ascii="Cambria Math" w:hAnsi="Cambria Math" w:cstheme="majorHAnsi"/>
                    </w:rPr>
                    <m:t>n</m:t>
                  </m:r>
                </m:sup>
              </m:sSubSup>
            </m:e>
          </m:d>
          <m:r>
            <m:rPr>
              <m:sty m:val="p"/>
            </m:rP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p</m:t>
              </m:r>
            </m:e>
            <m:sub>
              <m:r>
                <w:rPr>
                  <w:rFonts w:ascii="Cambria Math" w:hAnsi="Cambria Math" w:cstheme="majorHAnsi"/>
                </w:rPr>
                <m:t>1</m:t>
              </m:r>
            </m:sub>
          </m:sSub>
          <m:r>
            <w:rPr>
              <w:rFonts w:ascii="Cambria Math" w:hAnsi="Cambria Math" w:cstheme="majorHAnsi"/>
            </w:rPr>
            <m:t>U</m:t>
          </m:r>
          <m:d>
            <m:dPr>
              <m:ctrlPr>
                <w:rPr>
                  <w:rFonts w:ascii="Cambria Math" w:hAnsi="Cambria Math" w:cstheme="majorHAnsi"/>
                </w:rPr>
              </m:ctrlPr>
            </m:dPr>
            <m:e>
              <m:sSubSup>
                <m:sSubSupPr>
                  <m:ctrlPr>
                    <w:rPr>
                      <w:rFonts w:ascii="Cambria Math" w:hAnsi="Cambria Math" w:cstheme="majorHAnsi"/>
                    </w:rPr>
                  </m:ctrlPr>
                </m:sSubSupPr>
                <m:e>
                  <m:r>
                    <w:rPr>
                      <w:rFonts w:ascii="Cambria Math" w:hAnsi="Cambria Math" w:cstheme="majorHAnsi"/>
                    </w:rPr>
                    <m:t>S</m:t>
                  </m:r>
                </m:e>
                <m:sub>
                  <m:r>
                    <w:rPr>
                      <w:rFonts w:ascii="Cambria Math" w:hAnsi="Cambria Math" w:cstheme="majorHAnsi"/>
                    </w:rPr>
                    <m:t>T</m:t>
                  </m:r>
                </m:sub>
                <m:sup>
                  <m:r>
                    <w:rPr>
                      <w:rFonts w:ascii="Cambria Math" w:hAnsi="Cambria Math" w:cstheme="majorHAnsi"/>
                    </w:rPr>
                    <m:t>1</m:t>
                  </m:r>
                </m:sup>
              </m:sSubSup>
            </m:e>
          </m:d>
          <m:r>
            <m:rPr>
              <m:sty m:val="p"/>
            </m:rP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p</m:t>
              </m:r>
            </m:e>
            <m:sub>
              <m:r>
                <w:rPr>
                  <w:rFonts w:ascii="Cambria Math" w:hAnsi="Cambria Math" w:cstheme="majorHAnsi"/>
                </w:rPr>
                <m:t>2</m:t>
              </m:r>
            </m:sub>
          </m:sSub>
          <m:r>
            <w:rPr>
              <w:rFonts w:ascii="Cambria Math" w:hAnsi="Cambria Math" w:cstheme="majorHAnsi"/>
            </w:rPr>
            <m:t>U</m:t>
          </m:r>
          <m:d>
            <m:dPr>
              <m:ctrlPr>
                <w:rPr>
                  <w:rFonts w:ascii="Cambria Math" w:hAnsi="Cambria Math" w:cstheme="majorHAnsi"/>
                </w:rPr>
              </m:ctrlPr>
            </m:dPr>
            <m:e>
              <m:sSubSup>
                <m:sSubSupPr>
                  <m:ctrlPr>
                    <w:rPr>
                      <w:rFonts w:ascii="Cambria Math" w:hAnsi="Cambria Math" w:cstheme="majorHAnsi"/>
                    </w:rPr>
                  </m:ctrlPr>
                </m:sSubSupPr>
                <m:e>
                  <m:r>
                    <w:rPr>
                      <w:rFonts w:ascii="Cambria Math" w:hAnsi="Cambria Math" w:cstheme="majorHAnsi"/>
                    </w:rPr>
                    <m:t>S</m:t>
                  </m:r>
                </m:e>
                <m:sub>
                  <m:r>
                    <w:rPr>
                      <w:rFonts w:ascii="Cambria Math" w:hAnsi="Cambria Math" w:cstheme="majorHAnsi"/>
                    </w:rPr>
                    <m:t>T</m:t>
                  </m:r>
                </m:sub>
                <m:sup>
                  <m:r>
                    <w:rPr>
                      <w:rFonts w:ascii="Cambria Math" w:hAnsi="Cambria Math" w:cstheme="majorHAnsi"/>
                    </w:rPr>
                    <m:t>2</m:t>
                  </m:r>
                </m:sup>
              </m:sSubSup>
            </m:e>
          </m:d>
          <m:r>
            <m:rPr>
              <m:sty m:val="p"/>
            </m:rP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p</m:t>
              </m:r>
            </m:e>
            <m:sub>
              <m:r>
                <w:rPr>
                  <w:rFonts w:ascii="Cambria Math" w:hAnsi="Cambria Math" w:cstheme="majorHAnsi"/>
                </w:rPr>
                <m:t>n</m:t>
              </m:r>
            </m:sub>
          </m:sSub>
          <m:r>
            <w:rPr>
              <w:rFonts w:ascii="Cambria Math" w:hAnsi="Cambria Math" w:cstheme="majorHAnsi"/>
            </w:rPr>
            <m:t>U</m:t>
          </m:r>
          <m:d>
            <m:dPr>
              <m:ctrlPr>
                <w:rPr>
                  <w:rFonts w:ascii="Cambria Math" w:hAnsi="Cambria Math" w:cstheme="majorHAnsi"/>
                </w:rPr>
              </m:ctrlPr>
            </m:dPr>
            <m:e>
              <m:sSubSup>
                <m:sSubSupPr>
                  <m:ctrlPr>
                    <w:rPr>
                      <w:rFonts w:ascii="Cambria Math" w:hAnsi="Cambria Math" w:cstheme="majorHAnsi"/>
                    </w:rPr>
                  </m:ctrlPr>
                </m:sSubSupPr>
                <m:e>
                  <m:r>
                    <w:rPr>
                      <w:rFonts w:ascii="Cambria Math" w:hAnsi="Cambria Math" w:cstheme="majorHAnsi"/>
                    </w:rPr>
                    <m:t>S</m:t>
                  </m:r>
                </m:e>
                <m:sub>
                  <m:r>
                    <w:rPr>
                      <w:rFonts w:ascii="Cambria Math" w:hAnsi="Cambria Math" w:cstheme="majorHAnsi"/>
                    </w:rPr>
                    <m:t>T</m:t>
                  </m:r>
                </m:sub>
                <m:sup>
                  <m:r>
                    <w:rPr>
                      <w:rFonts w:ascii="Cambria Math" w:hAnsi="Cambria Math" w:cstheme="majorHAnsi"/>
                    </w:rPr>
                    <m:t>n</m:t>
                  </m:r>
                </m:sup>
              </m:sSubSup>
            </m:e>
          </m:d>
        </m:oMath>
      </m:oMathPara>
    </w:p>
    <w:p w14:paraId="56017CDB" w14:textId="77777777" w:rsidR="000437D7" w:rsidRPr="004338F2" w:rsidRDefault="00000000" w:rsidP="004338F2">
      <w:pPr>
        <w:pStyle w:val="FirstParagraph"/>
        <w:spacing w:line="288" w:lineRule="auto"/>
        <w:rPr>
          <w:rFonts w:asciiTheme="majorHAnsi" w:hAnsiTheme="majorHAnsi" w:cstheme="majorHAnsi"/>
        </w:rPr>
      </w:pPr>
      <w:r w:rsidRPr="004338F2">
        <w:rPr>
          <w:rFonts w:asciiTheme="majorHAnsi" w:hAnsiTheme="majorHAnsi" w:cstheme="majorHAnsi"/>
        </w:rPr>
        <w:t xml:space="preserve">Lemma 1 implies that, the determination of discounting factors for one potential realization of a reward sequence will not interfere with that for another potential realization of it. Suppose </w:t>
      </w:r>
      <m:oMath>
        <m:sSub>
          <m:sSubPr>
            <m:ctrlPr>
              <w:rPr>
                <w:rFonts w:ascii="Cambria Math" w:hAnsi="Cambria Math" w:cstheme="majorHAnsi"/>
              </w:rPr>
            </m:ctrlPr>
          </m:sSubPr>
          <m:e>
            <m:r>
              <w:rPr>
                <w:rFonts w:ascii="Cambria Math" w:hAnsi="Cambria Math" w:cstheme="majorHAnsi"/>
              </w:rPr>
              <m:t>S</m:t>
            </m:r>
          </m:e>
          <m:sub>
            <m:r>
              <w:rPr>
                <w:rFonts w:ascii="Cambria Math" w:hAnsi="Cambria Math" w:cstheme="majorHAnsi"/>
              </w:rPr>
              <m:t>T</m:t>
            </m:r>
          </m:sub>
        </m:sSub>
      </m:oMath>
      <w:r w:rsidRPr="004338F2">
        <w:rPr>
          <w:rFonts w:asciiTheme="majorHAnsi" w:hAnsiTheme="majorHAnsi" w:cstheme="majorHAnsi"/>
        </w:rPr>
        <w:t xml:space="preserve"> and </w:t>
      </w:r>
      <m:oMath>
        <m:r>
          <w:rPr>
            <w:rFonts w:ascii="Cambria Math" w:hAnsi="Cambria Math" w:cstheme="majorHAnsi"/>
          </w:rPr>
          <m:t>S</m:t>
        </m:r>
        <m:sSub>
          <m:sSubPr>
            <m:ctrlPr>
              <w:rPr>
                <w:rFonts w:ascii="Cambria Math" w:hAnsi="Cambria Math" w:cstheme="majorHAnsi"/>
              </w:rPr>
            </m:ctrlPr>
          </m:sSubPr>
          <m:e>
            <m:r>
              <m:rPr>
                <m:sty m:val="p"/>
              </m:rPr>
              <w:rPr>
                <w:rFonts w:ascii="Cambria Math" w:hAnsi="Cambria Math" w:cstheme="majorHAnsi"/>
              </w:rPr>
              <m:t>'</m:t>
            </m:r>
          </m:e>
          <m:sub>
            <m:r>
              <w:rPr>
                <w:rFonts w:ascii="Cambria Math" w:hAnsi="Cambria Math" w:cstheme="majorHAnsi"/>
              </w:rPr>
              <m:t>T</m:t>
            </m:r>
          </m:sub>
        </m:sSub>
      </m:oMath>
      <w:r w:rsidRPr="004338F2">
        <w:rPr>
          <w:rFonts w:asciiTheme="majorHAnsi" w:hAnsiTheme="majorHAnsi" w:cstheme="majorHAnsi"/>
        </w:rPr>
        <w:t xml:space="preserve"> are both potential realizations of a reward sequence </w: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T</m:t>
            </m:r>
          </m:sub>
        </m:sSub>
      </m:oMath>
      <w:r w:rsidRPr="004338F2">
        <w:rPr>
          <w:rFonts w:asciiTheme="majorHAnsi" w:hAnsiTheme="majorHAnsi" w:cstheme="majorHAnsi"/>
        </w:rPr>
        <w:t xml:space="preserve">, one can solve </w:t>
      </w:r>
      <m:oMath>
        <m:sSub>
          <m:sSubPr>
            <m:ctrlPr>
              <w:rPr>
                <w:rFonts w:ascii="Cambria Math" w:hAnsi="Cambria Math" w:cstheme="majorHAnsi"/>
              </w:rPr>
            </m:ctrlPr>
          </m:sSubPr>
          <m:e>
            <m:r>
              <w:rPr>
                <w:rFonts w:ascii="Cambria Math" w:hAnsi="Cambria Math" w:cstheme="majorHAnsi"/>
              </w:rPr>
              <m:t>w</m:t>
            </m:r>
          </m:e>
          <m:sub>
            <m:r>
              <w:rPr>
                <w:rFonts w:ascii="Cambria Math" w:hAnsi="Cambria Math" w:cstheme="majorHAnsi"/>
              </w:rPr>
              <m:t>t</m:t>
            </m:r>
          </m:sub>
        </m:sSub>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S</m:t>
                </m:r>
              </m:e>
              <m:sub>
                <m:r>
                  <w:rPr>
                    <w:rFonts w:ascii="Cambria Math" w:hAnsi="Cambria Math" w:cstheme="majorHAnsi"/>
                  </w:rPr>
                  <m:t>T</m:t>
                </m:r>
              </m:sub>
            </m:sSub>
          </m:e>
        </m:d>
      </m:oMath>
      <w:r w:rsidRPr="004338F2">
        <w:rPr>
          <w:rFonts w:asciiTheme="majorHAnsi" w:hAnsiTheme="majorHAnsi" w:cstheme="majorHAnsi"/>
        </w:rPr>
        <w:t xml:space="preserve"> and </w:t>
      </w:r>
      <m:oMath>
        <m:sSub>
          <m:sSubPr>
            <m:ctrlPr>
              <w:rPr>
                <w:rFonts w:ascii="Cambria Math" w:hAnsi="Cambria Math" w:cstheme="majorHAnsi"/>
              </w:rPr>
            </m:ctrlPr>
          </m:sSubPr>
          <m:e>
            <m:r>
              <w:rPr>
                <w:rFonts w:ascii="Cambria Math" w:hAnsi="Cambria Math" w:cstheme="majorHAnsi"/>
              </w:rPr>
              <m:t>w</m:t>
            </m:r>
          </m:e>
          <m:sub>
            <m:r>
              <w:rPr>
                <w:rFonts w:ascii="Cambria Math" w:hAnsi="Cambria Math" w:cstheme="majorHAnsi"/>
              </w:rPr>
              <m:t>t</m:t>
            </m:r>
          </m:sub>
        </m:sSub>
        <m:d>
          <m:dPr>
            <m:ctrlPr>
              <w:rPr>
                <w:rFonts w:ascii="Cambria Math" w:hAnsi="Cambria Math" w:cstheme="majorHAnsi"/>
              </w:rPr>
            </m:ctrlPr>
          </m:dPr>
          <m:e>
            <m:r>
              <w:rPr>
                <w:rFonts w:ascii="Cambria Math" w:hAnsi="Cambria Math" w:cstheme="majorHAnsi"/>
              </w:rPr>
              <m:t>S</m:t>
            </m:r>
            <m:sSub>
              <m:sSubPr>
                <m:ctrlPr>
                  <w:rPr>
                    <w:rFonts w:ascii="Cambria Math" w:hAnsi="Cambria Math" w:cstheme="majorHAnsi"/>
                  </w:rPr>
                </m:ctrlPr>
              </m:sSubPr>
              <m:e>
                <m:r>
                  <m:rPr>
                    <m:sty m:val="p"/>
                  </m:rPr>
                  <w:rPr>
                    <w:rFonts w:ascii="Cambria Math" w:hAnsi="Cambria Math" w:cstheme="majorHAnsi"/>
                  </w:rPr>
                  <m:t>'</m:t>
                </m:r>
              </m:e>
              <m:sub>
                <m:r>
                  <w:rPr>
                    <w:rFonts w:ascii="Cambria Math" w:hAnsi="Cambria Math" w:cstheme="majorHAnsi"/>
                  </w:rPr>
                  <m:t>T</m:t>
                </m:r>
              </m:sub>
            </m:sSub>
          </m:e>
        </m:d>
      </m:oMath>
      <w:r w:rsidRPr="004338F2">
        <w:rPr>
          <w:rFonts w:asciiTheme="majorHAnsi" w:hAnsiTheme="majorHAnsi" w:cstheme="majorHAnsi"/>
        </w:rPr>
        <w:t xml:space="preserve"> by constructing a constrained optimal discounting problem for each then solving it independently.</w:t>
      </w:r>
    </w:p>
    <w:p w14:paraId="121FB022" w14:textId="77777777" w:rsidR="000437D7" w:rsidRPr="004338F2" w:rsidRDefault="00000000" w:rsidP="004338F2">
      <w:pPr>
        <w:pStyle w:val="a0"/>
        <w:spacing w:line="288" w:lineRule="auto"/>
        <w:rPr>
          <w:rFonts w:asciiTheme="majorHAnsi" w:hAnsiTheme="majorHAnsi" w:cstheme="majorHAnsi"/>
        </w:rPr>
      </w:pPr>
      <w:r w:rsidRPr="004338F2">
        <w:rPr>
          <w:rFonts w:asciiTheme="majorHAnsi" w:hAnsiTheme="majorHAnsi" w:cstheme="majorHAnsi"/>
          <w:b/>
          <w:bCs/>
        </w:rPr>
        <w:t>Axiom 2</w:t>
      </w:r>
      <w:r w:rsidRPr="004338F2">
        <w:rPr>
          <w:rFonts w:asciiTheme="majorHAnsi" w:hAnsiTheme="majorHAnsi" w:cstheme="majorHAnsi"/>
        </w:rPr>
        <w:t xml:space="preserve">: For any non-negative real number </w:t>
      </w:r>
      <m:oMath>
        <m:r>
          <w:rPr>
            <w:rFonts w:ascii="Cambria Math" w:hAnsi="Cambria Math" w:cstheme="majorHAnsi"/>
          </w:rPr>
          <m:t>c</m:t>
        </m:r>
      </m:oMath>
      <w:r w:rsidRPr="004338F2">
        <w:rPr>
          <w:rFonts w:asciiTheme="majorHAnsi" w:hAnsiTheme="majorHAnsi" w:cstheme="majorHAnsi"/>
        </w:rPr>
        <w:t xml:space="preserve"> and reward sequence </w: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T</m:t>
            </m:r>
          </m:sub>
        </m:sSub>
      </m:oMath>
      <w:r w:rsidRPr="004338F2">
        <w:rPr>
          <w:rFonts w:asciiTheme="majorHAnsi" w:hAnsiTheme="majorHAnsi" w:cstheme="majorHAnsi"/>
        </w:rPr>
        <w:t xml:space="preserve">, let </w:t>
      </w:r>
      <m:oMath>
        <m:r>
          <w:rPr>
            <w:rFonts w:ascii="Cambria Math" w:hAnsi="Cambria Math" w:cstheme="majorHAnsi"/>
          </w:rPr>
          <m:t>c</m:t>
        </m:r>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T</m:t>
            </m:r>
          </m:sub>
        </m:sSub>
      </m:oMath>
      <w:r w:rsidRPr="004338F2">
        <w:rPr>
          <w:rFonts w:asciiTheme="majorHAnsi" w:hAnsiTheme="majorHAnsi" w:cstheme="majorHAnsi"/>
        </w:rPr>
        <w:t xml:space="preserve"> denote </w:t>
      </w:r>
      <m:oMath>
        <m:d>
          <m:dPr>
            <m:begChr m:val="["/>
            <m:endChr m:val="]"/>
            <m:ctrlPr>
              <w:rPr>
                <w:rFonts w:ascii="Cambria Math" w:hAnsi="Cambria Math" w:cstheme="majorHAnsi"/>
              </w:rPr>
            </m:ctrlPr>
          </m:dPr>
          <m:e>
            <m:r>
              <w:rPr>
                <w:rFonts w:ascii="Cambria Math" w:hAnsi="Cambria Math" w:cstheme="majorHAnsi"/>
              </w:rPr>
              <m:t>c</m:t>
            </m:r>
            <m:r>
              <m:rPr>
                <m:sty m:val="p"/>
              </m:rP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0</m:t>
                </m:r>
              </m:sub>
            </m:sSub>
            <m:r>
              <m:rPr>
                <m:sty m:val="p"/>
              </m:rP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1</m:t>
                </m:r>
              </m:sub>
            </m:sSub>
            <m:r>
              <m:rPr>
                <m:sty m:val="p"/>
              </m:rP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T</m:t>
                </m:r>
              </m:sub>
            </m:sSub>
          </m:e>
        </m:d>
      </m:oMath>
      <w:r w:rsidRPr="004338F2">
        <w:rPr>
          <w:rFonts w:asciiTheme="majorHAnsi" w:hAnsiTheme="majorHAnsi" w:cstheme="majorHAnsi"/>
        </w:rPr>
        <w:t xml:space="preserve">, then </w:t>
      </w:r>
      <m:oMath>
        <m:r>
          <w:rPr>
            <w:rFonts w:ascii="Cambria Math" w:hAnsi="Cambria Math" w:cstheme="majorHAnsi"/>
          </w:rPr>
          <m:t>c</m:t>
        </m:r>
        <m:r>
          <m:rPr>
            <m:sty m:val="p"/>
          </m:rP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T</m:t>
            </m:r>
          </m:sub>
        </m:sSub>
      </m:oMath>
      <w:r w:rsidRPr="004338F2">
        <w:rPr>
          <w:rFonts w:asciiTheme="majorHAnsi" w:hAnsiTheme="majorHAnsi" w:cstheme="majorHAnsi"/>
        </w:rPr>
        <w:t xml:space="preserve"> implies </w: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T</m:t>
            </m:r>
          </m:sub>
        </m:sSub>
        <m:r>
          <m:rPr>
            <m:sty m:val="p"/>
          </m:rPr>
          <w:rPr>
            <w:rFonts w:ascii="Cambria Math" w:hAnsi="Cambria Math" w:cstheme="majorHAnsi"/>
          </w:rPr>
          <m:t>∼</m:t>
        </m:r>
        <m:r>
          <w:rPr>
            <w:rFonts w:ascii="Cambria Math" w:hAnsi="Cambria Math" w:cstheme="majorHAnsi"/>
          </w:rPr>
          <m:t>c</m:t>
        </m:r>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T</m:t>
            </m:r>
          </m:sub>
        </m:sSub>
      </m:oMath>
      <w:r w:rsidRPr="004338F2">
        <w:rPr>
          <w:rFonts w:asciiTheme="majorHAnsi" w:hAnsiTheme="majorHAnsi" w:cstheme="majorHAnsi"/>
        </w:rPr>
        <w:t>.</w:t>
      </w:r>
    </w:p>
    <w:p w14:paraId="64B4C245" w14:textId="77777777" w:rsidR="000437D7" w:rsidRPr="004338F2" w:rsidRDefault="00000000" w:rsidP="004338F2">
      <w:pPr>
        <w:pStyle w:val="a0"/>
        <w:spacing w:line="288" w:lineRule="auto"/>
        <w:rPr>
          <w:rFonts w:asciiTheme="majorHAnsi" w:hAnsiTheme="majorHAnsi" w:cstheme="majorHAnsi"/>
        </w:rPr>
      </w:pPr>
      <w:r w:rsidRPr="004338F2">
        <w:rPr>
          <w:rFonts w:asciiTheme="majorHAnsi" w:hAnsiTheme="majorHAnsi" w:cstheme="majorHAnsi"/>
        </w:rPr>
        <w:t>Axiom 2 can be interpreted by Lemma 2.</w:t>
      </w:r>
    </w:p>
    <w:p w14:paraId="058DBA92" w14:textId="77777777" w:rsidR="000437D7" w:rsidRPr="004338F2" w:rsidRDefault="00000000" w:rsidP="004338F2">
      <w:pPr>
        <w:pStyle w:val="a0"/>
        <w:spacing w:line="288" w:lineRule="auto"/>
        <w:rPr>
          <w:rFonts w:asciiTheme="majorHAnsi" w:hAnsiTheme="majorHAnsi" w:cstheme="majorHAnsi"/>
        </w:rPr>
      </w:pPr>
      <w:r w:rsidRPr="004338F2">
        <w:rPr>
          <w:rFonts w:asciiTheme="majorHAnsi" w:hAnsiTheme="majorHAnsi" w:cstheme="majorHAnsi"/>
          <w:b/>
          <w:bCs/>
        </w:rPr>
        <w:t>Lemma 2</w:t>
      </w:r>
      <w:r w:rsidRPr="004338F2">
        <w:rPr>
          <w:rFonts w:asciiTheme="majorHAnsi" w:hAnsiTheme="majorHAnsi" w:cstheme="majorHAnsi"/>
        </w:rPr>
        <w:t>: (</w:t>
      </w:r>
      <w:r w:rsidRPr="004338F2">
        <w:rPr>
          <w:rFonts w:asciiTheme="majorHAnsi" w:hAnsiTheme="majorHAnsi" w:cstheme="majorHAnsi"/>
          <w:b/>
          <w:bCs/>
        </w:rPr>
        <w:t>spread-consistency correlation</w:t>
      </w:r>
      <w:r w:rsidRPr="004338F2">
        <w:rPr>
          <w:rFonts w:asciiTheme="majorHAnsi" w:hAnsiTheme="majorHAnsi" w:cstheme="majorHAnsi"/>
        </w:rPr>
        <w:t xml:space="preserve">) Suppose preference relation </w:t>
      </w:r>
      <m:oMath>
        <m:r>
          <m:rPr>
            <m:sty m:val="p"/>
          </m:rPr>
          <w:rPr>
            <w:rFonts w:ascii="Cambria Math" w:hAnsi="Cambria Math" w:cstheme="majorHAnsi"/>
          </w:rPr>
          <m:t>≿</m:t>
        </m:r>
      </m:oMath>
      <w:r w:rsidRPr="004338F2">
        <w:rPr>
          <w:rFonts w:asciiTheme="majorHAnsi" w:hAnsiTheme="majorHAnsi" w:cstheme="majorHAnsi"/>
        </w:rPr>
        <w:t xml:space="preserve"> has an ADU representation and satisfies Axiom 2. If there exist </w:t>
      </w:r>
      <m:oMath>
        <m:r>
          <w:rPr>
            <w:rFonts w:ascii="Cambria Math" w:hAnsi="Cambria Math" w:cstheme="majorHAnsi"/>
          </w:rPr>
          <m:t>c</m:t>
        </m:r>
      </m:oMath>
      <w:r w:rsidRPr="004338F2">
        <w:rPr>
          <w:rFonts w:asciiTheme="majorHAnsi" w:hAnsiTheme="majorHAnsi" w:cstheme="majorHAnsi"/>
        </w:rPr>
        <w:t xml:space="preserve"> and </w: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T</m:t>
            </m:r>
          </m:sub>
        </m:sSub>
      </m:oMath>
      <w:r w:rsidRPr="004338F2">
        <w:rPr>
          <w:rFonts w:asciiTheme="majorHAnsi" w:hAnsiTheme="majorHAnsi" w:cstheme="majorHAnsi"/>
        </w:rPr>
        <w:t xml:space="preserve"> such that, for any </w:t>
      </w:r>
      <m:oMath>
        <m:r>
          <w:rPr>
            <w:rFonts w:ascii="Cambria Math" w:hAnsi="Cambria Math" w:cstheme="majorHAnsi"/>
          </w:rPr>
          <m:t>c</m:t>
        </m:r>
        <m:r>
          <m:rPr>
            <m:sty m:val="p"/>
          </m:rPr>
          <w:rPr>
            <w:rFonts w:ascii="Cambria Math" w:hAnsi="Cambria Math" w:cstheme="majorHAnsi"/>
          </w:rPr>
          <m:t>'</m:t>
        </m:r>
      </m:oMath>
      <w:r w:rsidRPr="004338F2">
        <w:rPr>
          <w:rFonts w:asciiTheme="majorHAnsi" w:hAnsiTheme="majorHAnsi" w:cstheme="majorHAnsi"/>
        </w:rPr>
        <w:t xml:space="preserve"> and </w: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T</m:t>
            </m:r>
          </m:sub>
        </m:sSub>
        <m:r>
          <m:rPr>
            <m:sty m:val="p"/>
          </m:rPr>
          <w:rPr>
            <w:rFonts w:ascii="Cambria Math" w:hAnsi="Cambria Math" w:cstheme="majorHAnsi"/>
          </w:rPr>
          <m:t>'</m:t>
        </m:r>
      </m:oMath>
      <w:r w:rsidRPr="004338F2">
        <w:rPr>
          <w:rFonts w:asciiTheme="majorHAnsi" w:hAnsiTheme="majorHAnsi" w:cstheme="majorHAnsi"/>
        </w:rPr>
        <w:t xml:space="preserve">, </w:t>
      </w:r>
      <m:oMath>
        <m:r>
          <w:rPr>
            <w:rFonts w:ascii="Cambria Math" w:hAnsi="Cambria Math" w:cstheme="majorHAnsi"/>
          </w:rPr>
          <m:t>c</m:t>
        </m:r>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T</m:t>
            </m:r>
          </m:sub>
        </m:sSub>
        <m:r>
          <m:rPr>
            <m:sty m:val="p"/>
          </m:rPr>
          <w:rPr>
            <w:rFonts w:ascii="Cambria Math" w:hAnsi="Cambria Math" w:cstheme="majorHAnsi"/>
          </w:rPr>
          <m:t>≿</m:t>
        </m:r>
        <m:r>
          <w:rPr>
            <w:rFonts w:ascii="Cambria Math" w:hAnsi="Cambria Math" w:cstheme="majorHAnsi"/>
          </w:rPr>
          <m:t>c</m:t>
        </m:r>
        <m:r>
          <m:rPr>
            <m:sty m:val="p"/>
          </m:rP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T</m:t>
            </m:r>
          </m:sub>
        </m:sSub>
        <m:r>
          <m:rPr>
            <m:sty m:val="p"/>
          </m:rPr>
          <w:rPr>
            <w:rFonts w:ascii="Cambria Math" w:hAnsi="Cambria Math" w:cstheme="majorHAnsi"/>
          </w:rPr>
          <m:t>'</m:t>
        </m:r>
      </m:oMath>
      <w:r w:rsidRPr="004338F2">
        <w:rPr>
          <w:rFonts w:asciiTheme="majorHAnsi" w:hAnsiTheme="majorHAnsi" w:cstheme="majorHAnsi"/>
        </w:rPr>
        <w:t xml:space="preserve">, where </w:t>
      </w:r>
      <m:oMath>
        <m:r>
          <w:rPr>
            <w:rFonts w:ascii="Cambria Math" w:hAnsi="Cambria Math" w:cstheme="majorHAnsi"/>
          </w:rPr>
          <m:t>c</m:t>
        </m:r>
        <m:r>
          <m:rPr>
            <m:sty m:val="p"/>
          </m:rPr>
          <w:rPr>
            <w:rFonts w:ascii="Cambria Math" w:hAnsi="Cambria Math" w:cstheme="majorHAnsi"/>
          </w:rPr>
          <m:t>+</m:t>
        </m:r>
        <m:nary>
          <m:naryPr>
            <m:chr m:val="∑"/>
            <m:limLoc m:val="undOvr"/>
            <m:ctrlPr>
              <w:rPr>
                <w:rFonts w:ascii="Cambria Math" w:hAnsi="Cambria Math" w:cstheme="majorHAnsi"/>
              </w:rPr>
            </m:ctrlPr>
          </m:naryPr>
          <m:sub>
            <m:r>
              <w:rPr>
                <w:rFonts w:ascii="Cambria Math" w:hAnsi="Cambria Math" w:cstheme="majorHAnsi"/>
              </w:rPr>
              <m:t>t</m:t>
            </m:r>
            <m:r>
              <m:rPr>
                <m:sty m:val="p"/>
              </m:rPr>
              <w:rPr>
                <w:rFonts w:ascii="Cambria Math" w:hAnsi="Cambria Math" w:cstheme="majorHAnsi"/>
              </w:rPr>
              <m:t>=</m:t>
            </m:r>
            <m:r>
              <w:rPr>
                <w:rFonts w:ascii="Cambria Math" w:hAnsi="Cambria Math" w:cstheme="majorHAnsi"/>
              </w:rPr>
              <m:t>0</m:t>
            </m:r>
          </m:sub>
          <m:sup>
            <m:r>
              <w:rPr>
                <w:rFonts w:ascii="Cambria Math" w:hAnsi="Cambria Math" w:cstheme="majorHAnsi"/>
              </w:rPr>
              <m:t>T</m:t>
            </m:r>
          </m:sup>
          <m:e>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t</m:t>
                </m:r>
              </m:sub>
            </m:sSub>
          </m:e>
        </m:nary>
        <m:r>
          <m:rPr>
            <m:sty m:val="p"/>
          </m:rPr>
          <w:rPr>
            <w:rFonts w:ascii="Cambria Math" w:hAnsi="Cambria Math" w:cstheme="majorHAnsi"/>
          </w:rPr>
          <m:t>=</m:t>
        </m:r>
        <m:r>
          <w:rPr>
            <w:rFonts w:ascii="Cambria Math" w:hAnsi="Cambria Math" w:cstheme="majorHAnsi"/>
          </w:rPr>
          <m:t>c</m:t>
        </m:r>
        <m:r>
          <m:rPr>
            <m:sty m:val="p"/>
          </m:rPr>
          <w:rPr>
            <w:rFonts w:ascii="Cambria Math" w:hAnsi="Cambria Math" w:cstheme="majorHAnsi"/>
          </w:rPr>
          <m:t>'+</m:t>
        </m:r>
        <m:nary>
          <m:naryPr>
            <m:chr m:val="∑"/>
            <m:limLoc m:val="undOvr"/>
            <m:ctrlPr>
              <w:rPr>
                <w:rFonts w:ascii="Cambria Math" w:hAnsi="Cambria Math" w:cstheme="majorHAnsi"/>
              </w:rPr>
            </m:ctrlPr>
          </m:naryPr>
          <m:sub>
            <m:r>
              <w:rPr>
                <w:rFonts w:ascii="Cambria Math" w:hAnsi="Cambria Math" w:cstheme="majorHAnsi"/>
              </w:rPr>
              <m:t>t</m:t>
            </m:r>
            <m:r>
              <m:rPr>
                <m:sty m:val="p"/>
              </m:rPr>
              <w:rPr>
                <w:rFonts w:ascii="Cambria Math" w:hAnsi="Cambria Math" w:cstheme="majorHAnsi"/>
              </w:rPr>
              <m:t>=</m:t>
            </m:r>
            <m:r>
              <w:rPr>
                <w:rFonts w:ascii="Cambria Math" w:hAnsi="Cambria Math" w:cstheme="majorHAnsi"/>
              </w:rPr>
              <m:t>0</m:t>
            </m:r>
          </m:sub>
          <m:sup>
            <m:r>
              <w:rPr>
                <w:rFonts w:ascii="Cambria Math" w:hAnsi="Cambria Math" w:cstheme="majorHAnsi"/>
              </w:rPr>
              <m:t>T</m:t>
            </m:r>
          </m:sup>
          <m:e>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t</m:t>
                </m:r>
              </m:sub>
            </m:sSub>
          </m:e>
        </m:nary>
        <m:r>
          <m:rPr>
            <m:sty m:val="p"/>
          </m:rPr>
          <w:rPr>
            <w:rFonts w:ascii="Cambria Math" w:hAnsi="Cambria Math" w:cstheme="majorHAnsi"/>
          </w:rPr>
          <m:t>'</m:t>
        </m:r>
      </m:oMath>
      <w:r w:rsidRPr="004338F2">
        <w:rPr>
          <w:rFonts w:asciiTheme="majorHAnsi" w:hAnsiTheme="majorHAnsi" w:cstheme="majorHAnsi"/>
        </w:rPr>
        <w:t xml:space="preserve">, then for any </w:t>
      </w:r>
      <m:oMath>
        <m:r>
          <w:rPr>
            <w:rFonts w:ascii="Cambria Math" w:hAnsi="Cambria Math" w:cstheme="majorHAnsi"/>
          </w:rPr>
          <m:t>X</m:t>
        </m:r>
        <m:sSub>
          <m:sSubPr>
            <m:ctrlPr>
              <w:rPr>
                <w:rFonts w:ascii="Cambria Math" w:hAnsi="Cambria Math" w:cstheme="majorHAnsi"/>
              </w:rPr>
            </m:ctrlPr>
          </m:sSubPr>
          <m:e>
            <m:r>
              <m:rPr>
                <m:sty m:val="p"/>
              </m:rPr>
              <w:rPr>
                <w:rFonts w:ascii="Cambria Math" w:hAnsi="Cambria Math" w:cstheme="majorHAnsi"/>
              </w:rPr>
              <m:t>'</m:t>
            </m:r>
          </m:e>
          <m:sub>
            <m:r>
              <w:rPr>
                <w:rFonts w:ascii="Cambria Math" w:hAnsi="Cambria Math" w:cstheme="majorHAnsi"/>
              </w:rPr>
              <m:t>T</m:t>
            </m:r>
          </m:sub>
        </m:sSub>
      </m:oMath>
      <w:r w:rsidRPr="004338F2">
        <w:rPr>
          <w:rFonts w:asciiTheme="majorHAnsi" w:hAnsiTheme="majorHAnsi" w:cstheme="majorHAnsi"/>
        </w:rPr>
        <w:t>, we have</w:t>
      </w:r>
    </w:p>
    <w:p w14:paraId="293B1CED" w14:textId="77777777" w:rsidR="000437D7" w:rsidRPr="004338F2" w:rsidRDefault="00000000" w:rsidP="004338F2">
      <w:pPr>
        <w:pStyle w:val="a0"/>
        <w:spacing w:line="288" w:lineRule="auto"/>
        <w:rPr>
          <w:rFonts w:asciiTheme="majorHAnsi" w:hAnsiTheme="majorHAnsi" w:cstheme="majorHAnsi"/>
        </w:rPr>
      </w:pPr>
      <m:oMathPara>
        <m:oMathParaPr>
          <m:jc m:val="center"/>
        </m:oMathParaP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T</m:t>
              </m:r>
            </m:sub>
          </m:sSub>
          <m:r>
            <m:rPr>
              <m:sty m:val="p"/>
            </m:rP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T</m:t>
              </m:r>
            </m:sub>
          </m:sSub>
          <m:r>
            <m:rPr>
              <m:sty m:val="p"/>
            </m:rPr>
            <w:rPr>
              <w:rFonts w:ascii="Cambria Math" w:hAnsi="Cambria Math" w:cstheme="majorHAnsi"/>
            </w:rPr>
            <m:t>'⇔</m:t>
          </m:r>
          <m:r>
            <w:rPr>
              <w:rFonts w:ascii="Cambria Math" w:hAnsi="Cambria Math" w:cstheme="majorHAnsi"/>
            </w:rPr>
            <m:t>c</m:t>
          </m:r>
          <m:r>
            <m:rPr>
              <m:sty m:val="p"/>
            </m:rP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T</m:t>
              </m:r>
            </m:sub>
          </m:sSub>
        </m:oMath>
      </m:oMathPara>
    </w:p>
    <w:p w14:paraId="5BD1782D" w14:textId="77777777" w:rsidR="000437D7" w:rsidRPr="004338F2" w:rsidRDefault="00000000" w:rsidP="004338F2">
      <w:pPr>
        <w:pStyle w:val="FirstParagraph"/>
        <w:spacing w:line="288" w:lineRule="auto"/>
        <w:rPr>
          <w:rFonts w:asciiTheme="majorHAnsi" w:hAnsiTheme="majorHAnsi" w:cstheme="majorHAnsi"/>
        </w:rPr>
      </w:pPr>
      <w:r w:rsidRPr="004338F2">
        <w:rPr>
          <w:rFonts w:asciiTheme="majorHAnsi" w:hAnsiTheme="majorHAnsi" w:cstheme="majorHAnsi"/>
        </w:rPr>
        <w:t xml:space="preserve">where </w:t>
      </w:r>
      <m:oMath>
        <m:nary>
          <m:naryPr>
            <m:chr m:val="∑"/>
            <m:limLoc m:val="undOvr"/>
            <m:ctrlPr>
              <w:rPr>
                <w:rFonts w:ascii="Cambria Math" w:hAnsi="Cambria Math" w:cstheme="majorHAnsi"/>
              </w:rPr>
            </m:ctrlPr>
          </m:naryPr>
          <m:sub>
            <m:r>
              <w:rPr>
                <w:rFonts w:ascii="Cambria Math" w:hAnsi="Cambria Math" w:cstheme="majorHAnsi"/>
              </w:rPr>
              <m:t>t</m:t>
            </m:r>
            <m:r>
              <m:rPr>
                <m:sty m:val="p"/>
              </m:rPr>
              <w:rPr>
                <w:rFonts w:ascii="Cambria Math" w:hAnsi="Cambria Math" w:cstheme="majorHAnsi"/>
              </w:rPr>
              <m:t>=</m:t>
            </m:r>
            <m:r>
              <w:rPr>
                <w:rFonts w:ascii="Cambria Math" w:hAnsi="Cambria Math" w:cstheme="majorHAnsi"/>
              </w:rPr>
              <m:t>0</m:t>
            </m:r>
          </m:sub>
          <m:sup>
            <m:r>
              <w:rPr>
                <w:rFonts w:ascii="Cambria Math" w:hAnsi="Cambria Math" w:cstheme="majorHAnsi"/>
              </w:rPr>
              <m:t>T</m:t>
            </m:r>
          </m:sup>
          <m:e>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t</m:t>
                </m:r>
              </m:sub>
            </m:sSub>
          </m:e>
        </m:nary>
        <m:r>
          <m:rPr>
            <m:sty m:val="p"/>
          </m:rPr>
          <w:rPr>
            <w:rFonts w:ascii="Cambria Math" w:hAnsi="Cambria Math" w:cstheme="majorHAnsi"/>
          </w:rPr>
          <m:t>=</m:t>
        </m:r>
        <m:nary>
          <m:naryPr>
            <m:chr m:val="∑"/>
            <m:limLoc m:val="undOvr"/>
            <m:ctrlPr>
              <w:rPr>
                <w:rFonts w:ascii="Cambria Math" w:hAnsi="Cambria Math" w:cstheme="majorHAnsi"/>
              </w:rPr>
            </m:ctrlPr>
          </m:naryPr>
          <m:sub>
            <m:r>
              <w:rPr>
                <w:rFonts w:ascii="Cambria Math" w:hAnsi="Cambria Math" w:cstheme="majorHAnsi"/>
              </w:rPr>
              <m:t>t</m:t>
            </m:r>
            <m:r>
              <m:rPr>
                <m:sty m:val="p"/>
              </m:rPr>
              <w:rPr>
                <w:rFonts w:ascii="Cambria Math" w:hAnsi="Cambria Math" w:cstheme="majorHAnsi"/>
              </w:rPr>
              <m:t>=</m:t>
            </m:r>
            <m:r>
              <w:rPr>
                <w:rFonts w:ascii="Cambria Math" w:hAnsi="Cambria Math" w:cstheme="majorHAnsi"/>
              </w:rPr>
              <m:t>0</m:t>
            </m:r>
          </m:sub>
          <m:sup>
            <m:r>
              <w:rPr>
                <w:rFonts w:ascii="Cambria Math" w:hAnsi="Cambria Math" w:cstheme="majorHAnsi"/>
              </w:rPr>
              <m:t>T</m:t>
            </m:r>
          </m:sup>
          <m:e>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t</m:t>
                </m:r>
              </m:sub>
            </m:sSub>
          </m:e>
        </m:nary>
        <m:r>
          <m:rPr>
            <m:sty m:val="p"/>
          </m:rPr>
          <w:rPr>
            <w:rFonts w:ascii="Cambria Math" w:hAnsi="Cambria Math" w:cstheme="majorHAnsi"/>
          </w:rPr>
          <m:t>'</m:t>
        </m:r>
      </m:oMath>
      <w:r w:rsidRPr="004338F2">
        <w:rPr>
          <w:rFonts w:asciiTheme="majorHAnsi" w:hAnsiTheme="majorHAnsi" w:cstheme="majorHAnsi"/>
        </w:rPr>
        <w:t>.</w:t>
      </w:r>
    </w:p>
    <w:p w14:paraId="0DFC4C83" w14:textId="77777777" w:rsidR="000437D7" w:rsidRPr="004338F2" w:rsidRDefault="00000000" w:rsidP="004338F2">
      <w:pPr>
        <w:pStyle w:val="a0"/>
        <w:spacing w:line="288" w:lineRule="auto"/>
        <w:rPr>
          <w:rFonts w:asciiTheme="majorHAnsi" w:hAnsiTheme="majorHAnsi" w:cstheme="majorHAnsi"/>
        </w:rPr>
      </w:pPr>
      <w:r w:rsidRPr="004338F2">
        <w:rPr>
          <w:rFonts w:asciiTheme="majorHAnsi" w:hAnsiTheme="majorHAnsi" w:cstheme="majorHAnsi"/>
        </w:rPr>
        <w:t>Lemma 2 implies that, when allocating a consumption budget across time periods, the decision maker keeps her choice dynamically consistent if and only if she performs a strong preference for spread. Given that people are typically assumed to be impatient (preferring a declining sequence), one intuitive interpretation of Lemma 2 is that the less impatient a decision maker is in the present, the less inclined she is to deviate from the original choice in the future.</w:t>
      </w:r>
    </w:p>
    <w:p w14:paraId="2310023A" w14:textId="77777777" w:rsidR="000437D7" w:rsidRPr="004338F2" w:rsidRDefault="00000000" w:rsidP="004338F2">
      <w:pPr>
        <w:pStyle w:val="a0"/>
        <w:spacing w:line="288" w:lineRule="auto"/>
        <w:rPr>
          <w:rFonts w:asciiTheme="majorHAnsi" w:hAnsiTheme="majorHAnsi" w:cstheme="majorHAnsi"/>
        </w:rPr>
      </w:pPr>
      <w:r w:rsidRPr="004338F2">
        <w:rPr>
          <w:rFonts w:asciiTheme="majorHAnsi" w:hAnsiTheme="majorHAnsi" w:cstheme="majorHAnsi"/>
          <w:b/>
          <w:bCs/>
        </w:rPr>
        <w:t>Proposition 1</w:t>
      </w:r>
      <w:r w:rsidRPr="004338F2">
        <w:rPr>
          <w:rFonts w:asciiTheme="majorHAnsi" w:hAnsiTheme="majorHAnsi" w:cstheme="majorHAnsi"/>
        </w:rPr>
        <w:t xml:space="preserve">: </w:t>
      </w:r>
      <m:oMath>
        <m:r>
          <m:rPr>
            <m:sty m:val="p"/>
          </m:rPr>
          <w:rPr>
            <w:rFonts w:ascii="Cambria Math" w:hAnsi="Cambria Math" w:cstheme="majorHAnsi"/>
          </w:rPr>
          <m:t>≿</m:t>
        </m:r>
      </m:oMath>
      <w:r w:rsidRPr="004338F2">
        <w:rPr>
          <w:rFonts w:asciiTheme="majorHAnsi" w:hAnsiTheme="majorHAnsi" w:cstheme="majorHAnsi"/>
        </w:rPr>
        <w:t xml:space="preserve"> </w:t>
      </w:r>
      <w:r w:rsidRPr="004338F2">
        <w:rPr>
          <w:rFonts w:asciiTheme="majorHAnsi" w:hAnsiTheme="majorHAnsi" w:cstheme="majorHAnsi"/>
          <w:i/>
          <w:iCs/>
        </w:rPr>
        <w:t>has an ADUS representation if and only if it has an ADU representation and satisfies Axiom 1-2.</w:t>
      </w:r>
    </w:p>
    <w:p w14:paraId="38322D3C" w14:textId="77777777" w:rsidR="000437D7" w:rsidRPr="004338F2" w:rsidRDefault="00000000" w:rsidP="004338F2">
      <w:pPr>
        <w:pStyle w:val="1"/>
        <w:spacing w:line="288" w:lineRule="auto"/>
        <w:rPr>
          <w:rFonts w:cstheme="majorHAnsi"/>
        </w:rPr>
      </w:pPr>
      <w:bookmarkStart w:id="5" w:name="implications-in-time-preferences"/>
      <w:bookmarkEnd w:id="1"/>
      <w:bookmarkEnd w:id="4"/>
      <w:r w:rsidRPr="004338F2">
        <w:rPr>
          <w:rStyle w:val="SectionNumber"/>
          <w:rFonts w:cstheme="majorHAnsi"/>
        </w:rPr>
        <w:lastRenderedPageBreak/>
        <w:t>3</w:t>
      </w:r>
      <w:r w:rsidRPr="004338F2">
        <w:rPr>
          <w:rFonts w:cstheme="majorHAnsi"/>
        </w:rPr>
        <w:tab/>
        <w:t xml:space="preserve">Implications in Time Preferences </w:t>
      </w:r>
    </w:p>
    <w:p w14:paraId="77FE192E" w14:textId="77777777" w:rsidR="000437D7" w:rsidRPr="004338F2" w:rsidRDefault="00000000" w:rsidP="004338F2">
      <w:pPr>
        <w:pStyle w:val="FirstParagraph"/>
        <w:spacing w:line="288" w:lineRule="auto"/>
        <w:rPr>
          <w:rFonts w:asciiTheme="majorHAnsi" w:hAnsiTheme="majorHAnsi" w:cstheme="majorHAnsi"/>
        </w:rPr>
      </w:pPr>
      <w:r w:rsidRPr="004338F2">
        <w:rPr>
          <w:rFonts w:asciiTheme="majorHAnsi" w:hAnsiTheme="majorHAnsi" w:cstheme="majorHAnsi"/>
        </w:rPr>
        <w:t xml:space="preserve">To illustrate how ADU with Shannon cost function can account for a broad set of anomalies about time preferences, imagine that a decision maker receives a positive detereminstic reward in period </w:t>
      </w:r>
      <m:oMath>
        <m:r>
          <w:rPr>
            <w:rFonts w:ascii="Cambria Math" w:hAnsi="Cambria Math" w:cstheme="majorHAnsi"/>
          </w:rPr>
          <m:t>j</m:t>
        </m:r>
      </m:oMath>
      <w:r w:rsidRPr="004338F2">
        <w:rPr>
          <w:rFonts w:asciiTheme="majorHAnsi" w:hAnsiTheme="majorHAnsi" w:cstheme="majorHAnsi"/>
        </w:rPr>
        <w:t xml:space="preserve"> (and no reward in other periods). That is, she receives a sequence of rewards </w: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T</m:t>
            </m:r>
          </m:sub>
        </m:sSub>
        <m:r>
          <m:rPr>
            <m:sty m:val="p"/>
          </m:rPr>
          <w:rPr>
            <w:rFonts w:ascii="Cambria Math" w:hAnsi="Cambria Math" w:cstheme="majorHAnsi"/>
          </w:rPr>
          <m:t>=</m:t>
        </m:r>
        <m:d>
          <m:dPr>
            <m:begChr m:val="["/>
            <m:endChr m:val="]"/>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0</m:t>
                </m:r>
              </m:sub>
            </m:sSub>
            <m:r>
              <m:rPr>
                <m:sty m:val="p"/>
              </m:rP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1</m:t>
                </m:r>
              </m:sub>
            </m:sSub>
            <m:r>
              <m:rPr>
                <m:sty m:val="p"/>
              </m:rP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T</m:t>
                </m:r>
              </m:sub>
            </m:sSub>
          </m:e>
        </m:d>
      </m:oMath>
      <w:r w:rsidRPr="004338F2">
        <w:rPr>
          <w:rFonts w:asciiTheme="majorHAnsi" w:hAnsiTheme="majorHAnsi" w:cstheme="majorHAnsi"/>
        </w:rPr>
        <w:t xml:space="preserve">, where </w: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j</m:t>
            </m:r>
          </m:sub>
        </m:sSub>
        <m:r>
          <m:rPr>
            <m:sty m:val="p"/>
          </m:rPr>
          <w:rPr>
            <w:rFonts w:ascii="Cambria Math" w:hAnsi="Cambria Math" w:cstheme="majorHAnsi"/>
          </w:rPr>
          <m:t>&gt;</m:t>
        </m:r>
        <m:r>
          <w:rPr>
            <w:rFonts w:ascii="Cambria Math" w:hAnsi="Cambria Math" w:cstheme="majorHAnsi"/>
          </w:rPr>
          <m:t>0</m:t>
        </m:r>
      </m:oMath>
      <w:r w:rsidRPr="004338F2">
        <w:rPr>
          <w:rFonts w:asciiTheme="majorHAnsi" w:hAnsiTheme="majorHAnsi" w:cstheme="majorHAnsi"/>
        </w:rPr>
        <w:t xml:space="preserve"> and is certain, and </w: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t</m:t>
            </m:r>
          </m:sub>
        </m:sSub>
        <m:r>
          <m:rPr>
            <m:sty m:val="p"/>
          </m:rPr>
          <w:rPr>
            <w:rFonts w:ascii="Cambria Math" w:hAnsi="Cambria Math" w:cstheme="majorHAnsi"/>
          </w:rPr>
          <m:t>=</m:t>
        </m:r>
        <m:r>
          <w:rPr>
            <w:rFonts w:ascii="Cambria Math" w:hAnsi="Cambria Math" w:cstheme="majorHAnsi"/>
          </w:rPr>
          <m:t>0</m:t>
        </m:r>
      </m:oMath>
      <w:r w:rsidRPr="004338F2">
        <w:rPr>
          <w:rFonts w:asciiTheme="majorHAnsi" w:hAnsiTheme="majorHAnsi" w:cstheme="majorHAnsi"/>
        </w:rPr>
        <w:t xml:space="preserve"> for all </w:t>
      </w:r>
      <m:oMath>
        <m:r>
          <w:rPr>
            <w:rFonts w:ascii="Cambria Math" w:hAnsi="Cambria Math" w:cstheme="majorHAnsi"/>
          </w:rPr>
          <m:t>t</m:t>
        </m:r>
        <m:r>
          <m:rPr>
            <m:sty m:val="p"/>
          </m:rPr>
          <w:rPr>
            <w:rFonts w:ascii="Cambria Math" w:hAnsi="Cambria Math" w:cstheme="majorHAnsi"/>
          </w:rPr>
          <m:t>≠</m:t>
        </m:r>
        <m:r>
          <w:rPr>
            <w:rFonts w:ascii="Cambria Math" w:hAnsi="Cambria Math" w:cstheme="majorHAnsi"/>
          </w:rPr>
          <m:t>j</m:t>
        </m:r>
      </m:oMath>
      <w:r w:rsidRPr="004338F2">
        <w:rPr>
          <w:rFonts w:asciiTheme="majorHAnsi" w:hAnsiTheme="majorHAnsi" w:cstheme="majorHAnsi"/>
        </w:rPr>
        <w:t xml:space="preserve"> (both </w:t>
      </w:r>
      <m:oMath>
        <m:r>
          <w:rPr>
            <w:rFonts w:ascii="Cambria Math" w:hAnsi="Cambria Math" w:cstheme="majorHAnsi"/>
          </w:rPr>
          <m:t>j</m:t>
        </m:r>
      </m:oMath>
      <w:r w:rsidRPr="004338F2">
        <w:rPr>
          <w:rFonts w:asciiTheme="majorHAnsi" w:hAnsiTheme="majorHAnsi" w:cstheme="majorHAnsi"/>
        </w:rPr>
        <w:t xml:space="preserve"> and </w:t>
      </w:r>
      <m:oMath>
        <m:r>
          <w:rPr>
            <w:rFonts w:ascii="Cambria Math" w:hAnsi="Cambria Math" w:cstheme="majorHAnsi"/>
          </w:rPr>
          <m:t>t</m:t>
        </m:r>
      </m:oMath>
      <w:r w:rsidRPr="004338F2">
        <w:rPr>
          <w:rFonts w:asciiTheme="majorHAnsi" w:hAnsiTheme="majorHAnsi" w:cstheme="majorHAnsi"/>
        </w:rPr>
        <w:t xml:space="preserve"> are in </w:t>
      </w:r>
      <m:oMath>
        <m:r>
          <m:rPr>
            <m:sty m:val="p"/>
          </m:rPr>
          <w:rPr>
            <w:rFonts w:ascii="Cambria Math" w:hAnsi="Cambria Math" w:cstheme="majorHAnsi"/>
          </w:rPr>
          <m:t>{</m:t>
        </m:r>
        <m:r>
          <w:rPr>
            <w:rFonts w:ascii="Cambria Math" w:hAnsi="Cambria Math" w:cstheme="majorHAnsi"/>
          </w:rPr>
          <m:t>0</m:t>
        </m:r>
        <m:r>
          <m:rPr>
            <m:sty m:val="p"/>
          </m:rPr>
          <w:rPr>
            <w:rFonts w:ascii="Cambria Math" w:hAnsi="Cambria Math" w:cstheme="majorHAnsi"/>
          </w:rPr>
          <m:t>,</m:t>
        </m:r>
        <m:r>
          <w:rPr>
            <w:rFonts w:ascii="Cambria Math" w:hAnsi="Cambria Math" w:cstheme="majorHAnsi"/>
          </w:rPr>
          <m:t>1</m:t>
        </m:r>
        <m:r>
          <m:rPr>
            <m:sty m:val="p"/>
          </m:rPr>
          <w:rPr>
            <w:rFonts w:ascii="Cambria Math" w:hAnsi="Cambria Math" w:cstheme="majorHAnsi"/>
          </w:rPr>
          <m:t>,...,</m:t>
        </m:r>
        <m:r>
          <w:rPr>
            <w:rFonts w:ascii="Cambria Math" w:hAnsi="Cambria Math" w:cstheme="majorHAnsi"/>
          </w:rPr>
          <m:t>T</m:t>
        </m:r>
        <m:r>
          <m:rPr>
            <m:sty m:val="p"/>
          </m:rPr>
          <w:rPr>
            <w:rFonts w:ascii="Cambria Math" w:hAnsi="Cambria Math" w:cstheme="majorHAnsi"/>
          </w:rPr>
          <m:t>}</m:t>
        </m:r>
      </m:oMath>
      <w:r w:rsidRPr="004338F2">
        <w:rPr>
          <w:rFonts w:asciiTheme="majorHAnsi" w:hAnsiTheme="majorHAnsi" w:cstheme="majorHAnsi"/>
        </w:rPr>
        <w:t>).</w:t>
      </w:r>
    </w:p>
    <w:p w14:paraId="6A18F75D" w14:textId="77777777" w:rsidR="000437D7" w:rsidRPr="004338F2" w:rsidRDefault="00000000" w:rsidP="004338F2">
      <w:pPr>
        <w:pStyle w:val="a0"/>
        <w:spacing w:line="288" w:lineRule="auto"/>
        <w:rPr>
          <w:rFonts w:asciiTheme="majorHAnsi" w:hAnsiTheme="majorHAnsi" w:cstheme="majorHAnsi"/>
        </w:rPr>
      </w:pPr>
      <w:r w:rsidRPr="004338F2">
        <w:rPr>
          <w:rFonts w:asciiTheme="majorHAnsi" w:hAnsiTheme="majorHAnsi" w:cstheme="majorHAnsi"/>
        </w:rPr>
        <w:t xml:space="preserve">For the convenience of illustration, I assume the decision maker holds stationary time preferences before acquiring any information, that is, </w:t>
      </w:r>
      <m:oMath>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t</m:t>
            </m:r>
          </m:sub>
        </m:sSub>
        <m:r>
          <m:rPr>
            <m:sty m:val="p"/>
          </m:rPr>
          <w:rPr>
            <w:rFonts w:ascii="Cambria Math" w:hAnsi="Cambria Math" w:cstheme="majorHAnsi"/>
          </w:rPr>
          <m:t>=</m:t>
        </m:r>
        <m:sSup>
          <m:sSupPr>
            <m:ctrlPr>
              <w:rPr>
                <w:rFonts w:ascii="Cambria Math" w:hAnsi="Cambria Math" w:cstheme="majorHAnsi"/>
              </w:rPr>
            </m:ctrlPr>
          </m:sSupPr>
          <m:e>
            <m:r>
              <w:rPr>
                <w:rFonts w:ascii="Cambria Math" w:hAnsi="Cambria Math" w:cstheme="majorHAnsi"/>
              </w:rPr>
              <m:t>δ</m:t>
            </m:r>
          </m:e>
          <m:sup>
            <m:r>
              <w:rPr>
                <w:rFonts w:ascii="Cambria Math" w:hAnsi="Cambria Math" w:cstheme="majorHAnsi"/>
              </w:rPr>
              <m:t>t</m:t>
            </m:r>
          </m:sup>
        </m:sSup>
      </m:oMath>
      <w:r w:rsidRPr="004338F2">
        <w:rPr>
          <w:rFonts w:asciiTheme="majorHAnsi" w:hAnsiTheme="majorHAnsi" w:cstheme="majorHAnsi"/>
        </w:rPr>
        <w:t xml:space="preserve">. Meanwhile, </w:t>
      </w:r>
      <m:oMath>
        <m:r>
          <w:rPr>
            <w:rFonts w:ascii="Cambria Math" w:hAnsi="Cambria Math" w:cstheme="majorHAnsi"/>
          </w:rPr>
          <m:t>δ</m:t>
        </m:r>
        <m:r>
          <m:rPr>
            <m:sty m:val="p"/>
          </m:rPr>
          <w:rPr>
            <w:rFonts w:ascii="Cambria Math" w:hAnsi="Cambria Math" w:cstheme="majorHAnsi"/>
          </w:rPr>
          <m:t>∈(</m:t>
        </m:r>
        <m:r>
          <w:rPr>
            <w:rFonts w:ascii="Cambria Math" w:hAnsi="Cambria Math" w:cstheme="majorHAnsi"/>
          </w:rPr>
          <m:t>0</m:t>
        </m:r>
        <m:r>
          <m:rPr>
            <m:sty m:val="p"/>
          </m:rPr>
          <w:rPr>
            <w:rFonts w:ascii="Cambria Math" w:hAnsi="Cambria Math" w:cstheme="majorHAnsi"/>
          </w:rPr>
          <m:t>,</m:t>
        </m:r>
        <m:r>
          <w:rPr>
            <w:rFonts w:ascii="Cambria Math" w:hAnsi="Cambria Math" w:cstheme="majorHAnsi"/>
          </w:rPr>
          <m:t>1</m:t>
        </m:r>
        <m:r>
          <m:rPr>
            <m:sty m:val="p"/>
          </m:rPr>
          <w:rPr>
            <w:rFonts w:ascii="Cambria Math" w:hAnsi="Cambria Math" w:cstheme="majorHAnsi"/>
          </w:rPr>
          <m:t>]</m:t>
        </m:r>
      </m:oMath>
      <w:r w:rsidRPr="004338F2">
        <w:rPr>
          <w:rFonts w:asciiTheme="majorHAnsi" w:hAnsiTheme="majorHAnsi" w:cstheme="majorHAnsi"/>
        </w:rPr>
        <w:t xml:space="preserve">, where </w:t>
      </w:r>
      <m:oMath>
        <m:r>
          <w:rPr>
            <w:rFonts w:ascii="Cambria Math" w:hAnsi="Cambria Math" w:cstheme="majorHAnsi"/>
          </w:rPr>
          <m:t>δ</m:t>
        </m:r>
        <m:r>
          <m:rPr>
            <m:sty m:val="p"/>
          </m:rPr>
          <w:rPr>
            <w:rFonts w:ascii="Cambria Math" w:hAnsi="Cambria Math" w:cstheme="majorHAnsi"/>
          </w:rPr>
          <m:t>=</m:t>
        </m:r>
        <m:r>
          <w:rPr>
            <w:rFonts w:ascii="Cambria Math" w:hAnsi="Cambria Math" w:cstheme="majorHAnsi"/>
          </w:rPr>
          <m:t>1</m:t>
        </m:r>
      </m:oMath>
      <w:r w:rsidRPr="004338F2">
        <w:rPr>
          <w:rFonts w:asciiTheme="majorHAnsi" w:hAnsiTheme="majorHAnsi" w:cstheme="majorHAnsi"/>
        </w:rPr>
        <w:t xml:space="preserve"> implies the initial attention is uniformly distributed across periods. For simplicity, I define </w:t>
      </w:r>
      <m:oMath>
        <m:r>
          <w:rPr>
            <w:rFonts w:ascii="Cambria Math" w:hAnsi="Cambria Math" w:cstheme="majorHAnsi"/>
          </w:rPr>
          <m:t>v</m:t>
        </m:r>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t</m:t>
                </m:r>
              </m:sub>
            </m:sSub>
          </m:e>
        </m:d>
        <m:r>
          <m:rPr>
            <m:sty m:val="p"/>
          </m:rPr>
          <w:rPr>
            <w:rFonts w:ascii="Cambria Math" w:hAnsi="Cambria Math" w:cstheme="majorHAnsi"/>
          </w:rPr>
          <m:t>=</m:t>
        </m:r>
        <m:r>
          <w:rPr>
            <w:rFonts w:ascii="Cambria Math" w:hAnsi="Cambria Math" w:cstheme="majorHAnsi"/>
          </w:rPr>
          <m:t>u</m:t>
        </m:r>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t</m:t>
                </m:r>
              </m:sub>
            </m:sSub>
          </m:e>
        </m:d>
        <m:r>
          <m:rPr>
            <m:sty m:val="p"/>
          </m:rPr>
          <w:rPr>
            <w:rFonts w:ascii="Cambria Math" w:hAnsi="Cambria Math" w:cstheme="majorHAnsi"/>
          </w:rPr>
          <m:t>/</m:t>
        </m:r>
        <m:r>
          <w:rPr>
            <w:rFonts w:ascii="Cambria Math" w:hAnsi="Cambria Math" w:cstheme="majorHAnsi"/>
          </w:rPr>
          <m:t>λ</m:t>
        </m:r>
      </m:oMath>
      <w:r w:rsidRPr="004338F2">
        <w:rPr>
          <w:rFonts w:asciiTheme="majorHAnsi" w:hAnsiTheme="majorHAnsi" w:cstheme="majorHAnsi"/>
        </w:rPr>
        <w:t xml:space="preserve">, and set </w:t>
      </w:r>
      <m:oMath>
        <m:r>
          <w:rPr>
            <w:rFonts w:ascii="Cambria Math" w:hAnsi="Cambria Math" w:cstheme="majorHAnsi"/>
          </w:rPr>
          <m:t>v</m:t>
        </m:r>
        <m:d>
          <m:dPr>
            <m:ctrlPr>
              <w:rPr>
                <w:rFonts w:ascii="Cambria Math" w:hAnsi="Cambria Math" w:cstheme="majorHAnsi"/>
              </w:rPr>
            </m:ctrlPr>
          </m:dPr>
          <m:e>
            <m:r>
              <w:rPr>
                <w:rFonts w:ascii="Cambria Math" w:hAnsi="Cambria Math" w:cstheme="majorHAnsi"/>
              </w:rPr>
              <m:t>0</m:t>
            </m:r>
          </m:e>
        </m:d>
        <m:r>
          <m:rPr>
            <m:sty m:val="p"/>
          </m:rPr>
          <w:rPr>
            <w:rFonts w:ascii="Cambria Math" w:hAnsi="Cambria Math" w:cstheme="majorHAnsi"/>
          </w:rPr>
          <m:t>=</m:t>
        </m:r>
        <m:r>
          <w:rPr>
            <w:rFonts w:ascii="Cambria Math" w:hAnsi="Cambria Math" w:cstheme="majorHAnsi"/>
          </w:rPr>
          <m:t>0</m:t>
        </m:r>
      </m:oMath>
      <w:r w:rsidRPr="004338F2">
        <w:rPr>
          <w:rFonts w:asciiTheme="majorHAnsi" w:hAnsiTheme="majorHAnsi" w:cstheme="majorHAnsi"/>
        </w:rPr>
        <w:t xml:space="preserve">. Let </w:t>
      </w:r>
      <m:oMath>
        <m:sSub>
          <m:sSubPr>
            <m:ctrlPr>
              <w:rPr>
                <w:rFonts w:ascii="Cambria Math" w:hAnsi="Cambria Math" w:cstheme="majorHAnsi"/>
              </w:rPr>
            </m:ctrlPr>
          </m:sSubPr>
          <m:e>
            <m:r>
              <w:rPr>
                <w:rFonts w:ascii="Cambria Math" w:hAnsi="Cambria Math" w:cstheme="majorHAnsi"/>
              </w:rPr>
              <m:t>w</m:t>
            </m:r>
          </m:e>
          <m:sub>
            <m:r>
              <w:rPr>
                <w:rFonts w:ascii="Cambria Math" w:hAnsi="Cambria Math" w:cstheme="majorHAnsi"/>
              </w:rPr>
              <m:t>t</m:t>
            </m:r>
          </m:sub>
        </m:sSub>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T</m:t>
                </m:r>
              </m:sub>
            </m:sSub>
          </m:e>
        </m:d>
      </m:oMath>
      <w:r w:rsidRPr="004338F2">
        <w:rPr>
          <w:rFonts w:asciiTheme="majorHAnsi" w:hAnsiTheme="majorHAnsi" w:cstheme="majorHAnsi"/>
        </w:rPr>
        <w:t xml:space="preserve"> denote the discounting factor for period </w:t>
      </w:r>
      <m:oMath>
        <m:r>
          <w:rPr>
            <w:rFonts w:ascii="Cambria Math" w:hAnsi="Cambria Math" w:cstheme="majorHAnsi"/>
          </w:rPr>
          <m:t>t</m:t>
        </m:r>
      </m:oMath>
      <w:r w:rsidRPr="004338F2">
        <w:rPr>
          <w:rFonts w:asciiTheme="majorHAnsi" w:hAnsiTheme="majorHAnsi" w:cstheme="majorHAnsi"/>
        </w:rPr>
        <w:t>. From the formula of ADUS we can infer that</w:t>
      </w:r>
    </w:p>
    <w:p w14:paraId="5AD69C26" w14:textId="77777777" w:rsidR="000437D7" w:rsidRPr="004338F2" w:rsidRDefault="00000000" w:rsidP="004338F2">
      <w:pPr>
        <w:pStyle w:val="a0"/>
        <w:spacing w:line="288" w:lineRule="auto"/>
        <w:rPr>
          <w:rFonts w:asciiTheme="majorHAnsi" w:hAnsiTheme="majorHAnsi" w:cstheme="majorHAnsi"/>
        </w:rPr>
      </w:pPr>
      <m:oMathPara>
        <m:oMathParaPr>
          <m:jc m:val="center"/>
        </m:oMathParaPr>
        <m:oMath>
          <m:sSub>
            <m:sSubPr>
              <m:ctrlPr>
                <w:rPr>
                  <w:rFonts w:ascii="Cambria Math" w:hAnsi="Cambria Math" w:cstheme="majorHAnsi"/>
                </w:rPr>
              </m:ctrlPr>
            </m:sSubPr>
            <m:e>
              <m:r>
                <w:rPr>
                  <w:rFonts w:ascii="Cambria Math" w:hAnsi="Cambria Math" w:cstheme="majorHAnsi"/>
                </w:rPr>
                <m:t>w</m:t>
              </m:r>
            </m:e>
            <m:sub>
              <m:r>
                <w:rPr>
                  <w:rFonts w:ascii="Cambria Math" w:hAnsi="Cambria Math" w:cstheme="majorHAnsi"/>
                </w:rPr>
                <m:t>j</m:t>
              </m:r>
            </m:sub>
          </m:sSub>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T</m:t>
                  </m:r>
                </m:sub>
              </m:sSub>
            </m:e>
          </m:d>
          <m:r>
            <m:rPr>
              <m:sty m:val="p"/>
            </m:rPr>
            <w:rPr>
              <w:rFonts w:ascii="Cambria Math" w:hAnsi="Cambria Math" w:cstheme="majorHAnsi"/>
            </w:rPr>
            <m:t>=</m:t>
          </m:r>
          <m:d>
            <m:dPr>
              <m:begChr m:val="{"/>
              <m:endChr m:val=""/>
              <m:ctrlPr>
                <w:rPr>
                  <w:rFonts w:ascii="Cambria Math" w:hAnsi="Cambria Math" w:cstheme="majorHAnsi"/>
                </w:rPr>
              </m:ctrlPr>
            </m:dPr>
            <m:e>
              <m:m>
                <m:mPr>
                  <m:plcHide m:val="1"/>
                  <m:mcs>
                    <m:mc>
                      <m:mcPr>
                        <m:count m:val="1"/>
                        <m:mcJc m:val="right"/>
                      </m:mcPr>
                    </m:mc>
                    <m:mc>
                      <m:mcPr>
                        <m:count m:val="1"/>
                        <m:mcJc m:val="left"/>
                      </m:mcPr>
                    </m:mc>
                    <m:mc>
                      <m:mcPr>
                        <m:count m:val="1"/>
                        <m:mcJc m:val="right"/>
                      </m:mcPr>
                    </m:mc>
                  </m:mcs>
                  <m:ctrlPr>
                    <w:rPr>
                      <w:rFonts w:ascii="Cambria Math" w:hAnsi="Cambria Math" w:cstheme="majorHAnsi"/>
                    </w:rPr>
                  </m:ctrlPr>
                </m:mPr>
                <m:mr>
                  <m:e/>
                  <m:e>
                    <m:sSup>
                      <m:sSupPr>
                        <m:ctrlPr>
                          <w:rPr>
                            <w:rFonts w:ascii="Cambria Math" w:hAnsi="Cambria Math" w:cstheme="majorHAnsi"/>
                          </w:rPr>
                        </m:ctrlPr>
                      </m:sSupPr>
                      <m:e>
                        <m:r>
                          <w:rPr>
                            <w:rFonts w:ascii="Cambria Math" w:hAnsi="Cambria Math" w:cstheme="majorHAnsi"/>
                          </w:rPr>
                          <m:t>δ</m:t>
                        </m:r>
                      </m:e>
                      <m:sup>
                        <m:r>
                          <w:rPr>
                            <w:rFonts w:ascii="Cambria Math" w:hAnsi="Cambria Math" w:cstheme="majorHAnsi"/>
                          </w:rPr>
                          <m:t>j</m:t>
                        </m:r>
                      </m:sup>
                    </m:sSup>
                    <m:r>
                      <m:rPr>
                        <m:sty m:val="p"/>
                      </m:rPr>
                      <w:rPr>
                        <w:rFonts w:ascii="Cambria Math" w:hAnsi="Cambria Math" w:cstheme="majorHAnsi"/>
                      </w:rPr>
                      <m:t>⋅</m:t>
                    </m:r>
                    <m:f>
                      <m:fPr>
                        <m:ctrlPr>
                          <w:rPr>
                            <w:rFonts w:ascii="Cambria Math" w:hAnsi="Cambria Math" w:cstheme="majorHAnsi"/>
                          </w:rPr>
                        </m:ctrlPr>
                      </m:fPr>
                      <m:num>
                        <m:r>
                          <w:rPr>
                            <w:rFonts w:ascii="Cambria Math" w:hAnsi="Cambria Math" w:cstheme="majorHAnsi"/>
                          </w:rPr>
                          <m:t>1</m:t>
                        </m:r>
                      </m:num>
                      <m:den>
                        <m:r>
                          <w:rPr>
                            <w:rFonts w:ascii="Cambria Math" w:hAnsi="Cambria Math" w:cstheme="majorHAnsi"/>
                          </w:rPr>
                          <m:t>1</m:t>
                        </m:r>
                        <m:r>
                          <m:rPr>
                            <m:sty m:val="p"/>
                          </m:rPr>
                          <w:rPr>
                            <w:rFonts w:ascii="Cambria Math" w:hAnsi="Cambria Math" w:cstheme="majorHAnsi"/>
                          </w:rPr>
                          <m:t>+</m:t>
                        </m:r>
                        <m:f>
                          <m:fPr>
                            <m:ctrlPr>
                              <w:rPr>
                                <w:rFonts w:ascii="Cambria Math" w:hAnsi="Cambria Math" w:cstheme="majorHAnsi"/>
                              </w:rPr>
                            </m:ctrlPr>
                          </m:fPr>
                          <m:num>
                            <m:r>
                              <w:rPr>
                                <w:rFonts w:ascii="Cambria Math" w:hAnsi="Cambria Math" w:cstheme="majorHAnsi"/>
                              </w:rPr>
                              <m:t>δ</m:t>
                            </m:r>
                          </m:num>
                          <m:den>
                            <m:r>
                              <w:rPr>
                                <w:rFonts w:ascii="Cambria Math" w:hAnsi="Cambria Math" w:cstheme="majorHAnsi"/>
                              </w:rPr>
                              <m:t>1</m:t>
                            </m:r>
                            <m:r>
                              <m:rPr>
                                <m:sty m:val="p"/>
                              </m:rPr>
                              <w:rPr>
                                <w:rFonts w:ascii="Cambria Math" w:hAnsi="Cambria Math" w:cstheme="majorHAnsi"/>
                              </w:rPr>
                              <m:t>-</m:t>
                            </m:r>
                            <m:r>
                              <w:rPr>
                                <w:rFonts w:ascii="Cambria Math" w:hAnsi="Cambria Math" w:cstheme="majorHAnsi"/>
                              </w:rPr>
                              <m:t>δ</m:t>
                            </m:r>
                          </m:den>
                        </m:f>
                        <m:d>
                          <m:dPr>
                            <m:ctrlPr>
                              <w:rPr>
                                <w:rFonts w:ascii="Cambria Math" w:hAnsi="Cambria Math" w:cstheme="majorHAnsi"/>
                              </w:rPr>
                            </m:ctrlPr>
                          </m:dPr>
                          <m:e>
                            <m:r>
                              <w:rPr>
                                <w:rFonts w:ascii="Cambria Math" w:hAnsi="Cambria Math" w:cstheme="majorHAnsi"/>
                              </w:rPr>
                              <m:t>1</m:t>
                            </m:r>
                            <m:r>
                              <m:rPr>
                                <m:sty m:val="p"/>
                              </m:rPr>
                              <w:rPr>
                                <w:rFonts w:ascii="Cambria Math" w:hAnsi="Cambria Math" w:cstheme="majorHAnsi"/>
                              </w:rPr>
                              <m:t>-</m:t>
                            </m:r>
                            <m:sSup>
                              <m:sSupPr>
                                <m:ctrlPr>
                                  <w:rPr>
                                    <w:rFonts w:ascii="Cambria Math" w:hAnsi="Cambria Math" w:cstheme="majorHAnsi"/>
                                  </w:rPr>
                                </m:ctrlPr>
                              </m:sSupPr>
                              <m:e>
                                <m:r>
                                  <w:rPr>
                                    <w:rFonts w:ascii="Cambria Math" w:hAnsi="Cambria Math" w:cstheme="majorHAnsi"/>
                                  </w:rPr>
                                  <m:t>δ</m:t>
                                </m:r>
                              </m:e>
                              <m:sup>
                                <m:r>
                                  <w:rPr>
                                    <w:rFonts w:ascii="Cambria Math" w:hAnsi="Cambria Math" w:cstheme="majorHAnsi"/>
                                  </w:rPr>
                                  <m:t>T</m:t>
                                </m:r>
                              </m:sup>
                            </m:sSup>
                          </m:e>
                        </m:d>
                        <m:sSup>
                          <m:sSupPr>
                            <m:ctrlPr>
                              <w:rPr>
                                <w:rFonts w:ascii="Cambria Math" w:hAnsi="Cambria Math" w:cstheme="majorHAnsi"/>
                              </w:rPr>
                            </m:ctrlPr>
                          </m:sSupPr>
                          <m:e>
                            <m:r>
                              <w:rPr>
                                <w:rFonts w:ascii="Cambria Math" w:hAnsi="Cambria Math" w:cstheme="majorHAnsi"/>
                              </w:rPr>
                              <m:t>e</m:t>
                            </m:r>
                          </m:e>
                          <m:sup>
                            <m:r>
                              <m:rPr>
                                <m:sty m:val="p"/>
                              </m:rPr>
                              <w:rPr>
                                <w:rFonts w:ascii="Cambria Math" w:hAnsi="Cambria Math" w:cstheme="majorHAnsi"/>
                              </w:rPr>
                              <m:t>-</m:t>
                            </m:r>
                            <m:r>
                              <w:rPr>
                                <w:rFonts w:ascii="Cambria Math" w:hAnsi="Cambria Math" w:cstheme="majorHAnsi"/>
                              </w:rPr>
                              <m:t>v</m:t>
                            </m:r>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j</m:t>
                                    </m:r>
                                  </m:sub>
                                </m:sSub>
                              </m:e>
                            </m:d>
                          </m:sup>
                        </m:sSup>
                      </m:den>
                    </m:f>
                    <m:r>
                      <w:rPr>
                        <w:rFonts w:ascii="Cambria Math" w:hAnsi="Cambria Math" w:cstheme="majorHAnsi"/>
                      </w:rPr>
                      <m:t> </m:t>
                    </m:r>
                    <m:r>
                      <m:rPr>
                        <m:sty m:val="p"/>
                      </m:rPr>
                      <w:rPr>
                        <w:rFonts w:ascii="Cambria Math" w:hAnsi="Cambria Math" w:cstheme="majorHAnsi"/>
                      </w:rPr>
                      <m:t>,</m:t>
                    </m:r>
                  </m:e>
                  <m:e>
                    <m:r>
                      <w:rPr>
                        <w:rFonts w:ascii="Cambria Math" w:hAnsi="Cambria Math" w:cstheme="majorHAnsi"/>
                      </w:rPr>
                      <m:t>0</m:t>
                    </m:r>
                    <m:r>
                      <m:rPr>
                        <m:sty m:val="p"/>
                      </m:rPr>
                      <w:rPr>
                        <w:rFonts w:ascii="Cambria Math" w:hAnsi="Cambria Math" w:cstheme="majorHAnsi"/>
                      </w:rPr>
                      <m:t>&lt;</m:t>
                    </m:r>
                    <m:r>
                      <w:rPr>
                        <w:rFonts w:ascii="Cambria Math" w:hAnsi="Cambria Math" w:cstheme="majorHAnsi"/>
                      </w:rPr>
                      <m:t>δ</m:t>
                    </m:r>
                    <m:r>
                      <m:rPr>
                        <m:sty m:val="p"/>
                      </m:rPr>
                      <w:rPr>
                        <w:rFonts w:ascii="Cambria Math" w:hAnsi="Cambria Math" w:cstheme="majorHAnsi"/>
                      </w:rPr>
                      <m:t>&lt;</m:t>
                    </m:r>
                    <m:r>
                      <w:rPr>
                        <w:rFonts w:ascii="Cambria Math" w:hAnsi="Cambria Math" w:cstheme="majorHAnsi"/>
                      </w:rPr>
                      <m:t>1</m:t>
                    </m:r>
                  </m:e>
                </m:mr>
                <m:mr>
                  <m:e/>
                  <m:e>
                    <m:f>
                      <m:fPr>
                        <m:ctrlPr>
                          <w:rPr>
                            <w:rFonts w:ascii="Cambria Math" w:hAnsi="Cambria Math" w:cstheme="majorHAnsi"/>
                          </w:rPr>
                        </m:ctrlPr>
                      </m:fPr>
                      <m:num>
                        <m:r>
                          <w:rPr>
                            <w:rFonts w:ascii="Cambria Math" w:hAnsi="Cambria Math" w:cstheme="majorHAnsi"/>
                          </w:rPr>
                          <m:t>1</m:t>
                        </m:r>
                      </m:num>
                      <m:den>
                        <m:r>
                          <w:rPr>
                            <w:rFonts w:ascii="Cambria Math" w:hAnsi="Cambria Math" w:cstheme="majorHAnsi"/>
                          </w:rPr>
                          <m:t>1</m:t>
                        </m:r>
                        <m:r>
                          <m:rPr>
                            <m:sty m:val="p"/>
                          </m:rPr>
                          <w:rPr>
                            <w:rFonts w:ascii="Cambria Math" w:hAnsi="Cambria Math" w:cstheme="majorHAnsi"/>
                          </w:rPr>
                          <m:t>+</m:t>
                        </m:r>
                        <m:r>
                          <w:rPr>
                            <w:rFonts w:ascii="Cambria Math" w:hAnsi="Cambria Math" w:cstheme="majorHAnsi"/>
                          </w:rPr>
                          <m:t>T</m:t>
                        </m:r>
                        <m:r>
                          <m:rPr>
                            <m:sty m:val="p"/>
                          </m:rPr>
                          <w:rPr>
                            <w:rFonts w:ascii="Cambria Math" w:hAnsi="Cambria Math" w:cstheme="majorHAnsi"/>
                          </w:rPr>
                          <m:t>⋅</m:t>
                        </m:r>
                        <m:sSup>
                          <m:sSupPr>
                            <m:ctrlPr>
                              <w:rPr>
                                <w:rFonts w:ascii="Cambria Math" w:hAnsi="Cambria Math" w:cstheme="majorHAnsi"/>
                              </w:rPr>
                            </m:ctrlPr>
                          </m:sSupPr>
                          <m:e>
                            <m:r>
                              <w:rPr>
                                <w:rFonts w:ascii="Cambria Math" w:hAnsi="Cambria Math" w:cstheme="majorHAnsi"/>
                              </w:rPr>
                              <m:t>e</m:t>
                            </m:r>
                          </m:e>
                          <m:sup>
                            <m:r>
                              <m:rPr>
                                <m:sty m:val="p"/>
                              </m:rPr>
                              <w:rPr>
                                <w:rFonts w:ascii="Cambria Math" w:hAnsi="Cambria Math" w:cstheme="majorHAnsi"/>
                              </w:rPr>
                              <m:t>-</m:t>
                            </m:r>
                            <m:r>
                              <w:rPr>
                                <w:rFonts w:ascii="Cambria Math" w:hAnsi="Cambria Math" w:cstheme="majorHAnsi"/>
                              </w:rPr>
                              <m:t>v</m:t>
                            </m:r>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j</m:t>
                                    </m:r>
                                  </m:sub>
                                </m:sSub>
                              </m:e>
                            </m:d>
                          </m:sup>
                        </m:sSup>
                      </m:den>
                    </m:f>
                    <m:r>
                      <w:rPr>
                        <w:rFonts w:ascii="Cambria Math" w:hAnsi="Cambria Math" w:cstheme="majorHAnsi"/>
                      </w:rPr>
                      <m:t> </m:t>
                    </m:r>
                    <m:r>
                      <m:rPr>
                        <m:sty m:val="p"/>
                      </m:rPr>
                      <w:rPr>
                        <w:rFonts w:ascii="Cambria Math" w:hAnsi="Cambria Math" w:cstheme="majorHAnsi"/>
                      </w:rPr>
                      <m:t>,</m:t>
                    </m:r>
                  </m:e>
                  <m:e>
                    <m:r>
                      <w:rPr>
                        <w:rFonts w:ascii="Cambria Math" w:hAnsi="Cambria Math" w:cstheme="majorHAnsi"/>
                      </w:rPr>
                      <m:t>δ</m:t>
                    </m:r>
                    <m:r>
                      <m:rPr>
                        <m:sty m:val="p"/>
                      </m:rPr>
                      <w:rPr>
                        <w:rFonts w:ascii="Cambria Math" w:hAnsi="Cambria Math" w:cstheme="majorHAnsi"/>
                      </w:rPr>
                      <m:t>=</m:t>
                    </m:r>
                    <m:r>
                      <w:rPr>
                        <w:rFonts w:ascii="Cambria Math" w:hAnsi="Cambria Math" w:cstheme="majorHAnsi"/>
                      </w:rPr>
                      <m:t>1</m:t>
                    </m:r>
                  </m:e>
                </m:mr>
              </m:m>
            </m:e>
          </m:d>
        </m:oMath>
      </m:oMathPara>
    </w:p>
    <w:p w14:paraId="7631572F" w14:textId="77777777" w:rsidR="000437D7" w:rsidRPr="004338F2" w:rsidRDefault="00000000" w:rsidP="004338F2">
      <w:pPr>
        <w:pStyle w:val="FirstParagraph"/>
        <w:spacing w:line="288" w:lineRule="auto"/>
        <w:rPr>
          <w:rFonts w:asciiTheme="majorHAnsi" w:hAnsiTheme="majorHAnsi" w:cstheme="majorHAnsi"/>
        </w:rPr>
      </w:pPr>
      <w:r w:rsidRPr="004338F2">
        <w:rPr>
          <w:rFonts w:asciiTheme="majorHAnsi" w:hAnsiTheme="majorHAnsi" w:cstheme="majorHAnsi"/>
        </w:rPr>
        <w:t xml:space="preserve">Clearly, </w:t>
      </w:r>
      <m:oMath>
        <m:sSub>
          <m:sSubPr>
            <m:ctrlPr>
              <w:rPr>
                <w:rFonts w:ascii="Cambria Math" w:hAnsi="Cambria Math" w:cstheme="majorHAnsi"/>
              </w:rPr>
            </m:ctrlPr>
          </m:sSubPr>
          <m:e>
            <m:r>
              <w:rPr>
                <w:rFonts w:ascii="Cambria Math" w:hAnsi="Cambria Math" w:cstheme="majorHAnsi"/>
              </w:rPr>
              <m:t>w</m:t>
            </m:r>
          </m:e>
          <m:sub>
            <m:r>
              <w:rPr>
                <w:rFonts w:ascii="Cambria Math" w:hAnsi="Cambria Math" w:cstheme="majorHAnsi"/>
              </w:rPr>
              <m:t>j</m:t>
            </m:r>
          </m:sub>
        </m:sSub>
      </m:oMath>
      <w:r w:rsidRPr="004338F2">
        <w:rPr>
          <w:rFonts w:asciiTheme="majorHAnsi" w:hAnsiTheme="majorHAnsi" w:cstheme="majorHAnsi"/>
        </w:rPr>
        <w:t xml:space="preserve"> is decreasing in </w:t>
      </w:r>
      <m:oMath>
        <m:r>
          <w:rPr>
            <w:rFonts w:ascii="Cambria Math" w:hAnsi="Cambria Math" w:cstheme="majorHAnsi"/>
          </w:rPr>
          <m:t>T</m:t>
        </m:r>
      </m:oMath>
      <w:r w:rsidRPr="004338F2">
        <w:rPr>
          <w:rFonts w:asciiTheme="majorHAnsi" w:hAnsiTheme="majorHAnsi" w:cstheme="majorHAnsi"/>
        </w:rPr>
        <w:t xml:space="preserve">. This offers an account for a phenomenon called </w:t>
      </w:r>
      <w:r w:rsidRPr="004338F2">
        <w:rPr>
          <w:rFonts w:asciiTheme="majorHAnsi" w:hAnsiTheme="majorHAnsi" w:cstheme="majorHAnsi"/>
          <w:i/>
          <w:iCs/>
        </w:rPr>
        <w:t>hidden zero effect</w:t>
      </w:r>
      <w:r w:rsidRPr="004338F2">
        <w:rPr>
          <w:rFonts w:asciiTheme="majorHAnsi" w:hAnsiTheme="majorHAnsi" w:cstheme="majorHAnsi"/>
        </w:rPr>
        <w:t>.</w:t>
      </w:r>
    </w:p>
    <w:p w14:paraId="5DEAB02A" w14:textId="77777777" w:rsidR="000437D7" w:rsidRPr="004338F2" w:rsidRDefault="00000000" w:rsidP="004338F2">
      <w:pPr>
        <w:pStyle w:val="2"/>
        <w:spacing w:line="288" w:lineRule="auto"/>
        <w:rPr>
          <w:rFonts w:cstheme="majorHAnsi"/>
        </w:rPr>
      </w:pPr>
      <w:bookmarkStart w:id="6" w:name="hidden-zero-effect"/>
      <w:r w:rsidRPr="004338F2">
        <w:rPr>
          <w:rStyle w:val="SectionNumber"/>
          <w:rFonts w:cstheme="majorHAnsi"/>
        </w:rPr>
        <w:t>3.1</w:t>
      </w:r>
      <w:r w:rsidRPr="004338F2">
        <w:rPr>
          <w:rFonts w:cstheme="majorHAnsi"/>
        </w:rPr>
        <w:tab/>
        <w:t>Hidden Zero Effect</w:t>
      </w:r>
    </w:p>
    <w:p w14:paraId="0F753279" w14:textId="77777777" w:rsidR="000437D7" w:rsidRPr="004338F2" w:rsidRDefault="00000000" w:rsidP="004338F2">
      <w:pPr>
        <w:pStyle w:val="FirstParagraph"/>
        <w:spacing w:line="288" w:lineRule="auto"/>
        <w:rPr>
          <w:rFonts w:asciiTheme="majorHAnsi" w:hAnsiTheme="majorHAnsi" w:cstheme="majorHAnsi"/>
        </w:rPr>
      </w:pPr>
      <w:r w:rsidRPr="004338F2">
        <w:rPr>
          <w:rFonts w:asciiTheme="majorHAnsi" w:hAnsiTheme="majorHAnsi" w:cstheme="majorHAnsi"/>
        </w:rPr>
        <w:t>The most direct evidence that could support the ADUS model is likely the hidden zero effect (Magen, Dweck, and Gross 2008). The hidden zero effect means, supposing people face a small sooner reward (SS) and a large later reward (LL), they tend to exhibit more patience when SS and LL are framed as sequences rather than being framed as single-period rewards. For instance, suppose SS is “receive £100 today” and LL is “receive £120 in 6 months”, and we have</w:t>
      </w:r>
    </w:p>
    <w:p w14:paraId="1E1DFF0F" w14:textId="77777777" w:rsidR="000437D7" w:rsidRPr="004338F2" w:rsidRDefault="00000000" w:rsidP="004338F2">
      <w:pPr>
        <w:pStyle w:val="a0"/>
        <w:spacing w:line="288" w:lineRule="auto"/>
        <w:rPr>
          <w:rFonts w:asciiTheme="majorHAnsi" w:hAnsiTheme="majorHAnsi" w:cstheme="majorHAnsi"/>
        </w:rPr>
      </w:pPr>
      <w:r w:rsidRPr="004338F2">
        <w:rPr>
          <w:rFonts w:asciiTheme="majorHAnsi" w:hAnsiTheme="majorHAnsi" w:cstheme="majorHAnsi"/>
        </w:rPr>
        <w:t>SS</w:t>
      </w:r>
      <w:r w:rsidRPr="004338F2">
        <w:rPr>
          <w:rFonts w:asciiTheme="majorHAnsi" w:hAnsiTheme="majorHAnsi" w:cstheme="majorHAnsi"/>
          <w:vertAlign w:val="subscript"/>
        </w:rPr>
        <w:t>0</w:t>
      </w:r>
      <w:r w:rsidRPr="004338F2">
        <w:rPr>
          <w:rFonts w:asciiTheme="majorHAnsi" w:hAnsiTheme="majorHAnsi" w:cstheme="majorHAnsi"/>
        </w:rPr>
        <w:t>: “receive £100 today and £0 in 6 months”</w:t>
      </w:r>
    </w:p>
    <w:p w14:paraId="7FCEB7A4" w14:textId="77777777" w:rsidR="000437D7" w:rsidRPr="004338F2" w:rsidRDefault="00000000" w:rsidP="004338F2">
      <w:pPr>
        <w:pStyle w:val="a0"/>
        <w:spacing w:line="288" w:lineRule="auto"/>
        <w:rPr>
          <w:rFonts w:asciiTheme="majorHAnsi" w:hAnsiTheme="majorHAnsi" w:cstheme="majorHAnsi"/>
        </w:rPr>
      </w:pPr>
      <w:r w:rsidRPr="004338F2">
        <w:rPr>
          <w:rFonts w:asciiTheme="majorHAnsi" w:hAnsiTheme="majorHAnsi" w:cstheme="majorHAnsi"/>
        </w:rPr>
        <w:t>LL</w:t>
      </w:r>
      <w:r w:rsidRPr="004338F2">
        <w:rPr>
          <w:rFonts w:asciiTheme="majorHAnsi" w:hAnsiTheme="majorHAnsi" w:cstheme="majorHAnsi"/>
          <w:vertAlign w:val="subscript"/>
        </w:rPr>
        <w:t>0</w:t>
      </w:r>
      <w:r w:rsidRPr="004338F2">
        <w:rPr>
          <w:rFonts w:asciiTheme="majorHAnsi" w:hAnsiTheme="majorHAnsi" w:cstheme="majorHAnsi"/>
        </w:rPr>
        <w:t>: “receive £0 today and £120 in 6 months”</w:t>
      </w:r>
    </w:p>
    <w:p w14:paraId="3867FC93" w14:textId="77777777" w:rsidR="000437D7" w:rsidRPr="004338F2" w:rsidRDefault="00000000" w:rsidP="004338F2">
      <w:pPr>
        <w:pStyle w:val="a0"/>
        <w:spacing w:line="288" w:lineRule="auto"/>
        <w:rPr>
          <w:rFonts w:asciiTheme="majorHAnsi" w:hAnsiTheme="majorHAnsi" w:cstheme="majorHAnsi"/>
        </w:rPr>
      </w:pPr>
      <w:r w:rsidRPr="004338F2">
        <w:rPr>
          <w:rFonts w:asciiTheme="majorHAnsi" w:hAnsiTheme="majorHAnsi" w:cstheme="majorHAnsi"/>
        </w:rPr>
        <w:t>people will be more likely to prefer LL</w:t>
      </w:r>
      <w:r w:rsidRPr="004338F2">
        <w:rPr>
          <w:rFonts w:asciiTheme="majorHAnsi" w:hAnsiTheme="majorHAnsi" w:cstheme="majorHAnsi"/>
          <w:vertAlign w:val="subscript"/>
        </w:rPr>
        <w:t>0</w:t>
      </w:r>
      <w:r w:rsidRPr="004338F2">
        <w:rPr>
          <w:rFonts w:asciiTheme="majorHAnsi" w:hAnsiTheme="majorHAnsi" w:cstheme="majorHAnsi"/>
        </w:rPr>
        <w:t xml:space="preserve"> over SS</w:t>
      </w:r>
      <w:r w:rsidRPr="004338F2">
        <w:rPr>
          <w:rFonts w:asciiTheme="majorHAnsi" w:hAnsiTheme="majorHAnsi" w:cstheme="majorHAnsi"/>
          <w:vertAlign w:val="subscript"/>
        </w:rPr>
        <w:t>0</w:t>
      </w:r>
      <w:r w:rsidRPr="004338F2">
        <w:rPr>
          <w:rFonts w:asciiTheme="majorHAnsi" w:hAnsiTheme="majorHAnsi" w:cstheme="majorHAnsi"/>
        </w:rPr>
        <w:t xml:space="preserve"> than preferring LL over SS. Subsequent research (e.g. Read, Olivola, and Hardisty (2017)) suggests that the hidden zero effect is asymmetric. That is, shifting SS to SS</w:t>
      </w:r>
      <w:r w:rsidRPr="004338F2">
        <w:rPr>
          <w:rFonts w:asciiTheme="majorHAnsi" w:hAnsiTheme="majorHAnsi" w:cstheme="majorHAnsi"/>
          <w:vertAlign w:val="subscript"/>
        </w:rPr>
        <w:t>0</w:t>
      </w:r>
      <w:r w:rsidRPr="004338F2">
        <w:rPr>
          <w:rFonts w:asciiTheme="majorHAnsi" w:hAnsiTheme="majorHAnsi" w:cstheme="majorHAnsi"/>
        </w:rPr>
        <w:t xml:space="preserve"> and keeping LL unchanged leads to an increase in patience, whereas shifting LL to LL</w:t>
      </w:r>
      <w:r w:rsidRPr="004338F2">
        <w:rPr>
          <w:rFonts w:asciiTheme="majorHAnsi" w:hAnsiTheme="majorHAnsi" w:cstheme="majorHAnsi"/>
          <w:vertAlign w:val="subscript"/>
        </w:rPr>
        <w:t>0</w:t>
      </w:r>
      <w:r w:rsidRPr="004338F2">
        <w:rPr>
          <w:rFonts w:asciiTheme="majorHAnsi" w:hAnsiTheme="majorHAnsi" w:cstheme="majorHAnsi"/>
        </w:rPr>
        <w:t xml:space="preserve"> and keeping SS unchanged cannot increase patience. ADUS assumes that, within a sequence, attention is limited and the weight assigned to each period is anchored in an initial positive weight. These properties naturally explain the hidden zero effect. To illustrate, in SS, the decision maker perceives the length of sequence as “today” and allocate no attention to </w:t>
      </w:r>
      <w:r w:rsidRPr="004338F2">
        <w:rPr>
          <w:rFonts w:asciiTheme="majorHAnsi" w:hAnsiTheme="majorHAnsi" w:cstheme="majorHAnsi"/>
        </w:rPr>
        <w:lastRenderedPageBreak/>
        <w:t>future. Whereas, in SS</w:t>
      </w:r>
      <w:r w:rsidRPr="004338F2">
        <w:rPr>
          <w:rFonts w:asciiTheme="majorHAnsi" w:hAnsiTheme="majorHAnsi" w:cstheme="majorHAnsi"/>
          <w:vertAlign w:val="subscript"/>
        </w:rPr>
        <w:t>0</w:t>
      </w:r>
      <w:r w:rsidRPr="004338F2">
        <w:rPr>
          <w:rFonts w:asciiTheme="majorHAnsi" w:hAnsiTheme="majorHAnsi" w:cstheme="majorHAnsi"/>
        </w:rPr>
        <w:t>, she perceives the length as “6 months”. This makes some attention be paid to future periods with no reward, and decreases the attention paid to the only period with positive reward (given attention is limited); thus, the overall utility of sequence decreases. By contrast, shifting from LL to LL</w:t>
      </w:r>
      <w:r w:rsidRPr="004338F2">
        <w:rPr>
          <w:rFonts w:asciiTheme="majorHAnsi" w:hAnsiTheme="majorHAnsi" w:cstheme="majorHAnsi"/>
          <w:vertAlign w:val="subscript"/>
        </w:rPr>
        <w:t>0</w:t>
      </w:r>
      <w:r w:rsidRPr="004338F2">
        <w:rPr>
          <w:rFonts w:asciiTheme="majorHAnsi" w:hAnsiTheme="majorHAnsi" w:cstheme="majorHAnsi"/>
        </w:rPr>
        <w:t xml:space="preserve"> does not change the length of sequence, thus does not change overall utility.</w:t>
      </w:r>
    </w:p>
    <w:p w14:paraId="08515FC2" w14:textId="77777777" w:rsidR="000437D7" w:rsidRPr="004338F2" w:rsidRDefault="00000000" w:rsidP="004338F2">
      <w:pPr>
        <w:pStyle w:val="a0"/>
        <w:spacing w:line="288" w:lineRule="auto"/>
        <w:rPr>
          <w:rFonts w:asciiTheme="majorHAnsi" w:hAnsiTheme="majorHAnsi" w:cstheme="majorHAnsi"/>
        </w:rPr>
      </w:pPr>
      <w:r w:rsidRPr="004338F2">
        <w:rPr>
          <w:rFonts w:asciiTheme="majorHAnsi" w:hAnsiTheme="majorHAnsi" w:cstheme="majorHAnsi"/>
        </w:rPr>
        <w:t xml:space="preserve">The existence of hidden zero effect also provides a hint in selection of time length </w:t>
      </w:r>
      <m:oMath>
        <m:r>
          <w:rPr>
            <w:rFonts w:ascii="Cambria Math" w:hAnsi="Cambria Math" w:cstheme="majorHAnsi"/>
          </w:rPr>
          <m:t>T</m:t>
        </m:r>
      </m:oMath>
      <w:r w:rsidRPr="004338F2">
        <w:rPr>
          <w:rFonts w:asciiTheme="majorHAnsi" w:hAnsiTheme="majorHAnsi" w:cstheme="majorHAnsi"/>
        </w:rPr>
        <w:t xml:space="preserve">. When evaluating a reward delivered in period </w:t>
      </w:r>
      <m:oMath>
        <m:r>
          <w:rPr>
            <w:rFonts w:ascii="Cambria Math" w:hAnsi="Cambria Math" w:cstheme="majorHAnsi"/>
          </w:rPr>
          <m:t>j</m:t>
        </m:r>
      </m:oMath>
      <w:r w:rsidRPr="004338F2">
        <w:rPr>
          <w:rFonts w:asciiTheme="majorHAnsi" w:hAnsiTheme="majorHAnsi" w:cstheme="majorHAnsi"/>
        </w:rPr>
        <w:t xml:space="preserve">, the range of </w:t>
      </w:r>
      <m:oMath>
        <m:r>
          <w:rPr>
            <w:rFonts w:ascii="Cambria Math" w:hAnsi="Cambria Math" w:cstheme="majorHAnsi"/>
          </w:rPr>
          <m:t>T</m:t>
        </m:r>
      </m:oMath>
      <w:r w:rsidRPr="004338F2">
        <w:rPr>
          <w:rFonts w:asciiTheme="majorHAnsi" w:hAnsiTheme="majorHAnsi" w:cstheme="majorHAnsi"/>
        </w:rPr>
        <w:t xml:space="preserve"> is </w:t>
      </w:r>
      <m:oMath>
        <m:r>
          <m:rPr>
            <m:sty m:val="p"/>
          </m:rPr>
          <w:rPr>
            <w:rFonts w:ascii="Cambria Math" w:hAnsi="Cambria Math" w:cstheme="majorHAnsi"/>
          </w:rPr>
          <m:t>[</m:t>
        </m:r>
        <m:r>
          <w:rPr>
            <w:rFonts w:ascii="Cambria Math" w:hAnsi="Cambria Math" w:cstheme="majorHAnsi"/>
          </w:rPr>
          <m:t>j</m:t>
        </m:r>
        <m:r>
          <m:rPr>
            <m:sty m:val="p"/>
          </m:rPr>
          <w:rPr>
            <w:rFonts w:ascii="Cambria Math" w:hAnsi="Cambria Math" w:cstheme="majorHAnsi"/>
          </w:rPr>
          <m:t>,+∞)</m:t>
        </m:r>
      </m:oMath>
      <w:r w:rsidRPr="004338F2">
        <w:rPr>
          <w:rFonts w:asciiTheme="majorHAnsi" w:hAnsiTheme="majorHAnsi" w:cstheme="majorHAnsi"/>
        </w:rPr>
        <w:t xml:space="preserve">. Any increase in </w:t>
      </w:r>
      <m:oMath>
        <m:r>
          <w:rPr>
            <w:rFonts w:ascii="Cambria Math" w:hAnsi="Cambria Math" w:cstheme="majorHAnsi"/>
          </w:rPr>
          <m:t>T</m:t>
        </m:r>
      </m:oMath>
      <w:r w:rsidRPr="004338F2">
        <w:rPr>
          <w:rFonts w:asciiTheme="majorHAnsi" w:hAnsiTheme="majorHAnsi" w:cstheme="majorHAnsi"/>
        </w:rPr>
        <w:t xml:space="preserve"> will reduce the overall utility. Thus, when comparing SS and LL, the decision maker may tend to set </w:t>
      </w:r>
      <m:oMath>
        <m:r>
          <w:rPr>
            <w:rFonts w:ascii="Cambria Math" w:hAnsi="Cambria Math" w:cstheme="majorHAnsi"/>
          </w:rPr>
          <m:t>T</m:t>
        </m:r>
        <m:r>
          <m:rPr>
            <m:sty m:val="p"/>
          </m:rPr>
          <w:rPr>
            <w:rFonts w:ascii="Cambria Math" w:hAnsi="Cambria Math" w:cstheme="majorHAnsi"/>
          </w:rPr>
          <m:t>=</m:t>
        </m:r>
        <m:r>
          <w:rPr>
            <w:rFonts w:ascii="Cambria Math" w:hAnsi="Cambria Math" w:cstheme="majorHAnsi"/>
          </w:rPr>
          <m:t>j</m:t>
        </m:r>
      </m:oMath>
      <w:r w:rsidRPr="004338F2">
        <w:rPr>
          <w:rFonts w:asciiTheme="majorHAnsi" w:hAnsiTheme="majorHAnsi" w:cstheme="majorHAnsi"/>
        </w:rPr>
        <w:t xml:space="preserve"> (the minimum length she can set), in order to maximize the overall utility. Any period out of this length can be perceived as irrelevant to the decision; so, she does not need to sample from the periods after </w:t>
      </w:r>
      <m:oMath>
        <m:r>
          <w:rPr>
            <w:rFonts w:ascii="Cambria Math" w:hAnsi="Cambria Math" w:cstheme="majorHAnsi"/>
          </w:rPr>
          <m:t>j</m:t>
        </m:r>
      </m:oMath>
      <w:r w:rsidRPr="004338F2">
        <w:rPr>
          <w:rFonts w:asciiTheme="majorHAnsi" w:hAnsiTheme="majorHAnsi" w:cstheme="majorHAnsi"/>
        </w:rPr>
        <w:t xml:space="preserve">, when evaluating the given reward. Though, explicitly mentioning the periods after </w:t>
      </w:r>
      <m:oMath>
        <m:r>
          <w:rPr>
            <w:rFonts w:ascii="Cambria Math" w:hAnsi="Cambria Math" w:cstheme="majorHAnsi"/>
          </w:rPr>
          <m:t>j</m:t>
        </m:r>
      </m:oMath>
      <w:r w:rsidRPr="004338F2">
        <w:rPr>
          <w:rFonts w:asciiTheme="majorHAnsi" w:hAnsiTheme="majorHAnsi" w:cstheme="majorHAnsi"/>
        </w:rPr>
        <w:t xml:space="preserve"> will direct her attention to those periods, and lead to the hidden zero effect. By setting </w:t>
      </w:r>
      <m:oMath>
        <m:r>
          <w:rPr>
            <w:rFonts w:ascii="Cambria Math" w:hAnsi="Cambria Math" w:cstheme="majorHAnsi"/>
          </w:rPr>
          <m:t>T</m:t>
        </m:r>
        <m:r>
          <m:rPr>
            <m:sty m:val="p"/>
          </m:rPr>
          <w:rPr>
            <w:rFonts w:ascii="Cambria Math" w:hAnsi="Cambria Math" w:cstheme="majorHAnsi"/>
          </w:rPr>
          <m:t>=</m:t>
        </m:r>
        <m:r>
          <w:rPr>
            <w:rFonts w:ascii="Cambria Math" w:hAnsi="Cambria Math" w:cstheme="majorHAnsi"/>
          </w:rPr>
          <m:t>j</m:t>
        </m:r>
      </m:oMath>
      <w:r w:rsidRPr="004338F2">
        <w:rPr>
          <w:rFonts w:asciiTheme="majorHAnsi" w:hAnsiTheme="majorHAnsi" w:cstheme="majorHAnsi"/>
        </w:rPr>
        <w:t>, we have</w:t>
      </w:r>
    </w:p>
    <w:p w14:paraId="34D34C7A" w14:textId="77777777" w:rsidR="000437D7" w:rsidRPr="004338F2" w:rsidRDefault="00000000" w:rsidP="004338F2">
      <w:pPr>
        <w:pStyle w:val="a0"/>
        <w:spacing w:line="288" w:lineRule="auto"/>
        <w:rPr>
          <w:rFonts w:asciiTheme="majorHAnsi" w:hAnsiTheme="majorHAnsi" w:cstheme="majorHAnsi"/>
        </w:rPr>
      </w:pPr>
      <m:oMathPara>
        <m:oMathParaPr>
          <m:jc m:val="center"/>
        </m:oMathParaPr>
        <m:oMath>
          <m:sSub>
            <m:sSubPr>
              <m:ctrlPr>
                <w:rPr>
                  <w:rFonts w:ascii="Cambria Math" w:hAnsi="Cambria Math" w:cstheme="majorHAnsi"/>
                </w:rPr>
              </m:ctrlPr>
            </m:sSubPr>
            <m:e>
              <m:r>
                <w:rPr>
                  <w:rFonts w:ascii="Cambria Math" w:hAnsi="Cambria Math" w:cstheme="majorHAnsi"/>
                </w:rPr>
                <m:t>w</m:t>
              </m:r>
            </m:e>
            <m:sub>
              <m:r>
                <w:rPr>
                  <w:rFonts w:ascii="Cambria Math" w:hAnsi="Cambria Math" w:cstheme="majorHAnsi"/>
                </w:rPr>
                <m:t>T</m:t>
              </m:r>
            </m:sub>
          </m:sSub>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T</m:t>
                  </m:r>
                </m:sub>
              </m:sSub>
            </m:e>
          </m:d>
          <m:r>
            <m:rPr>
              <m:sty m:val="p"/>
            </m:rPr>
            <w:rPr>
              <w:rFonts w:ascii="Cambria Math" w:hAnsi="Cambria Math" w:cstheme="majorHAnsi"/>
            </w:rPr>
            <m:t>=</m:t>
          </m:r>
          <m:f>
            <m:fPr>
              <m:ctrlPr>
                <w:rPr>
                  <w:rFonts w:ascii="Cambria Math" w:hAnsi="Cambria Math" w:cstheme="majorHAnsi"/>
                </w:rPr>
              </m:ctrlPr>
            </m:fPr>
            <m:num>
              <m:r>
                <w:rPr>
                  <w:rFonts w:ascii="Cambria Math" w:hAnsi="Cambria Math" w:cstheme="majorHAnsi"/>
                </w:rPr>
                <m:t>1</m:t>
              </m:r>
            </m:num>
            <m:den>
              <m:r>
                <w:rPr>
                  <w:rFonts w:ascii="Cambria Math" w:hAnsi="Cambria Math" w:cstheme="majorHAnsi"/>
                </w:rPr>
                <m:t>1</m:t>
              </m:r>
              <m:r>
                <m:rPr>
                  <m:sty m:val="p"/>
                </m:rPr>
                <w:rPr>
                  <w:rFonts w:ascii="Cambria Math" w:hAnsi="Cambria Math" w:cstheme="majorHAnsi"/>
                </w:rPr>
                <m:t>+</m:t>
              </m:r>
              <m:r>
                <w:rPr>
                  <w:rFonts w:ascii="Cambria Math" w:hAnsi="Cambria Math" w:cstheme="majorHAnsi"/>
                </w:rPr>
                <m:t>G</m:t>
              </m:r>
              <m:d>
                <m:dPr>
                  <m:ctrlPr>
                    <w:rPr>
                      <w:rFonts w:ascii="Cambria Math" w:hAnsi="Cambria Math" w:cstheme="majorHAnsi"/>
                    </w:rPr>
                  </m:ctrlPr>
                </m:dPr>
                <m:e>
                  <m:r>
                    <w:rPr>
                      <w:rFonts w:ascii="Cambria Math" w:hAnsi="Cambria Math" w:cstheme="majorHAnsi"/>
                    </w:rPr>
                    <m:t>T</m:t>
                  </m:r>
                </m:e>
              </m:d>
              <m:sSup>
                <m:sSupPr>
                  <m:ctrlPr>
                    <w:rPr>
                      <w:rFonts w:ascii="Cambria Math" w:hAnsi="Cambria Math" w:cstheme="majorHAnsi"/>
                    </w:rPr>
                  </m:ctrlPr>
                </m:sSupPr>
                <m:e>
                  <m:r>
                    <w:rPr>
                      <w:rFonts w:ascii="Cambria Math" w:hAnsi="Cambria Math" w:cstheme="majorHAnsi"/>
                    </w:rPr>
                    <m:t>e</m:t>
                  </m:r>
                </m:e>
                <m:sup>
                  <m:r>
                    <m:rPr>
                      <m:sty m:val="p"/>
                    </m:rPr>
                    <w:rPr>
                      <w:rFonts w:ascii="Cambria Math" w:hAnsi="Cambria Math" w:cstheme="majorHAnsi"/>
                    </w:rPr>
                    <m:t>-</m:t>
                  </m:r>
                  <m:r>
                    <w:rPr>
                      <w:rFonts w:ascii="Cambria Math" w:hAnsi="Cambria Math" w:cstheme="majorHAnsi"/>
                    </w:rPr>
                    <m:t>v</m:t>
                  </m:r>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T</m:t>
                          </m:r>
                        </m:sub>
                      </m:sSub>
                    </m:e>
                  </m:d>
                </m:sup>
              </m:sSup>
            </m:den>
          </m:f>
        </m:oMath>
      </m:oMathPara>
    </w:p>
    <w:p w14:paraId="2929A43C" w14:textId="77777777" w:rsidR="000437D7" w:rsidRPr="004338F2" w:rsidRDefault="00000000" w:rsidP="004338F2">
      <w:pPr>
        <w:pStyle w:val="FirstParagraph"/>
        <w:spacing w:line="288" w:lineRule="auto"/>
        <w:rPr>
          <w:rFonts w:asciiTheme="majorHAnsi" w:hAnsiTheme="majorHAnsi" w:cstheme="majorHAnsi"/>
        </w:rPr>
      </w:pPr>
      <w:r w:rsidRPr="004338F2">
        <w:rPr>
          <w:rFonts w:asciiTheme="majorHAnsi" w:hAnsiTheme="majorHAnsi" w:cstheme="majorHAnsi"/>
        </w:rPr>
        <w:t>where</w:t>
      </w:r>
    </w:p>
    <w:p w14:paraId="3D8E6950" w14:textId="77777777" w:rsidR="000437D7" w:rsidRPr="004338F2" w:rsidRDefault="00000000" w:rsidP="004338F2">
      <w:pPr>
        <w:pStyle w:val="a0"/>
        <w:spacing w:line="288" w:lineRule="auto"/>
        <w:rPr>
          <w:rFonts w:asciiTheme="majorHAnsi" w:hAnsiTheme="majorHAnsi" w:cstheme="majorHAnsi"/>
        </w:rPr>
      </w:pPr>
      <m:oMathPara>
        <m:oMathParaPr>
          <m:jc m:val="center"/>
        </m:oMathParaPr>
        <m:oMath>
          <m:r>
            <w:rPr>
              <w:rFonts w:ascii="Cambria Math" w:hAnsi="Cambria Math" w:cstheme="majorHAnsi"/>
            </w:rPr>
            <m:t>G</m:t>
          </m:r>
          <m:d>
            <m:dPr>
              <m:ctrlPr>
                <w:rPr>
                  <w:rFonts w:ascii="Cambria Math" w:hAnsi="Cambria Math" w:cstheme="majorHAnsi"/>
                </w:rPr>
              </m:ctrlPr>
            </m:dPr>
            <m:e>
              <m:r>
                <w:rPr>
                  <w:rFonts w:ascii="Cambria Math" w:hAnsi="Cambria Math" w:cstheme="majorHAnsi"/>
                </w:rPr>
                <m:t>T</m:t>
              </m:r>
            </m:e>
          </m:d>
          <m:r>
            <m:rPr>
              <m:sty m:val="p"/>
            </m:rPr>
            <w:rPr>
              <w:rFonts w:ascii="Cambria Math" w:hAnsi="Cambria Math" w:cstheme="majorHAnsi"/>
            </w:rPr>
            <m:t>=</m:t>
          </m:r>
          <m:d>
            <m:dPr>
              <m:begChr m:val="{"/>
              <m:endChr m:val=""/>
              <m:ctrlPr>
                <w:rPr>
                  <w:rFonts w:ascii="Cambria Math" w:hAnsi="Cambria Math" w:cstheme="majorHAnsi"/>
                </w:rPr>
              </m:ctrlPr>
            </m:dPr>
            <m:e>
              <m:m>
                <m:mPr>
                  <m:plcHide m:val="1"/>
                  <m:mcs>
                    <m:mc>
                      <m:mcPr>
                        <m:count m:val="1"/>
                        <m:mcJc m:val="right"/>
                      </m:mcPr>
                    </m:mc>
                    <m:mc>
                      <m:mcPr>
                        <m:count m:val="1"/>
                        <m:mcJc m:val="left"/>
                      </m:mcPr>
                    </m:mc>
                    <m:mc>
                      <m:mcPr>
                        <m:count m:val="1"/>
                        <m:mcJc m:val="right"/>
                      </m:mcPr>
                    </m:mc>
                  </m:mcs>
                  <m:ctrlPr>
                    <w:rPr>
                      <w:rFonts w:ascii="Cambria Math" w:hAnsi="Cambria Math" w:cstheme="majorHAnsi"/>
                    </w:rPr>
                  </m:ctrlPr>
                </m:mPr>
                <m:mr>
                  <m:e/>
                  <m:e>
                    <m:f>
                      <m:fPr>
                        <m:ctrlPr>
                          <w:rPr>
                            <w:rFonts w:ascii="Cambria Math" w:hAnsi="Cambria Math" w:cstheme="majorHAnsi"/>
                          </w:rPr>
                        </m:ctrlPr>
                      </m:fPr>
                      <m:num>
                        <m:r>
                          <w:rPr>
                            <w:rFonts w:ascii="Cambria Math" w:hAnsi="Cambria Math" w:cstheme="majorHAnsi"/>
                          </w:rPr>
                          <m:t>1</m:t>
                        </m:r>
                      </m:num>
                      <m:den>
                        <m:r>
                          <w:rPr>
                            <w:rFonts w:ascii="Cambria Math" w:hAnsi="Cambria Math" w:cstheme="majorHAnsi"/>
                          </w:rPr>
                          <m:t>1</m:t>
                        </m:r>
                        <m:r>
                          <m:rPr>
                            <m:sty m:val="p"/>
                          </m:rPr>
                          <w:rPr>
                            <w:rFonts w:ascii="Cambria Math" w:hAnsi="Cambria Math" w:cstheme="majorHAnsi"/>
                          </w:rPr>
                          <m:t>-</m:t>
                        </m:r>
                        <m:r>
                          <w:rPr>
                            <w:rFonts w:ascii="Cambria Math" w:hAnsi="Cambria Math" w:cstheme="majorHAnsi"/>
                          </w:rPr>
                          <m:t>δ</m:t>
                        </m:r>
                      </m:den>
                    </m:f>
                    <m:d>
                      <m:dPr>
                        <m:ctrlPr>
                          <w:rPr>
                            <w:rFonts w:ascii="Cambria Math" w:hAnsi="Cambria Math" w:cstheme="majorHAnsi"/>
                          </w:rPr>
                        </m:ctrlPr>
                      </m:dPr>
                      <m:e>
                        <m:sSup>
                          <m:sSupPr>
                            <m:ctrlPr>
                              <w:rPr>
                                <w:rFonts w:ascii="Cambria Math" w:hAnsi="Cambria Math" w:cstheme="majorHAnsi"/>
                              </w:rPr>
                            </m:ctrlPr>
                          </m:sSupPr>
                          <m:e>
                            <m:r>
                              <w:rPr>
                                <w:rFonts w:ascii="Cambria Math" w:hAnsi="Cambria Math" w:cstheme="majorHAnsi"/>
                              </w:rPr>
                              <m:t>δ</m:t>
                            </m:r>
                          </m:e>
                          <m:sup>
                            <m:r>
                              <m:rPr>
                                <m:sty m:val="p"/>
                              </m:rPr>
                              <w:rPr>
                                <w:rFonts w:ascii="Cambria Math" w:hAnsi="Cambria Math" w:cstheme="majorHAnsi"/>
                              </w:rPr>
                              <m:t>-</m:t>
                            </m:r>
                            <m:r>
                              <w:rPr>
                                <w:rFonts w:ascii="Cambria Math" w:hAnsi="Cambria Math" w:cstheme="majorHAnsi"/>
                              </w:rPr>
                              <m:t>T</m:t>
                            </m:r>
                          </m:sup>
                        </m:sSup>
                        <m:r>
                          <m:rPr>
                            <m:sty m:val="p"/>
                          </m:rPr>
                          <w:rPr>
                            <w:rFonts w:ascii="Cambria Math" w:hAnsi="Cambria Math" w:cstheme="majorHAnsi"/>
                          </w:rPr>
                          <m:t>-</m:t>
                        </m:r>
                        <m:r>
                          <w:rPr>
                            <w:rFonts w:ascii="Cambria Math" w:hAnsi="Cambria Math" w:cstheme="majorHAnsi"/>
                          </w:rPr>
                          <m:t>1</m:t>
                        </m:r>
                      </m:e>
                    </m:d>
                    <m:r>
                      <w:rPr>
                        <w:rFonts w:ascii="Cambria Math" w:hAnsi="Cambria Math" w:cstheme="majorHAnsi"/>
                      </w:rPr>
                      <m:t> </m:t>
                    </m:r>
                    <m:r>
                      <m:rPr>
                        <m:sty m:val="p"/>
                      </m:rPr>
                      <w:rPr>
                        <w:rFonts w:ascii="Cambria Math" w:hAnsi="Cambria Math" w:cstheme="majorHAnsi"/>
                      </w:rPr>
                      <m:t>,</m:t>
                    </m:r>
                  </m:e>
                  <m:e>
                    <m:r>
                      <w:rPr>
                        <w:rFonts w:ascii="Cambria Math" w:hAnsi="Cambria Math" w:cstheme="majorHAnsi"/>
                      </w:rPr>
                      <m:t>0</m:t>
                    </m:r>
                    <m:r>
                      <m:rPr>
                        <m:sty m:val="p"/>
                      </m:rPr>
                      <w:rPr>
                        <w:rFonts w:ascii="Cambria Math" w:hAnsi="Cambria Math" w:cstheme="majorHAnsi"/>
                      </w:rPr>
                      <m:t>&lt;</m:t>
                    </m:r>
                    <m:r>
                      <w:rPr>
                        <w:rFonts w:ascii="Cambria Math" w:hAnsi="Cambria Math" w:cstheme="majorHAnsi"/>
                      </w:rPr>
                      <m:t>δ</m:t>
                    </m:r>
                    <m:r>
                      <m:rPr>
                        <m:sty m:val="p"/>
                      </m:rPr>
                      <w:rPr>
                        <w:rFonts w:ascii="Cambria Math" w:hAnsi="Cambria Math" w:cstheme="majorHAnsi"/>
                      </w:rPr>
                      <m:t>&lt;</m:t>
                    </m:r>
                    <m:r>
                      <w:rPr>
                        <w:rFonts w:ascii="Cambria Math" w:hAnsi="Cambria Math" w:cstheme="majorHAnsi"/>
                      </w:rPr>
                      <m:t>1</m:t>
                    </m:r>
                  </m:e>
                </m:mr>
                <m:mr>
                  <m:e/>
                  <m:e>
                    <m:r>
                      <w:rPr>
                        <w:rFonts w:ascii="Cambria Math" w:hAnsi="Cambria Math" w:cstheme="majorHAnsi"/>
                      </w:rPr>
                      <m:t>T </m:t>
                    </m:r>
                    <m:r>
                      <m:rPr>
                        <m:sty m:val="p"/>
                      </m:rPr>
                      <w:rPr>
                        <w:rFonts w:ascii="Cambria Math" w:hAnsi="Cambria Math" w:cstheme="majorHAnsi"/>
                      </w:rPr>
                      <m:t>,</m:t>
                    </m:r>
                  </m:e>
                  <m:e>
                    <m:r>
                      <w:rPr>
                        <w:rFonts w:ascii="Cambria Math" w:hAnsi="Cambria Math" w:cstheme="majorHAnsi"/>
                      </w:rPr>
                      <m:t>δ</m:t>
                    </m:r>
                    <m:r>
                      <m:rPr>
                        <m:sty m:val="p"/>
                      </m:rPr>
                      <w:rPr>
                        <w:rFonts w:ascii="Cambria Math" w:hAnsi="Cambria Math" w:cstheme="majorHAnsi"/>
                      </w:rPr>
                      <m:t>=</m:t>
                    </m:r>
                    <m:r>
                      <w:rPr>
                        <w:rFonts w:ascii="Cambria Math" w:hAnsi="Cambria Math" w:cstheme="majorHAnsi"/>
                      </w:rPr>
                      <m:t>1 </m:t>
                    </m:r>
                  </m:e>
                </m:mr>
              </m:m>
            </m:e>
          </m:d>
        </m:oMath>
      </m:oMathPara>
    </w:p>
    <w:p w14:paraId="1B6B01E6" w14:textId="77777777" w:rsidR="000437D7" w:rsidRPr="004338F2" w:rsidRDefault="00000000" w:rsidP="004338F2">
      <w:pPr>
        <w:pStyle w:val="FirstParagraph"/>
        <w:spacing w:line="288" w:lineRule="auto"/>
        <w:rPr>
          <w:rFonts w:asciiTheme="majorHAnsi" w:hAnsiTheme="majorHAnsi" w:cstheme="majorHAnsi"/>
        </w:rPr>
      </w:pPr>
      <w:r w:rsidRPr="004338F2">
        <w:rPr>
          <w:rFonts w:asciiTheme="majorHAnsi" w:hAnsiTheme="majorHAnsi" w:cstheme="majorHAnsi"/>
        </w:rPr>
        <w:t xml:space="preserve">Given period </w:t>
      </w:r>
      <m:oMath>
        <m:r>
          <w:rPr>
            <w:rFonts w:ascii="Cambria Math" w:hAnsi="Cambria Math" w:cstheme="majorHAnsi"/>
          </w:rPr>
          <m:t>T</m:t>
        </m:r>
      </m:oMath>
      <w:r w:rsidRPr="004338F2">
        <w:rPr>
          <w:rFonts w:asciiTheme="majorHAnsi" w:hAnsiTheme="majorHAnsi" w:cstheme="majorHAnsi"/>
        </w:rPr>
        <w:t xml:space="preserve"> is now the only period with a non-zero reward within the sequence, I use </w: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T</m:t>
            </m:r>
          </m:sub>
        </m:sSub>
      </m:oMath>
      <w:r w:rsidRPr="004338F2">
        <w:rPr>
          <w:rFonts w:asciiTheme="majorHAnsi" w:hAnsiTheme="majorHAnsi" w:cstheme="majorHAnsi"/>
        </w:rPr>
        <w:t xml:space="preserve"> to directly represent the whole sequence, and let </w:t>
      </w:r>
      <m:oMath>
        <m:sSub>
          <m:sSubPr>
            <m:ctrlPr>
              <w:rPr>
                <w:rFonts w:ascii="Cambria Math" w:hAnsi="Cambria Math" w:cstheme="majorHAnsi"/>
              </w:rPr>
            </m:ctrlPr>
          </m:sSubPr>
          <m:e>
            <m:r>
              <w:rPr>
                <w:rFonts w:ascii="Cambria Math" w:hAnsi="Cambria Math" w:cstheme="majorHAnsi"/>
              </w:rPr>
              <m:t>w</m:t>
            </m:r>
          </m:e>
          <m:sub>
            <m:r>
              <w:rPr>
                <w:rFonts w:ascii="Cambria Math" w:hAnsi="Cambria Math" w:cstheme="majorHAnsi"/>
              </w:rPr>
              <m:t>T</m:t>
            </m:r>
          </m:sub>
        </m:sSub>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T</m:t>
                </m:r>
              </m:sub>
            </m:sSub>
          </m:e>
        </m:d>
      </m:oMath>
      <w:r w:rsidRPr="004338F2">
        <w:rPr>
          <w:rFonts w:asciiTheme="majorHAnsi" w:hAnsiTheme="majorHAnsi" w:cstheme="majorHAnsi"/>
        </w:rPr>
        <w:t xml:space="preserve"> denote the discounting factor for period </w:t>
      </w:r>
      <m:oMath>
        <m:r>
          <w:rPr>
            <w:rFonts w:ascii="Cambria Math" w:hAnsi="Cambria Math" w:cstheme="majorHAnsi"/>
          </w:rPr>
          <m:t>T</m:t>
        </m:r>
      </m:oMath>
      <w:r w:rsidRPr="004338F2">
        <w:rPr>
          <w:rFonts w:asciiTheme="majorHAnsi" w:hAnsiTheme="majorHAnsi" w:cstheme="majorHAnsi"/>
        </w:rPr>
        <w:t xml:space="preserve">. Interestingly, when </w:t>
      </w:r>
      <m:oMath>
        <m:r>
          <w:rPr>
            <w:rFonts w:ascii="Cambria Math" w:hAnsi="Cambria Math" w:cstheme="majorHAnsi"/>
          </w:rPr>
          <m:t>δ</m:t>
        </m:r>
        <m:r>
          <m:rPr>
            <m:sty m:val="p"/>
          </m:rPr>
          <w:rPr>
            <w:rFonts w:ascii="Cambria Math" w:hAnsi="Cambria Math" w:cstheme="majorHAnsi"/>
          </w:rPr>
          <m:t>=</m:t>
        </m:r>
        <m:r>
          <w:rPr>
            <w:rFonts w:ascii="Cambria Math" w:hAnsi="Cambria Math" w:cstheme="majorHAnsi"/>
          </w:rPr>
          <m:t>1</m:t>
        </m:r>
      </m:oMath>
      <w:r w:rsidRPr="004338F2">
        <w:rPr>
          <w:rFonts w:asciiTheme="majorHAnsi" w:hAnsiTheme="majorHAnsi" w:cstheme="majorHAnsi"/>
        </w:rPr>
        <w:t xml:space="preserve">, </w:t>
      </w:r>
      <m:oMath>
        <m:sSub>
          <m:sSubPr>
            <m:ctrlPr>
              <w:rPr>
                <w:rFonts w:ascii="Cambria Math" w:hAnsi="Cambria Math" w:cstheme="majorHAnsi"/>
              </w:rPr>
            </m:ctrlPr>
          </m:sSubPr>
          <m:e>
            <m:r>
              <w:rPr>
                <w:rFonts w:ascii="Cambria Math" w:hAnsi="Cambria Math" w:cstheme="majorHAnsi"/>
              </w:rPr>
              <m:t>w</m:t>
            </m:r>
          </m:e>
          <m:sub>
            <m:r>
              <w:rPr>
                <w:rFonts w:ascii="Cambria Math" w:hAnsi="Cambria Math" w:cstheme="majorHAnsi"/>
              </w:rPr>
              <m:t>T</m:t>
            </m:r>
          </m:sub>
        </m:sSub>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T</m:t>
                </m:r>
              </m:sub>
            </m:sSub>
          </m:e>
        </m:d>
      </m:oMath>
      <w:r w:rsidRPr="004338F2">
        <w:rPr>
          <w:rFonts w:asciiTheme="majorHAnsi" w:hAnsiTheme="majorHAnsi" w:cstheme="majorHAnsi"/>
        </w:rPr>
        <w:t xml:space="preserve"> takes a form similar with hyperbolic discounting.</w:t>
      </w:r>
    </w:p>
    <w:p w14:paraId="7334943E" w14:textId="77777777" w:rsidR="000437D7" w:rsidRPr="004338F2" w:rsidRDefault="00000000" w:rsidP="004338F2">
      <w:pPr>
        <w:pStyle w:val="2"/>
        <w:spacing w:line="288" w:lineRule="auto"/>
        <w:rPr>
          <w:rFonts w:cstheme="majorHAnsi"/>
        </w:rPr>
      </w:pPr>
      <w:bookmarkStart w:id="7" w:name="common-difference-effect"/>
      <w:bookmarkEnd w:id="6"/>
      <w:r w:rsidRPr="004338F2">
        <w:rPr>
          <w:rStyle w:val="SectionNumber"/>
          <w:rFonts w:cstheme="majorHAnsi"/>
        </w:rPr>
        <w:t>3.2</w:t>
      </w:r>
      <w:r w:rsidRPr="004338F2">
        <w:rPr>
          <w:rFonts w:cstheme="majorHAnsi"/>
        </w:rPr>
        <w:tab/>
        <w:t>Common Difference Effect</w:t>
      </w:r>
    </w:p>
    <w:p w14:paraId="4327F780" w14:textId="77777777" w:rsidR="000437D7" w:rsidRPr="004338F2" w:rsidRDefault="00000000" w:rsidP="004338F2">
      <w:pPr>
        <w:pStyle w:val="FirstParagraph"/>
        <w:spacing w:line="288" w:lineRule="auto"/>
        <w:rPr>
          <w:rFonts w:asciiTheme="majorHAnsi" w:hAnsiTheme="majorHAnsi" w:cstheme="majorHAnsi"/>
        </w:rPr>
      </w:pPr>
      <w:r w:rsidRPr="004338F2">
        <w:rPr>
          <w:rFonts w:asciiTheme="majorHAnsi" w:hAnsiTheme="majorHAnsi" w:cstheme="majorHAnsi"/>
        </w:rPr>
        <w:t xml:space="preserve">A well-known anomaly about time preferences is </w:t>
      </w:r>
      <w:r w:rsidRPr="004338F2">
        <w:rPr>
          <w:rFonts w:asciiTheme="majorHAnsi" w:hAnsiTheme="majorHAnsi" w:cstheme="majorHAnsi"/>
          <w:i/>
          <w:iCs/>
        </w:rPr>
        <w:t>common difference effect</w:t>
      </w:r>
      <w:r w:rsidRPr="004338F2">
        <w:rPr>
          <w:rFonts w:asciiTheme="majorHAnsi" w:hAnsiTheme="majorHAnsi" w:cstheme="majorHAnsi"/>
        </w:rPr>
        <w:t xml:space="preserve">, firstly defined by Loewenstein and Prelec (1992). Suppose there are a large later reward </w: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l</m:t>
            </m:r>
          </m:sub>
        </m:sSub>
      </m:oMath>
      <w:r w:rsidRPr="004338F2">
        <w:rPr>
          <w:rFonts w:asciiTheme="majorHAnsi" w:hAnsiTheme="majorHAnsi" w:cstheme="majorHAnsi"/>
        </w:rPr>
        <w:t xml:space="preserve"> arriving at period </w:t>
      </w:r>
      <m:oMath>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l</m:t>
            </m:r>
          </m:sub>
        </m:sSub>
      </m:oMath>
      <w:r w:rsidRPr="004338F2">
        <w:rPr>
          <w:rFonts w:asciiTheme="majorHAnsi" w:hAnsiTheme="majorHAnsi" w:cstheme="majorHAnsi"/>
        </w:rPr>
        <w:t xml:space="preserve"> (denoted by LL) and a small sooner reward </w: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s</m:t>
            </m:r>
          </m:sub>
        </m:sSub>
      </m:oMath>
      <w:r w:rsidRPr="004338F2">
        <w:rPr>
          <w:rFonts w:asciiTheme="majorHAnsi" w:hAnsiTheme="majorHAnsi" w:cstheme="majorHAnsi"/>
        </w:rPr>
        <w:t xml:space="preserve"> arriving at period </w:t>
      </w:r>
      <m:oMath>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s</m:t>
            </m:r>
          </m:sub>
        </m:sSub>
      </m:oMath>
      <w:r w:rsidRPr="004338F2">
        <w:rPr>
          <w:rFonts w:asciiTheme="majorHAnsi" w:hAnsiTheme="majorHAnsi" w:cstheme="majorHAnsi"/>
        </w:rPr>
        <w:t xml:space="preserve"> (denoted by SS), where </w: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l</m:t>
            </m:r>
          </m:sub>
        </m:sSub>
        <m:r>
          <m:rPr>
            <m:sty m:val="p"/>
          </m:rPr>
          <w:rPr>
            <w:rFonts w:ascii="Cambria Math" w:hAnsi="Cambria Math" w:cstheme="majorHAnsi"/>
          </w:rPr>
          <m:t>&gt;</m:t>
        </m:r>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s</m:t>
            </m:r>
          </m:sub>
        </m:sSub>
        <m:r>
          <m:rPr>
            <m:sty m:val="p"/>
          </m:rPr>
          <w:rPr>
            <w:rFonts w:ascii="Cambria Math" w:hAnsi="Cambria Math" w:cstheme="majorHAnsi"/>
          </w:rPr>
          <m:t>&gt;</m:t>
        </m:r>
        <m:r>
          <w:rPr>
            <w:rFonts w:ascii="Cambria Math" w:hAnsi="Cambria Math" w:cstheme="majorHAnsi"/>
          </w:rPr>
          <m:t>0</m:t>
        </m:r>
      </m:oMath>
      <w:r w:rsidRPr="004338F2">
        <w:rPr>
          <w:rFonts w:asciiTheme="majorHAnsi" w:hAnsiTheme="majorHAnsi" w:cstheme="majorHAnsi"/>
        </w:rPr>
        <w:t xml:space="preserve">, </w:t>
      </w:r>
      <m:oMath>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l</m:t>
            </m:r>
          </m:sub>
        </m:sSub>
        <m:r>
          <m:rPr>
            <m:sty m:val="p"/>
          </m:rPr>
          <w:rPr>
            <w:rFonts w:ascii="Cambria Math" w:hAnsi="Cambria Math" w:cstheme="majorHAnsi"/>
          </w:rPr>
          <m:t>&gt;</m:t>
        </m:r>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s</m:t>
            </m:r>
          </m:sub>
        </m:sSub>
        <m:r>
          <m:rPr>
            <m:sty m:val="p"/>
          </m:rPr>
          <w:rPr>
            <w:rFonts w:ascii="Cambria Math" w:hAnsi="Cambria Math" w:cstheme="majorHAnsi"/>
          </w:rPr>
          <m:t>&gt;</m:t>
        </m:r>
        <m:r>
          <w:rPr>
            <w:rFonts w:ascii="Cambria Math" w:hAnsi="Cambria Math" w:cstheme="majorHAnsi"/>
          </w:rPr>
          <m:t>0</m:t>
        </m:r>
      </m:oMath>
      <w:r w:rsidRPr="004338F2">
        <w:rPr>
          <w:rFonts w:asciiTheme="majorHAnsi" w:hAnsiTheme="majorHAnsi" w:cstheme="majorHAnsi"/>
        </w:rPr>
        <w:t xml:space="preserve">. Define </w:t>
      </w:r>
      <m:oMath>
        <m:r>
          <w:rPr>
            <w:rFonts w:ascii="Cambria Math" w:hAnsi="Cambria Math" w:cstheme="majorHAnsi"/>
          </w:rPr>
          <m:t>V</m:t>
        </m:r>
        <m:d>
          <m:dPr>
            <m:ctrlPr>
              <w:rPr>
                <w:rFonts w:ascii="Cambria Math" w:hAnsi="Cambria Math" w:cstheme="majorHAnsi"/>
              </w:rPr>
            </m:ctrlPr>
          </m:dPr>
          <m:e>
            <m:r>
              <w:rPr>
                <w:rFonts w:ascii="Cambria Math" w:hAnsi="Cambria Math" w:cstheme="majorHAnsi"/>
              </w:rPr>
              <m:t>x</m:t>
            </m:r>
            <m:r>
              <m:rPr>
                <m:sty m:val="p"/>
              </m:rPr>
              <w:rPr>
                <w:rFonts w:ascii="Cambria Math" w:hAnsi="Cambria Math" w:cstheme="majorHAnsi"/>
              </w:rPr>
              <m:t>,</m:t>
            </m:r>
            <m:r>
              <w:rPr>
                <w:rFonts w:ascii="Cambria Math" w:hAnsi="Cambria Math" w:cstheme="majorHAnsi"/>
              </w:rPr>
              <m:t>t</m:t>
            </m:r>
          </m:e>
        </m:d>
        <m:r>
          <m:rPr>
            <m:sty m:val="p"/>
          </m:rP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w</m:t>
            </m:r>
          </m:e>
          <m:sub>
            <m:r>
              <w:rPr>
                <w:rFonts w:ascii="Cambria Math" w:hAnsi="Cambria Math" w:cstheme="majorHAnsi"/>
              </w:rPr>
              <m:t>t</m:t>
            </m:r>
          </m:sub>
        </m:sSub>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t</m:t>
                </m:r>
              </m:sub>
            </m:sSub>
          </m:e>
        </m:d>
        <m:r>
          <w:rPr>
            <w:rFonts w:ascii="Cambria Math" w:hAnsi="Cambria Math" w:cstheme="majorHAnsi"/>
          </w:rPr>
          <m:t>v</m:t>
        </m:r>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t</m:t>
                </m:r>
              </m:sub>
            </m:sSub>
          </m:e>
        </m:d>
      </m:oMath>
      <w:r w:rsidRPr="004338F2">
        <w:rPr>
          <w:rFonts w:asciiTheme="majorHAnsi" w:hAnsiTheme="majorHAnsi" w:cstheme="majorHAnsi"/>
        </w:rPr>
        <w:t>. The common difference effect means, supposing</w:t>
      </w:r>
      <m:oMath>
        <m:r>
          <w:rPr>
            <w:rFonts w:ascii="Cambria Math" w:hAnsi="Cambria Math" w:cstheme="majorHAnsi"/>
          </w:rPr>
          <m:t>V</m:t>
        </m:r>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l</m:t>
                </m:r>
              </m:sub>
            </m:sSub>
            <m:r>
              <m:rPr>
                <m:sty m:val="p"/>
              </m:rP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l</m:t>
                </m:r>
              </m:sub>
            </m:sSub>
          </m:e>
        </m:d>
        <m:r>
          <m:rPr>
            <m:sty m:val="p"/>
          </m:rPr>
          <w:rPr>
            <w:rFonts w:ascii="Cambria Math" w:hAnsi="Cambria Math" w:cstheme="majorHAnsi"/>
          </w:rPr>
          <m:t>=</m:t>
        </m:r>
        <m:r>
          <w:rPr>
            <w:rFonts w:ascii="Cambria Math" w:hAnsi="Cambria Math" w:cstheme="majorHAnsi"/>
          </w:rPr>
          <m:t>V</m:t>
        </m:r>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s</m:t>
                </m:r>
              </m:sub>
            </m:sSub>
            <m:r>
              <m:rPr>
                <m:sty m:val="p"/>
              </m:rP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l</m:t>
                </m:r>
              </m:sub>
            </m:sSub>
          </m:e>
        </m:d>
      </m:oMath>
      <w:r w:rsidRPr="004338F2">
        <w:rPr>
          <w:rFonts w:asciiTheme="majorHAnsi" w:hAnsiTheme="majorHAnsi" w:cstheme="majorHAnsi"/>
        </w:rPr>
        <w:t xml:space="preserve">, we must have </w:t>
      </w:r>
      <m:oMath>
        <m:r>
          <w:rPr>
            <w:rFonts w:ascii="Cambria Math" w:hAnsi="Cambria Math" w:cstheme="majorHAnsi"/>
          </w:rPr>
          <m:t>V</m:t>
        </m:r>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l</m:t>
                </m:r>
              </m:sub>
            </m:sSub>
            <m:r>
              <m:rPr>
                <m:sty m:val="p"/>
              </m:rP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l</m:t>
                </m:r>
              </m:sub>
            </m:sSub>
            <m:r>
              <m:rPr>
                <m:sty m:val="p"/>
              </m:rPr>
              <w:rPr>
                <w:rFonts w:ascii="Cambria Math" w:hAnsi="Cambria Math" w:cstheme="majorHAnsi"/>
              </w:rPr>
              <m:t>+</m:t>
            </m:r>
            <m:r>
              <w:rPr>
                <w:rFonts w:ascii="Cambria Math" w:hAnsi="Cambria Math" w:cstheme="majorHAnsi"/>
              </w:rPr>
              <m:t>Δt</m:t>
            </m:r>
          </m:e>
        </m:d>
        <m:r>
          <m:rPr>
            <m:sty m:val="p"/>
          </m:rPr>
          <w:rPr>
            <w:rFonts w:ascii="Cambria Math" w:hAnsi="Cambria Math" w:cstheme="majorHAnsi"/>
          </w:rPr>
          <m:t>&gt;</m:t>
        </m:r>
        <m:r>
          <w:rPr>
            <w:rFonts w:ascii="Cambria Math" w:hAnsi="Cambria Math" w:cstheme="majorHAnsi"/>
          </w:rPr>
          <m:t>V</m:t>
        </m:r>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s</m:t>
                </m:r>
              </m:sub>
            </m:sSub>
            <m:r>
              <m:rPr>
                <m:sty m:val="p"/>
              </m:rP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s</m:t>
                </m:r>
              </m:sub>
            </m:sSub>
            <m:r>
              <m:rPr>
                <m:sty m:val="p"/>
              </m:rPr>
              <w:rPr>
                <w:rFonts w:ascii="Cambria Math" w:hAnsi="Cambria Math" w:cstheme="majorHAnsi"/>
              </w:rPr>
              <m:t>+</m:t>
            </m:r>
            <m:r>
              <w:rPr>
                <w:rFonts w:ascii="Cambria Math" w:hAnsi="Cambria Math" w:cstheme="majorHAnsi"/>
              </w:rPr>
              <m:t>Δt</m:t>
            </m:r>
          </m:e>
        </m:d>
      </m:oMath>
      <w:r w:rsidRPr="004338F2">
        <w:rPr>
          <w:rFonts w:asciiTheme="majorHAnsi" w:hAnsiTheme="majorHAnsi" w:cstheme="majorHAnsi"/>
        </w:rPr>
        <w:t xml:space="preserve"> for any positive integer </w:t>
      </w:r>
      <m:oMath>
        <m:r>
          <w:rPr>
            <w:rFonts w:ascii="Cambria Math" w:hAnsi="Cambria Math" w:cstheme="majorHAnsi"/>
          </w:rPr>
          <m:t>Δt</m:t>
        </m:r>
      </m:oMath>
      <w:r w:rsidRPr="004338F2">
        <w:rPr>
          <w:rFonts w:asciiTheme="majorHAnsi" w:hAnsiTheme="majorHAnsi" w:cstheme="majorHAnsi"/>
        </w:rPr>
        <w:t>.</w:t>
      </w:r>
    </w:p>
    <w:p w14:paraId="6F4EAF68" w14:textId="77777777" w:rsidR="000437D7" w:rsidRPr="004338F2" w:rsidRDefault="00000000" w:rsidP="004338F2">
      <w:pPr>
        <w:pStyle w:val="a0"/>
        <w:spacing w:line="288" w:lineRule="auto"/>
        <w:rPr>
          <w:rFonts w:asciiTheme="majorHAnsi" w:hAnsiTheme="majorHAnsi" w:cstheme="majorHAnsi"/>
        </w:rPr>
      </w:pPr>
      <w:r w:rsidRPr="004338F2">
        <w:rPr>
          <w:rFonts w:asciiTheme="majorHAnsi" w:hAnsiTheme="majorHAnsi" w:cstheme="majorHAnsi"/>
        </w:rPr>
        <w:t>ADUS predicts that, if people are impatient, to observe the common difference effect, the difference between SS and LL in reward level must be set significantly larger than the difference in time delay. This is shown in Proposition 2.</w:t>
      </w:r>
    </w:p>
    <w:p w14:paraId="38AC14AE" w14:textId="77777777" w:rsidR="000437D7" w:rsidRPr="004338F2" w:rsidRDefault="00000000" w:rsidP="004338F2">
      <w:pPr>
        <w:pStyle w:val="a0"/>
        <w:spacing w:line="288" w:lineRule="auto"/>
        <w:rPr>
          <w:rFonts w:asciiTheme="majorHAnsi" w:hAnsiTheme="majorHAnsi" w:cstheme="majorHAnsi"/>
        </w:rPr>
      </w:pPr>
      <w:r w:rsidRPr="004338F2">
        <w:rPr>
          <w:rFonts w:asciiTheme="majorHAnsi" w:hAnsiTheme="majorHAnsi" w:cstheme="majorHAnsi"/>
          <w:b/>
          <w:bCs/>
        </w:rPr>
        <w:lastRenderedPageBreak/>
        <w:t>Proposition 2</w:t>
      </w:r>
      <w:r w:rsidRPr="004338F2">
        <w:rPr>
          <w:rFonts w:asciiTheme="majorHAnsi" w:hAnsiTheme="majorHAnsi" w:cstheme="majorHAnsi"/>
        </w:rPr>
        <w:t xml:space="preserve">: </w:t>
      </w:r>
      <w:r w:rsidRPr="004338F2">
        <w:rPr>
          <w:rFonts w:asciiTheme="majorHAnsi" w:hAnsiTheme="majorHAnsi" w:cstheme="majorHAnsi"/>
          <w:i/>
          <w:iCs/>
        </w:rPr>
        <w:t>In ADUS, if the initial weights are uniformly distributed, then the common difference effect always holds; if the initial weights exponentially declines over time, the common difference effect holds when</w:t>
      </w:r>
      <w:r w:rsidRPr="004338F2">
        <w:rPr>
          <w:rFonts w:asciiTheme="majorHAnsi" w:hAnsiTheme="majorHAnsi" w:cstheme="majorHAnsi"/>
        </w:rPr>
        <w:t xml:space="preserve"> </w:t>
      </w:r>
      <m:oMath>
        <m:r>
          <w:rPr>
            <w:rFonts w:ascii="Cambria Math" w:hAnsi="Cambria Math" w:cstheme="majorHAnsi"/>
          </w:rPr>
          <m:t>v</m:t>
        </m:r>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l</m:t>
                </m:r>
              </m:sub>
            </m:sSub>
          </m:e>
        </m:d>
        <m:r>
          <m:rPr>
            <m:sty m:val="p"/>
          </m:rPr>
          <w:rPr>
            <w:rFonts w:ascii="Cambria Math" w:hAnsi="Cambria Math" w:cstheme="majorHAnsi"/>
          </w:rPr>
          <m:t>-</m:t>
        </m:r>
        <m:r>
          <w:rPr>
            <w:rFonts w:ascii="Cambria Math" w:hAnsi="Cambria Math" w:cstheme="majorHAnsi"/>
          </w:rPr>
          <m:t>v</m:t>
        </m:r>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s</m:t>
                </m:r>
              </m:sub>
            </m:sSub>
          </m:e>
        </m:d>
        <m:r>
          <m:rPr>
            <m:sty m:val="p"/>
          </m:rPr>
          <w:rPr>
            <w:rFonts w:ascii="Cambria Math" w:hAnsi="Cambria Math" w:cstheme="majorHAnsi"/>
          </w:rPr>
          <m:t>+ln</m:t>
        </m:r>
        <m:f>
          <m:fPr>
            <m:ctrlPr>
              <w:rPr>
                <w:rFonts w:ascii="Cambria Math" w:hAnsi="Cambria Math" w:cstheme="majorHAnsi"/>
              </w:rPr>
            </m:ctrlPr>
          </m:fPr>
          <m:num>
            <m:r>
              <w:rPr>
                <w:rFonts w:ascii="Cambria Math" w:hAnsi="Cambria Math" w:cstheme="majorHAnsi"/>
              </w:rPr>
              <m:t>v</m:t>
            </m:r>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l</m:t>
                    </m:r>
                  </m:sub>
                </m:sSub>
              </m:e>
            </m:d>
          </m:num>
          <m:den>
            <m:r>
              <w:rPr>
                <w:rFonts w:ascii="Cambria Math" w:hAnsi="Cambria Math" w:cstheme="majorHAnsi"/>
              </w:rPr>
              <m:t>v</m:t>
            </m:r>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s</m:t>
                    </m:r>
                  </m:sub>
                </m:sSub>
              </m:e>
            </m:d>
          </m:den>
        </m:f>
        <m:r>
          <m:rPr>
            <m:sty m:val="p"/>
          </m:rPr>
          <w:rPr>
            <w:rFonts w:ascii="Cambria Math" w:hAnsi="Cambria Math" w:cstheme="majorHAnsi"/>
          </w:rPr>
          <m:t>&gt;-</m:t>
        </m:r>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l</m:t>
                </m:r>
              </m:sub>
            </m:sSub>
            <m:r>
              <m:rPr>
                <m:sty m:val="p"/>
              </m:rP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s</m:t>
                </m:r>
              </m:sub>
            </m:sSub>
          </m:e>
        </m:d>
        <m:r>
          <m:rPr>
            <m:sty m:val="p"/>
          </m:rPr>
          <w:rPr>
            <w:rFonts w:ascii="Cambria Math" w:hAnsi="Cambria Math" w:cstheme="majorHAnsi"/>
          </w:rPr>
          <m:t>ln</m:t>
        </m:r>
        <m:r>
          <w:rPr>
            <w:rFonts w:ascii="Cambria Math" w:hAnsi="Cambria Math" w:cstheme="majorHAnsi"/>
          </w:rPr>
          <m:t>δ</m:t>
        </m:r>
      </m:oMath>
      <w:r w:rsidRPr="004338F2">
        <w:rPr>
          <w:rFonts w:asciiTheme="majorHAnsi" w:hAnsiTheme="majorHAnsi" w:cstheme="majorHAnsi"/>
          <w:i/>
          <w:iCs/>
        </w:rPr>
        <w:t>.</w:t>
      </w:r>
    </w:p>
    <w:p w14:paraId="3CA22044" w14:textId="77777777" w:rsidR="000437D7" w:rsidRPr="004338F2" w:rsidRDefault="00000000" w:rsidP="004338F2">
      <w:pPr>
        <w:pStyle w:val="a0"/>
        <w:spacing w:line="288" w:lineRule="auto"/>
        <w:rPr>
          <w:rFonts w:asciiTheme="majorHAnsi" w:hAnsiTheme="majorHAnsi" w:cstheme="majorHAnsi"/>
        </w:rPr>
      </w:pPr>
      <w:r w:rsidRPr="004338F2">
        <w:rPr>
          <w:rFonts w:asciiTheme="majorHAnsi" w:hAnsiTheme="majorHAnsi" w:cstheme="majorHAnsi"/>
        </w:rPr>
        <w:t xml:space="preserve">Proposition 2 is interpreted as follows. When </w:t>
      </w:r>
      <m:oMath>
        <m:r>
          <w:rPr>
            <w:rFonts w:ascii="Cambria Math" w:hAnsi="Cambria Math" w:cstheme="majorHAnsi"/>
          </w:rPr>
          <m:t>δ</m:t>
        </m:r>
        <m:r>
          <m:rPr>
            <m:sty m:val="p"/>
          </m:rPr>
          <w:rPr>
            <w:rFonts w:ascii="Cambria Math" w:hAnsi="Cambria Math" w:cstheme="majorHAnsi"/>
          </w:rPr>
          <m:t>=</m:t>
        </m:r>
        <m:r>
          <w:rPr>
            <w:rFonts w:ascii="Cambria Math" w:hAnsi="Cambria Math" w:cstheme="majorHAnsi"/>
          </w:rPr>
          <m:t>1</m:t>
        </m:r>
      </m:oMath>
      <w:r w:rsidRPr="004338F2">
        <w:rPr>
          <w:rFonts w:asciiTheme="majorHAnsi" w:hAnsiTheme="majorHAnsi" w:cstheme="majorHAnsi"/>
        </w:rPr>
        <w:t xml:space="preserve">, ADUS predicts the decision maker always performs the common difference effect. This is obvious because discounting factor </w:t>
      </w:r>
      <m:oMath>
        <m:sSub>
          <m:sSubPr>
            <m:ctrlPr>
              <w:rPr>
                <w:rFonts w:ascii="Cambria Math" w:hAnsi="Cambria Math" w:cstheme="majorHAnsi"/>
              </w:rPr>
            </m:ctrlPr>
          </m:sSubPr>
          <m:e>
            <m:r>
              <w:rPr>
                <w:rFonts w:ascii="Cambria Math" w:hAnsi="Cambria Math" w:cstheme="majorHAnsi"/>
              </w:rPr>
              <m:t>w</m:t>
            </m:r>
          </m:e>
          <m:sub>
            <m:r>
              <w:rPr>
                <w:rFonts w:ascii="Cambria Math" w:hAnsi="Cambria Math" w:cstheme="majorHAnsi"/>
              </w:rPr>
              <m:t>T</m:t>
            </m:r>
          </m:sub>
        </m:sSub>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T</m:t>
                </m:r>
              </m:sub>
            </m:sSub>
          </m:e>
        </m:d>
      </m:oMath>
      <w:r w:rsidRPr="004338F2">
        <w:rPr>
          <w:rFonts w:asciiTheme="majorHAnsi" w:hAnsiTheme="majorHAnsi" w:cstheme="majorHAnsi"/>
        </w:rPr>
        <w:t xml:space="preserve"> takes a hyperbolic-like form. When </w:t>
      </w:r>
      <m:oMath>
        <m:r>
          <w:rPr>
            <w:rFonts w:ascii="Cambria Math" w:hAnsi="Cambria Math" w:cstheme="majorHAnsi"/>
          </w:rPr>
          <m:t>δ</m:t>
        </m:r>
        <m:r>
          <m:rPr>
            <m:sty m:val="p"/>
          </m:rPr>
          <w:rPr>
            <w:rFonts w:ascii="Cambria Math" w:hAnsi="Cambria Math" w:cstheme="majorHAnsi"/>
          </w:rPr>
          <m:t>&lt;</m:t>
        </m:r>
        <m:r>
          <w:rPr>
            <w:rFonts w:ascii="Cambria Math" w:hAnsi="Cambria Math" w:cstheme="majorHAnsi"/>
          </w:rPr>
          <m:t>1</m:t>
        </m:r>
      </m:oMath>
      <w:r w:rsidRPr="004338F2">
        <w:rPr>
          <w:rFonts w:asciiTheme="majorHAnsi" w:hAnsiTheme="majorHAnsi" w:cstheme="majorHAnsi"/>
        </w:rPr>
        <w:t xml:space="preserve">, there are four factors jointly deciding whether we could observe the common difference effect or not. First, without considering attentional mechanism, when we extend time delay, each of </w:t>
      </w:r>
      <m:oMath>
        <m:sSub>
          <m:sSubPr>
            <m:ctrlPr>
              <w:rPr>
                <w:rFonts w:ascii="Cambria Math" w:hAnsi="Cambria Math" w:cstheme="majorHAnsi"/>
              </w:rPr>
            </m:ctrlPr>
          </m:sSubPr>
          <m:e>
            <m:r>
              <w:rPr>
                <w:rFonts w:ascii="Cambria Math" w:hAnsi="Cambria Math" w:cstheme="majorHAnsi"/>
              </w:rPr>
              <m:t>w</m:t>
            </m:r>
          </m:e>
          <m:sub>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l</m:t>
                </m:r>
              </m:sub>
            </m:sSub>
          </m:sub>
        </m:sSub>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l</m:t>
                </m:r>
              </m:sub>
            </m:sSub>
          </m:e>
        </m:d>
      </m:oMath>
      <w:r w:rsidRPr="004338F2">
        <w:rPr>
          <w:rFonts w:asciiTheme="majorHAnsi" w:hAnsiTheme="majorHAnsi" w:cstheme="majorHAnsi"/>
        </w:rPr>
        <w:t xml:space="preserve"> and </w:t>
      </w:r>
      <m:oMath>
        <m:sSub>
          <m:sSubPr>
            <m:ctrlPr>
              <w:rPr>
                <w:rFonts w:ascii="Cambria Math" w:hAnsi="Cambria Math" w:cstheme="majorHAnsi"/>
              </w:rPr>
            </m:ctrlPr>
          </m:sSubPr>
          <m:e>
            <m:r>
              <w:rPr>
                <w:rFonts w:ascii="Cambria Math" w:hAnsi="Cambria Math" w:cstheme="majorHAnsi"/>
              </w:rPr>
              <m:t>w</m:t>
            </m:r>
          </m:e>
          <m:sub>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s</m:t>
                </m:r>
              </m:sub>
            </m:sSub>
          </m:sub>
        </m:sSub>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s</m:t>
                </m:r>
              </m:sub>
            </m:sSub>
          </m:e>
        </m:d>
      </m:oMath>
      <w:r w:rsidRPr="004338F2">
        <w:rPr>
          <w:rFonts w:asciiTheme="majorHAnsi" w:hAnsiTheme="majorHAnsi" w:cstheme="majorHAnsi"/>
        </w:rPr>
        <w:t xml:space="preserve">, i.e. the discounting factor for (and attention paid to) the only period with positive reward, declines in an exponential fashion. Second, without considering newly added time interval, due to the decline of </w:t>
      </w:r>
      <m:oMath>
        <m:sSub>
          <m:sSubPr>
            <m:ctrlPr>
              <w:rPr>
                <w:rFonts w:ascii="Cambria Math" w:hAnsi="Cambria Math" w:cstheme="majorHAnsi"/>
              </w:rPr>
            </m:ctrlPr>
          </m:sSubPr>
          <m:e>
            <m:r>
              <w:rPr>
                <w:rFonts w:ascii="Cambria Math" w:hAnsi="Cambria Math" w:cstheme="majorHAnsi"/>
              </w:rPr>
              <m:t>w</m:t>
            </m:r>
          </m:e>
          <m:sub>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l</m:t>
                </m:r>
              </m:sub>
            </m:sSub>
          </m:sub>
        </m:sSub>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l</m:t>
                </m:r>
              </m:sub>
            </m:sSub>
          </m:e>
        </m:d>
      </m:oMath>
      <w:r w:rsidRPr="004338F2">
        <w:rPr>
          <w:rFonts w:asciiTheme="majorHAnsi" w:hAnsiTheme="majorHAnsi" w:cstheme="majorHAnsi"/>
        </w:rPr>
        <w:t xml:space="preserve"> and </w:t>
      </w:r>
      <m:oMath>
        <m:sSub>
          <m:sSubPr>
            <m:ctrlPr>
              <w:rPr>
                <w:rFonts w:ascii="Cambria Math" w:hAnsi="Cambria Math" w:cstheme="majorHAnsi"/>
              </w:rPr>
            </m:ctrlPr>
          </m:sSubPr>
          <m:e>
            <m:r>
              <w:rPr>
                <w:rFonts w:ascii="Cambria Math" w:hAnsi="Cambria Math" w:cstheme="majorHAnsi"/>
              </w:rPr>
              <m:t>w</m:t>
            </m:r>
          </m:e>
          <m:sub>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s</m:t>
                </m:r>
              </m:sub>
            </m:sSub>
          </m:sub>
        </m:sSub>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s</m:t>
                </m:r>
              </m:sub>
            </m:sSub>
          </m:e>
        </m:d>
      </m:oMath>
      <w:r w:rsidRPr="004338F2">
        <w:rPr>
          <w:rFonts w:asciiTheme="majorHAnsi" w:hAnsiTheme="majorHAnsi" w:cstheme="majorHAnsi"/>
        </w:rPr>
        <w:t xml:space="preserve">, the decision maker frees up some attention and can reallocate it across periods. Given that in LL, the decision maker has to wait longer for reward, the periods where she wait can grab more attention from the released capacity of attention, compared with those in SS. In other words, an extension of delay makes she focus more on the waiting time in LL than in SS, which decreases the preference for LL. Third, the newly added time interval also grabs some attention from other periods. Note the time delay is extended by </w:t>
      </w:r>
      <m:oMath>
        <m:d>
          <m:dPr>
            <m:begChr m:val="["/>
            <m:endChr m:val="]"/>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l</m:t>
                </m:r>
              </m:sub>
            </m:sSub>
            <m:r>
              <m:rPr>
                <m:sty m:val="p"/>
              </m:rP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l</m:t>
                </m:r>
              </m:sub>
            </m:sSub>
            <m:r>
              <m:rPr>
                <m:sty m:val="p"/>
              </m:rPr>
              <w:rPr>
                <w:rFonts w:ascii="Cambria Math" w:hAnsi="Cambria Math" w:cstheme="majorHAnsi"/>
              </w:rPr>
              <m:t>+</m:t>
            </m:r>
            <m:r>
              <w:rPr>
                <w:rFonts w:ascii="Cambria Math" w:hAnsi="Cambria Math" w:cstheme="majorHAnsi"/>
              </w:rPr>
              <m:t>Δt</m:t>
            </m:r>
          </m:e>
        </m:d>
      </m:oMath>
      <w:r w:rsidRPr="004338F2">
        <w:rPr>
          <w:rFonts w:asciiTheme="majorHAnsi" w:hAnsiTheme="majorHAnsi" w:cstheme="majorHAnsi"/>
        </w:rPr>
        <w:t xml:space="preserve"> in LL and by </w:t>
      </w:r>
      <m:oMath>
        <m:d>
          <m:dPr>
            <m:begChr m:val="["/>
            <m:endChr m:val="]"/>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s</m:t>
                </m:r>
              </m:sub>
            </m:sSub>
            <m:r>
              <m:rPr>
                <m:sty m:val="p"/>
              </m:rP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s</m:t>
                </m:r>
              </m:sub>
            </m:sSub>
            <m:r>
              <m:rPr>
                <m:sty m:val="p"/>
              </m:rPr>
              <w:rPr>
                <w:rFonts w:ascii="Cambria Math" w:hAnsi="Cambria Math" w:cstheme="majorHAnsi"/>
              </w:rPr>
              <m:t>+</m:t>
            </m:r>
            <m:r>
              <w:rPr>
                <w:rFonts w:ascii="Cambria Math" w:hAnsi="Cambria Math" w:cstheme="majorHAnsi"/>
              </w:rPr>
              <m:t>Δt</m:t>
            </m:r>
          </m:e>
        </m:d>
      </m:oMath>
      <w:r w:rsidRPr="004338F2">
        <w:rPr>
          <w:rFonts w:asciiTheme="majorHAnsi" w:hAnsiTheme="majorHAnsi" w:cstheme="majorHAnsi"/>
        </w:rPr>
        <w:t xml:space="preserve"> in SS; given </w:t>
      </w:r>
      <m:oMath>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l</m:t>
            </m:r>
          </m:sub>
        </m:sSub>
        <m:r>
          <m:rPr>
            <m:sty m:val="p"/>
          </m:rPr>
          <w:rPr>
            <w:rFonts w:ascii="Cambria Math" w:hAnsi="Cambria Math" w:cstheme="majorHAnsi"/>
          </w:rPr>
          <m:t>&gt;</m:t>
        </m:r>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s</m:t>
            </m:r>
          </m:sub>
        </m:sSub>
      </m:oMath>
      <w:r w:rsidRPr="004338F2">
        <w:rPr>
          <w:rFonts w:asciiTheme="majorHAnsi" w:hAnsiTheme="majorHAnsi" w:cstheme="majorHAnsi"/>
        </w:rPr>
        <w:t xml:space="preserve">, if people are impatient, the newly added time interval will receive less attention in LL than in SS, without considering other factors. This increases the preference for LL. Fourth, ADU generally assumes that the decision maker tends to pay more attention to periods with larger rewards. Given </w: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l</m:t>
            </m:r>
          </m:sub>
        </m:sSub>
        <m:r>
          <m:rPr>
            <m:sty m:val="p"/>
          </m:rPr>
          <w:rPr>
            <w:rFonts w:ascii="Cambria Math" w:hAnsi="Cambria Math" w:cstheme="majorHAnsi"/>
          </w:rPr>
          <m:t>&gt;</m:t>
        </m:r>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s</m:t>
            </m:r>
          </m:sub>
        </m:sSub>
      </m:oMath>
      <w:r w:rsidRPr="004338F2">
        <w:rPr>
          <w:rFonts w:asciiTheme="majorHAnsi" w:hAnsiTheme="majorHAnsi" w:cstheme="majorHAnsi"/>
        </w:rPr>
        <w:t xml:space="preserve">, the newly added interval grabs less attention from the period where </w: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l</m:t>
            </m:r>
          </m:sub>
        </m:sSub>
      </m:oMath>
      <w:r w:rsidRPr="004338F2">
        <w:rPr>
          <w:rFonts w:asciiTheme="majorHAnsi" w:hAnsiTheme="majorHAnsi" w:cstheme="majorHAnsi"/>
        </w:rPr>
        <w:t xml:space="preserve"> is positioned (in LL) than from the period where </w: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s</m:t>
            </m:r>
          </m:sub>
        </m:sSub>
      </m:oMath>
      <w:r w:rsidRPr="004338F2">
        <w:rPr>
          <w:rFonts w:asciiTheme="majorHAnsi" w:hAnsiTheme="majorHAnsi" w:cstheme="majorHAnsi"/>
        </w:rPr>
        <w:t xml:space="preserve"> is positioned (in SS). That is, the decision maker focuses comparatively more on reward level in LL than in SS, which mitigates the impact of discounting factor declining. This also increases the preference for LL. When the impact of the later two factors succeeds that of the second factor, the decision maker will perform the common difference effect.</w:t>
      </w:r>
    </w:p>
    <w:p w14:paraId="32BCAE5D" w14:textId="77777777" w:rsidR="000437D7" w:rsidRPr="004338F2" w:rsidRDefault="00000000" w:rsidP="004338F2">
      <w:pPr>
        <w:pStyle w:val="a0"/>
        <w:spacing w:line="288" w:lineRule="auto"/>
        <w:rPr>
          <w:rFonts w:asciiTheme="majorHAnsi" w:hAnsiTheme="majorHAnsi" w:cstheme="majorHAnsi"/>
        </w:rPr>
      </w:pPr>
      <w:r w:rsidRPr="004338F2">
        <w:rPr>
          <w:rFonts w:asciiTheme="majorHAnsi" w:hAnsiTheme="majorHAnsi" w:cstheme="majorHAnsi"/>
        </w:rPr>
        <w:t>Notably, if we explicit mention the zeros in LL and SS, extending time delay always lead to the common difference effect.</w:t>
      </w:r>
    </w:p>
    <w:p w14:paraId="0B7A0193" w14:textId="77777777" w:rsidR="000437D7" w:rsidRPr="004338F2" w:rsidRDefault="00000000" w:rsidP="004338F2">
      <w:pPr>
        <w:pStyle w:val="a0"/>
        <w:spacing w:line="288" w:lineRule="auto"/>
        <w:rPr>
          <w:rFonts w:asciiTheme="majorHAnsi" w:hAnsiTheme="majorHAnsi" w:cstheme="majorHAnsi"/>
        </w:rPr>
      </w:pPr>
      <w:r w:rsidRPr="004338F2">
        <w:rPr>
          <w:rFonts w:asciiTheme="majorHAnsi" w:hAnsiTheme="majorHAnsi" w:cstheme="majorHAnsi"/>
          <w:noProof/>
        </w:rPr>
        <w:lastRenderedPageBreak/>
        <w:drawing>
          <wp:inline distT="0" distB="0" distL="0" distR="0" wp14:anchorId="672522AE" wp14:editId="16B0554A">
            <wp:extent cx="4064000" cy="26924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images/weight_LLvSS.pdf"/>
                    <pic:cNvPicPr>
                      <a:picLocks noChangeAspect="1" noChangeArrowheads="1"/>
                    </pic:cNvPicPr>
                  </pic:nvPicPr>
                  <pic:blipFill>
                    <a:blip r:embed="rId7"/>
                    <a:stretch>
                      <a:fillRect/>
                    </a:stretch>
                  </pic:blipFill>
                  <pic:spPr bwMode="auto">
                    <a:xfrm>
                      <a:off x="0" y="0"/>
                      <a:ext cx="4064000" cy="2692400"/>
                    </a:xfrm>
                    <a:prstGeom prst="rect">
                      <a:avLst/>
                    </a:prstGeom>
                    <a:noFill/>
                    <a:ln w="9525">
                      <a:noFill/>
                      <a:headEnd/>
                      <a:tailEnd/>
                    </a:ln>
                  </pic:spPr>
                </pic:pic>
              </a:graphicData>
            </a:graphic>
          </wp:inline>
        </w:drawing>
      </w:r>
    </w:p>
    <w:p w14:paraId="629B2B6F" w14:textId="77777777" w:rsidR="000437D7" w:rsidRPr="004338F2" w:rsidRDefault="00000000" w:rsidP="004338F2">
      <w:pPr>
        <w:pStyle w:val="a0"/>
        <w:spacing w:line="288" w:lineRule="auto"/>
        <w:rPr>
          <w:rFonts w:asciiTheme="majorHAnsi" w:hAnsiTheme="majorHAnsi" w:cstheme="majorHAnsi"/>
        </w:rPr>
      </w:pPr>
      <w:r w:rsidRPr="004338F2">
        <w:rPr>
          <w:rFonts w:asciiTheme="majorHAnsi" w:hAnsiTheme="majorHAnsi" w:cstheme="majorHAnsi"/>
          <w:noProof/>
        </w:rPr>
        <w:drawing>
          <wp:inline distT="0" distB="0" distL="0" distR="0" wp14:anchorId="05C4B6D4" wp14:editId="66A6864E">
            <wp:extent cx="4064000" cy="26924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images/value_LLvSS.pdf"/>
                    <pic:cNvPicPr>
                      <a:picLocks noChangeAspect="1" noChangeArrowheads="1"/>
                    </pic:cNvPicPr>
                  </pic:nvPicPr>
                  <pic:blipFill>
                    <a:blip r:embed="rId8"/>
                    <a:stretch>
                      <a:fillRect/>
                    </a:stretch>
                  </pic:blipFill>
                  <pic:spPr bwMode="auto">
                    <a:xfrm>
                      <a:off x="0" y="0"/>
                      <a:ext cx="4064000" cy="2692400"/>
                    </a:xfrm>
                    <a:prstGeom prst="rect">
                      <a:avLst/>
                    </a:prstGeom>
                    <a:noFill/>
                    <a:ln w="9525">
                      <a:noFill/>
                      <a:headEnd/>
                      <a:tailEnd/>
                    </a:ln>
                  </pic:spPr>
                </pic:pic>
              </a:graphicData>
            </a:graphic>
          </wp:inline>
        </w:drawing>
      </w:r>
    </w:p>
    <w:p w14:paraId="75DE22A7" w14:textId="77777777" w:rsidR="000437D7" w:rsidRPr="004338F2" w:rsidRDefault="00000000" w:rsidP="004338F2">
      <w:pPr>
        <w:pStyle w:val="2"/>
        <w:spacing w:line="288" w:lineRule="auto"/>
        <w:rPr>
          <w:rFonts w:cstheme="majorHAnsi"/>
        </w:rPr>
      </w:pPr>
      <w:bookmarkStart w:id="8" w:name="magnitude-effect"/>
      <w:bookmarkEnd w:id="7"/>
      <w:r w:rsidRPr="004338F2">
        <w:rPr>
          <w:rStyle w:val="SectionNumber"/>
          <w:rFonts w:cstheme="majorHAnsi"/>
        </w:rPr>
        <w:t>3.3</w:t>
      </w:r>
      <w:r w:rsidRPr="004338F2">
        <w:rPr>
          <w:rFonts w:cstheme="majorHAnsi"/>
        </w:rPr>
        <w:tab/>
        <w:t>Magnitude Effect</w:t>
      </w:r>
    </w:p>
    <w:p w14:paraId="65E45EFF" w14:textId="77777777" w:rsidR="000437D7" w:rsidRPr="004338F2" w:rsidRDefault="00000000" w:rsidP="004338F2">
      <w:pPr>
        <w:pStyle w:val="FirstParagraph"/>
        <w:spacing w:line="288" w:lineRule="auto"/>
        <w:rPr>
          <w:rFonts w:asciiTheme="majorHAnsi" w:hAnsiTheme="majorHAnsi" w:cstheme="majorHAnsi"/>
        </w:rPr>
      </w:pPr>
      <w:r w:rsidRPr="004338F2">
        <w:rPr>
          <w:rFonts w:asciiTheme="majorHAnsi" w:hAnsiTheme="majorHAnsi" w:cstheme="majorHAnsi"/>
        </w:rPr>
        <w:t xml:space="preserve">The </w:t>
      </w:r>
      <w:r w:rsidRPr="004338F2">
        <w:rPr>
          <w:rFonts w:asciiTheme="majorHAnsi" w:hAnsiTheme="majorHAnsi" w:cstheme="majorHAnsi"/>
          <w:i/>
          <w:iCs/>
        </w:rPr>
        <w:t>magnitude effect</w:t>
      </w:r>
      <w:r w:rsidRPr="004338F2">
        <w:rPr>
          <w:rFonts w:asciiTheme="majorHAnsi" w:hAnsiTheme="majorHAnsi" w:cstheme="majorHAnsi"/>
        </w:rPr>
        <w:t xml:space="preserve"> is another well-known anormaly about time preferences. Assuming we have </w:t>
      </w:r>
      <m:oMath>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l</m:t>
            </m:r>
          </m:sub>
        </m:sSub>
      </m:oMath>
      <w:r w:rsidRPr="004338F2">
        <w:rPr>
          <w:rFonts w:asciiTheme="majorHAnsi" w:hAnsiTheme="majorHAnsi" w:cstheme="majorHAnsi"/>
        </w:rPr>
        <w:t xml:space="preserve">, </w:t>
      </w:r>
      <m:oMath>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s</m:t>
            </m:r>
          </m:sub>
        </m:sSub>
      </m:oMath>
      <w:r w:rsidRPr="004338F2">
        <w:rPr>
          <w:rFonts w:asciiTheme="majorHAnsi" w:hAnsiTheme="majorHAnsi" w:cstheme="majorHAnsi"/>
        </w:rPr>
        <w:t xml:space="preserve">, </w: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s</m:t>
            </m:r>
          </m:sub>
        </m:sSub>
      </m:oMath>
      <w:r w:rsidRPr="004338F2">
        <w:rPr>
          <w:rFonts w:asciiTheme="majorHAnsi" w:hAnsiTheme="majorHAnsi" w:cstheme="majorHAnsi"/>
        </w:rPr>
        <w:t xml:space="preserve"> fixed, and want to find a </w: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l</m:t>
            </m:r>
          </m:sub>
        </m:sSub>
      </m:oMath>
      <w:r w:rsidRPr="004338F2">
        <w:rPr>
          <w:rFonts w:asciiTheme="majorHAnsi" w:hAnsiTheme="majorHAnsi" w:cstheme="majorHAnsi"/>
        </w:rPr>
        <w:t xml:space="preserve"> such that </w:t>
      </w:r>
      <m:oMath>
        <m:r>
          <w:rPr>
            <w:rFonts w:ascii="Cambria Math" w:hAnsi="Cambria Math" w:cstheme="majorHAnsi"/>
          </w:rPr>
          <m:t>V</m:t>
        </m:r>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l</m:t>
                </m:r>
              </m:sub>
            </m:sSub>
            <m:r>
              <m:rPr>
                <m:sty m:val="p"/>
              </m:rP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l</m:t>
                </m:r>
              </m:sub>
            </m:sSub>
          </m:e>
        </m:d>
        <m:r>
          <m:rPr>
            <m:sty m:val="p"/>
          </m:rPr>
          <w:rPr>
            <w:rFonts w:ascii="Cambria Math" w:hAnsi="Cambria Math" w:cstheme="majorHAnsi"/>
          </w:rPr>
          <m:t>≡</m:t>
        </m:r>
        <m:r>
          <w:rPr>
            <w:rFonts w:ascii="Cambria Math" w:hAnsi="Cambria Math" w:cstheme="majorHAnsi"/>
          </w:rPr>
          <m:t>V</m:t>
        </m:r>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s</m:t>
                </m:r>
              </m:sub>
            </m:sSub>
            <m:r>
              <m:rPr>
                <m:sty m:val="p"/>
              </m:rP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s</m:t>
                </m:r>
              </m:sub>
            </m:sSub>
          </m:e>
        </m:d>
      </m:oMath>
      <w:r w:rsidRPr="004338F2">
        <w:rPr>
          <w:rFonts w:asciiTheme="majorHAnsi" w:hAnsiTheme="majorHAnsi" w:cstheme="majorHAnsi"/>
        </w:rPr>
        <w:t xml:space="preserve">, the magnitude effect implies that, if we increase </w: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s</m:t>
            </m:r>
          </m:sub>
        </m:sSub>
      </m:oMath>
      <w:r w:rsidRPr="004338F2">
        <w:rPr>
          <w:rFonts w:asciiTheme="majorHAnsi" w:hAnsiTheme="majorHAnsi" w:cstheme="majorHAnsi"/>
        </w:rPr>
        <w:t xml:space="preserve">, then the </w: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l</m:t>
            </m:r>
          </m:sub>
        </m:sSub>
        <m:r>
          <m:rPr>
            <m:sty m:val="p"/>
          </m:rP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s</m:t>
            </m:r>
          </m:sub>
        </m:sSub>
      </m:oMath>
      <w:r w:rsidRPr="004338F2">
        <w:rPr>
          <w:rFonts w:asciiTheme="majorHAnsi" w:hAnsiTheme="majorHAnsi" w:cstheme="majorHAnsi"/>
        </w:rPr>
        <w:t xml:space="preserve"> that makes the equality valid will decrease.</w:t>
      </w:r>
    </w:p>
    <w:p w14:paraId="051D4012" w14:textId="77777777" w:rsidR="000437D7" w:rsidRPr="004338F2" w:rsidRDefault="00000000" w:rsidP="004338F2">
      <w:pPr>
        <w:pStyle w:val="a0"/>
        <w:spacing w:line="288" w:lineRule="auto"/>
        <w:rPr>
          <w:rFonts w:asciiTheme="majorHAnsi" w:hAnsiTheme="majorHAnsi" w:cstheme="majorHAnsi"/>
        </w:rPr>
      </w:pPr>
      <w:r w:rsidRPr="004338F2">
        <w:rPr>
          <w:rFonts w:asciiTheme="majorHAnsi" w:hAnsiTheme="majorHAnsi" w:cstheme="majorHAnsi"/>
        </w:rPr>
        <w:t xml:space="preserve">In standard discounted utility model, the magnitude effect requires the elasticity of utility function to increase with the reward level (Loewenstein and Prelec 1992). This requirement might be too restrictive, so that many commonly used utility functions (such as power or CARA utility function) does not satisfy it. By contrast, in ADU model, decision maker is generally assumed to attend more to periods with larger rewards. This implies that when comparing SS and LL, she exhibits more patience towards larger reward level, which is naturally compatible </w:t>
      </w:r>
      <w:r w:rsidRPr="004338F2">
        <w:rPr>
          <w:rFonts w:asciiTheme="majorHAnsi" w:hAnsiTheme="majorHAnsi" w:cstheme="majorHAnsi"/>
        </w:rPr>
        <w:lastRenderedPageBreak/>
        <w:t>with the magnitude effect (Noor 2011; Noor and Takeoka 2022). By Proposition 3, I focus on ADU with Shannon cost function, and show how this requirement for curvature of utility function can be relaxed in this setting.</w:t>
      </w:r>
    </w:p>
    <w:p w14:paraId="4E2FA770" w14:textId="77777777" w:rsidR="000437D7" w:rsidRPr="004338F2" w:rsidRDefault="00000000" w:rsidP="004338F2">
      <w:pPr>
        <w:pStyle w:val="a0"/>
        <w:spacing w:line="288" w:lineRule="auto"/>
        <w:rPr>
          <w:rFonts w:asciiTheme="majorHAnsi" w:hAnsiTheme="majorHAnsi" w:cstheme="majorHAnsi"/>
        </w:rPr>
      </w:pPr>
      <w:r w:rsidRPr="004338F2">
        <w:rPr>
          <w:rFonts w:asciiTheme="majorHAnsi" w:hAnsiTheme="majorHAnsi" w:cstheme="majorHAnsi"/>
          <w:b/>
          <w:bCs/>
        </w:rPr>
        <w:t>Proposition 3</w:t>
      </w:r>
      <w:r w:rsidRPr="004338F2">
        <w:rPr>
          <w:rFonts w:asciiTheme="majorHAnsi" w:hAnsiTheme="majorHAnsi" w:cstheme="majorHAnsi"/>
        </w:rPr>
        <w:t xml:space="preserve">: </w:t>
      </w:r>
      <w:r w:rsidRPr="004338F2">
        <w:rPr>
          <w:rFonts w:asciiTheme="majorHAnsi" w:hAnsiTheme="majorHAnsi" w:cstheme="majorHAnsi"/>
          <w:i/>
          <w:iCs/>
        </w:rPr>
        <w:t>Define</w:t>
      </w:r>
      <w:r w:rsidRPr="004338F2">
        <w:rPr>
          <w:rFonts w:asciiTheme="majorHAnsi" w:hAnsiTheme="majorHAnsi" w:cstheme="majorHAnsi"/>
        </w:rPr>
        <w:t xml:space="preserve"> </w:t>
      </w:r>
      <m:oMath>
        <m:r>
          <w:rPr>
            <w:rFonts w:ascii="Cambria Math" w:hAnsi="Cambria Math" w:cstheme="majorHAnsi"/>
          </w:rPr>
          <m:t>v</m:t>
        </m:r>
        <m:d>
          <m:dPr>
            <m:ctrlPr>
              <w:rPr>
                <w:rFonts w:ascii="Cambria Math" w:hAnsi="Cambria Math" w:cstheme="majorHAnsi"/>
              </w:rPr>
            </m:ctrlPr>
          </m:dPr>
          <m:e>
            <m:r>
              <w:rPr>
                <w:rFonts w:ascii="Cambria Math" w:hAnsi="Cambria Math" w:cstheme="majorHAnsi"/>
              </w:rPr>
              <m:t>x</m:t>
            </m:r>
          </m:e>
        </m:d>
        <m:r>
          <m:rPr>
            <m:sty m:val="p"/>
          </m:rPr>
          <w:rPr>
            <w:rFonts w:ascii="Cambria Math" w:hAnsi="Cambria Math" w:cstheme="majorHAnsi"/>
          </w:rPr>
          <m:t>≡</m:t>
        </m:r>
        <m:r>
          <w:rPr>
            <w:rFonts w:ascii="Cambria Math" w:hAnsi="Cambria Math" w:cstheme="majorHAnsi"/>
          </w:rPr>
          <m:t>u</m:t>
        </m:r>
        <m:d>
          <m:dPr>
            <m:ctrlPr>
              <w:rPr>
                <w:rFonts w:ascii="Cambria Math" w:hAnsi="Cambria Math" w:cstheme="majorHAnsi"/>
              </w:rPr>
            </m:ctrlPr>
          </m:dPr>
          <m:e>
            <m:r>
              <w:rPr>
                <w:rFonts w:ascii="Cambria Math" w:hAnsi="Cambria Math" w:cstheme="majorHAnsi"/>
              </w:rPr>
              <m:t>x</m:t>
            </m:r>
          </m:e>
        </m:d>
        <m:r>
          <m:rPr>
            <m:sty m:val="p"/>
          </m:rPr>
          <w:rPr>
            <w:rFonts w:ascii="Cambria Math" w:hAnsi="Cambria Math" w:cstheme="majorHAnsi"/>
          </w:rPr>
          <m:t>/</m:t>
        </m:r>
        <m:r>
          <w:rPr>
            <w:rFonts w:ascii="Cambria Math" w:hAnsi="Cambria Math" w:cstheme="majorHAnsi"/>
          </w:rPr>
          <m:t>λ</m:t>
        </m:r>
      </m:oMath>
      <w:r w:rsidRPr="004338F2">
        <w:rPr>
          <w:rFonts w:asciiTheme="majorHAnsi" w:hAnsiTheme="majorHAnsi" w:cstheme="majorHAnsi"/>
        </w:rPr>
        <w:t xml:space="preserve"> </w:t>
      </w:r>
      <w:r w:rsidRPr="004338F2">
        <w:rPr>
          <w:rFonts w:asciiTheme="majorHAnsi" w:hAnsiTheme="majorHAnsi" w:cstheme="majorHAnsi"/>
          <w:i/>
          <w:iCs/>
        </w:rPr>
        <w:t>as the utility function. In ADUS, the magnitude effect always holds true when function</w:t>
      </w:r>
      <w:r w:rsidRPr="004338F2">
        <w:rPr>
          <w:rFonts w:asciiTheme="majorHAnsi" w:hAnsiTheme="majorHAnsi" w:cstheme="majorHAnsi"/>
        </w:rPr>
        <w:t xml:space="preserve"> </w:t>
      </w:r>
      <m:oMath>
        <m:r>
          <w:rPr>
            <w:rFonts w:ascii="Cambria Math" w:hAnsi="Cambria Math" w:cstheme="majorHAnsi"/>
          </w:rPr>
          <m:t>v</m:t>
        </m:r>
        <m:d>
          <m:dPr>
            <m:ctrlPr>
              <w:rPr>
                <w:rFonts w:ascii="Cambria Math" w:hAnsi="Cambria Math" w:cstheme="majorHAnsi"/>
              </w:rPr>
            </m:ctrlPr>
          </m:dPr>
          <m:e>
            <m:r>
              <w:rPr>
                <w:rFonts w:ascii="Cambria Math" w:hAnsi="Cambria Math" w:cstheme="majorHAnsi"/>
              </w:rPr>
              <m:t>x</m:t>
            </m:r>
          </m:e>
        </m:d>
      </m:oMath>
      <w:r w:rsidRPr="004338F2">
        <w:rPr>
          <w:rFonts w:asciiTheme="majorHAnsi" w:hAnsiTheme="majorHAnsi" w:cstheme="majorHAnsi"/>
        </w:rPr>
        <w:t xml:space="preserve"> </w:t>
      </w:r>
      <w:r w:rsidRPr="004338F2">
        <w:rPr>
          <w:rFonts w:asciiTheme="majorHAnsi" w:hAnsiTheme="majorHAnsi" w:cstheme="majorHAnsi"/>
          <w:i/>
          <w:iCs/>
        </w:rPr>
        <w:t>satisfies</w:t>
      </w:r>
    </w:p>
    <w:p w14:paraId="153756AC" w14:textId="77777777" w:rsidR="000437D7" w:rsidRPr="004338F2" w:rsidRDefault="00000000" w:rsidP="004338F2">
      <w:pPr>
        <w:pStyle w:val="a0"/>
        <w:spacing w:line="288" w:lineRule="auto"/>
        <w:rPr>
          <w:rFonts w:asciiTheme="majorHAnsi" w:hAnsiTheme="majorHAnsi" w:cstheme="majorHAnsi"/>
        </w:rPr>
      </w:pPr>
      <m:oMathPara>
        <m:oMathParaPr>
          <m:jc m:val="center"/>
        </m:oMathParaPr>
        <m:oMath>
          <m:r>
            <w:rPr>
              <w:rFonts w:ascii="Cambria Math" w:hAnsi="Cambria Math" w:cstheme="majorHAnsi"/>
            </w:rPr>
            <m:t>RR</m:t>
          </m:r>
          <m:sSub>
            <m:sSubPr>
              <m:ctrlPr>
                <w:rPr>
                  <w:rFonts w:ascii="Cambria Math" w:hAnsi="Cambria Math" w:cstheme="majorHAnsi"/>
                </w:rPr>
              </m:ctrlPr>
            </m:sSubPr>
            <m:e>
              <m:r>
                <w:rPr>
                  <w:rFonts w:ascii="Cambria Math" w:hAnsi="Cambria Math" w:cstheme="majorHAnsi"/>
                </w:rPr>
                <m:t>A</m:t>
              </m:r>
            </m:e>
            <m:sub>
              <m:r>
                <w:rPr>
                  <w:rFonts w:ascii="Cambria Math" w:hAnsi="Cambria Math" w:cstheme="majorHAnsi"/>
                </w:rPr>
                <m:t>v</m:t>
              </m:r>
            </m:sub>
          </m:sSub>
          <m:d>
            <m:dPr>
              <m:ctrlPr>
                <w:rPr>
                  <w:rFonts w:ascii="Cambria Math" w:hAnsi="Cambria Math" w:cstheme="majorHAnsi"/>
                </w:rPr>
              </m:ctrlPr>
            </m:dPr>
            <m:e>
              <m:r>
                <w:rPr>
                  <w:rFonts w:ascii="Cambria Math" w:hAnsi="Cambria Math" w:cstheme="majorHAnsi"/>
                </w:rPr>
                <m:t>x</m:t>
              </m:r>
            </m:e>
          </m:d>
          <m:r>
            <m:rPr>
              <m:sty m:val="p"/>
            </m:rPr>
            <w:rPr>
              <w:rFonts w:ascii="Cambria Math" w:hAnsi="Cambria Math" w:cstheme="majorHAnsi"/>
            </w:rPr>
            <m:t>≤</m:t>
          </m:r>
          <m:r>
            <w:rPr>
              <w:rFonts w:ascii="Cambria Math" w:hAnsi="Cambria Math" w:cstheme="majorHAnsi"/>
            </w:rPr>
            <m:t>1</m:t>
          </m:r>
          <m:r>
            <m:rPr>
              <m:sty m:val="p"/>
            </m:rPr>
            <w:rPr>
              <w:rFonts w:ascii="Cambria Math" w:hAnsi="Cambria Math" w:cstheme="majorHAnsi"/>
            </w:rPr>
            <m:t>-</m:t>
          </m:r>
          <m:f>
            <m:fPr>
              <m:ctrlPr>
                <w:rPr>
                  <w:rFonts w:ascii="Cambria Math" w:hAnsi="Cambria Math" w:cstheme="majorHAnsi"/>
                </w:rPr>
              </m:ctrlPr>
            </m:fPr>
            <m:num>
              <m:sSub>
                <m:sSubPr>
                  <m:ctrlPr>
                    <w:rPr>
                      <w:rFonts w:ascii="Cambria Math" w:hAnsi="Cambria Math" w:cstheme="majorHAnsi"/>
                    </w:rPr>
                  </m:ctrlPr>
                </m:sSubPr>
                <m:e>
                  <m:r>
                    <w:rPr>
                      <w:rFonts w:ascii="Cambria Math" w:hAnsi="Cambria Math" w:cstheme="majorHAnsi"/>
                    </w:rPr>
                    <m:t>e</m:t>
                  </m:r>
                </m:e>
                <m:sub>
                  <m:r>
                    <w:rPr>
                      <w:rFonts w:ascii="Cambria Math" w:hAnsi="Cambria Math" w:cstheme="majorHAnsi"/>
                    </w:rPr>
                    <m:t>v</m:t>
                  </m:r>
                </m:sub>
              </m:sSub>
              <m:d>
                <m:dPr>
                  <m:ctrlPr>
                    <w:rPr>
                      <w:rFonts w:ascii="Cambria Math" w:hAnsi="Cambria Math" w:cstheme="majorHAnsi"/>
                    </w:rPr>
                  </m:ctrlPr>
                </m:dPr>
                <m:e>
                  <m:r>
                    <w:rPr>
                      <w:rFonts w:ascii="Cambria Math" w:hAnsi="Cambria Math" w:cstheme="majorHAnsi"/>
                    </w:rPr>
                    <m:t>x</m:t>
                  </m:r>
                </m:e>
              </m:d>
            </m:num>
            <m:den>
              <m:r>
                <w:rPr>
                  <w:rFonts w:ascii="Cambria Math" w:hAnsi="Cambria Math" w:cstheme="majorHAnsi"/>
                </w:rPr>
                <m:t>v</m:t>
              </m:r>
              <m:d>
                <m:dPr>
                  <m:ctrlPr>
                    <w:rPr>
                      <w:rFonts w:ascii="Cambria Math" w:hAnsi="Cambria Math" w:cstheme="majorHAnsi"/>
                    </w:rPr>
                  </m:ctrlPr>
                </m:dPr>
                <m:e>
                  <m:r>
                    <w:rPr>
                      <w:rFonts w:ascii="Cambria Math" w:hAnsi="Cambria Math" w:cstheme="majorHAnsi"/>
                    </w:rPr>
                    <m:t>x</m:t>
                  </m:r>
                </m:e>
              </m:d>
              <m:r>
                <m:rPr>
                  <m:sty m:val="p"/>
                </m:rPr>
                <w:rPr>
                  <w:rFonts w:ascii="Cambria Math" w:hAnsi="Cambria Math" w:cstheme="majorHAnsi"/>
                </w:rPr>
                <m:t>+</m:t>
              </m:r>
              <m:r>
                <w:rPr>
                  <w:rFonts w:ascii="Cambria Math" w:hAnsi="Cambria Math" w:cstheme="majorHAnsi"/>
                </w:rPr>
                <m:t>1</m:t>
              </m:r>
            </m:den>
          </m:f>
        </m:oMath>
      </m:oMathPara>
    </w:p>
    <w:p w14:paraId="0704B5F1" w14:textId="77777777" w:rsidR="000437D7" w:rsidRPr="004338F2" w:rsidRDefault="00000000" w:rsidP="004338F2">
      <w:pPr>
        <w:pStyle w:val="FirstParagraph"/>
        <w:spacing w:line="288" w:lineRule="auto"/>
        <w:rPr>
          <w:rFonts w:asciiTheme="majorHAnsi" w:hAnsiTheme="majorHAnsi" w:cstheme="majorHAnsi"/>
        </w:rPr>
      </w:pPr>
      <w:r w:rsidRPr="004338F2">
        <w:rPr>
          <w:rFonts w:asciiTheme="majorHAnsi" w:hAnsiTheme="majorHAnsi" w:cstheme="majorHAnsi"/>
          <w:i/>
          <w:iCs/>
        </w:rPr>
        <w:t>where</w:t>
      </w:r>
      <w:r w:rsidRPr="004338F2">
        <w:rPr>
          <w:rFonts w:asciiTheme="majorHAnsi" w:hAnsiTheme="majorHAnsi" w:cstheme="majorHAnsi"/>
        </w:rPr>
        <w:t xml:space="preserve"> </w:t>
      </w:r>
      <m:oMath>
        <m:r>
          <w:rPr>
            <w:rFonts w:ascii="Cambria Math" w:hAnsi="Cambria Math" w:cstheme="majorHAnsi"/>
          </w:rPr>
          <m:t>RR</m:t>
        </m:r>
        <m:sSub>
          <m:sSubPr>
            <m:ctrlPr>
              <w:rPr>
                <w:rFonts w:ascii="Cambria Math" w:hAnsi="Cambria Math" w:cstheme="majorHAnsi"/>
              </w:rPr>
            </m:ctrlPr>
          </m:sSubPr>
          <m:e>
            <m:r>
              <w:rPr>
                <w:rFonts w:ascii="Cambria Math" w:hAnsi="Cambria Math" w:cstheme="majorHAnsi"/>
              </w:rPr>
              <m:t>A</m:t>
            </m:r>
          </m:e>
          <m:sub>
            <m:r>
              <w:rPr>
                <w:rFonts w:ascii="Cambria Math" w:hAnsi="Cambria Math" w:cstheme="majorHAnsi"/>
              </w:rPr>
              <m:t>v</m:t>
            </m:r>
          </m:sub>
        </m:sSub>
        <m:d>
          <m:dPr>
            <m:ctrlPr>
              <w:rPr>
                <w:rFonts w:ascii="Cambria Math" w:hAnsi="Cambria Math" w:cstheme="majorHAnsi"/>
              </w:rPr>
            </m:ctrlPr>
          </m:dPr>
          <m:e>
            <m:r>
              <w:rPr>
                <w:rFonts w:ascii="Cambria Math" w:hAnsi="Cambria Math" w:cstheme="majorHAnsi"/>
              </w:rPr>
              <m:t>x</m:t>
            </m:r>
          </m:e>
        </m:d>
      </m:oMath>
      <w:r w:rsidRPr="004338F2">
        <w:rPr>
          <w:rFonts w:asciiTheme="majorHAnsi" w:hAnsiTheme="majorHAnsi" w:cstheme="majorHAnsi"/>
        </w:rPr>
        <w:t xml:space="preserve"> </w:t>
      </w:r>
      <w:r w:rsidRPr="004338F2">
        <w:rPr>
          <w:rFonts w:asciiTheme="majorHAnsi" w:hAnsiTheme="majorHAnsi" w:cstheme="majorHAnsi"/>
          <w:i/>
          <w:iCs/>
        </w:rPr>
        <w:t>is the relative risk aversion coefficient of</w:t>
      </w:r>
      <w:r w:rsidRPr="004338F2">
        <w:rPr>
          <w:rFonts w:asciiTheme="majorHAnsi" w:hAnsiTheme="majorHAnsi" w:cstheme="majorHAnsi"/>
        </w:rPr>
        <w:t xml:space="preserve"> </w:t>
      </w:r>
      <m:oMath>
        <m:r>
          <w:rPr>
            <w:rFonts w:ascii="Cambria Math" w:hAnsi="Cambria Math" w:cstheme="majorHAnsi"/>
          </w:rPr>
          <m:t>v</m:t>
        </m:r>
        <m:d>
          <m:dPr>
            <m:ctrlPr>
              <w:rPr>
                <w:rFonts w:ascii="Cambria Math" w:hAnsi="Cambria Math" w:cstheme="majorHAnsi"/>
              </w:rPr>
            </m:ctrlPr>
          </m:dPr>
          <m:e>
            <m:r>
              <w:rPr>
                <w:rFonts w:ascii="Cambria Math" w:hAnsi="Cambria Math" w:cstheme="majorHAnsi"/>
              </w:rPr>
              <m:t>x</m:t>
            </m:r>
          </m:e>
        </m:d>
      </m:oMath>
      <w:r w:rsidRPr="004338F2">
        <w:rPr>
          <w:rFonts w:asciiTheme="majorHAnsi" w:hAnsiTheme="majorHAnsi" w:cstheme="majorHAnsi"/>
          <w:i/>
          <w:iCs/>
        </w:rPr>
        <w:t>,</w:t>
      </w:r>
      <w:r w:rsidRPr="004338F2">
        <w:rPr>
          <w:rFonts w:asciiTheme="majorHAnsi" w:hAnsiTheme="majorHAnsi" w:cstheme="majorHAnsi"/>
        </w:rPr>
        <w:t xml:space="preserve"> </w:t>
      </w:r>
      <m:oMath>
        <m:sSub>
          <m:sSubPr>
            <m:ctrlPr>
              <w:rPr>
                <w:rFonts w:ascii="Cambria Math" w:hAnsi="Cambria Math" w:cstheme="majorHAnsi"/>
              </w:rPr>
            </m:ctrlPr>
          </m:sSubPr>
          <m:e>
            <m:r>
              <w:rPr>
                <w:rFonts w:ascii="Cambria Math" w:hAnsi="Cambria Math" w:cstheme="majorHAnsi"/>
              </w:rPr>
              <m:t>e</m:t>
            </m:r>
          </m:e>
          <m:sub>
            <m:r>
              <w:rPr>
                <w:rFonts w:ascii="Cambria Math" w:hAnsi="Cambria Math" w:cstheme="majorHAnsi"/>
              </w:rPr>
              <m:t>v</m:t>
            </m:r>
          </m:sub>
        </m:sSub>
        <m:d>
          <m:dPr>
            <m:ctrlPr>
              <w:rPr>
                <w:rFonts w:ascii="Cambria Math" w:hAnsi="Cambria Math" w:cstheme="majorHAnsi"/>
              </w:rPr>
            </m:ctrlPr>
          </m:dPr>
          <m:e>
            <m:r>
              <w:rPr>
                <w:rFonts w:ascii="Cambria Math" w:hAnsi="Cambria Math" w:cstheme="majorHAnsi"/>
              </w:rPr>
              <m:t>x</m:t>
            </m:r>
          </m:e>
        </m:d>
      </m:oMath>
      <w:r w:rsidRPr="004338F2">
        <w:rPr>
          <w:rFonts w:asciiTheme="majorHAnsi" w:hAnsiTheme="majorHAnsi" w:cstheme="majorHAnsi"/>
        </w:rPr>
        <w:t xml:space="preserve"> </w:t>
      </w:r>
      <w:r w:rsidRPr="004338F2">
        <w:rPr>
          <w:rFonts w:asciiTheme="majorHAnsi" w:hAnsiTheme="majorHAnsi" w:cstheme="majorHAnsi"/>
          <w:i/>
          <w:iCs/>
        </w:rPr>
        <w:t>is the elasticity of</w:t>
      </w:r>
      <w:r w:rsidRPr="004338F2">
        <w:rPr>
          <w:rFonts w:asciiTheme="majorHAnsi" w:hAnsiTheme="majorHAnsi" w:cstheme="majorHAnsi"/>
        </w:rPr>
        <w:t xml:space="preserve"> </w:t>
      </w:r>
      <m:oMath>
        <m:r>
          <w:rPr>
            <w:rFonts w:ascii="Cambria Math" w:hAnsi="Cambria Math" w:cstheme="majorHAnsi"/>
          </w:rPr>
          <m:t>v</m:t>
        </m:r>
        <m:d>
          <m:dPr>
            <m:ctrlPr>
              <w:rPr>
                <w:rFonts w:ascii="Cambria Math" w:hAnsi="Cambria Math" w:cstheme="majorHAnsi"/>
              </w:rPr>
            </m:ctrlPr>
          </m:dPr>
          <m:e>
            <m:r>
              <w:rPr>
                <w:rFonts w:ascii="Cambria Math" w:hAnsi="Cambria Math" w:cstheme="majorHAnsi"/>
              </w:rPr>
              <m:t>x</m:t>
            </m:r>
          </m:e>
        </m:d>
      </m:oMath>
      <w:r w:rsidRPr="004338F2">
        <w:rPr>
          <w:rFonts w:asciiTheme="majorHAnsi" w:hAnsiTheme="majorHAnsi" w:cstheme="majorHAnsi"/>
        </w:rPr>
        <w:t xml:space="preserve"> </w:t>
      </w:r>
      <w:r w:rsidRPr="004338F2">
        <w:rPr>
          <w:rFonts w:asciiTheme="majorHAnsi" w:hAnsiTheme="majorHAnsi" w:cstheme="majorHAnsi"/>
          <w:i/>
          <w:iCs/>
        </w:rPr>
        <w:t>to</w:t>
      </w:r>
      <w:r w:rsidRPr="004338F2">
        <w:rPr>
          <w:rFonts w:asciiTheme="majorHAnsi" w:hAnsiTheme="majorHAnsi" w:cstheme="majorHAnsi"/>
        </w:rPr>
        <w:t xml:space="preserve"> </w:t>
      </w:r>
      <m:oMath>
        <m:r>
          <w:rPr>
            <w:rFonts w:ascii="Cambria Math" w:hAnsi="Cambria Math" w:cstheme="majorHAnsi"/>
          </w:rPr>
          <m:t>x</m:t>
        </m:r>
      </m:oMath>
      <w:r w:rsidRPr="004338F2">
        <w:rPr>
          <w:rFonts w:asciiTheme="majorHAnsi" w:hAnsiTheme="majorHAnsi" w:cstheme="majorHAnsi"/>
          <w:i/>
          <w:iCs/>
        </w:rPr>
        <w:t>.</w:t>
      </w:r>
    </w:p>
    <w:p w14:paraId="5AC48D88" w14:textId="77777777" w:rsidR="000437D7" w:rsidRPr="004338F2" w:rsidRDefault="00000000" w:rsidP="004338F2">
      <w:pPr>
        <w:pStyle w:val="a0"/>
        <w:spacing w:line="288" w:lineRule="auto"/>
        <w:rPr>
          <w:rFonts w:asciiTheme="majorHAnsi" w:hAnsiTheme="majorHAnsi" w:cstheme="majorHAnsi"/>
        </w:rPr>
      </w:pPr>
      <w:r w:rsidRPr="004338F2">
        <w:rPr>
          <w:rFonts w:asciiTheme="majorHAnsi" w:hAnsiTheme="majorHAnsi" w:cstheme="majorHAnsi"/>
        </w:rPr>
        <w:t>Note that Proposition 3 is a very broad condition. In Corollary 1 and Corollary 2, I show that power utility function and CARA utility function both satisfy this condition in most cases.</w:t>
      </w:r>
    </w:p>
    <w:p w14:paraId="41766FF9" w14:textId="77777777" w:rsidR="000437D7" w:rsidRPr="004338F2" w:rsidRDefault="00000000" w:rsidP="004338F2">
      <w:pPr>
        <w:pStyle w:val="a0"/>
        <w:spacing w:line="288" w:lineRule="auto"/>
        <w:rPr>
          <w:rFonts w:asciiTheme="majorHAnsi" w:hAnsiTheme="majorHAnsi" w:cstheme="majorHAnsi"/>
        </w:rPr>
      </w:pPr>
      <w:r w:rsidRPr="004338F2">
        <w:rPr>
          <w:rFonts w:asciiTheme="majorHAnsi" w:hAnsiTheme="majorHAnsi" w:cstheme="majorHAnsi"/>
          <w:b/>
          <w:bCs/>
        </w:rPr>
        <w:t>Corollary 1</w:t>
      </w:r>
      <w:r w:rsidRPr="004338F2">
        <w:rPr>
          <w:rFonts w:asciiTheme="majorHAnsi" w:hAnsiTheme="majorHAnsi" w:cstheme="majorHAnsi"/>
        </w:rPr>
        <w:t xml:space="preserve">: Suppose </w:t>
      </w:r>
      <m:oMath>
        <m:r>
          <w:rPr>
            <w:rFonts w:ascii="Cambria Math" w:hAnsi="Cambria Math" w:cstheme="majorHAnsi"/>
          </w:rPr>
          <m:t>v</m:t>
        </m:r>
        <m:d>
          <m:dPr>
            <m:ctrlPr>
              <w:rPr>
                <w:rFonts w:ascii="Cambria Math" w:hAnsi="Cambria Math" w:cstheme="majorHAnsi"/>
              </w:rPr>
            </m:ctrlPr>
          </m:dPr>
          <m:e>
            <m:r>
              <w:rPr>
                <w:rFonts w:ascii="Cambria Math" w:hAnsi="Cambria Math" w:cstheme="majorHAnsi"/>
              </w:rPr>
              <m:t>x</m:t>
            </m:r>
          </m:e>
        </m:d>
        <m:r>
          <m:rPr>
            <m:sty m:val="p"/>
          </m:rPr>
          <w:rPr>
            <w:rFonts w:ascii="Cambria Math" w:hAnsi="Cambria Math" w:cstheme="majorHAnsi"/>
          </w:rPr>
          <m:t>=</m:t>
        </m:r>
        <m:sSup>
          <m:sSupPr>
            <m:ctrlPr>
              <w:rPr>
                <w:rFonts w:ascii="Cambria Math" w:hAnsi="Cambria Math" w:cstheme="majorHAnsi"/>
              </w:rPr>
            </m:ctrlPr>
          </m:sSupPr>
          <m:e>
            <m:r>
              <w:rPr>
                <w:rFonts w:ascii="Cambria Math" w:hAnsi="Cambria Math" w:cstheme="majorHAnsi"/>
              </w:rPr>
              <m:t>x</m:t>
            </m:r>
          </m:e>
          <m:sup>
            <m:r>
              <w:rPr>
                <w:rFonts w:ascii="Cambria Math" w:hAnsi="Cambria Math" w:cstheme="majorHAnsi"/>
              </w:rPr>
              <m:t>γ</m:t>
            </m:r>
          </m:sup>
        </m:sSup>
        <m:r>
          <m:rPr>
            <m:sty m:val="p"/>
          </m:rPr>
          <w:rPr>
            <w:rFonts w:ascii="Cambria Math" w:hAnsi="Cambria Math" w:cstheme="majorHAnsi"/>
          </w:rPr>
          <m:t>/</m:t>
        </m:r>
        <m:r>
          <w:rPr>
            <w:rFonts w:ascii="Cambria Math" w:hAnsi="Cambria Math" w:cstheme="majorHAnsi"/>
          </w:rPr>
          <m:t>λ</m:t>
        </m:r>
      </m:oMath>
      <w:r w:rsidRPr="004338F2">
        <w:rPr>
          <w:rFonts w:asciiTheme="majorHAnsi" w:hAnsiTheme="majorHAnsi" w:cstheme="majorHAnsi"/>
        </w:rPr>
        <w:t xml:space="preserve">, where </w:t>
      </w:r>
      <m:oMath>
        <m:r>
          <w:rPr>
            <w:rFonts w:ascii="Cambria Math" w:hAnsi="Cambria Math" w:cstheme="majorHAnsi"/>
          </w:rPr>
          <m:t>0</m:t>
        </m:r>
        <m:r>
          <m:rPr>
            <m:sty m:val="p"/>
          </m:rPr>
          <w:rPr>
            <w:rFonts w:ascii="Cambria Math" w:hAnsi="Cambria Math" w:cstheme="majorHAnsi"/>
          </w:rPr>
          <m:t>&lt;</m:t>
        </m:r>
        <m:r>
          <w:rPr>
            <w:rFonts w:ascii="Cambria Math" w:hAnsi="Cambria Math" w:cstheme="majorHAnsi"/>
          </w:rPr>
          <m:t>γ</m:t>
        </m:r>
        <m:r>
          <m:rPr>
            <m:sty m:val="p"/>
          </m:rPr>
          <w:rPr>
            <w:rFonts w:ascii="Cambria Math" w:hAnsi="Cambria Math" w:cstheme="majorHAnsi"/>
          </w:rPr>
          <m:t>&lt;</m:t>
        </m:r>
        <m:r>
          <w:rPr>
            <w:rFonts w:ascii="Cambria Math" w:hAnsi="Cambria Math" w:cstheme="majorHAnsi"/>
          </w:rPr>
          <m:t>1</m:t>
        </m:r>
      </m:oMath>
      <w:r w:rsidRPr="004338F2">
        <w:rPr>
          <w:rFonts w:asciiTheme="majorHAnsi" w:hAnsiTheme="majorHAnsi" w:cstheme="majorHAnsi"/>
        </w:rPr>
        <w:t xml:space="preserve"> and </w:t>
      </w:r>
      <m:oMath>
        <m:r>
          <w:rPr>
            <w:rFonts w:ascii="Cambria Math" w:hAnsi="Cambria Math" w:cstheme="majorHAnsi"/>
          </w:rPr>
          <m:t>λ</m:t>
        </m:r>
        <m:r>
          <m:rPr>
            <m:sty m:val="p"/>
          </m:rPr>
          <w:rPr>
            <w:rFonts w:ascii="Cambria Math" w:hAnsi="Cambria Math" w:cstheme="majorHAnsi"/>
          </w:rPr>
          <m:t>&gt;</m:t>
        </m:r>
        <m:r>
          <w:rPr>
            <w:rFonts w:ascii="Cambria Math" w:hAnsi="Cambria Math" w:cstheme="majorHAnsi"/>
          </w:rPr>
          <m:t>0</m:t>
        </m:r>
      </m:oMath>
      <w:r w:rsidRPr="004338F2">
        <w:rPr>
          <w:rFonts w:asciiTheme="majorHAnsi" w:hAnsiTheme="majorHAnsi" w:cstheme="majorHAnsi"/>
        </w:rPr>
        <w:t xml:space="preserve">. Then magnitude effect holds true for any </w:t>
      </w:r>
      <m:oMath>
        <m:r>
          <w:rPr>
            <w:rFonts w:ascii="Cambria Math" w:hAnsi="Cambria Math" w:cstheme="majorHAnsi"/>
          </w:rPr>
          <m:t>x</m:t>
        </m:r>
        <m:r>
          <m:rPr>
            <m:sty m:val="p"/>
          </m:rPr>
          <w:rPr>
            <w:rFonts w:ascii="Cambria Math" w:hAnsi="Cambria Math" w:cstheme="majorHAnsi"/>
          </w:rPr>
          <m:t>∈</m:t>
        </m:r>
        <m:sSub>
          <m:sSubPr>
            <m:ctrlPr>
              <w:rPr>
                <w:rFonts w:ascii="Cambria Math" w:hAnsi="Cambria Math" w:cstheme="majorHAnsi"/>
              </w:rPr>
            </m:ctrlPr>
          </m:sSubPr>
          <m:e>
            <m:r>
              <m:rPr>
                <m:scr m:val="double-struck"/>
                <m:sty m:val="p"/>
              </m:rPr>
              <w:rPr>
                <w:rFonts w:ascii="Cambria Math" w:hAnsi="Cambria Math" w:cstheme="majorHAnsi"/>
              </w:rPr>
              <m:t>R</m:t>
            </m:r>
          </m:e>
          <m:sub>
            <m:r>
              <m:rPr>
                <m:sty m:val="p"/>
              </m:rPr>
              <w:rPr>
                <w:rFonts w:ascii="Cambria Math" w:hAnsi="Cambria Math" w:cstheme="majorHAnsi"/>
              </w:rPr>
              <m:t>&gt;</m:t>
            </m:r>
            <m:r>
              <w:rPr>
                <w:rFonts w:ascii="Cambria Math" w:hAnsi="Cambria Math" w:cstheme="majorHAnsi"/>
              </w:rPr>
              <m:t>0</m:t>
            </m:r>
          </m:sub>
        </m:sSub>
      </m:oMath>
      <w:r w:rsidRPr="004338F2">
        <w:rPr>
          <w:rFonts w:asciiTheme="majorHAnsi" w:hAnsiTheme="majorHAnsi" w:cstheme="majorHAnsi"/>
        </w:rPr>
        <w:t>.</w:t>
      </w:r>
    </w:p>
    <w:p w14:paraId="77B28DED" w14:textId="77777777" w:rsidR="000437D7" w:rsidRPr="004338F2" w:rsidRDefault="00000000" w:rsidP="004338F2">
      <w:pPr>
        <w:pStyle w:val="a0"/>
        <w:spacing w:line="288" w:lineRule="auto"/>
        <w:rPr>
          <w:rFonts w:asciiTheme="majorHAnsi" w:hAnsiTheme="majorHAnsi" w:cstheme="majorHAnsi"/>
        </w:rPr>
      </w:pPr>
      <w:r w:rsidRPr="004338F2">
        <w:rPr>
          <w:rFonts w:asciiTheme="majorHAnsi" w:hAnsiTheme="majorHAnsi" w:cstheme="majorHAnsi"/>
          <w:b/>
          <w:bCs/>
        </w:rPr>
        <w:t>Corollary 2</w:t>
      </w:r>
      <w:r w:rsidRPr="004338F2">
        <w:rPr>
          <w:rFonts w:asciiTheme="majorHAnsi" w:hAnsiTheme="majorHAnsi" w:cstheme="majorHAnsi"/>
        </w:rPr>
        <w:t xml:space="preserve">: Suppose </w:t>
      </w:r>
      <m:oMath>
        <m:r>
          <w:rPr>
            <w:rFonts w:ascii="Cambria Math" w:hAnsi="Cambria Math" w:cstheme="majorHAnsi"/>
          </w:rPr>
          <m:t>v</m:t>
        </m:r>
        <m:d>
          <m:dPr>
            <m:ctrlPr>
              <w:rPr>
                <w:rFonts w:ascii="Cambria Math" w:hAnsi="Cambria Math" w:cstheme="majorHAnsi"/>
              </w:rPr>
            </m:ctrlPr>
          </m:dPr>
          <m:e>
            <m:r>
              <w:rPr>
                <w:rFonts w:ascii="Cambria Math" w:hAnsi="Cambria Math" w:cstheme="majorHAnsi"/>
              </w:rPr>
              <m:t>x</m:t>
            </m:r>
          </m:e>
        </m:d>
        <m:r>
          <m:rPr>
            <m:sty m:val="p"/>
          </m:rPr>
          <w:rPr>
            <w:rFonts w:ascii="Cambria Math" w:hAnsi="Cambria Math" w:cstheme="majorHAnsi"/>
          </w:rPr>
          <m:t>=</m:t>
        </m:r>
        <m:d>
          <m:dPr>
            <m:ctrlPr>
              <w:rPr>
                <w:rFonts w:ascii="Cambria Math" w:hAnsi="Cambria Math" w:cstheme="majorHAnsi"/>
              </w:rPr>
            </m:ctrlPr>
          </m:dPr>
          <m:e>
            <m:r>
              <w:rPr>
                <w:rFonts w:ascii="Cambria Math" w:hAnsi="Cambria Math" w:cstheme="majorHAnsi"/>
              </w:rPr>
              <m:t>1</m:t>
            </m:r>
            <m:r>
              <m:rPr>
                <m:sty m:val="p"/>
              </m:rPr>
              <w:rPr>
                <w:rFonts w:ascii="Cambria Math" w:hAnsi="Cambria Math" w:cstheme="majorHAnsi"/>
              </w:rPr>
              <m:t>-</m:t>
            </m:r>
            <m:sSup>
              <m:sSupPr>
                <m:ctrlPr>
                  <w:rPr>
                    <w:rFonts w:ascii="Cambria Math" w:hAnsi="Cambria Math" w:cstheme="majorHAnsi"/>
                  </w:rPr>
                </m:ctrlPr>
              </m:sSupPr>
              <m:e>
                <m:r>
                  <w:rPr>
                    <w:rFonts w:ascii="Cambria Math" w:hAnsi="Cambria Math" w:cstheme="majorHAnsi"/>
                  </w:rPr>
                  <m:t>e</m:t>
                </m:r>
              </m:e>
              <m:sup>
                <m:r>
                  <m:rPr>
                    <m:sty m:val="p"/>
                  </m:rPr>
                  <w:rPr>
                    <w:rFonts w:ascii="Cambria Math" w:hAnsi="Cambria Math" w:cstheme="majorHAnsi"/>
                  </w:rPr>
                  <m:t>-</m:t>
                </m:r>
                <m:r>
                  <w:rPr>
                    <w:rFonts w:ascii="Cambria Math" w:hAnsi="Cambria Math" w:cstheme="majorHAnsi"/>
                  </w:rPr>
                  <m:t>γx</m:t>
                </m:r>
              </m:sup>
            </m:sSup>
          </m:e>
        </m:d>
        <m:r>
          <m:rPr>
            <m:sty m:val="p"/>
          </m:rPr>
          <w:rPr>
            <w:rFonts w:ascii="Cambria Math" w:hAnsi="Cambria Math" w:cstheme="majorHAnsi"/>
          </w:rPr>
          <m:t>/</m:t>
        </m:r>
        <m:r>
          <w:rPr>
            <w:rFonts w:ascii="Cambria Math" w:hAnsi="Cambria Math" w:cstheme="majorHAnsi"/>
          </w:rPr>
          <m:t>λ</m:t>
        </m:r>
      </m:oMath>
      <w:r w:rsidRPr="004338F2">
        <w:rPr>
          <w:rFonts w:asciiTheme="majorHAnsi" w:hAnsiTheme="majorHAnsi" w:cstheme="majorHAnsi"/>
        </w:rPr>
        <w:t xml:space="preserve">, where </w:t>
      </w:r>
      <m:oMath>
        <m:r>
          <w:rPr>
            <w:rFonts w:ascii="Cambria Math" w:hAnsi="Cambria Math" w:cstheme="majorHAnsi"/>
          </w:rPr>
          <m:t>γ</m:t>
        </m:r>
        <m:r>
          <m:rPr>
            <m:sty m:val="p"/>
          </m:rPr>
          <w:rPr>
            <w:rFonts w:ascii="Cambria Math" w:hAnsi="Cambria Math" w:cstheme="majorHAnsi"/>
          </w:rPr>
          <m:t>&gt;</m:t>
        </m:r>
        <m:r>
          <w:rPr>
            <w:rFonts w:ascii="Cambria Math" w:hAnsi="Cambria Math" w:cstheme="majorHAnsi"/>
          </w:rPr>
          <m:t>0</m:t>
        </m:r>
      </m:oMath>
      <w:r w:rsidRPr="004338F2">
        <w:rPr>
          <w:rFonts w:asciiTheme="majorHAnsi" w:hAnsiTheme="majorHAnsi" w:cstheme="majorHAnsi"/>
        </w:rPr>
        <w:t xml:space="preserve"> and </w:t>
      </w:r>
      <m:oMath>
        <m:r>
          <w:rPr>
            <w:rFonts w:ascii="Cambria Math" w:hAnsi="Cambria Math" w:cstheme="majorHAnsi"/>
          </w:rPr>
          <m:t>λ</m:t>
        </m:r>
        <m:r>
          <m:rPr>
            <m:sty m:val="p"/>
          </m:rPr>
          <w:rPr>
            <w:rFonts w:ascii="Cambria Math" w:hAnsi="Cambria Math" w:cstheme="majorHAnsi"/>
          </w:rPr>
          <m:t>&gt;</m:t>
        </m:r>
        <m:r>
          <w:rPr>
            <w:rFonts w:ascii="Cambria Math" w:hAnsi="Cambria Math" w:cstheme="majorHAnsi"/>
          </w:rPr>
          <m:t>0</m:t>
        </m:r>
      </m:oMath>
      <w:r w:rsidRPr="004338F2">
        <w:rPr>
          <w:rFonts w:asciiTheme="majorHAnsi" w:hAnsiTheme="majorHAnsi" w:cstheme="majorHAnsi"/>
        </w:rPr>
        <w:t xml:space="preserve">. The magnitude effect holds true for any </w:t>
      </w:r>
      <m:oMath>
        <m:r>
          <w:rPr>
            <w:rFonts w:ascii="Cambria Math" w:hAnsi="Cambria Math" w:cstheme="majorHAnsi"/>
          </w:rPr>
          <m:t>x</m:t>
        </m:r>
        <m:r>
          <m:rPr>
            <m:sty m:val="p"/>
          </m:rPr>
          <w:rPr>
            <w:rFonts w:ascii="Cambria Math" w:hAnsi="Cambria Math" w:cstheme="majorHAnsi"/>
          </w:rPr>
          <m:t>≥</m:t>
        </m:r>
        <m:f>
          <m:fPr>
            <m:ctrlPr>
              <w:rPr>
                <w:rFonts w:ascii="Cambria Math" w:hAnsi="Cambria Math" w:cstheme="majorHAnsi"/>
              </w:rPr>
            </m:ctrlPr>
          </m:fPr>
          <m:num>
            <m:r>
              <w:rPr>
                <w:rFonts w:ascii="Cambria Math" w:hAnsi="Cambria Math" w:cstheme="majorHAnsi"/>
              </w:rPr>
              <m:t>1</m:t>
            </m:r>
            <m:r>
              <m:rPr>
                <m:sty m:val="p"/>
              </m:rPr>
              <w:rPr>
                <w:rFonts w:ascii="Cambria Math" w:hAnsi="Cambria Math" w:cstheme="majorHAnsi"/>
              </w:rPr>
              <m:t>+</m:t>
            </m:r>
            <m:r>
              <w:rPr>
                <w:rFonts w:ascii="Cambria Math" w:hAnsi="Cambria Math" w:cstheme="majorHAnsi"/>
              </w:rPr>
              <m:t>η</m:t>
            </m:r>
          </m:num>
          <m:den>
            <m:r>
              <w:rPr>
                <w:rFonts w:ascii="Cambria Math" w:hAnsi="Cambria Math" w:cstheme="majorHAnsi"/>
              </w:rPr>
              <m:t>γ</m:t>
            </m:r>
          </m:den>
        </m:f>
      </m:oMath>
      <w:r w:rsidRPr="004338F2">
        <w:rPr>
          <w:rFonts w:asciiTheme="majorHAnsi" w:hAnsiTheme="majorHAnsi" w:cstheme="majorHAnsi"/>
        </w:rPr>
        <w:t xml:space="preserve">, where </w:t>
      </w:r>
      <m:oMath>
        <m:r>
          <w:rPr>
            <w:rFonts w:ascii="Cambria Math" w:hAnsi="Cambria Math" w:cstheme="majorHAnsi"/>
          </w:rPr>
          <m:t>η</m:t>
        </m:r>
        <m:r>
          <m:rPr>
            <m:sty m:val="p"/>
          </m:rPr>
          <w:rPr>
            <w:rFonts w:ascii="Cambria Math" w:hAnsi="Cambria Math" w:cstheme="majorHAnsi"/>
          </w:rPr>
          <m:t>&gt;</m:t>
        </m:r>
        <m:r>
          <w:rPr>
            <w:rFonts w:ascii="Cambria Math" w:hAnsi="Cambria Math" w:cstheme="majorHAnsi"/>
          </w:rPr>
          <m:t>0</m:t>
        </m:r>
      </m:oMath>
      <w:r w:rsidRPr="004338F2">
        <w:rPr>
          <w:rFonts w:asciiTheme="majorHAnsi" w:hAnsiTheme="majorHAnsi" w:cstheme="majorHAnsi"/>
        </w:rPr>
        <w:t xml:space="preserve"> and </w:t>
      </w:r>
      <m:oMath>
        <m:r>
          <w:rPr>
            <w:rFonts w:ascii="Cambria Math" w:hAnsi="Cambria Math" w:cstheme="majorHAnsi"/>
          </w:rPr>
          <m:t>η</m:t>
        </m:r>
        <m:sSup>
          <m:sSupPr>
            <m:ctrlPr>
              <w:rPr>
                <w:rFonts w:ascii="Cambria Math" w:hAnsi="Cambria Math" w:cstheme="majorHAnsi"/>
              </w:rPr>
            </m:ctrlPr>
          </m:sSupPr>
          <m:e>
            <m:r>
              <w:rPr>
                <w:rFonts w:ascii="Cambria Math" w:hAnsi="Cambria Math" w:cstheme="majorHAnsi"/>
              </w:rPr>
              <m:t>e</m:t>
            </m:r>
          </m:e>
          <m:sup>
            <m:r>
              <w:rPr>
                <w:rFonts w:ascii="Cambria Math" w:hAnsi="Cambria Math" w:cstheme="majorHAnsi"/>
              </w:rPr>
              <m:t>1</m:t>
            </m:r>
            <m:r>
              <m:rPr>
                <m:sty m:val="p"/>
              </m:rPr>
              <w:rPr>
                <w:rFonts w:ascii="Cambria Math" w:hAnsi="Cambria Math" w:cstheme="majorHAnsi"/>
              </w:rPr>
              <m:t>+</m:t>
            </m:r>
            <m:r>
              <w:rPr>
                <w:rFonts w:ascii="Cambria Math" w:hAnsi="Cambria Math" w:cstheme="majorHAnsi"/>
              </w:rPr>
              <m:t>η</m:t>
            </m:r>
          </m:sup>
        </m:sSup>
        <m:r>
          <m:rPr>
            <m:sty m:val="p"/>
          </m:rPr>
          <w:rPr>
            <w:rFonts w:ascii="Cambria Math" w:hAnsi="Cambria Math" w:cstheme="majorHAnsi"/>
          </w:rPr>
          <m:t>-</m:t>
        </m:r>
        <m:r>
          <w:rPr>
            <w:rFonts w:ascii="Cambria Math" w:hAnsi="Cambria Math" w:cstheme="majorHAnsi"/>
          </w:rPr>
          <m:t>η</m:t>
        </m:r>
        <m:r>
          <m:rPr>
            <m:sty m:val="p"/>
          </m:rPr>
          <w:rPr>
            <w:rFonts w:ascii="Cambria Math" w:hAnsi="Cambria Math" w:cstheme="majorHAnsi"/>
          </w:rPr>
          <m:t>=</m:t>
        </m:r>
        <m:r>
          <w:rPr>
            <w:rFonts w:ascii="Cambria Math" w:hAnsi="Cambria Math" w:cstheme="majorHAnsi"/>
          </w:rPr>
          <m:t>1</m:t>
        </m:r>
      </m:oMath>
      <w:r w:rsidRPr="004338F2">
        <w:rPr>
          <w:rFonts w:asciiTheme="majorHAnsi" w:hAnsiTheme="majorHAnsi" w:cstheme="majorHAnsi"/>
        </w:rPr>
        <w:t xml:space="preserve"> (it can be calculated that </w:t>
      </w:r>
      <m:oMath>
        <m:r>
          <w:rPr>
            <w:rFonts w:ascii="Cambria Math" w:hAnsi="Cambria Math" w:cstheme="majorHAnsi"/>
          </w:rPr>
          <m:t>η</m:t>
        </m:r>
        <m:r>
          <m:rPr>
            <m:sty m:val="p"/>
          </m:rPr>
          <w:rPr>
            <w:rFonts w:ascii="Cambria Math" w:hAnsi="Cambria Math" w:cstheme="majorHAnsi"/>
          </w:rPr>
          <m:t>≈</m:t>
        </m:r>
        <m:r>
          <w:rPr>
            <w:rFonts w:ascii="Cambria Math" w:hAnsi="Cambria Math" w:cstheme="majorHAnsi"/>
          </w:rPr>
          <m:t>0.35</m:t>
        </m:r>
      </m:oMath>
      <w:r w:rsidRPr="004338F2">
        <w:rPr>
          <w:rFonts w:asciiTheme="majorHAnsi" w:hAnsiTheme="majorHAnsi" w:cstheme="majorHAnsi"/>
        </w:rPr>
        <w:t>).</w:t>
      </w:r>
    </w:p>
    <w:p w14:paraId="17FBC193" w14:textId="77777777" w:rsidR="000437D7" w:rsidRPr="004338F2" w:rsidRDefault="00000000" w:rsidP="004338F2">
      <w:pPr>
        <w:pStyle w:val="2"/>
        <w:spacing w:line="288" w:lineRule="auto"/>
        <w:rPr>
          <w:rFonts w:cstheme="majorHAnsi"/>
        </w:rPr>
      </w:pPr>
      <w:bookmarkStart w:id="9" w:name="concavity-of-time-discounting"/>
      <w:bookmarkEnd w:id="8"/>
      <w:r w:rsidRPr="004338F2">
        <w:rPr>
          <w:rStyle w:val="SectionNumber"/>
          <w:rFonts w:cstheme="majorHAnsi"/>
        </w:rPr>
        <w:t>3.4</w:t>
      </w:r>
      <w:r w:rsidRPr="004338F2">
        <w:rPr>
          <w:rFonts w:cstheme="majorHAnsi"/>
        </w:rPr>
        <w:tab/>
        <w:t>Concavity of Time Discounting</w:t>
      </w:r>
    </w:p>
    <w:p w14:paraId="303DDD46" w14:textId="77777777" w:rsidR="000437D7" w:rsidRPr="004338F2" w:rsidRDefault="00000000" w:rsidP="004338F2">
      <w:pPr>
        <w:pStyle w:val="FirstParagraph"/>
        <w:spacing w:line="288" w:lineRule="auto"/>
        <w:rPr>
          <w:rFonts w:asciiTheme="majorHAnsi" w:hAnsiTheme="majorHAnsi" w:cstheme="majorHAnsi"/>
        </w:rPr>
      </w:pPr>
      <w:r w:rsidRPr="004338F2">
        <w:rPr>
          <w:rFonts w:asciiTheme="majorHAnsi" w:hAnsiTheme="majorHAnsi" w:cstheme="majorHAnsi"/>
        </w:rPr>
        <w:t xml:space="preserve">Many time discounting models assumes discount function is convex in time delay, e.g. exponential and hyperbolic discounting. This style of discount function predicts decision maker is </w:t>
      </w:r>
      <w:r w:rsidRPr="004338F2">
        <w:rPr>
          <w:rFonts w:asciiTheme="majorHAnsi" w:hAnsiTheme="majorHAnsi" w:cstheme="majorHAnsi"/>
          <w:i/>
          <w:iCs/>
        </w:rPr>
        <w:t>risk seeking over time lotteries</w:t>
      </w:r>
      <w:r w:rsidRPr="004338F2">
        <w:rPr>
          <w:rFonts w:asciiTheme="majorHAnsi" w:hAnsiTheme="majorHAnsi" w:cstheme="majorHAnsi"/>
        </w:rPr>
        <w:t xml:space="preserve">. That is, suppose a deterministic reward of level </w:t>
      </w:r>
      <m:oMath>
        <m:r>
          <w:rPr>
            <w:rFonts w:ascii="Cambria Math" w:hAnsi="Cambria Math" w:cstheme="majorHAnsi"/>
          </w:rPr>
          <m:t>x</m:t>
        </m:r>
      </m:oMath>
      <w:r w:rsidRPr="004338F2">
        <w:rPr>
          <w:rFonts w:asciiTheme="majorHAnsi" w:hAnsiTheme="majorHAnsi" w:cstheme="majorHAnsi"/>
        </w:rPr>
        <w:t xml:space="preserve"> is delivered in period </w:t>
      </w:r>
      <m:oMath>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l</m:t>
            </m:r>
          </m:sub>
        </m:sSub>
      </m:oMath>
      <w:r w:rsidRPr="004338F2">
        <w:rPr>
          <w:rFonts w:asciiTheme="majorHAnsi" w:hAnsiTheme="majorHAnsi" w:cstheme="majorHAnsi"/>
        </w:rPr>
        <w:t xml:space="preserve"> with probability </w:t>
      </w:r>
      <m:oMath>
        <m:r>
          <w:rPr>
            <w:rFonts w:ascii="Cambria Math" w:hAnsi="Cambria Math" w:cstheme="majorHAnsi"/>
          </w:rPr>
          <m:t>π</m:t>
        </m:r>
      </m:oMath>
      <w:r w:rsidRPr="004338F2">
        <w:rPr>
          <w:rFonts w:asciiTheme="majorHAnsi" w:hAnsiTheme="majorHAnsi" w:cstheme="majorHAnsi"/>
        </w:rPr>
        <w:t xml:space="preserve"> and delivered in period </w:t>
      </w:r>
      <m:oMath>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s</m:t>
            </m:r>
          </m:sub>
        </m:sSub>
      </m:oMath>
      <w:r w:rsidRPr="004338F2">
        <w:rPr>
          <w:rFonts w:asciiTheme="majorHAnsi" w:hAnsiTheme="majorHAnsi" w:cstheme="majorHAnsi"/>
        </w:rPr>
        <w:t xml:space="preserve"> with probability </w:t>
      </w:r>
      <m:oMath>
        <m:r>
          <w:rPr>
            <w:rFonts w:ascii="Cambria Math" w:hAnsi="Cambria Math" w:cstheme="majorHAnsi"/>
          </w:rPr>
          <m:t>1</m:t>
        </m:r>
        <m:r>
          <m:rPr>
            <m:sty m:val="p"/>
          </m:rPr>
          <w:rPr>
            <w:rFonts w:ascii="Cambria Math" w:hAnsi="Cambria Math" w:cstheme="majorHAnsi"/>
          </w:rPr>
          <m:t>-</m:t>
        </m:r>
        <m:r>
          <w:rPr>
            <w:rFonts w:ascii="Cambria Math" w:hAnsi="Cambria Math" w:cstheme="majorHAnsi"/>
          </w:rPr>
          <m:t>π</m:t>
        </m:r>
      </m:oMath>
      <w:r w:rsidRPr="004338F2">
        <w:rPr>
          <w:rFonts w:asciiTheme="majorHAnsi" w:hAnsiTheme="majorHAnsi" w:cstheme="majorHAnsi"/>
        </w:rPr>
        <w:t xml:space="preserve"> (</w:t>
      </w:r>
      <m:oMath>
        <m:r>
          <w:rPr>
            <w:rFonts w:ascii="Cambria Math" w:hAnsi="Cambria Math" w:cstheme="majorHAnsi"/>
          </w:rPr>
          <m:t>0</m:t>
        </m:r>
        <m:r>
          <m:rPr>
            <m:sty m:val="p"/>
          </m:rPr>
          <w:rPr>
            <w:rFonts w:ascii="Cambria Math" w:hAnsi="Cambria Math" w:cstheme="majorHAnsi"/>
          </w:rPr>
          <m:t>&lt;</m:t>
        </m:r>
        <m:r>
          <w:rPr>
            <w:rFonts w:ascii="Cambria Math" w:hAnsi="Cambria Math" w:cstheme="majorHAnsi"/>
          </w:rPr>
          <m:t>π</m:t>
        </m:r>
        <m:r>
          <m:rPr>
            <m:sty m:val="p"/>
          </m:rPr>
          <w:rPr>
            <w:rFonts w:ascii="Cambria Math" w:hAnsi="Cambria Math" w:cstheme="majorHAnsi"/>
          </w:rPr>
          <m:t>&lt;</m:t>
        </m:r>
        <m:r>
          <w:rPr>
            <w:rFonts w:ascii="Cambria Math" w:hAnsi="Cambria Math" w:cstheme="majorHAnsi"/>
          </w:rPr>
          <m:t>1</m:t>
        </m:r>
      </m:oMath>
      <w:r w:rsidRPr="004338F2">
        <w:rPr>
          <w:rFonts w:asciiTheme="majorHAnsi" w:hAnsiTheme="majorHAnsi" w:cstheme="majorHAnsi"/>
        </w:rPr>
        <w:t xml:space="preserve">, </w:t>
      </w:r>
      <m:oMath>
        <m:r>
          <w:rPr>
            <w:rFonts w:ascii="Cambria Math" w:hAnsi="Cambria Math" w:cstheme="majorHAnsi"/>
          </w:rPr>
          <m:t>c</m:t>
        </m:r>
        <m:r>
          <m:rPr>
            <m:sty m:val="p"/>
          </m:rPr>
          <w:rPr>
            <w:rFonts w:ascii="Cambria Math" w:hAnsi="Cambria Math" w:cstheme="majorHAnsi"/>
          </w:rPr>
          <m:t>&gt;</m:t>
        </m:r>
        <m:r>
          <w:rPr>
            <w:rFonts w:ascii="Cambria Math" w:hAnsi="Cambria Math" w:cstheme="majorHAnsi"/>
          </w:rPr>
          <m:t>0</m:t>
        </m:r>
      </m:oMath>
      <w:r w:rsidRPr="004338F2">
        <w:rPr>
          <w:rFonts w:asciiTheme="majorHAnsi" w:hAnsiTheme="majorHAnsi" w:cstheme="majorHAnsi"/>
        </w:rPr>
        <w:t xml:space="preserve">); while another deterministic reward, of the same level, is delivered in a certain period </w:t>
      </w:r>
      <m:oMath>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m</m:t>
            </m:r>
          </m:sub>
        </m:sSub>
      </m:oMath>
      <w:r w:rsidRPr="004338F2">
        <w:rPr>
          <w:rFonts w:asciiTheme="majorHAnsi" w:hAnsiTheme="majorHAnsi" w:cstheme="majorHAnsi"/>
        </w:rPr>
        <w:t xml:space="preserve">, where </w:t>
      </w:r>
      <m:oMath>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m</m:t>
            </m:r>
          </m:sub>
        </m:sSub>
        <m:r>
          <m:rPr>
            <m:sty m:val="p"/>
          </m:rPr>
          <w:rPr>
            <w:rFonts w:ascii="Cambria Math" w:hAnsi="Cambria Math" w:cstheme="majorHAnsi"/>
          </w:rPr>
          <m:t>=</m:t>
        </m:r>
        <m:r>
          <w:rPr>
            <w:rFonts w:ascii="Cambria Math" w:hAnsi="Cambria Math" w:cstheme="majorHAnsi"/>
          </w:rPr>
          <m:t>π</m:t>
        </m:r>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l</m:t>
            </m:r>
          </m:sub>
        </m:sSub>
        <m:r>
          <m:rPr>
            <m:sty m:val="p"/>
          </m:rPr>
          <w:rPr>
            <w:rFonts w:ascii="Cambria Math" w:hAnsi="Cambria Math" w:cstheme="majorHAnsi"/>
          </w:rPr>
          <m:t>+</m:t>
        </m:r>
        <m:d>
          <m:dPr>
            <m:ctrlPr>
              <w:rPr>
                <w:rFonts w:ascii="Cambria Math" w:hAnsi="Cambria Math" w:cstheme="majorHAnsi"/>
              </w:rPr>
            </m:ctrlPr>
          </m:dPr>
          <m:e>
            <m:r>
              <w:rPr>
                <w:rFonts w:ascii="Cambria Math" w:hAnsi="Cambria Math" w:cstheme="majorHAnsi"/>
              </w:rPr>
              <m:t>1</m:t>
            </m:r>
            <m:r>
              <m:rPr>
                <m:sty m:val="p"/>
              </m:rPr>
              <w:rPr>
                <w:rFonts w:ascii="Cambria Math" w:hAnsi="Cambria Math" w:cstheme="majorHAnsi"/>
              </w:rPr>
              <m:t>-</m:t>
            </m:r>
            <m:r>
              <w:rPr>
                <w:rFonts w:ascii="Cambria Math" w:hAnsi="Cambria Math" w:cstheme="majorHAnsi"/>
              </w:rPr>
              <m:t>π</m:t>
            </m:r>
          </m:e>
        </m:d>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s</m:t>
            </m:r>
          </m:sub>
        </m:sSub>
      </m:oMath>
      <w:r w:rsidRPr="004338F2">
        <w:rPr>
          <w:rFonts w:asciiTheme="majorHAnsi" w:hAnsiTheme="majorHAnsi" w:cstheme="majorHAnsi"/>
        </w:rPr>
        <w:t xml:space="preserve">. The decision maker should prefer the former reward to the latter reward. However, some experimental studies, such as Onay and Öncüler (2007) and DeJarnette et al. (2020), suggest that people are often </w:t>
      </w:r>
      <w:r w:rsidRPr="004338F2">
        <w:rPr>
          <w:rFonts w:asciiTheme="majorHAnsi" w:hAnsiTheme="majorHAnsi" w:cstheme="majorHAnsi"/>
          <w:i/>
          <w:iCs/>
        </w:rPr>
        <w:t>risk averse over time lotteries</w:t>
      </w:r>
      <w:r w:rsidRPr="004338F2">
        <w:rPr>
          <w:rFonts w:asciiTheme="majorHAnsi" w:hAnsiTheme="majorHAnsi" w:cstheme="majorHAnsi"/>
        </w:rPr>
        <w:t>, i.e. preferring the reward delivered in a certain period.</w:t>
      </w:r>
    </w:p>
    <w:p w14:paraId="505E9B19" w14:textId="77777777" w:rsidR="000437D7" w:rsidRPr="004338F2" w:rsidRDefault="00000000" w:rsidP="004338F2">
      <w:pPr>
        <w:pStyle w:val="a0"/>
        <w:spacing w:line="288" w:lineRule="auto"/>
        <w:rPr>
          <w:rFonts w:asciiTheme="majorHAnsi" w:hAnsiTheme="majorHAnsi" w:cstheme="majorHAnsi"/>
        </w:rPr>
      </w:pPr>
      <w:r w:rsidRPr="004338F2">
        <w:rPr>
          <w:rFonts w:asciiTheme="majorHAnsi" w:hAnsiTheme="majorHAnsi" w:cstheme="majorHAnsi"/>
        </w:rPr>
        <w:t xml:space="preserve">One way to accommodate the evidence about risk aversion over time lotteries, as is suggested by DeJarnette et al. (2020), is to modify the convexity (concavity) of discount function. Under a general EDU framework, decision maker is risk averse over time lotteries when </w:t>
      </w:r>
      <m:oMath>
        <m:r>
          <w:rPr>
            <w:rFonts w:ascii="Cambria Math" w:hAnsi="Cambria Math" w:cstheme="majorHAnsi"/>
          </w:rPr>
          <m:t>π</m:t>
        </m:r>
        <m:sSub>
          <m:sSubPr>
            <m:ctrlPr>
              <w:rPr>
                <w:rFonts w:ascii="Cambria Math" w:hAnsi="Cambria Math" w:cstheme="majorHAnsi"/>
              </w:rPr>
            </m:ctrlPr>
          </m:sSubPr>
          <m:e>
            <m:r>
              <w:rPr>
                <w:rFonts w:ascii="Cambria Math" w:hAnsi="Cambria Math" w:cstheme="majorHAnsi"/>
              </w:rPr>
              <m:t>w</m:t>
            </m:r>
          </m:e>
          <m:sub>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l</m:t>
                </m:r>
              </m:sub>
            </m:sSub>
          </m:sub>
        </m:sSub>
        <m:d>
          <m:dPr>
            <m:ctrlPr>
              <w:rPr>
                <w:rFonts w:ascii="Cambria Math" w:hAnsi="Cambria Math" w:cstheme="majorHAnsi"/>
              </w:rPr>
            </m:ctrlPr>
          </m:dPr>
          <m:e>
            <m:r>
              <w:rPr>
                <w:rFonts w:ascii="Cambria Math" w:hAnsi="Cambria Math" w:cstheme="majorHAnsi"/>
              </w:rPr>
              <m:t>x</m:t>
            </m:r>
          </m:e>
        </m:d>
        <m:r>
          <m:rPr>
            <m:sty m:val="p"/>
          </m:rPr>
          <w:rPr>
            <w:rFonts w:ascii="Cambria Math" w:hAnsi="Cambria Math" w:cstheme="majorHAnsi"/>
          </w:rPr>
          <m:t>+</m:t>
        </m:r>
        <m:d>
          <m:dPr>
            <m:ctrlPr>
              <w:rPr>
                <w:rFonts w:ascii="Cambria Math" w:hAnsi="Cambria Math" w:cstheme="majorHAnsi"/>
              </w:rPr>
            </m:ctrlPr>
          </m:dPr>
          <m:e>
            <m:r>
              <w:rPr>
                <w:rFonts w:ascii="Cambria Math" w:hAnsi="Cambria Math" w:cstheme="majorHAnsi"/>
              </w:rPr>
              <m:t>1</m:t>
            </m:r>
            <m:r>
              <m:rPr>
                <m:sty m:val="p"/>
              </m:rPr>
              <w:rPr>
                <w:rFonts w:ascii="Cambria Math" w:hAnsi="Cambria Math" w:cstheme="majorHAnsi"/>
              </w:rPr>
              <m:t>-</m:t>
            </m:r>
            <m:r>
              <w:rPr>
                <w:rFonts w:ascii="Cambria Math" w:hAnsi="Cambria Math" w:cstheme="majorHAnsi"/>
              </w:rPr>
              <m:t>π</m:t>
            </m:r>
          </m:e>
        </m:d>
        <m:sSub>
          <m:sSubPr>
            <m:ctrlPr>
              <w:rPr>
                <w:rFonts w:ascii="Cambria Math" w:hAnsi="Cambria Math" w:cstheme="majorHAnsi"/>
              </w:rPr>
            </m:ctrlPr>
          </m:sSubPr>
          <m:e>
            <m:r>
              <w:rPr>
                <w:rFonts w:ascii="Cambria Math" w:hAnsi="Cambria Math" w:cstheme="majorHAnsi"/>
              </w:rPr>
              <m:t>w</m:t>
            </m:r>
          </m:e>
          <m:sub>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s</m:t>
                </m:r>
              </m:sub>
            </m:sSub>
          </m:sub>
        </m:sSub>
        <m:d>
          <m:dPr>
            <m:ctrlPr>
              <w:rPr>
                <w:rFonts w:ascii="Cambria Math" w:hAnsi="Cambria Math" w:cstheme="majorHAnsi"/>
              </w:rPr>
            </m:ctrlPr>
          </m:dPr>
          <m:e>
            <m:r>
              <w:rPr>
                <w:rFonts w:ascii="Cambria Math" w:hAnsi="Cambria Math" w:cstheme="majorHAnsi"/>
              </w:rPr>
              <m:t>x</m:t>
            </m:r>
          </m:e>
        </m:d>
        <m:r>
          <m:rPr>
            <m:sty m:val="p"/>
          </m:rPr>
          <w:rPr>
            <w:rFonts w:ascii="Cambria Math" w:hAnsi="Cambria Math" w:cstheme="majorHAnsi"/>
          </w:rPr>
          <m:t>&lt;</m:t>
        </m:r>
        <m:sSub>
          <m:sSubPr>
            <m:ctrlPr>
              <w:rPr>
                <w:rFonts w:ascii="Cambria Math" w:hAnsi="Cambria Math" w:cstheme="majorHAnsi"/>
              </w:rPr>
            </m:ctrlPr>
          </m:sSubPr>
          <m:e>
            <m:r>
              <w:rPr>
                <w:rFonts w:ascii="Cambria Math" w:hAnsi="Cambria Math" w:cstheme="majorHAnsi"/>
              </w:rPr>
              <m:t>w</m:t>
            </m:r>
          </m:e>
          <m:sub>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m</m:t>
                </m:r>
              </m:sub>
            </m:sSub>
          </m:sub>
        </m:sSub>
        <m:d>
          <m:dPr>
            <m:ctrlPr>
              <w:rPr>
                <w:rFonts w:ascii="Cambria Math" w:hAnsi="Cambria Math" w:cstheme="majorHAnsi"/>
              </w:rPr>
            </m:ctrlPr>
          </m:dPr>
          <m:e>
            <m:r>
              <w:rPr>
                <w:rFonts w:ascii="Cambria Math" w:hAnsi="Cambria Math" w:cstheme="majorHAnsi"/>
              </w:rPr>
              <m:t>x</m:t>
            </m:r>
          </m:e>
        </m:d>
      </m:oMath>
      <w:r w:rsidRPr="004338F2">
        <w:rPr>
          <w:rFonts w:asciiTheme="majorHAnsi" w:hAnsiTheme="majorHAnsi" w:cstheme="majorHAnsi"/>
        </w:rPr>
        <w:t xml:space="preserve">. Fixing </w:t>
      </w:r>
      <m:oMath>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s</m:t>
            </m:r>
          </m:sub>
        </m:sSub>
      </m:oMath>
      <w:r w:rsidRPr="004338F2">
        <w:rPr>
          <w:rFonts w:asciiTheme="majorHAnsi" w:hAnsiTheme="majorHAnsi" w:cstheme="majorHAnsi"/>
        </w:rPr>
        <w:t xml:space="preserve"> and </w:t>
      </w:r>
      <m:oMath>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l</m:t>
            </m:r>
          </m:sub>
        </m:sSub>
      </m:oMath>
      <w:r w:rsidRPr="004338F2">
        <w:rPr>
          <w:rFonts w:asciiTheme="majorHAnsi" w:hAnsiTheme="majorHAnsi" w:cstheme="majorHAnsi"/>
        </w:rPr>
        <w:t xml:space="preserve">, the inequality suggests </w:t>
      </w:r>
      <m:oMath>
        <m:sSub>
          <m:sSubPr>
            <m:ctrlPr>
              <w:rPr>
                <w:rFonts w:ascii="Cambria Math" w:hAnsi="Cambria Math" w:cstheme="majorHAnsi"/>
              </w:rPr>
            </m:ctrlPr>
          </m:sSubPr>
          <m:e>
            <m:r>
              <w:rPr>
                <w:rFonts w:ascii="Cambria Math" w:hAnsi="Cambria Math" w:cstheme="majorHAnsi"/>
              </w:rPr>
              <m:t>w</m:t>
            </m:r>
          </m:e>
          <m:sub>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m</m:t>
                </m:r>
              </m:sub>
            </m:sSub>
          </m:sub>
        </m:sSub>
        <m:d>
          <m:dPr>
            <m:ctrlPr>
              <w:rPr>
                <w:rFonts w:ascii="Cambria Math" w:hAnsi="Cambria Math" w:cstheme="majorHAnsi"/>
              </w:rPr>
            </m:ctrlPr>
          </m:dPr>
          <m:e>
            <m:r>
              <w:rPr>
                <w:rFonts w:ascii="Cambria Math" w:hAnsi="Cambria Math" w:cstheme="majorHAnsi"/>
              </w:rPr>
              <m:t>c</m:t>
            </m:r>
          </m:e>
        </m:d>
      </m:oMath>
      <w:r w:rsidRPr="004338F2">
        <w:rPr>
          <w:rFonts w:asciiTheme="majorHAnsi" w:hAnsiTheme="majorHAnsi" w:cstheme="majorHAnsi"/>
        </w:rPr>
        <w:t xml:space="preserve"> is concave in </w:t>
      </w:r>
      <m:oMath>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m</m:t>
            </m:r>
          </m:sub>
        </m:sSub>
      </m:oMath>
      <w:r w:rsidRPr="004338F2">
        <w:rPr>
          <w:rFonts w:asciiTheme="majorHAnsi" w:hAnsiTheme="majorHAnsi" w:cstheme="majorHAnsi"/>
        </w:rPr>
        <w:t xml:space="preserve">. In reverse, being risk seeking over time lotteries suggests </w:t>
      </w:r>
      <m:oMath>
        <m:sSub>
          <m:sSubPr>
            <m:ctrlPr>
              <w:rPr>
                <w:rFonts w:ascii="Cambria Math" w:hAnsi="Cambria Math" w:cstheme="majorHAnsi"/>
              </w:rPr>
            </m:ctrlPr>
          </m:sSubPr>
          <m:e>
            <m:r>
              <w:rPr>
                <w:rFonts w:ascii="Cambria Math" w:hAnsi="Cambria Math" w:cstheme="majorHAnsi"/>
              </w:rPr>
              <m:t>w</m:t>
            </m:r>
          </m:e>
          <m:sub>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m</m:t>
                </m:r>
              </m:sub>
            </m:sSub>
          </m:sub>
        </m:sSub>
        <m:d>
          <m:dPr>
            <m:ctrlPr>
              <w:rPr>
                <w:rFonts w:ascii="Cambria Math" w:hAnsi="Cambria Math" w:cstheme="majorHAnsi"/>
              </w:rPr>
            </m:ctrlPr>
          </m:dPr>
          <m:e>
            <m:r>
              <w:rPr>
                <w:rFonts w:ascii="Cambria Math" w:hAnsi="Cambria Math" w:cstheme="majorHAnsi"/>
              </w:rPr>
              <m:t>x</m:t>
            </m:r>
          </m:e>
        </m:d>
      </m:oMath>
      <w:r w:rsidRPr="004338F2">
        <w:rPr>
          <w:rFonts w:asciiTheme="majorHAnsi" w:hAnsiTheme="majorHAnsi" w:cstheme="majorHAnsi"/>
        </w:rPr>
        <w:t xml:space="preserve"> is convex in </w:t>
      </w:r>
      <m:oMath>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m</m:t>
            </m:r>
          </m:sub>
        </m:sSub>
      </m:oMath>
      <w:r w:rsidRPr="004338F2">
        <w:rPr>
          <w:rFonts w:asciiTheme="majorHAnsi" w:hAnsiTheme="majorHAnsi" w:cstheme="majorHAnsi"/>
        </w:rPr>
        <w:t xml:space="preserve">. Notably, Onay and Öncüler (2007) find that people are more likely to be risk averse over time lotteries when </w:t>
      </w:r>
      <m:oMath>
        <m:r>
          <w:rPr>
            <w:rFonts w:ascii="Cambria Math" w:hAnsi="Cambria Math" w:cstheme="majorHAnsi"/>
          </w:rPr>
          <m:t>π</m:t>
        </m:r>
      </m:oMath>
      <w:r w:rsidRPr="004338F2">
        <w:rPr>
          <w:rFonts w:asciiTheme="majorHAnsi" w:hAnsiTheme="majorHAnsi" w:cstheme="majorHAnsi"/>
        </w:rPr>
        <w:t xml:space="preserve"> </w:t>
      </w:r>
      <w:r w:rsidRPr="004338F2">
        <w:rPr>
          <w:rFonts w:asciiTheme="majorHAnsi" w:hAnsiTheme="majorHAnsi" w:cstheme="majorHAnsi"/>
        </w:rPr>
        <w:lastRenderedPageBreak/>
        <w:t xml:space="preserve">is small, and to be risk seeking over time lotteries when </w:t>
      </w:r>
      <m:oMath>
        <m:r>
          <w:rPr>
            <w:rFonts w:ascii="Cambria Math" w:hAnsi="Cambria Math" w:cstheme="majorHAnsi"/>
          </w:rPr>
          <m:t>π</m:t>
        </m:r>
      </m:oMath>
      <w:r w:rsidRPr="004338F2">
        <w:rPr>
          <w:rFonts w:asciiTheme="majorHAnsi" w:hAnsiTheme="majorHAnsi" w:cstheme="majorHAnsi"/>
        </w:rPr>
        <w:t xml:space="preserve"> is large. Given that when </w:t>
      </w:r>
      <m:oMath>
        <m:r>
          <w:rPr>
            <w:rFonts w:ascii="Cambria Math" w:hAnsi="Cambria Math" w:cstheme="majorHAnsi"/>
          </w:rPr>
          <m:t>π</m:t>
        </m:r>
      </m:oMath>
      <w:r w:rsidRPr="004338F2">
        <w:rPr>
          <w:rFonts w:asciiTheme="majorHAnsi" w:hAnsiTheme="majorHAnsi" w:cstheme="majorHAnsi"/>
        </w:rPr>
        <w:t xml:space="preserve"> gets larger, </w:t>
      </w:r>
      <m:oMath>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m</m:t>
            </m:r>
          </m:sub>
        </m:sSub>
      </m:oMath>
      <w:r w:rsidRPr="004338F2">
        <w:rPr>
          <w:rFonts w:asciiTheme="majorHAnsi" w:hAnsiTheme="majorHAnsi" w:cstheme="majorHAnsi"/>
        </w:rPr>
        <w:t xml:space="preserve"> is also larger, we can conclude that the discount function may be concave in delay for the near future but convex for the far future. Moreover, Takeuchi (2011) also find evidence that support this shape of discount function.</w:t>
      </w:r>
    </w:p>
    <w:p w14:paraId="5870F1A9" w14:textId="77777777" w:rsidR="000437D7" w:rsidRPr="004338F2" w:rsidRDefault="00000000" w:rsidP="004338F2">
      <w:pPr>
        <w:pStyle w:val="a0"/>
        <w:spacing w:line="288" w:lineRule="auto"/>
        <w:rPr>
          <w:rFonts w:asciiTheme="majorHAnsi" w:hAnsiTheme="majorHAnsi" w:cstheme="majorHAnsi"/>
        </w:rPr>
      </w:pPr>
      <w:r w:rsidRPr="004338F2">
        <w:rPr>
          <w:rFonts w:asciiTheme="majorHAnsi" w:hAnsiTheme="majorHAnsi" w:cstheme="majorHAnsi"/>
        </w:rPr>
        <w:t xml:space="preserve">In Proposition 4, I show that ADUS can produce such a shape of discount function as long as the reward level </w:t>
      </w:r>
      <m:oMath>
        <m:r>
          <w:rPr>
            <w:rFonts w:ascii="Cambria Math" w:hAnsi="Cambria Math" w:cstheme="majorHAnsi"/>
          </w:rPr>
          <m:t>x</m:t>
        </m:r>
      </m:oMath>
      <w:r w:rsidRPr="004338F2">
        <w:rPr>
          <w:rFonts w:asciiTheme="majorHAnsi" w:hAnsiTheme="majorHAnsi" w:cstheme="majorHAnsi"/>
        </w:rPr>
        <w:t xml:space="preserve"> is large enough.</w:t>
      </w:r>
    </w:p>
    <w:p w14:paraId="7FF3C997" w14:textId="77777777" w:rsidR="000437D7" w:rsidRPr="004338F2" w:rsidRDefault="00000000" w:rsidP="004338F2">
      <w:pPr>
        <w:pStyle w:val="a0"/>
        <w:spacing w:line="288" w:lineRule="auto"/>
        <w:rPr>
          <w:rFonts w:asciiTheme="majorHAnsi" w:hAnsiTheme="majorHAnsi" w:cstheme="majorHAnsi"/>
        </w:rPr>
      </w:pPr>
      <w:r w:rsidRPr="004338F2">
        <w:rPr>
          <w:rFonts w:asciiTheme="majorHAnsi" w:hAnsiTheme="majorHAnsi" w:cstheme="majorHAnsi"/>
          <w:b/>
          <w:bCs/>
        </w:rPr>
        <w:t>Proposition 4</w:t>
      </w:r>
      <w:r w:rsidRPr="004338F2">
        <w:rPr>
          <w:rFonts w:asciiTheme="majorHAnsi" w:hAnsiTheme="majorHAnsi" w:cstheme="majorHAnsi"/>
        </w:rPr>
        <w:t xml:space="preserve">: In ADUS, </w:t>
      </w:r>
      <w:r w:rsidRPr="004338F2">
        <w:rPr>
          <w:rFonts w:asciiTheme="majorHAnsi" w:hAnsiTheme="majorHAnsi" w:cstheme="majorHAnsi"/>
          <w:i/>
          <w:iCs/>
        </w:rPr>
        <w:t>if</w:t>
      </w:r>
      <w:r w:rsidRPr="004338F2">
        <w:rPr>
          <w:rFonts w:asciiTheme="majorHAnsi" w:hAnsiTheme="majorHAnsi" w:cstheme="majorHAnsi"/>
        </w:rPr>
        <w:t xml:space="preserve"> </w:t>
      </w:r>
      <m:oMath>
        <m:r>
          <w:rPr>
            <w:rFonts w:ascii="Cambria Math" w:hAnsi="Cambria Math" w:cstheme="majorHAnsi"/>
          </w:rPr>
          <m:t>δ</m:t>
        </m:r>
        <m:r>
          <m:rPr>
            <m:sty m:val="p"/>
          </m:rPr>
          <w:rPr>
            <w:rFonts w:ascii="Cambria Math" w:hAnsi="Cambria Math" w:cstheme="majorHAnsi"/>
          </w:rPr>
          <m:t>=</m:t>
        </m:r>
        <m:r>
          <w:rPr>
            <w:rFonts w:ascii="Cambria Math" w:hAnsi="Cambria Math" w:cstheme="majorHAnsi"/>
          </w:rPr>
          <m:t>1</m:t>
        </m:r>
      </m:oMath>
      <w:r w:rsidRPr="004338F2">
        <w:rPr>
          <w:rFonts w:asciiTheme="majorHAnsi" w:hAnsiTheme="majorHAnsi" w:cstheme="majorHAnsi"/>
          <w:i/>
          <w:iCs/>
        </w:rPr>
        <w:t>, then the discount function is convex in</w:t>
      </w:r>
      <w:r w:rsidRPr="004338F2">
        <w:rPr>
          <w:rFonts w:asciiTheme="majorHAnsi" w:hAnsiTheme="majorHAnsi" w:cstheme="majorHAnsi"/>
        </w:rPr>
        <w:t xml:space="preserve"> </w:t>
      </w:r>
      <m:oMath>
        <m:r>
          <w:rPr>
            <w:rFonts w:ascii="Cambria Math" w:hAnsi="Cambria Math" w:cstheme="majorHAnsi"/>
          </w:rPr>
          <m:t>t</m:t>
        </m:r>
      </m:oMath>
      <w:r w:rsidRPr="004338F2">
        <w:rPr>
          <w:rFonts w:asciiTheme="majorHAnsi" w:hAnsiTheme="majorHAnsi" w:cstheme="majorHAnsi"/>
          <w:i/>
          <w:iCs/>
        </w:rPr>
        <w:t>. If</w:t>
      </w:r>
      <w:r w:rsidRPr="004338F2">
        <w:rPr>
          <w:rFonts w:asciiTheme="majorHAnsi" w:hAnsiTheme="majorHAnsi" w:cstheme="majorHAnsi"/>
        </w:rPr>
        <w:t xml:space="preserve"> </w:t>
      </w:r>
      <m:oMath>
        <m:r>
          <w:rPr>
            <w:rFonts w:ascii="Cambria Math" w:hAnsi="Cambria Math" w:cstheme="majorHAnsi"/>
          </w:rPr>
          <m:t>0</m:t>
        </m:r>
        <m:r>
          <m:rPr>
            <m:sty m:val="p"/>
          </m:rPr>
          <w:rPr>
            <w:rFonts w:ascii="Cambria Math" w:hAnsi="Cambria Math" w:cstheme="majorHAnsi"/>
          </w:rPr>
          <m:t>&lt;</m:t>
        </m:r>
        <m:r>
          <w:rPr>
            <w:rFonts w:ascii="Cambria Math" w:hAnsi="Cambria Math" w:cstheme="majorHAnsi"/>
          </w:rPr>
          <m:t>δ</m:t>
        </m:r>
        <m:r>
          <m:rPr>
            <m:sty m:val="p"/>
          </m:rPr>
          <w:rPr>
            <w:rFonts w:ascii="Cambria Math" w:hAnsi="Cambria Math" w:cstheme="majorHAnsi"/>
          </w:rPr>
          <m:t>&lt;</m:t>
        </m:r>
        <m:r>
          <w:rPr>
            <w:rFonts w:ascii="Cambria Math" w:hAnsi="Cambria Math" w:cstheme="majorHAnsi"/>
          </w:rPr>
          <m:t>1</m:t>
        </m:r>
      </m:oMath>
      <w:r w:rsidRPr="004338F2">
        <w:rPr>
          <w:rFonts w:asciiTheme="majorHAnsi" w:hAnsiTheme="majorHAnsi" w:cstheme="majorHAnsi"/>
          <w:i/>
          <w:iCs/>
        </w:rPr>
        <w:t>, then there are a reward threshold</w:t>
      </w:r>
      <w:r w:rsidRPr="004338F2">
        <w:rPr>
          <w:rFonts w:asciiTheme="majorHAnsi" w:hAnsiTheme="majorHAnsi" w:cstheme="majorHAnsi"/>
        </w:rPr>
        <w:t xml:space="preserve"> </w:t>
      </w:r>
      <m:oMath>
        <m:bar>
          <m:barPr>
            <m:ctrlPr>
              <w:rPr>
                <w:rFonts w:ascii="Cambria Math" w:hAnsi="Cambria Math" w:cstheme="majorHAnsi"/>
              </w:rPr>
            </m:ctrlPr>
          </m:barPr>
          <m:e>
            <m:r>
              <w:rPr>
                <w:rFonts w:ascii="Cambria Math" w:hAnsi="Cambria Math" w:cstheme="majorHAnsi"/>
              </w:rPr>
              <m:t>x</m:t>
            </m:r>
          </m:e>
        </m:bar>
      </m:oMath>
      <w:r w:rsidRPr="004338F2">
        <w:rPr>
          <w:rFonts w:asciiTheme="majorHAnsi" w:hAnsiTheme="majorHAnsi" w:cstheme="majorHAnsi"/>
        </w:rPr>
        <w:t xml:space="preserve"> </w:t>
      </w:r>
      <w:r w:rsidRPr="004338F2">
        <w:rPr>
          <w:rFonts w:asciiTheme="majorHAnsi" w:hAnsiTheme="majorHAnsi" w:cstheme="majorHAnsi"/>
          <w:i/>
          <w:iCs/>
        </w:rPr>
        <w:t>and a time threshold</w:t>
      </w:r>
      <w:r w:rsidRPr="004338F2">
        <w:rPr>
          <w:rFonts w:asciiTheme="majorHAnsi" w:hAnsiTheme="majorHAnsi" w:cstheme="majorHAnsi"/>
        </w:rPr>
        <w:t xml:space="preserve"> </w:t>
      </w:r>
      <m:oMath>
        <m:bar>
          <m:barPr>
            <m:ctrlPr>
              <w:rPr>
                <w:rFonts w:ascii="Cambria Math" w:hAnsi="Cambria Math" w:cstheme="majorHAnsi"/>
              </w:rPr>
            </m:ctrlPr>
          </m:barPr>
          <m:e>
            <m:r>
              <w:rPr>
                <w:rFonts w:ascii="Cambria Math" w:hAnsi="Cambria Math" w:cstheme="majorHAnsi"/>
              </w:rPr>
              <m:t>t</m:t>
            </m:r>
          </m:e>
        </m:bar>
      </m:oMath>
      <w:r w:rsidRPr="004338F2">
        <w:rPr>
          <w:rFonts w:asciiTheme="majorHAnsi" w:hAnsiTheme="majorHAnsi" w:cstheme="majorHAnsi"/>
        </w:rPr>
        <w:t xml:space="preserve"> </w:t>
      </w:r>
      <w:r w:rsidRPr="004338F2">
        <w:rPr>
          <w:rFonts w:asciiTheme="majorHAnsi" w:hAnsiTheme="majorHAnsi" w:cstheme="majorHAnsi"/>
          <w:i/>
          <w:iCs/>
        </w:rPr>
        <w:t>such that</w:t>
      </w:r>
    </w:p>
    <w:p w14:paraId="4689A6F5" w14:textId="77777777" w:rsidR="000437D7" w:rsidRPr="004338F2" w:rsidRDefault="00000000" w:rsidP="004338F2">
      <w:pPr>
        <w:pStyle w:val="Compact"/>
        <w:numPr>
          <w:ilvl w:val="0"/>
          <w:numId w:val="2"/>
        </w:numPr>
        <w:spacing w:line="288" w:lineRule="auto"/>
        <w:rPr>
          <w:rFonts w:asciiTheme="majorHAnsi" w:hAnsiTheme="majorHAnsi" w:cstheme="majorHAnsi"/>
        </w:rPr>
      </w:pPr>
      <w:r w:rsidRPr="004338F2">
        <w:rPr>
          <w:rFonts w:asciiTheme="majorHAnsi" w:hAnsiTheme="majorHAnsi" w:cstheme="majorHAnsi"/>
          <w:i/>
          <w:iCs/>
        </w:rPr>
        <w:t>when</w:t>
      </w:r>
      <w:r w:rsidRPr="004338F2">
        <w:rPr>
          <w:rFonts w:asciiTheme="majorHAnsi" w:hAnsiTheme="majorHAnsi" w:cstheme="majorHAnsi"/>
        </w:rPr>
        <w:t xml:space="preserve"> </w:t>
      </w:r>
      <m:oMath>
        <m:r>
          <w:rPr>
            <w:rFonts w:ascii="Cambria Math" w:hAnsi="Cambria Math" w:cstheme="majorHAnsi"/>
          </w:rPr>
          <m:t>x</m:t>
        </m:r>
        <m:r>
          <m:rPr>
            <m:sty m:val="p"/>
          </m:rPr>
          <w:rPr>
            <w:rFonts w:ascii="Cambria Math" w:hAnsi="Cambria Math" w:cstheme="majorHAnsi"/>
          </w:rPr>
          <m:t>≤</m:t>
        </m:r>
        <m:bar>
          <m:barPr>
            <m:ctrlPr>
              <w:rPr>
                <w:rFonts w:ascii="Cambria Math" w:hAnsi="Cambria Math" w:cstheme="majorHAnsi"/>
              </w:rPr>
            </m:ctrlPr>
          </m:barPr>
          <m:e>
            <m:r>
              <w:rPr>
                <w:rFonts w:ascii="Cambria Math" w:hAnsi="Cambria Math" w:cstheme="majorHAnsi"/>
              </w:rPr>
              <m:t>x</m:t>
            </m:r>
          </m:e>
        </m:bar>
      </m:oMath>
      <w:r w:rsidRPr="004338F2">
        <w:rPr>
          <w:rFonts w:asciiTheme="majorHAnsi" w:hAnsiTheme="majorHAnsi" w:cstheme="majorHAnsi"/>
          <w:i/>
          <w:iCs/>
        </w:rPr>
        <w:t>, the discount function is convex in</w:t>
      </w:r>
      <w:r w:rsidRPr="004338F2">
        <w:rPr>
          <w:rFonts w:asciiTheme="majorHAnsi" w:hAnsiTheme="majorHAnsi" w:cstheme="majorHAnsi"/>
        </w:rPr>
        <w:t xml:space="preserve"> </w:t>
      </w:r>
      <m:oMath>
        <m:r>
          <w:rPr>
            <w:rFonts w:ascii="Cambria Math" w:hAnsi="Cambria Math" w:cstheme="majorHAnsi"/>
          </w:rPr>
          <m:t>t</m:t>
        </m:r>
      </m:oMath>
      <w:r w:rsidRPr="004338F2">
        <w:rPr>
          <w:rFonts w:asciiTheme="majorHAnsi" w:hAnsiTheme="majorHAnsi" w:cstheme="majorHAnsi"/>
          <w:i/>
          <w:iCs/>
        </w:rPr>
        <w:t>;</w:t>
      </w:r>
    </w:p>
    <w:p w14:paraId="29D6DDA5" w14:textId="77777777" w:rsidR="000437D7" w:rsidRPr="004338F2" w:rsidRDefault="00000000" w:rsidP="004338F2">
      <w:pPr>
        <w:pStyle w:val="Compact"/>
        <w:numPr>
          <w:ilvl w:val="0"/>
          <w:numId w:val="2"/>
        </w:numPr>
        <w:spacing w:line="288" w:lineRule="auto"/>
        <w:rPr>
          <w:rFonts w:asciiTheme="majorHAnsi" w:hAnsiTheme="majorHAnsi" w:cstheme="majorHAnsi"/>
        </w:rPr>
      </w:pPr>
      <w:r w:rsidRPr="004338F2">
        <w:rPr>
          <w:rFonts w:asciiTheme="majorHAnsi" w:hAnsiTheme="majorHAnsi" w:cstheme="majorHAnsi"/>
          <w:i/>
          <w:iCs/>
        </w:rPr>
        <w:t>when</w:t>
      </w:r>
      <w:r w:rsidRPr="004338F2">
        <w:rPr>
          <w:rFonts w:asciiTheme="majorHAnsi" w:hAnsiTheme="majorHAnsi" w:cstheme="majorHAnsi"/>
        </w:rPr>
        <w:t xml:space="preserve"> </w:t>
      </w:r>
      <m:oMath>
        <m:r>
          <w:rPr>
            <w:rFonts w:ascii="Cambria Math" w:hAnsi="Cambria Math" w:cstheme="majorHAnsi"/>
          </w:rPr>
          <m:t>x</m:t>
        </m:r>
        <m:r>
          <m:rPr>
            <m:sty m:val="p"/>
          </m:rPr>
          <w:rPr>
            <w:rFonts w:ascii="Cambria Math" w:hAnsi="Cambria Math" w:cstheme="majorHAnsi"/>
          </w:rPr>
          <m:t>&gt;</m:t>
        </m:r>
        <m:bar>
          <m:barPr>
            <m:ctrlPr>
              <w:rPr>
                <w:rFonts w:ascii="Cambria Math" w:hAnsi="Cambria Math" w:cstheme="majorHAnsi"/>
              </w:rPr>
            </m:ctrlPr>
          </m:barPr>
          <m:e>
            <m:r>
              <w:rPr>
                <w:rFonts w:ascii="Cambria Math" w:hAnsi="Cambria Math" w:cstheme="majorHAnsi"/>
              </w:rPr>
              <m:t>x</m:t>
            </m:r>
          </m:e>
        </m:bar>
      </m:oMath>
      <w:r w:rsidRPr="004338F2">
        <w:rPr>
          <w:rFonts w:asciiTheme="majorHAnsi" w:hAnsiTheme="majorHAnsi" w:cstheme="majorHAnsi"/>
          <w:i/>
          <w:iCs/>
        </w:rPr>
        <w:t>, the discount function is convex in</w:t>
      </w:r>
      <w:r w:rsidRPr="004338F2">
        <w:rPr>
          <w:rFonts w:asciiTheme="majorHAnsi" w:hAnsiTheme="majorHAnsi" w:cstheme="majorHAnsi"/>
        </w:rPr>
        <w:t xml:space="preserve"> </w:t>
      </w:r>
      <m:oMath>
        <m:r>
          <w:rPr>
            <w:rFonts w:ascii="Cambria Math" w:hAnsi="Cambria Math" w:cstheme="majorHAnsi"/>
          </w:rPr>
          <m:t>t</m:t>
        </m:r>
      </m:oMath>
      <w:r w:rsidRPr="004338F2">
        <w:rPr>
          <w:rFonts w:asciiTheme="majorHAnsi" w:hAnsiTheme="majorHAnsi" w:cstheme="majorHAnsi"/>
        </w:rPr>
        <w:t xml:space="preserve"> </w:t>
      </w:r>
      <w:r w:rsidRPr="004338F2">
        <w:rPr>
          <w:rFonts w:asciiTheme="majorHAnsi" w:hAnsiTheme="majorHAnsi" w:cstheme="majorHAnsi"/>
          <w:i/>
          <w:iCs/>
        </w:rPr>
        <w:t>given</w:t>
      </w:r>
      <w:r w:rsidRPr="004338F2">
        <w:rPr>
          <w:rFonts w:asciiTheme="majorHAnsi" w:hAnsiTheme="majorHAnsi" w:cstheme="majorHAnsi"/>
        </w:rPr>
        <w:t xml:space="preserve"> </w:t>
      </w:r>
      <m:oMath>
        <m:r>
          <w:rPr>
            <w:rFonts w:ascii="Cambria Math" w:hAnsi="Cambria Math" w:cstheme="majorHAnsi"/>
          </w:rPr>
          <m:t>t</m:t>
        </m:r>
        <m:r>
          <m:rPr>
            <m:sty m:val="p"/>
          </m:rPr>
          <w:rPr>
            <w:rFonts w:ascii="Cambria Math" w:hAnsi="Cambria Math" w:cstheme="majorHAnsi"/>
          </w:rPr>
          <m:t>≥</m:t>
        </m:r>
        <m:bar>
          <m:barPr>
            <m:ctrlPr>
              <w:rPr>
                <w:rFonts w:ascii="Cambria Math" w:hAnsi="Cambria Math" w:cstheme="majorHAnsi"/>
              </w:rPr>
            </m:ctrlPr>
          </m:barPr>
          <m:e>
            <m:r>
              <w:rPr>
                <w:rFonts w:ascii="Cambria Math" w:hAnsi="Cambria Math" w:cstheme="majorHAnsi"/>
              </w:rPr>
              <m:t>t</m:t>
            </m:r>
          </m:e>
        </m:bar>
      </m:oMath>
      <w:r w:rsidRPr="004338F2">
        <w:rPr>
          <w:rFonts w:asciiTheme="majorHAnsi" w:hAnsiTheme="majorHAnsi" w:cstheme="majorHAnsi"/>
          <w:i/>
          <w:iCs/>
        </w:rPr>
        <w:t>, and it is concave in</w:t>
      </w:r>
      <w:r w:rsidRPr="004338F2">
        <w:rPr>
          <w:rFonts w:asciiTheme="majorHAnsi" w:hAnsiTheme="majorHAnsi" w:cstheme="majorHAnsi"/>
        </w:rPr>
        <w:t xml:space="preserve"> </w:t>
      </w:r>
      <m:oMath>
        <m:r>
          <w:rPr>
            <w:rFonts w:ascii="Cambria Math" w:hAnsi="Cambria Math" w:cstheme="majorHAnsi"/>
          </w:rPr>
          <m:t>t</m:t>
        </m:r>
      </m:oMath>
      <w:r w:rsidRPr="004338F2">
        <w:rPr>
          <w:rFonts w:asciiTheme="majorHAnsi" w:hAnsiTheme="majorHAnsi" w:cstheme="majorHAnsi"/>
        </w:rPr>
        <w:t xml:space="preserve"> </w:t>
      </w:r>
      <w:r w:rsidRPr="004338F2">
        <w:rPr>
          <w:rFonts w:asciiTheme="majorHAnsi" w:hAnsiTheme="majorHAnsi" w:cstheme="majorHAnsi"/>
          <w:i/>
          <w:iCs/>
        </w:rPr>
        <w:t>given</w:t>
      </w:r>
      <w:r w:rsidRPr="004338F2">
        <w:rPr>
          <w:rFonts w:asciiTheme="majorHAnsi" w:hAnsiTheme="majorHAnsi" w:cstheme="majorHAnsi"/>
        </w:rPr>
        <w:t xml:space="preserve"> </w:t>
      </w:r>
      <m:oMath>
        <m:r>
          <w:rPr>
            <w:rFonts w:ascii="Cambria Math" w:hAnsi="Cambria Math" w:cstheme="majorHAnsi"/>
          </w:rPr>
          <m:t>t</m:t>
        </m:r>
        <m:r>
          <m:rPr>
            <m:sty m:val="p"/>
          </m:rPr>
          <w:rPr>
            <w:rFonts w:ascii="Cambria Math" w:hAnsi="Cambria Math" w:cstheme="majorHAnsi"/>
          </w:rPr>
          <m:t>&lt;</m:t>
        </m:r>
        <m:bar>
          <m:barPr>
            <m:ctrlPr>
              <w:rPr>
                <w:rFonts w:ascii="Cambria Math" w:hAnsi="Cambria Math" w:cstheme="majorHAnsi"/>
              </w:rPr>
            </m:ctrlPr>
          </m:barPr>
          <m:e>
            <m:r>
              <w:rPr>
                <w:rFonts w:ascii="Cambria Math" w:hAnsi="Cambria Math" w:cstheme="majorHAnsi"/>
              </w:rPr>
              <m:t>t</m:t>
            </m:r>
          </m:e>
        </m:bar>
      </m:oMath>
      <w:r w:rsidRPr="004338F2">
        <w:rPr>
          <w:rFonts w:asciiTheme="majorHAnsi" w:hAnsiTheme="majorHAnsi" w:cstheme="majorHAnsi"/>
          <w:i/>
          <w:iCs/>
        </w:rPr>
        <w:t>.</w:t>
      </w:r>
    </w:p>
    <w:p w14:paraId="3301D836" w14:textId="77777777" w:rsidR="000437D7" w:rsidRPr="004338F2" w:rsidRDefault="00000000" w:rsidP="004338F2">
      <w:pPr>
        <w:pStyle w:val="FirstParagraph"/>
        <w:spacing w:line="288" w:lineRule="auto"/>
        <w:rPr>
          <w:rFonts w:asciiTheme="majorHAnsi" w:hAnsiTheme="majorHAnsi" w:cstheme="majorHAnsi"/>
        </w:rPr>
      </w:pPr>
      <w:r w:rsidRPr="004338F2">
        <w:rPr>
          <w:rFonts w:asciiTheme="majorHAnsi" w:hAnsiTheme="majorHAnsi" w:cstheme="majorHAnsi"/>
          <w:i/>
          <w:iCs/>
        </w:rPr>
        <w:t>It can be derived that</w:t>
      </w:r>
      <w:r w:rsidRPr="004338F2">
        <w:rPr>
          <w:rFonts w:asciiTheme="majorHAnsi" w:hAnsiTheme="majorHAnsi" w:cstheme="majorHAnsi"/>
        </w:rPr>
        <w:t xml:space="preserve"> </w:t>
      </w:r>
      <m:oMath>
        <m:r>
          <w:rPr>
            <w:rFonts w:ascii="Cambria Math" w:hAnsi="Cambria Math" w:cstheme="majorHAnsi"/>
          </w:rPr>
          <m:t>v</m:t>
        </m:r>
        <m:d>
          <m:dPr>
            <m:ctrlPr>
              <w:rPr>
                <w:rFonts w:ascii="Cambria Math" w:hAnsi="Cambria Math" w:cstheme="majorHAnsi"/>
              </w:rPr>
            </m:ctrlPr>
          </m:dPr>
          <m:e>
            <m:bar>
              <m:barPr>
                <m:ctrlPr>
                  <w:rPr>
                    <w:rFonts w:ascii="Cambria Math" w:hAnsi="Cambria Math" w:cstheme="majorHAnsi"/>
                  </w:rPr>
                </m:ctrlPr>
              </m:barPr>
              <m:e>
                <m:r>
                  <w:rPr>
                    <w:rFonts w:ascii="Cambria Math" w:hAnsi="Cambria Math" w:cstheme="majorHAnsi"/>
                  </w:rPr>
                  <m:t>x</m:t>
                </m:r>
              </m:e>
            </m:bar>
          </m:e>
        </m:d>
        <m:r>
          <m:rPr>
            <m:sty m:val="p"/>
          </m:rPr>
          <w:rPr>
            <w:rFonts w:ascii="Cambria Math" w:hAnsi="Cambria Math" w:cstheme="majorHAnsi"/>
          </w:rPr>
          <m:t>=ln</m:t>
        </m:r>
        <m:d>
          <m:dPr>
            <m:ctrlPr>
              <w:rPr>
                <w:rFonts w:ascii="Cambria Math" w:hAnsi="Cambria Math" w:cstheme="majorHAnsi"/>
              </w:rPr>
            </m:ctrlPr>
          </m:dPr>
          <m:e>
            <m:f>
              <m:fPr>
                <m:ctrlPr>
                  <w:rPr>
                    <w:rFonts w:ascii="Cambria Math" w:hAnsi="Cambria Math" w:cstheme="majorHAnsi"/>
                  </w:rPr>
                </m:ctrlPr>
              </m:fPr>
              <m:num>
                <m:r>
                  <w:rPr>
                    <w:rFonts w:ascii="Cambria Math" w:hAnsi="Cambria Math" w:cstheme="majorHAnsi"/>
                  </w:rPr>
                  <m:t>2</m:t>
                </m:r>
              </m:num>
              <m:den>
                <m:r>
                  <w:rPr>
                    <w:rFonts w:ascii="Cambria Math" w:hAnsi="Cambria Math" w:cstheme="majorHAnsi"/>
                  </w:rPr>
                  <m:t>1</m:t>
                </m:r>
                <m:r>
                  <m:rPr>
                    <m:sty m:val="p"/>
                  </m:rPr>
                  <w:rPr>
                    <w:rFonts w:ascii="Cambria Math" w:hAnsi="Cambria Math" w:cstheme="majorHAnsi"/>
                  </w:rPr>
                  <m:t>-</m:t>
                </m:r>
                <m:r>
                  <w:rPr>
                    <w:rFonts w:ascii="Cambria Math" w:hAnsi="Cambria Math" w:cstheme="majorHAnsi"/>
                  </w:rPr>
                  <m:t>δ</m:t>
                </m:r>
              </m:den>
            </m:f>
          </m:e>
        </m:d>
      </m:oMath>
      <w:r w:rsidRPr="004338F2">
        <w:rPr>
          <w:rFonts w:asciiTheme="majorHAnsi" w:hAnsiTheme="majorHAnsi" w:cstheme="majorHAnsi"/>
          <w:i/>
          <w:iCs/>
        </w:rPr>
        <w:t>, and</w:t>
      </w:r>
      <w:r w:rsidRPr="004338F2">
        <w:rPr>
          <w:rFonts w:asciiTheme="majorHAnsi" w:hAnsiTheme="majorHAnsi" w:cstheme="majorHAnsi"/>
        </w:rPr>
        <w:t xml:space="preserve"> </w:t>
      </w:r>
      <m:oMath>
        <m:bar>
          <m:barPr>
            <m:ctrlPr>
              <w:rPr>
                <w:rFonts w:ascii="Cambria Math" w:hAnsi="Cambria Math" w:cstheme="majorHAnsi"/>
              </w:rPr>
            </m:ctrlPr>
          </m:barPr>
          <m:e>
            <m:r>
              <w:rPr>
                <w:rFonts w:ascii="Cambria Math" w:hAnsi="Cambria Math" w:cstheme="majorHAnsi"/>
              </w:rPr>
              <m:t>t</m:t>
            </m:r>
          </m:e>
        </m:bar>
        <m:r>
          <m:rPr>
            <m:sty m:val="p"/>
          </m:rPr>
          <w:rPr>
            <w:rFonts w:ascii="Cambria Math" w:hAnsi="Cambria Math" w:cstheme="majorHAnsi"/>
          </w:rPr>
          <m:t>=</m:t>
        </m:r>
        <m:f>
          <m:fPr>
            <m:ctrlPr>
              <w:rPr>
                <w:rFonts w:ascii="Cambria Math" w:hAnsi="Cambria Math" w:cstheme="majorHAnsi"/>
              </w:rPr>
            </m:ctrlPr>
          </m:fPr>
          <m:num>
            <m:r>
              <m:rPr>
                <m:sty m:val="p"/>
              </m:rPr>
              <w:rPr>
                <w:rFonts w:ascii="Cambria Math" w:hAnsi="Cambria Math" w:cstheme="majorHAnsi"/>
              </w:rPr>
              <m:t>ln</m:t>
            </m:r>
            <m:d>
              <m:dPr>
                <m:begChr m:val="["/>
                <m:endChr m:val="]"/>
                <m:ctrlPr>
                  <w:rPr>
                    <w:rFonts w:ascii="Cambria Math" w:hAnsi="Cambria Math" w:cstheme="majorHAnsi"/>
                  </w:rPr>
                </m:ctrlPr>
              </m:dPr>
              <m:e>
                <m:d>
                  <m:dPr>
                    <m:ctrlPr>
                      <w:rPr>
                        <w:rFonts w:ascii="Cambria Math" w:hAnsi="Cambria Math" w:cstheme="majorHAnsi"/>
                      </w:rPr>
                    </m:ctrlPr>
                  </m:dPr>
                  <m:e>
                    <m:r>
                      <w:rPr>
                        <w:rFonts w:ascii="Cambria Math" w:hAnsi="Cambria Math" w:cstheme="majorHAnsi"/>
                      </w:rPr>
                      <m:t>1</m:t>
                    </m:r>
                    <m:r>
                      <m:rPr>
                        <m:sty m:val="p"/>
                      </m:rPr>
                      <w:rPr>
                        <w:rFonts w:ascii="Cambria Math" w:hAnsi="Cambria Math" w:cstheme="majorHAnsi"/>
                      </w:rPr>
                      <m:t>-</m:t>
                    </m:r>
                    <m:r>
                      <w:rPr>
                        <w:rFonts w:ascii="Cambria Math" w:hAnsi="Cambria Math" w:cstheme="majorHAnsi"/>
                      </w:rPr>
                      <m:t>δ</m:t>
                    </m:r>
                  </m:e>
                </m:d>
                <m:sSup>
                  <m:sSupPr>
                    <m:ctrlPr>
                      <w:rPr>
                        <w:rFonts w:ascii="Cambria Math" w:hAnsi="Cambria Math" w:cstheme="majorHAnsi"/>
                      </w:rPr>
                    </m:ctrlPr>
                  </m:sSupPr>
                  <m:e>
                    <m:r>
                      <w:rPr>
                        <w:rFonts w:ascii="Cambria Math" w:hAnsi="Cambria Math" w:cstheme="majorHAnsi"/>
                      </w:rPr>
                      <m:t>e</m:t>
                    </m:r>
                  </m:e>
                  <m:sup>
                    <m:r>
                      <w:rPr>
                        <w:rFonts w:ascii="Cambria Math" w:hAnsi="Cambria Math" w:cstheme="majorHAnsi"/>
                      </w:rPr>
                      <m:t>v</m:t>
                    </m:r>
                    <m:d>
                      <m:dPr>
                        <m:ctrlPr>
                          <w:rPr>
                            <w:rFonts w:ascii="Cambria Math" w:hAnsi="Cambria Math" w:cstheme="majorHAnsi"/>
                          </w:rPr>
                        </m:ctrlPr>
                      </m:dPr>
                      <m:e>
                        <m:r>
                          <w:rPr>
                            <w:rFonts w:ascii="Cambria Math" w:hAnsi="Cambria Math" w:cstheme="majorHAnsi"/>
                          </w:rPr>
                          <m:t>x</m:t>
                        </m:r>
                      </m:e>
                    </m:d>
                  </m:sup>
                </m:sSup>
                <m:r>
                  <m:rPr>
                    <m:sty m:val="p"/>
                  </m:rPr>
                  <w:rPr>
                    <w:rFonts w:ascii="Cambria Math" w:hAnsi="Cambria Math" w:cstheme="majorHAnsi"/>
                  </w:rPr>
                  <m:t>-</m:t>
                </m:r>
                <m:r>
                  <w:rPr>
                    <w:rFonts w:ascii="Cambria Math" w:hAnsi="Cambria Math" w:cstheme="majorHAnsi"/>
                  </w:rPr>
                  <m:t>1</m:t>
                </m:r>
              </m:e>
            </m:d>
          </m:num>
          <m:den>
            <m:r>
              <m:rPr>
                <m:sty m:val="p"/>
              </m:rPr>
              <w:rPr>
                <w:rFonts w:ascii="Cambria Math" w:hAnsi="Cambria Math" w:cstheme="majorHAnsi"/>
              </w:rPr>
              <m:t>-ln</m:t>
            </m:r>
            <m:r>
              <w:rPr>
                <w:rFonts w:ascii="Cambria Math" w:hAnsi="Cambria Math" w:cstheme="majorHAnsi"/>
              </w:rPr>
              <m:t>δ</m:t>
            </m:r>
          </m:den>
        </m:f>
      </m:oMath>
      <w:r w:rsidRPr="004338F2">
        <w:rPr>
          <w:rFonts w:asciiTheme="majorHAnsi" w:hAnsiTheme="majorHAnsi" w:cstheme="majorHAnsi"/>
          <w:i/>
          <w:iCs/>
        </w:rPr>
        <w:t>.</w:t>
      </w:r>
    </w:p>
    <w:p w14:paraId="68D05E37" w14:textId="77777777" w:rsidR="000437D7" w:rsidRPr="004338F2" w:rsidRDefault="00000000" w:rsidP="004338F2">
      <w:pPr>
        <w:pStyle w:val="a0"/>
        <w:spacing w:line="288" w:lineRule="auto"/>
        <w:rPr>
          <w:rFonts w:asciiTheme="majorHAnsi" w:hAnsiTheme="majorHAnsi" w:cstheme="majorHAnsi"/>
        </w:rPr>
      </w:pPr>
      <w:r w:rsidRPr="004338F2">
        <w:rPr>
          <w:rFonts w:asciiTheme="majorHAnsi" w:hAnsiTheme="majorHAnsi" w:cstheme="majorHAnsi"/>
          <w:noProof/>
        </w:rPr>
        <w:drawing>
          <wp:inline distT="0" distB="0" distL="0" distR="0" wp14:anchorId="1D7B4D62" wp14:editId="1E54636C">
            <wp:extent cx="4064000" cy="26924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images/concavity_discount.pdf"/>
                    <pic:cNvPicPr>
                      <a:picLocks noChangeAspect="1" noChangeArrowheads="1"/>
                    </pic:cNvPicPr>
                  </pic:nvPicPr>
                  <pic:blipFill>
                    <a:blip r:embed="rId9"/>
                    <a:stretch>
                      <a:fillRect/>
                    </a:stretch>
                  </pic:blipFill>
                  <pic:spPr bwMode="auto">
                    <a:xfrm>
                      <a:off x="0" y="0"/>
                      <a:ext cx="4064000" cy="2692400"/>
                    </a:xfrm>
                    <a:prstGeom prst="rect">
                      <a:avLst/>
                    </a:prstGeom>
                    <a:noFill/>
                    <a:ln w="9525">
                      <a:noFill/>
                      <a:headEnd/>
                      <a:tailEnd/>
                    </a:ln>
                  </pic:spPr>
                </pic:pic>
              </a:graphicData>
            </a:graphic>
          </wp:inline>
        </w:drawing>
      </w:r>
    </w:p>
    <w:p w14:paraId="1CBB5294" w14:textId="77777777" w:rsidR="000437D7" w:rsidRPr="004338F2" w:rsidRDefault="00000000" w:rsidP="004338F2">
      <w:pPr>
        <w:pStyle w:val="2"/>
        <w:spacing w:line="288" w:lineRule="auto"/>
        <w:rPr>
          <w:rFonts w:cstheme="majorHAnsi"/>
        </w:rPr>
      </w:pPr>
      <w:bookmarkStart w:id="10" w:name="s-shaped-value-function"/>
      <w:bookmarkEnd w:id="9"/>
      <w:r w:rsidRPr="004338F2">
        <w:rPr>
          <w:rStyle w:val="SectionNumber"/>
          <w:rFonts w:cstheme="majorHAnsi"/>
        </w:rPr>
        <w:t>3.5</w:t>
      </w:r>
      <w:r w:rsidRPr="004338F2">
        <w:rPr>
          <w:rFonts w:cstheme="majorHAnsi"/>
        </w:rPr>
        <w:tab/>
        <w:t>S-Shaped Value Function</w:t>
      </w:r>
    </w:p>
    <w:p w14:paraId="595BAF23" w14:textId="77777777" w:rsidR="000437D7" w:rsidRPr="004338F2" w:rsidRDefault="00000000" w:rsidP="004338F2">
      <w:pPr>
        <w:pStyle w:val="FirstParagraph"/>
        <w:spacing w:line="288" w:lineRule="auto"/>
        <w:rPr>
          <w:rFonts w:asciiTheme="majorHAnsi" w:hAnsiTheme="majorHAnsi" w:cstheme="majorHAnsi"/>
        </w:rPr>
      </w:pPr>
      <w:r w:rsidRPr="004338F2">
        <w:rPr>
          <w:rFonts w:asciiTheme="majorHAnsi" w:hAnsiTheme="majorHAnsi" w:cstheme="majorHAnsi"/>
        </w:rPr>
        <w:t>In prospect theory, Kahneman and Tversky (1979) propose an S-shaped value function that is convex for losses and concave for gains. Since that, S-shaped value functions have been widely embraced by behavioral economists. More recent theories have provided further justifications for it, including reference-dependent utility in a broad sense (Koszegi and Rabin 2006), and efficient coding of values (Frydman and Jin 2021). Here, I provide an account based on selective attention to time periods.</w:t>
      </w:r>
    </w:p>
    <w:p w14:paraId="2D5AB479" w14:textId="77777777" w:rsidR="000437D7" w:rsidRPr="004338F2" w:rsidRDefault="00000000" w:rsidP="004338F2">
      <w:pPr>
        <w:pStyle w:val="a0"/>
        <w:spacing w:line="288" w:lineRule="auto"/>
        <w:rPr>
          <w:rFonts w:asciiTheme="majorHAnsi" w:hAnsiTheme="majorHAnsi" w:cstheme="majorHAnsi"/>
        </w:rPr>
      </w:pPr>
      <w:r w:rsidRPr="004338F2">
        <w:rPr>
          <w:rFonts w:asciiTheme="majorHAnsi" w:hAnsiTheme="majorHAnsi" w:cstheme="majorHAnsi"/>
        </w:rPr>
        <w:lastRenderedPageBreak/>
        <w:t xml:space="preserve">Suppose a decision maker is faced with a choice between a risky lottery and a fixed amount of money. When making this choice, she does not obtain any money from either option. Thus, she perceives the outcome of each option as something that will happen in the future. She allocate her attention between the present period and the period when she may receive the money. Assume that she perceives the outcome will be realized in period </w:t>
      </w:r>
      <m:oMath>
        <m:r>
          <w:rPr>
            <w:rFonts w:ascii="Cambria Math" w:hAnsi="Cambria Math" w:cstheme="majorHAnsi"/>
          </w:rPr>
          <m:t>t</m:t>
        </m:r>
      </m:oMath>
      <w:r w:rsidRPr="004338F2">
        <w:rPr>
          <w:rFonts w:asciiTheme="majorHAnsi" w:hAnsiTheme="majorHAnsi" w:cstheme="majorHAnsi"/>
        </w:rPr>
        <w:t xml:space="preserve">, and in a certain state, the option she chooses yields reward </w:t>
      </w:r>
      <m:oMath>
        <m:r>
          <w:rPr>
            <w:rFonts w:ascii="Cambria Math" w:hAnsi="Cambria Math" w:cstheme="majorHAnsi"/>
          </w:rPr>
          <m:t>x</m:t>
        </m:r>
      </m:oMath>
      <w:r w:rsidRPr="004338F2">
        <w:rPr>
          <w:rFonts w:asciiTheme="majorHAnsi" w:hAnsiTheme="majorHAnsi" w:cstheme="majorHAnsi"/>
        </w:rPr>
        <w:t xml:space="preserve">, then we can use the attentional discounted utility </w:t>
      </w:r>
      <m:oMath>
        <m:r>
          <w:rPr>
            <w:rFonts w:ascii="Cambria Math" w:hAnsi="Cambria Math" w:cstheme="majorHAnsi"/>
          </w:rPr>
          <m:t>V</m:t>
        </m:r>
        <m:d>
          <m:dPr>
            <m:ctrlPr>
              <w:rPr>
                <w:rFonts w:ascii="Cambria Math" w:hAnsi="Cambria Math" w:cstheme="majorHAnsi"/>
              </w:rPr>
            </m:ctrlPr>
          </m:dPr>
          <m:e>
            <m:r>
              <w:rPr>
                <w:rFonts w:ascii="Cambria Math" w:hAnsi="Cambria Math" w:cstheme="majorHAnsi"/>
              </w:rPr>
              <m:t>x</m:t>
            </m:r>
            <m:r>
              <m:rPr>
                <m:sty m:val="p"/>
              </m:rPr>
              <w:rPr>
                <w:rFonts w:ascii="Cambria Math" w:hAnsi="Cambria Math" w:cstheme="majorHAnsi"/>
              </w:rPr>
              <m:t>,</m:t>
            </m:r>
            <m:r>
              <w:rPr>
                <w:rFonts w:ascii="Cambria Math" w:hAnsi="Cambria Math" w:cstheme="majorHAnsi"/>
              </w:rPr>
              <m:t>t</m:t>
            </m:r>
          </m:e>
        </m:d>
      </m:oMath>
      <w:r w:rsidRPr="004338F2">
        <w:rPr>
          <w:rFonts w:asciiTheme="majorHAnsi" w:hAnsiTheme="majorHAnsi" w:cstheme="majorHAnsi"/>
        </w:rPr>
        <w:t xml:space="preserve"> to represent the value function. I derive the conditions in which ADUS can produce a S-shaped value function in Proposition 5.</w:t>
      </w:r>
    </w:p>
    <w:p w14:paraId="0BCA48DF" w14:textId="77777777" w:rsidR="000437D7" w:rsidRPr="004338F2" w:rsidRDefault="00000000" w:rsidP="004338F2">
      <w:pPr>
        <w:pStyle w:val="a0"/>
        <w:spacing w:line="288" w:lineRule="auto"/>
        <w:rPr>
          <w:rFonts w:asciiTheme="majorHAnsi" w:hAnsiTheme="majorHAnsi" w:cstheme="majorHAnsi"/>
        </w:rPr>
      </w:pPr>
      <w:r w:rsidRPr="004338F2">
        <w:rPr>
          <w:rFonts w:asciiTheme="majorHAnsi" w:hAnsiTheme="majorHAnsi" w:cstheme="majorHAnsi"/>
          <w:b/>
          <w:bCs/>
        </w:rPr>
        <w:t>Proposition 5</w:t>
      </w:r>
      <w:r w:rsidRPr="004338F2">
        <w:rPr>
          <w:rFonts w:asciiTheme="majorHAnsi" w:hAnsiTheme="majorHAnsi" w:cstheme="majorHAnsi"/>
        </w:rPr>
        <w:t xml:space="preserve">: </w:t>
      </w:r>
      <w:r w:rsidRPr="004338F2">
        <w:rPr>
          <w:rFonts w:asciiTheme="majorHAnsi" w:hAnsiTheme="majorHAnsi" w:cstheme="majorHAnsi"/>
          <w:i/>
          <w:iCs/>
        </w:rPr>
        <w:t>Suppose</w:t>
      </w:r>
      <w:r w:rsidRPr="004338F2">
        <w:rPr>
          <w:rFonts w:asciiTheme="majorHAnsi" w:hAnsiTheme="majorHAnsi" w:cstheme="majorHAnsi"/>
        </w:rPr>
        <w:t xml:space="preserve"> </w:t>
      </w:r>
      <m:oMath>
        <m:r>
          <w:rPr>
            <w:rFonts w:ascii="Cambria Math" w:hAnsi="Cambria Math" w:cstheme="majorHAnsi"/>
          </w:rPr>
          <m:t>t</m:t>
        </m:r>
        <m:r>
          <m:rPr>
            <m:sty m:val="p"/>
          </m:rPr>
          <w:rPr>
            <w:rFonts w:ascii="Cambria Math" w:hAnsi="Cambria Math" w:cstheme="majorHAnsi"/>
          </w:rPr>
          <m:t>≥</m:t>
        </m:r>
        <m:r>
          <w:rPr>
            <w:rFonts w:ascii="Cambria Math" w:hAnsi="Cambria Math" w:cstheme="majorHAnsi"/>
          </w:rPr>
          <m:t>1</m:t>
        </m:r>
      </m:oMath>
      <w:r w:rsidRPr="004338F2">
        <w:rPr>
          <w:rFonts w:asciiTheme="majorHAnsi" w:hAnsiTheme="majorHAnsi" w:cstheme="majorHAnsi"/>
          <w:i/>
          <w:iCs/>
        </w:rPr>
        <w:t>,</w:t>
      </w:r>
      <w:r w:rsidRPr="004338F2">
        <w:rPr>
          <w:rFonts w:asciiTheme="majorHAnsi" w:hAnsiTheme="majorHAnsi" w:cstheme="majorHAnsi"/>
        </w:rPr>
        <w:t xml:space="preserve"> </w:t>
      </w:r>
      <m:oMath>
        <m:f>
          <m:fPr>
            <m:ctrlPr>
              <w:rPr>
                <w:rFonts w:ascii="Cambria Math" w:hAnsi="Cambria Math" w:cstheme="majorHAnsi"/>
              </w:rPr>
            </m:ctrlPr>
          </m:fPr>
          <m:num>
            <m:r>
              <w:rPr>
                <w:rFonts w:ascii="Cambria Math" w:hAnsi="Cambria Math" w:cstheme="majorHAnsi"/>
              </w:rPr>
              <m:t>d</m:t>
            </m:r>
          </m:num>
          <m:den>
            <m:r>
              <w:rPr>
                <w:rFonts w:ascii="Cambria Math" w:hAnsi="Cambria Math" w:cstheme="majorHAnsi"/>
              </w:rPr>
              <m:t>dx</m:t>
            </m:r>
          </m:den>
        </m:f>
        <m:d>
          <m:dPr>
            <m:ctrlPr>
              <w:rPr>
                <w:rFonts w:ascii="Cambria Math" w:hAnsi="Cambria Math" w:cstheme="majorHAnsi"/>
              </w:rPr>
            </m:ctrlPr>
          </m:dPr>
          <m:e>
            <m:f>
              <m:fPr>
                <m:ctrlPr>
                  <w:rPr>
                    <w:rFonts w:ascii="Cambria Math" w:hAnsi="Cambria Math" w:cstheme="majorHAnsi"/>
                  </w:rPr>
                </m:ctrlPr>
              </m:fPr>
              <m:num>
                <m:r>
                  <w:rPr>
                    <w:rFonts w:ascii="Cambria Math" w:hAnsi="Cambria Math" w:cstheme="majorHAnsi"/>
                  </w:rPr>
                  <m:t>1</m:t>
                </m:r>
              </m:num>
              <m:den>
                <m:r>
                  <w:rPr>
                    <w:rFonts w:ascii="Cambria Math" w:hAnsi="Cambria Math" w:cstheme="majorHAnsi"/>
                  </w:rPr>
                  <m:t>v</m:t>
                </m:r>
                <m:r>
                  <m:rPr>
                    <m:sty m:val="p"/>
                  </m:rPr>
                  <w:rPr>
                    <w:rFonts w:ascii="Cambria Math" w:hAnsi="Cambria Math" w:cstheme="majorHAnsi"/>
                  </w:rPr>
                  <m:t>'</m:t>
                </m:r>
                <m:d>
                  <m:dPr>
                    <m:ctrlPr>
                      <w:rPr>
                        <w:rFonts w:ascii="Cambria Math" w:hAnsi="Cambria Math" w:cstheme="majorHAnsi"/>
                      </w:rPr>
                    </m:ctrlPr>
                  </m:dPr>
                  <m:e>
                    <m:r>
                      <w:rPr>
                        <w:rFonts w:ascii="Cambria Math" w:hAnsi="Cambria Math" w:cstheme="majorHAnsi"/>
                      </w:rPr>
                      <m:t>x</m:t>
                    </m:r>
                  </m:e>
                </m:d>
              </m:den>
            </m:f>
          </m:e>
        </m:d>
      </m:oMath>
      <w:r w:rsidRPr="004338F2">
        <w:rPr>
          <w:rFonts w:asciiTheme="majorHAnsi" w:hAnsiTheme="majorHAnsi" w:cstheme="majorHAnsi"/>
        </w:rPr>
        <w:t xml:space="preserve"> </w:t>
      </w:r>
      <w:r w:rsidRPr="004338F2">
        <w:rPr>
          <w:rFonts w:asciiTheme="majorHAnsi" w:hAnsiTheme="majorHAnsi" w:cstheme="majorHAnsi"/>
          <w:i/>
          <w:iCs/>
        </w:rPr>
        <w:t>is continuous in</w:t>
      </w:r>
      <w:r w:rsidRPr="004338F2">
        <w:rPr>
          <w:rFonts w:asciiTheme="majorHAnsi" w:hAnsiTheme="majorHAnsi" w:cstheme="majorHAnsi"/>
        </w:rPr>
        <w:t xml:space="preserve"> </w:t>
      </w:r>
      <m:oMath>
        <m:d>
          <m:dPr>
            <m:ctrlPr>
              <w:rPr>
                <w:rFonts w:ascii="Cambria Math" w:hAnsi="Cambria Math" w:cstheme="majorHAnsi"/>
              </w:rPr>
            </m:ctrlPr>
          </m:dPr>
          <m:e>
            <m:r>
              <w:rPr>
                <w:rFonts w:ascii="Cambria Math" w:hAnsi="Cambria Math" w:cstheme="majorHAnsi"/>
              </w:rPr>
              <m:t>0</m:t>
            </m:r>
            <m:r>
              <m:rPr>
                <m:sty m:val="p"/>
              </m:rPr>
              <w:rPr>
                <w:rFonts w:ascii="Cambria Math" w:hAnsi="Cambria Math" w:cstheme="majorHAnsi"/>
              </w:rPr>
              <m:t>,+∞</m:t>
            </m:r>
          </m:e>
        </m:d>
      </m:oMath>
      <w:r w:rsidRPr="004338F2">
        <w:rPr>
          <w:rFonts w:asciiTheme="majorHAnsi" w:hAnsiTheme="majorHAnsi" w:cstheme="majorHAnsi"/>
          <w:i/>
          <w:iCs/>
        </w:rPr>
        <w:t>, in ADUS,</w:t>
      </w:r>
    </w:p>
    <w:p w14:paraId="6A5A4E5A" w14:textId="77777777" w:rsidR="000437D7" w:rsidRPr="004338F2" w:rsidRDefault="00000000" w:rsidP="004338F2">
      <w:pPr>
        <w:numPr>
          <w:ilvl w:val="0"/>
          <w:numId w:val="3"/>
        </w:numPr>
        <w:spacing w:line="288" w:lineRule="auto"/>
        <w:rPr>
          <w:rFonts w:asciiTheme="majorHAnsi" w:hAnsiTheme="majorHAnsi" w:cstheme="majorHAnsi"/>
        </w:rPr>
      </w:pPr>
      <w:r w:rsidRPr="004338F2">
        <w:rPr>
          <w:rFonts w:asciiTheme="majorHAnsi" w:hAnsiTheme="majorHAnsi" w:cstheme="majorHAnsi"/>
          <w:i/>
          <w:iCs/>
        </w:rPr>
        <w:t>there exists a threshold</w:t>
      </w:r>
      <w:r w:rsidRPr="004338F2">
        <w:rPr>
          <w:rFonts w:asciiTheme="majorHAnsi" w:hAnsiTheme="majorHAnsi" w:cstheme="majorHAnsi"/>
        </w:rPr>
        <w:t xml:space="preserve"> </w:t>
      </w:r>
      <m:oMath>
        <m:acc>
          <m:accPr>
            <m:chr m:val="‾"/>
            <m:ctrlPr>
              <w:rPr>
                <w:rFonts w:ascii="Cambria Math" w:hAnsi="Cambria Math" w:cstheme="majorHAnsi"/>
              </w:rPr>
            </m:ctrlPr>
          </m:accPr>
          <m:e>
            <m:r>
              <w:rPr>
                <w:rFonts w:ascii="Cambria Math" w:hAnsi="Cambria Math" w:cstheme="majorHAnsi"/>
              </w:rPr>
              <m:t>x</m:t>
            </m:r>
          </m:e>
        </m:acc>
      </m:oMath>
      <w:r w:rsidRPr="004338F2">
        <w:rPr>
          <w:rFonts w:asciiTheme="majorHAnsi" w:hAnsiTheme="majorHAnsi" w:cstheme="majorHAnsi"/>
        </w:rPr>
        <w:t xml:space="preserve"> </w:t>
      </w:r>
      <w:r w:rsidRPr="004338F2">
        <w:rPr>
          <w:rFonts w:asciiTheme="majorHAnsi" w:hAnsiTheme="majorHAnsi" w:cstheme="majorHAnsi"/>
          <w:i/>
          <w:iCs/>
        </w:rPr>
        <w:t>in</w:t>
      </w:r>
      <w:r w:rsidRPr="004338F2">
        <w:rPr>
          <w:rFonts w:asciiTheme="majorHAnsi" w:hAnsiTheme="majorHAnsi" w:cstheme="majorHAnsi"/>
        </w:rPr>
        <w:t xml:space="preserve"> </w:t>
      </w:r>
      <m:oMath>
        <m:d>
          <m:dPr>
            <m:ctrlPr>
              <w:rPr>
                <w:rFonts w:ascii="Cambria Math" w:hAnsi="Cambria Math" w:cstheme="majorHAnsi"/>
              </w:rPr>
            </m:ctrlPr>
          </m:dPr>
          <m:e>
            <m:r>
              <w:rPr>
                <w:rFonts w:ascii="Cambria Math" w:hAnsi="Cambria Math" w:cstheme="majorHAnsi"/>
              </w:rPr>
              <m:t>0</m:t>
            </m:r>
            <m:r>
              <m:rPr>
                <m:sty m:val="p"/>
              </m:rPr>
              <w:rPr>
                <w:rFonts w:ascii="Cambria Math" w:hAnsi="Cambria Math" w:cstheme="majorHAnsi"/>
              </w:rPr>
              <m:t>,+∞</m:t>
            </m:r>
          </m:e>
        </m:d>
      </m:oMath>
      <w:r w:rsidRPr="004338F2">
        <w:rPr>
          <w:rFonts w:asciiTheme="majorHAnsi" w:hAnsiTheme="majorHAnsi" w:cstheme="majorHAnsi"/>
        </w:rPr>
        <w:t xml:space="preserve"> </w:t>
      </w:r>
      <w:r w:rsidRPr="004338F2">
        <w:rPr>
          <w:rFonts w:asciiTheme="majorHAnsi" w:hAnsiTheme="majorHAnsi" w:cstheme="majorHAnsi"/>
          <w:i/>
          <w:iCs/>
        </w:rPr>
        <w:t>such that</w:t>
      </w:r>
      <w:r w:rsidRPr="004338F2">
        <w:rPr>
          <w:rFonts w:asciiTheme="majorHAnsi" w:hAnsiTheme="majorHAnsi" w:cstheme="majorHAnsi"/>
        </w:rPr>
        <w:t xml:space="preserve"> </w:t>
      </w:r>
      <m:oMath>
        <m:r>
          <w:rPr>
            <w:rFonts w:ascii="Cambria Math" w:hAnsi="Cambria Math" w:cstheme="majorHAnsi"/>
          </w:rPr>
          <m:t>V</m:t>
        </m:r>
        <m:d>
          <m:dPr>
            <m:ctrlPr>
              <w:rPr>
                <w:rFonts w:ascii="Cambria Math" w:hAnsi="Cambria Math" w:cstheme="majorHAnsi"/>
              </w:rPr>
            </m:ctrlPr>
          </m:dPr>
          <m:e>
            <m:r>
              <w:rPr>
                <w:rFonts w:ascii="Cambria Math" w:hAnsi="Cambria Math" w:cstheme="majorHAnsi"/>
              </w:rPr>
              <m:t>x</m:t>
            </m:r>
            <m:r>
              <m:rPr>
                <m:sty m:val="p"/>
              </m:rPr>
              <w:rPr>
                <w:rFonts w:ascii="Cambria Math" w:hAnsi="Cambria Math" w:cstheme="majorHAnsi"/>
              </w:rPr>
              <m:t>,</m:t>
            </m:r>
            <m:r>
              <w:rPr>
                <w:rFonts w:ascii="Cambria Math" w:hAnsi="Cambria Math" w:cstheme="majorHAnsi"/>
              </w:rPr>
              <m:t>t</m:t>
            </m:r>
          </m:e>
        </m:d>
      </m:oMath>
      <w:r w:rsidRPr="004338F2">
        <w:rPr>
          <w:rFonts w:asciiTheme="majorHAnsi" w:hAnsiTheme="majorHAnsi" w:cstheme="majorHAnsi"/>
        </w:rPr>
        <w:t xml:space="preserve"> </w:t>
      </w:r>
      <w:r w:rsidRPr="004338F2">
        <w:rPr>
          <w:rFonts w:asciiTheme="majorHAnsi" w:hAnsiTheme="majorHAnsi" w:cstheme="majorHAnsi"/>
          <w:i/>
          <w:iCs/>
        </w:rPr>
        <w:t>is strictly concave in</w:t>
      </w:r>
      <w:r w:rsidRPr="004338F2">
        <w:rPr>
          <w:rFonts w:asciiTheme="majorHAnsi" w:hAnsiTheme="majorHAnsi" w:cstheme="majorHAnsi"/>
        </w:rPr>
        <w:t xml:space="preserve"> </w:t>
      </w:r>
      <m:oMath>
        <m:r>
          <w:rPr>
            <w:rFonts w:ascii="Cambria Math" w:hAnsi="Cambria Math" w:cstheme="majorHAnsi"/>
          </w:rPr>
          <m:t>x</m:t>
        </m:r>
      </m:oMath>
      <w:r w:rsidRPr="004338F2">
        <w:rPr>
          <w:rFonts w:asciiTheme="majorHAnsi" w:hAnsiTheme="majorHAnsi" w:cstheme="majorHAnsi"/>
        </w:rPr>
        <w:t xml:space="preserve"> </w:t>
      </w:r>
      <w:r w:rsidRPr="004338F2">
        <w:rPr>
          <w:rFonts w:asciiTheme="majorHAnsi" w:hAnsiTheme="majorHAnsi" w:cstheme="majorHAnsi"/>
          <w:i/>
          <w:iCs/>
        </w:rPr>
        <w:t>when</w:t>
      </w:r>
      <w:r w:rsidRPr="004338F2">
        <w:rPr>
          <w:rFonts w:asciiTheme="majorHAnsi" w:hAnsiTheme="majorHAnsi" w:cstheme="majorHAnsi"/>
        </w:rPr>
        <w:t xml:space="preserve"> </w:t>
      </w:r>
      <m:oMath>
        <m:r>
          <w:rPr>
            <w:rFonts w:ascii="Cambria Math" w:hAnsi="Cambria Math" w:cstheme="majorHAnsi"/>
          </w:rPr>
          <m:t>x</m:t>
        </m:r>
        <m:r>
          <m:rPr>
            <m:sty m:val="p"/>
          </m:rPr>
          <w:rPr>
            <w:rFonts w:ascii="Cambria Math" w:hAnsi="Cambria Math" w:cstheme="majorHAnsi"/>
          </w:rPr>
          <m:t>∈[</m:t>
        </m:r>
        <m:acc>
          <m:accPr>
            <m:chr m:val="‾"/>
            <m:ctrlPr>
              <w:rPr>
                <w:rFonts w:ascii="Cambria Math" w:hAnsi="Cambria Math" w:cstheme="majorHAnsi"/>
              </w:rPr>
            </m:ctrlPr>
          </m:accPr>
          <m:e>
            <m:r>
              <w:rPr>
                <w:rFonts w:ascii="Cambria Math" w:hAnsi="Cambria Math" w:cstheme="majorHAnsi"/>
              </w:rPr>
              <m:t>x</m:t>
            </m:r>
          </m:e>
        </m:acc>
        <m:r>
          <m:rPr>
            <m:sty m:val="p"/>
          </m:rPr>
          <w:rPr>
            <w:rFonts w:ascii="Cambria Math" w:hAnsi="Cambria Math" w:cstheme="majorHAnsi"/>
          </w:rPr>
          <m:t>,+∞)</m:t>
        </m:r>
      </m:oMath>
      <w:r w:rsidRPr="004338F2">
        <w:rPr>
          <w:rFonts w:asciiTheme="majorHAnsi" w:hAnsiTheme="majorHAnsi" w:cstheme="majorHAnsi"/>
          <w:i/>
          <w:iCs/>
        </w:rPr>
        <w:t>;</w:t>
      </w:r>
    </w:p>
    <w:p w14:paraId="257CCD81" w14:textId="77777777" w:rsidR="000437D7" w:rsidRPr="004338F2" w:rsidRDefault="00000000" w:rsidP="004338F2">
      <w:pPr>
        <w:numPr>
          <w:ilvl w:val="0"/>
          <w:numId w:val="3"/>
        </w:numPr>
        <w:spacing w:line="288" w:lineRule="auto"/>
        <w:rPr>
          <w:rFonts w:asciiTheme="majorHAnsi" w:hAnsiTheme="majorHAnsi" w:cstheme="majorHAnsi"/>
        </w:rPr>
      </w:pPr>
      <w:r w:rsidRPr="004338F2">
        <w:rPr>
          <w:rFonts w:asciiTheme="majorHAnsi" w:hAnsiTheme="majorHAnsi" w:cstheme="majorHAnsi"/>
          <w:i/>
          <w:iCs/>
        </w:rPr>
        <w:t>if</w:t>
      </w:r>
      <w:r w:rsidRPr="004338F2">
        <w:rPr>
          <w:rFonts w:asciiTheme="majorHAnsi" w:hAnsiTheme="majorHAnsi" w:cstheme="majorHAnsi"/>
        </w:rPr>
        <w:t xml:space="preserve"> </w:t>
      </w:r>
      <m:oMath>
        <m:f>
          <m:fPr>
            <m:ctrlPr>
              <w:rPr>
                <w:rFonts w:ascii="Cambria Math" w:hAnsi="Cambria Math" w:cstheme="majorHAnsi"/>
              </w:rPr>
            </m:ctrlPr>
          </m:fPr>
          <m:num>
            <m:r>
              <w:rPr>
                <w:rFonts w:ascii="Cambria Math" w:hAnsi="Cambria Math" w:cstheme="majorHAnsi"/>
              </w:rPr>
              <m:t>d</m:t>
            </m:r>
          </m:num>
          <m:den>
            <m:r>
              <w:rPr>
                <w:rFonts w:ascii="Cambria Math" w:hAnsi="Cambria Math" w:cstheme="majorHAnsi"/>
              </w:rPr>
              <m:t>dx</m:t>
            </m:r>
          </m:den>
        </m:f>
        <m:d>
          <m:dPr>
            <m:ctrlPr>
              <w:rPr>
                <w:rFonts w:ascii="Cambria Math" w:hAnsi="Cambria Math" w:cstheme="majorHAnsi"/>
              </w:rPr>
            </m:ctrlPr>
          </m:dPr>
          <m:e>
            <m:f>
              <m:fPr>
                <m:ctrlPr>
                  <w:rPr>
                    <w:rFonts w:ascii="Cambria Math" w:hAnsi="Cambria Math" w:cstheme="majorHAnsi"/>
                  </w:rPr>
                </m:ctrlPr>
              </m:fPr>
              <m:num>
                <m:r>
                  <w:rPr>
                    <w:rFonts w:ascii="Cambria Math" w:hAnsi="Cambria Math" w:cstheme="majorHAnsi"/>
                  </w:rPr>
                  <m:t>1</m:t>
                </m:r>
              </m:num>
              <m:den>
                <m:r>
                  <w:rPr>
                    <w:rFonts w:ascii="Cambria Math" w:hAnsi="Cambria Math" w:cstheme="majorHAnsi"/>
                  </w:rPr>
                  <m:t>v</m:t>
                </m:r>
                <m:r>
                  <m:rPr>
                    <m:sty m:val="p"/>
                  </m:rPr>
                  <w:rPr>
                    <w:rFonts w:ascii="Cambria Math" w:hAnsi="Cambria Math" w:cstheme="majorHAnsi"/>
                  </w:rPr>
                  <m:t>'</m:t>
                </m:r>
                <m:d>
                  <m:dPr>
                    <m:ctrlPr>
                      <w:rPr>
                        <w:rFonts w:ascii="Cambria Math" w:hAnsi="Cambria Math" w:cstheme="majorHAnsi"/>
                      </w:rPr>
                    </m:ctrlPr>
                  </m:dPr>
                  <m:e>
                    <m:r>
                      <w:rPr>
                        <w:rFonts w:ascii="Cambria Math" w:hAnsi="Cambria Math" w:cstheme="majorHAnsi"/>
                      </w:rPr>
                      <m:t>x</m:t>
                    </m:r>
                  </m:e>
                </m:d>
              </m:den>
            </m:f>
          </m:e>
        </m:d>
      </m:oMath>
      <w:r w:rsidRPr="004338F2">
        <w:rPr>
          <w:rFonts w:asciiTheme="majorHAnsi" w:hAnsiTheme="majorHAnsi" w:cstheme="majorHAnsi"/>
        </w:rPr>
        <w:t xml:space="preserve"> </w:t>
      </w:r>
      <w:r w:rsidRPr="004338F2">
        <w:rPr>
          <w:rFonts w:asciiTheme="majorHAnsi" w:hAnsiTheme="majorHAnsi" w:cstheme="majorHAnsi"/>
          <w:i/>
          <w:iCs/>
        </w:rPr>
        <w:t>is right-continuous at</w:t>
      </w:r>
      <w:r w:rsidRPr="004338F2">
        <w:rPr>
          <w:rFonts w:asciiTheme="majorHAnsi" w:hAnsiTheme="majorHAnsi" w:cstheme="majorHAnsi"/>
        </w:rPr>
        <w:t xml:space="preserve"> </w:t>
      </w:r>
      <m:oMath>
        <m:r>
          <w:rPr>
            <w:rFonts w:ascii="Cambria Math" w:hAnsi="Cambria Math" w:cstheme="majorHAnsi"/>
          </w:rPr>
          <m:t>x</m:t>
        </m:r>
        <m:r>
          <m:rPr>
            <m:sty m:val="p"/>
          </m:rPr>
          <w:rPr>
            <w:rFonts w:ascii="Cambria Math" w:hAnsi="Cambria Math" w:cstheme="majorHAnsi"/>
          </w:rPr>
          <m:t>=</m:t>
        </m:r>
        <m:r>
          <w:rPr>
            <w:rFonts w:ascii="Cambria Math" w:hAnsi="Cambria Math" w:cstheme="majorHAnsi"/>
          </w:rPr>
          <m:t>0</m:t>
        </m:r>
      </m:oMath>
      <w:r w:rsidRPr="004338F2">
        <w:rPr>
          <w:rFonts w:asciiTheme="majorHAnsi" w:hAnsiTheme="majorHAnsi" w:cstheme="majorHAnsi"/>
          <w:i/>
          <w:iCs/>
        </w:rPr>
        <w:t>, and</w:t>
      </w:r>
      <w:r w:rsidRPr="004338F2">
        <w:rPr>
          <w:rFonts w:asciiTheme="majorHAnsi" w:hAnsiTheme="majorHAnsi" w:cstheme="majorHAnsi"/>
        </w:rPr>
        <w:t xml:space="preserve"> </w:t>
      </w:r>
      <m:oMath>
        <m:f>
          <m:fPr>
            <m:ctrlPr>
              <w:rPr>
                <w:rFonts w:ascii="Cambria Math" w:hAnsi="Cambria Math" w:cstheme="majorHAnsi"/>
              </w:rPr>
            </m:ctrlPr>
          </m:fPr>
          <m:num>
            <m:r>
              <w:rPr>
                <w:rFonts w:ascii="Cambria Math" w:hAnsi="Cambria Math" w:cstheme="majorHAnsi"/>
              </w:rPr>
              <m:t>d</m:t>
            </m:r>
          </m:num>
          <m:den>
            <m:r>
              <w:rPr>
                <w:rFonts w:ascii="Cambria Math" w:hAnsi="Cambria Math" w:cstheme="majorHAnsi"/>
              </w:rPr>
              <m:t>dx</m:t>
            </m:r>
          </m:den>
        </m:f>
        <m:d>
          <m:dPr>
            <m:ctrlPr>
              <w:rPr>
                <w:rFonts w:ascii="Cambria Math" w:hAnsi="Cambria Math" w:cstheme="majorHAnsi"/>
              </w:rPr>
            </m:ctrlPr>
          </m:dPr>
          <m:e>
            <m:f>
              <m:fPr>
                <m:ctrlPr>
                  <w:rPr>
                    <w:rFonts w:ascii="Cambria Math" w:hAnsi="Cambria Math" w:cstheme="majorHAnsi"/>
                  </w:rPr>
                </m:ctrlPr>
              </m:fPr>
              <m:num>
                <m:r>
                  <w:rPr>
                    <w:rFonts w:ascii="Cambria Math" w:hAnsi="Cambria Math" w:cstheme="majorHAnsi"/>
                  </w:rPr>
                  <m:t>1</m:t>
                </m:r>
              </m:num>
              <m:den>
                <m:r>
                  <w:rPr>
                    <w:rFonts w:ascii="Cambria Math" w:hAnsi="Cambria Math" w:cstheme="majorHAnsi"/>
                  </w:rPr>
                  <m:t>v</m:t>
                </m:r>
                <m:r>
                  <m:rPr>
                    <m:sty m:val="p"/>
                  </m:rPr>
                  <w:rPr>
                    <w:rFonts w:ascii="Cambria Math" w:hAnsi="Cambria Math" w:cstheme="majorHAnsi"/>
                  </w:rPr>
                  <m:t>'</m:t>
                </m:r>
                <m:d>
                  <m:dPr>
                    <m:ctrlPr>
                      <w:rPr>
                        <w:rFonts w:ascii="Cambria Math" w:hAnsi="Cambria Math" w:cstheme="majorHAnsi"/>
                      </w:rPr>
                    </m:ctrlPr>
                  </m:dPr>
                  <m:e>
                    <m:r>
                      <w:rPr>
                        <w:rFonts w:ascii="Cambria Math" w:hAnsi="Cambria Math" w:cstheme="majorHAnsi"/>
                      </w:rPr>
                      <m:t>0</m:t>
                    </m:r>
                  </m:e>
                </m:d>
              </m:den>
            </m:f>
          </m:e>
        </m:d>
        <m:r>
          <m:rPr>
            <m:sty m:val="p"/>
          </m:rPr>
          <w:rPr>
            <w:rFonts w:ascii="Cambria Math" w:hAnsi="Cambria Math" w:cstheme="majorHAnsi"/>
          </w:rPr>
          <m:t>&lt;</m:t>
        </m:r>
        <m:r>
          <w:rPr>
            <w:rFonts w:ascii="Cambria Math" w:hAnsi="Cambria Math" w:cstheme="majorHAnsi"/>
          </w:rPr>
          <m:t>1</m:t>
        </m:r>
      </m:oMath>
      <w:r w:rsidRPr="004338F2">
        <w:rPr>
          <w:rFonts w:asciiTheme="majorHAnsi" w:hAnsiTheme="majorHAnsi" w:cstheme="majorHAnsi"/>
          <w:i/>
          <w:iCs/>
        </w:rPr>
        <w:t>, then there exists a threshold</w:t>
      </w:r>
      <w:r w:rsidRPr="004338F2">
        <w:rPr>
          <w:rFonts w:asciiTheme="majorHAnsi" w:hAnsiTheme="majorHAnsi" w:cstheme="majorHAnsi"/>
        </w:rPr>
        <w:t xml:space="preserve"> </w:t>
      </w:r>
      <m:oMath>
        <m:sSup>
          <m:sSupPr>
            <m:ctrlPr>
              <w:rPr>
                <w:rFonts w:ascii="Cambria Math" w:hAnsi="Cambria Math" w:cstheme="majorHAnsi"/>
              </w:rPr>
            </m:ctrlPr>
          </m:sSupPr>
          <m:e>
            <m:r>
              <w:rPr>
                <w:rFonts w:ascii="Cambria Math" w:hAnsi="Cambria Math" w:cstheme="majorHAnsi"/>
              </w:rPr>
              <m:t>x</m:t>
            </m:r>
          </m:e>
          <m:sup>
            <m:r>
              <m:rPr>
                <m:sty m:val="p"/>
              </m:rPr>
              <w:rPr>
                <w:rFonts w:ascii="Cambria Math" w:hAnsi="Cambria Math" w:cstheme="majorHAnsi"/>
              </w:rPr>
              <m:t>*</m:t>
            </m:r>
          </m:sup>
        </m:sSup>
      </m:oMath>
      <w:r w:rsidRPr="004338F2">
        <w:rPr>
          <w:rFonts w:asciiTheme="majorHAnsi" w:hAnsiTheme="majorHAnsi" w:cstheme="majorHAnsi"/>
        </w:rPr>
        <w:t xml:space="preserve"> </w:t>
      </w:r>
      <w:r w:rsidRPr="004338F2">
        <w:rPr>
          <w:rFonts w:asciiTheme="majorHAnsi" w:hAnsiTheme="majorHAnsi" w:cstheme="majorHAnsi"/>
          <w:i/>
          <w:iCs/>
        </w:rPr>
        <w:t>in</w:t>
      </w:r>
      <w:r w:rsidRPr="004338F2">
        <w:rPr>
          <w:rFonts w:asciiTheme="majorHAnsi" w:hAnsiTheme="majorHAnsi" w:cstheme="majorHAnsi"/>
        </w:rPr>
        <w:t xml:space="preserve"> </w:t>
      </w:r>
      <m:oMath>
        <m:d>
          <m:dPr>
            <m:ctrlPr>
              <w:rPr>
                <w:rFonts w:ascii="Cambria Math" w:hAnsi="Cambria Math" w:cstheme="majorHAnsi"/>
              </w:rPr>
            </m:ctrlPr>
          </m:dPr>
          <m:e>
            <m:r>
              <w:rPr>
                <w:rFonts w:ascii="Cambria Math" w:hAnsi="Cambria Math" w:cstheme="majorHAnsi"/>
              </w:rPr>
              <m:t>0</m:t>
            </m:r>
            <m:r>
              <m:rPr>
                <m:sty m:val="p"/>
              </m:rPr>
              <w:rPr>
                <w:rFonts w:ascii="Cambria Math" w:hAnsi="Cambria Math" w:cstheme="majorHAnsi"/>
              </w:rPr>
              <m:t>,</m:t>
            </m:r>
            <m:acc>
              <m:accPr>
                <m:chr m:val="‾"/>
                <m:ctrlPr>
                  <w:rPr>
                    <w:rFonts w:ascii="Cambria Math" w:hAnsi="Cambria Math" w:cstheme="majorHAnsi"/>
                  </w:rPr>
                </m:ctrlPr>
              </m:accPr>
              <m:e>
                <m:r>
                  <w:rPr>
                    <w:rFonts w:ascii="Cambria Math" w:hAnsi="Cambria Math" w:cstheme="majorHAnsi"/>
                  </w:rPr>
                  <m:t>x</m:t>
                </m:r>
              </m:e>
            </m:acc>
          </m:e>
        </m:d>
      </m:oMath>
      <w:r w:rsidRPr="004338F2">
        <w:rPr>
          <w:rFonts w:asciiTheme="majorHAnsi" w:hAnsiTheme="majorHAnsi" w:cstheme="majorHAnsi"/>
        </w:rPr>
        <w:t xml:space="preserve"> </w:t>
      </w:r>
      <w:r w:rsidRPr="004338F2">
        <w:rPr>
          <w:rFonts w:asciiTheme="majorHAnsi" w:hAnsiTheme="majorHAnsi" w:cstheme="majorHAnsi"/>
          <w:i/>
          <w:iCs/>
        </w:rPr>
        <w:t>such that, for any</w:t>
      </w:r>
      <w:r w:rsidRPr="004338F2">
        <w:rPr>
          <w:rFonts w:asciiTheme="majorHAnsi" w:hAnsiTheme="majorHAnsi" w:cstheme="majorHAnsi"/>
        </w:rPr>
        <w:t xml:space="preserve"> </w:t>
      </w:r>
      <m:oMath>
        <m:r>
          <w:rPr>
            <w:rFonts w:ascii="Cambria Math" w:hAnsi="Cambria Math" w:cstheme="majorHAnsi"/>
          </w:rPr>
          <m:t>x</m:t>
        </m:r>
        <m:r>
          <m:rPr>
            <m:sty m:val="p"/>
          </m:rPr>
          <w:rPr>
            <w:rFonts w:ascii="Cambria Math" w:hAnsi="Cambria Math" w:cstheme="majorHAnsi"/>
          </w:rPr>
          <m:t>∈</m:t>
        </m:r>
        <m:d>
          <m:dPr>
            <m:ctrlPr>
              <w:rPr>
                <w:rFonts w:ascii="Cambria Math" w:hAnsi="Cambria Math" w:cstheme="majorHAnsi"/>
              </w:rPr>
            </m:ctrlPr>
          </m:dPr>
          <m:e>
            <m:r>
              <w:rPr>
                <w:rFonts w:ascii="Cambria Math" w:hAnsi="Cambria Math" w:cstheme="majorHAnsi"/>
              </w:rPr>
              <m:t>0</m:t>
            </m:r>
            <m:r>
              <m:rPr>
                <m:sty m:val="p"/>
              </m:rPr>
              <w:rPr>
                <w:rFonts w:ascii="Cambria Math" w:hAnsi="Cambria Math" w:cstheme="majorHAnsi"/>
              </w:rPr>
              <m:t>,</m:t>
            </m:r>
            <m:sSup>
              <m:sSupPr>
                <m:ctrlPr>
                  <w:rPr>
                    <w:rFonts w:ascii="Cambria Math" w:hAnsi="Cambria Math" w:cstheme="majorHAnsi"/>
                  </w:rPr>
                </m:ctrlPr>
              </m:sSupPr>
              <m:e>
                <m:r>
                  <w:rPr>
                    <w:rFonts w:ascii="Cambria Math" w:hAnsi="Cambria Math" w:cstheme="majorHAnsi"/>
                  </w:rPr>
                  <m:t>x</m:t>
                </m:r>
              </m:e>
              <m:sup>
                <m:r>
                  <m:rPr>
                    <m:sty m:val="p"/>
                  </m:rPr>
                  <w:rPr>
                    <w:rFonts w:ascii="Cambria Math" w:hAnsi="Cambria Math" w:cstheme="majorHAnsi"/>
                  </w:rPr>
                  <m:t>*</m:t>
                </m:r>
              </m:sup>
            </m:sSup>
          </m:e>
        </m:d>
      </m:oMath>
      <w:r w:rsidRPr="004338F2">
        <w:rPr>
          <w:rFonts w:asciiTheme="majorHAnsi" w:hAnsiTheme="majorHAnsi" w:cstheme="majorHAnsi"/>
          <w:i/>
          <w:iCs/>
        </w:rPr>
        <w:t>,</w:t>
      </w:r>
      <w:r w:rsidRPr="004338F2">
        <w:rPr>
          <w:rFonts w:asciiTheme="majorHAnsi" w:hAnsiTheme="majorHAnsi" w:cstheme="majorHAnsi"/>
        </w:rPr>
        <w:t xml:space="preserve"> </w:t>
      </w:r>
      <m:oMath>
        <m:r>
          <w:rPr>
            <w:rFonts w:ascii="Cambria Math" w:hAnsi="Cambria Math" w:cstheme="majorHAnsi"/>
          </w:rPr>
          <m:t>V</m:t>
        </m:r>
        <m:d>
          <m:dPr>
            <m:ctrlPr>
              <w:rPr>
                <w:rFonts w:ascii="Cambria Math" w:hAnsi="Cambria Math" w:cstheme="majorHAnsi"/>
              </w:rPr>
            </m:ctrlPr>
          </m:dPr>
          <m:e>
            <m:r>
              <w:rPr>
                <w:rFonts w:ascii="Cambria Math" w:hAnsi="Cambria Math" w:cstheme="majorHAnsi"/>
              </w:rPr>
              <m:t>x</m:t>
            </m:r>
            <m:r>
              <m:rPr>
                <m:sty m:val="p"/>
              </m:rPr>
              <w:rPr>
                <w:rFonts w:ascii="Cambria Math" w:hAnsi="Cambria Math" w:cstheme="majorHAnsi"/>
              </w:rPr>
              <m:t>,</m:t>
            </m:r>
            <m:r>
              <w:rPr>
                <w:rFonts w:ascii="Cambria Math" w:hAnsi="Cambria Math" w:cstheme="majorHAnsi"/>
              </w:rPr>
              <m:t>t</m:t>
            </m:r>
          </m:e>
        </m:d>
      </m:oMath>
      <w:r w:rsidRPr="004338F2">
        <w:rPr>
          <w:rFonts w:asciiTheme="majorHAnsi" w:hAnsiTheme="majorHAnsi" w:cstheme="majorHAnsi"/>
        </w:rPr>
        <w:t xml:space="preserve"> </w:t>
      </w:r>
      <w:r w:rsidRPr="004338F2">
        <w:rPr>
          <w:rFonts w:asciiTheme="majorHAnsi" w:hAnsiTheme="majorHAnsi" w:cstheme="majorHAnsi"/>
          <w:i/>
          <w:iCs/>
        </w:rPr>
        <w:t>is strictly convex in</w:t>
      </w:r>
      <w:r w:rsidRPr="004338F2">
        <w:rPr>
          <w:rFonts w:asciiTheme="majorHAnsi" w:hAnsiTheme="majorHAnsi" w:cstheme="majorHAnsi"/>
        </w:rPr>
        <w:t xml:space="preserve"> </w:t>
      </w:r>
      <m:oMath>
        <m:r>
          <w:rPr>
            <w:rFonts w:ascii="Cambria Math" w:hAnsi="Cambria Math" w:cstheme="majorHAnsi"/>
          </w:rPr>
          <m:t>x</m:t>
        </m:r>
      </m:oMath>
      <w:r w:rsidRPr="004338F2">
        <w:rPr>
          <w:rFonts w:asciiTheme="majorHAnsi" w:hAnsiTheme="majorHAnsi" w:cstheme="majorHAnsi"/>
          <w:i/>
          <w:iCs/>
        </w:rPr>
        <w:t>;</w:t>
      </w:r>
    </w:p>
    <w:p w14:paraId="3FE49C8A" w14:textId="77777777" w:rsidR="000437D7" w:rsidRPr="004338F2" w:rsidRDefault="00000000" w:rsidP="004338F2">
      <w:pPr>
        <w:numPr>
          <w:ilvl w:val="0"/>
          <w:numId w:val="3"/>
        </w:numPr>
        <w:spacing w:line="288" w:lineRule="auto"/>
        <w:rPr>
          <w:rFonts w:asciiTheme="majorHAnsi" w:hAnsiTheme="majorHAnsi" w:cstheme="majorHAnsi"/>
        </w:rPr>
      </w:pPr>
      <w:r w:rsidRPr="004338F2">
        <w:rPr>
          <w:rFonts w:asciiTheme="majorHAnsi" w:hAnsiTheme="majorHAnsi" w:cstheme="majorHAnsi"/>
          <w:i/>
          <w:iCs/>
        </w:rPr>
        <w:t>there exist a hyper-parameter</w:t>
      </w:r>
      <w:r w:rsidRPr="004338F2">
        <w:rPr>
          <w:rFonts w:asciiTheme="majorHAnsi" w:hAnsiTheme="majorHAnsi" w:cstheme="majorHAnsi"/>
        </w:rPr>
        <w:t xml:space="preserve"> </w:t>
      </w:r>
      <m:oMath>
        <m:sSup>
          <m:sSupPr>
            <m:ctrlPr>
              <w:rPr>
                <w:rFonts w:ascii="Cambria Math" w:hAnsi="Cambria Math" w:cstheme="majorHAnsi"/>
              </w:rPr>
            </m:ctrlPr>
          </m:sSupPr>
          <m:e>
            <m:r>
              <w:rPr>
                <w:rFonts w:ascii="Cambria Math" w:hAnsi="Cambria Math" w:cstheme="majorHAnsi"/>
              </w:rPr>
              <m:t>λ</m:t>
            </m:r>
          </m:e>
          <m:sup>
            <m:r>
              <m:rPr>
                <m:sty m:val="p"/>
              </m:rPr>
              <w:rPr>
                <w:rFonts w:ascii="Cambria Math" w:hAnsi="Cambria Math" w:cstheme="majorHAnsi"/>
              </w:rPr>
              <m:t>*</m:t>
            </m:r>
          </m:sup>
        </m:sSup>
      </m:oMath>
      <w:r w:rsidRPr="004338F2">
        <w:rPr>
          <w:rFonts w:asciiTheme="majorHAnsi" w:hAnsiTheme="majorHAnsi" w:cstheme="majorHAnsi"/>
        </w:rPr>
        <w:t xml:space="preserve"> </w:t>
      </w:r>
      <w:r w:rsidRPr="004338F2">
        <w:rPr>
          <w:rFonts w:asciiTheme="majorHAnsi" w:hAnsiTheme="majorHAnsi" w:cstheme="majorHAnsi"/>
          <w:i/>
          <w:iCs/>
        </w:rPr>
        <w:t>and an interval</w:t>
      </w:r>
      <w:r w:rsidRPr="004338F2">
        <w:rPr>
          <w:rFonts w:asciiTheme="majorHAnsi" w:hAnsiTheme="majorHAnsi" w:cstheme="majorHAnsi"/>
        </w:rPr>
        <w:t xml:space="preserve"> </w:t>
      </w:r>
      <m:oMath>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1</m:t>
                </m:r>
              </m:sub>
            </m:sSub>
            <m:r>
              <m:rPr>
                <m:sty m:val="p"/>
              </m:rP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2</m:t>
                </m:r>
              </m:sub>
            </m:sSub>
          </m:e>
        </m:d>
      </m:oMath>
      <w:r w:rsidRPr="004338F2">
        <w:rPr>
          <w:rFonts w:asciiTheme="majorHAnsi" w:hAnsiTheme="majorHAnsi" w:cstheme="majorHAnsi"/>
        </w:rPr>
        <w:t xml:space="preserve"> </w:t>
      </w:r>
      <w:r w:rsidRPr="004338F2">
        <w:rPr>
          <w:rFonts w:asciiTheme="majorHAnsi" w:hAnsiTheme="majorHAnsi" w:cstheme="majorHAnsi"/>
          <w:i/>
          <w:iCs/>
        </w:rPr>
        <w:t>such that, if</w:t>
      </w:r>
      <w:r w:rsidRPr="004338F2">
        <w:rPr>
          <w:rFonts w:asciiTheme="majorHAnsi" w:hAnsiTheme="majorHAnsi" w:cstheme="majorHAnsi"/>
        </w:rPr>
        <w:t xml:space="preserve"> </w:t>
      </w:r>
      <m:oMath>
        <m:r>
          <w:rPr>
            <w:rFonts w:ascii="Cambria Math" w:hAnsi="Cambria Math" w:cstheme="majorHAnsi"/>
          </w:rPr>
          <m:t>λ</m:t>
        </m:r>
        <m:r>
          <m:rPr>
            <m:sty m:val="p"/>
          </m:rPr>
          <w:rPr>
            <w:rFonts w:ascii="Cambria Math" w:hAnsi="Cambria Math" w:cstheme="majorHAnsi"/>
          </w:rPr>
          <m:t>&lt;</m:t>
        </m:r>
        <m:sSup>
          <m:sSupPr>
            <m:ctrlPr>
              <w:rPr>
                <w:rFonts w:ascii="Cambria Math" w:hAnsi="Cambria Math" w:cstheme="majorHAnsi"/>
              </w:rPr>
            </m:ctrlPr>
          </m:sSupPr>
          <m:e>
            <m:r>
              <w:rPr>
                <w:rFonts w:ascii="Cambria Math" w:hAnsi="Cambria Math" w:cstheme="majorHAnsi"/>
              </w:rPr>
              <m:t>λ</m:t>
            </m:r>
          </m:e>
          <m:sup>
            <m:r>
              <m:rPr>
                <m:sty m:val="p"/>
              </m:rPr>
              <w:rPr>
                <w:rFonts w:ascii="Cambria Math" w:hAnsi="Cambria Math" w:cstheme="majorHAnsi"/>
              </w:rPr>
              <m:t>*</m:t>
            </m:r>
          </m:sup>
        </m:sSup>
      </m:oMath>
      <w:r w:rsidRPr="004338F2">
        <w:rPr>
          <w:rFonts w:asciiTheme="majorHAnsi" w:hAnsiTheme="majorHAnsi" w:cstheme="majorHAnsi"/>
          <w:i/>
          <w:iCs/>
        </w:rPr>
        <w:t>, for any</w:t>
      </w:r>
      <w:r w:rsidRPr="004338F2">
        <w:rPr>
          <w:rFonts w:asciiTheme="majorHAnsi" w:hAnsiTheme="majorHAnsi" w:cstheme="majorHAnsi"/>
        </w:rPr>
        <w:t xml:space="preserve"> </w:t>
      </w:r>
      <m:oMath>
        <m:r>
          <w:rPr>
            <w:rFonts w:ascii="Cambria Math" w:hAnsi="Cambria Math" w:cstheme="majorHAnsi"/>
          </w:rPr>
          <m:t>x</m:t>
        </m:r>
        <m:r>
          <m:rPr>
            <m:sty m:val="p"/>
          </m:rPr>
          <w:rPr>
            <w:rFonts w:ascii="Cambria Math" w:hAnsi="Cambria Math" w:cstheme="majorHAnsi"/>
          </w:rPr>
          <m:t>∈</m:t>
        </m:r>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1</m:t>
                </m:r>
              </m:sub>
            </m:sSub>
            <m:r>
              <m:rPr>
                <m:sty m:val="p"/>
              </m:rP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2</m:t>
                </m:r>
              </m:sub>
            </m:sSub>
          </m:e>
        </m:d>
      </m:oMath>
      <w:r w:rsidRPr="004338F2">
        <w:rPr>
          <w:rFonts w:asciiTheme="majorHAnsi" w:hAnsiTheme="majorHAnsi" w:cstheme="majorHAnsi"/>
          <w:i/>
          <w:iCs/>
        </w:rPr>
        <w:t>,</w:t>
      </w:r>
      <w:r w:rsidRPr="004338F2">
        <w:rPr>
          <w:rFonts w:asciiTheme="majorHAnsi" w:hAnsiTheme="majorHAnsi" w:cstheme="majorHAnsi"/>
        </w:rPr>
        <w:t xml:space="preserve"> </w:t>
      </w:r>
      <m:oMath>
        <m:r>
          <w:rPr>
            <w:rFonts w:ascii="Cambria Math" w:hAnsi="Cambria Math" w:cstheme="majorHAnsi"/>
          </w:rPr>
          <m:t>V</m:t>
        </m:r>
        <m:d>
          <m:dPr>
            <m:ctrlPr>
              <w:rPr>
                <w:rFonts w:ascii="Cambria Math" w:hAnsi="Cambria Math" w:cstheme="majorHAnsi"/>
              </w:rPr>
            </m:ctrlPr>
          </m:dPr>
          <m:e>
            <m:r>
              <w:rPr>
                <w:rFonts w:ascii="Cambria Math" w:hAnsi="Cambria Math" w:cstheme="majorHAnsi"/>
              </w:rPr>
              <m:t>x</m:t>
            </m:r>
            <m:r>
              <m:rPr>
                <m:sty m:val="p"/>
              </m:rPr>
              <w:rPr>
                <w:rFonts w:ascii="Cambria Math" w:hAnsi="Cambria Math" w:cstheme="majorHAnsi"/>
              </w:rPr>
              <m:t>,</m:t>
            </m:r>
            <m:r>
              <w:rPr>
                <w:rFonts w:ascii="Cambria Math" w:hAnsi="Cambria Math" w:cstheme="majorHAnsi"/>
              </w:rPr>
              <m:t>t</m:t>
            </m:r>
          </m:e>
        </m:d>
      </m:oMath>
      <w:r w:rsidRPr="004338F2">
        <w:rPr>
          <w:rFonts w:asciiTheme="majorHAnsi" w:hAnsiTheme="majorHAnsi" w:cstheme="majorHAnsi"/>
        </w:rPr>
        <w:t xml:space="preserve"> </w:t>
      </w:r>
      <w:r w:rsidRPr="004338F2">
        <w:rPr>
          <w:rFonts w:asciiTheme="majorHAnsi" w:hAnsiTheme="majorHAnsi" w:cstheme="majorHAnsi"/>
          <w:i/>
          <w:iCs/>
        </w:rPr>
        <w:t>is strictly convex in</w:t>
      </w:r>
      <w:r w:rsidRPr="004338F2">
        <w:rPr>
          <w:rFonts w:asciiTheme="majorHAnsi" w:hAnsiTheme="majorHAnsi" w:cstheme="majorHAnsi"/>
        </w:rPr>
        <w:t xml:space="preserve"> </w:t>
      </w:r>
      <m:oMath>
        <m:r>
          <w:rPr>
            <w:rFonts w:ascii="Cambria Math" w:hAnsi="Cambria Math" w:cstheme="majorHAnsi"/>
          </w:rPr>
          <m:t>x</m:t>
        </m:r>
      </m:oMath>
      <w:r w:rsidRPr="004338F2">
        <w:rPr>
          <w:rFonts w:asciiTheme="majorHAnsi" w:hAnsiTheme="majorHAnsi" w:cstheme="majorHAnsi"/>
          <w:i/>
          <w:iCs/>
        </w:rPr>
        <w:t>, where</w:t>
      </w:r>
      <w:r w:rsidRPr="004338F2">
        <w:rPr>
          <w:rFonts w:asciiTheme="majorHAnsi" w:hAnsiTheme="majorHAnsi" w:cstheme="majorHAnsi"/>
        </w:rPr>
        <w:t xml:space="preserve"> </w:t>
      </w:r>
      <m:oMath>
        <m:sSup>
          <m:sSupPr>
            <m:ctrlPr>
              <w:rPr>
                <w:rFonts w:ascii="Cambria Math" w:hAnsi="Cambria Math" w:cstheme="majorHAnsi"/>
              </w:rPr>
            </m:ctrlPr>
          </m:sSupPr>
          <m:e>
            <m:r>
              <w:rPr>
                <w:rFonts w:ascii="Cambria Math" w:hAnsi="Cambria Math" w:cstheme="majorHAnsi"/>
              </w:rPr>
              <m:t>λ</m:t>
            </m:r>
          </m:e>
          <m:sup>
            <m:r>
              <m:rPr>
                <m:sty m:val="p"/>
              </m:rPr>
              <w:rPr>
                <w:rFonts w:ascii="Cambria Math" w:hAnsi="Cambria Math" w:cstheme="majorHAnsi"/>
              </w:rPr>
              <m:t>*</m:t>
            </m:r>
          </m:sup>
        </m:sSup>
        <m:r>
          <m:rPr>
            <m:sty m:val="p"/>
          </m:rPr>
          <w:rPr>
            <w:rFonts w:ascii="Cambria Math" w:hAnsi="Cambria Math" w:cstheme="majorHAnsi"/>
          </w:rPr>
          <m:t>&gt;</m:t>
        </m:r>
        <m:r>
          <w:rPr>
            <w:rFonts w:ascii="Cambria Math" w:hAnsi="Cambria Math" w:cstheme="majorHAnsi"/>
          </w:rPr>
          <m:t>0</m:t>
        </m:r>
      </m:oMath>
      <w:r w:rsidRPr="004338F2">
        <w:rPr>
          <w:rFonts w:asciiTheme="majorHAnsi" w:hAnsiTheme="majorHAnsi" w:cstheme="majorHAnsi"/>
        </w:rPr>
        <w:t xml:space="preserve"> </w:t>
      </w:r>
      <w:r w:rsidRPr="004338F2">
        <w:rPr>
          <w:rFonts w:asciiTheme="majorHAnsi" w:hAnsiTheme="majorHAnsi" w:cstheme="majorHAnsi"/>
          <w:i/>
          <w:iCs/>
        </w:rPr>
        <w:t>and</w:t>
      </w:r>
      <w:r w:rsidRPr="004338F2">
        <w:rPr>
          <w:rFonts w:asciiTheme="majorHAnsi" w:hAnsiTheme="majorHAnsi" w:cstheme="majorHAnsi"/>
        </w:rPr>
        <w:t xml:space="preserve"> </w:t>
      </w:r>
      <m:oMath>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1</m:t>
                </m:r>
              </m:sub>
            </m:sSub>
            <m:r>
              <m:rPr>
                <m:sty m:val="p"/>
              </m:rP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2</m:t>
                </m:r>
              </m:sub>
            </m:sSub>
          </m:e>
        </m:d>
        <m:r>
          <m:rPr>
            <m:sty m:val="p"/>
          </m:rPr>
          <w:rPr>
            <w:rFonts w:ascii="Cambria Math" w:hAnsi="Cambria Math" w:cstheme="majorHAnsi"/>
          </w:rPr>
          <m:t>⊂</m:t>
        </m:r>
        <m:d>
          <m:dPr>
            <m:ctrlPr>
              <w:rPr>
                <w:rFonts w:ascii="Cambria Math" w:hAnsi="Cambria Math" w:cstheme="majorHAnsi"/>
              </w:rPr>
            </m:ctrlPr>
          </m:dPr>
          <m:e>
            <m:r>
              <w:rPr>
                <w:rFonts w:ascii="Cambria Math" w:hAnsi="Cambria Math" w:cstheme="majorHAnsi"/>
              </w:rPr>
              <m:t>0</m:t>
            </m:r>
            <m:r>
              <m:rPr>
                <m:sty m:val="p"/>
              </m:rPr>
              <w:rPr>
                <w:rFonts w:ascii="Cambria Math" w:hAnsi="Cambria Math" w:cstheme="majorHAnsi"/>
              </w:rPr>
              <m:t>,</m:t>
            </m:r>
            <m:acc>
              <m:accPr>
                <m:chr m:val="‾"/>
                <m:ctrlPr>
                  <w:rPr>
                    <w:rFonts w:ascii="Cambria Math" w:hAnsi="Cambria Math" w:cstheme="majorHAnsi"/>
                  </w:rPr>
                </m:ctrlPr>
              </m:accPr>
              <m:e>
                <m:r>
                  <w:rPr>
                    <w:rFonts w:ascii="Cambria Math" w:hAnsi="Cambria Math" w:cstheme="majorHAnsi"/>
                  </w:rPr>
                  <m:t>x</m:t>
                </m:r>
              </m:e>
            </m:acc>
          </m:e>
        </m:d>
      </m:oMath>
      <w:r w:rsidRPr="004338F2">
        <w:rPr>
          <w:rFonts w:asciiTheme="majorHAnsi" w:hAnsiTheme="majorHAnsi" w:cstheme="majorHAnsi"/>
          <w:i/>
          <w:iCs/>
        </w:rPr>
        <w:t>.</w:t>
      </w:r>
    </w:p>
    <w:p w14:paraId="40562955" w14:textId="77777777" w:rsidR="000437D7" w:rsidRPr="004338F2" w:rsidRDefault="00000000" w:rsidP="004338F2">
      <w:pPr>
        <w:pStyle w:val="FirstParagraph"/>
        <w:spacing w:line="288" w:lineRule="auto"/>
        <w:rPr>
          <w:rFonts w:asciiTheme="majorHAnsi" w:hAnsiTheme="majorHAnsi" w:cstheme="majorHAnsi"/>
        </w:rPr>
      </w:pPr>
      <w:r w:rsidRPr="004338F2">
        <w:rPr>
          <w:rFonts w:asciiTheme="majorHAnsi" w:hAnsiTheme="majorHAnsi" w:cstheme="majorHAnsi"/>
        </w:rPr>
        <w:t xml:space="preserve">Proposition 5 implies, if the derivative of </w:t>
      </w:r>
      <m:oMath>
        <m:f>
          <m:fPr>
            <m:ctrlPr>
              <w:rPr>
                <w:rFonts w:ascii="Cambria Math" w:hAnsi="Cambria Math" w:cstheme="majorHAnsi"/>
              </w:rPr>
            </m:ctrlPr>
          </m:fPr>
          <m:num>
            <m:r>
              <w:rPr>
                <w:rFonts w:ascii="Cambria Math" w:hAnsi="Cambria Math" w:cstheme="majorHAnsi"/>
              </w:rPr>
              <m:t>1</m:t>
            </m:r>
          </m:num>
          <m:den>
            <m:r>
              <w:rPr>
                <w:rFonts w:ascii="Cambria Math" w:hAnsi="Cambria Math" w:cstheme="majorHAnsi"/>
              </w:rPr>
              <m:t>v</m:t>
            </m:r>
            <m:r>
              <m:rPr>
                <m:sty m:val="p"/>
              </m:rPr>
              <w:rPr>
                <w:rFonts w:ascii="Cambria Math" w:hAnsi="Cambria Math" w:cstheme="majorHAnsi"/>
              </w:rPr>
              <m:t>'</m:t>
            </m:r>
            <m:d>
              <m:dPr>
                <m:ctrlPr>
                  <w:rPr>
                    <w:rFonts w:ascii="Cambria Math" w:hAnsi="Cambria Math" w:cstheme="majorHAnsi"/>
                  </w:rPr>
                </m:ctrlPr>
              </m:dPr>
              <m:e>
                <m:r>
                  <w:rPr>
                    <w:rFonts w:ascii="Cambria Math" w:hAnsi="Cambria Math" w:cstheme="majorHAnsi"/>
                  </w:rPr>
                  <m:t>x</m:t>
                </m:r>
              </m:e>
            </m:d>
          </m:den>
        </m:f>
      </m:oMath>
      <w:r w:rsidRPr="004338F2">
        <w:rPr>
          <w:rFonts w:asciiTheme="majorHAnsi" w:hAnsiTheme="majorHAnsi" w:cstheme="majorHAnsi"/>
        </w:rPr>
        <w:t xml:space="preserve"> converges to a small number when </w:t>
      </w:r>
      <m:oMath>
        <m:r>
          <w:rPr>
            <w:rFonts w:ascii="Cambria Math" w:hAnsi="Cambria Math" w:cstheme="majorHAnsi"/>
          </w:rPr>
          <m:t>x</m:t>
        </m:r>
        <m:r>
          <m:rPr>
            <m:sty m:val="p"/>
          </m:rPr>
          <w:rPr>
            <w:rFonts w:ascii="Cambria Math" w:hAnsi="Cambria Math" w:cstheme="majorHAnsi"/>
          </w:rPr>
          <m:t>→</m:t>
        </m:r>
        <m:sSup>
          <m:sSupPr>
            <m:ctrlPr>
              <w:rPr>
                <w:rFonts w:ascii="Cambria Math" w:hAnsi="Cambria Math" w:cstheme="majorHAnsi"/>
              </w:rPr>
            </m:ctrlPr>
          </m:sSupPr>
          <m:e>
            <m:r>
              <w:rPr>
                <w:rFonts w:ascii="Cambria Math" w:hAnsi="Cambria Math" w:cstheme="majorHAnsi"/>
              </w:rPr>
              <m:t>0</m:t>
            </m:r>
          </m:e>
          <m:sup>
            <m:r>
              <m:rPr>
                <m:sty m:val="p"/>
              </m:rPr>
              <w:rPr>
                <w:rFonts w:ascii="Cambria Math" w:hAnsi="Cambria Math" w:cstheme="majorHAnsi"/>
              </w:rPr>
              <m:t>+</m:t>
            </m:r>
          </m:sup>
        </m:sSup>
      </m:oMath>
      <w:r w:rsidRPr="004338F2">
        <w:rPr>
          <w:rFonts w:asciiTheme="majorHAnsi" w:hAnsiTheme="majorHAnsi" w:cstheme="majorHAnsi"/>
        </w:rPr>
        <w:t xml:space="preserve">, or the unit cost of information </w:t>
      </w:r>
      <m:oMath>
        <m:r>
          <w:rPr>
            <w:rFonts w:ascii="Cambria Math" w:hAnsi="Cambria Math" w:cstheme="majorHAnsi"/>
          </w:rPr>
          <m:t>λ</m:t>
        </m:r>
      </m:oMath>
      <w:r w:rsidRPr="004338F2">
        <w:rPr>
          <w:rFonts w:asciiTheme="majorHAnsi" w:hAnsiTheme="majorHAnsi" w:cstheme="majorHAnsi"/>
        </w:rPr>
        <w:t xml:space="preserve"> is small enough, value function </w:t>
      </w:r>
      <m:oMath>
        <m:r>
          <w:rPr>
            <w:rFonts w:ascii="Cambria Math" w:hAnsi="Cambria Math" w:cstheme="majorHAnsi"/>
          </w:rPr>
          <m:t>V</m:t>
        </m:r>
        <m:d>
          <m:dPr>
            <m:ctrlPr>
              <w:rPr>
                <w:rFonts w:ascii="Cambria Math" w:hAnsi="Cambria Math" w:cstheme="majorHAnsi"/>
              </w:rPr>
            </m:ctrlPr>
          </m:dPr>
          <m:e>
            <m:r>
              <w:rPr>
                <w:rFonts w:ascii="Cambria Math" w:hAnsi="Cambria Math" w:cstheme="majorHAnsi"/>
              </w:rPr>
              <m:t>x</m:t>
            </m:r>
            <m:r>
              <m:rPr>
                <m:sty m:val="p"/>
              </m:rPr>
              <w:rPr>
                <w:rFonts w:ascii="Cambria Math" w:hAnsi="Cambria Math" w:cstheme="majorHAnsi"/>
              </w:rPr>
              <m:t>,</m:t>
            </m:r>
            <m:r>
              <w:rPr>
                <w:rFonts w:ascii="Cambria Math" w:hAnsi="Cambria Math" w:cstheme="majorHAnsi"/>
              </w:rPr>
              <m:t>t</m:t>
            </m:r>
          </m:e>
        </m:d>
      </m:oMath>
      <w:r w:rsidRPr="004338F2">
        <w:rPr>
          <w:rFonts w:asciiTheme="majorHAnsi" w:hAnsiTheme="majorHAnsi" w:cstheme="majorHAnsi"/>
        </w:rPr>
        <w:t xml:space="preserve"> will perform an S shape in some interval of </w:t>
      </w:r>
      <m:oMath>
        <m:r>
          <w:rPr>
            <w:rFonts w:ascii="Cambria Math" w:hAnsi="Cambria Math" w:cstheme="majorHAnsi"/>
          </w:rPr>
          <m:t>x</m:t>
        </m:r>
      </m:oMath>
      <w:r w:rsidRPr="004338F2">
        <w:rPr>
          <w:rFonts w:asciiTheme="majorHAnsi" w:hAnsiTheme="majorHAnsi" w:cstheme="majorHAnsi"/>
        </w:rPr>
        <w:t xml:space="preserve">. At the intuition level, note that </w:t>
      </w:r>
      <m:oMath>
        <m:r>
          <w:rPr>
            <w:rFonts w:ascii="Cambria Math" w:hAnsi="Cambria Math" w:cstheme="majorHAnsi"/>
          </w:rPr>
          <m:t>V</m:t>
        </m:r>
        <m:d>
          <m:dPr>
            <m:ctrlPr>
              <w:rPr>
                <w:rFonts w:ascii="Cambria Math" w:hAnsi="Cambria Math" w:cstheme="majorHAnsi"/>
              </w:rPr>
            </m:ctrlPr>
          </m:dPr>
          <m:e>
            <m:r>
              <w:rPr>
                <w:rFonts w:ascii="Cambria Math" w:hAnsi="Cambria Math" w:cstheme="majorHAnsi"/>
              </w:rPr>
              <m:t>x</m:t>
            </m:r>
            <m:r>
              <m:rPr>
                <m:sty m:val="p"/>
              </m:rPr>
              <w:rPr>
                <w:rFonts w:ascii="Cambria Math" w:hAnsi="Cambria Math" w:cstheme="majorHAnsi"/>
              </w:rPr>
              <m:t>,</m:t>
            </m:r>
            <m:r>
              <w:rPr>
                <w:rFonts w:ascii="Cambria Math" w:hAnsi="Cambria Math" w:cstheme="majorHAnsi"/>
              </w:rPr>
              <m:t>t</m:t>
            </m:r>
          </m:e>
        </m:d>
        <m:r>
          <m:rPr>
            <m:sty m:val="p"/>
          </m:rP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w</m:t>
            </m:r>
          </m:e>
          <m:sub>
            <m:r>
              <w:rPr>
                <w:rFonts w:ascii="Cambria Math" w:hAnsi="Cambria Math" w:cstheme="majorHAnsi"/>
              </w:rPr>
              <m:t>t</m:t>
            </m:r>
          </m:sub>
        </m:sSub>
        <m:d>
          <m:dPr>
            <m:ctrlPr>
              <w:rPr>
                <w:rFonts w:ascii="Cambria Math" w:hAnsi="Cambria Math" w:cstheme="majorHAnsi"/>
              </w:rPr>
            </m:ctrlPr>
          </m:dPr>
          <m:e>
            <m:r>
              <w:rPr>
                <w:rFonts w:ascii="Cambria Math" w:hAnsi="Cambria Math" w:cstheme="majorHAnsi"/>
              </w:rPr>
              <m:t>x</m:t>
            </m:r>
          </m:e>
        </m:d>
        <m:r>
          <w:rPr>
            <w:rFonts w:ascii="Cambria Math" w:hAnsi="Cambria Math" w:cstheme="majorHAnsi"/>
          </w:rPr>
          <m:t>v</m:t>
        </m:r>
        <m:d>
          <m:dPr>
            <m:ctrlPr>
              <w:rPr>
                <w:rFonts w:ascii="Cambria Math" w:hAnsi="Cambria Math" w:cstheme="majorHAnsi"/>
              </w:rPr>
            </m:ctrlPr>
          </m:dPr>
          <m:e>
            <m:r>
              <w:rPr>
                <w:rFonts w:ascii="Cambria Math" w:hAnsi="Cambria Math" w:cstheme="majorHAnsi"/>
              </w:rPr>
              <m:t>x</m:t>
            </m:r>
          </m:e>
        </m:d>
      </m:oMath>
      <w:r w:rsidRPr="004338F2">
        <w:rPr>
          <w:rFonts w:asciiTheme="majorHAnsi" w:hAnsiTheme="majorHAnsi" w:cstheme="majorHAnsi"/>
        </w:rPr>
        <w:t xml:space="preserve">. When the level of reward </w:t>
      </w:r>
      <m:oMath>
        <m:r>
          <w:rPr>
            <w:rFonts w:ascii="Cambria Math" w:hAnsi="Cambria Math" w:cstheme="majorHAnsi"/>
          </w:rPr>
          <m:t>x</m:t>
        </m:r>
      </m:oMath>
      <w:r w:rsidRPr="004338F2">
        <w:rPr>
          <w:rFonts w:asciiTheme="majorHAnsi" w:hAnsiTheme="majorHAnsi" w:cstheme="majorHAnsi"/>
        </w:rPr>
        <w:t xml:space="preserve"> grows, both the instantaneous utility of it, i.e. </w:t>
      </w:r>
      <m:oMath>
        <m:r>
          <w:rPr>
            <w:rFonts w:ascii="Cambria Math" w:hAnsi="Cambria Math" w:cstheme="majorHAnsi"/>
          </w:rPr>
          <m:t>v</m:t>
        </m:r>
        <m:d>
          <m:dPr>
            <m:ctrlPr>
              <w:rPr>
                <w:rFonts w:ascii="Cambria Math" w:hAnsi="Cambria Math" w:cstheme="majorHAnsi"/>
              </w:rPr>
            </m:ctrlPr>
          </m:dPr>
          <m:e>
            <m:r>
              <w:rPr>
                <w:rFonts w:ascii="Cambria Math" w:hAnsi="Cambria Math" w:cstheme="majorHAnsi"/>
              </w:rPr>
              <m:t>x</m:t>
            </m:r>
          </m:e>
        </m:d>
      </m:oMath>
      <w:r w:rsidRPr="004338F2">
        <w:rPr>
          <w:rFonts w:asciiTheme="majorHAnsi" w:hAnsiTheme="majorHAnsi" w:cstheme="majorHAnsi"/>
        </w:rPr>
        <w:t>, and the discounting factor assigned to it, i.e. </w:t>
      </w:r>
      <m:oMath>
        <m:sSub>
          <m:sSubPr>
            <m:ctrlPr>
              <w:rPr>
                <w:rFonts w:ascii="Cambria Math" w:hAnsi="Cambria Math" w:cstheme="majorHAnsi"/>
              </w:rPr>
            </m:ctrlPr>
          </m:sSubPr>
          <m:e>
            <m:r>
              <w:rPr>
                <w:rFonts w:ascii="Cambria Math" w:hAnsi="Cambria Math" w:cstheme="majorHAnsi"/>
              </w:rPr>
              <m:t>w</m:t>
            </m:r>
          </m:e>
          <m:sub>
            <m:r>
              <w:rPr>
                <w:rFonts w:ascii="Cambria Math" w:hAnsi="Cambria Math" w:cstheme="majorHAnsi"/>
              </w:rPr>
              <m:t>t</m:t>
            </m:r>
          </m:sub>
        </m:sSub>
        <m:d>
          <m:dPr>
            <m:ctrlPr>
              <w:rPr>
                <w:rFonts w:ascii="Cambria Math" w:hAnsi="Cambria Math" w:cstheme="majorHAnsi"/>
              </w:rPr>
            </m:ctrlPr>
          </m:dPr>
          <m:e>
            <m:r>
              <w:rPr>
                <w:rFonts w:ascii="Cambria Math" w:hAnsi="Cambria Math" w:cstheme="majorHAnsi"/>
              </w:rPr>
              <m:t>x</m:t>
            </m:r>
          </m:e>
        </m:d>
      </m:oMath>
      <w:r w:rsidRPr="004338F2">
        <w:rPr>
          <w:rFonts w:asciiTheme="majorHAnsi" w:hAnsiTheme="majorHAnsi" w:cstheme="majorHAnsi"/>
        </w:rPr>
        <w:t xml:space="preserve">, can increase. These functions are both concave in </w:t>
      </w:r>
      <m:oMath>
        <m:r>
          <w:rPr>
            <w:rFonts w:ascii="Cambria Math" w:hAnsi="Cambria Math" w:cstheme="majorHAnsi"/>
          </w:rPr>
          <m:t>x</m:t>
        </m:r>
      </m:oMath>
      <w:r w:rsidRPr="004338F2">
        <w:rPr>
          <w:rFonts w:asciiTheme="majorHAnsi" w:hAnsiTheme="majorHAnsi" w:cstheme="majorHAnsi"/>
        </w:rPr>
        <w:t>: when the level of reward is small, they both grow fast. So, it is possible that their product is convex in this case. By contrast, when the level of reward is large, they grow slowly, so their product keeps concave.</w:t>
      </w:r>
    </w:p>
    <w:p w14:paraId="447C7B7E" w14:textId="77777777" w:rsidR="000437D7" w:rsidRPr="004338F2" w:rsidRDefault="00000000" w:rsidP="004338F2">
      <w:pPr>
        <w:pStyle w:val="a0"/>
        <w:spacing w:line="288" w:lineRule="auto"/>
        <w:rPr>
          <w:rFonts w:asciiTheme="majorHAnsi" w:hAnsiTheme="majorHAnsi" w:cstheme="majorHAnsi"/>
        </w:rPr>
      </w:pPr>
      <w:r w:rsidRPr="004338F2">
        <w:rPr>
          <w:rFonts w:asciiTheme="majorHAnsi" w:hAnsiTheme="majorHAnsi" w:cstheme="majorHAnsi"/>
          <w:noProof/>
        </w:rPr>
        <w:lastRenderedPageBreak/>
        <w:drawing>
          <wp:inline distT="0" distB="0" distL="0" distR="0" wp14:anchorId="2676F044" wp14:editId="3BEC25DD">
            <wp:extent cx="4064000" cy="26924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images/S_shaped_value.pdf"/>
                    <pic:cNvPicPr>
                      <a:picLocks noChangeAspect="1" noChangeArrowheads="1"/>
                    </pic:cNvPicPr>
                  </pic:nvPicPr>
                  <pic:blipFill>
                    <a:blip r:embed="rId10"/>
                    <a:stretch>
                      <a:fillRect/>
                    </a:stretch>
                  </pic:blipFill>
                  <pic:spPr bwMode="auto">
                    <a:xfrm>
                      <a:off x="0" y="0"/>
                      <a:ext cx="4064000" cy="2692400"/>
                    </a:xfrm>
                    <a:prstGeom prst="rect">
                      <a:avLst/>
                    </a:prstGeom>
                    <a:noFill/>
                    <a:ln w="9525">
                      <a:noFill/>
                      <a:headEnd/>
                      <a:tailEnd/>
                    </a:ln>
                  </pic:spPr>
                </pic:pic>
              </a:graphicData>
            </a:graphic>
          </wp:inline>
        </w:drawing>
      </w:r>
    </w:p>
    <w:p w14:paraId="769A73E7" w14:textId="77777777" w:rsidR="000437D7" w:rsidRPr="004338F2" w:rsidRDefault="00000000" w:rsidP="004338F2">
      <w:pPr>
        <w:pStyle w:val="2"/>
        <w:spacing w:line="288" w:lineRule="auto"/>
        <w:rPr>
          <w:rFonts w:cstheme="majorHAnsi"/>
        </w:rPr>
      </w:pPr>
      <w:bookmarkStart w:id="11" w:name="inseparability-of-sequences"/>
      <w:bookmarkEnd w:id="10"/>
      <w:r w:rsidRPr="004338F2">
        <w:rPr>
          <w:rStyle w:val="SectionNumber"/>
          <w:rFonts w:cstheme="majorHAnsi"/>
        </w:rPr>
        <w:t>3.6</w:t>
      </w:r>
      <w:r w:rsidRPr="004338F2">
        <w:rPr>
          <w:rFonts w:cstheme="majorHAnsi"/>
        </w:rPr>
        <w:tab/>
        <w:t>Inseparability of Sequences</w:t>
      </w:r>
    </w:p>
    <w:p w14:paraId="1E5D4AAC" w14:textId="77777777" w:rsidR="000437D7" w:rsidRPr="004338F2" w:rsidRDefault="00000000" w:rsidP="004338F2">
      <w:pPr>
        <w:pStyle w:val="FirstParagraph"/>
        <w:spacing w:line="288" w:lineRule="auto"/>
        <w:rPr>
          <w:rFonts w:asciiTheme="majorHAnsi" w:hAnsiTheme="majorHAnsi" w:cstheme="majorHAnsi"/>
        </w:rPr>
      </w:pPr>
      <w:r w:rsidRPr="004338F2">
        <w:rPr>
          <w:rFonts w:asciiTheme="majorHAnsi" w:hAnsiTheme="majorHAnsi" w:cstheme="majorHAnsi"/>
        </w:rPr>
        <w:t xml:space="preserve">Let </w:t>
      </w:r>
      <m:oMath>
        <m:r>
          <w:rPr>
            <w:rFonts w:ascii="Cambria Math" w:hAnsi="Cambria Math" w:cstheme="majorHAnsi"/>
          </w:rPr>
          <m:t>x</m:t>
        </m:r>
      </m:oMath>
      <w:r w:rsidRPr="004338F2">
        <w:rPr>
          <w:rFonts w:asciiTheme="majorHAnsi" w:hAnsiTheme="majorHAnsi" w:cstheme="majorHAnsi"/>
        </w:rPr>
        <w:t xml:space="preserve"> and </w:t>
      </w:r>
      <m:oMath>
        <m:r>
          <w:rPr>
            <w:rFonts w:ascii="Cambria Math" w:hAnsi="Cambria Math" w:cstheme="majorHAnsi"/>
          </w:rPr>
          <m:t>y</m:t>
        </m:r>
      </m:oMath>
      <w:r w:rsidRPr="004338F2">
        <w:rPr>
          <w:rFonts w:asciiTheme="majorHAnsi" w:hAnsiTheme="majorHAnsi" w:cstheme="majorHAnsi"/>
        </w:rPr>
        <w:t xml:space="preserve"> denote two 2-period risky reward sequences. For </w:t>
      </w:r>
      <m:oMath>
        <m:r>
          <w:rPr>
            <w:rFonts w:ascii="Cambria Math" w:hAnsi="Cambria Math" w:cstheme="majorHAnsi"/>
          </w:rPr>
          <m:t>x</m:t>
        </m:r>
      </m:oMath>
      <w:r w:rsidRPr="004338F2">
        <w:rPr>
          <w:rFonts w:asciiTheme="majorHAnsi" w:hAnsiTheme="majorHAnsi" w:cstheme="majorHAnsi"/>
        </w:rPr>
        <w:t xml:space="preserve">, the realized sequence is [£100,£100] with probability 1/2, and is [£3,£3] with probability 1/2. For </w:t>
      </w:r>
      <m:oMath>
        <m:r>
          <w:rPr>
            <w:rFonts w:ascii="Cambria Math" w:hAnsi="Cambria Math" w:cstheme="majorHAnsi"/>
          </w:rPr>
          <m:t>y</m:t>
        </m:r>
      </m:oMath>
      <w:r w:rsidRPr="004338F2">
        <w:rPr>
          <w:rFonts w:asciiTheme="majorHAnsi" w:hAnsiTheme="majorHAnsi" w:cstheme="majorHAnsi"/>
        </w:rPr>
        <w:t xml:space="preserve">, the realized sequence is [£3,£100] with probability 1/2, and is [£100,£3] with probability 1/2. Classical models of intertemporal choice typically assume the separability of potentially realized sequences. This implies that the decision maker is indifferent between </w:t>
      </w:r>
      <m:oMath>
        <m:r>
          <w:rPr>
            <w:rFonts w:ascii="Cambria Math" w:hAnsi="Cambria Math" w:cstheme="majorHAnsi"/>
          </w:rPr>
          <m:t>x</m:t>
        </m:r>
      </m:oMath>
      <w:r w:rsidRPr="004338F2">
        <w:rPr>
          <w:rFonts w:asciiTheme="majorHAnsi" w:hAnsiTheme="majorHAnsi" w:cstheme="majorHAnsi"/>
        </w:rPr>
        <w:t xml:space="preserve"> and </w:t>
      </w:r>
      <m:oMath>
        <m:r>
          <w:rPr>
            <w:rFonts w:ascii="Cambria Math" w:hAnsi="Cambria Math" w:cstheme="majorHAnsi"/>
          </w:rPr>
          <m:t>y</m:t>
        </m:r>
      </m:oMath>
      <w:r w:rsidRPr="004338F2">
        <w:rPr>
          <w:rFonts w:asciiTheme="majorHAnsi" w:hAnsiTheme="majorHAnsi" w:cstheme="majorHAnsi"/>
        </w:rPr>
        <w:t xml:space="preserve">. However, Andersen et al. (2018) find evidence of </w:t>
      </w:r>
      <w:r w:rsidRPr="004338F2">
        <w:rPr>
          <w:rFonts w:asciiTheme="majorHAnsi" w:hAnsiTheme="majorHAnsi" w:cstheme="majorHAnsi"/>
          <w:i/>
          <w:iCs/>
        </w:rPr>
        <w:t>intertemporal correlation aversion</w:t>
      </w:r>
      <w:r w:rsidRPr="004338F2">
        <w:rPr>
          <w:rFonts w:asciiTheme="majorHAnsi" w:hAnsiTheme="majorHAnsi" w:cstheme="majorHAnsi"/>
        </w:rPr>
        <w:t xml:space="preserve">, that is, people often prefer </w:t>
      </w:r>
      <m:oMath>
        <m:r>
          <w:rPr>
            <w:rFonts w:ascii="Cambria Math" w:hAnsi="Cambria Math" w:cstheme="majorHAnsi"/>
          </w:rPr>
          <m:t>y</m:t>
        </m:r>
      </m:oMath>
      <w:r w:rsidRPr="004338F2">
        <w:rPr>
          <w:rFonts w:asciiTheme="majorHAnsi" w:hAnsiTheme="majorHAnsi" w:cstheme="majorHAnsi"/>
        </w:rPr>
        <w:t xml:space="preserve"> to </w:t>
      </w:r>
      <m:oMath>
        <m:r>
          <w:rPr>
            <w:rFonts w:ascii="Cambria Math" w:hAnsi="Cambria Math" w:cstheme="majorHAnsi"/>
          </w:rPr>
          <m:t>x</m:t>
        </m:r>
      </m:oMath>
      <w:r w:rsidRPr="004338F2">
        <w:rPr>
          <w:rFonts w:asciiTheme="majorHAnsi" w:hAnsiTheme="majorHAnsi" w:cstheme="majorHAnsi"/>
        </w:rPr>
        <w:t>.</w:t>
      </w:r>
    </w:p>
    <w:p w14:paraId="7C0675BB" w14:textId="77777777" w:rsidR="000437D7" w:rsidRPr="004338F2" w:rsidRDefault="00000000" w:rsidP="004338F2">
      <w:pPr>
        <w:pStyle w:val="a0"/>
        <w:spacing w:line="288" w:lineRule="auto"/>
        <w:rPr>
          <w:rFonts w:asciiTheme="majorHAnsi" w:hAnsiTheme="majorHAnsi" w:cstheme="majorHAnsi"/>
        </w:rPr>
      </w:pPr>
      <w:r w:rsidRPr="004338F2">
        <w:rPr>
          <w:rFonts w:asciiTheme="majorHAnsi" w:hAnsiTheme="majorHAnsi" w:cstheme="majorHAnsi"/>
        </w:rPr>
        <w:t xml:space="preserve">ADU can naturally yield intertemporal correlation aversion. For simplicity, suppose the initial attention is uniformly distributed across the two periods. For </w:t>
      </w:r>
      <m:oMath>
        <m:r>
          <w:rPr>
            <w:rFonts w:ascii="Cambria Math" w:hAnsi="Cambria Math" w:cstheme="majorHAnsi"/>
          </w:rPr>
          <m:t>x</m:t>
        </m:r>
      </m:oMath>
      <w:r w:rsidRPr="004338F2">
        <w:rPr>
          <w:rFonts w:asciiTheme="majorHAnsi" w:hAnsiTheme="majorHAnsi" w:cstheme="majorHAnsi"/>
        </w:rPr>
        <w:t xml:space="preserve">, under each potentially realized sequence, the decision maker equally weights each period. For </w:t>
      </w:r>
      <m:oMath>
        <m:r>
          <w:rPr>
            <w:rFonts w:ascii="Cambria Math" w:hAnsi="Cambria Math" w:cstheme="majorHAnsi"/>
          </w:rPr>
          <m:t>y</m:t>
        </m:r>
      </m:oMath>
      <w:r w:rsidRPr="004338F2">
        <w:rPr>
          <w:rFonts w:asciiTheme="majorHAnsi" w:hAnsiTheme="majorHAnsi" w:cstheme="majorHAnsi"/>
        </w:rPr>
        <w:t xml:space="preserve">, decision maker tends to assign more weight to the period with a reward of £100 (suppose that weight is </w:t>
      </w:r>
      <m:oMath>
        <m:r>
          <w:rPr>
            <w:rFonts w:ascii="Cambria Math" w:hAnsi="Cambria Math" w:cstheme="majorHAnsi"/>
          </w:rPr>
          <m:t>w</m:t>
        </m:r>
      </m:oMath>
      <w:r w:rsidRPr="004338F2">
        <w:rPr>
          <w:rFonts w:asciiTheme="majorHAnsi" w:hAnsiTheme="majorHAnsi" w:cstheme="majorHAnsi"/>
        </w:rPr>
        <w:t xml:space="preserve">). Then the value of </w:t>
      </w:r>
      <m:oMath>
        <m:r>
          <w:rPr>
            <w:rFonts w:ascii="Cambria Math" w:hAnsi="Cambria Math" w:cstheme="majorHAnsi"/>
          </w:rPr>
          <m:t>x</m:t>
        </m:r>
      </m:oMath>
      <w:r w:rsidRPr="004338F2">
        <w:rPr>
          <w:rFonts w:asciiTheme="majorHAnsi" w:hAnsiTheme="majorHAnsi" w:cstheme="majorHAnsi"/>
        </w:rPr>
        <w:t xml:space="preserve"> is </w:t>
      </w:r>
      <m:oMath>
        <m:f>
          <m:fPr>
            <m:ctrlPr>
              <w:rPr>
                <w:rFonts w:ascii="Cambria Math" w:hAnsi="Cambria Math" w:cstheme="majorHAnsi"/>
              </w:rPr>
            </m:ctrlPr>
          </m:fPr>
          <m:num>
            <m:r>
              <w:rPr>
                <w:rFonts w:ascii="Cambria Math" w:hAnsi="Cambria Math" w:cstheme="majorHAnsi"/>
              </w:rPr>
              <m:t>1</m:t>
            </m:r>
          </m:num>
          <m:den>
            <m:r>
              <w:rPr>
                <w:rFonts w:ascii="Cambria Math" w:hAnsi="Cambria Math" w:cstheme="majorHAnsi"/>
              </w:rPr>
              <m:t>2</m:t>
            </m:r>
          </m:den>
        </m:f>
        <m:r>
          <w:rPr>
            <w:rFonts w:ascii="Cambria Math" w:hAnsi="Cambria Math" w:cstheme="majorHAnsi"/>
          </w:rPr>
          <m:t>u</m:t>
        </m:r>
        <m:d>
          <m:dPr>
            <m:ctrlPr>
              <w:rPr>
                <w:rFonts w:ascii="Cambria Math" w:hAnsi="Cambria Math" w:cstheme="majorHAnsi"/>
              </w:rPr>
            </m:ctrlPr>
          </m:dPr>
          <m:e>
            <m:r>
              <w:rPr>
                <w:rFonts w:ascii="Cambria Math" w:hAnsi="Cambria Math" w:cstheme="majorHAnsi"/>
              </w:rPr>
              <m:t>100</m:t>
            </m:r>
          </m:e>
        </m:d>
        <m:r>
          <m:rPr>
            <m:sty m:val="p"/>
          </m:rPr>
          <w:rPr>
            <w:rFonts w:ascii="Cambria Math" w:hAnsi="Cambria Math" w:cstheme="majorHAnsi"/>
          </w:rPr>
          <m:t>+</m:t>
        </m:r>
        <m:f>
          <m:fPr>
            <m:ctrlPr>
              <w:rPr>
                <w:rFonts w:ascii="Cambria Math" w:hAnsi="Cambria Math" w:cstheme="majorHAnsi"/>
              </w:rPr>
            </m:ctrlPr>
          </m:fPr>
          <m:num>
            <m:r>
              <w:rPr>
                <w:rFonts w:ascii="Cambria Math" w:hAnsi="Cambria Math" w:cstheme="majorHAnsi"/>
              </w:rPr>
              <m:t>1</m:t>
            </m:r>
          </m:num>
          <m:den>
            <m:r>
              <w:rPr>
                <w:rFonts w:ascii="Cambria Math" w:hAnsi="Cambria Math" w:cstheme="majorHAnsi"/>
              </w:rPr>
              <m:t>2</m:t>
            </m:r>
          </m:den>
        </m:f>
        <m:r>
          <w:rPr>
            <w:rFonts w:ascii="Cambria Math" w:hAnsi="Cambria Math" w:cstheme="majorHAnsi"/>
          </w:rPr>
          <m:t>u</m:t>
        </m:r>
        <m:d>
          <m:dPr>
            <m:ctrlPr>
              <w:rPr>
                <w:rFonts w:ascii="Cambria Math" w:hAnsi="Cambria Math" w:cstheme="majorHAnsi"/>
              </w:rPr>
            </m:ctrlPr>
          </m:dPr>
          <m:e>
            <m:r>
              <w:rPr>
                <w:rFonts w:ascii="Cambria Math" w:hAnsi="Cambria Math" w:cstheme="majorHAnsi"/>
              </w:rPr>
              <m:t>3</m:t>
            </m:r>
          </m:e>
        </m:d>
      </m:oMath>
      <w:r w:rsidRPr="004338F2">
        <w:rPr>
          <w:rFonts w:asciiTheme="majorHAnsi" w:hAnsiTheme="majorHAnsi" w:cstheme="majorHAnsi"/>
        </w:rPr>
        <w:t xml:space="preserve"> and the value of </w:t>
      </w:r>
      <m:oMath>
        <m:r>
          <w:rPr>
            <w:rFonts w:ascii="Cambria Math" w:hAnsi="Cambria Math" w:cstheme="majorHAnsi"/>
          </w:rPr>
          <m:t>y</m:t>
        </m:r>
      </m:oMath>
      <w:r w:rsidRPr="004338F2">
        <w:rPr>
          <w:rFonts w:asciiTheme="majorHAnsi" w:hAnsiTheme="majorHAnsi" w:cstheme="majorHAnsi"/>
        </w:rPr>
        <w:t xml:space="preserve"> is </w:t>
      </w:r>
      <m:oMath>
        <m:r>
          <w:rPr>
            <w:rFonts w:ascii="Cambria Math" w:hAnsi="Cambria Math" w:cstheme="majorHAnsi"/>
          </w:rPr>
          <m:t>w</m:t>
        </m:r>
        <m:r>
          <m:rPr>
            <m:sty m:val="p"/>
          </m:rPr>
          <w:rPr>
            <w:rFonts w:ascii="Cambria Math" w:hAnsi="Cambria Math" w:cstheme="majorHAnsi"/>
          </w:rPr>
          <m:t>⋅</m:t>
        </m:r>
        <m:r>
          <w:rPr>
            <w:rFonts w:ascii="Cambria Math" w:hAnsi="Cambria Math" w:cstheme="majorHAnsi"/>
          </w:rPr>
          <m:t>u</m:t>
        </m:r>
        <m:d>
          <m:dPr>
            <m:ctrlPr>
              <w:rPr>
                <w:rFonts w:ascii="Cambria Math" w:hAnsi="Cambria Math" w:cstheme="majorHAnsi"/>
              </w:rPr>
            </m:ctrlPr>
          </m:dPr>
          <m:e>
            <m:r>
              <w:rPr>
                <w:rFonts w:ascii="Cambria Math" w:hAnsi="Cambria Math" w:cstheme="majorHAnsi"/>
              </w:rPr>
              <m:t>100</m:t>
            </m:r>
          </m:e>
        </m:d>
        <m:r>
          <m:rPr>
            <m:sty m:val="p"/>
          </m:rPr>
          <w:rPr>
            <w:rFonts w:ascii="Cambria Math" w:hAnsi="Cambria Math" w:cstheme="majorHAnsi"/>
          </w:rPr>
          <m:t>+</m:t>
        </m:r>
        <m:d>
          <m:dPr>
            <m:ctrlPr>
              <w:rPr>
                <w:rFonts w:ascii="Cambria Math" w:hAnsi="Cambria Math" w:cstheme="majorHAnsi"/>
              </w:rPr>
            </m:ctrlPr>
          </m:dPr>
          <m:e>
            <m:r>
              <w:rPr>
                <w:rFonts w:ascii="Cambria Math" w:hAnsi="Cambria Math" w:cstheme="majorHAnsi"/>
              </w:rPr>
              <m:t>1</m:t>
            </m:r>
            <m:r>
              <m:rPr>
                <m:sty m:val="p"/>
              </m:rPr>
              <w:rPr>
                <w:rFonts w:ascii="Cambria Math" w:hAnsi="Cambria Math" w:cstheme="majorHAnsi"/>
              </w:rPr>
              <m:t>-</m:t>
            </m:r>
            <m:r>
              <w:rPr>
                <w:rFonts w:ascii="Cambria Math" w:hAnsi="Cambria Math" w:cstheme="majorHAnsi"/>
              </w:rPr>
              <m:t>w</m:t>
            </m:r>
          </m:e>
        </m:d>
        <m:r>
          <m:rPr>
            <m:sty m:val="p"/>
          </m:rPr>
          <w:rPr>
            <w:rFonts w:ascii="Cambria Math" w:hAnsi="Cambria Math" w:cstheme="majorHAnsi"/>
          </w:rPr>
          <m:t>⋅</m:t>
        </m:r>
        <m:r>
          <w:rPr>
            <w:rFonts w:ascii="Cambria Math" w:hAnsi="Cambria Math" w:cstheme="majorHAnsi"/>
          </w:rPr>
          <m:t>u</m:t>
        </m:r>
        <m:d>
          <m:dPr>
            <m:ctrlPr>
              <w:rPr>
                <w:rFonts w:ascii="Cambria Math" w:hAnsi="Cambria Math" w:cstheme="majorHAnsi"/>
              </w:rPr>
            </m:ctrlPr>
          </m:dPr>
          <m:e>
            <m:r>
              <w:rPr>
                <w:rFonts w:ascii="Cambria Math" w:hAnsi="Cambria Math" w:cstheme="majorHAnsi"/>
              </w:rPr>
              <m:t>3</m:t>
            </m:r>
          </m:e>
        </m:d>
      </m:oMath>
      <w:r w:rsidRPr="004338F2">
        <w:rPr>
          <w:rFonts w:asciiTheme="majorHAnsi" w:hAnsiTheme="majorHAnsi" w:cstheme="majorHAnsi"/>
        </w:rPr>
        <w:t xml:space="preserve">. Given that </w:t>
      </w:r>
      <m:oMath>
        <m:r>
          <w:rPr>
            <w:rFonts w:ascii="Cambria Math" w:hAnsi="Cambria Math" w:cstheme="majorHAnsi"/>
          </w:rPr>
          <m:t>x</m:t>
        </m:r>
        <m:r>
          <m:rPr>
            <m:sty m:val="p"/>
          </m:rPr>
          <w:rPr>
            <w:rFonts w:ascii="Cambria Math" w:hAnsi="Cambria Math" w:cstheme="majorHAnsi"/>
          </w:rPr>
          <m:t>&gt;</m:t>
        </m:r>
        <m:f>
          <m:fPr>
            <m:ctrlPr>
              <w:rPr>
                <w:rFonts w:ascii="Cambria Math" w:hAnsi="Cambria Math" w:cstheme="majorHAnsi"/>
              </w:rPr>
            </m:ctrlPr>
          </m:fPr>
          <m:num>
            <m:r>
              <w:rPr>
                <w:rFonts w:ascii="Cambria Math" w:hAnsi="Cambria Math" w:cstheme="majorHAnsi"/>
              </w:rPr>
              <m:t>1</m:t>
            </m:r>
          </m:num>
          <m:den>
            <m:r>
              <w:rPr>
                <w:rFonts w:ascii="Cambria Math" w:hAnsi="Cambria Math" w:cstheme="majorHAnsi"/>
              </w:rPr>
              <m:t>2</m:t>
            </m:r>
          </m:den>
        </m:f>
      </m:oMath>
      <w:r w:rsidRPr="004338F2">
        <w:rPr>
          <w:rFonts w:asciiTheme="majorHAnsi" w:hAnsiTheme="majorHAnsi" w:cstheme="majorHAnsi"/>
        </w:rPr>
        <w:t xml:space="preserve">, the decision makers should strictly prefer </w:t>
      </w:r>
      <m:oMath>
        <m:r>
          <w:rPr>
            <w:rFonts w:ascii="Cambria Math" w:hAnsi="Cambria Math" w:cstheme="majorHAnsi"/>
          </w:rPr>
          <m:t>y</m:t>
        </m:r>
      </m:oMath>
      <w:r w:rsidRPr="004338F2">
        <w:rPr>
          <w:rFonts w:asciiTheme="majorHAnsi" w:hAnsiTheme="majorHAnsi" w:cstheme="majorHAnsi"/>
        </w:rPr>
        <w:t xml:space="preserve"> to </w:t>
      </w:r>
      <m:oMath>
        <m:r>
          <w:rPr>
            <w:rFonts w:ascii="Cambria Math" w:hAnsi="Cambria Math" w:cstheme="majorHAnsi"/>
          </w:rPr>
          <m:t>x</m:t>
        </m:r>
      </m:oMath>
      <w:r w:rsidRPr="004338F2">
        <w:rPr>
          <w:rFonts w:asciiTheme="majorHAnsi" w:hAnsiTheme="majorHAnsi" w:cstheme="majorHAnsi"/>
        </w:rPr>
        <w:t>.</w:t>
      </w:r>
    </w:p>
    <w:p w14:paraId="1EDF918E" w14:textId="77777777" w:rsidR="000437D7" w:rsidRPr="004338F2" w:rsidRDefault="00000000" w:rsidP="004338F2">
      <w:pPr>
        <w:pStyle w:val="Compact"/>
        <w:numPr>
          <w:ilvl w:val="0"/>
          <w:numId w:val="4"/>
        </w:numPr>
        <w:spacing w:line="288" w:lineRule="auto"/>
        <w:rPr>
          <w:rFonts w:asciiTheme="majorHAnsi" w:hAnsiTheme="majorHAnsi" w:cstheme="majorHAnsi"/>
        </w:rPr>
      </w:pPr>
      <w:r w:rsidRPr="004338F2">
        <w:rPr>
          <w:rFonts w:asciiTheme="majorHAnsi" w:hAnsiTheme="majorHAnsi" w:cstheme="majorHAnsi"/>
        </w:rPr>
        <w:t>Other evidence related to inseparability: common sequence effect, (reverse) mere token effect, magnitude-increasing temporal sensitivity</w:t>
      </w:r>
    </w:p>
    <w:p w14:paraId="01DFA990" w14:textId="77777777" w:rsidR="000437D7" w:rsidRPr="004338F2" w:rsidRDefault="00000000" w:rsidP="004338F2">
      <w:pPr>
        <w:pStyle w:val="1"/>
        <w:spacing w:line="288" w:lineRule="auto"/>
        <w:rPr>
          <w:rFonts w:cstheme="majorHAnsi"/>
        </w:rPr>
      </w:pPr>
      <w:bookmarkStart w:id="12" w:name="X0a359fa99ecc19acde68a86156dce9a2437d946"/>
      <w:bookmarkEnd w:id="5"/>
      <w:bookmarkEnd w:id="11"/>
      <w:r w:rsidRPr="004338F2">
        <w:rPr>
          <w:rStyle w:val="SectionNumber"/>
          <w:rFonts w:cstheme="majorHAnsi"/>
        </w:rPr>
        <w:lastRenderedPageBreak/>
        <w:t>4</w:t>
      </w:r>
      <w:r w:rsidRPr="004338F2">
        <w:rPr>
          <w:rFonts w:cstheme="majorHAnsi"/>
        </w:rPr>
        <w:tab/>
        <w:t>The Role of Attention in Inconsistent Planning</w:t>
      </w:r>
    </w:p>
    <w:p w14:paraId="7C78BCE5" w14:textId="77777777" w:rsidR="000437D7" w:rsidRPr="004338F2" w:rsidRDefault="00000000" w:rsidP="004338F2">
      <w:pPr>
        <w:pStyle w:val="1"/>
        <w:spacing w:line="288" w:lineRule="auto"/>
        <w:rPr>
          <w:rFonts w:cstheme="majorHAnsi"/>
        </w:rPr>
      </w:pPr>
      <w:bookmarkStart w:id="13" w:name="empirical-analysis"/>
      <w:bookmarkEnd w:id="12"/>
      <w:r w:rsidRPr="004338F2">
        <w:rPr>
          <w:rStyle w:val="SectionNumber"/>
          <w:rFonts w:cstheme="majorHAnsi"/>
        </w:rPr>
        <w:t>5</w:t>
      </w:r>
      <w:r w:rsidRPr="004338F2">
        <w:rPr>
          <w:rFonts w:cstheme="majorHAnsi"/>
        </w:rPr>
        <w:tab/>
        <w:t>Empirical Analysis</w:t>
      </w:r>
    </w:p>
    <w:p w14:paraId="3EF39741" w14:textId="77777777" w:rsidR="000437D7" w:rsidRPr="004338F2" w:rsidRDefault="00000000" w:rsidP="004338F2">
      <w:pPr>
        <w:pStyle w:val="1"/>
        <w:spacing w:line="288" w:lineRule="auto"/>
        <w:rPr>
          <w:rFonts w:cstheme="majorHAnsi"/>
        </w:rPr>
      </w:pPr>
      <w:bookmarkStart w:id="14" w:name="discussion"/>
      <w:bookmarkEnd w:id="13"/>
      <w:r w:rsidRPr="004338F2">
        <w:rPr>
          <w:rStyle w:val="SectionNumber"/>
          <w:rFonts w:cstheme="majorHAnsi"/>
        </w:rPr>
        <w:t>6</w:t>
      </w:r>
      <w:r w:rsidRPr="004338F2">
        <w:rPr>
          <w:rFonts w:cstheme="majorHAnsi"/>
        </w:rPr>
        <w:tab/>
        <w:t>Discussion</w:t>
      </w:r>
    </w:p>
    <w:p w14:paraId="21FE5EF9" w14:textId="77777777" w:rsidR="000437D7" w:rsidRPr="004338F2" w:rsidRDefault="00000000" w:rsidP="004338F2">
      <w:pPr>
        <w:pStyle w:val="1"/>
        <w:spacing w:line="288" w:lineRule="auto"/>
        <w:rPr>
          <w:rFonts w:cstheme="majorHAnsi"/>
        </w:rPr>
      </w:pPr>
      <w:bookmarkStart w:id="15" w:name="conclusion"/>
      <w:bookmarkEnd w:id="14"/>
      <w:r w:rsidRPr="004338F2">
        <w:rPr>
          <w:rStyle w:val="SectionNumber"/>
          <w:rFonts w:cstheme="majorHAnsi"/>
        </w:rPr>
        <w:t>7</w:t>
      </w:r>
      <w:r w:rsidRPr="004338F2">
        <w:rPr>
          <w:rFonts w:cstheme="majorHAnsi"/>
        </w:rPr>
        <w:tab/>
        <w:t>Conclusion</w:t>
      </w:r>
    </w:p>
    <w:p w14:paraId="368E3F70" w14:textId="77777777" w:rsidR="000437D7" w:rsidRPr="004338F2" w:rsidRDefault="00000000" w:rsidP="004338F2">
      <w:pPr>
        <w:pStyle w:val="1"/>
        <w:spacing w:line="288" w:lineRule="auto"/>
        <w:rPr>
          <w:rFonts w:cstheme="majorHAnsi"/>
        </w:rPr>
      </w:pPr>
      <w:bookmarkStart w:id="16" w:name="reference"/>
      <w:bookmarkEnd w:id="15"/>
      <w:r w:rsidRPr="004338F2">
        <w:rPr>
          <w:rFonts w:cstheme="majorHAnsi"/>
        </w:rPr>
        <w:t>Reference</w:t>
      </w:r>
    </w:p>
    <w:p w14:paraId="0A248262" w14:textId="77777777" w:rsidR="000437D7" w:rsidRPr="004338F2" w:rsidRDefault="00000000" w:rsidP="004338F2">
      <w:pPr>
        <w:pStyle w:val="a7"/>
        <w:spacing w:line="288" w:lineRule="auto"/>
        <w:rPr>
          <w:rFonts w:asciiTheme="majorHAnsi" w:hAnsiTheme="majorHAnsi" w:cstheme="majorHAnsi"/>
        </w:rPr>
      </w:pPr>
      <w:bookmarkStart w:id="17" w:name="ref-andersen_multiattribute_2018"/>
      <w:bookmarkStart w:id="18" w:name="refs"/>
      <w:r w:rsidRPr="004338F2">
        <w:rPr>
          <w:rFonts w:asciiTheme="majorHAnsi" w:hAnsiTheme="majorHAnsi" w:cstheme="majorHAnsi"/>
        </w:rPr>
        <w:t xml:space="preserve">Andersen, Steffen, Glenn W. Harrison, Morten I. Lau, and E. Elisabet Rutström. 2018. “Multiattribute Utility Theory, Intertemporal Utility, and Correlation Aversion.” </w:t>
      </w:r>
      <w:r w:rsidRPr="004338F2">
        <w:rPr>
          <w:rFonts w:asciiTheme="majorHAnsi" w:hAnsiTheme="majorHAnsi" w:cstheme="majorHAnsi"/>
          <w:i/>
          <w:iCs/>
        </w:rPr>
        <w:t>International Economic Review</w:t>
      </w:r>
      <w:r w:rsidRPr="004338F2">
        <w:rPr>
          <w:rFonts w:asciiTheme="majorHAnsi" w:hAnsiTheme="majorHAnsi" w:cstheme="majorHAnsi"/>
        </w:rPr>
        <w:t xml:space="preserve"> 59 (2): 537–55. </w:t>
      </w:r>
      <w:hyperlink r:id="rId11">
        <w:r w:rsidRPr="004338F2">
          <w:rPr>
            <w:rStyle w:val="ad"/>
            <w:rFonts w:asciiTheme="majorHAnsi" w:hAnsiTheme="majorHAnsi" w:cstheme="majorHAnsi"/>
          </w:rPr>
          <w:t>https://doi.org/10.1111/iere.12279</w:t>
        </w:r>
      </w:hyperlink>
      <w:r w:rsidRPr="004338F2">
        <w:rPr>
          <w:rFonts w:asciiTheme="majorHAnsi" w:hAnsiTheme="majorHAnsi" w:cstheme="majorHAnsi"/>
        </w:rPr>
        <w:t>.</w:t>
      </w:r>
    </w:p>
    <w:p w14:paraId="35AAA326" w14:textId="77777777" w:rsidR="000437D7" w:rsidRPr="004338F2" w:rsidRDefault="00000000" w:rsidP="004338F2">
      <w:pPr>
        <w:pStyle w:val="a7"/>
        <w:spacing w:line="288" w:lineRule="auto"/>
        <w:rPr>
          <w:rFonts w:asciiTheme="majorHAnsi" w:hAnsiTheme="majorHAnsi" w:cstheme="majorHAnsi"/>
        </w:rPr>
      </w:pPr>
      <w:bookmarkStart w:id="19" w:name="ref-busemeyer_decision_1993"/>
      <w:bookmarkEnd w:id="17"/>
      <w:r w:rsidRPr="004338F2">
        <w:rPr>
          <w:rFonts w:asciiTheme="majorHAnsi" w:hAnsiTheme="majorHAnsi" w:cstheme="majorHAnsi"/>
        </w:rPr>
        <w:t xml:space="preserve">Busemeyer, Jerome R., and James T. Townsend. 1993. “Decision Field Theory: A Dynamic-Cognitive Approach to Decision Making in an Uncertain Environment.” </w:t>
      </w:r>
      <w:r w:rsidRPr="004338F2">
        <w:rPr>
          <w:rFonts w:asciiTheme="majorHAnsi" w:hAnsiTheme="majorHAnsi" w:cstheme="majorHAnsi"/>
          <w:i/>
          <w:iCs/>
        </w:rPr>
        <w:t>Psychological Review</w:t>
      </w:r>
      <w:r w:rsidRPr="004338F2">
        <w:rPr>
          <w:rFonts w:asciiTheme="majorHAnsi" w:hAnsiTheme="majorHAnsi" w:cstheme="majorHAnsi"/>
        </w:rPr>
        <w:t xml:space="preserve"> 100 (3): 432–59. </w:t>
      </w:r>
      <w:hyperlink r:id="rId12">
        <w:r w:rsidRPr="004338F2">
          <w:rPr>
            <w:rStyle w:val="ad"/>
            <w:rFonts w:asciiTheme="majorHAnsi" w:hAnsiTheme="majorHAnsi" w:cstheme="majorHAnsi"/>
          </w:rPr>
          <w:t>https://doi.org/10.1037/0033-295X.100.3.432</w:t>
        </w:r>
      </w:hyperlink>
      <w:r w:rsidRPr="004338F2">
        <w:rPr>
          <w:rFonts w:asciiTheme="majorHAnsi" w:hAnsiTheme="majorHAnsi" w:cstheme="majorHAnsi"/>
        </w:rPr>
        <w:t>.</w:t>
      </w:r>
    </w:p>
    <w:p w14:paraId="6E41AF76" w14:textId="77777777" w:rsidR="000437D7" w:rsidRPr="004338F2" w:rsidRDefault="00000000" w:rsidP="004338F2">
      <w:pPr>
        <w:pStyle w:val="a7"/>
        <w:spacing w:line="288" w:lineRule="auto"/>
        <w:rPr>
          <w:rFonts w:asciiTheme="majorHAnsi" w:hAnsiTheme="majorHAnsi" w:cstheme="majorHAnsi"/>
        </w:rPr>
      </w:pPr>
      <w:bookmarkStart w:id="20" w:name="ref-caplin_rationally_2022"/>
      <w:bookmarkEnd w:id="19"/>
      <w:r w:rsidRPr="004338F2">
        <w:rPr>
          <w:rFonts w:asciiTheme="majorHAnsi" w:hAnsiTheme="majorHAnsi" w:cstheme="majorHAnsi"/>
        </w:rPr>
        <w:t xml:space="preserve">Caplin, Andrew, Mark Dean, and John Leahy. 2022. “Rationally Inattentive Behavior: Characterizing and Generalizing Shannon Entropy.” </w:t>
      </w:r>
      <w:r w:rsidRPr="004338F2">
        <w:rPr>
          <w:rFonts w:asciiTheme="majorHAnsi" w:hAnsiTheme="majorHAnsi" w:cstheme="majorHAnsi"/>
          <w:i/>
          <w:iCs/>
        </w:rPr>
        <w:t>Journal of Political Economy</w:t>
      </w:r>
      <w:r w:rsidRPr="004338F2">
        <w:rPr>
          <w:rFonts w:asciiTheme="majorHAnsi" w:hAnsiTheme="majorHAnsi" w:cstheme="majorHAnsi"/>
        </w:rPr>
        <w:t xml:space="preserve"> 130 (6): 1676–1715. </w:t>
      </w:r>
      <w:hyperlink r:id="rId13">
        <w:r w:rsidRPr="004338F2">
          <w:rPr>
            <w:rStyle w:val="ad"/>
            <w:rFonts w:asciiTheme="majorHAnsi" w:hAnsiTheme="majorHAnsi" w:cstheme="majorHAnsi"/>
          </w:rPr>
          <w:t>https://doi.org/10.1086/719276</w:t>
        </w:r>
      </w:hyperlink>
      <w:r w:rsidRPr="004338F2">
        <w:rPr>
          <w:rFonts w:asciiTheme="majorHAnsi" w:hAnsiTheme="majorHAnsi" w:cstheme="majorHAnsi"/>
        </w:rPr>
        <w:t>.</w:t>
      </w:r>
    </w:p>
    <w:p w14:paraId="68F526B8" w14:textId="77777777" w:rsidR="000437D7" w:rsidRPr="004338F2" w:rsidRDefault="00000000" w:rsidP="004338F2">
      <w:pPr>
        <w:pStyle w:val="a7"/>
        <w:spacing w:line="288" w:lineRule="auto"/>
        <w:rPr>
          <w:rFonts w:asciiTheme="majorHAnsi" w:hAnsiTheme="majorHAnsi" w:cstheme="majorHAnsi"/>
        </w:rPr>
      </w:pPr>
      <w:bookmarkStart w:id="21" w:name="ref-chun_taxonomy_2011"/>
      <w:bookmarkEnd w:id="20"/>
      <w:r w:rsidRPr="004338F2">
        <w:rPr>
          <w:rFonts w:asciiTheme="majorHAnsi" w:hAnsiTheme="majorHAnsi" w:cstheme="majorHAnsi"/>
        </w:rPr>
        <w:t xml:space="preserve">Chun, Marvin M., Julie D. Golomb, and Nicholas B. Turk-Browne. 2011. “A Taxonomy of External and Internal Attention.” </w:t>
      </w:r>
      <w:r w:rsidRPr="004338F2">
        <w:rPr>
          <w:rFonts w:asciiTheme="majorHAnsi" w:hAnsiTheme="majorHAnsi" w:cstheme="majorHAnsi"/>
          <w:i/>
          <w:iCs/>
        </w:rPr>
        <w:t>Annual Review of Psychology</w:t>
      </w:r>
      <w:r w:rsidRPr="004338F2">
        <w:rPr>
          <w:rFonts w:asciiTheme="majorHAnsi" w:hAnsiTheme="majorHAnsi" w:cstheme="majorHAnsi"/>
        </w:rPr>
        <w:t xml:space="preserve"> 62 (1): 73–101. </w:t>
      </w:r>
      <w:hyperlink r:id="rId14">
        <w:r w:rsidRPr="004338F2">
          <w:rPr>
            <w:rStyle w:val="ad"/>
            <w:rFonts w:asciiTheme="majorHAnsi" w:hAnsiTheme="majorHAnsi" w:cstheme="majorHAnsi"/>
          </w:rPr>
          <w:t>https://doi.org/10.1146/annurev.psych.093008.100427</w:t>
        </w:r>
      </w:hyperlink>
      <w:r w:rsidRPr="004338F2">
        <w:rPr>
          <w:rFonts w:asciiTheme="majorHAnsi" w:hAnsiTheme="majorHAnsi" w:cstheme="majorHAnsi"/>
        </w:rPr>
        <w:t>.</w:t>
      </w:r>
    </w:p>
    <w:p w14:paraId="1FDB4D91" w14:textId="77777777" w:rsidR="000437D7" w:rsidRPr="004338F2" w:rsidRDefault="00000000" w:rsidP="004338F2">
      <w:pPr>
        <w:pStyle w:val="a7"/>
        <w:spacing w:line="288" w:lineRule="auto"/>
        <w:rPr>
          <w:rFonts w:asciiTheme="majorHAnsi" w:hAnsiTheme="majorHAnsi" w:cstheme="majorHAnsi"/>
        </w:rPr>
      </w:pPr>
      <w:bookmarkStart w:id="22" w:name="ref-dejarnette_time_2020"/>
      <w:bookmarkEnd w:id="21"/>
      <w:r w:rsidRPr="004338F2">
        <w:rPr>
          <w:rFonts w:asciiTheme="majorHAnsi" w:hAnsiTheme="majorHAnsi" w:cstheme="majorHAnsi"/>
        </w:rPr>
        <w:t xml:space="preserve">DeJarnette, Patrick, David Dillenberger, Daniel Gottlieb, and Pietro Ortoleva. 2020. “Time Lotteries and Stochastic Impatience.” </w:t>
      </w:r>
      <w:r w:rsidRPr="004338F2">
        <w:rPr>
          <w:rFonts w:asciiTheme="majorHAnsi" w:hAnsiTheme="majorHAnsi" w:cstheme="majorHAnsi"/>
          <w:i/>
          <w:iCs/>
        </w:rPr>
        <w:t>Econometrica</w:t>
      </w:r>
      <w:r w:rsidRPr="004338F2">
        <w:rPr>
          <w:rFonts w:asciiTheme="majorHAnsi" w:hAnsiTheme="majorHAnsi" w:cstheme="majorHAnsi"/>
        </w:rPr>
        <w:t xml:space="preserve"> 88 (2): 619–56. </w:t>
      </w:r>
      <w:hyperlink r:id="rId15">
        <w:r w:rsidRPr="004338F2">
          <w:rPr>
            <w:rStyle w:val="ad"/>
            <w:rFonts w:asciiTheme="majorHAnsi" w:hAnsiTheme="majorHAnsi" w:cstheme="majorHAnsi"/>
          </w:rPr>
          <w:t>https://doi.org/10.3982/ECTA16427</w:t>
        </w:r>
      </w:hyperlink>
      <w:r w:rsidRPr="004338F2">
        <w:rPr>
          <w:rFonts w:asciiTheme="majorHAnsi" w:hAnsiTheme="majorHAnsi" w:cstheme="majorHAnsi"/>
        </w:rPr>
        <w:t>.</w:t>
      </w:r>
    </w:p>
    <w:p w14:paraId="3B3B7CA8" w14:textId="77777777" w:rsidR="000437D7" w:rsidRPr="004338F2" w:rsidRDefault="00000000" w:rsidP="004338F2">
      <w:pPr>
        <w:pStyle w:val="a7"/>
        <w:spacing w:line="288" w:lineRule="auto"/>
        <w:rPr>
          <w:rFonts w:asciiTheme="majorHAnsi" w:hAnsiTheme="majorHAnsi" w:cstheme="majorHAnsi"/>
        </w:rPr>
      </w:pPr>
      <w:bookmarkStart w:id="23" w:name="ref-frydman_efficient_2021"/>
      <w:bookmarkEnd w:id="22"/>
      <w:r w:rsidRPr="004338F2">
        <w:rPr>
          <w:rFonts w:asciiTheme="majorHAnsi" w:hAnsiTheme="majorHAnsi" w:cstheme="majorHAnsi"/>
        </w:rPr>
        <w:t xml:space="preserve">Frydman, Cary, and Lawrence J Jin. 2021. “Efficient Coding and Risky Choice.” </w:t>
      </w:r>
      <w:r w:rsidRPr="004338F2">
        <w:rPr>
          <w:rFonts w:asciiTheme="majorHAnsi" w:hAnsiTheme="majorHAnsi" w:cstheme="majorHAnsi"/>
          <w:i/>
          <w:iCs/>
        </w:rPr>
        <w:t>The Quarterly Journal of Economics</w:t>
      </w:r>
      <w:r w:rsidRPr="004338F2">
        <w:rPr>
          <w:rFonts w:asciiTheme="majorHAnsi" w:hAnsiTheme="majorHAnsi" w:cstheme="majorHAnsi"/>
        </w:rPr>
        <w:t xml:space="preserve"> 137 (1): 161–213. </w:t>
      </w:r>
      <w:hyperlink r:id="rId16">
        <w:r w:rsidRPr="004338F2">
          <w:rPr>
            <w:rStyle w:val="ad"/>
            <w:rFonts w:asciiTheme="majorHAnsi" w:hAnsiTheme="majorHAnsi" w:cstheme="majorHAnsi"/>
          </w:rPr>
          <w:t>https://doi.org/10.1093/qje/qjab031</w:t>
        </w:r>
      </w:hyperlink>
      <w:r w:rsidRPr="004338F2">
        <w:rPr>
          <w:rFonts w:asciiTheme="majorHAnsi" w:hAnsiTheme="majorHAnsi" w:cstheme="majorHAnsi"/>
        </w:rPr>
        <w:t>.</w:t>
      </w:r>
    </w:p>
    <w:p w14:paraId="742A0FB8" w14:textId="77777777" w:rsidR="000437D7" w:rsidRPr="004338F2" w:rsidRDefault="00000000" w:rsidP="004338F2">
      <w:pPr>
        <w:pStyle w:val="a7"/>
        <w:spacing w:line="288" w:lineRule="auto"/>
        <w:rPr>
          <w:rFonts w:asciiTheme="majorHAnsi" w:hAnsiTheme="majorHAnsi" w:cstheme="majorHAnsi"/>
        </w:rPr>
      </w:pPr>
      <w:bookmarkStart w:id="24" w:name="ref-golman_information_2017"/>
      <w:bookmarkEnd w:id="23"/>
      <w:r w:rsidRPr="004338F2">
        <w:rPr>
          <w:rFonts w:asciiTheme="majorHAnsi" w:hAnsiTheme="majorHAnsi" w:cstheme="majorHAnsi"/>
        </w:rPr>
        <w:t xml:space="preserve">Golman, Russell, David Hagmann, and George Loewenstein. 2017. “Information Avoidance.” </w:t>
      </w:r>
      <w:r w:rsidRPr="004338F2">
        <w:rPr>
          <w:rFonts w:asciiTheme="majorHAnsi" w:hAnsiTheme="majorHAnsi" w:cstheme="majorHAnsi"/>
          <w:i/>
          <w:iCs/>
        </w:rPr>
        <w:t>Journal of Economic Literature</w:t>
      </w:r>
      <w:r w:rsidRPr="004338F2">
        <w:rPr>
          <w:rFonts w:asciiTheme="majorHAnsi" w:hAnsiTheme="majorHAnsi" w:cstheme="majorHAnsi"/>
        </w:rPr>
        <w:t xml:space="preserve"> 55 (1): 96–135. </w:t>
      </w:r>
      <w:hyperlink r:id="rId17">
        <w:r w:rsidRPr="004338F2">
          <w:rPr>
            <w:rStyle w:val="ad"/>
            <w:rFonts w:asciiTheme="majorHAnsi" w:hAnsiTheme="majorHAnsi" w:cstheme="majorHAnsi"/>
          </w:rPr>
          <w:t>https://doi.org/10.1257/jel.20151245</w:t>
        </w:r>
      </w:hyperlink>
      <w:r w:rsidRPr="004338F2">
        <w:rPr>
          <w:rFonts w:asciiTheme="majorHAnsi" w:hAnsiTheme="majorHAnsi" w:cstheme="majorHAnsi"/>
        </w:rPr>
        <w:t>.</w:t>
      </w:r>
    </w:p>
    <w:p w14:paraId="0CAA0C1E" w14:textId="77777777" w:rsidR="000437D7" w:rsidRPr="004338F2" w:rsidRDefault="00000000" w:rsidP="004338F2">
      <w:pPr>
        <w:pStyle w:val="a7"/>
        <w:spacing w:line="288" w:lineRule="auto"/>
        <w:rPr>
          <w:rFonts w:asciiTheme="majorHAnsi" w:hAnsiTheme="majorHAnsi" w:cstheme="majorHAnsi"/>
        </w:rPr>
      </w:pPr>
      <w:bookmarkStart w:id="25" w:name="ref-heng_efficient_2020"/>
      <w:bookmarkEnd w:id="24"/>
      <w:r w:rsidRPr="004338F2">
        <w:rPr>
          <w:rFonts w:asciiTheme="majorHAnsi" w:hAnsiTheme="majorHAnsi" w:cstheme="majorHAnsi"/>
        </w:rPr>
        <w:lastRenderedPageBreak/>
        <w:t xml:space="preserve">Heng, Joseph A, Michael Woodford, and Rafael Polania. 2020. “Efficient Sampling and Noisy Decisions.” </w:t>
      </w:r>
      <w:r w:rsidRPr="004338F2">
        <w:rPr>
          <w:rFonts w:asciiTheme="majorHAnsi" w:hAnsiTheme="majorHAnsi" w:cstheme="majorHAnsi"/>
          <w:i/>
          <w:iCs/>
        </w:rPr>
        <w:t>eLife</w:t>
      </w:r>
      <w:r w:rsidRPr="004338F2">
        <w:rPr>
          <w:rFonts w:asciiTheme="majorHAnsi" w:hAnsiTheme="majorHAnsi" w:cstheme="majorHAnsi"/>
        </w:rPr>
        <w:t xml:space="preserve"> 9 (September): e54962. </w:t>
      </w:r>
      <w:hyperlink r:id="rId18">
        <w:r w:rsidRPr="004338F2">
          <w:rPr>
            <w:rStyle w:val="ad"/>
            <w:rFonts w:asciiTheme="majorHAnsi" w:hAnsiTheme="majorHAnsi" w:cstheme="majorHAnsi"/>
          </w:rPr>
          <w:t>https://doi.org/10.7554/eLife.54962</w:t>
        </w:r>
      </w:hyperlink>
      <w:r w:rsidRPr="004338F2">
        <w:rPr>
          <w:rFonts w:asciiTheme="majorHAnsi" w:hAnsiTheme="majorHAnsi" w:cstheme="majorHAnsi"/>
        </w:rPr>
        <w:t>.</w:t>
      </w:r>
    </w:p>
    <w:p w14:paraId="729FA18E" w14:textId="77777777" w:rsidR="000437D7" w:rsidRPr="004338F2" w:rsidRDefault="00000000" w:rsidP="004338F2">
      <w:pPr>
        <w:pStyle w:val="a7"/>
        <w:spacing w:line="288" w:lineRule="auto"/>
        <w:rPr>
          <w:rFonts w:asciiTheme="majorHAnsi" w:hAnsiTheme="majorHAnsi" w:cstheme="majorHAnsi"/>
        </w:rPr>
      </w:pPr>
      <w:bookmarkStart w:id="26" w:name="ref-kahneman_prospect_1979"/>
      <w:bookmarkEnd w:id="25"/>
      <w:r w:rsidRPr="004338F2">
        <w:rPr>
          <w:rFonts w:asciiTheme="majorHAnsi" w:hAnsiTheme="majorHAnsi" w:cstheme="majorHAnsi"/>
        </w:rPr>
        <w:t xml:space="preserve">Kahneman, Daniel, and Amos Tversky. 1979. “Prospect Theory: An Analysis of Decision Under Risk.” </w:t>
      </w:r>
      <w:r w:rsidRPr="004338F2">
        <w:rPr>
          <w:rFonts w:asciiTheme="majorHAnsi" w:hAnsiTheme="majorHAnsi" w:cstheme="majorHAnsi"/>
          <w:i/>
          <w:iCs/>
        </w:rPr>
        <w:t>Econometrica</w:t>
      </w:r>
      <w:r w:rsidRPr="004338F2">
        <w:rPr>
          <w:rFonts w:asciiTheme="majorHAnsi" w:hAnsiTheme="majorHAnsi" w:cstheme="majorHAnsi"/>
        </w:rPr>
        <w:t xml:space="preserve"> 47 (2): 263. </w:t>
      </w:r>
      <w:hyperlink r:id="rId19">
        <w:r w:rsidRPr="004338F2">
          <w:rPr>
            <w:rStyle w:val="ad"/>
            <w:rFonts w:asciiTheme="majorHAnsi" w:hAnsiTheme="majorHAnsi" w:cstheme="majorHAnsi"/>
          </w:rPr>
          <w:t>https://doi.org/10.2307/1914185</w:t>
        </w:r>
      </w:hyperlink>
      <w:r w:rsidRPr="004338F2">
        <w:rPr>
          <w:rFonts w:asciiTheme="majorHAnsi" w:hAnsiTheme="majorHAnsi" w:cstheme="majorHAnsi"/>
        </w:rPr>
        <w:t>.</w:t>
      </w:r>
    </w:p>
    <w:p w14:paraId="7105A970" w14:textId="77777777" w:rsidR="000437D7" w:rsidRPr="004338F2" w:rsidRDefault="00000000" w:rsidP="004338F2">
      <w:pPr>
        <w:pStyle w:val="a7"/>
        <w:spacing w:line="288" w:lineRule="auto"/>
        <w:rPr>
          <w:rFonts w:asciiTheme="majorHAnsi" w:hAnsiTheme="majorHAnsi" w:cstheme="majorHAnsi"/>
        </w:rPr>
      </w:pPr>
      <w:bookmarkStart w:id="27" w:name="ref-koszegi_model_2006"/>
      <w:bookmarkEnd w:id="26"/>
      <w:r w:rsidRPr="004338F2">
        <w:rPr>
          <w:rFonts w:asciiTheme="majorHAnsi" w:hAnsiTheme="majorHAnsi" w:cstheme="majorHAnsi"/>
        </w:rPr>
        <w:t xml:space="preserve">Koszegi, B., and M. Rabin. 2006. “A Model of Reference-Dependent Preferences.” </w:t>
      </w:r>
      <w:r w:rsidRPr="004338F2">
        <w:rPr>
          <w:rFonts w:asciiTheme="majorHAnsi" w:hAnsiTheme="majorHAnsi" w:cstheme="majorHAnsi"/>
          <w:i/>
          <w:iCs/>
        </w:rPr>
        <w:t>The Quarterly Journal of Economics</w:t>
      </w:r>
      <w:r w:rsidRPr="004338F2">
        <w:rPr>
          <w:rFonts w:asciiTheme="majorHAnsi" w:hAnsiTheme="majorHAnsi" w:cstheme="majorHAnsi"/>
        </w:rPr>
        <w:t xml:space="preserve"> 121 (4): 1133–65. </w:t>
      </w:r>
      <w:hyperlink r:id="rId20">
        <w:r w:rsidRPr="004338F2">
          <w:rPr>
            <w:rStyle w:val="ad"/>
            <w:rFonts w:asciiTheme="majorHAnsi" w:hAnsiTheme="majorHAnsi" w:cstheme="majorHAnsi"/>
          </w:rPr>
          <w:t>https://doi.org/10.1093/qje/121.4.1133</w:t>
        </w:r>
      </w:hyperlink>
      <w:r w:rsidRPr="004338F2">
        <w:rPr>
          <w:rFonts w:asciiTheme="majorHAnsi" w:hAnsiTheme="majorHAnsi" w:cstheme="majorHAnsi"/>
        </w:rPr>
        <w:t>.</w:t>
      </w:r>
    </w:p>
    <w:p w14:paraId="01421A6A" w14:textId="77777777" w:rsidR="000437D7" w:rsidRPr="004338F2" w:rsidRDefault="00000000" w:rsidP="004338F2">
      <w:pPr>
        <w:pStyle w:val="a7"/>
        <w:spacing w:line="288" w:lineRule="auto"/>
        <w:rPr>
          <w:rFonts w:asciiTheme="majorHAnsi" w:hAnsiTheme="majorHAnsi" w:cstheme="majorHAnsi"/>
        </w:rPr>
      </w:pPr>
      <w:bookmarkStart w:id="28" w:name="ref-lieder_overrepresentation_2018"/>
      <w:bookmarkEnd w:id="27"/>
      <w:r w:rsidRPr="004338F2">
        <w:rPr>
          <w:rFonts w:asciiTheme="majorHAnsi" w:hAnsiTheme="majorHAnsi" w:cstheme="majorHAnsi"/>
        </w:rPr>
        <w:t xml:space="preserve">Lieder, Falk, Thomas L. Griffiths, and Ming Hsu. 2018. “Overrepresentation of Extreme Events in Decision Making Reflects Rational Use of Cognitive Resources.” </w:t>
      </w:r>
      <w:r w:rsidRPr="004338F2">
        <w:rPr>
          <w:rFonts w:asciiTheme="majorHAnsi" w:hAnsiTheme="majorHAnsi" w:cstheme="majorHAnsi"/>
          <w:i/>
          <w:iCs/>
        </w:rPr>
        <w:t>Psychological Review</w:t>
      </w:r>
      <w:r w:rsidRPr="004338F2">
        <w:rPr>
          <w:rFonts w:asciiTheme="majorHAnsi" w:hAnsiTheme="majorHAnsi" w:cstheme="majorHAnsi"/>
        </w:rPr>
        <w:t xml:space="preserve"> 125 (1): 1–32. </w:t>
      </w:r>
      <w:hyperlink r:id="rId21">
        <w:r w:rsidRPr="004338F2">
          <w:rPr>
            <w:rStyle w:val="ad"/>
            <w:rFonts w:asciiTheme="majorHAnsi" w:hAnsiTheme="majorHAnsi" w:cstheme="majorHAnsi"/>
          </w:rPr>
          <w:t>https://doi.org/10.1037/rev0000074</w:t>
        </w:r>
      </w:hyperlink>
      <w:r w:rsidRPr="004338F2">
        <w:rPr>
          <w:rFonts w:asciiTheme="majorHAnsi" w:hAnsiTheme="majorHAnsi" w:cstheme="majorHAnsi"/>
        </w:rPr>
        <w:t>.</w:t>
      </w:r>
    </w:p>
    <w:p w14:paraId="5FFBF733" w14:textId="77777777" w:rsidR="000437D7" w:rsidRPr="004338F2" w:rsidRDefault="00000000" w:rsidP="004338F2">
      <w:pPr>
        <w:pStyle w:val="a7"/>
        <w:spacing w:line="288" w:lineRule="auto"/>
        <w:rPr>
          <w:rFonts w:asciiTheme="majorHAnsi" w:hAnsiTheme="majorHAnsi" w:cstheme="majorHAnsi"/>
        </w:rPr>
      </w:pPr>
      <w:bookmarkStart w:id="29" w:name="ref-loewenstein_anomalies_1992"/>
      <w:bookmarkEnd w:id="28"/>
      <w:r w:rsidRPr="004338F2">
        <w:rPr>
          <w:rFonts w:asciiTheme="majorHAnsi" w:hAnsiTheme="majorHAnsi" w:cstheme="majorHAnsi"/>
        </w:rPr>
        <w:t xml:space="preserve">Loewenstein, G., and D. Prelec. 1992. “Anomalies in Intertemporal Choice: Evidence and an Interpretation.” </w:t>
      </w:r>
      <w:r w:rsidRPr="004338F2">
        <w:rPr>
          <w:rFonts w:asciiTheme="majorHAnsi" w:hAnsiTheme="majorHAnsi" w:cstheme="majorHAnsi"/>
          <w:i/>
          <w:iCs/>
        </w:rPr>
        <w:t>The Quarterly Journal of Economics</w:t>
      </w:r>
      <w:r w:rsidRPr="004338F2">
        <w:rPr>
          <w:rFonts w:asciiTheme="majorHAnsi" w:hAnsiTheme="majorHAnsi" w:cstheme="majorHAnsi"/>
        </w:rPr>
        <w:t xml:space="preserve"> 107 (2): 573–97. </w:t>
      </w:r>
      <w:hyperlink r:id="rId22">
        <w:r w:rsidRPr="004338F2">
          <w:rPr>
            <w:rStyle w:val="ad"/>
            <w:rFonts w:asciiTheme="majorHAnsi" w:hAnsiTheme="majorHAnsi" w:cstheme="majorHAnsi"/>
          </w:rPr>
          <w:t>https://doi.org/10.2307/2118482</w:t>
        </w:r>
      </w:hyperlink>
      <w:r w:rsidRPr="004338F2">
        <w:rPr>
          <w:rFonts w:asciiTheme="majorHAnsi" w:hAnsiTheme="majorHAnsi" w:cstheme="majorHAnsi"/>
        </w:rPr>
        <w:t>.</w:t>
      </w:r>
    </w:p>
    <w:p w14:paraId="60473D30" w14:textId="77777777" w:rsidR="000437D7" w:rsidRPr="004338F2" w:rsidRDefault="00000000" w:rsidP="004338F2">
      <w:pPr>
        <w:pStyle w:val="a7"/>
        <w:spacing w:line="288" w:lineRule="auto"/>
        <w:rPr>
          <w:rFonts w:asciiTheme="majorHAnsi" w:hAnsiTheme="majorHAnsi" w:cstheme="majorHAnsi"/>
        </w:rPr>
      </w:pPr>
      <w:bookmarkStart w:id="30" w:name="ref-mackowiak_rational_2023"/>
      <w:bookmarkEnd w:id="29"/>
      <w:r w:rsidRPr="004338F2">
        <w:rPr>
          <w:rFonts w:asciiTheme="majorHAnsi" w:hAnsiTheme="majorHAnsi" w:cstheme="majorHAnsi"/>
        </w:rPr>
        <w:t xml:space="preserve">Maćkowiak, Bartosz, Filip Matějka, and Mirko Wiederholt. 2023. “Rational Inattention: A Review.” </w:t>
      </w:r>
      <w:r w:rsidRPr="004338F2">
        <w:rPr>
          <w:rFonts w:asciiTheme="majorHAnsi" w:hAnsiTheme="majorHAnsi" w:cstheme="majorHAnsi"/>
          <w:i/>
          <w:iCs/>
        </w:rPr>
        <w:t>Journal of Economic Literature</w:t>
      </w:r>
      <w:r w:rsidRPr="004338F2">
        <w:rPr>
          <w:rFonts w:asciiTheme="majorHAnsi" w:hAnsiTheme="majorHAnsi" w:cstheme="majorHAnsi"/>
        </w:rPr>
        <w:t xml:space="preserve"> 61 (1): 226–73. </w:t>
      </w:r>
      <w:hyperlink r:id="rId23">
        <w:r w:rsidRPr="004338F2">
          <w:rPr>
            <w:rStyle w:val="ad"/>
            <w:rFonts w:asciiTheme="majorHAnsi" w:hAnsiTheme="majorHAnsi" w:cstheme="majorHAnsi"/>
          </w:rPr>
          <w:t>https://doi.org/10.1257/jel.20211524</w:t>
        </w:r>
      </w:hyperlink>
      <w:r w:rsidRPr="004338F2">
        <w:rPr>
          <w:rFonts w:asciiTheme="majorHAnsi" w:hAnsiTheme="majorHAnsi" w:cstheme="majorHAnsi"/>
        </w:rPr>
        <w:t>.</w:t>
      </w:r>
    </w:p>
    <w:p w14:paraId="280341B1" w14:textId="77777777" w:rsidR="000437D7" w:rsidRPr="004338F2" w:rsidRDefault="00000000" w:rsidP="004338F2">
      <w:pPr>
        <w:pStyle w:val="a7"/>
        <w:spacing w:line="288" w:lineRule="auto"/>
        <w:rPr>
          <w:rFonts w:asciiTheme="majorHAnsi" w:hAnsiTheme="majorHAnsi" w:cstheme="majorHAnsi"/>
        </w:rPr>
      </w:pPr>
      <w:bookmarkStart w:id="31" w:name="ref-magen_hidden-zero_2008"/>
      <w:bookmarkEnd w:id="30"/>
      <w:r w:rsidRPr="004338F2">
        <w:rPr>
          <w:rFonts w:asciiTheme="majorHAnsi" w:hAnsiTheme="majorHAnsi" w:cstheme="majorHAnsi"/>
        </w:rPr>
        <w:t xml:space="preserve">Magen, Eran, Carol S. Dweck, and James J. Gross. 2008. “The Hidden-Zero Effect: Representing a Single Choice as an Extended Sequence Reduces Impulsive Choice.” </w:t>
      </w:r>
      <w:r w:rsidRPr="004338F2">
        <w:rPr>
          <w:rFonts w:asciiTheme="majorHAnsi" w:hAnsiTheme="majorHAnsi" w:cstheme="majorHAnsi"/>
          <w:i/>
          <w:iCs/>
        </w:rPr>
        <w:t>Psychological Science</w:t>
      </w:r>
      <w:r w:rsidRPr="004338F2">
        <w:rPr>
          <w:rFonts w:asciiTheme="majorHAnsi" w:hAnsiTheme="majorHAnsi" w:cstheme="majorHAnsi"/>
        </w:rPr>
        <w:t xml:space="preserve"> 19 (7): 648–49. </w:t>
      </w:r>
      <w:hyperlink r:id="rId24">
        <w:r w:rsidRPr="004338F2">
          <w:rPr>
            <w:rStyle w:val="ad"/>
            <w:rFonts w:asciiTheme="majorHAnsi" w:hAnsiTheme="majorHAnsi" w:cstheme="majorHAnsi"/>
          </w:rPr>
          <w:t>https://doi.org/10.1111/j.1467-9280.2008.02137.x</w:t>
        </w:r>
      </w:hyperlink>
      <w:r w:rsidRPr="004338F2">
        <w:rPr>
          <w:rFonts w:asciiTheme="majorHAnsi" w:hAnsiTheme="majorHAnsi" w:cstheme="majorHAnsi"/>
        </w:rPr>
        <w:t>.</w:t>
      </w:r>
    </w:p>
    <w:p w14:paraId="1FFBE251" w14:textId="77777777" w:rsidR="000437D7" w:rsidRPr="004338F2" w:rsidRDefault="00000000" w:rsidP="004338F2">
      <w:pPr>
        <w:pStyle w:val="a7"/>
        <w:spacing w:line="288" w:lineRule="auto"/>
        <w:rPr>
          <w:rFonts w:asciiTheme="majorHAnsi" w:hAnsiTheme="majorHAnsi" w:cstheme="majorHAnsi"/>
        </w:rPr>
      </w:pPr>
      <w:bookmarkStart w:id="32" w:name="ref-matejka_rational_2015"/>
      <w:bookmarkEnd w:id="31"/>
      <w:r w:rsidRPr="004338F2">
        <w:rPr>
          <w:rFonts w:asciiTheme="majorHAnsi" w:hAnsiTheme="majorHAnsi" w:cstheme="majorHAnsi"/>
        </w:rPr>
        <w:t xml:space="preserve">Matějka, Filip, and Alisdair McKay. 2015. “Rational Inattention to Discrete Choices: A New Foundation for the Multinomial Logit Model.” </w:t>
      </w:r>
      <w:r w:rsidRPr="004338F2">
        <w:rPr>
          <w:rFonts w:asciiTheme="majorHAnsi" w:hAnsiTheme="majorHAnsi" w:cstheme="majorHAnsi"/>
          <w:i/>
          <w:iCs/>
        </w:rPr>
        <w:t>American Economic Review</w:t>
      </w:r>
      <w:r w:rsidRPr="004338F2">
        <w:rPr>
          <w:rFonts w:asciiTheme="majorHAnsi" w:hAnsiTheme="majorHAnsi" w:cstheme="majorHAnsi"/>
        </w:rPr>
        <w:t xml:space="preserve"> 105 (1): 272–98. </w:t>
      </w:r>
      <w:hyperlink r:id="rId25">
        <w:r w:rsidRPr="004338F2">
          <w:rPr>
            <w:rStyle w:val="ad"/>
            <w:rFonts w:asciiTheme="majorHAnsi" w:hAnsiTheme="majorHAnsi" w:cstheme="majorHAnsi"/>
          </w:rPr>
          <w:t>https://doi.org/10.1257/aer.20130047</w:t>
        </w:r>
      </w:hyperlink>
      <w:r w:rsidRPr="004338F2">
        <w:rPr>
          <w:rFonts w:asciiTheme="majorHAnsi" w:hAnsiTheme="majorHAnsi" w:cstheme="majorHAnsi"/>
        </w:rPr>
        <w:t>.</w:t>
      </w:r>
    </w:p>
    <w:p w14:paraId="1D260E0D" w14:textId="77777777" w:rsidR="000437D7" w:rsidRPr="004338F2" w:rsidRDefault="00000000" w:rsidP="004338F2">
      <w:pPr>
        <w:pStyle w:val="a7"/>
        <w:spacing w:line="288" w:lineRule="auto"/>
        <w:rPr>
          <w:rFonts w:asciiTheme="majorHAnsi" w:hAnsiTheme="majorHAnsi" w:cstheme="majorHAnsi"/>
        </w:rPr>
      </w:pPr>
      <w:bookmarkStart w:id="33" w:name="ref-noor_intertemporal_2011"/>
      <w:bookmarkEnd w:id="32"/>
      <w:r w:rsidRPr="004338F2">
        <w:rPr>
          <w:rFonts w:asciiTheme="majorHAnsi" w:hAnsiTheme="majorHAnsi" w:cstheme="majorHAnsi"/>
        </w:rPr>
        <w:t xml:space="preserve">Noor, Jawwad. 2011. “Intertemporal Choice and the Magnitude Effect.” </w:t>
      </w:r>
      <w:r w:rsidRPr="004338F2">
        <w:rPr>
          <w:rFonts w:asciiTheme="majorHAnsi" w:hAnsiTheme="majorHAnsi" w:cstheme="majorHAnsi"/>
          <w:i/>
          <w:iCs/>
        </w:rPr>
        <w:t>Games and Economic Behavior</w:t>
      </w:r>
      <w:r w:rsidRPr="004338F2">
        <w:rPr>
          <w:rFonts w:asciiTheme="majorHAnsi" w:hAnsiTheme="majorHAnsi" w:cstheme="majorHAnsi"/>
        </w:rPr>
        <w:t xml:space="preserve"> 72 (1): 255–70. </w:t>
      </w:r>
      <w:hyperlink r:id="rId26">
        <w:r w:rsidRPr="004338F2">
          <w:rPr>
            <w:rStyle w:val="ad"/>
            <w:rFonts w:asciiTheme="majorHAnsi" w:hAnsiTheme="majorHAnsi" w:cstheme="majorHAnsi"/>
          </w:rPr>
          <w:t>https://doi.org/10.1016/j.geb.2010.06.006</w:t>
        </w:r>
      </w:hyperlink>
      <w:r w:rsidRPr="004338F2">
        <w:rPr>
          <w:rFonts w:asciiTheme="majorHAnsi" w:hAnsiTheme="majorHAnsi" w:cstheme="majorHAnsi"/>
        </w:rPr>
        <w:t>.</w:t>
      </w:r>
    </w:p>
    <w:p w14:paraId="57F5CD48" w14:textId="77777777" w:rsidR="000437D7" w:rsidRPr="004338F2" w:rsidRDefault="00000000" w:rsidP="004338F2">
      <w:pPr>
        <w:pStyle w:val="a7"/>
        <w:spacing w:line="288" w:lineRule="auto"/>
        <w:rPr>
          <w:rFonts w:asciiTheme="majorHAnsi" w:hAnsiTheme="majorHAnsi" w:cstheme="majorHAnsi"/>
        </w:rPr>
      </w:pPr>
      <w:bookmarkStart w:id="34" w:name="ref-noor_optimal_2022"/>
      <w:bookmarkEnd w:id="33"/>
      <w:r w:rsidRPr="004338F2">
        <w:rPr>
          <w:rFonts w:asciiTheme="majorHAnsi" w:hAnsiTheme="majorHAnsi" w:cstheme="majorHAnsi"/>
        </w:rPr>
        <w:t xml:space="preserve">Noor, Jawwad, and Norio Takeoka. 2022. “Optimal Discounting.” </w:t>
      </w:r>
      <w:r w:rsidRPr="004338F2">
        <w:rPr>
          <w:rFonts w:asciiTheme="majorHAnsi" w:hAnsiTheme="majorHAnsi" w:cstheme="majorHAnsi"/>
          <w:i/>
          <w:iCs/>
        </w:rPr>
        <w:t>Econometrica</w:t>
      </w:r>
      <w:r w:rsidRPr="004338F2">
        <w:rPr>
          <w:rFonts w:asciiTheme="majorHAnsi" w:hAnsiTheme="majorHAnsi" w:cstheme="majorHAnsi"/>
        </w:rPr>
        <w:t xml:space="preserve"> 90 (2): 585–623. </w:t>
      </w:r>
      <w:hyperlink r:id="rId27">
        <w:r w:rsidRPr="004338F2">
          <w:rPr>
            <w:rStyle w:val="ad"/>
            <w:rFonts w:asciiTheme="majorHAnsi" w:hAnsiTheme="majorHAnsi" w:cstheme="majorHAnsi"/>
          </w:rPr>
          <w:t>https://doi.org/10.3982/ECTA16050</w:t>
        </w:r>
      </w:hyperlink>
      <w:r w:rsidRPr="004338F2">
        <w:rPr>
          <w:rFonts w:asciiTheme="majorHAnsi" w:hAnsiTheme="majorHAnsi" w:cstheme="majorHAnsi"/>
        </w:rPr>
        <w:t>.</w:t>
      </w:r>
    </w:p>
    <w:p w14:paraId="0BD124B7" w14:textId="77777777" w:rsidR="000437D7" w:rsidRPr="004338F2" w:rsidRDefault="00000000" w:rsidP="004338F2">
      <w:pPr>
        <w:pStyle w:val="a7"/>
        <w:spacing w:line="288" w:lineRule="auto"/>
        <w:rPr>
          <w:rFonts w:asciiTheme="majorHAnsi" w:hAnsiTheme="majorHAnsi" w:cstheme="majorHAnsi"/>
        </w:rPr>
      </w:pPr>
      <w:bookmarkStart w:id="35" w:name="ref-noor_constrained_2023"/>
      <w:bookmarkEnd w:id="34"/>
      <w:r w:rsidRPr="004338F2">
        <w:rPr>
          <w:rFonts w:asciiTheme="majorHAnsi" w:hAnsiTheme="majorHAnsi" w:cstheme="majorHAnsi"/>
        </w:rPr>
        <w:t>———. 2023. “Constrained Optimal Discounting.”</w:t>
      </w:r>
    </w:p>
    <w:p w14:paraId="717A46FC" w14:textId="77777777" w:rsidR="000437D7" w:rsidRPr="004338F2" w:rsidRDefault="00000000" w:rsidP="004338F2">
      <w:pPr>
        <w:pStyle w:val="a7"/>
        <w:spacing w:line="288" w:lineRule="auto"/>
        <w:rPr>
          <w:rFonts w:asciiTheme="majorHAnsi" w:hAnsiTheme="majorHAnsi" w:cstheme="majorHAnsi"/>
        </w:rPr>
      </w:pPr>
      <w:bookmarkStart w:id="36" w:name="ref-onay_intertemporal_2007"/>
      <w:bookmarkEnd w:id="35"/>
      <w:r w:rsidRPr="004338F2">
        <w:rPr>
          <w:rFonts w:asciiTheme="majorHAnsi" w:hAnsiTheme="majorHAnsi" w:cstheme="majorHAnsi"/>
        </w:rPr>
        <w:t xml:space="preserve">Onay, Selçuk, and Ayse Öncüler. 2007. “Intertemporal Choice Under Timing Risk: An Experimental Approach.” </w:t>
      </w:r>
      <w:r w:rsidRPr="004338F2">
        <w:rPr>
          <w:rFonts w:asciiTheme="majorHAnsi" w:hAnsiTheme="majorHAnsi" w:cstheme="majorHAnsi"/>
          <w:i/>
          <w:iCs/>
        </w:rPr>
        <w:t>Journal of Risk and Uncertainty</w:t>
      </w:r>
      <w:r w:rsidRPr="004338F2">
        <w:rPr>
          <w:rFonts w:asciiTheme="majorHAnsi" w:hAnsiTheme="majorHAnsi" w:cstheme="majorHAnsi"/>
        </w:rPr>
        <w:t xml:space="preserve"> 34 (2): 99–121. </w:t>
      </w:r>
      <w:hyperlink r:id="rId28">
        <w:r w:rsidRPr="004338F2">
          <w:rPr>
            <w:rStyle w:val="ad"/>
            <w:rFonts w:asciiTheme="majorHAnsi" w:hAnsiTheme="majorHAnsi" w:cstheme="majorHAnsi"/>
          </w:rPr>
          <w:t>https://doi.org/10.1007/s11166-007-9005-x</w:t>
        </w:r>
      </w:hyperlink>
      <w:r w:rsidRPr="004338F2">
        <w:rPr>
          <w:rFonts w:asciiTheme="majorHAnsi" w:hAnsiTheme="majorHAnsi" w:cstheme="majorHAnsi"/>
        </w:rPr>
        <w:t>.</w:t>
      </w:r>
    </w:p>
    <w:p w14:paraId="7B022ED3" w14:textId="77777777" w:rsidR="000437D7" w:rsidRPr="004338F2" w:rsidRDefault="00000000" w:rsidP="004338F2">
      <w:pPr>
        <w:pStyle w:val="a7"/>
        <w:spacing w:line="288" w:lineRule="auto"/>
        <w:rPr>
          <w:rFonts w:asciiTheme="majorHAnsi" w:hAnsiTheme="majorHAnsi" w:cstheme="majorHAnsi"/>
        </w:rPr>
      </w:pPr>
      <w:bookmarkStart w:id="37" w:name="ref-read_value_2017"/>
      <w:bookmarkEnd w:id="36"/>
      <w:r w:rsidRPr="004338F2">
        <w:rPr>
          <w:rFonts w:asciiTheme="majorHAnsi" w:hAnsiTheme="majorHAnsi" w:cstheme="majorHAnsi"/>
        </w:rPr>
        <w:lastRenderedPageBreak/>
        <w:t xml:space="preserve">Read, Daniel, Christopher Y. Olivola, and David J. Hardisty. 2017. “The Value of Nothing: Asymmetric Attention to Opportunity Costs Drives Intertemporal Decision Making.” </w:t>
      </w:r>
      <w:r w:rsidRPr="004338F2">
        <w:rPr>
          <w:rFonts w:asciiTheme="majorHAnsi" w:hAnsiTheme="majorHAnsi" w:cstheme="majorHAnsi"/>
          <w:i/>
          <w:iCs/>
        </w:rPr>
        <w:t>Management Science</w:t>
      </w:r>
      <w:r w:rsidRPr="004338F2">
        <w:rPr>
          <w:rFonts w:asciiTheme="majorHAnsi" w:hAnsiTheme="majorHAnsi" w:cstheme="majorHAnsi"/>
        </w:rPr>
        <w:t xml:space="preserve"> 63 (12): 4277–97. </w:t>
      </w:r>
      <w:hyperlink r:id="rId29">
        <w:r w:rsidRPr="004338F2">
          <w:rPr>
            <w:rStyle w:val="ad"/>
            <w:rFonts w:asciiTheme="majorHAnsi" w:hAnsiTheme="majorHAnsi" w:cstheme="majorHAnsi"/>
          </w:rPr>
          <w:t>https://doi.org/10.1287/mnsc.2016.2547</w:t>
        </w:r>
      </w:hyperlink>
      <w:r w:rsidRPr="004338F2">
        <w:rPr>
          <w:rFonts w:asciiTheme="majorHAnsi" w:hAnsiTheme="majorHAnsi" w:cstheme="majorHAnsi"/>
        </w:rPr>
        <w:t>.</w:t>
      </w:r>
    </w:p>
    <w:p w14:paraId="1DCB4978" w14:textId="77777777" w:rsidR="000437D7" w:rsidRPr="004338F2" w:rsidRDefault="00000000" w:rsidP="004338F2">
      <w:pPr>
        <w:pStyle w:val="a7"/>
        <w:spacing w:line="288" w:lineRule="auto"/>
        <w:rPr>
          <w:rFonts w:asciiTheme="majorHAnsi" w:hAnsiTheme="majorHAnsi" w:cstheme="majorHAnsi"/>
        </w:rPr>
      </w:pPr>
      <w:bookmarkStart w:id="38" w:name="ref-sicherman_financial_2016"/>
      <w:bookmarkEnd w:id="37"/>
      <w:r w:rsidRPr="004338F2">
        <w:rPr>
          <w:rFonts w:asciiTheme="majorHAnsi" w:hAnsiTheme="majorHAnsi" w:cstheme="majorHAnsi"/>
        </w:rPr>
        <w:t xml:space="preserve">Sicherman, Nachum, George Loewenstein, Duane J. Seppi, and Stephen P. Utkus. 2016. “Financial Attention.” </w:t>
      </w:r>
      <w:r w:rsidRPr="004338F2">
        <w:rPr>
          <w:rFonts w:asciiTheme="majorHAnsi" w:hAnsiTheme="majorHAnsi" w:cstheme="majorHAnsi"/>
          <w:i/>
          <w:iCs/>
        </w:rPr>
        <w:t>Review of Financial Studies</w:t>
      </w:r>
      <w:r w:rsidRPr="004338F2">
        <w:rPr>
          <w:rFonts w:asciiTheme="majorHAnsi" w:hAnsiTheme="majorHAnsi" w:cstheme="majorHAnsi"/>
        </w:rPr>
        <w:t xml:space="preserve"> 29 (4): 863–97. </w:t>
      </w:r>
      <w:hyperlink r:id="rId30">
        <w:r w:rsidRPr="004338F2">
          <w:rPr>
            <w:rStyle w:val="ad"/>
            <w:rFonts w:asciiTheme="majorHAnsi" w:hAnsiTheme="majorHAnsi" w:cstheme="majorHAnsi"/>
          </w:rPr>
          <w:t>https://doi.org/10.1093/rfs/hhv073</w:t>
        </w:r>
      </w:hyperlink>
      <w:r w:rsidRPr="004338F2">
        <w:rPr>
          <w:rFonts w:asciiTheme="majorHAnsi" w:hAnsiTheme="majorHAnsi" w:cstheme="majorHAnsi"/>
        </w:rPr>
        <w:t>.</w:t>
      </w:r>
    </w:p>
    <w:p w14:paraId="1ACE3AF7" w14:textId="77777777" w:rsidR="000437D7" w:rsidRPr="004338F2" w:rsidRDefault="00000000" w:rsidP="004338F2">
      <w:pPr>
        <w:pStyle w:val="a7"/>
        <w:spacing w:line="288" w:lineRule="auto"/>
        <w:rPr>
          <w:rFonts w:asciiTheme="majorHAnsi" w:hAnsiTheme="majorHAnsi" w:cstheme="majorHAnsi"/>
        </w:rPr>
      </w:pPr>
      <w:bookmarkStart w:id="39" w:name="ref-stewart_decision_2006"/>
      <w:bookmarkEnd w:id="38"/>
      <w:r w:rsidRPr="004338F2">
        <w:rPr>
          <w:rFonts w:asciiTheme="majorHAnsi" w:hAnsiTheme="majorHAnsi" w:cstheme="majorHAnsi"/>
        </w:rPr>
        <w:t xml:space="preserve">Stewart, Neil, Nick Chater, and Gordon D. A. Brown. 2006. “Decision by Sampling.” </w:t>
      </w:r>
      <w:r w:rsidRPr="004338F2">
        <w:rPr>
          <w:rFonts w:asciiTheme="majorHAnsi" w:hAnsiTheme="majorHAnsi" w:cstheme="majorHAnsi"/>
          <w:i/>
          <w:iCs/>
        </w:rPr>
        <w:t>Cognitive Psychology</w:t>
      </w:r>
      <w:r w:rsidRPr="004338F2">
        <w:rPr>
          <w:rFonts w:asciiTheme="majorHAnsi" w:hAnsiTheme="majorHAnsi" w:cstheme="majorHAnsi"/>
        </w:rPr>
        <w:t xml:space="preserve"> 53 (1): 1–26. </w:t>
      </w:r>
      <w:hyperlink r:id="rId31">
        <w:r w:rsidRPr="004338F2">
          <w:rPr>
            <w:rStyle w:val="ad"/>
            <w:rFonts w:asciiTheme="majorHAnsi" w:hAnsiTheme="majorHAnsi" w:cstheme="majorHAnsi"/>
          </w:rPr>
          <w:t>https://doi.org/10.1016/j.cogpsych.2005.10.003</w:t>
        </w:r>
      </w:hyperlink>
      <w:r w:rsidRPr="004338F2">
        <w:rPr>
          <w:rFonts w:asciiTheme="majorHAnsi" w:hAnsiTheme="majorHAnsi" w:cstheme="majorHAnsi"/>
        </w:rPr>
        <w:t>.</w:t>
      </w:r>
    </w:p>
    <w:p w14:paraId="74B8DC4F" w14:textId="77777777" w:rsidR="000437D7" w:rsidRPr="004338F2" w:rsidRDefault="00000000" w:rsidP="004338F2">
      <w:pPr>
        <w:pStyle w:val="a7"/>
        <w:spacing w:line="288" w:lineRule="auto"/>
        <w:rPr>
          <w:rFonts w:asciiTheme="majorHAnsi" w:hAnsiTheme="majorHAnsi" w:cstheme="majorHAnsi"/>
        </w:rPr>
      </w:pPr>
      <w:bookmarkStart w:id="40" w:name="ref-takeuchi_non-parametric_2011"/>
      <w:bookmarkEnd w:id="39"/>
      <w:r w:rsidRPr="004338F2">
        <w:rPr>
          <w:rFonts w:asciiTheme="majorHAnsi" w:hAnsiTheme="majorHAnsi" w:cstheme="majorHAnsi"/>
        </w:rPr>
        <w:t xml:space="preserve">Takeuchi, Kan. 2011. “Non-Parametric Test of Time Consistency: Present Bias and Future Bias.” </w:t>
      </w:r>
      <w:r w:rsidRPr="004338F2">
        <w:rPr>
          <w:rFonts w:asciiTheme="majorHAnsi" w:hAnsiTheme="majorHAnsi" w:cstheme="majorHAnsi"/>
          <w:i/>
          <w:iCs/>
        </w:rPr>
        <w:t>Games and Economic Behavior</w:t>
      </w:r>
      <w:r w:rsidRPr="004338F2">
        <w:rPr>
          <w:rFonts w:asciiTheme="majorHAnsi" w:hAnsiTheme="majorHAnsi" w:cstheme="majorHAnsi"/>
        </w:rPr>
        <w:t xml:space="preserve"> 71 (2): 456–78. </w:t>
      </w:r>
      <w:hyperlink r:id="rId32">
        <w:r w:rsidRPr="004338F2">
          <w:rPr>
            <w:rStyle w:val="ad"/>
            <w:rFonts w:asciiTheme="majorHAnsi" w:hAnsiTheme="majorHAnsi" w:cstheme="majorHAnsi"/>
          </w:rPr>
          <w:t>https://doi.org/10.1016/j.geb.2010.05.005</w:t>
        </w:r>
      </w:hyperlink>
      <w:r w:rsidRPr="004338F2">
        <w:rPr>
          <w:rFonts w:asciiTheme="majorHAnsi" w:hAnsiTheme="majorHAnsi" w:cstheme="majorHAnsi"/>
        </w:rPr>
        <w:t>.</w:t>
      </w:r>
    </w:p>
    <w:p w14:paraId="72E8C6F2" w14:textId="77777777" w:rsidR="000437D7" w:rsidRPr="004338F2" w:rsidRDefault="00000000" w:rsidP="004338F2">
      <w:pPr>
        <w:pStyle w:val="a7"/>
        <w:spacing w:line="288" w:lineRule="auto"/>
        <w:rPr>
          <w:rFonts w:asciiTheme="majorHAnsi" w:hAnsiTheme="majorHAnsi" w:cstheme="majorHAnsi"/>
        </w:rPr>
      </w:pPr>
      <w:bookmarkStart w:id="41" w:name="ref-weber_mindful_2009"/>
      <w:bookmarkEnd w:id="40"/>
      <w:r w:rsidRPr="004338F2">
        <w:rPr>
          <w:rFonts w:asciiTheme="majorHAnsi" w:hAnsiTheme="majorHAnsi" w:cstheme="majorHAnsi"/>
        </w:rPr>
        <w:t xml:space="preserve">Weber, Elke U., and Eric J. Johnson. 2009. “Mindful Judgment and Decision Making.” </w:t>
      </w:r>
      <w:r w:rsidRPr="004338F2">
        <w:rPr>
          <w:rFonts w:asciiTheme="majorHAnsi" w:hAnsiTheme="majorHAnsi" w:cstheme="majorHAnsi"/>
          <w:i/>
          <w:iCs/>
        </w:rPr>
        <w:t>Annual Review of Psychology</w:t>
      </w:r>
      <w:r w:rsidRPr="004338F2">
        <w:rPr>
          <w:rFonts w:asciiTheme="majorHAnsi" w:hAnsiTheme="majorHAnsi" w:cstheme="majorHAnsi"/>
        </w:rPr>
        <w:t xml:space="preserve"> 60 (1): 53–85. </w:t>
      </w:r>
      <w:hyperlink r:id="rId33">
        <w:r w:rsidRPr="004338F2">
          <w:rPr>
            <w:rStyle w:val="ad"/>
            <w:rFonts w:asciiTheme="majorHAnsi" w:hAnsiTheme="majorHAnsi" w:cstheme="majorHAnsi"/>
          </w:rPr>
          <w:t>https://doi.org/10.1146/annurev.psych.60.110707.163633</w:t>
        </w:r>
      </w:hyperlink>
      <w:r w:rsidRPr="004338F2">
        <w:rPr>
          <w:rFonts w:asciiTheme="majorHAnsi" w:hAnsiTheme="majorHAnsi" w:cstheme="majorHAnsi"/>
        </w:rPr>
        <w:t>.</w:t>
      </w:r>
      <w:bookmarkEnd w:id="16"/>
      <w:bookmarkEnd w:id="18"/>
      <w:bookmarkEnd w:id="41"/>
    </w:p>
    <w:sectPr w:rsidR="000437D7" w:rsidRPr="004338F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52A03" w14:textId="77777777" w:rsidR="00810E16" w:rsidRDefault="00810E16">
      <w:pPr>
        <w:spacing w:after="0"/>
      </w:pPr>
      <w:r>
        <w:separator/>
      </w:r>
    </w:p>
  </w:endnote>
  <w:endnote w:type="continuationSeparator" w:id="0">
    <w:p w14:paraId="4DC32D25" w14:textId="77777777" w:rsidR="00810E16" w:rsidRDefault="00810E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CD781" w14:textId="77777777" w:rsidR="00810E16" w:rsidRDefault="00810E16">
      <w:r>
        <w:separator/>
      </w:r>
    </w:p>
  </w:footnote>
  <w:footnote w:type="continuationSeparator" w:id="0">
    <w:p w14:paraId="61133A39" w14:textId="77777777" w:rsidR="00810E16" w:rsidRDefault="00810E16">
      <w:r>
        <w:continuationSeparator/>
      </w:r>
    </w:p>
  </w:footnote>
  <w:footnote w:id="1">
    <w:p w14:paraId="419B5FF8" w14:textId="77777777" w:rsidR="000437D7" w:rsidRPr="004338F2" w:rsidRDefault="00000000">
      <w:pPr>
        <w:pStyle w:val="a9"/>
        <w:rPr>
          <w:sz w:val="22"/>
          <w:szCs w:val="22"/>
        </w:rPr>
      </w:pPr>
      <w:r w:rsidRPr="004338F2">
        <w:rPr>
          <w:rStyle w:val="ac"/>
          <w:sz w:val="22"/>
          <w:szCs w:val="22"/>
        </w:rPr>
        <w:footnoteRef/>
      </w:r>
      <w:r w:rsidRPr="004338F2">
        <w:rPr>
          <w:sz w:val="22"/>
          <w:szCs w:val="22"/>
        </w:rPr>
        <w:t xml:space="preserve"> I use uppercase letters to represent a sequence and lowercase letters to represent elements within the sequence.</w:t>
      </w:r>
    </w:p>
  </w:footnote>
  <w:footnote w:id="2">
    <w:p w14:paraId="00BD74E1" w14:textId="77777777" w:rsidR="000437D7" w:rsidRDefault="00000000">
      <w:pPr>
        <w:pStyle w:val="a9"/>
      </w:pPr>
      <w:r w:rsidRPr="004338F2">
        <w:rPr>
          <w:rStyle w:val="ac"/>
          <w:sz w:val="22"/>
          <w:szCs w:val="22"/>
        </w:rPr>
        <w:footnoteRef/>
      </w:r>
      <w:r w:rsidRPr="004338F2">
        <w:rPr>
          <w:sz w:val="22"/>
          <w:szCs w:val="22"/>
        </w:rPr>
        <w:t xml:space="preserve"> Weber and Johnson (2009) and Chun, Golomb, and Turk-Browne (2011) provide good reviews for such studies.</w:t>
      </w:r>
    </w:p>
  </w:footnote>
  <w:footnote w:id="3">
    <w:p w14:paraId="7F398FA9" w14:textId="77777777" w:rsidR="000437D7" w:rsidRDefault="00000000">
      <w:pPr>
        <w:pStyle w:val="a9"/>
      </w:pPr>
      <w:r>
        <w:rPr>
          <w:rStyle w:val="ac"/>
        </w:rPr>
        <w:footnoteRef/>
      </w:r>
      <w:r>
        <w:t xml:space="preserve"> </w:t>
      </w:r>
      <w:r w:rsidRPr="004338F2">
        <w:rPr>
          <w:sz w:val="22"/>
          <w:szCs w:val="22"/>
        </w:rPr>
        <w:t>This includes a wide range of behavioral biases, e.g. ostrich effect, confirmation bias. For additional evidence, see Golman, Hagmann, and Loewenstein (2017).</w:t>
      </w:r>
    </w:p>
  </w:footnote>
  <w:footnote w:id="4">
    <w:p w14:paraId="5E4941E0" w14:textId="77777777" w:rsidR="000437D7" w:rsidRDefault="00000000">
      <w:pPr>
        <w:pStyle w:val="a9"/>
      </w:pPr>
      <w:r>
        <w:rPr>
          <w:rStyle w:val="ac"/>
        </w:rPr>
        <w:footnoteRef/>
      </w:r>
      <w:r>
        <w:t xml:space="preserve"> </w:t>
      </w:r>
      <w:r w:rsidRPr="004338F2">
        <w:rPr>
          <w:sz w:val="22"/>
          <w:szCs w:val="22"/>
        </w:rPr>
        <w:t>For how to solve this optimization problem, see Matějka and McKay (2015) or Maćkowiak, Matějka, and Wiederholt (2023).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13AE8B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BACD36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21"/>
    <w:multiLevelType w:val="multilevel"/>
    <w:tmpl w:val="5438699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669019954">
    <w:abstractNumId w:val="0"/>
  </w:num>
  <w:num w:numId="2" w16cid:durableId="20600872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877138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39989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437D7"/>
    <w:rsid w:val="000437D7"/>
    <w:rsid w:val="004338F2"/>
    <w:rsid w:val="00810E16"/>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21AFA"/>
  <w15:docId w15:val="{25D949CC-52B9-4E21-B4C6-E5ACA39AC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86/719276" TargetMode="External"/><Relationship Id="rId18" Type="http://schemas.openxmlformats.org/officeDocument/2006/relationships/hyperlink" Target="https://doi.org/10.7554/eLife.54962" TargetMode="External"/><Relationship Id="rId26" Type="http://schemas.openxmlformats.org/officeDocument/2006/relationships/hyperlink" Target="https://doi.org/10.1016/j.geb.2010.06.006" TargetMode="External"/><Relationship Id="rId3" Type="http://schemas.openxmlformats.org/officeDocument/2006/relationships/settings" Target="settings.xml"/><Relationship Id="rId21" Type="http://schemas.openxmlformats.org/officeDocument/2006/relationships/hyperlink" Target="https://doi.org/10.1037/rev0000074" TargetMode="External"/><Relationship Id="rId34" Type="http://schemas.openxmlformats.org/officeDocument/2006/relationships/fontTable" Target="fontTable.xml"/><Relationship Id="rId7" Type="http://schemas.openxmlformats.org/officeDocument/2006/relationships/image" Target="media/image1.pdf"/><Relationship Id="rId12" Type="http://schemas.openxmlformats.org/officeDocument/2006/relationships/hyperlink" Target="https://doi.org/10.1037/0033-295X.100.3.432" TargetMode="External"/><Relationship Id="rId17" Type="http://schemas.openxmlformats.org/officeDocument/2006/relationships/hyperlink" Target="https://doi.org/10.1257/jel.20151245" TargetMode="External"/><Relationship Id="rId25" Type="http://schemas.openxmlformats.org/officeDocument/2006/relationships/hyperlink" Target="https://doi.org/10.1257/aer.20130047" TargetMode="External"/><Relationship Id="rId33" Type="http://schemas.openxmlformats.org/officeDocument/2006/relationships/hyperlink" Target="https://doi.org/10.1146/annurev.psych.60.110707.163633" TargetMode="External"/><Relationship Id="rId2" Type="http://schemas.openxmlformats.org/officeDocument/2006/relationships/styles" Target="styles.xml"/><Relationship Id="rId16" Type="http://schemas.openxmlformats.org/officeDocument/2006/relationships/hyperlink" Target="https://doi.org/10.1093/qje/qjab031" TargetMode="External"/><Relationship Id="rId20" Type="http://schemas.openxmlformats.org/officeDocument/2006/relationships/hyperlink" Target="https://doi.org/10.1093/qje/121.4.1133" TargetMode="External"/><Relationship Id="rId29" Type="http://schemas.openxmlformats.org/officeDocument/2006/relationships/hyperlink" Target="https://doi.org/10.1287/mnsc.2016.254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11/iere.12279" TargetMode="External"/><Relationship Id="rId24" Type="http://schemas.openxmlformats.org/officeDocument/2006/relationships/hyperlink" Target="https://doi.org/10.1111/j.1467-9280.2008.02137.x" TargetMode="External"/><Relationship Id="rId32" Type="http://schemas.openxmlformats.org/officeDocument/2006/relationships/hyperlink" Target="https://doi.org/10.1016/j.geb.2010.05.005" TargetMode="External"/><Relationship Id="rId5" Type="http://schemas.openxmlformats.org/officeDocument/2006/relationships/footnotes" Target="footnotes.xml"/><Relationship Id="rId15" Type="http://schemas.openxmlformats.org/officeDocument/2006/relationships/hyperlink" Target="https://doi.org/10.3982/ECTA16427" TargetMode="External"/><Relationship Id="rId23" Type="http://schemas.openxmlformats.org/officeDocument/2006/relationships/hyperlink" Target="https://doi.org/10.1257/jel.20211524" TargetMode="External"/><Relationship Id="rId28" Type="http://schemas.openxmlformats.org/officeDocument/2006/relationships/hyperlink" Target="https://doi.org/10.1007/s11166-007-9005-x" TargetMode="External"/><Relationship Id="rId10" Type="http://schemas.openxmlformats.org/officeDocument/2006/relationships/image" Target="media/image4.pdf"/><Relationship Id="rId19" Type="http://schemas.openxmlformats.org/officeDocument/2006/relationships/hyperlink" Target="https://doi.org/10.2307/1914185" TargetMode="External"/><Relationship Id="rId31" Type="http://schemas.openxmlformats.org/officeDocument/2006/relationships/hyperlink" Target="https://doi.org/10.1016/j.cogpsych.2005.10.003" TargetMode="External"/><Relationship Id="rId4" Type="http://schemas.openxmlformats.org/officeDocument/2006/relationships/webSettings" Target="webSettings.xml"/><Relationship Id="rId9" Type="http://schemas.openxmlformats.org/officeDocument/2006/relationships/image" Target="media/image3.pdf"/><Relationship Id="rId14" Type="http://schemas.openxmlformats.org/officeDocument/2006/relationships/hyperlink" Target="https://doi.org/10.1146/annurev.psych.093008.100427" TargetMode="External"/><Relationship Id="rId22" Type="http://schemas.openxmlformats.org/officeDocument/2006/relationships/hyperlink" Target="https://doi.org/10.2307/2118482" TargetMode="External"/><Relationship Id="rId27" Type="http://schemas.openxmlformats.org/officeDocument/2006/relationships/hyperlink" Target="https://doi.org/10.3982/ECTA16050" TargetMode="External"/><Relationship Id="rId30" Type="http://schemas.openxmlformats.org/officeDocument/2006/relationships/hyperlink" Target="https://doi.org/10.1093/rfs/hhv073" TargetMode="External"/><Relationship Id="rId35" Type="http://schemas.openxmlformats.org/officeDocument/2006/relationships/theme" Target="theme/theme1.xml"/><Relationship Id="rId8" Type="http://schemas.openxmlformats.org/officeDocument/2006/relationships/image" Target="media/image2.pd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16</Pages>
  <Words>4884</Words>
  <Characters>27839</Characters>
  <Application>Microsoft Office Word</Application>
  <DocSecurity>0</DocSecurity>
  <Lines>231</Lines>
  <Paragraphs>65</Paragraphs>
  <ScaleCrop>false</ScaleCrop>
  <Company/>
  <LinksUpToDate>false</LinksUpToDate>
  <CharactersWithSpaces>32658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Attentional Discounted Utility</dc:title>
  <dc:creator>Zijian Zark Wang</dc:creator>
  <cp:keywords/>
  <cp:lastModifiedBy>wang zijian</cp:lastModifiedBy>
  <cp:revision>2</cp:revision>
  <dcterms:created xsi:type="dcterms:W3CDTF">2023-07-07T12:09:00Z</dcterms:created>
  <dcterms:modified xsi:type="dcterms:W3CDTF">2023-07-07T12:12:00Z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reference.bib</vt:lpwstr>
  </property>
  <property fmtid="{D5CDD505-2E9C-101B-9397-08002B2CF9AE}" pid="4" name="date">
    <vt:lpwstr>July 07, 2023</vt:lpwstr>
  </property>
  <property fmtid="{D5CDD505-2E9C-101B-9397-08002B2CF9AE}" pid="5" name="editor_options">
    <vt:lpwstr/>
  </property>
  <property fmtid="{D5CDD505-2E9C-101B-9397-08002B2CF9AE}" pid="6" name="fontsize">
    <vt:lpwstr>12pt</vt:lpwstr>
  </property>
  <property fmtid="{D5CDD505-2E9C-101B-9397-08002B2CF9AE}" pid="7" name="geometry">
    <vt:lpwstr>margin=1in</vt:lpwstr>
  </property>
  <property fmtid="{D5CDD505-2E9C-101B-9397-08002B2CF9AE}" pid="8" name="header-includes">
    <vt:lpwstr>  </vt:lpwstr>
  </property>
  <property fmtid="{D5CDD505-2E9C-101B-9397-08002B2CF9AE}" pid="9" name="output">
    <vt:lpwstr/>
  </property>
</Properties>
</file>