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DECOLURE Satin Fitted Sheet — PPC, ranking and competitor audit</w:t>
      </w:r>
    </w:p>
    <w:p>
      <w:pPr>
        <w:spacing w:after="240"/>
      </w:pPr>
      <w:r>
        <w:rPr>
          <w:i/>
          <w:iCs/>
          <w:color w:val="595959"/>
        </w:rPr>
        <w:t xml:space="preserve">30 September 2026 · Amazon US · 68 children (one fitted sheet each; 4 sizes × 17 colours), 66 with sales or stock · data to 29 Sep · every number traced to its source</w:t>
      </w:r>
    </w:p>
    <w:p>
      <w:pPr>
        <w:pStyle w:val="Heading1"/>
        <w:spacing w:after="120" w:before="280"/>
      </w:pPr>
      <w:r>
        <w:t xml:space="preserve">The answers in brief</w:t>
      </w:r>
    </w:p>
    <w:p>
      <w:pPr>
        <w:pStyle w:val="ListParagraph"/>
        <w:numPr>
          <w:ilvl w:val="0"/>
          <w:numId w:val="2"/>
        </w:numPr>
        <w:spacing w:after="80"/>
      </w:pPr>
      <w:r>
        <w:t xml:space="preserve">Verdict: no ranking push. On the fitted-sheet searches this product is built for we already sit on the first row — Data Dive 7-day medians: 'satin fitted sheet' 4, 'silk fitted sheet' 2, 'satin fitted sheet queen' 3, 'silk fitted sheet queen' 3, 'satin fitted sheet king' 4, 'silk fitted sheet king' 5 — flat over 90 days, with BEDELITE's fitted sheet holding #1 and Amazon's Choice. Each of these searches brings only about 1–1.5 purchases a day for the whole market (Amazon's Search Query Performance, Q3), under the 2-a-day floor a push needs to pay back, and each misses at least one of the four push conditions (section 14), so there is nothing to buy with a climb. The 4 ranking terms are held with no premium (1 by an exact campaign, 3 by the discovery campaigns that buy them today); where organic already carries the rank, the paid price steps down 15% for two weeks to test what it adds. One exception, approved on 30 Sep: 'silk fitted sheet', 'satin fitted sheet', 'silk fitted sheet queen' have never had a campaign, lost their sponsored slot as spend fell and our click share on them halved, so a capped exact test starts on Queen Black at $1.69 a click at the top of search and $0.88 on product pages (what each placement affords) and $5 a day (section 9b).</w:t>
      </w:r>
    </w:p>
    <w:p>
      <w:pPr>
        <w:pStyle w:val="ListParagraph"/>
        <w:numPr>
          <w:ilvl w:val="0"/>
          <w:numId w:val="2"/>
        </w:numPr>
        <w:spacing w:after="80"/>
      </w:pPr>
      <w:r>
        <w:t xml:space="preserve">Where the ad money goes (Command Center, 30 days): $2,662 (50% of keyword spend) buys searches for a satin or silk SHEET SET — 'satin sheets twin', 'satin sheets queen size', 'king size satin sheets' — at 51% ACoS; fitted-sheet searches take $1,246 at 40%; rival product pages $1,106 at 24%. The family breaks even at about 28% ACoS (profit before ads ÷ sales, Sellerboard). A one-piece fitted sheet is a different purchase from a set, and our organic rank on the set searches has slid ('satin sheets queen size' 22→58, 'satin sheets twin' 10→35, 'queen satin sheets' 19→36, 'satin sheets queen' 14→40). The set searches are not switched off: every exact campaign is re-priced to what each placement affords on its serving child — the base (the product-page price) down to what a product-page click earns, the top-of-search price down to its ceiling where it sits above it, never up (the product runs at 1.59× its TACoS band: breach). 51 of 118 enabled exact campaigns change (section 14).</w:t>
      </w:r>
    </w:p>
    <w:p>
      <w:pPr>
        <w:pStyle w:val="ListParagraph"/>
        <w:numPr>
          <w:ilvl w:val="0"/>
          <w:numId w:val="2"/>
        </w:numPr>
        <w:spacing w:after="80"/>
      </w:pPr>
      <w:r>
        <w:t xml:space="preserve">What the ads really return: only 32% of ad-attributed sales are the child that was advertised (Sellerboard, same-SKU share). Command Center credits the ads with $10,918 of sales on $4,746 (ACoS 43%); Sellerboard counts only 137 fitted-sheet units ($3,012) sold through ads. The rest are other purchases after an ad click — other colours, or other Decolure products such as the satin sets. Which it is decides whether this spend pays: the Amazon Ads 'Purchased product' report settles it, and it is the owner's first read before any budget change.</w:t>
      </w:r>
    </w:p>
    <w:p>
      <w:pPr>
        <w:pStyle w:val="ListParagraph"/>
        <w:numPr>
          <w:ilvl w:val="0"/>
          <w:numId w:val="2"/>
        </w:numPr>
        <w:spacing w:after="80"/>
      </w:pPr>
      <w:r>
        <w:t xml:space="preserve">Economics: the family earned $7,679 before ads on $27,776 in 30 days (28%), spent $5,290 on ads (TACoS 19.1%) and kept $1,628 net. 1,135 of 1,272 units were organic. Over 13 months it lost money in 6 of them and netted −$1,497 in total: ad spend doubled from about $4–6k a month to $11,448 in June and $10,241 in July without the sales to match (June −$3,068, July −$1,106); last November–January lost $8,105 at peak volume.</w:t>
      </w:r>
    </w:p>
    <w:p>
      <w:pPr>
        <w:pStyle w:val="ListParagraph"/>
        <w:numPr>
          <w:ilvl w:val="0"/>
          <w:numId w:val="2"/>
        </w:numPr>
        <w:spacing w:after="80"/>
      </w:pPr>
      <w:r>
        <w:t xml:space="preserve">Stock: 13 children that sold 1,831 units in 90 days (31% of sales) are out or nearly out (five units or fewer) — Queen White (313), King Black (232), King Grey (225), Full Black (176), Twin Black (149), Queen Baby Blue (133), King Stone Grey (102), Full White (101). 66 enabled campaigns still point their ads at those children ($1,583 of spend in 30 days before the stock ran out); the plan re-points 64 to the same size's in-stock child that earns the most per session (King Black → King White ×29; Full White → Full Stone Grey ×14; King Grey → King White ×8; Full Black → Full Stone Grey ×5). Queen Black, the Queen ranking child, runs out around 22 Dec at plan pace.</w:t>
      </w:r>
    </w:p>
    <w:p>
      <w:pPr>
        <w:pStyle w:val="ListParagraph"/>
        <w:numPr>
          <w:ilvl w:val="0"/>
          <w:numId w:val="2"/>
        </w:numPr>
        <w:spacing w:after="80"/>
      </w:pPr>
      <w:r>
        <w:t xml:space="preserve">Price: Amazon shows $21.95 for Queen and $22.95 for King; one-piece rivals sell at $13.99–$18.99 (owner's research: +21% to +64% colour- and size-matched). Command Center still prices the children at March's $17.95/$19.95, so its break-even figures are $3–4 a unit low — this review uses Sellerboard's realised figures throughout.</w:t>
      </w:r>
    </w:p>
    <w:p>
      <w:pPr>
        <w:pStyle w:val="ListParagraph"/>
        <w:numPr>
          <w:ilvl w:val="0"/>
          <w:numId w:val="2"/>
        </w:numPr>
        <w:spacing w:after="80"/>
      </w:pPr>
      <w:r>
        <w:t xml:space="preserve">Aged stock: the LTSF sheet charges $866.43 on 1,157 aged units (15–29 Jul snapshot); about 536 are estimated left. Removal orders already ran in the last 30 days (King Purple $493, King Blush Pink $268), so the estimate is an upper bound. King Red, King's second-largest aged colour, is also the King ranking child; 8 aged children take routed ad traffic where they convert well enough (King Purple, King Red, King Blush Pink, Twin Grey, Twin Blush Pink, Twin Stone Grey, Full Ivory, Full Blush Pink); the sheet's promotions run alongside (section 15).</w:t>
      </w:r>
    </w:p>
    <w:p>
      <w:pPr>
        <w:pStyle w:val="ListParagraph"/>
        <w:numPr>
          <w:ilvl w:val="0"/>
          <w:numId w:val="2"/>
        </w:numPr>
        <w:spacing w:after="80"/>
      </w:pPr>
      <w:r>
        <w:t xml:space="preserve">Rank data checked: your competitor file's page positions — 5 verified, 1 inaccurate ('silk fitted sheet queen' 8 vs 3), 2 not tracked; the audit engine's 'rank now': 4 are from April–May, not September, and 1 disagrees with Data Dive (section 5a). No Datarova export for this product was usable, so Data Dive's daily Rank Radar is the reference, cross-checked against Command Center.</w:t>
      </w:r>
    </w:p>
    <w:p>
      <w:pPr>
        <w:pStyle w:val="ListParagraph"/>
        <w:numPr>
          <w:ilvl w:val="0"/>
          <w:numId w:val="2"/>
        </w:numPr>
        <w:spacing w:after="80"/>
      </w:pPr>
      <w:r>
        <w:t xml:space="preserve">The audit engine: 403 decisions (191 renames). Of the 184 that change something: 69 reject, 55 accept, 50 modify, 10 review. Its forecast — ad sales $16,303 → $21,830 a month on $6,530 → $6,866 of spend — is not supported: its untested new campaigns alone add 70 orders a week — more than its whole net +66, so the rest of its plan loses orders — at 4.6 orders per $10 against 1.0 for today's campaigns; and it cuts top-of-search clicks (69 → 47 a week). It also applies rules written for other products (63 decisions cite them).</w:t>
      </w:r>
    </w:p>
    <w:p>
      <w:pPr>
        <w:pStyle w:val="ListParagraph"/>
        <w:numPr>
          <w:ilvl w:val="0"/>
          <w:numId w:val="2"/>
        </w:numPr>
        <w:spacing w:after="80"/>
      </w:pPr>
      <w:r>
        <w:t xml:space="preserve">Money, against today's run-rate: 30 days closed at $1,628 net; the run-rate without campaigns already paused is $1,661. The plan: ads $4,132, net about $2,241 — $580 a month better, from pricing every exact campaign to what each placement affords (fewer ad sales, much less spend), the −15% steps on the other campaigns over break-even and the self-competition pauses. The re-pointed campaigns are booked at nothing extra: they bring back ads that had stopped serving, so any sales they recover are upside.</w:t>
      </w:r>
    </w:p>
    <w:p>
      <w:pPr>
        <w:pStyle w:val="ListParagraph"/>
        <w:numPr>
          <w:ilvl w:val="0"/>
          <w:numId w:val="2"/>
        </w:numPr>
        <w:spacing w:after="80"/>
      </w:pPr>
      <w:r>
        <w:t xml:space="preserve">Self-competition: 12 product-page targets are each bought by two or more enabled targets with the same match type; 15 duplicates are paused (the keeper is the ranking owner, else the lowest-ACoS target with 3+ orders; it must be serving).</w:t>
      </w:r>
    </w:p>
    <w:p>
      <w:pPr>
        <w:pStyle w:val="Heading1"/>
        <w:spacing w:after="120" w:before="280"/>
      </w:pPr>
      <w:r>
        <w:t xml:space="preserve">1. Product, profit and the best sellers</w:t>
      </w:r>
    </w:p>
    <w:p>
      <w:pPr>
        <w:spacing w:after="120"/>
      </w:pPr>
      <w:r>
        <w:t xml:space="preserve">DECOLURE Satin Fitted Sheet is one fitted sheet (15" pocket, corner straps), 100% polyester satin, in four sizes and 17 colours: 68 children under parent B0DZ17NCJ4. In the 30 days to 29 Sep it sold 1,272 units for $27,776, spent $5,290 on ads (TACoS 19.1%) and made $1,628 net (5.9%). Refunds were 6.1% of sales (Sellerboard). Break-even ACoS below is profit before ads ÷ sales; removal and disposal fees (a one-off stock decision) are left out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 / unit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Break-even ACoS</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Sessions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stock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$12,073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$2,984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6,872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1,605</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$9,823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3,931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839</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1,244</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$3,247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1"/>
        <w:gridCol w:w="1534"/>
        <w:gridCol w:w="1994"/>
        <w:gridCol w:w="1994"/>
        <w:gridCol w:w="1997"/>
      </w:tblGrid>
      <w:tr>
        <w:trPr>
          <w:tblHeader/>
        </w:trPr>
        <w:tc>
          <w:tcPr>
            <w:tcW w:type="dxa" w:w="18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Month</w:t>
            </w:r>
          </w:p>
        </w:tc>
        <w:tc>
          <w:tcPr>
            <w:tcW w:type="dxa" w:w="15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w:t>
            </w:r>
          </w:p>
        </w:tc>
        <w:tc>
          <w:tcPr>
            <w:tcW w:type="dxa" w:w="19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9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99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2025-09</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1,807</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$30,122</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$3,935</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$214</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2025-10</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1,970</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$32,602</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$3,609</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$364</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2025-11</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2,671</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$45,149</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$4,287</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−$1,384</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2025-12</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2,724</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$49,412</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$5,809</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−$3,744</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2026-01</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1,975</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$37,208</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$4,488</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−$2,977</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2026-02</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1,985</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$37,364</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$4,296</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$3,380</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2026-03</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2,349</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$43,912</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$5,795</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$3,126</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2026-04</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2,273</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$41,263</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$5,208</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$2,211</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2026-05</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2,511</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$46,305</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$9,150</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$260</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2026-06</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2,729</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$47,653</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$11,448</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−$3,068</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2026-07</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2,697</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$49,329</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$10,241</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−$1,106</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2026-08</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2,088</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$40,873</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$8,070</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w:t>
            </w:r>
          </w:p>
        </w:tc>
      </w:tr>
      <w:tr>
        <w:trPr>
          <w:tblHeader w:val="off"/>
        </w:trPr>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2026-09</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1,212</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$26,448</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$5,120</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$1,335</w:t>
            </w:r>
          </w:p>
        </w:tc>
      </w:tr>
    </w:tbl>
    <w:p>
      <w:pPr>
        <w:spacing w:after="120"/>
      </w:pPr>
    </w:p>
    <w:p>
      <w:pPr>
        <w:spacing w:after="120"/>
      </w:pPr>
      <w:r>
        <w:t xml:space="preserve">Reading: February–April earned $2–3k a month on $4–6k of ads. From May the ad spend doubled ($9,150, $11,448, $10,241) while units rose only ~10–20%, and the product lost money in June and July. September's spend is back to $5,120 and the month is profitable. Last Q4 lost $4,764 on $127,163 of sales — volume in the peak months has not meant profit.</w:t>
      </w:r>
    </w:p>
    <w:p>
      <w:pPr>
        <w:pStyle w:val="Heading2"/>
        <w:spacing w:after="80" w:before="200"/>
      </w:pPr>
      <w:r>
        <w:t xml:space="preserve">Best sellers by size (90 days) and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0"/>
        <w:gridCol w:w="1658"/>
        <w:gridCol w:w="829"/>
        <w:gridCol w:w="829"/>
        <w:gridCol w:w="829"/>
        <w:gridCol w:w="947"/>
        <w:gridCol w:w="1303"/>
        <w:gridCol w:w="1066"/>
        <w:gridCol w:w="1189"/>
      </w:tblGrid>
      <w:tr>
        <w:trPr>
          <w:tblHeader/>
        </w:trPr>
        <w:tc>
          <w:tcPr>
            <w:tcW w:type="dxa" w:w="7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6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8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90d</w:t>
            </w:r>
          </w:p>
        </w:tc>
        <w:tc>
          <w:tcPr>
            <w:tcW w:type="dxa" w:w="8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8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w:t>
            </w:r>
          </w:p>
        </w:tc>
        <w:tc>
          <w:tcPr>
            <w:tcW w:type="dxa" w:w="9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Days of cover</w:t>
            </w:r>
          </w:p>
        </w:tc>
        <w:tc>
          <w:tcPr>
            <w:tcW w:type="dxa" w:w="130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 / unit (30d)</w:t>
            </w:r>
          </w:p>
        </w:tc>
        <w:tc>
          <w:tcPr>
            <w:tcW w:type="dxa" w:w="10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 (30d)</w:t>
            </w:r>
          </w:p>
        </w:tc>
        <w:tc>
          <w:tcPr>
            <w:tcW w:type="dxa" w:w="118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 in plan</w:t>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599</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113</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$8.49</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9.06%</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White</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313</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$4.96</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Grey</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266</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11.72%</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Purple</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$6.84</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$6.37</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13.95%</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Grey</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225</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6.41%</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White</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160</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20.32%</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Stone Grey</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$6.91</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14.43%</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Black</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176</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White</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$6.05</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Baby Blue</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5.66%</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Grey</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458</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$4.02</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7.23%</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$7.25</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6.67%</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White</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$6.99</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23.21%</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Navy Blue</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180</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$7.15</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27.71%</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7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6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Sage Green</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w:t>
            </w:r>
          </w:p>
        </w:tc>
        <w:tc>
          <w:tcPr>
            <w:tcW w:type="dxa" w:w="13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$5.99</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12.77%</w:t>
            </w:r>
          </w:p>
        </w:tc>
        <w:tc>
          <w:tcPr>
            <w:tcW w:type="dxa" w:w="11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bl>
    <w:p>
      <w:pPr>
        <w:spacing w:after="120"/>
      </w:pPr>
    </w:p>
    <w:p>
      <w:pPr>
        <w:spacing w:after="120"/>
      </w:pPr>
      <w:r>
        <w:t xml:space="preserve">Black: Queen Black is the best seller and the Queen ranking child (470 sellable). King Black (the second-best King seller), Full Black and Twin Black are out of stock and Twin Black and Full Black are inactive listings. White: the audit engine's 'hero' per size is White by the operator's rule; Queen White and Full White are out of stock and King White has about two months left. The ranking child per size is chosen on this product's own data instead: the in-stock child with the most profit per top-of-search click and enough stock to carry the traffic (section 10).</w:t>
      </w:r>
    </w:p>
    <w:p>
      <w:pPr>
        <w:pStyle w:val="Heading1"/>
        <w:spacing w:after="120" w:before="280"/>
      </w:pPr>
      <w:r>
        <w:t xml:space="preserve">2. What changed over the last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Window (Command Center ads, per day)</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Impressions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orders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CPC</w:t>
            </w:r>
          </w:p>
        </w:tc>
        <w:tc>
          <w:tcPr>
            <w:tcW w:type="dxa" w:w="13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conversion</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 Jul</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43,034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354.8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$333.0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$0.94</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12.6%</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Jul–13 Aug</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39,393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341.6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$325.7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$0.95</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14–31 Aug</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27,413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208.9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$213.4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 Sep</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19,535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16–29 Sep</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15,670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135.1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$146.2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r>
    </w:tbl>
    <w:p>
      <w:pPr>
        <w:spacing w:after="120"/>
      </w:pPr>
    </w:p>
    <w:p>
      <w:pPr>
        <w:pStyle w:val="ListParagraph"/>
        <w:numPr>
          <w:ilvl w:val="0"/>
          <w:numId w:val="2"/>
        </w:numPr>
        <w:spacing w:after="80"/>
      </w:pPr>
      <w:r>
        <w:t xml:space="preserve">Units: 2,697 in July, 2,088 in August, 1,212 in 1–29 September (Sellerboard). Ad spend $10,287 (Jul) → $8,103 (Aug) → $4,746 (Sep); ACoS 37% → 41% → 43%. September halved spend; units fell less than spend, and the month turned profitable.</w:t>
      </w:r>
    </w:p>
    <w:p>
      <w:pPr>
        <w:pStyle w:val="ListParagraph"/>
        <w:numPr>
          <w:ilvl w:val="0"/>
          <w:numId w:val="2"/>
        </w:numPr>
        <w:spacing w:after="80"/>
      </w:pPr>
      <w:r>
        <w:t xml:space="preserve">Stock-outs: 13 children that sold 1,831 units in 90 days are at five units or fewer — Queen White (313 in 90 d, 45 in the last 30), King Black (232 in 90 d, 66 in the last 30), King Grey (225 in 90 d, 42 in the last 30), Full Black (176 in 90 d, 1 in the last 30), Twin Black (149 in 90 d, 22 in the last 30), Queen Baby Blue (133 in 90 d, 23 in the last 30), King Stone Grey (102 in 90 d, 29 in the last 30), Full White (101 in 90 d, 16 in the last 30), Queen Sea Teal (101 in 90 d, 15 in the last 30), Queen Stone Grey (88 in 90 d, 10 in the last 30). Part of September's fall in units is shoppers finding their colour gone, not ads.</w:t>
      </w:r>
    </w:p>
    <w:p>
      <w:pPr>
        <w:pStyle w:val="ListParagraph"/>
        <w:numPr>
          <w:ilvl w:val="0"/>
          <w:numId w:val="2"/>
        </w:numPr>
        <w:spacing w:after="80"/>
      </w:pPr>
      <w:r>
        <w:t xml:space="preserve">Price: the realised price per unit (Sellerboard) went $18.44 (05/26) → $17.46 (06/26) → $18.29 (07/26) → $19.58 (08/26) → $21.82 (09/26); Command Center logs pricing updates on 2 and 15 Aug and a $1 increase on 24 Aug. The list price is now $21.95 Queen / $22.95 King, $3–4 above the March prices Command Center and the LTSF sheet still use.</w:t>
      </w:r>
    </w:p>
    <w:p>
      <w:pPr>
        <w:pStyle w:val="ListParagraph"/>
        <w:numPr>
          <w:ilvl w:val="0"/>
          <w:numId w:val="2"/>
        </w:numPr>
        <w:spacing w:after="80"/>
      </w:pPr>
      <w:r>
        <w:t xml:space="preserve">Listing: on 28 Aug every child's title was rewritten to 'DECOLURE Satin Fitted Sheet [size] Size | Softer Than Silk | Luxury 1 Pc Set', which dropped the colour from the title (Data Dive listing changes: 58 title changes that day); the main images were swapped on 11–18 Jun and 7–14 Jul. Our organic rank on the set searches slid over the same months; on the fitted searches it held.</w:t>
      </w:r>
    </w:p>
    <w:p>
      <w:pPr>
        <w:pStyle w:val="ListParagraph"/>
        <w:numPr>
          <w:ilvl w:val="0"/>
          <w:numId w:val="2"/>
        </w:numPr>
        <w:spacing w:after="80"/>
      </w:pPr>
      <w:r>
        <w:t xml:space="preserve">Listing events (Command Center): Main Image Update on 11 Jun; Main Image Update on 7 Jul; Pricing Update on 2 Aug; Pricing Update on 15 Aug; Price Increase by $1 on 24 Aug; Swatch Images on 12 Sep.</w:t>
      </w:r>
    </w:p>
    <w:p>
      <w:pPr>
        <w:pStyle w:val="ListParagraph"/>
        <w:numPr>
          <w:ilvl w:val="0"/>
          <w:numId w:val="2"/>
        </w:numPr>
        <w:spacing w:after="80"/>
      </w:pPr>
      <w:r>
        <w:t xml:space="preserve">Bid and budget changes found in the Sellerboard history (30 Aug–29 Sep): D-SF-SP-AUTO-CATCH ALL: $40 31 Aug–30 Sep; D-SF-SP-satin sheets queen-(Satin)-HSV-Exact-Rank-DO-SATIN-F: $10 31 Aug–30 Sep; D-SF-SP-silk fitted sheet king-(Silk)-MSV-Exact-Rank-DO-SATI: $10 31 Aug–30 Sep; D-SF-SP-satin sheets queen size-(Satin)-HSV-Exact-Rank-DO-SA: $10 31 Aug–27 Sep, $20 28 Sep–30 Sep.</w:t>
      </w:r>
    </w:p>
    <w:p>
      <w:pPr>
        <w:pStyle w:val="ListParagraph"/>
        <w:numPr>
          <w:ilvl w:val="0"/>
          <w:numId w:val="2"/>
        </w:numPr>
        <w:spacing w:after="80"/>
      </w:pPr>
      <w:r>
        <w:t xml:space="preserve">Rank: 13 of 36 tracked terms slipped more than 3 places over 30 days, almost all set searches (satin sheets twin, satin sheets queen size, king size satin sheets, king satin sheets, satin bed sheets queen, queen satin sheets, black satin sheets full, twin satin sheets…); 2 improved (satin sheets, black satin sheets king).</w:t>
      </w:r>
    </w:p>
    <w:p>
      <w:pPr>
        <w:pStyle w:val="Heading2"/>
        <w:spacing w:after="80" w:before="200"/>
      </w:pPr>
      <w:r>
        <w:t xml:space="preserve">Top of search against product pages and rest of search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Placement</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Conversion</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CPC</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w:t>
            </w:r>
          </w:p>
        </w:tc>
        <w:tc>
          <w:tcPr>
            <w:tcW w:type="dxa" w:w="13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Cost per order</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7,033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$11,142</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$8.64</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pages</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8,788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$7,613</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Rest of search</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9,218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$5,374</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$6.23</w:t>
            </w:r>
          </w:p>
        </w:tc>
      </w:tr>
    </w:tbl>
    <w:p>
      <w:pPr>
        <w:spacing w:after="120"/>
      </w:pPr>
    </w:p>
    <w:p>
      <w:pPr>
        <w:spacing w:after="120"/>
      </w:pPr>
      <w:r>
        <w:t xml:space="preserve">Top of search converts at 18.3%, product pages at 9.8% and rest of search at 9.4%; per order, rest of search is the cheapest ($6.23) and top of search and product pages cost about the same ($8.64 and $8.88). Last 30 days: top of search 16.5%, product pages 9.6%, rest of search 7.9%. Top of search fell from 28% of clicks to 24%; blended paid conversion fell from 12.0% to 10.6%, of which the placement mix explains about 25%. Nothing in this plan changes placement modifiers on non-ranking campaigns: they follow the placement that converts.</w:t>
      </w:r>
    </w:p>
    <w:p>
      <w:pPr>
        <w:pStyle w:val="Heading1"/>
        <w:spacing w:after="120" w:before="280"/>
      </w:pPr>
      <w:r>
        <w:t xml:space="preserve">3.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Quarter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Searches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Purchases/day</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CVR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Tracked ASIN click share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Tracked ASIN purchase share</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Oct–Dec 2025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2,053,309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45,493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0.39%</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Apr–Jun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1,667,778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42,267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464.5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0.67%</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Jul–Sep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1,449,307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36,203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397.8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0.62%</w:t>
            </w:r>
          </w:p>
        </w:tc>
      </w:tr>
    </w:tbl>
    <w:p>
      <w:pPr>
        <w:spacing w:after="120"/>
      </w:pPr>
    </w:p>
    <w:p>
      <w:pPr>
        <w:spacing w:after="120"/>
      </w:pPr>
      <w:r>
        <w:t xml:space="preserve">These are all 120 terms on the Rank Radar, set searches included; the set searches carry most of the volume. The fitted-sheet searches themselves are small: 'satin fitted sheet' 1.03 purchases a day; 'silk fitted sheet' 1.18 purchases a day; 'satin fitted sheet queen' 1.53 purchases a day; 'silk fitted sheet queen' 1.47 purchases a day; 'satin fitted sheet king' 0.59 purchases a day; 'silk fitted sheet king' 0.64 purchases a day; 'satin fitted sheet full' 0.91 purchases a day; 'silk fitted sheet full' 0.71 purchases a day (whole market, Q3). On the 106 terms present in all three quarters searches were 2,000,617 (Q4-2025), 1,624,059 (Q2), 1,438,490 (Q3).</w:t>
      </w:r>
    </w:p>
    <w:p>
      <w:pPr>
        <w:spacing w:after="120"/>
      </w:pPr>
      <w:r>
        <w:t xml:space="preserve">Scope: SQP's 'our' figures count the ASIN the Rank Radar tracks (the parent B0DZ17NCJ4); on the same terms they show 32% of the purchases our paid campaigns alone recorded. Where a share is needed, the plan uses the larger of SQP share and our paid orders ÷ market purchases.</w:t>
      </w:r>
    </w:p>
    <w:p>
      <w:pPr>
        <w:spacing w:after="120"/>
      </w:pPr>
      <w:r>
        <w:t xml:space="preserve">ASINsight (Command Center, week to 28 Sep): our traffic 63,959 of 697,619 tracked (9.2%), on 1,143 addressable keywords. Two of the six measured rivals (MR&amp;HM's sheet set and BEDELITE's sheet set) are sets, not fitted sheets, so the tracked market is larger than the fitted market.</w:t>
      </w:r>
    </w:p>
    <w:p>
      <w:pPr>
        <w:pStyle w:val="Heading1"/>
        <w:spacing w:after="120" w:before="280"/>
      </w:pPr>
      <w:r>
        <w:t xml:space="preserve">4. Traffic: organic against paid</w:t>
      </w:r>
    </w:p>
    <w:p>
      <w:pPr>
        <w:spacing w:after="120"/>
      </w:pPr>
      <w:r>
        <w:t xml:space="preserve">Family level (30 days): 14,303 sessions (Sellerboard) and 4,500 paid clicks (Command Center) — paid clicks are about 31% of the traffic. Orders: Command Center credits the ads with 463 orders; Sellerboard's advertised-SKU split gives 137 paid and 1,135 organic units of this product. The gap is the purchases of other items after an ad click (68% of ad-attributed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Sessions 30d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units (same SKU)</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units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6,872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8.03%</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3,931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10.99%</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8.49%</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8.02%</w:t>
            </w:r>
          </w:p>
        </w:tc>
      </w:tr>
    </w:tbl>
    <w:p>
      <w:pPr>
        <w:spacing w:after="120"/>
      </w:pPr>
    </w:p>
    <w:p>
      <w:pPr>
        <w:pStyle w:val="Heading2"/>
        <w:spacing w:after="80" w:before="200"/>
      </w:pPr>
      <w:r>
        <w:t xml:space="preserve">Ad spend by child (Sellerboard,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6"/>
        <w:gridCol w:w="1027"/>
        <w:gridCol w:w="1027"/>
        <w:gridCol w:w="1027"/>
        <w:gridCol w:w="1255"/>
        <w:gridCol w:w="1255"/>
        <w:gridCol w:w="1027"/>
        <w:gridCol w:w="916"/>
      </w:tblGrid>
      <w:tr>
        <w:trPr>
          <w:tblHeader/>
        </w:trPr>
        <w:tc>
          <w:tcPr>
            <w:tcW w:type="dxa" w:w="182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units (same SKU)</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units</w:t>
            </w:r>
          </w:p>
        </w:tc>
        <w:tc>
          <w:tcPr>
            <w:tcW w:type="dxa" w:w="12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 per paid unit</w:t>
            </w:r>
          </w:p>
        </w:tc>
        <w:tc>
          <w:tcPr>
            <w:tcW w:type="dxa" w:w="12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 / unit</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w:t>
            </w:r>
          </w:p>
        </w:tc>
        <w:tc>
          <w:tcPr>
            <w:tcW w:type="dxa" w:w="91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$1,537</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9.06%</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Grey</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$57.6</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6.41%</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Purple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$44.1</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$416</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$46.2</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$7.25</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6.67%</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Grey</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11.72%</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White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$235</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$4.96</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$28.1</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$6.37</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13.95%</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Purple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$176</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$35.2</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6.73%</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Baby Blue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5.66%</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Pink</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$5.43</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Dark Green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$6.01</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5.38%</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Red</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8.04%</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Pink</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$75.8</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7.98%</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w:t>
            </w:r>
          </w:p>
        </w:tc>
      </w:tr>
      <w:tr>
        <w:trPr>
          <w:tblHeader w:val="off"/>
        </w:trPr>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Lavender</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7.28%</w:t>
            </w:r>
          </w:p>
        </w:tc>
        <w:tc>
          <w:tcPr>
            <w:tcW w:type="dxa" w:w="91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r>
    </w:tbl>
    <w:p>
      <w:pPr>
        <w:spacing w:after="120"/>
      </w:pPr>
    </w:p>
    <w:p>
      <w:pPr>
        <w:spacing w:after="120"/>
      </w:pPr>
      <w:r>
        <w:t xml:space="preserve">Read with the halo in mind: on the advertised child alone, every child's ad cost per paid unit is several times its profit per unit. Queen Purple — the child the owner's research flags for converting at 3.69% on 1,465 sessions — takes $749 of ads a month, mostly through the auto campaign 'D-SF-SP-AUTO-CATCH ALL', whose ad group advertises nine children and lets Amazon send most impressions to Queen Purple. The fix is inside that campaign: pause the Queen Purple product ad (its aged stock is sold through; the LTSF sheet says Stop Promo) so the same auto traffic goes to Queen Black, Grey and the other advertised children, which convert two to three times better. King Grey and Twin Black ads in the same campaign have no stock and are paused as housekeeping.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2"/>
        <w:gridCol w:w="1138"/>
        <w:gridCol w:w="1264"/>
        <w:gridCol w:w="1264"/>
        <w:gridCol w:w="1644"/>
        <w:gridCol w:w="1268"/>
      </w:tblGrid>
      <w:tr>
        <w:trPr>
          <w:tblHeader/>
        </w:trPr>
        <w:tc>
          <w:tcPr>
            <w:tcW w:type="dxa" w:w="278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11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12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clicks/day (SQP Q3)</w:t>
            </w:r>
          </w:p>
        </w:tc>
        <w:tc>
          <w:tcPr>
            <w:tcW w:type="dxa" w:w="12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paid clicks/day</w:t>
            </w:r>
          </w:p>
        </w:tc>
        <w:tc>
          <w:tcPr>
            <w:tcW w:type="dxa" w:w="16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share of our traffic (ASINsight)</w:t>
            </w:r>
          </w:p>
        </w:tc>
        <w:tc>
          <w:tcPr>
            <w:tcW w:type="dxa" w:w="12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Est. organic clicks/day</w:t>
            </w:r>
          </w:p>
        </w:tc>
      </w:tr>
      <w:tr>
        <w:trPr>
          <w:tblHeader w:val="off"/>
        </w:trPr>
        <w:tc>
          <w:tcPr>
            <w:tcW w:type="dxa" w:w="27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queen</w:t>
            </w:r>
          </w:p>
        </w:tc>
        <w:tc>
          <w:tcPr>
            <w:tcW w:type="dxa" w:w="1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22.1</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w:t>
            </w:r>
          </w:p>
        </w:tc>
        <w:tc>
          <w:tcPr>
            <w:tcW w:type="dxa" w:w="16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r>
      <w:tr>
        <w:trPr>
          <w:tblHeader w:val="off"/>
        </w:trPr>
        <w:tc>
          <w:tcPr>
            <w:tcW w:type="dxa" w:w="27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1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6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r>
      <w:tr>
        <w:trPr>
          <w:tblHeader w:val="off"/>
        </w:trPr>
        <w:tc>
          <w:tcPr>
            <w:tcW w:type="dxa" w:w="27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w:t>
            </w:r>
          </w:p>
        </w:tc>
        <w:tc>
          <w:tcPr>
            <w:tcW w:type="dxa" w:w="1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46.7</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0.43</w:t>
            </w:r>
          </w:p>
        </w:tc>
        <w:tc>
          <w:tcPr>
            <w:tcW w:type="dxa" w:w="16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r>
      <w:tr>
        <w:trPr>
          <w:tblHeader w:val="off"/>
        </w:trPr>
        <w:tc>
          <w:tcPr>
            <w:tcW w:type="dxa" w:w="27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w:t>
            </w:r>
          </w:p>
        </w:tc>
        <w:tc>
          <w:tcPr>
            <w:tcW w:type="dxa" w:w="1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38.5</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0.27</w:t>
            </w:r>
          </w:p>
        </w:tc>
        <w:tc>
          <w:tcPr>
            <w:tcW w:type="dxa" w:w="16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w:t>
            </w:r>
          </w:p>
        </w:tc>
      </w:tr>
    </w:tbl>
    <w:p>
      <w:pPr>
        <w:spacing w:after="120"/>
      </w:pPr>
    </w:p>
    <w:p>
      <w:pPr>
        <w:pStyle w:val="Heading1"/>
        <w:spacing w:after="120" w:before="280"/>
      </w:pPr>
      <w:r>
        <w:t xml:space="preserve">5. Keyword rank position and movement</w:t>
      </w:r>
    </w:p>
    <w:p>
      <w:pPr>
        <w:spacing w:after="120"/>
      </w:pPr>
      <w:r>
        <w:t xml:space="preserve">Source: the Data Dive Rank Radar on the parent B0DZ17NCJ4 (daily organic and sponsored rank of the family's best child, 187 keywords, 1 Jul–29 Sep): 'now' is the 23–29 Sep median, 'early September' 1–5 Sep, '90 days ago' early July (101 = not in the top 100). Command Center's rank series is the cross-check: the two agree within 3 places (15% above rank 20) on 41 of 48 keywords they both track. No usable Datarova export exists for this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2"/>
        <w:gridCol w:w="660"/>
        <w:gridCol w:w="770"/>
        <w:gridCol w:w="660"/>
        <w:gridCol w:w="660"/>
        <w:gridCol w:w="550"/>
        <w:gridCol w:w="770"/>
        <w:gridCol w:w="770"/>
        <w:gridCol w:w="770"/>
        <w:gridCol w:w="660"/>
        <w:gridCol w:w="888"/>
      </w:tblGrid>
      <w:tr>
        <w:trPr>
          <w:tblHeader/>
        </w:trPr>
        <w:tc>
          <w:tcPr>
            <w:tcW w:type="dxa" w:w="220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6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Intent</w:t>
            </w:r>
          </w:p>
        </w:tc>
        <w:tc>
          <w:tcPr>
            <w:tcW w:type="dxa" w:w="7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6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90d ago</w:t>
            </w:r>
          </w:p>
        </w:tc>
        <w:tc>
          <w:tcPr>
            <w:tcW w:type="dxa" w:w="6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Early Sep</w:t>
            </w:r>
          </w:p>
        </w:tc>
        <w:tc>
          <w:tcPr>
            <w:tcW w:type="dxa" w:w="5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w:t>
            </w:r>
          </w:p>
        </w:tc>
        <w:tc>
          <w:tcPr>
            <w:tcW w:type="dxa" w:w="7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Trend</w:t>
            </w:r>
          </w:p>
        </w:tc>
        <w:tc>
          <w:tcPr>
            <w:tcW w:type="dxa" w:w="7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Sponsored now</w:t>
            </w:r>
          </w:p>
        </w:tc>
        <w:tc>
          <w:tcPr>
            <w:tcW w:type="dxa" w:w="7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 30d</w:t>
            </w:r>
          </w:p>
        </w:tc>
        <w:tc>
          <w:tcPr>
            <w:tcW w:type="dxa" w:w="6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ACoS 30d</w:t>
            </w:r>
          </w:p>
        </w:tc>
        <w:tc>
          <w:tcPr>
            <w:tcW w:type="dxa" w:w="88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Command Center now</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king</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0.64</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$264</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72.5%</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queen</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86.3%</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king</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0.59</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24.8%</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fitted sheet</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36.3%</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1.18</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1.47</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24.1%</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full</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0.91</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full</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fitted</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0.71</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46.2%</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$191</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62.4%</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king</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$159</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138.4%</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king</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improving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$158</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98.5%</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95.9%</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70.9%</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39.8%</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142.5%</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improving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63.3%</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satin sheets queen</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45.8%</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134.4%</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65.1%</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size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satin sheets</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83</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r>
      <w:tr>
        <w:trPr>
          <w:tblHeader w:val="off"/>
        </w:trPr>
        <w:tc>
          <w:tcPr>
            <w:tcW w:type="dxa" w:w="2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full</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set</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w:t>
            </w:r>
          </w:p>
        </w:tc>
        <w:tc>
          <w:tcPr>
            <w:tcW w:type="dxa" w:w="5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7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w:t>
            </w:r>
          </w:p>
        </w:tc>
      </w:tr>
    </w:tbl>
    <w:p>
      <w:pPr>
        <w:spacing w:after="120"/>
      </w:pPr>
    </w:p>
    <w:p>
      <w:pPr>
        <w:spacing w:after="120"/>
      </w:pPr>
      <w:r>
        <w:t xml:space="preserve">Reading: on the fitted searches the family holds ranks 2–6 and has for 90 days. On the set searches we used to rank 10–30 and now sit at 35–60: the fitted sheet is losing the set searches to sets, which is what those shoppers buy. Paying top of search to stay on them is buying clicks from shoppers who mostly want something else — the halo figures in section 4 show how many buy a different product.</w:t>
      </w:r>
    </w:p>
    <w:p>
      <w:pPr>
        <w:pStyle w:val="Heading1"/>
        <w:spacing w:after="120" w:before="280"/>
      </w:pPr>
      <w:r>
        <w:t xml:space="preserve">5a. The ranks in your competitor file and in the audit — which are right</w:t>
      </w:r>
    </w:p>
    <w:p>
      <w:pPr>
        <w:spacing w:after="120"/>
      </w:pPr>
      <w:r>
        <w:t xml:space="preserve">Checked: (1) every own-card position in your file's 'SERP Observations' tab (the non-sponsored ordinal, one signed-out New York session on 30 Sep); (2) every rank the audit engine states as 'rank now' and '30 days ago'. Reference: Data Dive on the rank's own date (±1 day). Tolerance: 3 places, or 15% above rank 20. VERIFIED = matches on its date and is current; OUTDATED = its date is old and the rank is not current (or cannot be checked); INACCURATE = does not match on its own date; CHILD-LEVEL = a second own card on the page, consistent with the family's best above it; NOT CONFIRMED = a sponsored slot seen once; NOT IN SOURCE = neither Data Dive nor Command Center tracks the term. Counts by source: your file, our first card: verified 5, not in source 2, inaccurate 1; your file, our other cards: child-level 9, not in source 1; your file, our sponsored card: not confirmed 1, not in source 1; engine 'rank now': verified 7, outdated 4, inaccurate 1; engine, 30 days earlier: verified 8, outdated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0"/>
        <w:gridCol w:w="720"/>
        <w:gridCol w:w="810"/>
        <w:gridCol w:w="900"/>
        <w:gridCol w:w="720"/>
        <w:gridCol w:w="630"/>
        <w:gridCol w:w="720"/>
        <w:gridCol w:w="810"/>
        <w:gridCol w:w="2520"/>
      </w:tblGrid>
      <w:tr>
        <w:trPr>
          <w:tblHeader/>
        </w:trPr>
        <w:tc>
          <w:tcPr>
            <w:tcW w:type="dxa" w:w="15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Keyword</w:t>
            </w:r>
          </w:p>
        </w:tc>
        <w:tc>
          <w:tcPr>
            <w:tcW w:type="dxa" w:w="7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Source</w:t>
            </w:r>
          </w:p>
        </w:tc>
        <w:tc>
          <w:tcPr>
            <w:tcW w:type="dxa" w:w="8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Stated (date)</w:t>
            </w:r>
          </w:p>
        </w:tc>
        <w:tc>
          <w:tcPr>
            <w:tcW w:type="dxa" w:w="7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 Dive on that date</w:t>
            </w:r>
          </w:p>
        </w:tc>
        <w:tc>
          <w:tcPr>
            <w:tcW w:type="dxa" w:w="6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 Dive now</w:t>
            </w:r>
          </w:p>
        </w:tc>
        <w:tc>
          <w:tcPr>
            <w:tcW w:type="dxa" w:w="7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Command Center now</w:t>
            </w:r>
          </w:p>
        </w:tc>
        <w:tc>
          <w:tcPr>
            <w:tcW w:type="dxa" w:w="8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25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Current / correct</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king</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 (29 Sep)</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 Dive 5, 5 on 2026-09-29 (±1 day); now 5</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your file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(30 Sep)</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 Dive 3, 3 on 2026-09-29 (±1 day); now 3</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your file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Grey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 (30 Sep)</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sponsored slot seen once; sponsored positions change through the day, so a single capture is not a rank</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fitted sheet</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(14 May)</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engine presents this as today's rank, but it is from 2026-05-14 (139 days old); not tracked by the Data Dive Rank Radar; not tracked by Command Center either</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fitted sheet</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 (14 Apr)</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counted back from a 2026-05-14 rank (139 days old); not tracked by the Data Dive Rank Radar; not tracked by Command Center either</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fitted sheet</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(14 May)</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engine presents this as today's rank, but it is from 2026-05-14 (139 days old); not tracked by the Data Dive Rank Radar; not tracked by Command Center either</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fitted sheet</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(14 Apr)</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counted back from a 2026-05-14 rank (139 days old); not tracked by the Data Dive Rank Radar; not tracked by Command Center either</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twin</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 (14 May)</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engine presents this as today's rank, but it is from 2026-05-14 (139 days old); not tracked by the Data Dive Rank Radar; not tracked by Command Center either</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twin</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 (14 Apr)</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counted back from a 2026-05-14 rank (139 days old); not tracked by the Data Dive Rank Radar; not tracked by Command Center either</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fitted sheet</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(21 Apr)</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engine presents this as today's rank, but it is from 2026-04-21 (162 days old); not tracked by the Data Dive Rank Radar; not tracked by Command Center either</w:t>
            </w:r>
          </w:p>
        </w:tc>
      </w:tr>
      <w:tr>
        <w:trPr>
          <w:tblHeader w:val="off"/>
        </w:trPr>
        <w:tc>
          <w:tcPr>
            <w:tcW w:type="dxa" w:w="15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fitted sheet</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family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(22 Mar)</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counted back from a 2026-04-21 rank (162 days old); not tracked by the Data Dive Rank Radar; not tracked by Command Center either</w:t>
            </w:r>
          </w:p>
        </w:tc>
      </w:tr>
    </w:tbl>
    <w:p>
      <w:pPr>
        <w:spacing w:after="120"/>
      </w:pPr>
    </w:p>
    <w:p>
      <w:pPr>
        <w:spacing w:after="120"/>
      </w:pPr>
      <w:r>
        <w:t xml:space="preserve">Verified (20): satin fitted sheet 5 (your file); satin fitted sheet queen 5 (your file); satin fitted sheet king 3 (your file); satin fitted sheet full 10 (your file); decolure satin fitted sheet 1 (your file); silk fitted sheet 2 (engine); silk fitted sheet 3 (engine); silk fitted sheet queen 3 (engine); silk fitted sheet queen 3 (engine); satin fitted sheet 3 (engine); satin fitted sheet 5 (engine); satin fitted sheet queen 2 (engine); satin fitted sheet queen 3 (engine); satin fitted sheet full 9 (engine); satin fitted sheet full 11 (engine); satin fitted sheet king 4 (engine); satin fitted sheet king 2 (engine); silk fitted sheet full 5 (engine); silk fitted sheet full 5 (engine); silk fitted sheet king 4 (engine).</w:t>
      </w:r>
    </w:p>
    <w:p>
      <w:pPr>
        <w:spacing w:after="120"/>
      </w:pPr>
      <w:r>
        <w:t xml:space="preserve">Child-level (9): satin fitted sheet 10 (Queen Black); satin fitted sheet queen 12 (Queen Grey); satin fitted sheet king 9 (King Black); satin fitted sheet king 16 (King Navy Blue); satin fitted sheet king 22 (King Stone Grey); satin fitted sheet full 35 (Full Red); silk fitted sheet queen 9 (Queen Grey); silk fitted sheet queen 24 (Queen Dark Green); silk fitted sheet queen 46 (Queen Purple) — later own cards on the same page, below the family's best; correct as page positions.</w:t>
      </w:r>
    </w:p>
    <w:p>
      <w:pPr>
        <w:spacing w:after="120"/>
      </w:pPr>
      <w:r>
        <w:t xml:space="preserve">Not checkable (4): black satin fitted sheet queen, satin fitted sheet deep pocket. Add 'black satin fitted sheet queen' and 'satin fitted sheet deep pocket' to the Rank Radar if they matter. Your file's own caution holds: a page ordinal from one session is not a stable rank; where it differs from Data Dive (e.g. 'silk fitted sheet queen'), the grid layout and the session explain it — use Data Dive for decisions. The engine's April–May 'rank now' values should not be used as today's rank: its 'queen satin fitted sheet', 'queen silk fitted sheet', 'silk queen fitted sheet' and 'satin fitted sheet twin' are not tracked by any current source.</w:t>
      </w:r>
    </w:p>
    <w:p>
      <w:pPr>
        <w:pStyle w:val="Heading1"/>
        <w:spacing w:after="120" w:before="280"/>
      </w:pPr>
      <w:r>
        <w:t xml:space="preserve">6. Competitors: who they are, their offer and how they advertise</w:t>
      </w:r>
    </w:p>
    <w:p>
      <w:pPr>
        <w:spacing w:after="120"/>
      </w:pPr>
      <w:r>
        <w:t xml:space="preserve">Roster: Command Center competitors for product 38 (11 rivals, 6 with ASINsight exports), with traffic and placement reach on the addressable searches; offer figures from your research (30 Sep) and Keepa.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5"/>
        <w:gridCol w:w="2967"/>
        <w:gridCol w:w="913"/>
        <w:gridCol w:w="1141"/>
        <w:gridCol w:w="799"/>
        <w:gridCol w:w="799"/>
        <w:gridCol w:w="684"/>
        <w:gridCol w:w="802"/>
      </w:tblGrid>
      <w:tr>
        <w:trPr>
          <w:tblHeader/>
        </w:trPr>
        <w:tc>
          <w:tcPr>
            <w:tcW w:type="dxa" w:w="12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Brand</w:t>
            </w:r>
          </w:p>
        </w:tc>
        <w:tc>
          <w:tcPr>
            <w:tcW w:type="dxa" w:w="29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Listing</w:t>
            </w:r>
          </w:p>
        </w:tc>
        <w:tc>
          <w:tcPr>
            <w:tcW w:type="dxa" w:w="9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Traffic (ASINsight, week)</w:t>
            </w:r>
          </w:p>
        </w:tc>
        <w:tc>
          <w:tcPr>
            <w:tcW w:type="dxa" w:w="79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terms</w:t>
            </w:r>
          </w:p>
        </w:tc>
        <w:tc>
          <w:tcPr>
            <w:tcW w:type="dxa" w:w="79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 terms</w:t>
            </w:r>
          </w:p>
        </w:tc>
        <w:tc>
          <w:tcPr>
            <w:tcW w:type="dxa" w:w="68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terms</w:t>
            </w:r>
          </w:p>
        </w:tc>
        <w:tc>
          <w:tcPr>
            <w:tcW w:type="dxa" w:w="80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Amazon's Choice</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MR&amp;HM</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MR&amp;HM</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Untiered</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356,457</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2645</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1109</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179,643</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1571</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1071</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91,747</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1571</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1071</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Homiest</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Homiest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41,522</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830</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VACVELT</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VACVELT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25,451</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671</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JUWENIN</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JUWENIN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2,799</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Bedsure</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Bedsure</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measured</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Lirex</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Lirex</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measured</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Love's cabin</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Love's cabin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measured</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NSGZ</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NSGZ</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measured</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 Pothuiny</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 Pothuiny</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11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measured</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bl>
    <w:p>
      <w:pPr>
        <w:spacing w:after="120"/>
      </w:pPr>
    </w:p>
    <w:p>
      <w:pPr>
        <w:spacing w:after="120"/>
      </w:pPr>
      <w:r>
        <w:t xml:space="preserve">Offer (your research, colour- and size-matched one-piece fitted sheets): Queen Black: $21.95 vs BEDELITE $13.99 (+57%); Queen Black: $21.95 vs Homiest $13.99 (+57%); Queen Black: $21.95 vs MR&amp;HM $17.99 (+22%); Queen Black: $21.95 vs Lirex $15.99 (+37%); Queen Black: $21.95 vs P $13.99 (+57%); King Black: $22.95 vs BEDELITE $18.99 (+21%); King Black: $22.95 vs Homiest $15.99 (+44%); King Black: $22.95 vs NSGZ $13.99 (+64%). Our rating (4.5, 1,280 ratings on the parent) is level with or above every direct rival; the gap is price. BEDELITE's fitted sheet is at $13.99–16.99 with A+ content and holds #1 and Amazon's Choice on the core fitted searches.</w:t>
      </w:r>
    </w:p>
    <w:p>
      <w:pPr>
        <w:spacing w:after="120"/>
      </w:pPr>
      <w:r>
        <w:t xml:space="preserve">How they advertise: no rival runs Sponsored Brands video on these searches (ASINsight shows no video placement for anyone); BEDELITE's set runs plain Sponsored Brands on 71 terms, we run Sponsored Brands on 286. Sponsored Products is where the rivals compete: MR&amp;HM on 1,109 terms, BEDELITE on 1,071. Competitor video research found no fitted-sheet video from any direct rival (search results only; amazon.com and YouTube could not be opened from here), so a 15–30 s video — find the top/bottom tag, the 15" pocket over a topper, the corner strap, sheen, the colour range — would be the only one in the segment.</w:t>
      </w:r>
    </w:p>
    <w:p>
      <w:pPr>
        <w:pStyle w:val="Heading2"/>
        <w:spacing w:after="80" w:before="200"/>
      </w:pPr>
      <w:r>
        <w:t xml:space="preserve">Cross-check with your competitor analysis (30 Sep)</w:t>
      </w:r>
    </w:p>
    <w:p>
      <w:pPr>
        <w:pStyle w:val="ListParagraph"/>
        <w:numPr>
          <w:ilvl w:val="0"/>
          <w:numId w:val="2"/>
        </w:numPr>
        <w:spacing w:after="80"/>
      </w:pPr>
      <w:r>
        <w:t xml:space="preserve">Agree — offer clarity (your P1): the listing must say one fitted sheet only, no flat sheet or pillowcases, 100% polyester satin, not silk; the Queen bullets carry the typo "maqueen" and one Full child "loofull". One of our own reviews is from a buyer who expected a set. Fix before adding reach — it also explains why the set searches convert poorly for us.</w:t>
      </w:r>
    </w:p>
    <w:p>
      <w:pPr>
        <w:pStyle w:val="ListParagraph"/>
        <w:numPr>
          <w:ilvl w:val="0"/>
          <w:numId w:val="2"/>
        </w:numPr>
        <w:spacing w:after="80"/>
      </w:pPr>
      <w:r>
        <w:t xml:space="preserve">Agree — availability (your P1): your five active zero-stock children are confirmed (Sellerboard 29 Sep), and ten inactive children include Twin Black, the best Twin seller. This review goes further: 66 enabled campaigns still advertise out-of-stock children; 64 are re-pointed (section 12b).</w:t>
      </w:r>
    </w:p>
    <w:p>
      <w:pPr>
        <w:pStyle w:val="ListParagraph"/>
        <w:numPr>
          <w:ilvl w:val="0"/>
          <w:numId w:val="2"/>
        </w:numPr>
        <w:spacing w:after="80"/>
      </w:pPr>
      <w:r>
        <w:t xml:space="preserve">Agree — Queen Black economics (your P1): at $21.95 it earns $8.49 before ads per unit (Sellerboard, 30 days) against the $13.99–17.99 rivals. A price test is the owner's call; the break-even ACoS used in every decision here is this realised figure, not Command Center's March price.</w:t>
      </w:r>
    </w:p>
    <w:p>
      <w:pPr>
        <w:pStyle w:val="ListParagraph"/>
        <w:numPr>
          <w:ilvl w:val="0"/>
          <w:numId w:val="2"/>
        </w:numPr>
        <w:spacing w:after="80"/>
      </w:pPr>
      <w:r>
        <w:t xml:space="preserve">Agree — targeted defence (your P2): Queen Black, Queen Grey and King White are where the ads go in this plan (Queen Black is the Queen ranking child; King White takes the out-of-stock King Black and King Grey traffic).</w:t>
      </w:r>
    </w:p>
    <w:p>
      <w:pPr>
        <w:pStyle w:val="ListParagraph"/>
        <w:numPr>
          <w:ilvl w:val="0"/>
          <w:numId w:val="2"/>
        </w:numPr>
        <w:spacing w:after="80"/>
      </w:pPr>
      <w:r>
        <w:t xml:space="preserve">Agree, with the cause found — Queen Purple (your P2): 1,465 sessions at 3.69% conversion; the auto catch-all campaign sends it most of its impressions (section 4). Pause its product ad inside the auto campaign.</w:t>
      </w:r>
    </w:p>
    <w:p>
      <w:pPr>
        <w:pStyle w:val="ListParagraph"/>
        <w:numPr>
          <w:ilvl w:val="0"/>
          <w:numId w:val="2"/>
        </w:numPr>
        <w:spacing w:after="80"/>
      </w:pPr>
      <w:r>
        <w:t xml:space="preserve">Agree — fit and durability proof (your P2): our reviews praise the corner straps and the fit; they also report pilling and knotting after washing and a blush pink that looks orange. No durability or cooling claim until tested.</w:t>
      </w:r>
    </w:p>
    <w:p>
      <w:pPr>
        <w:pStyle w:val="ListParagraph"/>
        <w:numPr>
          <w:ilvl w:val="0"/>
          <w:numId w:val="2"/>
        </w:numPr>
        <w:spacing w:after="80"/>
      </w:pPr>
      <w:r>
        <w:t xml:space="preserve">Your research gaps are filled here: keyword universe and SQP (Data Dive Rank Radar, 187 terms), ads data per campaign and per target (Command Center and Sellerboard), and unit economics (Sellerboard).</w:t>
      </w:r>
    </w:p>
    <w:p>
      <w:pPr>
        <w:pStyle w:val="Heading1"/>
        <w:spacing w:after="120" w:before="280"/>
      </w:pPr>
      <w:r>
        <w:t xml:space="preserve">7. Keyword deep dive: our performance, the rivals on each term, and the gap</w:t>
      </w:r>
    </w:p>
    <w:p>
      <w:pPr>
        <w:spacing w:after="120"/>
      </w:pPr>
      <w:r>
        <w:t xml:space="preserve">For each tracked fitted term and the largest set searches: our 30-day paid result, our rank, the rivals with the most traffic on the term (ASINsight: organic and sponsored rank, placements, share of their traffic that is paid), and the gaps found. Gap rules: sponsored = 3+ of the top 5 rivals hold a top-10 sponsored slot and we sit below 20; organic = we rank below 20 with 2+ rivals in the top 10; conversion = we convert under 0.8× the market; price = our realised price ($21.95) 15%+ above the rivals' median on the term; paid dependence = over half our traffic on the term is paid.</w:t>
      </w:r>
    </w:p>
    <w:p>
      <w:pPr>
        <w:pStyle w:val="ListParagraph"/>
        <w:numPr>
          <w:ilvl w:val="0"/>
          <w:numId w:val="2"/>
        </w:numPr>
        <w:spacing w:after="80"/>
      </w:pPr>
      <w:r>
        <w:t xml:space="preserve">'satin fitted sheet queen' (fitted) — market 1.53 purchases/day; 30 days: 53 clicks, 5 orders, ACoS 86.3% vs break-even 32%; rank 2 → 2 → 3 organic. Rivals: BEDELITE org 1 / sp 5 (OR+SP+AC+SOR), paid 12%; Homiest org 2 / sp 3 (OR+SP+SOR), paid 24%; BEDELITE org 3 / sp 18 (OR+SP+SOR), paid 20%; JUWENIN org 23 / sp — (OR), paid 0%. Gaps: conversion: we convert at 0.76 × the market; price: our typical price $21.95 vs rivals' median $13.99; Amazon's Choice held by BEDELITE.</w:t>
      </w:r>
    </w:p>
    <w:p>
      <w:pPr>
        <w:pStyle w:val="ListParagraph"/>
        <w:numPr>
          <w:ilvl w:val="0"/>
          <w:numId w:val="2"/>
        </w:numPr>
        <w:spacing w:after="80"/>
      </w:pPr>
      <w:r>
        <w:t xml:space="preserve">'silk fitted sheet queen' (fitted) — market 1.47 purchases/day; 30 days: 6 clicks, 1 orders, ACoS 24.1% vs break-even 32%; rank 2 → 3 → 3 organic. Rivals: BEDELITE org 1 / sp 7 (OR+SP+AC+SOR), paid 9%; BEDELITE org 2 / sp 4 (OR+SP+SOR), paid 7%; Homiest org 10 / sp — (OR), paid 0%; MR&amp;HM org 7 / sp 12 (OR+SP+SOR), paid 11%. Gaps: conversion: we convert at 0.66 × the market; price: our typical price $21.95 vs rivals' median $15.99; Amazon's Choice held by BEDELITE.</w:t>
      </w:r>
    </w:p>
    <w:p>
      <w:pPr>
        <w:pStyle w:val="ListParagraph"/>
        <w:numPr>
          <w:ilvl w:val="0"/>
          <w:numId w:val="2"/>
        </w:numPr>
        <w:spacing w:after="80"/>
      </w:pPr>
      <w:r>
        <w:t xml:space="preserve">'silk fitted sheet' (fitted) — market 1.18 purchases/day; 30 days: 13 clicks, 4 orders, ACoS 14% vs break-even 28%; rank 2 → 3 → 2 organic. Rivals: BEDELITE org 1 / sp 12 (OR+SP+AC+SOR), paid 10%; Homiest org 12 / sp 2 (OR+SP), paid 0%; BEDELITE org 3 / sp 4 (OR+SP+SOR), paid 35%; MR&amp;HM org 22 / sp 2 (OR+SP+SOR), paid 40%. Gaps: sponsored: 3 of the top 5 rivals hold a top-10 sponsored slot, ours is 101; price: our typical price $21.95 vs rivals' median $15.99; paid dependence: 55% of our traffic on the term is paid; Amazon's Choice held by BEDELITE.</w:t>
      </w:r>
    </w:p>
    <w:p>
      <w:pPr>
        <w:pStyle w:val="ListParagraph"/>
        <w:numPr>
          <w:ilvl w:val="0"/>
          <w:numId w:val="2"/>
        </w:numPr>
        <w:spacing w:after="80"/>
      </w:pPr>
      <w:r>
        <w:t xml:space="preserve">'satin fitted sheet' (fitted) — market 1.03 purchases/day; 30 days: 8 clicks, 2 orders, ACoS 17.3% vs break-even 28%; rank 2 → 4 → 4 organic. Rivals: BEDELITE org 1 / sp 6 (OR+SP+AC+SOR), paid 11%; Homiest org 14 / sp 1 (OR+SP+SOR), paid 19%; BEDELITE org 4 / sp 16 (OR+SP+SOR), paid 19%; MR&amp;HM org 29 / sp 1 (OR+SP+SOR), paid 58%. Gaps: sponsored: 3 of the top 5 rivals hold a top-10 sponsored slot, ours is 101; conversion: we convert at 0.67 × the market; price: our typical price $21.95 vs rivals' median $13.99; paid dependence: 51% of our traffic on the term is paid; Amazon's Choice held by BEDELITE.</w:t>
      </w:r>
    </w:p>
    <w:p>
      <w:pPr>
        <w:pStyle w:val="ListParagraph"/>
        <w:numPr>
          <w:ilvl w:val="0"/>
          <w:numId w:val="2"/>
        </w:numPr>
        <w:spacing w:after="80"/>
      </w:pPr>
      <w:r>
        <w:t xml:space="preserve">'silk fitted sheet king' (fitted) — market 0.64 purchases/day; 30 days: 105 clicks, 16 orders, ACoS 72.5% vs break-even 26%; rank 3 → 4 → 5 organic. Rivals: BEDELITE org 44 / sp 3 (OR+SP+AC+SOR), paid 10%; Homiest org 2 / sp — (OR), paid 0%; MR&amp;HM org 22 / sp 12 (OR+SP+SOR), paid 37%; BEDELITE org 4 / sp 4 (OR+SP+SOR), paid 14%. Gaps: price: our typical price $21.95 vs rivals' median $13.99; Amazon's Choice held by BEDELITE.</w:t>
      </w:r>
    </w:p>
    <w:p>
      <w:pPr>
        <w:pStyle w:val="ListParagraph"/>
        <w:numPr>
          <w:ilvl w:val="0"/>
          <w:numId w:val="2"/>
        </w:numPr>
        <w:spacing w:after="80"/>
      </w:pPr>
      <w:r>
        <w:t xml:space="preserve">'satin fitted sheet full' (fitted) — market 0.91 purchases/day; 30 days: 5 clicks, 1 orders, ACoS 14.2% vs break-even 21%; rank 3 → 11 → 8 organic. Rivals: BEDELITE org 21 / sp 7 (OR+SP+AC+SOR), paid 11%; Homiest org 2 / sp — (OR+AC), paid 0%; BEDELITE org 3 / sp 6 (OR+SP+SOR), paid 34%; MR&amp;HM org 28 / sp 5 (OR+SP+SOR), paid 35%. Gaps: sponsored: 3 of the top 5 rivals hold a top-10 sponsored slot, ours is 101; price: our typical price $21.95 vs rivals' median $13.99; paid dependence: 53% of our traffic on the term is paid; Amazon's Choice held by BEDELITE, Homiest.</w:t>
      </w:r>
    </w:p>
    <w:p>
      <w:pPr>
        <w:pStyle w:val="ListParagraph"/>
        <w:numPr>
          <w:ilvl w:val="0"/>
          <w:numId w:val="2"/>
        </w:numPr>
        <w:spacing w:after="80"/>
      </w:pPr>
      <w:r>
        <w:t xml:space="preserve">'silk fitted sheet full' (fitted) — market 0.71 purchases/day; 30 days: 1 clicks, 0 orders, ACoS —% vs break-even 21%; rank 3 → 7 → 6 organic. Rivals: BEDELITE org 32 / sp 4 (OR+SP+AC+SOR), paid 11%; Homiest org 2 / sp — (OR+AC), paid 0%; BEDELITE org 6 / sp 8 (OR+SP+SOR), paid 33%; MR&amp;HM org 12 / sp 7 (OR+SP+SOR), paid 36%. Gaps: sponsored: 3 of the top 5 rivals hold a top-10 sponsored slot, ours is 101; price: our typical price $21.95 vs rivals' median $13.99; paid dependence: 56% of our traffic on the term is paid; Amazon's Choice held by BEDELITE, Homiest.</w:t>
      </w:r>
    </w:p>
    <w:p>
      <w:pPr>
        <w:pStyle w:val="ListParagraph"/>
        <w:numPr>
          <w:ilvl w:val="0"/>
          <w:numId w:val="2"/>
        </w:numPr>
        <w:spacing w:after="80"/>
      </w:pPr>
      <w:r>
        <w:t xml:space="preserve">'satin fitted sheet king' (fitted) — market 0.59 purchases/day; 30 days: 12 clicks, 3 orders, ACoS 24.8% vs break-even 26%; rank 2 → 4 → 4 organic. Rivals: BEDELITE org 40 / sp 2 (OR+SP+AC+SOR), paid 23%; BEDELITE org 5 / sp 3 (OR+SP+SOR), paid 46%; Homiest org 2 / sp 7 (OR+SP+AC+SOR), paid 0%; MR&amp;HM org 23 / sp 5 (OR+SP+SOR), paid 56%. Gaps: sponsored: 4 of the top 5 rivals hold a top-10 sponsored slot, ours is 101; price: our typical price $21.95 vs rivals' median $13.99.</w:t>
      </w:r>
    </w:p>
    <w:p>
      <w:pPr>
        <w:pStyle w:val="ListParagraph"/>
        <w:numPr>
          <w:ilvl w:val="0"/>
          <w:numId w:val="2"/>
        </w:numPr>
        <w:spacing w:after="80"/>
      </w:pPr>
      <w:r>
        <w:t xml:space="preserve">'satin sheets twin' (set) — market — purchases/day; 30 days: 98 clicks, 15 orders, ACoS 62.4% vs break-even 22%; rank 10 → 18 → 35 organic. Rivals: MR&amp;HM org 11 / sp 1 (OR+SP+SOR), paid 25%; BEDELITE org 3 / sp 8 (OR+SP+AC+SOR), paid 38%; Homiest org 8 / sp — (OR+SOR), paid 8%; BEDELITE org 36 / sp 11 (OR+SP), paid 12%. Gaps: organic: we rank 35, 2 top rivals are in the top 10; price: our typical price $21.95 vs rivals' median $13.99; paid dependence: 88% of our traffic on the term is paid; Amazon's Choice held by BEDELITE.</w:t>
      </w:r>
    </w:p>
    <w:p>
      <w:pPr>
        <w:pStyle w:val="ListParagraph"/>
        <w:numPr>
          <w:ilvl w:val="0"/>
          <w:numId w:val="2"/>
        </w:numPr>
        <w:spacing w:after="80"/>
      </w:pPr>
      <w:r>
        <w:t xml:space="preserve">'satin sheets queen size' (set) — market — purchases/day; 30 days: 207 clicks, 37 orders, ACoS 46.2% vs break-even 32%; rank 22 → 37 → 58 organic. Rivals: MR&amp;HM org 2 / sp 2 (OR+SP+SOR), paid 24%; BEDELITE org 25 / sp 10 (OR+SP+SB+SOR), paid 65%; BEDELITE org 34 / sp 11 (OR+SP+SOR), paid 15%; Homiest org 57 / sp — (OR), paid 0%. Gaps: price: our typical price $21.95 vs rivals' median $15.99; paid dependence: 81% of our traffic on the term is paid.</w:t>
      </w:r>
    </w:p>
    <w:p>
      <w:pPr>
        <w:pStyle w:val="ListParagraph"/>
        <w:numPr>
          <w:ilvl w:val="0"/>
          <w:numId w:val="2"/>
        </w:numPr>
        <w:spacing w:after="80"/>
      </w:pPr>
      <w:r>
        <w:t xml:space="preserve">'king size satin sheets' (set) — market — purchases/day; 30 days: 3 clicks, 0 orders, ACoS —% vs break-even 26%; rank 28 → 25 → 38 organic. Rivals: MR&amp;HM org 22 / sp 8 (OR+SP+SOR), paid 18%; BEDELITE org 7 / sp 11 (OR+SP+SOR), paid 0%; BEDELITE org 26 / sp — (OR), paid 0%; Homiest org 36 / sp — (OR), paid 0%. Gaps: price: our typical price $21.95 vs rivals' median $15.99; paid dependence: 55% of our traffic on the term is paid.</w:t>
      </w:r>
    </w:p>
    <w:p>
      <w:pPr>
        <w:pStyle w:val="ListParagraph"/>
        <w:numPr>
          <w:ilvl w:val="0"/>
          <w:numId w:val="2"/>
        </w:numPr>
        <w:spacing w:after="80"/>
      </w:pPr>
      <w:r>
        <w:t xml:space="preserve">'king satin sheets' (set) — market — purchases/day; 30 days: 12 clicks, 1 orders, ACoS 65.1% vs break-even 26%; rank 21 → 35 → 46 organic. Rivals: MR&amp;HM org 3 / sp 5 (OR+SP+SOR), paid 32%; BEDELITE org 5 / sp 4 (OR+SP+SOR), paid 23%; Homiest org 21 / sp — (OR), paid 0%; BEDELITE org 31 / sp 10 (OR+SP), paid 0%. Gaps: sponsored: 3 of the top 5 rivals hold a top-10 sponsored slot, ours is 101; organic: we rank 46, 2 top rivals are in the top 10; price: our typical price $21.95 vs rivals' median $15.99.</w:t>
      </w:r>
    </w:p>
    <w:p>
      <w:pPr>
        <w:pStyle w:val="ListParagraph"/>
        <w:numPr>
          <w:ilvl w:val="0"/>
          <w:numId w:val="2"/>
        </w:numPr>
        <w:spacing w:after="80"/>
      </w:pPr>
      <w:r>
        <w:t xml:space="preserve">'satin bed sheets queen' (set) — market — purchases/day; 30 days: 20 clicks, 1 orders, ACoS 134.4% vs break-even 32%; rank 12 → 29 → 40 organic. Rivals: MR&amp;HM org 2 / sp 9 (OR+SP+AC+SOR), paid 21%; BEDELITE org 15 / sp 1 (OR+SP+SB+SOR), paid 56%; BEDELITE org 21 / sp 12 (OR+SP+SOR), paid 22%; VACVELT org 46 / sp — (OR), paid 0%. Gaps: price: our typical price $21.95 vs rivals' median $15.99; Amazon's Choice held by MR&amp;HM.</w:t>
      </w:r>
    </w:p>
    <w:p>
      <w:pPr>
        <w:pStyle w:val="ListParagraph"/>
        <w:numPr>
          <w:ilvl w:val="0"/>
          <w:numId w:val="2"/>
        </w:numPr>
        <w:spacing w:after="80"/>
      </w:pPr>
      <w:r>
        <w:t xml:space="preserve">'queen satin sheets' (set) — market — purchases/day; 30 days: 60 clicks, 7 orders, ACoS 95.9% vs break-even 32%; rank 19 → 30 → 36 organic. Rivals: MR&amp;HM org 4 / sp 18 (OR+SP+SOR), paid 29%; BEDELITE org 26 / sp 17 (OR+SP+SB+SOR), paid 52%; Homiest org 42 / sp 7 (OR+SP+SOR), paid 18%; BEDELITE org 17 / sp 11 (OR+SP+SOR), paid 0%. Gaps: price: our typical price $21.95 vs rivals' median $15.99.</w:t>
      </w:r>
    </w:p>
    <w:p>
      <w:pPr>
        <w:pStyle w:val="Heading1"/>
        <w:spacing w:after="120" w:before="280"/>
      </w:pPr>
      <w:r>
        <w:t xml:space="preserve">8. Where we are under-performing or missing an opportunity</w:t>
      </w:r>
    </w:p>
    <w:p>
      <w:pPr>
        <w:pStyle w:val="ListParagraph"/>
        <w:numPr>
          <w:ilvl w:val="0"/>
          <w:numId w:val="2"/>
        </w:numPr>
        <w:spacing w:after="80"/>
      </w:pPr>
      <w:r>
        <w:t xml:space="preserve">Set searches: $2,662 a month at 51% ACoS against a 28% break-even, with organic rank sliding. The most expensive ones are stepped down; none is switched off until the purchased-product report shows what the halo buys.</w:t>
      </w:r>
    </w:p>
    <w:p>
      <w:pPr>
        <w:pStyle w:val="ListParagraph"/>
        <w:numPr>
          <w:ilvl w:val="0"/>
          <w:numId w:val="2"/>
        </w:numPr>
        <w:spacing w:after="80"/>
      </w:pPr>
      <w:r>
        <w:t xml:space="preserve">Out-of-stock advertising: 66 campaigns on children with no stock; the re-point brings 64 of them back to serving.</w:t>
      </w:r>
    </w:p>
    <w:p>
      <w:pPr>
        <w:pStyle w:val="ListParagraph"/>
        <w:numPr>
          <w:ilvl w:val="0"/>
          <w:numId w:val="2"/>
        </w:numPr>
        <w:spacing w:after="80"/>
      </w:pPr>
      <w:r>
        <w:t xml:space="preserve">Price: our realised $21.95 is 15% or more above the rivals' median on 27 tracked terms. This, not bids, holds conversion down.</w:t>
      </w:r>
    </w:p>
    <w:p>
      <w:pPr>
        <w:pStyle w:val="ListParagraph"/>
        <w:numPr>
          <w:ilvl w:val="0"/>
          <w:numId w:val="2"/>
        </w:numPr>
        <w:spacing w:after="80"/>
      </w:pPr>
      <w:r>
        <w:t xml:space="preserve">Conversion: 3 terms convert under 0.8× the market — including 'satin fitted sheet queen' and 'satin fitted sheet', our own core terms.</w:t>
      </w:r>
    </w:p>
    <w:p>
      <w:pPr>
        <w:pStyle w:val="ListParagraph"/>
        <w:numPr>
          <w:ilvl w:val="0"/>
          <w:numId w:val="2"/>
        </w:numPr>
        <w:spacing w:after="80"/>
      </w:pPr>
      <w:r>
        <w:t xml:space="preserve">Amazon's Choice: held by rivals on 11 tracked terms (BEDELITE on the fitted terms). It follows sales velocity and conversion; price and listing move it, not bids.</w:t>
      </w:r>
    </w:p>
    <w:p>
      <w:pPr>
        <w:pStyle w:val="ListParagraph"/>
        <w:numPr>
          <w:ilvl w:val="0"/>
          <w:numId w:val="2"/>
        </w:numPr>
        <w:spacing w:after="80"/>
      </w:pPr>
      <w:r>
        <w:t xml:space="preserve">Listing: A+ was not seen on the sampled children, the title no longer names the colour, and the bullets carry typos. A+ and a corrected title are the cheapest conversion lift available.</w:t>
      </w:r>
    </w:p>
    <w:p>
      <w:pPr>
        <w:pStyle w:val="ListParagraph"/>
        <w:numPr>
          <w:ilvl w:val="0"/>
          <w:numId w:val="2"/>
        </w:numPr>
        <w:spacing w:after="80"/>
      </w:pPr>
      <w:r>
        <w:t xml:space="preserve">Fragmentation: 172 enabled campaigns; 145 enabled campaigns spend under $1 a day. Many are exact campaigns on one set-intent phrase each with a few dollars a month.</w:t>
      </w:r>
    </w:p>
    <w:p>
      <w:pPr>
        <w:pStyle w:val="Heading1"/>
        <w:spacing w:after="120" w:before="280"/>
      </w:pPr>
      <w:r>
        <w:t xml:space="preserve">9. The ranking plan — hold, no push</w:t>
      </w:r>
    </w:p>
    <w:p>
      <w:pPr>
        <w:spacing w:after="120"/>
      </w:pPr>
      <w:r>
        <w:t xml:space="preserve">From this product's own data, organic rank against purchase share (share = the larger of SQP share and paid orders ÷ market purchases, Q3; Rank Radar median rank): rank 1-3: median 7.6% (4 terms); rank 4-5: median 18.8% (2 terms); rank 6-10: median 13.4% (2 terms); rank 11-20: median 25.6% (3 terms); rank 21-40: median 3.8% (25 terms). A band is used as a target only with at least 3 of our terms in it.</w:t>
      </w:r>
    </w:p>
    <w:p>
      <w:pPr>
        <w:spacing w:after="120"/>
      </w:pPr>
      <w:r>
        <w:t xml:space="preserve">The push test needs, per keyword: a market of at least 2 purchases a day and not shrinking, our proven conversion on it (50+ paid clicks at or above the family's 10.6%), the target within reach, payback ≥ 1.5× on the organic profit to 31 Mar after the cost of holding the rank, and stock. No keyword reached the test: every fitted-sheet search is under the market floor (about 1–1.5 purchases a day each), and we already rank 2–6 on them, so there is no rank to climb that pays back.</w:t>
      </w:r>
    </w:p>
    <w:p>
      <w:pPr>
        <w:pStyle w:val="Heading2"/>
        <w:spacing w:after="80" w:before="200"/>
      </w:pPr>
      <w:r>
        <w:t xml:space="preserve">Which ranking terms are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3"/>
        <w:gridCol w:w="946"/>
        <w:gridCol w:w="946"/>
        <w:gridCol w:w="946"/>
        <w:gridCol w:w="3365"/>
        <w:gridCol w:w="1054"/>
      </w:tblGrid>
      <w:tr>
        <w:trPr>
          <w:tblHeader/>
        </w:trPr>
        <w:tc>
          <w:tcPr>
            <w:tcW w:type="dxa" w:w="210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94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94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now (Data Dive)</w:t>
            </w:r>
          </w:p>
        </w:tc>
        <w:tc>
          <w:tcPr>
            <w:tcW w:type="dxa" w:w="94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purchase share Q3</w:t>
            </w:r>
          </w:p>
        </w:tc>
        <w:tc>
          <w:tcPr>
            <w:tcW w:type="dxa" w:w="336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Held by</w:t>
            </w:r>
          </w:p>
        </w:tc>
        <w:tc>
          <w:tcPr>
            <w:tcW w:type="dxa" w:w="105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End state</w:t>
            </w:r>
          </w:p>
        </w:tc>
      </w:tr>
      <w:tr>
        <w:trPr>
          <w:tblHeader w:val="off"/>
        </w:trPr>
        <w:tc>
          <w:tcPr>
            <w:tcW w:type="dxa" w:w="21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queen</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27.6%</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fitted sheet queen-(Satin)-HSV-Exact-Rank-DO-SATIN-FITTE</w:t>
            </w:r>
          </w:p>
        </w:tc>
        <w:tc>
          <w:tcPr>
            <w:tcW w:type="dxa" w:w="1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held</w:t>
            </w:r>
          </w:p>
        </w:tc>
      </w:tr>
      <w:tr>
        <w:trPr>
          <w:tblHeader w:val="off"/>
        </w:trPr>
        <w:tc>
          <w:tcPr>
            <w:tcW w:type="dxa" w:w="21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1.47</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campaigns (no exact owner)</w:t>
            </w:r>
          </w:p>
        </w:tc>
        <w:tc>
          <w:tcPr>
            <w:tcW w:type="dxa" w:w="1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exact owner</w:t>
            </w:r>
          </w:p>
        </w:tc>
      </w:tr>
      <w:tr>
        <w:trPr>
          <w:tblHeader w:val="off"/>
        </w:trPr>
        <w:tc>
          <w:tcPr>
            <w:tcW w:type="dxa" w:w="21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1.18</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campaigns (no exact owner)</w:t>
            </w:r>
          </w:p>
        </w:tc>
        <w:tc>
          <w:tcPr>
            <w:tcW w:type="dxa" w:w="1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exact owner</w:t>
            </w:r>
          </w:p>
        </w:tc>
      </w:tr>
      <w:tr>
        <w:trPr>
          <w:tblHeader w:val="off"/>
        </w:trPr>
        <w:tc>
          <w:tcPr>
            <w:tcW w:type="dxa" w:w="21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campaigns (no exact owner)</w:t>
            </w:r>
          </w:p>
        </w:tc>
        <w:tc>
          <w:tcPr>
            <w:tcW w:type="dxa" w:w="10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exact owner</w:t>
            </w:r>
          </w:p>
        </w:tc>
      </w:tr>
    </w:tbl>
    <w:p>
      <w:pPr>
        <w:spacing w:after="120"/>
      </w:pPr>
    </w:p>
    <w:p>
      <w:pPr>
        <w:spacing w:after="120"/>
      </w:pPr>
      <w:r>
        <w:t xml:space="preserve">Held (1): no premium and no climb. The owner of 'satin fitted sheet queen' already ranks #3 organically, so part of every paid order would have come anyway: its top-of-search price steps down 15% for two weeks (1–14 Oct, closed before the deal) while total organic + paid orders on the term are watched — holds → keep stepping, falls more than 10% → restore the step and record the floor. No exact owner (3): 'silk fitted sheet queen', 'silk fitted sheet', 'satin fitted sheet' — bought today by discovery and set-search campaigns; the rank holds on organic sales (2–4 for 90 days), so no new exact campaign is built for them. If a held term slips more than two weekly moves (its rank guard), revisit it; until then paying more buys nothing.</w:t>
      </w:r>
    </w:p>
    <w:p>
      <w:pPr>
        <w:pStyle w:val="Heading1"/>
        <w:spacing w:after="120" w:before="280"/>
      </w:pPr>
      <w:r>
        <w:t xml:space="preserve">9b. The core fitted-sheet test</w:t>
      </w:r>
    </w:p>
    <w:p>
      <w:pPr>
        <w:spacing w:after="120"/>
      </w:pPr>
      <w:r>
        <w:t xml:space="preserve">No campaign — enabled, paused or archived — has ever targeted these three fitted searches; our sponsored slot on them fell from 10–19 days in July to 4–7 days in the last month, and our click share on them halved from Q2 to Q3 (Search Query Performance) while the market grew. When bought they returned 11 orders on 56 clicks for $44 (90 days). Each is a small market (about 1–1.5 purchases a day), so this is a capped test, not a push. The same Data Dive read shows the term that has its own exact campaign ('satin fitted sheet queen') kept its sponsored slot on 30 of the last 33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995"/>
        <w:gridCol w:w="4681"/>
      </w:tblGrid>
      <w:tr>
        <w:trPr>
          <w:tblHeader/>
        </w:trPr>
        <w:tc>
          <w:tcPr>
            <w:tcW w:type="dxa" w:w="168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Setting</w:t>
            </w:r>
          </w:p>
        </w:tc>
        <w:tc>
          <w:tcPr>
            <w:tcW w:type="dxa" w:w="299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Value</w:t>
            </w:r>
          </w:p>
        </w:tc>
        <w:tc>
          <w:tcPr>
            <w:tcW w:type="dxa" w:w="46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D-SF-SP-Core Fitted-(Satin|Silk)-Exact-TEST-DO-SATIN-FITTED-QUEEN-BLACK</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one campaign, one ad group, exact match</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Keywords</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satin fitted sheet, silk fitted sheet queen</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three fitted searches no campaign targets</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Advertised child</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 (B0DBW1PNJ8)</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Queen ranking child — most profit per top-of-search click with the stock to carry it</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bid (the product-page price)</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$0.88</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what a product-page click affords: $8.49 contribution × 10.39% product-page conversion (child's own, 568 clicks)</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Top-of-search price</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$1.69</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its ceiling: $8.49 × 19.96% top-of-search conversion (child's own, 2355 clicks); a new campaign has no clicks of its own, so it prices on the child's rate until 15 clicks</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Modifier</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solved, not chosen: $1.69 ÷ $0.88 − 1. Top of search $1.69 against $0.88 on product pages, 1.92 to one</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 / strategy</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 a day · Dynamic bids - down only</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cap: the markets are small</w:t>
            </w:r>
          </w:p>
        </w:tc>
      </w:tr>
      <w:tr>
        <w:trPr>
          <w:tblHeader w:val="off"/>
        </w:trPr>
        <w:tc>
          <w:tcPr>
            <w:tcW w:type="dxa" w:w="16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Expected</w:t>
            </w:r>
          </w:p>
        </w:tc>
        <w:tc>
          <w:tcPr>
            <w:tcW w:type="dxa" w:w="2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 clicks, 0.6 orders, $13.17 sales a day; $3 a month on the ads</w:t>
            </w:r>
          </w:p>
        </w:tc>
        <w:tc>
          <w:tcPr>
            <w:tcW w:type="dxa" w:w="4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priced at what each placement affords, so it returns about break-even: what it buys is the sponsored slot and a read on these searches. Some orders may replace organic ones (we rank 2–4) — the incrementality stop rule reads that</w:t>
            </w:r>
          </w:p>
        </w:tc>
      </w:tr>
    </w:tbl>
    <w:p>
      <w:pPr>
        <w:spacing w:after="120"/>
      </w:pPr>
    </w:p>
    <w:p>
      <w:pPr>
        <w:pStyle w:val="ListParagraph"/>
        <w:numPr>
          <w:ilvl w:val="0"/>
          <w:numId w:val="2"/>
        </w:numPr>
        <w:spacing w:after="80"/>
      </w:pPr>
      <w:r>
        <w:t xml:space="preserve">Stop rules: After 30 clicks on a term: pause that keyword if its ACoS is above 39% (break-even at $8.49 contribution on $21.95)</w:t>
      </w:r>
    </w:p>
    <w:p>
      <w:pPr>
        <w:pStyle w:val="ListParagraph"/>
        <w:numPr>
          <w:ilvl w:val="0"/>
          <w:numId w:val="2"/>
        </w:numPr>
        <w:spacing w:after="80"/>
      </w:pPr>
      <w:r>
        <w:t xml:space="preserve">Stop rules: After 14 days: if the campaign has spent $70 with fewer than 2 orders, pause it</w:t>
      </w:r>
    </w:p>
    <w:p>
      <w:pPr>
        <w:pStyle w:val="ListParagraph"/>
        <w:numPr>
          <w:ilvl w:val="0"/>
          <w:numId w:val="2"/>
        </w:numPr>
        <w:spacing w:after="80"/>
      </w:pPr>
      <w:r>
        <w:t xml:space="preserve">Stop rules: Incrementality: we already rank organically #2 on 'silk fitted sheet', #4 on 'satin fitted sheet', #3 on 'silk fitted sheet queen', so part of every paid order would have come anyway. Keep it only if total purchases on the three searches (Search Query Performance, ours: organic + paid) rise by at least half the test's paid orders; if paid orders come while organic purchases fall by about as much, stop</w:t>
      </w:r>
    </w:p>
    <w:p>
      <w:pPr>
        <w:pStyle w:val="ListParagraph"/>
        <w:numPr>
          <w:ilvl w:val="0"/>
          <w:numId w:val="2"/>
        </w:numPr>
        <w:spacing w:after="80"/>
      </w:pPr>
      <w:r>
        <w:t xml:space="preserve">Stop rules: Never above the ceilings: top of search $1.69 ($8.49 × 20.0%), product pages $0.88 ($8.49 × 10.4%); re-derive both after 15 top-of-search clicks from the campaign's own rate</w:t>
      </w:r>
    </w:p>
    <w:p>
      <w:pPr>
        <w:pStyle w:val="ListParagraph"/>
        <w:numPr>
          <w:ilvl w:val="0"/>
          <w:numId w:val="2"/>
        </w:numPr>
        <w:spacing w:after="80"/>
      </w:pPr>
      <w:r>
        <w:t xml:space="preserve">Stop rules: No top-of-search price increase while the product is in breach (TACoS 19.0% against a 12% band ceiling)</w:t>
      </w:r>
    </w:p>
    <w:p>
      <w:pPr>
        <w:pStyle w:val="ListParagraph"/>
        <w:numPr>
          <w:ilvl w:val="0"/>
          <w:numId w:val="2"/>
        </w:numPr>
        <w:spacing w:after="80"/>
      </w:pPr>
      <w:r>
        <w:t xml:space="preserve">Stop rules: If SATIN-FITTED-QUEEN-BLACK falls under 14 days of stock, switch the ad to the Queen back-up with the ranking campaign (Back-up switch tab)</w:t>
      </w:r>
    </w:p>
    <w:p>
      <w:pPr>
        <w:pStyle w:val="ListParagraph"/>
        <w:numPr>
          <w:ilvl w:val="0"/>
          <w:numId w:val="2"/>
        </w:numPr>
        <w:spacing w:after="80"/>
      </w:pPr>
      <w:r>
        <w:t xml:space="preserve">Stop rules: 16–28 Oct (Best Deal): lower top of search to the deal-price ceiling on the Deal window tab; restore on 29 Oct</w:t>
      </w:r>
    </w:p>
    <w:p>
      <w:pPr>
        <w:pStyle w:val="Heading1"/>
        <w:spacing w:after="120" w:before="280"/>
      </w:pPr>
      <w:r>
        <w:t xml:space="preserve">9a. Confidence per ranking keyword</w:t>
      </w:r>
    </w:p>
    <w:p>
      <w:pPr>
        <w:spacing w:after="120"/>
      </w:pPr>
      <w:r>
        <w:t xml:space="preserve">Each held term is scored out of 9: clicks behind the numbers (0–2), our paid conversion on the term against the family's 10.6% (0–2), the owner campaign's top-of-search conversion against our top-of-search baseline of 18.3% (0–2), distance to the target band (0–2), and the rank confirmed by a second source (0–1). High ≥ 7, Medium 4–6, Low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0"/>
        <w:gridCol w:w="850"/>
        <w:gridCol w:w="567"/>
        <w:gridCol w:w="850"/>
        <w:gridCol w:w="5203"/>
      </w:tblGrid>
      <w:tr>
        <w:trPr>
          <w:tblHeader/>
        </w:trPr>
        <w:tc>
          <w:tcPr>
            <w:tcW w:type="dxa" w:w="189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8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5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Score</w:t>
            </w:r>
          </w:p>
        </w:tc>
        <w:tc>
          <w:tcPr>
            <w:tcW w:type="dxa" w:w="8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Confidence</w:t>
            </w:r>
          </w:p>
        </w:tc>
        <w:tc>
          <w:tcPr>
            <w:tcW w:type="dxa" w:w="520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Evidence</w:t>
            </w:r>
          </w:p>
        </w:tc>
      </w:tr>
      <w:tr>
        <w:trPr>
          <w:tblHeader w:val="off"/>
        </w:trPr>
        <w:tc>
          <w:tcPr>
            <w:tcW w:type="dxa" w:w="18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queen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52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230 paid clicks in 90 days (deep); paid CVR 16.5% vs family 10.6%; owner's top-of-search CVR 29.2% on 161 clicks vs baseline 18.3%; rank 3 (Data Dive)</w:t>
            </w:r>
          </w:p>
        </w:tc>
      </w:tr>
      <w:tr>
        <w:trPr>
          <w:tblHeader w:val="off"/>
        </w:trPr>
        <w:tc>
          <w:tcPr>
            <w:tcW w:type="dxa" w:w="18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52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 paid clicks in 90 days (thin); paid CVR 23.5% vs family 10.6%; owner's top of search unproven (0 clicks); rank 3 (Data Dive)</w:t>
            </w:r>
          </w:p>
        </w:tc>
      </w:tr>
      <w:tr>
        <w:trPr>
          <w:tblHeader w:val="off"/>
        </w:trPr>
        <w:tc>
          <w:tcPr>
            <w:tcW w:type="dxa" w:w="18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52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 paid clicks in 90 days (thin); paid CVR 16.7% vs family 10.6%; owner's top of search unproven (0 clicks); rank 2 (Data Dive)</w:t>
            </w:r>
          </w:p>
        </w:tc>
      </w:tr>
      <w:tr>
        <w:trPr>
          <w:tblHeader w:val="off"/>
        </w:trPr>
        <w:tc>
          <w:tcPr>
            <w:tcW w:type="dxa" w:w="18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52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paid clicks in 90 days (thin); paid CVR 20.0% vs family 10.6%; owner's top of search unproven (0 clicks); rank 4 (Data Dive)</w:t>
            </w:r>
          </w:p>
        </w:tc>
      </w:tr>
    </w:tbl>
    <w:p>
      <w:pPr>
        <w:spacing w:after="120"/>
      </w:pPr>
    </w:p>
    <w:p>
      <w:pPr>
        <w:pStyle w:val="Heading1"/>
        <w:spacing w:after="120" w:before="280"/>
      </w:pPr>
      <w:r>
        <w:t xml:space="preserve">10. Ranking child per size, back-ups and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3"/>
        <w:gridCol w:w="1241"/>
        <w:gridCol w:w="2865"/>
        <w:gridCol w:w="955"/>
        <w:gridCol w:w="1241"/>
        <w:gridCol w:w="2485"/>
      </w:tblGrid>
      <w:tr>
        <w:trPr>
          <w:tblHeader/>
        </w:trPr>
        <w:tc>
          <w:tcPr>
            <w:tcW w:type="dxa" w:w="57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2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c>
          <w:tcPr>
            <w:tcW w:type="dxa" w:w="286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c>
          <w:tcPr>
            <w:tcW w:type="dxa" w:w="9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at plan pace</w:t>
            </w:r>
          </w:p>
        </w:tc>
        <w:tc>
          <w:tcPr>
            <w:tcW w:type="dxa" w:w="12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 today</w:t>
            </w:r>
          </w:p>
        </w:tc>
        <w:tc>
          <w:tcPr>
            <w:tcW w:type="dxa" w:w="248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Back-ups (in order)</w:t>
            </w:r>
          </w:p>
        </w:tc>
      </w:tr>
      <w:tr>
        <w:trPr>
          <w:tblHeader w:val="off"/>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28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highest profit per top-of-search click among proven sellers (≥10% of the size) with ≥60 days of stock at push pace</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2026-12-22</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24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Red (maintain only) → Queen Grey (maintain only)</w:t>
            </w:r>
          </w:p>
        </w:tc>
      </w:tr>
      <w:tr>
        <w:trPr>
          <w:tblHeader w:val="off"/>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Red</w:t>
            </w:r>
          </w:p>
        </w:tc>
        <w:tc>
          <w:tcPr>
            <w:tcW w:type="dxa" w:w="28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child has 60 days of stock at push pace: the best profit per top-of-search click among children with ≥30 days of stoc</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Mar</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Grey</w:t>
            </w:r>
          </w:p>
        </w:tc>
        <w:tc>
          <w:tcPr>
            <w:tcW w:type="dxa" w:w="24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Purple (push) → King Lavender (maintain only (small seller, estimate))</w:t>
            </w:r>
          </w:p>
        </w:tc>
      </w:tr>
      <w:tr>
        <w:trPr>
          <w:tblHeader w:val="off"/>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Purple</w:t>
            </w:r>
          </w:p>
        </w:tc>
        <w:tc>
          <w:tcPr>
            <w:tcW w:type="dxa" w:w="28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child has 60 days of stock at push pace: the best profit per top-of-search click among children with ≥30 days of stoc</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2026-12-02</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White</w:t>
            </w:r>
          </w:p>
        </w:tc>
        <w:tc>
          <w:tcPr>
            <w:tcW w:type="dxa" w:w="24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Red (push) → Full Navy Blue (push)</w:t>
            </w:r>
          </w:p>
        </w:tc>
      </w:tr>
      <w:tr>
        <w:trPr>
          <w:tblHeader w:val="off"/>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Navy Blue</w:t>
            </w:r>
          </w:p>
        </w:tc>
        <w:tc>
          <w:tcPr>
            <w:tcW w:type="dxa" w:w="28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child has 60 days of stock at push pace: the best profit per top-of-search click among children with ≥30 days of stoc</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2027-02-18</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24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Blush Pink (push) → Twin Baby Blue (maintain only)</w:t>
            </w:r>
          </w:p>
        </w:tc>
      </w:tr>
    </w:tbl>
    <w:p>
      <w:pPr>
        <w:spacing w:after="120"/>
      </w:pPr>
    </w:p>
    <w:p>
      <w:pPr>
        <w:spacing w:after="120"/>
      </w:pPr>
      <w:r>
        <w:t xml:space="preserve">Queen Black carries the Queen ranking terms: the most profit per top-of-search click with enough stock (about 70 days at plan pace). No King, Full or Twin child has 60 days of stock at plan pace; the child with the best profit per top-of-search click among those with 30+ days holds rank in each (King Red, Full Purple, Twin Navy Blue), and none is pushed. King Red is also King's second-largest aged colour, so its sales clear aged stock at the same time. The engine's heroes (White in every size) are out of stock in Queen and Full and at about two months in King; its 'serving children' (King Lavender, Full Grey, Twin Dark Green) are weaker converters than the children chosen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Can carry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Projected switch</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 lasts to</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Queen Red</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2027-02-04</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Queen Grey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2027-02-04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2026-12-30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Red</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King Purple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2027-03-26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2027-03-31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Red</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King Lavender</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 (small seller, estimate)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2027-03-31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Mar</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Purple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Full Red</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2026-11-18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Mar</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Purple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Full Navy Blue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before 31 Mar</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Mar</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Navy Blue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Twin Blush Pink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2027-02-04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Mar</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Navy Blue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Twin Baby Blue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before 31 Mar</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Mar</w:t>
            </w:r>
          </w:p>
        </w:tc>
      </w:tr>
    </w:tbl>
    <w:p>
      <w:pPr>
        <w:spacing w:after="120"/>
      </w:pPr>
    </w:p>
    <w:p>
      <w:pPr>
        <w:pStyle w:val="Heading1"/>
        <w:spacing w:after="120" w:before="280"/>
      </w:pPr>
      <w:r>
        <w:t xml:space="preserve">11. Today against an ideal setup</w:t>
      </w:r>
    </w:p>
    <w:p>
      <w:pPr>
        <w:spacing w:after="120"/>
      </w:pPr>
      <w:r>
        <w:t xml:space="preserve">An ideal setup for this product: exact campaigns on the fitted searches on each size's in-stock ranking child, one auto and a few phrase/broad campaigns for discovery (with the weakest-converting children's ads paused inside them), colour exacts for colour searches, product-page targeting on the rivals we beat on price per value, brand defence, and set searches bought only where they return a profit including the halo. Spend weighted to what returns profit, not to the size of the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896"/>
        <w:gridCol w:w="995"/>
        <w:gridCol w:w="1493"/>
        <w:gridCol w:w="3985"/>
      </w:tblGrid>
      <w:tr>
        <w:trPr>
          <w:tblHeader/>
        </w:trPr>
        <w:tc>
          <w:tcPr>
            <w:tcW w:type="dxa" w:w="19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Point</w:t>
            </w:r>
          </w:p>
        </w:tc>
        <w:tc>
          <w:tcPr>
            <w:tcW w:type="dxa" w:w="8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Today</w:t>
            </w:r>
          </w:p>
        </w:tc>
        <w:tc>
          <w:tcPr>
            <w:tcW w:type="dxa" w:w="99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After this plan</w:t>
            </w:r>
          </w:p>
        </w:tc>
        <w:tc>
          <w:tcPr>
            <w:tcW w:type="dxa" w:w="14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Ideal</w:t>
            </w:r>
          </w:p>
        </w:tc>
        <w:tc>
          <w:tcPr>
            <w:tcW w:type="dxa" w:w="398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Note</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count (enabled, this product)</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about one exact campaign per core term + a handful of discovery, colour, defence and brand campaigns</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145 enabled campaigns spend under $1 a day; spend is spread thin, so few campaigns get enough clicks to move a rank</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terms with exactly one exact owner</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of 4</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of 4</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every term we choose to hold</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terms have two or more enabled exact campaigns today; 3 have none enabled; 3 have no exact campaign and are bought only by discovery campaigns (silk fitted sheet queen, silk fitted sheet, satin fitted sheet)</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owners advertising the preferred child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of 4</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of 4</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all</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owner campaigns on another child move to the preferred child (Action list, step 3)</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coverage of the market's top 30 purchase terms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of 30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of 30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all core terms we can convert on</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missing today: silk fitted sheet queen, silk fitted sheet, satin fitted sheet, satin fitted sheet full, silk fitted sheet full, silk fitted sheet king, satin fitted sheet king; still missing after the plan: silk fitted sheet queen, silk fitted sheet, satin fitted sheet, satin fitted sheet full, silk fitted sheet full, silk fitted sheet king, satin fitted sheet king</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 / video on the head terms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terms</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terms (not in this plan — needs creative)</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on the 0 tracked terms where rivals run brand ads</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rivals holding brand ads: see Keyword deep dive</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campaigns capped by budget (≥90% used)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capped ranking campaign cannot buy its click target</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Other exact &amp; SB/SD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10–25%</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 → $61/day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Discovery / LTSF</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15–25%</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 → $40/day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Brand / defence</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 → $35/day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Ranking</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 → $10/day</w:t>
            </w:r>
          </w:p>
        </w:tc>
      </w:tr>
    </w:tbl>
    <w:p>
      <w:pPr>
        <w:spacing w:after="120"/>
      </w:pPr>
    </w:p>
    <w:p>
      <w:pPr>
        <w:spacing w:after="120"/>
      </w:pPr>
      <w:r>
        <w:t xml:space="preserve">The spend-share ideal bands were written for a product that is climbing rank; this one already ranks, so a small ranking share is right here. The gap that matters is the 'Other exact' share — mostly set searches.</w:t>
      </w:r>
    </w:p>
    <w:p>
      <w:pPr>
        <w:pStyle w:val="Heading1"/>
        <w:spacing w:after="120" w:before="280"/>
      </w:pPr>
      <w:r>
        <w:t xml:space="preserve">12. Campaign by campaign: the role, the call and why</w:t>
      </w:r>
    </w:p>
    <w:p>
      <w:pPr>
        <w:spacing w:after="120"/>
      </w:pPr>
      <w:r>
        <w:t xml:space="preserve">Calls: PROTECT = holds a ranking term or earns at or below break-even; OPTIMISE = a specific change (child re-point, bid step, negatives, budget); REDUCE = paused or duplicate; KEEP = no change; OUT OF SCOPE = advertises another product. Counts: OPTIMISE 92, KEEP 76, OUT OF SCOPE 10, PROTECT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3"/>
        <w:gridCol w:w="1134"/>
        <w:gridCol w:w="661"/>
        <w:gridCol w:w="2552"/>
        <w:gridCol w:w="1229"/>
        <w:gridCol w:w="1421"/>
      </w:tblGrid>
      <w:tr>
        <w:trPr>
          <w:tblHeader/>
        </w:trPr>
        <w:tc>
          <w:tcPr>
            <w:tcW w:type="dxa" w:w="23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1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Call</w:t>
            </w:r>
          </w:p>
        </w:tc>
        <w:tc>
          <w:tcPr>
            <w:tcW w:type="dxa" w:w="255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Main term: rank and rival</w:t>
            </w:r>
          </w:p>
        </w:tc>
        <w:tc>
          <w:tcPr>
            <w:tcW w:type="dxa" w:w="12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Profitability (30d)</w:t>
            </w:r>
          </w:p>
        </w:tc>
        <w:tc>
          <w:tcPr>
            <w:tcW w:type="dxa" w:w="142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Expected</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D-SF-SP-AUTO-CATCH ALL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32.3% vs break-even 31.2%</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4.37 → 3.71 orders/day at $34.00 → $28.90/day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b0839kg4vy</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21.4%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 → 3.20 orders/day at $22.40 → $22.40/day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sheets queen-(Satin)-HSV-Exact-Rank-DO-SATIN-F</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organic 14 → 25 → 40 (slipping), sponsored 2 | top rival BEDELITE organic 24 / sponsored 18 (OR+SP+SB+SOR), $15.99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67.7%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0.67 → 0.38 orders/day at $10.25 → $6.00/day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D-SF-SP-silk fitted sheet king-(Silk)-MSV-Exact-Rank-DO-SATI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term, held (no push)</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sheets king</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68.9% vs break-even 28.5%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0.60 → 0.37 orders/day at $9.41 → $5.99/day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sheets queen size-(Satin)-HSV-Exact-Rank-DO-SA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 organic 22 → 37 → 58 (slipping), sponsored none | top rival MR&amp;HM organic 2 / sponsored 2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37.3%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0.90 → 0.71 orders/day at $8.72 → $6.16/day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D-SF-SB-PC-(PAT)-AGED-ASIN-Clr-DO-SATIN-FITTED-KING-RED-A3</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unknown</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0.67 → 0.67 orders/day at $6.54 → $6.54/day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DECOLURE-SATIN FITTED SHEET-LTSF Campaigns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29.9% vs break-even 29.4%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0.93 → 0.79 orders/day at $6.60 → $5.61/day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D-SF-SB-PC-(Colour)-AGED-Broad-Disc-DO-SATIN-FITTED-FULL-LAV</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unknown</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0.30 → 0.30 orders/day at $6.03 → $6.03/day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D-SF-SP-king satin sheets with corner straps-(Satin)-VLSV-Ex</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fitted sheet king</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36.3% vs break-even 28.5%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0.87 → 0.43 orders/day at $7.78 → $3.84/day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D-SF-SP-B0F28ZYL2Y-PAT-Exact-Conq-DO-SATIN-FITTED-QUEEN-GREY</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b019j3r8eo</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58.1% vs break-even 31.9%</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0.47 → 0.40 orders/day at $5.96 → $5.06/day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D-SF-SP-B0F28ZYL2Y-PAT-Exact-Conq-DO-SATIN-FITTED-QUEEN-WHIT</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b00j602e90</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30.2%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0.70 → 0.70 orders/day at $4.74 → $4.74/day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D-SF-SP-black satin sheets king-(Satin)-MSV-Exact-Rank-DO-SA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king': organic 55 → 28 → 23 (improving), sponsored 1 | top rival MR&amp;HM organic 22 / sponsored 6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114.1% vs break-even 28.2%</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0.20 → 0.08 orders/day at $6.11 → $2.43/day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bed sheets king-(Satin)-MSV-Exact-Rank-DO-SATI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king': organic 30 → 32 → 34 (flat), sponsored 1 | top rival MR&amp;HM organic 31 / sponsored 5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126% vs break-even 28.5%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0.20 → 0.11 orders/day at $5.79 → $2.48/day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fitted sheet queen-(Satin)-HSV-Exact-Rank-DO-S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queen': organic 2 → 2 → 3 (flat), sponsored 1 | top rival BEDELITE organic 1 / sponsored 5 (OR+SP+AC+SOR), $13.99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46.1%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0.43 → 0.36 orders/day at $4.39 → $3.60/day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sheets twin-(Satin)-HSV-Exact-Rank-DO-SATIN-FI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 size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64.4% vs break-even 36.3%</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0.37 → 0.19 orders/day at $4.86 → $2.53/day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D-SF-SP-twin size satin sheets-(Satin)-LSV-Exact-Rank-DO-SAT</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satin sheets': organic 13 → 18 → 37 (slipping), sponsored none | top rival MR&amp;HM organic 11 / sponsored 3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38.9% vs break-even 36.3%</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0.47 → 0.25 orders/day at $4.17 → $2.13/day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sheets-(Satin)-HSV-Exact-Rank-DO-SATIN-FITTED-</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fitted sheet queen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36.6%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0.47 → 0.25 orders/day at $3.85 → $2.04/day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D-SF-SP-Auto-Agr-Auto-Disc-DO-SATIN-FITTED-QUEEN-BLACK</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21% vs break-even 23.1%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 → 0.57 orders/day at $2.60 → $2.60/day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D-SF-SP-queen silk fitted sheets-(Silk)-LSV-Exact-Rank-DO-SA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fitted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52.2%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0.23 → 0.22 orders/day at $2.67 → $2.36/day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D-SF-SP-white satin queen sheets-(Satin)-LSV-Exact-Rank-DO-S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fitted sheet white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59.6% vs break-even 23.1%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0.20 → 0.11 orders/day at $2.82 → $1.50/day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SATIN-FITTED-QUEEN-BLACK Bulk Auto 0.76</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26.6% vs break-even 23.1%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0.37 → 0.31 orders/day at $2.11 → $1.79/day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D-SF-SP-king size sheets satin-(Satin)-LSV-Exact-Rank-DO-SAT</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sheets satin': organic —, sponsored none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58.5% vs break-even 28.5%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 → 0.07 orders/day at $2.45 → $0.99/day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D-SF-SP-red satin sheets king size-(Satin)-VLSV-Exact-Rank-D</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 (LTSF)</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red satin sheet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24.3% vs break-even -5.8%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 → 0.17 orders/day at $1.28 → $1.28/day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D-SF-SP-pink sheets queen satin-(Satin)-MSV-Exact-Rank-DO-SA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satin bed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95.9% vs break-even 31.4%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0.07 → 0.04 orders/day at $1.40 → $0.78/day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bed sheets queen-(Satin)-HSV-Exact-Rank-DO-SAT</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 organic 12 → 29 → 40 (slipping), sponsored 21 | top rival MR&amp;HM organic 2 / sponsored 9 (OR+SP+AC+SOR),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141.5%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0.03 → 0.02 orders/day at $1.03 → $0.77/day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D-SF-SP-gold satin sheets queen-(Satin)-LSV-Exact-Rank-DO-SA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satin sheets queen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43.6% vs break-even 20.8%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0.06 orders/day at $1.28 → $0.51/day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D-SF-SP-B0F28ZYL2Y-PAT-Exact-Conq-DO-SATIN-FITTED-QUEEN-GREY</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b00xk9cfqu</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40.6% vs break-even 38.7%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0.10 → 0.09 orders/day at $0.91 → $0.77/day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D-SF-SP-twin satin sheets-(Satin)-MSV-Exact-Rank-DO-SATIN-FI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satin sheets': organic 13 → 18 → 37 (slipping), sponsored none | top rival MR&amp;HM organic 11 / sponsored 3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29.1% vs break-even 36.3%</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0.20 → 0.08 orders/day at $1.16 → $0.47/day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D-SF-SP-fitted satin sheet queen-(Satin)-HSV-Exact-Rank-DO-S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bottom sheet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sales in 30 days</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0.00 → 0.00 orders/day at $0.81 → $0.80/day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BAMBOO-KING-WHITE-6PCS_SP_Exact_PAT_Defensive</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b0cq2xqf9n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14.7% vs break-even 31.9%</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0.07 → 0.07 orders/day at $0.76 → $0.76/day</w:t>
            </w:r>
          </w:p>
        </w:tc>
      </w:tr>
    </w:tbl>
    <w:p>
      <w:pPr>
        <w:spacing w:after="120"/>
      </w:pPr>
    </w:p>
    <w:p>
      <w:pPr>
        <w:spacing w:after="120"/>
      </w:pPr>
      <w:r>
        <w:t xml:space="preserve">Every campaign, with its full reason, is in the workbook (Campaign oversight tab) and the action plan.</w:t>
      </w:r>
    </w:p>
    <w:p>
      <w:pPr>
        <w:pStyle w:val="Heading1"/>
        <w:spacing w:after="120" w:before="280"/>
      </w:pPr>
      <w:r>
        <w:t xml:space="preserve">12a. Self-competition: the same term, same match type, in more than one campaign</w:t>
      </w:r>
    </w:p>
    <w:p>
      <w:pPr>
        <w:spacing w:after="120"/>
      </w:pPr>
      <w:r>
        <w:t xml:space="preserve">12 search terms or ASINs are bought by two or more ENABLED targets with the same match type in enabled Satin Fitted campaigns — here all product-page (ASIN) targets, mostly inside the conquest campaign 'D-SF-SP-B0F28ZYL2Y-PAT-Exact-Conq' and the shared 'Decolure_SP_Exact_PAT_Defensive'. One keeper stays per target: the lowest-ACoS target with 3+ orders, else the one with the most orders; it must be serving. 15 targets are paused; they carried $177 of spend and 18 orders in 30 days, and that traffic goes to the keeper. Rows are in the action plan,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510"/>
        <w:gridCol w:w="2297"/>
        <w:gridCol w:w="936"/>
        <w:gridCol w:w="765"/>
        <w:gridCol w:w="2297"/>
        <w:gridCol w:w="1279"/>
      </w:tblGrid>
      <w:tr>
        <w:trPr>
          <w:tblHeader/>
        </w:trPr>
        <w:tc>
          <w:tcPr>
            <w:tcW w:type="dxa" w:w="127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 / ASIN</w:t>
            </w:r>
          </w:p>
        </w:tc>
        <w:tc>
          <w:tcPr>
            <w:tcW w:type="dxa" w:w="5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Match</w:t>
            </w:r>
          </w:p>
        </w:tc>
        <w:tc>
          <w:tcPr>
            <w:tcW w:type="dxa" w:w="229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Pause</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Level</w:t>
            </w:r>
          </w:p>
        </w:tc>
        <w:tc>
          <w:tcPr>
            <w:tcW w:type="dxa" w:w="76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 / spend 30d</w:t>
            </w:r>
          </w:p>
        </w:tc>
        <w:tc>
          <w:tcPr>
            <w:tcW w:type="dxa" w:w="229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Keep</w:t>
            </w:r>
          </w:p>
        </w:tc>
        <w:tc>
          <w:tcPr>
            <w:tcW w:type="dxa" w:w="127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 keep</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size satin sheets</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D-SF-SP-twin size satin sheets-(Satin)-LSV-Exact-Rank-D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 / $127.09</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D-SF-SP-twin satin sheets-(Satin)-MSV-Exact-Rank-DO-SAT</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(35.72% on 5 orders,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b0fl2bk9cr</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 $23.78</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(41.44% on 11 orders,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b0dbqvgktv</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$8.45</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b082b5cy3d</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$4.55</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b0fl2bkppn</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$2.68</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(10.23% on 9 orders,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b0fl2bkppn</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$1.7</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(10.23% on 9 orders,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satin sheets</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D-SF-SP-twin satin sheets-(Satin)-MSV-Exact-Rank-DO-SAT</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$1.7</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D-SF-SP-twin size satin sheets-(Satin)-LSV-Exact-Rank-D</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b0dr8mgtdg</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$1.14</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b0fl2bkppn</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$1.1</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(10.23% on 9 orders,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b0cwdxvlvm</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$1</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b08jp9dg5z</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$0.92</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b07vtpc4bt</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$0.84</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b08jp9dg5z</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$0.84</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b09g18zj9s</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$0.8</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2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b0dbw19gxy</w:t>
            </w:r>
          </w:p>
        </w:tc>
        <w:tc>
          <w:tcPr>
            <w:tcW w:type="dxa" w:w="5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$0.77</w:t>
            </w:r>
          </w:p>
        </w:tc>
        <w:tc>
          <w:tcPr>
            <w:tcW w:type="dxa" w:w="22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D-SF-SP-B0F28ZYL2Y-PAT-Exact-Conq-DO-SATIN-FITTED-QUEEN</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bl>
    <w:p>
      <w:pPr>
        <w:spacing w:after="120"/>
      </w:pPr>
    </w:p>
    <w:p>
      <w:pPr>
        <w:pStyle w:val="Heading1"/>
        <w:spacing w:after="120" w:before="280"/>
      </w:pPr>
      <w:r>
        <w:t xml:space="preserve">12b. Campaigns advertising children with no stock</w:t>
      </w:r>
    </w:p>
    <w:p>
      <w:pPr>
        <w:spacing w:after="120"/>
      </w:pPr>
      <w:r>
        <w:t xml:space="preserve">An ad on a child with no sellable stock does not serve. 66 enabled campaigns point at such children; together they spent $1,583 in the 30 days (before and while the stock ran out). Rule: move the ad to the same size's child that earns the most per session (90-day unit-session % × profit before ads per unit) among those with 30+ sellable and 45+ days of stock; an aged-stock child is preferred when it earns at least 80% of the best. A campaign whose search term names a colour keeps its child and waits for the restock (2). Moves: King Black → King White: 29 campaigns; Full White → Full Stone Grey: 14 campaigns; King Grey → King White: 8 campaigns; Full Black → Full Stone Grey: 5 campaigns; Twin Black → Twin White: 4 campaigns; Queen White → Queen Black: 3 campaigns; Full Black → Full Purple: 1 campaign. The old child's ad is paused, the new one added; when the old child is back in stock (30+ sellable) move it back if its own conversion is higher.</w:t>
      </w:r>
    </w:p>
    <w:p>
      <w:pPr>
        <w:pStyle w:val="Heading1"/>
        <w:spacing w:after="120" w:before="280"/>
      </w:pPr>
      <w:r>
        <w:t xml:space="preserve">13. The audit's recommendations: are they justified?</w:t>
      </w:r>
    </w:p>
    <w:p>
      <w:pPr>
        <w:spacing w:after="120"/>
      </w:pPr>
      <w:r>
        <w:t xml:space="preserve">The audit run 20260929-6a56bea1 (29 Sep, maintenance lane) made 403 decisions: 191 renames, 28 retags and 184 that change something (bids 71, child moves 54, budgets 13, top-of-search 11, state 11, new campaigns 11, structure 4). Each was re-judged on the campaign's role, the share of our paid traffic on its term, the term's rank and trend, the change in clicks, orders, sales and profit, the child's stock and aged-stock status, and the rivals on the term. Verdicts: REJECT 69; ACCEPT 55; MODIFY 50; REVIEW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Kind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Accepted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Changed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Rejected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Review</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build</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negatives</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pp</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structure</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bl>
    <w:p>
      <w:pPr>
        <w:spacing w:after="120"/>
      </w:pPr>
    </w:p>
    <w:p>
      <w:pPr>
        <w:pStyle w:val="ListParagraph"/>
        <w:numPr>
          <w:ilvl w:val="0"/>
          <w:numId w:val="2"/>
        </w:numPr>
        <w:spacing w:after="80"/>
      </w:pPr>
      <w:r>
        <w:t xml:space="preserve">Child moves: accepted where the current child has no stock (the engine's move and this review's re-point agree on 35); changed where a better in-stock child exists; rejected where the move only follows the 'White hero' rule on a child that is itself in stock and converting.</w:t>
      </w:r>
    </w:p>
    <w:p>
      <w:pPr>
        <w:pStyle w:val="ListParagraph"/>
        <w:numPr>
          <w:ilvl w:val="0"/>
          <w:numId w:val="2"/>
        </w:numPr>
        <w:spacing w:after="80"/>
      </w:pPr>
      <w:r>
        <w:t xml:space="preserve">Bid and budget cuts: on exact campaigns, replaced by the price re-solve in section 14 (each placement priced from the serving child); on other campaigns, accepted or reduced to one −15% step where the campaign is over its child's break-even on 3+ orders, and rejected where 30 days hold too few orders to judge or ACoS is already inside break-even.</w:t>
      </w:r>
    </w:p>
    <w:p>
      <w:pPr>
        <w:pStyle w:val="ListParagraph"/>
        <w:numPr>
          <w:ilvl w:val="0"/>
          <w:numId w:val="2"/>
        </w:numPr>
        <w:spacing w:after="80"/>
      </w:pPr>
      <w:r>
        <w:t xml:space="preserve">New campaigns (11): not built. They are paused test campaigns (product-page and search-term harvests) whose terms and pages existing campaigns already buy; two of them pool terms of the wrong size on one child (Twin and King terms on Queen Black, King and Queen terms on Twin White) — the engine's own reviewer held those two, as it did the day before.</w:t>
      </w:r>
    </w:p>
    <w:p>
      <w:pPr>
        <w:pStyle w:val="ListParagraph"/>
        <w:numPr>
          <w:ilvl w:val="0"/>
          <w:numId w:val="2"/>
        </w:numPr>
        <w:spacing w:after="80"/>
      </w:pPr>
      <w:r>
        <w:t xml:space="preserve">Rules from other products: 63 decisions cite corrections written for other products (B4/B6); they are re-decided on this product's data only.</w:t>
      </w:r>
    </w:p>
    <w:p>
      <w:pPr>
        <w:pStyle w:val="ListParagraph"/>
        <w:numPr>
          <w:ilvl w:val="0"/>
          <w:numId w:val="2"/>
        </w:numPr>
        <w:spacing w:after="80"/>
      </w:pPr>
      <w:r>
        <w:t xml:space="preserve">The forecast: the engine projects ad sales $543 → $728 a day and ACoS 40.1% → 31.4%. Its untested new campaigns alone add 70 orders a week — more than its whole net +66 — at 4.6 orders per $10 of spend, against 1.0 for the account's campaigns today; its own reviewer's figure after holds is +13 a week. This review books only direct effects: the plan's figure is in section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29"/>
        <w:gridCol w:w="567"/>
        <w:gridCol w:w="1040"/>
        <w:gridCol w:w="661"/>
        <w:gridCol w:w="3783"/>
      </w:tblGrid>
      <w:tr>
        <w:trPr>
          <w:tblHeader/>
        </w:trPr>
        <w:tc>
          <w:tcPr>
            <w:tcW w:type="dxa" w:w="20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2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5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Change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From → to</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378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D-SF-SP-pink sheets queen satin-(Satin)-MSV-Exact-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0.58 → 0.43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$0.95 against $0.83 on product pages, 1.14 to one (was top of search $2.22 against $1.11).</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D-SF-SP-EXACT-purple fitted sheet-Fitted-SATIN-FIT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 → 77</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(Distribution fix): Top of search $1.04 against $0.39 on product pages, 2.67 to one (was top of search $1.04 against $0.52). Top of search $1.04 is inside its ceiling $1.28: held (no climb — no funded push; posture Breach).</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D-SF-SP-EXACT-purple fitted sheet-Fitted-SATIN-FIT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0.52 → 0.5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(Distribution fix): Top of search $1.04 against $0.39 on product pages, 2.67 to one (was top of search $1.04 against $0.52). Top of search $1.04 is inside its ceiling $1.28: held (no climb — no funded push; posture Breach).</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D-SF-SP-EXACT-pink fitted sheet queen-Fitted|Queen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5.79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$2 spend, 3 clicks, 0 orders in 30 days — too few clicks to call it (a pause needs ≥20 clicks with 0 orders)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D-SF-SP-EXACT-pink fitted sheet queen-Fitted|Queen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0.52 → 0.36</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$2 spend, 3 clicks, 0 orders in 30 days — too few clicks to call it (a pause needs ≥20 clicks with 0 orders)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D-SF-SP-EXACT-red fitted sheet-Fitted-SATIN-FITTED</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 → 0.35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$2 spend, 4 clicks, 0 orders in 30 days — too few clicks to call it (a pause needs ≥20 clicks with 0 orders)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D-SF-SP-white satin queen sheets-(Satin)-LSV-Exact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SATIN-FITTED-QUEEN-WHITE has no stock, so this ad cannot serve; its term names a colour (white), so it waits for the restock rather than showing another colour</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D-SF-SP-king satin sheets with corner straps-(Sati</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 → 17.5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Re-point: SATIN-FITTED-KING-GREY has 0 sellable, so this ad does not serve. Move it to SATIN-FITTED-KING-WHITE (93 sellable, 53 days of stock, 20.9% unit-session, $5.22/unit before ads) — the King child that earns the most per session among those with stock</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sheets-(Satin)-HSV-Exact-Rank-DO-SAT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7</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$1.64 against $1.18 on product pages, 1.39 to one (was top of search $3.16 against $1.58).</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D-SF-SP-queen silk fitted sheets-(Silk)-LSV-Exact-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 → 4</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(Base to what product pages afford): Top of search $2.76 against $1.65 on product pages, 1.67 to one (was top of search $2.76 against $2.21). Top of search $2.76 is inside its ceiling $3.20: held (no climb — no funded push; posture Breach).</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D-SF-SP-queen silk fitted sheets-(Silk)-LSV-Exact-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2.21 → 2</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(Base to what product pages afford): Top of search $2.76 against $1.65 on product pages, 1.67 to one (was top of search $2.76 against $2.21). Top of search $2.76 is inside its ceiling $3.20: held (no climb — no funded push; posture Breach).</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D-SF-SP-fitted satin sheet queen-(Satin)-HSV-Exact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(Base to what product pages afford): Top of search $2.20 against $0.88 on product pages, 2.50 to one (was top of search $2.20 against $1.10). Top of search $2.20 is inside its ceiling $2.85: held (no climb — no funded push; posture Breach).</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D-SF-SP-fitted satin sheet queen-(Satin)-HSV-Exact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 → 0.73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(Base to what product pages afford): Top of search $2.20 against $0.88 on product pages, 2.50 to one (was top of search $2.20 against $1.10). Top of search $2.20 is inside its ceiling $2.85: held (no climb — no funded push; posture Breach).</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king bed fitted sheet-(Satin)-MSV-Ex</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0.78 → 0.55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$1.43 against $1.43 on product pages, 1.00 to one (was top of search $3.82 against $1.91).</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D-SF-SP-black silk fitted sheet queen-(Silk)-LSV-E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 1.02</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$1.41 against $0.90 on product pages, 1.57 to one (was top of search $1.74 against $1.20).</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D-SF-SP-grey satin sheets kings-(Satin)-VLSV-Exact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 → 0.49</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$1.23 against $0.71 on product pages, 1.73 to one (was top of search $1.96 against $0.98).</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D-SF-SP-king satin sheets with corner straps-(Sati</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Re-point: SATIN-FITTED-KING-GREY has 0 sellable, so this ad does not serve. Move it to SATIN-FITTED-KING-WHITE (93 sellable, 53 days of stock, 20.9% unit-session, $5.22/unit before ads) — the King child that earns the most per session among those with stock</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king bed fitted sheet-(Satin)-MSV-Ex</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Re-point: SATIN-FITTED-KING-GREY has 0 sellable, so this ad does not serve. Move it to SATIN-FITTED-KING-WHITE (93 sellable, 53 days of stock, 20.9% unit-session, $5.22/unit before ads) — the King child that earns the most per session among those with stock</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D-SF-SP-white satin sheets full-(Satin)-LSV-Exact-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no spend in 30 days — no change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D-SF-SP-satin sheets queen-(Satin)-HSV-Exact-Rank-</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8.28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$1.65 against $1.63 on product pages, 1.01 to one (was top of search $3.27 against $2.18).</w:t>
            </w:r>
          </w:p>
        </w:tc>
      </w:tr>
    </w:tbl>
    <w:p>
      <w:pPr>
        <w:spacing w:after="120"/>
      </w:pPr>
    </w:p>
    <w:p>
      <w:pPr>
        <w:pStyle w:val="Heading1"/>
        <w:spacing w:after="120" w:before="280"/>
      </w:pPr>
      <w:r>
        <w:t xml:space="preserve">14. Placements and bids — every exact campaign priced the same way</w:t>
      </w:r>
    </w:p>
    <w:p>
      <w:pPr>
        <w:spacing w:after="120"/>
      </w:pPr>
      <w:r>
        <w:t xml:space="preserve">One base bid and one top-of-search modifier produce three prices: top of search = base × (1 + modifier), rest of search = base × (1 + its modifier), product pages = base. So the base is the product-page price, and it moves every other price with it. Each price is set from what a click there affords: the serving child's contribution per unit (realised margin before ads — Sellerboard, every Amazon fee including storage, refunds included; 30 days, or 90 where 30 has under 20 units) × that placement's conversion. A campaign prices on the child's rate below 15 clicks at a placement, blends toward its own rate from 15 to 50 clicks, and uses its own from 50; a zero counts as evidence once the clicks would have produced three orders.</w:t>
      </w:r>
    </w:p>
    <w:p>
      <w:pPr>
        <w:spacing w:after="120"/>
      </w:pPr>
      <w:r>
        <w:t xml:space="preserve">Posture first: TACoS 19.1% (Sellerboard, 30 days) against the 12.0% maintenance-lane ceiling = 1.59× — breach (weekly: 10 Sep–16 Sep 17.4%, 17 Sep–23 Sep 19.1%). Rule: no new push; no premium on a row whose push is not already funded. No price rises anywhere in this plan.</w:t>
      </w:r>
    </w:p>
    <w:p>
      <w:pPr>
        <w:pStyle w:val="Heading2"/>
        <w:spacing w:after="80" w:before="200"/>
      </w:pPr>
      <w:r>
        <w:t xml:space="preserve">Table 1 — what a click affords, per serving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9"/>
        <w:gridCol w:w="1640"/>
        <w:gridCol w:w="1640"/>
        <w:gridCol w:w="1640"/>
        <w:gridCol w:w="2511"/>
      </w:tblGrid>
      <w:tr>
        <w:trPr>
          <w:tblHeader/>
        </w:trPr>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Contribution/unit</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Top of search</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Product pages</w:t>
            </w:r>
          </w:p>
        </w:tc>
        <w:tc>
          <w:tcPr>
            <w:tcW w:type="dxa" w:w="251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Rate basis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19.96% → $1.69</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10.39% → $0.88</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2355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White</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22.38% → $1.23</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12.97% → $0.71</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children, 983 clicks (child has 13)</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Stone Grey</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 (90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18.45% → $0.59</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11.16% → $0.36</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children, 412 clicks (child has 0)</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White</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 (90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17.88% → $0.81</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10.26% → $0.46</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children, 800 clicks (child has 0)</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Pink</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18.69% → $1.29</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10.19% → $0.7</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children, 3836 clicks (child has 34)</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Purple</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 (90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18.45% → $0.85</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11.16% → $0.52</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children, 412 clicks (child has 0)</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Pink</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(90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17.88% → $0.0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10.26% → $0.0</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children, 800 clicks (child has 0)</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White</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14.83% → $0.74</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9.71% → $0.48</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499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Red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18.69% → $1.17</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10.19% → $0.64</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children, 3836 clicks (child has 29)</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Purple</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(90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17.88% → $0.63</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10.26% → $0.36</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children, 800 clicks (child has 0)</w:t>
            </w:r>
          </w:p>
        </w:tc>
      </w:tr>
    </w:tbl>
    <w:p>
      <w:pPr>
        <w:spacing w:after="120"/>
      </w:pPr>
    </w:p>
    <w:p>
      <w:pPr>
        <w:pStyle w:val="Heading2"/>
        <w:spacing w:after="80" w:before="200"/>
      </w:pPr>
      <w:r>
        <w:t xml:space="preserve">Table 3 — the re-solve on the biggest exact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8"/>
        <w:gridCol w:w="1833"/>
        <w:gridCol w:w="1640"/>
        <w:gridCol w:w="1640"/>
        <w:gridCol w:w="1739"/>
      </w:tblGrid>
      <w:tr>
        <w:trPr>
          <w:tblHeader/>
        </w:trPr>
        <w:tc>
          <w:tcPr>
            <w:tcW w:type="dxa" w:w="250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83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Write</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After</w:t>
            </w:r>
          </w:p>
        </w:tc>
        <w:tc>
          <w:tcPr>
            <w:tcW w:type="dxa" w:w="173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Staged 29 Oct</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queen-(Satin)-HSV-Exact-Rank-DO</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$3.27 / PP $2.18 (50%)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$1.65 / PP $1.63 (1%)</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$1.63 now → $0.53</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king-(Silk)-MSV-Exact-Rank</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$4.05 / PP $2.7 (50%)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$2.03 / PP $2.03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$2.03 now → $1.23; base $2.03 now → $0.71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size-(Satin)-HSV-Exact-Ra</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$2.66 / PP $1.33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$1.31 / PP $1.28 (2%)</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with corner straps-(Satin)</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$2.9 / PP $1.45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$1.22 / PP $1.08 (13%)</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$1.08 now → $0.71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king-(Satin)-MSV-Exact-Ra</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$4.4 / PP $2.2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$1.65 / PP $1.65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$1.65 now → $1.23; base $1.65 now → $0.71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king-(Satin)-MSV-Exact-Rank</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$5.82 / PP $2.91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$2.18 / PP $2.18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$2.18 now → $1.23; base $2.18 now → $0.71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twin-(Satin)-HSV-Exact-Rank-DO-</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$2.43 / PP $1.62 (50%)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$1.22 / PP $1.22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$1.22 now → $0.81; base $1.22 now → $0.46</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queen-(Satin)-HSV-Exact-R</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Incrementality step (held rank, organic top 5),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$2.89 / PP $2.89 (0%)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$2.44 / PP $2.16 (13%)</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$2.16 now → $0.90</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size satin sheets-(Satin)-LSV-Exact-Ran</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$3.05 / PP $2.03 (50%)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$1.52 / PP $1.52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$1.52 now → $0.81; base $1.52 now → $0.46</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sheets-(Satin)-HSV-Exact-Rank-DO-SATIN</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$3.16 / PP $1.58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$1.64 / PP $1.18 (39%)</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$1.18 now → $0.91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satin queen sheets-(Satin)-LSV-Exact-R</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$2.37 / PP $1.58 (50%)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$1.19 / PP $1.19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$1.19 now → $0.70; base $1.19 now → $0.51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fitted sheets-(Silk)-LSV-Exact-Ra</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$2.76 / PP $2.21 (25%)</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$2.76 / PP $1.65 (67%)</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$1.65 now → $0.80</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sheets satin-(Satin)-LSV-Exact-Ran</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$5.36 / PP $2.68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$2.01 / PP $2.01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$2.01 now → $1.23; base $2.01 now → $0.71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sheets queen satin-(Satin)-MSV-Exact-Ra</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$2.22 / PP $1.11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$0.95 / PP $0.83 (14%)</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$0.83 now → $0.56</w:t>
            </w:r>
          </w:p>
        </w:tc>
      </w:tr>
    </w:tbl>
    <w:p>
      <w:pPr>
        <w:spacing w:after="120"/>
      </w:pPr>
    </w:p>
    <w:p>
      <w:pPr>
        <w:pStyle w:val="ListParagraph"/>
        <w:numPr>
          <w:ilvl w:val="0"/>
          <w:numId w:val="2"/>
        </w:numPr>
        <w:spacing w:after="80"/>
      </w:pPr>
      <w:r>
        <w:t xml:space="preserve">51 of 118 enabled exact campaigns change: 45 bring top of search down to its ceiling (a named point, never a residue of a base cut), 47 bring the base toward what a product-page click affords, 1 cuts the base to move clicks off product pages while holding top of search, 1 take the −15% incrementality step on a held rank. 3 rest-of-search modifiers go to zero (not earned). The modifier on each is solved from the two prices.</w:t>
      </w:r>
    </w:p>
    <w:p>
      <w:pPr>
        <w:pStyle w:val="ListParagraph"/>
        <w:numPr>
          <w:ilvl w:val="0"/>
          <w:numId w:val="2"/>
        </w:numPr>
        <w:spacing w:after="80"/>
      </w:pPr>
      <w:r>
        <w:t xml:space="preserve">A base cut is capped at 25% on a campaign with sales (the orders at risk are on its row) and 50% without; the rest is staged to 29 Oct and sized by what the 15 Oct read returns. Where the product-page price falls under $0.35 the base stops at $0.35: below it a campaign can stop qualifying for auctions.</w:t>
      </w:r>
    </w:p>
    <w:p>
      <w:pPr>
        <w:pStyle w:val="ListParagraph"/>
        <w:numPr>
          <w:ilvl w:val="0"/>
          <w:numId w:val="2"/>
        </w:numPr>
        <w:spacing w:after="80"/>
      </w:pPr>
      <w:r>
        <w:t xml:space="preserve">Re-pointed campaigns price on their new child: the campaign's own clicks were on a child that can no longer ship, so they are not used.</w:t>
      </w:r>
    </w:p>
    <w:p>
      <w:pPr>
        <w:pStyle w:val="ListParagraph"/>
        <w:numPr>
          <w:ilvl w:val="0"/>
          <w:numId w:val="2"/>
        </w:numPr>
        <w:spacing w:after="80"/>
      </w:pPr>
      <w:r>
        <w:t xml:space="preserve">Deal window 16–28 Oct: contribution falls to the deal margin (July deal's realised figure; July showed no conversion lift), so 63 campaigns come down to their deal-margin ceilings on 16 Oct and go back on 29 Oct (Deal window tab).</w:t>
      </w:r>
    </w:p>
    <w:p>
      <w:pPr>
        <w:pStyle w:val="ListParagraph"/>
        <w:numPr>
          <w:ilvl w:val="0"/>
          <w:numId w:val="2"/>
        </w:numPr>
        <w:spacing w:after="80"/>
      </w:pPr>
      <w:r>
        <w:t xml:space="preserve">Aged-stock campaigns are priced by the LTSF plan (a sale there also avoids the next aged-stock charge), not here. The brand's satin sheet-set products bid the same satin roots (the set searches this product also buys). The family owner of a set search is the set product; this product holds those rows at or under its own ceiling with no top-of-search premium, which every re-solve above does.</w:t>
      </w:r>
    </w:p>
    <w:p>
      <w:pPr>
        <w:pStyle w:val="Heading2"/>
        <w:spacing w:after="80" w:before="200"/>
      </w:pPr>
      <w:r>
        <w:t xml:space="preserve">Table 4 — pushes: none 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877"/>
        <w:gridCol w:w="1755"/>
        <w:gridCol w:w="1755"/>
        <w:gridCol w:w="1365"/>
        <w:gridCol w:w="1268"/>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87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rank</w:t>
            </w:r>
          </w:p>
        </w:tc>
        <w:tc>
          <w:tcPr>
            <w:tcW w:type="dxa" w:w="17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Click-through vs market</w:t>
            </w:r>
          </w:p>
        </w:tc>
        <w:tc>
          <w:tcPr>
            <w:tcW w:type="dxa" w:w="17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Conversion vs market</w:t>
            </w:r>
          </w:p>
        </w:tc>
        <w:tc>
          <w:tcPr>
            <w:tcW w:type="dxa" w:w="136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 after</w:t>
            </w:r>
          </w:p>
        </w:tc>
        <w:tc>
          <w:tcPr>
            <w:tcW w:type="dxa" w:w="12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0.75×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0.67×</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 Queen order</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0.84×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1.63×</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 Queen order</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fitted sheet queen</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1.33×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0.76×</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 Queen order</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1.12×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0.66×</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 Queen order</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bl>
    <w:p>
      <w:pPr>
        <w:spacing w:after="120"/>
      </w:pPr>
    </w:p>
    <w:p>
      <w:pPr>
        <w:spacing w:after="120"/>
      </w:pPr>
      <w:r>
        <w:t xml:space="preserve">A climb needs all four together: velocity in the window (the deal is there, but at 1.59× its TACoS band the product cannot fund one), click-through and conversion above the market on the term, and stock to hold the position after. Every fitted term misses at least one, so each stays at its ceiling with no premium, and is re-tested when the missing condition changes. Table 2 (every campaign, every placement) is in the action plan.</w:t>
      </w:r>
    </w:p>
    <w:p>
      <w:pPr>
        <w:pStyle w:val="Heading1"/>
        <w:spacing w:after="120" w:before="280"/>
      </w:pPr>
      <w:r>
        <w:t xml:space="preserve">15. LTSF — the aged stock</w:t>
      </w:r>
    </w:p>
    <w:p>
      <w:pPr>
        <w:spacing w:after="120"/>
      </w:pPr>
      <w:r>
        <w:t xml:space="preserve">Source: the LTSF Google Sheet, Satin Fitted rows ('Sheet2'), column V (Total AIS Charge): $866.43 on 1,157 aged units, snapshot 15–29 Jul, daily sales to about 30 Aug. One row labelled BAMBOO-KING-LIGHTBLUE sits on B0DBW28W1W, which is Twin Stone Grey in this catalog; it is read by ASIN and its bamboo price and cost columns are not used. The sheet's prices ($16.95–19.95) are $3 under today's, so its margins and promo losses are understated. Aged units left are estimated from the sheet's aged units, its sales and the 30-day pace since (oldest sell first); removal orders in the last 30 days (King Purple $493, King Blush Pink $268) mean some aged units are already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LTSF #</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Total AIS (V)</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units</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Oldest bucket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now</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left (est.)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Days of cover</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 (30d)</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Sheet status</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Purple</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$108.39</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6.73%</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Red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$101.93</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Blush Pink</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$97.38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Grey</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$69.68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Ivory</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$63.48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11.84%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Lavender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$45.72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13.51%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Blush Pink</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Blush Pink</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Gold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$38.18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Stone Grey</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$34.31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16.13%</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Purple</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$33.19</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Stop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Baby Blue</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Stone Grey</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1410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5.08%</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Navy Blue</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Stop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Purple</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$19.45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Sage Green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bl>
    <w:p>
      <w:pPr>
        <w:spacing w:after="120"/>
      </w:pPr>
    </w:p>
    <w:p>
      <w:pPr>
        <w:spacing w:after="120"/>
      </w:pPr>
      <w:r>
        <w:t xml:space="preserve">How the plan clears it — four levers, each only where the numbers allow. (1) Ranking: King Red is the King ranking child, so the ranking traffic sells its aged units. (2) Routing: a generic campaign's ad (auto, phrase, broad and non-ranking exact terms that name no colour and no other size) moves to an aged child of the same size only if that child converts at least half as well as the size's ranking child (or the size's average, where the ranking child has under 300 sessions) on both 30 and 90 days, and at least 80% as well as the child it replaces; never off brand searches or a proven profitable campaign; and only as many campaigns as its aged units can absorb (expected orders × 60 days ≤ aged units left). (3) The LTSF auto campaign ('DECOLURE-SATIN FITTED SHEET-LTSF Campaigns') adds the aged children it is missing that pass the same conversion floor, and pauses ads that cannot serve or convert at under half its best child. (4) Promotions: aged children that fail the conversion floor are not given ad traffic — the sheet's 'Run Promo' is their lever. A child with no aged units left gets no clearance action (the sheet's 'Stop Promo').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2"/>
        <w:gridCol w:w="780"/>
        <w:gridCol w:w="780"/>
        <w:gridCol w:w="780"/>
        <w:gridCol w:w="682"/>
        <w:gridCol w:w="4876"/>
      </w:tblGrid>
      <w:tr>
        <w:trPr>
          <w:tblHeader/>
        </w:trPr>
        <w:tc>
          <w:tcPr>
            <w:tcW w:type="dxa" w:w="146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child</w:t>
            </w:r>
          </w:p>
        </w:tc>
        <w:tc>
          <w:tcPr>
            <w:tcW w:type="dxa" w:w="7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AIS charge</w:t>
            </w:r>
          </w:p>
        </w:tc>
        <w:tc>
          <w:tcPr>
            <w:tcW w:type="dxa" w:w="7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left (est.)</w:t>
            </w:r>
          </w:p>
        </w:tc>
        <w:tc>
          <w:tcPr>
            <w:tcW w:type="dxa" w:w="7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 30d</w:t>
            </w:r>
          </w:p>
        </w:tc>
        <w:tc>
          <w:tcPr>
            <w:tcW w:type="dxa" w:w="68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487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How the plan clears it</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Purple</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$108.39</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6.73%</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 already the advertised child of 5 campaigns, which stay on it</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Red</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$101.93</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8.04%</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 — ranking traffic sells it; routing target; already the advertised child of 2 campaigns, which stay on it</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Blush Pink</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$97.38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 already the advertised child of 1 campaign, which stays on it</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Grey</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$69.68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6.15%</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 — 1 campaign moved to it; already the advertised child of 2 campaigns, which stay on it</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Ivory</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$63.48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11.84%</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 — 3 campaigns moved to it; added to the LTSF auto campaign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Lavender</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$45.72</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13.51%</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added to the LTSF auto campaign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Blush Pink</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$42.4</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Blush Pink</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$40.7</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20.41%</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 added to the LTSF auto campaign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Gold</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$38.18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8.84%</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Stone Grey</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$34.31</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16.13%</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takes 19 campaigns re-pointed off out-of-stock children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Purple</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$33.19</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Baby Blue</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$32.4</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5.66%</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Stone Grey</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5.08%</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 added to the LTSF auto campaign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Navy Blue</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$21.57</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13.07%</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Purple</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$19.45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6.36%</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 — ranking traffic sells it</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Sage Green</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7.97%</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Sage Green</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$14.97</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12.77%</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Red</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$14.56</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added to the LTSF auto campaign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Gold</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Pink</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$9.02</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7.98%</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Ivory</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14.81%</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Lavender</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11.63%</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Gold</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aged units left — no clearance action</w:t>
            </w:r>
          </w:p>
        </w:tc>
      </w:tr>
      <w:tr>
        <w:trPr>
          <w:tblHeader w:val="off"/>
        </w:trPr>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White</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$2.44</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23.21%</w:t>
            </w:r>
          </w:p>
        </w:tc>
        <w:tc>
          <w:tcPr>
            <w:tcW w:type="dxa" w:w="6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4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takes 4 campaigns re-pointed off out-of-stock children</w:t>
            </w:r>
          </w:p>
        </w:tc>
      </w:tr>
    </w:tbl>
    <w:p>
      <w:pPr>
        <w:spacing w:after="120"/>
      </w:pPr>
    </w:p>
    <w:p>
      <w:pPr>
        <w:pStyle w:val="Heading1"/>
        <w:spacing w:after="120" w:before="280"/>
      </w:pPr>
      <w:r>
        <w:t xml:space="preserve">16. Inventory, reorders and Q4</w:t>
      </w:r>
    </w:p>
    <w:p>
      <w:pPr>
        <w:spacing w:after="120"/>
      </w:pPr>
      <w:r>
        <w:t xml:space="preserve">Reorder list: the ranking children and every size's best sellers (90 days), plus any child that sold 40+ in 90 days and is out now. Units to 31 Mar = the child's pace × last year's season (231.8 September-equivalent days from today to 31 Mar; December ×1.507), less its stock (sellable + FC transfer + shipped inbound, Sellerboard 29 Sep). Planned deal: 16 Oct–28 Oct (Decolure — Satin Fitted Sheet — Best Deal) — this product has no deal history to measure a lift, so the stock-out dates are the latest likely dates. Planned purchase orders on the audit's calendar: King 2026-11-26 · 120 · CPBY26049; Full 2026-12-10 · 20 · CPBY26066; Twin 2026-12-10 · 20 · CPBY26066; Queen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87"/>
        <w:gridCol w:w="936"/>
        <w:gridCol w:w="819"/>
        <w:gridCol w:w="1287"/>
        <w:gridCol w:w="1404"/>
        <w:gridCol w:w="1287"/>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90d</w:t>
            </w:r>
          </w:p>
        </w:tc>
        <w:tc>
          <w:tcPr>
            <w:tcW w:type="dxa" w:w="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Runs out</w:t>
            </w:r>
          </w:p>
        </w:tc>
        <w:tc>
          <w:tcPr>
            <w:tcW w:type="dxa" w:w="140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needed to 31 Mar</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Listing</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599</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2026-12-22</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497</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Navy Blue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2027-02-18</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White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Grey</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266</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2026-12-30</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598</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Grey</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225</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578</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Black</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176</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White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318</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384</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Baby Blue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Stone Grey</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Sea Teal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White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Stone Grey</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Baby Blue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aged stock (LTSF)</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Ivory</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Baby Blue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White</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aged stock (LTSF)</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Rosewood</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bl>
    <w:p>
      <w:pPr>
        <w:spacing w:after="120"/>
      </w:pPr>
    </w:p>
    <w:p>
      <w:pPr>
        <w:spacing w:after="120"/>
      </w:pPr>
      <w:r>
        <w:t xml:space="preserve">Queen Black runs out in December at plan pace and has no inbound: it is the first reorder. King Black and King Grey (the second and third King sellers) and Queen White are out with Q4 ahead. Inactive children on the list (Twin Black, Full Black, Queen Stone Grey, Queen Ivory, Queen Rosewood, Queen Sea Teal) need their listings reactivated with the restock.</w:t>
      </w:r>
    </w:p>
    <w:p>
      <w:pPr>
        <w:pStyle w:val="Heading1"/>
        <w:spacing w:after="120" w:before="280"/>
      </w:pPr>
      <w:r>
        <w:t xml:space="preserve">17. Financials — against today's run-rate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9"/>
        <w:gridCol w:w="1458"/>
        <w:gridCol w:w="1458"/>
        <w:gridCol w:w="1094"/>
        <w:gridCol w:w="1461"/>
      </w:tblGrid>
      <w:tr>
        <w:trPr>
          <w:tblHeader/>
        </w:trPr>
        <w:tc>
          <w:tcPr>
            <w:tcW w:type="dxa" w:w="388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
            </w:r>
          </w:p>
        </w:tc>
        <w:tc>
          <w:tcPr>
            <w:tcW w:type="dxa" w:w="14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4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0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TACoS</w:t>
            </w:r>
          </w:p>
        </w:tc>
        <w:tc>
          <w:tcPr>
            <w:tcW w:type="dxa" w:w="14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Last 30 days (Sellerboard)</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$27,776</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$5,290</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19.1%</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$1,628</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Run-rate (without campaigns already paused)</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$27,721</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$5,236</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18.9%</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$1,661</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(30-day equivalent)</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$25,685</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$4,132</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$2,241</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against run-rate</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−$2,036</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−$1,105</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$580</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Other non-ranking</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−$1,831</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−$1,093</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$603</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LTSF clearance</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−$609</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−$192</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Ranking – maintain</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Core fitted exact test</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$395</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$150</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r>
    </w:tbl>
    <w:p>
      <w:pPr>
        <w:spacing w:after="120"/>
      </w:pPr>
    </w:p>
    <w:p>
      <w:pPr>
        <w:spacing w:after="120"/>
      </w:pPr>
      <w:r>
        <w:t xml:space="preserve">Direct ad effects only (30-day equivalent). Run-rate = the last 30 days without the campaigns that were already paused before this plan (their spend will not recur, so it is not a saving of the plan). The core fitted test is booked at its expected $5 a day of spend and 0.6 orders a day. The exact re-solve and the −15% steps lose ad-attributed sales and save more spend: clicks and orders at each placement are assumed to move with its price, which is conservative on sales where today's cost per click sits well under the bid. Not booked: sales the re-pointed campaigns recover (they stopped serving with the stock-out), the Queen Purple ad pause inside the auto campaign, and any change in the halo — the plan is priced on the ad attribution as Command Center reports it.</w:t>
      </w:r>
    </w:p>
    <w:p>
      <w:pPr>
        <w:pStyle w:val="Heading1"/>
        <w:spacing w:after="120" w:before="280"/>
      </w:pPr>
      <w:r>
        <w:t xml:space="preserve">18. Final actions — in this order</w:t>
      </w:r>
    </w:p>
    <w:p>
      <w:pPr>
        <w:pStyle w:val="ListParagraph"/>
        <w:numPr>
          <w:ilvl w:val="0"/>
          <w:numId w:val="2"/>
        </w:numPr>
        <w:spacing w:after="80"/>
      </w:pPr>
      <w:r>
        <w:t xml:space="preserve">1. Read the halo (owner, before any budget change): download the Amazon Ads "Purchased product" report (Sponsored Products, last 30 days) and total the other-ASIN sales by product. If most of it is Decolure satin sets, the set-search spend is buying set sales and should be judged on the brand; if it is other fitted colours, the fitted-sheet ACoS is the one to use.</w:t>
      </w:r>
    </w:p>
    <w:p>
      <w:pPr>
        <w:pStyle w:val="ListParagraph"/>
        <w:numPr>
          <w:ilvl w:val="0"/>
          <w:numId w:val="2"/>
        </w:numPr>
        <w:spacing w:after="80"/>
      </w:pPr>
      <w:r>
        <w:t xml:space="preserve">2. Stock (owner): reorder Queen Black first, then King Black, King Grey, Queen White and the best sellers in section 16; reactivate the inactive children with the restock; confirm arrival dates before the 16–28 Oct deal.</w:t>
      </w:r>
    </w:p>
    <w:p>
      <w:pPr>
        <w:pStyle w:val="ListParagraph"/>
        <w:numPr>
          <w:ilvl w:val="0"/>
          <w:numId w:val="2"/>
        </w:numPr>
        <w:spacing w:after="80"/>
      </w:pPr>
      <w:r>
        <w:t xml:space="preserve">3. Out-of-stock ads (Action list): re-point the 64 campaigns in section 12b; pause the Queen Purple, King Grey and Twin Black product ads inside 'D-SF-SP-AUTO-CATCH ALL'.</w:t>
      </w:r>
    </w:p>
    <w:p>
      <w:pPr>
        <w:pStyle w:val="ListParagraph"/>
        <w:numPr>
          <w:ilvl w:val="0"/>
          <w:numId w:val="2"/>
        </w:numPr>
        <w:spacing w:after="80"/>
      </w:pPr>
      <w:r>
        <w:t xml:space="preserve">4. Self-competition (step 4): pause the 15 duplicate product-page targets.</w:t>
      </w:r>
    </w:p>
    <w:p>
      <w:pPr>
        <w:pStyle w:val="ListParagraph"/>
        <w:numPr>
          <w:ilvl w:val="0"/>
          <w:numId w:val="2"/>
        </w:numPr>
        <w:spacing w:after="80"/>
      </w:pPr>
      <w:r>
        <w:t xml:space="preserve">5. Exact campaigns (step 3, 1 Oct): load the price re-solve for 51 campaigns (T3 Bid re-solve tab) — base to what product pages afford, top of search at or under its ceiling, modifier solved from the two prices; read on 15 Oct; lower the 63 rows on the Deal window tab on 16 Oct and restore them on 29 Oct; the staged remainders go on 29 Oct.</w:t>
      </w:r>
    </w:p>
    <w:p>
      <w:pPr>
        <w:pStyle w:val="ListParagraph"/>
        <w:numPr>
          <w:ilvl w:val="0"/>
          <w:numId w:val="2"/>
        </w:numPr>
        <w:spacing w:after="80"/>
      </w:pPr>
      <w:r>
        <w:t xml:space="preserve">6. Ranking terms: hold, no premium; the queen fitted owner takes the −15% incrementality step for two weeks. Other campaigns over break-even (auto, broad, phrase, product pages; step 6, 29 Oct): one −15% step, re-read after 7 days. Add the negative exacts (Keyword changes tab). Launch the core fitted exact test (section 9b; New campaign (bulk) tab) and apply its stop rules.</w:t>
      </w:r>
    </w:p>
    <w:p>
      <w:pPr>
        <w:pStyle w:val="ListParagraph"/>
        <w:numPr>
          <w:ilvl w:val="0"/>
          <w:numId w:val="2"/>
        </w:numPr>
        <w:spacing w:after="80"/>
      </w:pPr>
      <w:r>
        <w:t xml:space="preserve">7. Listing (owner): say "1 fitted sheet only · 100% polyester satin" in the title or first bullet, fix "maqueen"/"loofull", publish A+, consider putting the colour back in the title; check the Blush Pink colour.</w:t>
      </w:r>
    </w:p>
    <w:p>
      <w:pPr>
        <w:pStyle w:val="ListParagraph"/>
        <w:numPr>
          <w:ilvl w:val="0"/>
          <w:numId w:val="2"/>
        </w:numPr>
        <w:spacing w:after="80"/>
      </w:pPr>
      <w:r>
        <w:t xml:space="preserve">Upload rows are in DSFS_Action_Plan (Bulk upload); rows that need an ID from the console are in "Needs console IDs".</w:t>
      </w:r>
    </w:p>
    <w:p>
      <w:pPr>
        <w:pStyle w:val="Heading2"/>
        <w:spacing w:after="80" w:before="200"/>
      </w:pPr>
      <w:r>
        <w:t xml:space="preserve">Owner decisions (the data cannot make these)</w:t>
      </w:r>
    </w:p>
    <w:p>
      <w:pPr>
        <w:pStyle w:val="ListParagraph"/>
        <w:numPr>
          <w:ilvl w:val="0"/>
          <w:numId w:val="2"/>
        </w:numPr>
        <w:spacing w:after="80"/>
      </w:pPr>
      <w:r>
        <w:t xml:space="preserve">Price: Queen Black at $21.95 against $13.99–17.99 matched rivals. A coupon test on Queen Black is the first test; bids cannot close a price gap.</w:t>
      </w:r>
    </w:p>
    <w:p>
      <w:pPr>
        <w:pStyle w:val="ListParagraph"/>
        <w:numPr>
          <w:ilvl w:val="0"/>
          <w:numId w:val="2"/>
        </w:numPr>
        <w:spacing w:after="80"/>
      </w:pPr>
      <w:r>
        <w:t xml:space="preserve">Whether set searches are bought at all, once the purchased-product report shows what the halo is.</w:t>
      </w:r>
    </w:p>
    <w:p>
      <w:pPr>
        <w:pStyle w:val="ListParagraph"/>
        <w:numPr>
          <w:ilvl w:val="0"/>
          <w:numId w:val="2"/>
        </w:numPr>
        <w:spacing w:after="80"/>
      </w:pPr>
      <w:r>
        <w:t xml:space="preserve">Reorder quantities and dates (section 16), and whether to reactivate each inactive colour.</w:t>
      </w:r>
    </w:p>
    <w:p>
      <w:pPr>
        <w:pStyle w:val="ListParagraph"/>
        <w:numPr>
          <w:ilvl w:val="0"/>
          <w:numId w:val="2"/>
        </w:numPr>
        <w:spacing w:after="80"/>
      </w:pPr>
      <w:r>
        <w:t xml:space="preserve">Whether 'Decolure_SP_Exact_PAT_Defensive' (our ads on 494 product pages, most of them other Decolure listings; $706 a month on this product) belongs in this product's budget.</w:t>
      </w:r>
    </w:p>
    <w:p>
      <w:pPr>
        <w:pStyle w:val="ListParagraph"/>
        <w:numPr>
          <w:ilvl w:val="0"/>
          <w:numId w:val="2"/>
        </w:numPr>
        <w:spacing w:after="80"/>
      </w:pPr>
      <w:r>
        <w:t xml:space="preserve">A 15–30 s fitted-sheet video (no rival has one).</w:t>
      </w:r>
    </w:p>
    <w:p>
      <w:pPr>
        <w:pStyle w:val="ListParagraph"/>
        <w:numPr>
          <w:ilvl w:val="0"/>
          <w:numId w:val="2"/>
        </w:numPr>
        <w:spacing w:after="80"/>
      </w:pPr>
      <w:r>
        <w:t xml:space="preserve">The TACoS band: the 12% ceiling is the maintenance-lane ceiling the audit ran under (no declared rung); set the product's band and weekly envelope at the monthly review.</w:t>
      </w:r>
    </w:p>
    <w:p>
      <w:pPr>
        <w:pStyle w:val="ListParagraph"/>
        <w:numPr>
          <w:ilvl w:val="0"/>
          <w:numId w:val="2"/>
        </w:numPr>
        <w:spacing w:after="80"/>
      </w:pPr>
      <w:r>
        <w:t xml:space="preserve">The settings: the −15% step, the pricing method's working estimates (15/50-click blend, 3 expected orders, 25%/50% cut caps, $0.35 base floor), the 80% routing floor, the 30-sellable/45-day re-point floor and the 31 Mar horizon are choices, not numbers the data fixes.</w:t>
      </w:r>
    </w:p>
    <w:p>
      <w:pPr>
        <w:pStyle w:val="Heading1"/>
        <w:spacing w:after="120" w:before="280"/>
      </w:pPr>
      <w:r>
        <w:t xml:space="preserve">19. Where the sources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9"/>
        <w:gridCol w:w="3666"/>
        <w:gridCol w:w="2894"/>
        <w:gridCol w:w="871"/>
      </w:tblGrid>
      <w:tr>
        <w:trPr>
          <w:tblHeader/>
        </w:trPr>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Area</w:t>
            </w:r>
          </w:p>
        </w:tc>
        <w:tc>
          <w:tcPr>
            <w:tcW w:type="dxa" w:w="36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differs</w:t>
            </w:r>
          </w:p>
        </w:tc>
        <w:tc>
          <w:tcPr>
            <w:tcW w:type="dxa" w:w="28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the plan uses</w:t>
            </w:r>
          </w:p>
        </w:tc>
        <w:tc>
          <w:tcPr>
            <w:tcW w:type="dxa" w:w="8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Status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SATIN-FITTED-QUEEN-BLACK</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$5.49/unit (list price $17.95, fee date 2026-03-30) vs Sellerboard profit before ads $8.49/unit (realised price $21.95,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SATIN-FITTED-KING-BLACK</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$5.92/unit (list price $19.95, fee date 2026-03-30) vs Sellerboard profit before ads $6.37/unit (realised price $22.6,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SATIN-FITTED-QUEEN-GREY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$4.24/unit (list price $17.95, fee date 2026-03-30) vs Sellerboard profit before ads $7.0/unit (realised price $21.95,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SATIN-FITTED-QUEEN-PURPLE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$10.89/unit (list price $24.95, fee date 2026-03-30) vs Sellerboard profit before ads $6.84/unit (realised price $21.95,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SATIN-FITTED-KING-WHITE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$6.1/unit (list price $19.95, fee date 2026-03-30) vs Sellerboard profit before ads $5.5/unit (realised price $22.95,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SATIN-FITTED-QUEEN-WHITE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$5.09/unit (list price $17.95, fee date 2026-03-30) vs Sellerboard profit before ads $4.96/unit (realised price $21.46,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SATIN-FITTED-KING-GREY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$5.25/unit (list price $18.95, fee date 2026-03-30) vs Sellerboard profit before ads $6.4/unit (realised price $22.4,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SATIN-FITTED-QUEEN-RED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$5.11/unit (list price $17.95, fee date 2026-03-30) vs Sellerboard profit before ads $6.24/unit (realised price $21.36,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ACoS — family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 35.8% (contribution $7.82/unit, 'profitability' source) vs Sellerboard 30 d: profit before ads $7,679 on $27,776 sales = 27.6% (refunds 6.1% of sales; one-off removal fees of $762 left out)</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per child used for every break-even test; the audit figure overstates the room to spend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SATIN-FITTED-QUEEN-BLACK (B0DBW1PNJ8)</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470 sellable, 0 in FC transfer, 0 shipped inbound, 0 in plans with no shipment vs Data Dive 23 Sep: 805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SATIN-FITTED-KING-RED (B0DBW1M6RN)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101 sellable, 5 in FC transfer, 80 shipped inbound, 0 in plans with no shipment vs Data Dive 23 Sep: 151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SATIN-FITTED-TWIN-NAVY-BLUE (B0DBW1ZHFR)</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138 sellable, 0 in FC transfer, 0 shipped inbound, 0 in plans with no shipment vs Data Dive 23 Sep: 219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 spend — 30 days, five reads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product tile $4,746; Sellerboard spend on Satin Fitted products $5,290 vs Command Center campaign rows $5,300; Sellerboard PPC campaigns $6,024; Data Dive campaigns $5,478</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tile / Sellerboard used for TACoS and the P&amp;L; campaign rows for campaign decisions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spend — Sellerboard vs Command Center (30 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$5,485 on 56 matched campaigns vs Command Center $5,300</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used for campaign metrics; Sellerboard for budget, utilisation and live bids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Ad-attributed orders vs units sold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ad orders 463 / $10,918 (30 d, 7-day attribution) vs Sellerboard PPC units 137 / $3,012 (same-SKU attribution)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projections scale ad-order changes by units ÷ ad orders per child; ACoS stays on Command Center for campaign comparisons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Campaigns in the Satin Fitted list that advertise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campaigns (e.g. 'SATIN-QUEEN-GREY SB Video Exac 030123 UG', $145 in 30 days) vs Data Dive product ads: none of their ASINs is a Satin Fitted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Left out of every Satin Fitted decision and share; decided in their own product audits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scope (SQP "our" figures)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US Rank Radar 'DECOLURE Satin Fitted Sheet (1 PC)' tracks B0DZ17NCJ4 (the current parent) vs Command Center / Sellerboard: 68 Satin Fitted children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Market figures from SQP used as they are (they count all sellers); our purchase share read as the larger of SQP and paid orders ÷ market purchases; SQP conversion rates kept (clicks and purchases come from the same listings)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add the best-selling children (Queen Black, King White, Queen Grey) to the radar so SQP covers the family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'satin fitted sheet'</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4, today 4 vs Command Center crawl 5; ASINsight 6</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fitted sheet'</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2, today 2 vs Command Center crawl 11; ASINsight 4</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'satin fitted sheet queen'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3, today 3 vs Command Center crawl 2; ASINsight 4</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Parent ASIN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B0DZ17NCJ4 vs Data Dive catalog: B0HFWXSCFP (in Data Dive B0DZ17NCJ4 is the Full Baby Blue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Children (ASINs) are used everywhere, so the parent id does not change any decision; update the Command Center product record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(catalog)</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row BAMBOO-KING-LIGHTBLUE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BAMBOO-KING-LIGHTBLUE on B0DBW28W1W (KING, $29.8 AIS, 43 units) vs Catalog: B0DBW28W1W is SATIN-FITTED-TWIN-STONE-GREY</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Treated as the catalog SKU on that ASIN (ads show the ASIN); fix the label in the sheet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(sheet)</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rules from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 audit decisions cite the B4 corrections, 2 audit decisions cite the B6 corrections vs This product’s data</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Rules from other products not 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“hero” children vs the preferred ranking child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King: hero SATIN-FITTED-KING-WHITE (GREEN), serving SATIN-FITTED-KING-LAVENDER; Queen: hero SATIN-FITTED-QUEEN-WHITE (RED), serving SATIN-FITTED-QUEEN-BLACK; Full: hero SATIN-FITTED-FULL-WHITE (RED), serving SATIN-FITTED-FULL-GREY; Twin: hero SATIN-FITTED-TWIN-WHITE (GREEN), serving SATIN-FITTED-TWIN-DARK-GREEN vs Preferred child per size: Queen: SATIN-FITTED-QUEEN-BLACK, King: SATIN-FITTED-KING-RED, Full: SATIN-FITTED-FULL-PURPLE, Twin: SATIN-FITTED-TWIN-NAVY-BLUE</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runs on the preferred child; back-ups loaded paused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date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(Sheet2, Satin Fitted rows): aged snapshot 15–29 Jul, daily sales to about 30 Aug vs Sellerboard stock 29 Sep</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Estimate used for routing; refresh the aged-inventory report before the next review</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(estimate)</w:t>
            </w:r>
          </w:p>
        </w:tc>
      </w:tr>
    </w:tbl>
    <w:p>
      <w:pPr>
        <w:spacing w:after="120"/>
      </w:pPr>
    </w:p>
    <w:p>
      <w:pPr>
        <w:spacing w:after="120"/>
      </w:pPr>
      <w:r>
        <w:t xml:space="preserve">Sources: Command Center (product 38: campaigns, keywords, targets, placements, daily, competitors, ASINsight), Sellerboard (Ecotero account: products, stock, shipments, PPC campaigns and every target for 30 and 90 days, bid history), Data Dive (Rank Radar daily ranks and SQP, niches, advertised ASINs, FC stock, listing changes), the audit export, your competitor research and the LTSF Google Sheet. All reads only; nothing was changed in any tool.</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2026-09-30T19:45:34.982Z</dcterms:created>
  <dcterms:modified xsi:type="dcterms:W3CDTF">2026-09-30T19:45:34.983Z</dcterms:modified>
</cp:coreProperties>
</file>

<file path=docProps/custom.xml><?xml version="1.0" encoding="utf-8"?>
<Properties xmlns="http://schemas.openxmlformats.org/officeDocument/2006/custom-properties" xmlns:vt="http://schemas.openxmlformats.org/officeDocument/2006/docPropsVTypes"/>
</file>