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CEEC" w14:textId="48680A4A" w:rsidR="00197512" w:rsidRDefault="00197512" w:rsidP="0019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PRISMA (Preferred Reporting Items for Systematic Reviews and Meta-Analyses) flow diagram is a visual tool used to clearly and transparently report the flow of information through the different phases of a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review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61477" w14:textId="77777777" w:rsidR="00197512" w:rsidRPr="00197512" w:rsidRDefault="00197512" w:rsidP="0019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It is essential for systematic reviews because it helps readers understand:</w:t>
      </w:r>
    </w:p>
    <w:p w14:paraId="77AC062C" w14:textId="77777777" w:rsidR="00197512" w:rsidRPr="00197512" w:rsidRDefault="00197512" w:rsidP="0019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records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 identified from various sources (databases, registers, etc.).</w:t>
      </w:r>
    </w:p>
    <w:p w14:paraId="1D75CA3C" w14:textId="77777777" w:rsidR="00197512" w:rsidRPr="00197512" w:rsidRDefault="00197512" w:rsidP="0019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screening process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>, including the removal of duplicates and the initial screening of titles and abstracts.</w:t>
      </w:r>
    </w:p>
    <w:p w14:paraId="4ADC2A33" w14:textId="77777777" w:rsidR="00197512" w:rsidRPr="00197512" w:rsidRDefault="00197512" w:rsidP="0019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 assessment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 (full-text screening) and the number of studies excluded at this stage, along with 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reasons for exclusion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BCE86" w14:textId="77777777" w:rsidR="00197512" w:rsidRPr="00197512" w:rsidRDefault="00197512" w:rsidP="00197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final number of studies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 ultimately included in the review.</w:t>
      </w:r>
    </w:p>
    <w:p w14:paraId="263EEF61" w14:textId="77777777" w:rsidR="00197512" w:rsidRPr="00197512" w:rsidRDefault="00197512" w:rsidP="0019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The most current version is the </w:t>
      </w: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PRISMA 2020</w:t>
      </w:r>
      <w:r w:rsidRPr="00197512">
        <w:rPr>
          <w:rFonts w:ascii="Times New Roman" w:eastAsia="Times New Roman" w:hAnsi="Times New Roman" w:cs="Times New Roman"/>
          <w:sz w:val="24"/>
          <w:szCs w:val="24"/>
        </w:rPr>
        <w:t xml:space="preserve"> flow diagram, which is an update to the older 2009 version.</w:t>
      </w:r>
    </w:p>
    <w:p w14:paraId="57722A16" w14:textId="77777777" w:rsidR="00197512" w:rsidRPr="00197512" w:rsidRDefault="00197512" w:rsidP="00197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7512">
        <w:rPr>
          <w:rFonts w:ascii="Times New Roman" w:eastAsia="Times New Roman" w:hAnsi="Times New Roman" w:cs="Times New Roman"/>
          <w:b/>
          <w:bCs/>
          <w:sz w:val="27"/>
          <w:szCs w:val="27"/>
        </w:rPr>
        <w:t>Key Phases Depicted in the PRISMA Flow Diagram</w:t>
      </w:r>
    </w:p>
    <w:p w14:paraId="51C583A1" w14:textId="77777777" w:rsidR="00197512" w:rsidRPr="00197512" w:rsidRDefault="00197512" w:rsidP="00197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The diagram typically follows these major steps:</w:t>
      </w:r>
    </w:p>
    <w:p w14:paraId="21579813" w14:textId="77777777" w:rsidR="00197512" w:rsidRPr="00197512" w:rsidRDefault="00197512" w:rsidP="0019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Identification:</w:t>
      </w:r>
    </w:p>
    <w:p w14:paraId="3871C98D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Records identified from databases and registers (before removal of duplicates).</w:t>
      </w:r>
    </w:p>
    <w:p w14:paraId="004DE5FE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Records identified from other sources (e.g., citation searching).</w:t>
      </w:r>
    </w:p>
    <w:p w14:paraId="477CE47D" w14:textId="77777777" w:rsidR="00197512" w:rsidRPr="00197512" w:rsidRDefault="00197512" w:rsidP="0019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Screening:</w:t>
      </w:r>
    </w:p>
    <w:p w14:paraId="1D56777D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Records removed before screening (e.g., duplicates).</w:t>
      </w:r>
    </w:p>
    <w:p w14:paraId="1932C3BD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Records screened (titles and abstracts).</w:t>
      </w:r>
    </w:p>
    <w:p w14:paraId="4B8BEE85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Records excluded based on title/abstract.</w:t>
      </w:r>
    </w:p>
    <w:p w14:paraId="524A3B62" w14:textId="77777777" w:rsidR="00197512" w:rsidRPr="00197512" w:rsidRDefault="00197512" w:rsidP="0019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Eligibility:</w:t>
      </w:r>
    </w:p>
    <w:p w14:paraId="04D4FAFE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Reports sought for retrieval (full-text).</w:t>
      </w:r>
    </w:p>
    <w:p w14:paraId="79AD9453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Reports not retrieved (full-text not found).</w:t>
      </w:r>
    </w:p>
    <w:p w14:paraId="13201AE2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Reports assessed for eligibility (full-text).</w:t>
      </w:r>
    </w:p>
    <w:p w14:paraId="51B404C7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Reports excluded (with specific reasons listed).</w:t>
      </w:r>
    </w:p>
    <w:p w14:paraId="0228145F" w14:textId="77777777" w:rsidR="00197512" w:rsidRPr="00197512" w:rsidRDefault="00197512" w:rsidP="00197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b/>
          <w:bCs/>
          <w:sz w:val="24"/>
          <w:szCs w:val="24"/>
        </w:rPr>
        <w:t>Included:</w:t>
      </w:r>
    </w:p>
    <w:p w14:paraId="56A23E54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Studies included in the final qualitative synthesis (the review).</w:t>
      </w:r>
    </w:p>
    <w:p w14:paraId="293DF0BD" w14:textId="77777777" w:rsidR="00197512" w:rsidRPr="00197512" w:rsidRDefault="00197512" w:rsidP="001975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12">
        <w:rPr>
          <w:rFonts w:ascii="Times New Roman" w:eastAsia="Times New Roman" w:hAnsi="Times New Roman" w:cs="Times New Roman"/>
          <w:sz w:val="24"/>
          <w:szCs w:val="24"/>
        </w:rPr>
        <w:t>Studies included in the quantitative synthesis (meta-analysis, if conducted).</w:t>
      </w:r>
    </w:p>
    <w:p w14:paraId="3015B99F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t>Keywords/Strings Example</w:t>
      </w:r>
      <w:r>
        <w:br/>
      </w:r>
      <w:r>
        <w:rPr>
          <w:rFonts w:ascii="Arial" w:hAnsi="Arial" w:cs="Arial"/>
        </w:rPr>
        <w:t xml:space="preserve">The effectiveness and rigor of a systematic literature review (SLR) hinge on a </w:t>
      </w:r>
      <w:r>
        <w:rPr>
          <w:rFonts w:ascii="Arial" w:hAnsi="Arial" w:cs="Arial"/>
          <w:b/>
          <w:bCs/>
        </w:rPr>
        <w:t>comprehensive and reproducible search strategy</w:t>
      </w:r>
      <w:r>
        <w:rPr>
          <w:rFonts w:ascii="Arial" w:hAnsi="Arial" w:cs="Arial"/>
        </w:rPr>
        <w:t>, which relies on developing detailed keywords and search strings.</w:t>
      </w:r>
    </w:p>
    <w:p w14:paraId="4C7ED93C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search strings are built by combining various terms using Boolean logic to capture all relevant studies while minimizing irrelevant ones.</w:t>
      </w:r>
    </w:p>
    <w:p w14:paraId="3960AFC9" w14:textId="77777777" w:rsidR="00197512" w:rsidRDefault="00197512" w:rsidP="00197512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Key Components of Search Terms</w:t>
      </w:r>
    </w:p>
    <w:p w14:paraId="4D447574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 robust search strategy involves combining two main types of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4654"/>
        <w:gridCol w:w="1992"/>
      </w:tblGrid>
      <w:tr w:rsidR="00197512" w14:paraId="1534760E" w14:textId="77777777" w:rsidTr="001975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ACF43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lastRenderedPageBreak/>
              <w:t>Term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E1B4C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2A46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Example</w:t>
            </w:r>
          </w:p>
        </w:tc>
      </w:tr>
      <w:tr w:rsidR="00197512" w14:paraId="31C4CB9A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1BA86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Keywords (Free-Text Words)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D6C71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Terms, synonyms, abbreviations, and related phrases that authors might use in the </w:t>
            </w:r>
            <w:r>
              <w:rPr>
                <w:rFonts w:ascii="Arial" w:hAnsi="Arial" w:cs="Arial"/>
                <w:b/>
                <w:bCs/>
              </w:rPr>
              <w:t>title and abstract</w:t>
            </w:r>
            <w:r>
              <w:rPr>
                <w:rFonts w:ascii="Arial" w:hAnsi="Arial" w:cs="Arial"/>
              </w:rPr>
              <w:t xml:space="preserve"> of an article. This cast a </w:t>
            </w:r>
            <w:r>
              <w:rPr>
                <w:rFonts w:ascii="Arial" w:hAnsi="Arial" w:cs="Arial"/>
                <w:b/>
                <w:bCs/>
              </w:rPr>
              <w:t>broad net</w:t>
            </w:r>
            <w:r>
              <w:rPr>
                <w:rFonts w:ascii="Arial" w:hAnsi="Arial" w:cs="Arial"/>
              </w:rPr>
              <w:t xml:space="preserve"> (high sensitivity).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5E2A5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“</w:t>
            </w:r>
            <w:proofErr w:type="gramStart"/>
            <w:r>
              <w:rPr>
                <w:rStyle w:val="HTMLCode"/>
                <w:rFonts w:ascii="Arial" w:eastAsiaTheme="minorHAnsi" w:hAnsi="Arial" w:cs="Arial"/>
              </w:rPr>
              <w:t>cognitive</w:t>
            </w:r>
            <w:proofErr w:type="gramEnd"/>
            <w:r>
              <w:rPr>
                <w:rStyle w:val="HTMLCode"/>
                <w:rFonts w:ascii="Arial" w:eastAsiaTheme="minorHAnsi" w:hAnsi="Arial" w:cs="Arial"/>
              </w:rPr>
              <w:t xml:space="preserve"> behavioral therapy”</w:t>
            </w:r>
            <w:r>
              <w:rPr>
                <w:rFonts w:ascii="Arial" w:hAnsi="Arial" w:cs="Arial"/>
              </w:rPr>
              <w:t xml:space="preserve"> OR </w:t>
            </w:r>
            <w:r>
              <w:rPr>
                <w:rStyle w:val="HTMLCode"/>
                <w:rFonts w:ascii="Arial" w:eastAsiaTheme="minorHAnsi" w:hAnsi="Arial" w:cs="Arial"/>
              </w:rPr>
              <w:t>CBT</w:t>
            </w:r>
            <w:r>
              <w:rPr>
                <w:rFonts w:ascii="Arial" w:hAnsi="Arial" w:cs="Arial"/>
              </w:rPr>
              <w:t xml:space="preserve"> OR </w:t>
            </w:r>
            <w:r>
              <w:rPr>
                <w:rStyle w:val="HTMLCode"/>
                <w:rFonts w:ascii="Arial" w:eastAsiaTheme="minorHAnsi" w:hAnsi="Arial" w:cs="Arial"/>
              </w:rPr>
              <w:t>psychotherapy</w:t>
            </w:r>
          </w:p>
        </w:tc>
      </w:tr>
      <w:tr w:rsidR="00197512" w14:paraId="0EE07BD8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3AFDB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Index Terms (Controlled Vocabulary/Subject Headings)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E4764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Standardized, authoritative terms assigned to articles by database indexers (e.g., </w:t>
            </w:r>
            <w:proofErr w:type="spellStart"/>
            <w:r>
              <w:rPr>
                <w:rFonts w:ascii="Arial" w:hAnsi="Arial" w:cs="Arial"/>
                <w:b/>
                <w:bCs/>
              </w:rPr>
              <w:t>MeSH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terms</w:t>
            </w:r>
            <w:r>
              <w:rPr>
                <w:rFonts w:ascii="Arial" w:hAnsi="Arial" w:cs="Arial"/>
              </w:rPr>
              <w:t xml:space="preserve"> in PubMed or </w:t>
            </w:r>
            <w:r>
              <w:rPr>
                <w:rFonts w:ascii="Arial" w:hAnsi="Arial" w:cs="Arial"/>
                <w:b/>
                <w:bCs/>
              </w:rPr>
              <w:t>subject headings</w:t>
            </w:r>
            <w:r>
              <w:rPr>
                <w:rFonts w:ascii="Arial" w:hAnsi="Arial" w:cs="Arial"/>
              </w:rPr>
              <w:t xml:space="preserve"> in Embase). This captures relevant articles even if the author used different terminology in the title/abstract.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59135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Cognitive Therapy [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MeSH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]</w:t>
            </w:r>
            <w:r>
              <w:rPr>
                <w:rFonts w:ascii="Arial" w:hAnsi="Arial" w:cs="Arial"/>
              </w:rPr>
              <w:t xml:space="preserve"> OR </w:t>
            </w:r>
            <w:r>
              <w:rPr>
                <w:rStyle w:val="HTMLCode"/>
                <w:rFonts w:ascii="Arial" w:eastAsiaTheme="minorHAnsi" w:hAnsi="Arial" w:cs="Arial"/>
              </w:rPr>
              <w:t>Behavioral Therapy [</w:t>
            </w:r>
            <w:proofErr w:type="spellStart"/>
            <w:r>
              <w:rPr>
                <w:rStyle w:val="HTMLCode"/>
                <w:rFonts w:ascii="Arial" w:eastAsiaTheme="minorHAnsi" w:hAnsi="Arial" w:cs="Arial"/>
              </w:rPr>
              <w:t>MeSH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]</w:t>
            </w:r>
          </w:p>
        </w:tc>
      </w:tr>
    </w:tbl>
    <w:p w14:paraId="54FBBBEC" w14:textId="77777777" w:rsidR="00197512" w:rsidRDefault="00197512" w:rsidP="00197512">
      <w:pPr>
        <w:rPr>
          <w:rFonts w:ascii="Times New Roman" w:hAnsi="Times New Roman" w:cs="Times New Roman"/>
        </w:rPr>
      </w:pPr>
      <w:r>
        <w:pict w14:anchorId="1ED6C379">
          <v:rect id="_x0000_i1025" style="width:0;height:1.5pt" o:hralign="center" o:hrstd="t" o:hr="t" fillcolor="#a0a0a0" stroked="f"/>
        </w:pict>
      </w:r>
    </w:p>
    <w:p w14:paraId="58653E40" w14:textId="77777777" w:rsidR="00197512" w:rsidRDefault="00197512" w:rsidP="00197512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Steps for Developing the Search Strings</w:t>
      </w:r>
    </w:p>
    <w:p w14:paraId="3F11FE35" w14:textId="77777777" w:rsidR="00197512" w:rsidRDefault="00197512" w:rsidP="00197512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A. Deconstruct the Research Question</w:t>
      </w:r>
    </w:p>
    <w:p w14:paraId="305212BE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First, break down your systematic review question into its core concepts. Frameworks like </w:t>
      </w:r>
      <w:r>
        <w:rPr>
          <w:rFonts w:ascii="Arial" w:hAnsi="Arial" w:cs="Arial"/>
          <w:b/>
          <w:bCs/>
        </w:rPr>
        <w:t>PICO</w:t>
      </w:r>
      <w:r>
        <w:rPr>
          <w:rFonts w:ascii="Arial" w:hAnsi="Arial" w:cs="Arial"/>
        </w:rPr>
        <w:t xml:space="preserve"> (Population, Intervention, Comparison, Outcome) or </w:t>
      </w:r>
      <w:r>
        <w:rPr>
          <w:rFonts w:ascii="Arial" w:hAnsi="Arial" w:cs="Arial"/>
          <w:b/>
          <w:bCs/>
        </w:rPr>
        <w:t>PEO</w:t>
      </w:r>
      <w:r>
        <w:rPr>
          <w:rFonts w:ascii="Arial" w:hAnsi="Arial" w:cs="Arial"/>
        </w:rPr>
        <w:t xml:space="preserve"> (Population, Exposure, Outcome) are often used to define these concepts.</w:t>
      </w:r>
    </w:p>
    <w:p w14:paraId="57A5D48B" w14:textId="77777777" w:rsidR="00197512" w:rsidRDefault="00197512" w:rsidP="0019751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Example Question: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 xml:space="preserve">Is </w:t>
      </w:r>
      <w:r>
        <w:rPr>
          <w:rFonts w:ascii="Arial" w:hAnsi="Arial" w:cs="Arial"/>
          <w:b/>
          <w:bCs/>
          <w:i/>
          <w:iCs/>
        </w:rPr>
        <w:t>animal-assisted therapy</w:t>
      </w:r>
      <w:r>
        <w:rPr>
          <w:rFonts w:ascii="Arial" w:hAnsi="Arial" w:cs="Arial"/>
          <w:i/>
          <w:iCs/>
        </w:rPr>
        <w:t xml:space="preserve"> (I) more effective than </w:t>
      </w:r>
      <w:r>
        <w:rPr>
          <w:rFonts w:ascii="Arial" w:hAnsi="Arial" w:cs="Arial"/>
          <w:b/>
          <w:bCs/>
          <w:i/>
          <w:iCs/>
        </w:rPr>
        <w:t>music therapy</w:t>
      </w:r>
      <w:r>
        <w:rPr>
          <w:rFonts w:ascii="Arial" w:hAnsi="Arial" w:cs="Arial"/>
          <w:i/>
          <w:iCs/>
        </w:rPr>
        <w:t xml:space="preserve"> (C) in managing </w:t>
      </w:r>
      <w:r>
        <w:rPr>
          <w:rFonts w:ascii="Arial" w:hAnsi="Arial" w:cs="Arial"/>
          <w:b/>
          <w:bCs/>
          <w:i/>
          <w:iCs/>
        </w:rPr>
        <w:t>aggressive behavior</w:t>
      </w:r>
      <w:r>
        <w:rPr>
          <w:rFonts w:ascii="Arial" w:hAnsi="Arial" w:cs="Arial"/>
          <w:i/>
          <w:iCs/>
        </w:rPr>
        <w:t xml:space="preserve"> (O) in </w:t>
      </w:r>
      <w:r>
        <w:rPr>
          <w:rFonts w:ascii="Arial" w:hAnsi="Arial" w:cs="Arial"/>
          <w:b/>
          <w:bCs/>
          <w:i/>
          <w:iCs/>
        </w:rPr>
        <w:t>elderly people with dementia</w:t>
      </w:r>
      <w:r>
        <w:rPr>
          <w:rFonts w:ascii="Arial" w:hAnsi="Arial" w:cs="Arial"/>
          <w:i/>
          <w:iCs/>
        </w:rPr>
        <w:t xml:space="preserve"> (P)?</w:t>
      </w:r>
    </w:p>
    <w:p w14:paraId="0FD7CA51" w14:textId="77777777" w:rsidR="00197512" w:rsidRDefault="00197512" w:rsidP="0019751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Concepts (Facets):</w:t>
      </w:r>
    </w:p>
    <w:p w14:paraId="64793587" w14:textId="77777777" w:rsidR="00197512" w:rsidRDefault="00197512" w:rsidP="00197512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Population (P)</w:t>
      </w:r>
    </w:p>
    <w:p w14:paraId="19076D6A" w14:textId="77777777" w:rsidR="00197512" w:rsidRDefault="00197512" w:rsidP="00197512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Intervention (I)</w:t>
      </w:r>
    </w:p>
    <w:p w14:paraId="4CFD282A" w14:textId="77777777" w:rsidR="00197512" w:rsidRDefault="00197512" w:rsidP="00197512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Comparison (C)</w:t>
      </w:r>
    </w:p>
    <w:p w14:paraId="26FAB6FD" w14:textId="77777777" w:rsidR="00197512" w:rsidRDefault="00197512" w:rsidP="00197512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Outcome (O)</w:t>
      </w:r>
    </w:p>
    <w:p w14:paraId="7B4AD8AE" w14:textId="77777777" w:rsidR="00197512" w:rsidRDefault="00197512" w:rsidP="00197512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B. Harvest Terms for Each Concept</w:t>
      </w:r>
    </w:p>
    <w:p w14:paraId="01678413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For each concept, create a comprehensive list of all possible keywords, synonyms, and index terms.</w:t>
      </w:r>
    </w:p>
    <w:p w14:paraId="7B427FED" w14:textId="77777777" w:rsidR="00197512" w:rsidRDefault="00197512" w:rsidP="0019751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 (Population):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elderly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aged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senior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geriatric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dementia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Alzheimer*</w:t>
      </w:r>
    </w:p>
    <w:p w14:paraId="41329BB0" w14:textId="77777777" w:rsidR="00197512" w:rsidRDefault="00197512" w:rsidP="0019751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 (Intervention):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animal-assisted therapy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pet therapy</w:t>
      </w:r>
      <w:r>
        <w:rPr>
          <w:rFonts w:ascii="Arial" w:hAnsi="Arial" w:cs="Arial"/>
        </w:rPr>
        <w:t xml:space="preserve"> OR </w:t>
      </w:r>
      <w:r>
        <w:rPr>
          <w:rStyle w:val="HTMLCode"/>
          <w:rFonts w:ascii="Arial" w:hAnsi="Arial" w:cs="Arial"/>
        </w:rPr>
        <w:t>dog-assisted</w:t>
      </w:r>
    </w:p>
    <w:p w14:paraId="4D8B863A" w14:textId="77777777" w:rsidR="00197512" w:rsidRDefault="00197512" w:rsidP="00197512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C. Apply Search Techniques (Syntax)</w:t>
      </w:r>
    </w:p>
    <w:p w14:paraId="7CA9505C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Use specialized operators to create a single, powerful search string for each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154"/>
        <w:gridCol w:w="4272"/>
        <w:gridCol w:w="2342"/>
      </w:tblGrid>
      <w:tr w:rsidR="00197512" w14:paraId="6B889E5F" w14:textId="77777777" w:rsidTr="001975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CBD7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lastRenderedPageBreak/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4B8AA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Symbol(s)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D4F7D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F4074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Example</w:t>
            </w:r>
          </w:p>
        </w:tc>
      </w:tr>
      <w:tr w:rsidR="00197512" w14:paraId="738B6F43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82A4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Boolean Operator: 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0CF95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8404D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Broadens</w:t>
            </w:r>
            <w:r>
              <w:rPr>
                <w:rFonts w:ascii="Arial" w:hAnsi="Arial" w:cs="Arial"/>
              </w:rPr>
              <w:t xml:space="preserve"> the search; retrieves results containing </w:t>
            </w:r>
            <w:r>
              <w:rPr>
                <w:rFonts w:ascii="Arial" w:hAnsi="Arial" w:cs="Arial"/>
                <w:i/>
                <w:iCs/>
              </w:rPr>
              <w:t>any</w:t>
            </w:r>
            <w:r>
              <w:rPr>
                <w:rFonts w:ascii="Arial" w:hAnsi="Arial" w:cs="Arial"/>
              </w:rPr>
              <w:t xml:space="preserve"> of the connected terms (for synonyms within a concept).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9427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elderly OR aged</w:t>
            </w:r>
          </w:p>
        </w:tc>
      </w:tr>
      <w:tr w:rsidR="00197512" w14:paraId="038A2748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8480A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Phrase Searching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7449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“...”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E764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Searches for words as an </w:t>
            </w:r>
            <w:r>
              <w:rPr>
                <w:rFonts w:ascii="Arial" w:hAnsi="Arial" w:cs="Arial"/>
                <w:b/>
                <w:bCs/>
              </w:rPr>
              <w:t>exact phrase</w:t>
            </w:r>
            <w:r>
              <w:rPr>
                <w:rFonts w:ascii="Arial" w:hAnsi="Arial" w:cs="Arial"/>
              </w:rPr>
              <w:t xml:space="preserve"> in that order; narrows the search (high precision).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EBD1F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“</w:t>
            </w:r>
            <w:proofErr w:type="gramStart"/>
            <w:r>
              <w:rPr>
                <w:rStyle w:val="HTMLCode"/>
                <w:rFonts w:ascii="Arial" w:eastAsiaTheme="minorHAnsi" w:hAnsi="Arial" w:cs="Arial"/>
              </w:rPr>
              <w:t>animal</w:t>
            </w:r>
            <w:proofErr w:type="gramEnd"/>
            <w:r>
              <w:rPr>
                <w:rStyle w:val="HTMLCode"/>
                <w:rFonts w:ascii="Arial" w:eastAsiaTheme="minorHAnsi" w:hAnsi="Arial" w:cs="Arial"/>
              </w:rPr>
              <w:t xml:space="preserve"> assisted therapy”</w:t>
            </w:r>
          </w:p>
        </w:tc>
      </w:tr>
      <w:tr w:rsidR="00197512" w14:paraId="58FD4D1A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1A08A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Truncation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AE7D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E1E0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Finds multiple word endings (different suffixes, plurals, etc.); </w:t>
            </w:r>
            <w:r>
              <w:rPr>
                <w:rFonts w:ascii="Arial" w:hAnsi="Arial" w:cs="Arial"/>
                <w:b/>
                <w:bCs/>
              </w:rPr>
              <w:t>broadens</w:t>
            </w:r>
            <w:r>
              <w:rPr>
                <w:rFonts w:ascii="Arial" w:hAnsi="Arial" w:cs="Arial"/>
              </w:rPr>
              <w:t xml:space="preserve"> the 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840DD" w14:textId="77777777" w:rsidR="00197512" w:rsidRDefault="00197512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</w:rPr>
              <w:t>therap</w:t>
            </w:r>
            <w:proofErr w:type="spellEnd"/>
            <w:r>
              <w:rPr>
                <w:rStyle w:val="HTMLCode"/>
                <w:rFonts w:ascii="Arial" w:eastAsiaTheme="minorHAnsi" w:hAnsi="Arial" w:cs="Arial"/>
              </w:rPr>
              <w:t>*</w:t>
            </w:r>
            <w:r>
              <w:rPr>
                <w:rFonts w:ascii="Arial" w:hAnsi="Arial" w:cs="Arial"/>
              </w:rPr>
              <w:t xml:space="preserve"> finds </w:t>
            </w:r>
            <w:r>
              <w:rPr>
                <w:rFonts w:ascii="Arial" w:hAnsi="Arial" w:cs="Arial"/>
                <w:i/>
                <w:iCs/>
              </w:rPr>
              <w:t>therapy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i/>
                <w:iCs/>
              </w:rPr>
              <w:t>therapies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i/>
                <w:iCs/>
              </w:rPr>
              <w:t>therapist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i/>
                <w:iCs/>
              </w:rPr>
              <w:t>therapeutic</w:t>
            </w:r>
          </w:p>
        </w:tc>
      </w:tr>
      <w:tr w:rsidR="00197512" w14:paraId="2A99986F" w14:textId="77777777" w:rsidTr="001975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3D117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Wildcards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90F62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?</w:t>
            </w:r>
            <w:r>
              <w:rPr>
                <w:rFonts w:ascii="Arial" w:hAnsi="Arial" w:cs="Arial"/>
              </w:rPr>
              <w:t xml:space="preserve"> or </w:t>
            </w:r>
            <w:r>
              <w:rPr>
                <w:rStyle w:val="HTMLCode"/>
                <w:rFonts w:ascii="Arial" w:eastAsiaTheme="minorHAnsi" w:hAnsi="Arial" w:cs="Arial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0D00" w14:textId="77777777" w:rsidR="00197512" w:rsidRDefault="00197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Finds variations in spelling (often used for American/British differences).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9023" w14:textId="77777777" w:rsidR="00197512" w:rsidRDefault="00197512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behavio?r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finds </w:t>
            </w:r>
            <w:r>
              <w:rPr>
                <w:rFonts w:ascii="Arial" w:hAnsi="Arial" w:cs="Arial"/>
                <w:i/>
                <w:iCs/>
              </w:rPr>
              <w:t>behavior</w:t>
            </w:r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  <w:i/>
                <w:iCs/>
              </w:rPr>
              <w:t>behaviour</w:t>
            </w:r>
            <w:proofErr w:type="spellEnd"/>
          </w:p>
        </w:tc>
      </w:tr>
    </w:tbl>
    <w:p w14:paraId="6179AEC4" w14:textId="77777777" w:rsidR="00197512" w:rsidRDefault="00197512" w:rsidP="00197512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D. Combine the Concept Strings</w:t>
      </w:r>
    </w:p>
    <w:p w14:paraId="14328A3E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Use the </w:t>
      </w:r>
      <w:r>
        <w:rPr>
          <w:rFonts w:ascii="Arial" w:hAnsi="Arial" w:cs="Arial"/>
          <w:b/>
          <w:bCs/>
        </w:rPr>
        <w:t>Boolean operator AND</w:t>
      </w:r>
      <w:r>
        <w:rPr>
          <w:rFonts w:ascii="Arial" w:hAnsi="Arial" w:cs="Arial"/>
        </w:rPr>
        <w:t xml:space="preserve"> to combine the search strings for each different concept (P, I, C, O). This </w:t>
      </w:r>
      <w:r>
        <w:rPr>
          <w:rFonts w:ascii="Arial" w:hAnsi="Arial" w:cs="Arial"/>
          <w:b/>
          <w:bCs/>
        </w:rPr>
        <w:t>narrows</w:t>
      </w:r>
      <w:r>
        <w:rPr>
          <w:rFonts w:ascii="Arial" w:hAnsi="Arial" w:cs="Arial"/>
        </w:rPr>
        <w:t xml:space="preserve"> the search to only articles that mention terms from </w:t>
      </w:r>
      <w:r>
        <w:rPr>
          <w:rFonts w:ascii="Arial" w:hAnsi="Arial" w:cs="Arial"/>
          <w:b/>
          <w:bCs/>
        </w:rPr>
        <w:t>all</w:t>
      </w:r>
      <w:r>
        <w:rPr>
          <w:rFonts w:ascii="Arial" w:hAnsi="Arial" w:cs="Arial"/>
        </w:rPr>
        <w:t xml:space="preserve"> combined concepts.</w:t>
      </w:r>
    </w:p>
    <w:p w14:paraId="71EE3BB8" w14:textId="77777777" w:rsidR="00197512" w:rsidRDefault="00197512" w:rsidP="00197512">
      <w:pPr>
        <w:rPr>
          <w:rFonts w:ascii="Arial" w:hAnsi="Arial" w:cs="Arial"/>
        </w:rPr>
      </w:pPr>
      <w:r>
        <w:rPr>
          <w:rFonts w:ascii="Arial" w:hAnsi="Arial" w:cs="Arial"/>
        </w:rPr>
        <w:t>$$\</w:t>
      </w:r>
      <w:proofErr w:type="gramStart"/>
      <w:r>
        <w:rPr>
          <w:rFonts w:ascii="Arial" w:hAnsi="Arial" w:cs="Arial"/>
        </w:rPr>
        <w:t>text{</w:t>
      </w:r>
      <w:proofErr w:type="gramEnd"/>
      <w:r>
        <w:rPr>
          <w:rFonts w:ascii="Arial" w:hAnsi="Arial" w:cs="Arial"/>
        </w:rPr>
        <w:t>Final Search String} = (\text{P terms}) \text{ AND } (\text{I terms}) \text{ AND } (\text{C terms}) \text{ AND } (\text{O terms})$$</w:t>
      </w:r>
    </w:p>
    <w:p w14:paraId="5B7601D2" w14:textId="77777777" w:rsidR="00197512" w:rsidRDefault="00197512" w:rsidP="00197512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E. Database Adaptation and Documentation</w:t>
      </w:r>
    </w:p>
    <w:p w14:paraId="5930B86B" w14:textId="77777777" w:rsidR="00197512" w:rsidRDefault="00197512" w:rsidP="0019751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final, combined string must be </w:t>
      </w:r>
      <w:r>
        <w:rPr>
          <w:rFonts w:ascii="Arial" w:hAnsi="Arial" w:cs="Arial"/>
          <w:b/>
          <w:bCs/>
        </w:rPr>
        <w:t>translated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tested</w:t>
      </w:r>
      <w:r>
        <w:rPr>
          <w:rFonts w:ascii="Arial" w:hAnsi="Arial" w:cs="Arial"/>
        </w:rPr>
        <w:t xml:space="preserve"> in each database (e.g., PubMed, Embase, Web of Science), as the syntax (e.g., truncation/wildcard symbols, field codes) varies between them. All search strings, database names, and the number of results must be meticulously </w:t>
      </w:r>
      <w:r>
        <w:rPr>
          <w:rFonts w:ascii="Arial" w:hAnsi="Arial" w:cs="Arial"/>
          <w:b/>
          <w:bCs/>
        </w:rPr>
        <w:t>documented</w:t>
      </w:r>
      <w:r>
        <w:rPr>
          <w:rFonts w:ascii="Arial" w:hAnsi="Arial" w:cs="Arial"/>
        </w:rPr>
        <w:t xml:space="preserve"> for transparency and reproducibility (a PRISMA requirement).</w:t>
      </w:r>
    </w:p>
    <w:p w14:paraId="04566F90" w14:textId="3D1FC6A0" w:rsidR="0053159A" w:rsidRDefault="0053159A"/>
    <w:sectPr w:rsidR="00531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6D2C"/>
    <w:multiLevelType w:val="multilevel"/>
    <w:tmpl w:val="04CC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F2C04"/>
    <w:multiLevelType w:val="multilevel"/>
    <w:tmpl w:val="829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F5533"/>
    <w:multiLevelType w:val="multilevel"/>
    <w:tmpl w:val="939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B1D3D"/>
    <w:multiLevelType w:val="multilevel"/>
    <w:tmpl w:val="A31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94546">
    <w:abstractNumId w:val="1"/>
  </w:num>
  <w:num w:numId="2" w16cid:durableId="619724365">
    <w:abstractNumId w:val="0"/>
  </w:num>
  <w:num w:numId="3" w16cid:durableId="204873967">
    <w:abstractNumId w:val="2"/>
  </w:num>
  <w:num w:numId="4" w16cid:durableId="73408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12"/>
    <w:rsid w:val="000045A1"/>
    <w:rsid w:val="000F7665"/>
    <w:rsid w:val="00197512"/>
    <w:rsid w:val="0053159A"/>
    <w:rsid w:val="00884550"/>
    <w:rsid w:val="00C429E6"/>
    <w:rsid w:val="00E10423"/>
    <w:rsid w:val="00FF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E6CD"/>
  <w15:chartTrackingRefBased/>
  <w15:docId w15:val="{6FFCEBA9-2C1A-4183-B8C4-65AA6E93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7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75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7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975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75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3FFC"/>
    <w:rPr>
      <w:color w:val="0000FF"/>
      <w:u w:val="single"/>
    </w:rPr>
  </w:style>
  <w:style w:type="character" w:customStyle="1" w:styleId="title">
    <w:name w:val="title"/>
    <w:basedOn w:val="DefaultParagraphFont"/>
    <w:rsid w:val="00FF3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2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</dc:creator>
  <cp:keywords/>
  <dc:description/>
  <cp:lastModifiedBy>Shahzad</cp:lastModifiedBy>
  <cp:revision>6</cp:revision>
  <dcterms:created xsi:type="dcterms:W3CDTF">2025-12-05T03:33:00Z</dcterms:created>
  <dcterms:modified xsi:type="dcterms:W3CDTF">2025-12-05T04:20:00Z</dcterms:modified>
</cp:coreProperties>
</file>