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37F2" w14:textId="5E58C33A" w:rsidR="00EE7681" w:rsidRDefault="00C12C4A" w:rsidP="00C12C4A">
      <w:pPr>
        <w:jc w:val="center"/>
        <w:rPr>
          <w:b/>
          <w:bCs/>
        </w:rPr>
      </w:pPr>
      <w:r w:rsidRPr="00C12C4A">
        <w:rPr>
          <w:b/>
          <w:bCs/>
        </w:rPr>
        <w:t>Summary of papers</w:t>
      </w:r>
    </w:p>
    <w:p w14:paraId="3C8EA02C" w14:textId="085CC7C3" w:rsidR="00C12C4A" w:rsidRPr="0087746F" w:rsidRDefault="0087746F" w:rsidP="00C12C4A">
      <w:pPr>
        <w:jc w:val="center"/>
        <w:rPr>
          <w:b/>
          <w:bCs/>
          <w:sz w:val="36"/>
          <w:szCs w:val="36"/>
        </w:rPr>
      </w:pPr>
      <w:r w:rsidRPr="0087746F">
        <w:rPr>
          <w:b/>
          <w:bCs/>
          <w:sz w:val="36"/>
          <w:szCs w:val="36"/>
        </w:rPr>
        <w:t>1</w:t>
      </w:r>
    </w:p>
    <w:p w14:paraId="6CDF9B30" w14:textId="7BCFF19E" w:rsidR="00C12C4A" w:rsidRPr="0087746F" w:rsidRDefault="00C12C4A" w:rsidP="00C12C4A">
      <w:pPr>
        <w:jc w:val="center"/>
      </w:pPr>
      <w:r w:rsidRPr="0087746F">
        <w:t xml:space="preserve"> Goal</w:t>
      </w:r>
    </w:p>
    <w:p w14:paraId="59516E35" w14:textId="77777777" w:rsidR="00C12C4A" w:rsidRPr="0087746F" w:rsidRDefault="00C12C4A" w:rsidP="00C12C4A">
      <w:pPr>
        <w:jc w:val="center"/>
      </w:pPr>
      <w:r w:rsidRPr="0087746F">
        <w:t>To improve Diabetic Retinopathy (DR) classification by combining deep learning (CNN) and graph-based reasoning (GCN) to capture both local image features and global vessel structures.</w:t>
      </w:r>
    </w:p>
    <w:p w14:paraId="23FDC524" w14:textId="77777777" w:rsidR="00C12C4A" w:rsidRPr="0087746F" w:rsidRDefault="00000000" w:rsidP="00C12C4A">
      <w:pPr>
        <w:jc w:val="center"/>
      </w:pPr>
      <w:r>
        <w:pict w14:anchorId="37333658">
          <v:rect id="_x0000_i1025" style="width:0;height:1.5pt" o:hralign="center" o:hrstd="t" o:hr="t" fillcolor="#a0a0a0" stroked="f"/>
        </w:pict>
      </w:r>
    </w:p>
    <w:p w14:paraId="5980C068" w14:textId="7298403A" w:rsidR="00C12C4A" w:rsidRPr="0087746F" w:rsidRDefault="00C12C4A" w:rsidP="00C12C4A">
      <w:pPr>
        <w:jc w:val="center"/>
      </w:pPr>
      <w:r w:rsidRPr="0087746F">
        <w:t>Datasets Used</w:t>
      </w:r>
    </w:p>
    <w:p w14:paraId="3B6236D0" w14:textId="77777777" w:rsidR="00C12C4A" w:rsidRPr="0087746F" w:rsidRDefault="00C12C4A" w:rsidP="00C12C4A">
      <w:pPr>
        <w:numPr>
          <w:ilvl w:val="0"/>
          <w:numId w:val="1"/>
        </w:numPr>
        <w:jc w:val="center"/>
      </w:pPr>
      <w:r w:rsidRPr="0087746F">
        <w:t>Kaggle DR dataset</w:t>
      </w:r>
    </w:p>
    <w:p w14:paraId="41DDAC05" w14:textId="77777777" w:rsidR="00C12C4A" w:rsidRPr="0087746F" w:rsidRDefault="00C12C4A" w:rsidP="00C12C4A">
      <w:pPr>
        <w:numPr>
          <w:ilvl w:val="0"/>
          <w:numId w:val="1"/>
        </w:numPr>
        <w:jc w:val="center"/>
      </w:pPr>
      <w:r w:rsidRPr="0087746F">
        <w:t>EyePACS dataset</w:t>
      </w:r>
      <w:r w:rsidRPr="0087746F">
        <w:br/>
        <w:t>(both contain retinal fundus images labeled by DR severity)</w:t>
      </w:r>
    </w:p>
    <w:p w14:paraId="701D0937" w14:textId="77777777" w:rsidR="00C12C4A" w:rsidRPr="0087746F" w:rsidRDefault="00000000" w:rsidP="00C12C4A">
      <w:pPr>
        <w:jc w:val="center"/>
      </w:pPr>
      <w:r>
        <w:pict w14:anchorId="42B89CF1">
          <v:rect id="_x0000_i1026" style="width:0;height:1.5pt" o:hralign="center" o:hrstd="t" o:hr="t" fillcolor="#a0a0a0" stroked="f"/>
        </w:pict>
      </w:r>
    </w:p>
    <w:p w14:paraId="24F7752C" w14:textId="55E4D4F3" w:rsidR="00C12C4A" w:rsidRPr="0087746F" w:rsidRDefault="00C12C4A" w:rsidP="00C12C4A">
      <w:pPr>
        <w:jc w:val="center"/>
      </w:pPr>
      <w:r w:rsidRPr="0087746F">
        <w:t xml:space="preserve"> Proposed Method / Pipeline</w:t>
      </w:r>
    </w:p>
    <w:p w14:paraId="4456EBEE" w14:textId="77777777" w:rsidR="00C12C4A" w:rsidRPr="0087746F" w:rsidRDefault="00C12C4A" w:rsidP="00C12C4A">
      <w:pPr>
        <w:numPr>
          <w:ilvl w:val="0"/>
          <w:numId w:val="2"/>
        </w:numPr>
        <w:jc w:val="center"/>
      </w:pPr>
      <w:r w:rsidRPr="0087746F">
        <w:t>ROI Extraction using FCN – isolates important retinal areas (Region of Interest).</w:t>
      </w:r>
    </w:p>
    <w:p w14:paraId="55A5E639" w14:textId="77777777" w:rsidR="00C12C4A" w:rsidRPr="0087746F" w:rsidRDefault="00C12C4A" w:rsidP="00C12C4A">
      <w:pPr>
        <w:numPr>
          <w:ilvl w:val="0"/>
          <w:numId w:val="2"/>
        </w:numPr>
        <w:jc w:val="center"/>
      </w:pPr>
      <w:r w:rsidRPr="0087746F">
        <w:t>Feature Extraction using VAE (Variational Autoencoder) – compresses and encodes features from ROI into latent vectors.</w:t>
      </w:r>
    </w:p>
    <w:p w14:paraId="587DED9A" w14:textId="77777777" w:rsidR="00C12C4A" w:rsidRPr="0087746F" w:rsidRDefault="00C12C4A" w:rsidP="00C12C4A">
      <w:pPr>
        <w:numPr>
          <w:ilvl w:val="0"/>
          <w:numId w:val="2"/>
        </w:numPr>
        <w:jc w:val="center"/>
      </w:pPr>
      <w:r w:rsidRPr="0087746F">
        <w:t>Graph Construction (GCN) – represents each pixel or vessel as a node, learns topological relationships.</w:t>
      </w:r>
    </w:p>
    <w:p w14:paraId="7210FF10" w14:textId="77777777" w:rsidR="00C12C4A" w:rsidRPr="0087746F" w:rsidRDefault="00C12C4A" w:rsidP="00C12C4A">
      <w:pPr>
        <w:numPr>
          <w:ilvl w:val="0"/>
          <w:numId w:val="2"/>
        </w:numPr>
        <w:jc w:val="center"/>
      </w:pPr>
      <w:r w:rsidRPr="0087746F">
        <w:t>Classification – combines VAE features + GCN topological features for multi-stage DR grading.</w:t>
      </w:r>
    </w:p>
    <w:p w14:paraId="11160C04" w14:textId="77777777" w:rsidR="00C12C4A" w:rsidRPr="0087746F" w:rsidRDefault="00000000" w:rsidP="00C12C4A">
      <w:pPr>
        <w:jc w:val="center"/>
      </w:pPr>
      <w:r>
        <w:pict w14:anchorId="3F69B4A0">
          <v:rect id="_x0000_i1027" style="width:0;height:1.5pt" o:hralign="center" o:hrstd="t" o:hr="t" fillcolor="#a0a0a0" stroked="f"/>
        </w:pict>
      </w:r>
    </w:p>
    <w:p w14:paraId="15D7AB08" w14:textId="46CA4D10" w:rsidR="00C12C4A" w:rsidRPr="0087746F" w:rsidRDefault="00C12C4A" w:rsidP="00C12C4A">
      <w:pPr>
        <w:jc w:val="center"/>
      </w:pPr>
      <w:r w:rsidRPr="0087746F">
        <w:t xml:space="preserve"> Performance</w:t>
      </w:r>
    </w:p>
    <w:p w14:paraId="0DC90084" w14:textId="77777777" w:rsidR="00C12C4A" w:rsidRPr="0087746F" w:rsidRDefault="00C12C4A" w:rsidP="00C12C4A">
      <w:pPr>
        <w:numPr>
          <w:ilvl w:val="0"/>
          <w:numId w:val="3"/>
        </w:numPr>
        <w:jc w:val="center"/>
      </w:pPr>
      <w:r w:rsidRPr="0087746F">
        <w:t>Accuracy (Kaggle): +6.59% improvement over DenseNet.</w:t>
      </w:r>
    </w:p>
    <w:p w14:paraId="73257AAD" w14:textId="77777777" w:rsidR="00C12C4A" w:rsidRPr="0087746F" w:rsidRDefault="00C12C4A" w:rsidP="00C12C4A">
      <w:pPr>
        <w:numPr>
          <w:ilvl w:val="0"/>
          <w:numId w:val="3"/>
        </w:numPr>
        <w:jc w:val="center"/>
      </w:pPr>
      <w:r w:rsidRPr="0087746F">
        <w:t>Accuracy (EyePACS): 90.34%, outperforming other CNN models.</w:t>
      </w:r>
    </w:p>
    <w:p w14:paraId="7FE03DEC" w14:textId="77777777" w:rsidR="00C12C4A" w:rsidRPr="0087746F" w:rsidRDefault="00C12C4A" w:rsidP="00C12C4A">
      <w:pPr>
        <w:numPr>
          <w:ilvl w:val="0"/>
          <w:numId w:val="3"/>
        </w:numPr>
        <w:jc w:val="center"/>
      </w:pPr>
      <w:r w:rsidRPr="0087746F">
        <w:t>Kappa Score: Improved by 4.19%.</w:t>
      </w:r>
    </w:p>
    <w:p w14:paraId="58B48955" w14:textId="77777777" w:rsidR="00C12C4A" w:rsidRPr="0087746F" w:rsidRDefault="00C12C4A" w:rsidP="00C12C4A">
      <w:pPr>
        <w:numPr>
          <w:ilvl w:val="0"/>
          <w:numId w:val="3"/>
        </w:numPr>
        <w:jc w:val="center"/>
      </w:pPr>
      <w:r w:rsidRPr="0087746F">
        <w:t>Sensitivity: 97.54%</w:t>
      </w:r>
    </w:p>
    <w:p w14:paraId="210572CC" w14:textId="77777777" w:rsidR="00C12C4A" w:rsidRPr="0087746F" w:rsidRDefault="00C12C4A" w:rsidP="00C12C4A">
      <w:pPr>
        <w:numPr>
          <w:ilvl w:val="0"/>
          <w:numId w:val="3"/>
        </w:numPr>
        <w:jc w:val="center"/>
      </w:pPr>
      <w:r w:rsidRPr="0087746F">
        <w:t>Specificity: 89.56%</w:t>
      </w:r>
    </w:p>
    <w:p w14:paraId="6911CBAE" w14:textId="77777777" w:rsidR="00C12C4A" w:rsidRPr="0087746F" w:rsidRDefault="00000000" w:rsidP="00C12C4A">
      <w:pPr>
        <w:jc w:val="center"/>
      </w:pPr>
      <w:r>
        <w:pict w14:anchorId="55432741">
          <v:rect id="_x0000_i1028" style="width:0;height:1.5pt" o:hralign="center" o:hrstd="t" o:hr="t" fillcolor="#a0a0a0" stroked="f"/>
        </w:pict>
      </w:r>
    </w:p>
    <w:p w14:paraId="6ABFCEAA" w14:textId="59FB3009" w:rsidR="00C12C4A" w:rsidRPr="0087746F" w:rsidRDefault="00C12C4A" w:rsidP="00C12C4A">
      <w:pPr>
        <w:jc w:val="center"/>
      </w:pPr>
      <w:r w:rsidRPr="0087746F">
        <w:lastRenderedPageBreak/>
        <w:t xml:space="preserve"> Strengths</w:t>
      </w:r>
    </w:p>
    <w:p w14:paraId="5B6844A5" w14:textId="77777777" w:rsidR="00C12C4A" w:rsidRPr="0087746F" w:rsidRDefault="00C12C4A" w:rsidP="00C12C4A">
      <w:pPr>
        <w:numPr>
          <w:ilvl w:val="0"/>
          <w:numId w:val="4"/>
        </w:numPr>
        <w:jc w:val="center"/>
      </w:pPr>
      <w:r w:rsidRPr="0087746F">
        <w:t>Captures both appearance and vessel structure features.</w:t>
      </w:r>
    </w:p>
    <w:p w14:paraId="4A1E5591" w14:textId="77777777" w:rsidR="00C12C4A" w:rsidRPr="0087746F" w:rsidRDefault="00C12C4A" w:rsidP="00C12C4A">
      <w:pPr>
        <w:numPr>
          <w:ilvl w:val="0"/>
          <w:numId w:val="4"/>
        </w:numPr>
        <w:jc w:val="center"/>
      </w:pPr>
      <w:r w:rsidRPr="0087746F">
        <w:t>Outperforms CNN-only models (DenseNet, Inception, etc.).</w:t>
      </w:r>
    </w:p>
    <w:p w14:paraId="08C57D89" w14:textId="77777777" w:rsidR="00C12C4A" w:rsidRPr="0087746F" w:rsidRDefault="00C12C4A" w:rsidP="00C12C4A">
      <w:pPr>
        <w:numPr>
          <w:ilvl w:val="0"/>
          <w:numId w:val="4"/>
        </w:numPr>
        <w:jc w:val="center"/>
      </w:pPr>
      <w:r w:rsidRPr="0087746F">
        <w:t>Demonstrates that graph information improves accuracy.</w:t>
      </w:r>
    </w:p>
    <w:p w14:paraId="1B6DACCA" w14:textId="77777777" w:rsidR="00C12C4A" w:rsidRPr="0087746F" w:rsidRDefault="00000000" w:rsidP="00C12C4A">
      <w:pPr>
        <w:jc w:val="center"/>
      </w:pPr>
      <w:r>
        <w:pict w14:anchorId="0C45CD3F">
          <v:rect id="_x0000_i1029" style="width:0;height:1.5pt" o:hralign="center" o:hrstd="t" o:hr="t" fillcolor="#a0a0a0" stroked="f"/>
        </w:pict>
      </w:r>
    </w:p>
    <w:p w14:paraId="598A87D0" w14:textId="146E9F37" w:rsidR="00C12C4A" w:rsidRPr="0087746F" w:rsidRDefault="00C12C4A" w:rsidP="00C12C4A">
      <w:pPr>
        <w:jc w:val="center"/>
      </w:pPr>
      <w:r w:rsidRPr="0087746F">
        <w:t xml:space="preserve"> Failures / Limitations</w:t>
      </w:r>
    </w:p>
    <w:p w14:paraId="32892CE0" w14:textId="77777777" w:rsidR="00C12C4A" w:rsidRPr="0087746F" w:rsidRDefault="00C12C4A" w:rsidP="00C12C4A">
      <w:pPr>
        <w:numPr>
          <w:ilvl w:val="0"/>
          <w:numId w:val="5"/>
        </w:numPr>
        <w:jc w:val="center"/>
      </w:pPr>
      <w:r w:rsidRPr="0087746F">
        <w:t>High computational cost (trained on Tesla V100 GPU).</w:t>
      </w:r>
    </w:p>
    <w:p w14:paraId="538B5FF2" w14:textId="77777777" w:rsidR="00C12C4A" w:rsidRPr="0087746F" w:rsidRDefault="00C12C4A" w:rsidP="00C12C4A">
      <w:pPr>
        <w:numPr>
          <w:ilvl w:val="0"/>
          <w:numId w:val="5"/>
        </w:numPr>
        <w:jc w:val="center"/>
      </w:pPr>
      <w:r w:rsidRPr="0087746F">
        <w:t>Removing isolated/background nodes decreased accuracy → needs full context.</w:t>
      </w:r>
    </w:p>
    <w:p w14:paraId="24ECA733" w14:textId="77777777" w:rsidR="00C12C4A" w:rsidRPr="0087746F" w:rsidRDefault="00C12C4A" w:rsidP="00C12C4A">
      <w:pPr>
        <w:numPr>
          <w:ilvl w:val="0"/>
          <w:numId w:val="5"/>
        </w:numPr>
        <w:jc w:val="center"/>
      </w:pPr>
      <w:r w:rsidRPr="0087746F">
        <w:t>Not real-time or clinically tested.</w:t>
      </w:r>
    </w:p>
    <w:p w14:paraId="25D712AA" w14:textId="77777777" w:rsidR="00C12C4A" w:rsidRPr="0087746F" w:rsidRDefault="00C12C4A" w:rsidP="00C12C4A">
      <w:pPr>
        <w:numPr>
          <w:ilvl w:val="0"/>
          <w:numId w:val="5"/>
        </w:numPr>
        <w:pBdr>
          <w:bottom w:val="single" w:sz="6" w:space="1" w:color="auto"/>
        </w:pBdr>
        <w:jc w:val="center"/>
      </w:pPr>
      <w:r w:rsidRPr="0087746F">
        <w:t>Complex model — requires more optimization for hospital deployment.</w:t>
      </w:r>
    </w:p>
    <w:p w14:paraId="2C7FA2FD" w14:textId="379C985B" w:rsidR="0087746F" w:rsidRPr="0087746F" w:rsidRDefault="0087746F" w:rsidP="00C12C4A">
      <w:pPr>
        <w:jc w:val="center"/>
        <w:rPr>
          <w:b/>
          <w:bCs/>
          <w:sz w:val="32"/>
          <w:szCs w:val="32"/>
        </w:rPr>
      </w:pPr>
      <w:r w:rsidRPr="0087746F">
        <w:rPr>
          <w:b/>
          <w:bCs/>
          <w:sz w:val="32"/>
          <w:szCs w:val="32"/>
        </w:rPr>
        <w:t>2</w:t>
      </w:r>
    </w:p>
    <w:p w14:paraId="706E4F0A" w14:textId="77777777" w:rsidR="004C11DE" w:rsidRPr="004C11DE" w:rsidRDefault="004C11DE" w:rsidP="004C11DE">
      <w:pPr>
        <w:jc w:val="center"/>
      </w:pPr>
      <w:r w:rsidRPr="004C11DE">
        <w:t>Summary of the Paper</w:t>
      </w:r>
    </w:p>
    <w:p w14:paraId="52DB293E" w14:textId="77777777" w:rsidR="004C11DE" w:rsidRPr="004C11DE" w:rsidRDefault="004C11DE" w:rsidP="004C11DE">
      <w:pPr>
        <w:jc w:val="center"/>
      </w:pPr>
      <w:r w:rsidRPr="004C11DE">
        <w:t>Objective:</w:t>
      </w:r>
    </w:p>
    <w:p w14:paraId="3CCA1E0B" w14:textId="77777777" w:rsidR="004C11DE" w:rsidRPr="004C11DE" w:rsidRDefault="004C11DE" w:rsidP="004C11DE">
      <w:pPr>
        <w:numPr>
          <w:ilvl w:val="0"/>
          <w:numId w:val="6"/>
        </w:numPr>
        <w:jc w:val="center"/>
      </w:pPr>
      <w:r w:rsidRPr="004C11DE">
        <w:t>To classify diabetic retinopathy (DR) severity using a hybrid deep learning and machine learning approach, improving early detection accuracy.</w:t>
      </w:r>
    </w:p>
    <w:p w14:paraId="30EF62C4" w14:textId="77777777" w:rsidR="004C11DE" w:rsidRPr="004C11DE" w:rsidRDefault="004C11DE" w:rsidP="004C11DE">
      <w:pPr>
        <w:jc w:val="center"/>
      </w:pPr>
      <w:r w:rsidRPr="004C11DE">
        <w:t>Methods:</w:t>
      </w:r>
    </w:p>
    <w:p w14:paraId="6AACB9B7" w14:textId="77777777" w:rsidR="004C11DE" w:rsidRPr="004C11DE" w:rsidRDefault="004C11DE" w:rsidP="004C11DE">
      <w:pPr>
        <w:numPr>
          <w:ilvl w:val="0"/>
          <w:numId w:val="7"/>
        </w:numPr>
        <w:jc w:val="center"/>
      </w:pPr>
      <w:r w:rsidRPr="004C11DE">
        <w:t>Preprocessing: Image resizing (224×224), green channel extraction, morphological transformations (Tophat &amp; Bottomhat), and data augmentation.</w:t>
      </w:r>
    </w:p>
    <w:p w14:paraId="7F5D8A60" w14:textId="77777777" w:rsidR="004C11DE" w:rsidRPr="004C11DE" w:rsidRDefault="004C11DE" w:rsidP="004C11DE">
      <w:pPr>
        <w:numPr>
          <w:ilvl w:val="0"/>
          <w:numId w:val="7"/>
        </w:numPr>
        <w:jc w:val="center"/>
      </w:pPr>
      <w:r w:rsidRPr="004C11DE">
        <w:t>Feature Extraction: ResNet-16 + GoogleNet, optimized using Adaptive Particle Swarm Optimizer (APSO).</w:t>
      </w:r>
    </w:p>
    <w:p w14:paraId="42929077" w14:textId="77777777" w:rsidR="004C11DE" w:rsidRPr="004C11DE" w:rsidRDefault="004C11DE" w:rsidP="004C11DE">
      <w:pPr>
        <w:numPr>
          <w:ilvl w:val="0"/>
          <w:numId w:val="7"/>
        </w:numPr>
        <w:jc w:val="center"/>
      </w:pPr>
      <w:r w:rsidRPr="004C11DE">
        <w:t>Classification: Machine learning classifiers trained on hybrid features: Radial SVM, Linear SVM, Random Forest (RF), Decision Tree (DT), Naïve Bayes (NB).</w:t>
      </w:r>
    </w:p>
    <w:p w14:paraId="0BBD0E5C" w14:textId="77777777" w:rsidR="004C11DE" w:rsidRPr="004C11DE" w:rsidRDefault="004C11DE" w:rsidP="004C11DE">
      <w:pPr>
        <w:jc w:val="center"/>
      </w:pPr>
      <w:r w:rsidRPr="004C11DE">
        <w:t>Datasets:</w:t>
      </w:r>
    </w:p>
    <w:p w14:paraId="6EDC8CD3" w14:textId="77777777" w:rsidR="004C11DE" w:rsidRPr="004C11DE" w:rsidRDefault="004C11DE" w:rsidP="004C11DE">
      <w:pPr>
        <w:numPr>
          <w:ilvl w:val="0"/>
          <w:numId w:val="8"/>
        </w:numPr>
        <w:jc w:val="center"/>
      </w:pPr>
      <w:r w:rsidRPr="004C11DE">
        <w:t>Kaggle EyePACS dataset: 35,126 high-resolution retinal fundus images labeled by ophthalmologists into five DR severity classes (No DR, Mild, Moderate, Severe, Proliferative).</w:t>
      </w:r>
    </w:p>
    <w:p w14:paraId="1E137DB4" w14:textId="77777777" w:rsidR="004C11DE" w:rsidRPr="004C11DE" w:rsidRDefault="004C11DE" w:rsidP="004C11DE">
      <w:pPr>
        <w:jc w:val="center"/>
      </w:pPr>
      <w:r w:rsidRPr="004C11DE">
        <w:t>Obtained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932"/>
        <w:gridCol w:w="943"/>
        <w:gridCol w:w="631"/>
        <w:gridCol w:w="901"/>
      </w:tblGrid>
      <w:tr w:rsidR="004C11DE" w:rsidRPr="004C11DE" w14:paraId="54CDC068" w14:textId="77777777">
        <w:trPr>
          <w:tblHeader/>
          <w:tblCellSpacing w:w="15" w:type="dxa"/>
        </w:trPr>
        <w:tc>
          <w:tcPr>
            <w:tcW w:w="0" w:type="auto"/>
            <w:vAlign w:val="center"/>
            <w:hideMark/>
          </w:tcPr>
          <w:p w14:paraId="6CCA3063" w14:textId="77777777" w:rsidR="004C11DE" w:rsidRPr="004C11DE" w:rsidRDefault="004C11DE" w:rsidP="004C11DE">
            <w:pPr>
              <w:jc w:val="center"/>
            </w:pPr>
            <w:r w:rsidRPr="004C11DE">
              <w:lastRenderedPageBreak/>
              <w:t>Classifier</w:t>
            </w:r>
          </w:p>
        </w:tc>
        <w:tc>
          <w:tcPr>
            <w:tcW w:w="0" w:type="auto"/>
            <w:vAlign w:val="center"/>
            <w:hideMark/>
          </w:tcPr>
          <w:p w14:paraId="23AF498A" w14:textId="77777777" w:rsidR="004C11DE" w:rsidRPr="004C11DE" w:rsidRDefault="004C11DE" w:rsidP="004C11DE">
            <w:pPr>
              <w:jc w:val="center"/>
            </w:pPr>
            <w:r w:rsidRPr="004C11DE">
              <w:t>Accuracy</w:t>
            </w:r>
          </w:p>
        </w:tc>
        <w:tc>
          <w:tcPr>
            <w:tcW w:w="0" w:type="auto"/>
            <w:vAlign w:val="center"/>
            <w:hideMark/>
          </w:tcPr>
          <w:p w14:paraId="16A50B7A" w14:textId="77777777" w:rsidR="004C11DE" w:rsidRPr="004C11DE" w:rsidRDefault="004C11DE" w:rsidP="004C11DE">
            <w:pPr>
              <w:jc w:val="center"/>
            </w:pPr>
            <w:r w:rsidRPr="004C11DE">
              <w:t>Precision</w:t>
            </w:r>
          </w:p>
        </w:tc>
        <w:tc>
          <w:tcPr>
            <w:tcW w:w="0" w:type="auto"/>
            <w:vAlign w:val="center"/>
            <w:hideMark/>
          </w:tcPr>
          <w:p w14:paraId="54B600B7" w14:textId="77777777" w:rsidR="004C11DE" w:rsidRPr="004C11DE" w:rsidRDefault="004C11DE" w:rsidP="004C11DE">
            <w:pPr>
              <w:jc w:val="center"/>
            </w:pPr>
            <w:r w:rsidRPr="004C11DE">
              <w:t>Recall</w:t>
            </w:r>
          </w:p>
        </w:tc>
        <w:tc>
          <w:tcPr>
            <w:tcW w:w="0" w:type="auto"/>
            <w:vAlign w:val="center"/>
            <w:hideMark/>
          </w:tcPr>
          <w:p w14:paraId="65464B90" w14:textId="77777777" w:rsidR="004C11DE" w:rsidRPr="004C11DE" w:rsidRDefault="004C11DE" w:rsidP="004C11DE">
            <w:pPr>
              <w:jc w:val="center"/>
            </w:pPr>
            <w:r w:rsidRPr="004C11DE">
              <w:t>F1-score</w:t>
            </w:r>
          </w:p>
        </w:tc>
      </w:tr>
      <w:tr w:rsidR="004C11DE" w:rsidRPr="004C11DE" w14:paraId="1E8F930C" w14:textId="77777777">
        <w:trPr>
          <w:tblCellSpacing w:w="15" w:type="dxa"/>
        </w:trPr>
        <w:tc>
          <w:tcPr>
            <w:tcW w:w="0" w:type="auto"/>
            <w:vAlign w:val="center"/>
            <w:hideMark/>
          </w:tcPr>
          <w:p w14:paraId="745B419A" w14:textId="77777777" w:rsidR="004C11DE" w:rsidRPr="004C11DE" w:rsidRDefault="004C11DE" w:rsidP="004C11DE">
            <w:pPr>
              <w:jc w:val="center"/>
            </w:pPr>
            <w:r w:rsidRPr="004C11DE">
              <w:t>Radial SVM</w:t>
            </w:r>
          </w:p>
        </w:tc>
        <w:tc>
          <w:tcPr>
            <w:tcW w:w="0" w:type="auto"/>
            <w:vAlign w:val="center"/>
            <w:hideMark/>
          </w:tcPr>
          <w:p w14:paraId="6BF09965" w14:textId="77777777" w:rsidR="004C11DE" w:rsidRPr="004C11DE" w:rsidRDefault="004C11DE" w:rsidP="004C11DE">
            <w:pPr>
              <w:jc w:val="center"/>
            </w:pPr>
            <w:r w:rsidRPr="004C11DE">
              <w:t>94%</w:t>
            </w:r>
          </w:p>
        </w:tc>
        <w:tc>
          <w:tcPr>
            <w:tcW w:w="0" w:type="auto"/>
            <w:vAlign w:val="center"/>
            <w:hideMark/>
          </w:tcPr>
          <w:p w14:paraId="083999A0" w14:textId="77777777" w:rsidR="004C11DE" w:rsidRPr="004C11DE" w:rsidRDefault="004C11DE" w:rsidP="004C11DE">
            <w:pPr>
              <w:jc w:val="center"/>
            </w:pPr>
            <w:r w:rsidRPr="004C11DE">
              <w:t>97%</w:t>
            </w:r>
          </w:p>
        </w:tc>
        <w:tc>
          <w:tcPr>
            <w:tcW w:w="0" w:type="auto"/>
            <w:vAlign w:val="center"/>
            <w:hideMark/>
          </w:tcPr>
          <w:p w14:paraId="24C75230" w14:textId="77777777" w:rsidR="004C11DE" w:rsidRPr="004C11DE" w:rsidRDefault="004C11DE" w:rsidP="004C11DE">
            <w:pPr>
              <w:jc w:val="center"/>
            </w:pPr>
            <w:r w:rsidRPr="004C11DE">
              <w:t>0.89</w:t>
            </w:r>
          </w:p>
        </w:tc>
        <w:tc>
          <w:tcPr>
            <w:tcW w:w="0" w:type="auto"/>
            <w:vAlign w:val="center"/>
            <w:hideMark/>
          </w:tcPr>
          <w:p w14:paraId="0DA8C4B9" w14:textId="77777777" w:rsidR="004C11DE" w:rsidRPr="004C11DE" w:rsidRDefault="004C11DE" w:rsidP="004C11DE">
            <w:pPr>
              <w:jc w:val="center"/>
            </w:pPr>
            <w:r w:rsidRPr="004C11DE">
              <w:t>0.96</w:t>
            </w:r>
          </w:p>
        </w:tc>
      </w:tr>
      <w:tr w:rsidR="004C11DE" w:rsidRPr="004C11DE" w14:paraId="48952D2B" w14:textId="77777777">
        <w:trPr>
          <w:tblCellSpacing w:w="15" w:type="dxa"/>
        </w:trPr>
        <w:tc>
          <w:tcPr>
            <w:tcW w:w="0" w:type="auto"/>
            <w:vAlign w:val="center"/>
            <w:hideMark/>
          </w:tcPr>
          <w:p w14:paraId="050902CA" w14:textId="77777777" w:rsidR="004C11DE" w:rsidRPr="004C11DE" w:rsidRDefault="004C11DE" w:rsidP="004C11DE">
            <w:pPr>
              <w:jc w:val="center"/>
            </w:pPr>
            <w:r w:rsidRPr="004C11DE">
              <w:t>Linear SVM</w:t>
            </w:r>
          </w:p>
        </w:tc>
        <w:tc>
          <w:tcPr>
            <w:tcW w:w="0" w:type="auto"/>
            <w:vAlign w:val="center"/>
            <w:hideMark/>
          </w:tcPr>
          <w:p w14:paraId="45BCA12D" w14:textId="77777777" w:rsidR="004C11DE" w:rsidRPr="004C11DE" w:rsidRDefault="004C11DE" w:rsidP="004C11DE">
            <w:pPr>
              <w:jc w:val="center"/>
            </w:pPr>
            <w:r w:rsidRPr="004C11DE">
              <w:t>92%</w:t>
            </w:r>
          </w:p>
        </w:tc>
        <w:tc>
          <w:tcPr>
            <w:tcW w:w="0" w:type="auto"/>
            <w:vAlign w:val="center"/>
            <w:hideMark/>
          </w:tcPr>
          <w:p w14:paraId="7080121D" w14:textId="77777777" w:rsidR="004C11DE" w:rsidRPr="004C11DE" w:rsidRDefault="004C11DE" w:rsidP="004C11DE">
            <w:pPr>
              <w:jc w:val="center"/>
            </w:pPr>
            <w:r w:rsidRPr="004C11DE">
              <w:t>—</w:t>
            </w:r>
          </w:p>
        </w:tc>
        <w:tc>
          <w:tcPr>
            <w:tcW w:w="0" w:type="auto"/>
            <w:vAlign w:val="center"/>
            <w:hideMark/>
          </w:tcPr>
          <w:p w14:paraId="7C43C969" w14:textId="77777777" w:rsidR="004C11DE" w:rsidRPr="004C11DE" w:rsidRDefault="004C11DE" w:rsidP="004C11DE">
            <w:pPr>
              <w:jc w:val="center"/>
            </w:pPr>
            <w:r w:rsidRPr="004C11DE">
              <w:t>0.89</w:t>
            </w:r>
          </w:p>
        </w:tc>
        <w:tc>
          <w:tcPr>
            <w:tcW w:w="0" w:type="auto"/>
            <w:vAlign w:val="center"/>
            <w:hideMark/>
          </w:tcPr>
          <w:p w14:paraId="4F92AA1E" w14:textId="77777777" w:rsidR="004C11DE" w:rsidRPr="004C11DE" w:rsidRDefault="004C11DE" w:rsidP="004C11DE">
            <w:pPr>
              <w:jc w:val="center"/>
            </w:pPr>
            <w:r w:rsidRPr="004C11DE">
              <w:t>0.94</w:t>
            </w:r>
          </w:p>
        </w:tc>
      </w:tr>
      <w:tr w:rsidR="004C11DE" w:rsidRPr="004C11DE" w14:paraId="31B052FF" w14:textId="77777777">
        <w:trPr>
          <w:tblCellSpacing w:w="15" w:type="dxa"/>
        </w:trPr>
        <w:tc>
          <w:tcPr>
            <w:tcW w:w="0" w:type="auto"/>
            <w:vAlign w:val="center"/>
            <w:hideMark/>
          </w:tcPr>
          <w:p w14:paraId="1DF2B685" w14:textId="77777777" w:rsidR="004C11DE" w:rsidRPr="004C11DE" w:rsidRDefault="004C11DE" w:rsidP="004C11DE">
            <w:pPr>
              <w:jc w:val="center"/>
            </w:pPr>
            <w:r w:rsidRPr="004C11DE">
              <w:t>Random Forest</w:t>
            </w:r>
          </w:p>
        </w:tc>
        <w:tc>
          <w:tcPr>
            <w:tcW w:w="0" w:type="auto"/>
            <w:vAlign w:val="center"/>
            <w:hideMark/>
          </w:tcPr>
          <w:p w14:paraId="0350D560" w14:textId="77777777" w:rsidR="004C11DE" w:rsidRPr="004C11DE" w:rsidRDefault="004C11DE" w:rsidP="004C11DE">
            <w:pPr>
              <w:jc w:val="center"/>
            </w:pPr>
            <w:r w:rsidRPr="004C11DE">
              <w:t>91%</w:t>
            </w:r>
          </w:p>
        </w:tc>
        <w:tc>
          <w:tcPr>
            <w:tcW w:w="0" w:type="auto"/>
            <w:vAlign w:val="center"/>
            <w:hideMark/>
          </w:tcPr>
          <w:p w14:paraId="4F167B2C" w14:textId="77777777" w:rsidR="004C11DE" w:rsidRPr="004C11DE" w:rsidRDefault="004C11DE" w:rsidP="004C11DE">
            <w:pPr>
              <w:jc w:val="center"/>
            </w:pPr>
            <w:r w:rsidRPr="004C11DE">
              <w:t>93%</w:t>
            </w:r>
          </w:p>
        </w:tc>
        <w:tc>
          <w:tcPr>
            <w:tcW w:w="0" w:type="auto"/>
            <w:vAlign w:val="center"/>
            <w:hideMark/>
          </w:tcPr>
          <w:p w14:paraId="2C8022C6" w14:textId="77777777" w:rsidR="004C11DE" w:rsidRPr="004C11DE" w:rsidRDefault="004C11DE" w:rsidP="004C11DE">
            <w:pPr>
              <w:jc w:val="center"/>
            </w:pPr>
            <w:r w:rsidRPr="004C11DE">
              <w:t>0.88</w:t>
            </w:r>
          </w:p>
        </w:tc>
        <w:tc>
          <w:tcPr>
            <w:tcW w:w="0" w:type="auto"/>
            <w:vAlign w:val="center"/>
            <w:hideMark/>
          </w:tcPr>
          <w:p w14:paraId="4AC2E3F7" w14:textId="77777777" w:rsidR="004C11DE" w:rsidRPr="004C11DE" w:rsidRDefault="004C11DE" w:rsidP="004C11DE">
            <w:pPr>
              <w:jc w:val="center"/>
            </w:pPr>
            <w:r w:rsidRPr="004C11DE">
              <w:t>0.91</w:t>
            </w:r>
          </w:p>
        </w:tc>
      </w:tr>
      <w:tr w:rsidR="004C11DE" w:rsidRPr="004C11DE" w14:paraId="682E9126" w14:textId="77777777">
        <w:trPr>
          <w:tblCellSpacing w:w="15" w:type="dxa"/>
        </w:trPr>
        <w:tc>
          <w:tcPr>
            <w:tcW w:w="0" w:type="auto"/>
            <w:vAlign w:val="center"/>
            <w:hideMark/>
          </w:tcPr>
          <w:p w14:paraId="546CD96D" w14:textId="77777777" w:rsidR="004C11DE" w:rsidRPr="004C11DE" w:rsidRDefault="004C11DE" w:rsidP="004C11DE">
            <w:pPr>
              <w:jc w:val="center"/>
            </w:pPr>
            <w:r w:rsidRPr="004C11DE">
              <w:t>Decision Tree</w:t>
            </w:r>
          </w:p>
        </w:tc>
        <w:tc>
          <w:tcPr>
            <w:tcW w:w="0" w:type="auto"/>
            <w:vAlign w:val="center"/>
            <w:hideMark/>
          </w:tcPr>
          <w:p w14:paraId="6EDE0DCD" w14:textId="77777777" w:rsidR="004C11DE" w:rsidRPr="004C11DE" w:rsidRDefault="004C11DE" w:rsidP="004C11DE">
            <w:pPr>
              <w:jc w:val="center"/>
            </w:pPr>
            <w:r w:rsidRPr="004C11DE">
              <w:t>88%</w:t>
            </w:r>
          </w:p>
        </w:tc>
        <w:tc>
          <w:tcPr>
            <w:tcW w:w="0" w:type="auto"/>
            <w:vAlign w:val="center"/>
            <w:hideMark/>
          </w:tcPr>
          <w:p w14:paraId="57C45E31" w14:textId="77777777" w:rsidR="004C11DE" w:rsidRPr="004C11DE" w:rsidRDefault="004C11DE" w:rsidP="004C11DE">
            <w:pPr>
              <w:jc w:val="center"/>
            </w:pPr>
            <w:r w:rsidRPr="004C11DE">
              <w:t>—</w:t>
            </w:r>
          </w:p>
        </w:tc>
        <w:tc>
          <w:tcPr>
            <w:tcW w:w="0" w:type="auto"/>
            <w:vAlign w:val="center"/>
            <w:hideMark/>
          </w:tcPr>
          <w:p w14:paraId="235E6D39" w14:textId="77777777" w:rsidR="004C11DE" w:rsidRPr="004C11DE" w:rsidRDefault="004C11DE" w:rsidP="004C11DE">
            <w:pPr>
              <w:jc w:val="center"/>
            </w:pPr>
            <w:r w:rsidRPr="004C11DE">
              <w:t>—</w:t>
            </w:r>
          </w:p>
        </w:tc>
        <w:tc>
          <w:tcPr>
            <w:tcW w:w="0" w:type="auto"/>
            <w:vAlign w:val="center"/>
            <w:hideMark/>
          </w:tcPr>
          <w:p w14:paraId="7890DB00" w14:textId="77777777" w:rsidR="004C11DE" w:rsidRPr="004C11DE" w:rsidRDefault="004C11DE" w:rsidP="004C11DE">
            <w:pPr>
              <w:jc w:val="center"/>
            </w:pPr>
            <w:r w:rsidRPr="004C11DE">
              <w:t>—</w:t>
            </w:r>
          </w:p>
        </w:tc>
      </w:tr>
      <w:tr w:rsidR="004C11DE" w:rsidRPr="004C11DE" w14:paraId="4B44CB10" w14:textId="77777777">
        <w:trPr>
          <w:tblCellSpacing w:w="15" w:type="dxa"/>
        </w:trPr>
        <w:tc>
          <w:tcPr>
            <w:tcW w:w="0" w:type="auto"/>
            <w:vAlign w:val="center"/>
            <w:hideMark/>
          </w:tcPr>
          <w:p w14:paraId="5D834C46" w14:textId="77777777" w:rsidR="004C11DE" w:rsidRPr="004C11DE" w:rsidRDefault="004C11DE" w:rsidP="004C11DE">
            <w:pPr>
              <w:jc w:val="center"/>
            </w:pPr>
            <w:r w:rsidRPr="004C11DE">
              <w:t>Naïve Bayes</w:t>
            </w:r>
          </w:p>
        </w:tc>
        <w:tc>
          <w:tcPr>
            <w:tcW w:w="0" w:type="auto"/>
            <w:vAlign w:val="center"/>
            <w:hideMark/>
          </w:tcPr>
          <w:p w14:paraId="111201BC" w14:textId="77777777" w:rsidR="004C11DE" w:rsidRPr="004C11DE" w:rsidRDefault="004C11DE" w:rsidP="004C11DE">
            <w:pPr>
              <w:jc w:val="center"/>
            </w:pPr>
            <w:r w:rsidRPr="004C11DE">
              <w:t>88%</w:t>
            </w:r>
          </w:p>
        </w:tc>
        <w:tc>
          <w:tcPr>
            <w:tcW w:w="0" w:type="auto"/>
            <w:vAlign w:val="center"/>
            <w:hideMark/>
          </w:tcPr>
          <w:p w14:paraId="7AD936C6" w14:textId="77777777" w:rsidR="004C11DE" w:rsidRPr="004C11DE" w:rsidRDefault="004C11DE" w:rsidP="004C11DE">
            <w:pPr>
              <w:jc w:val="center"/>
            </w:pPr>
            <w:r w:rsidRPr="004C11DE">
              <w:t>—</w:t>
            </w:r>
          </w:p>
        </w:tc>
        <w:tc>
          <w:tcPr>
            <w:tcW w:w="0" w:type="auto"/>
            <w:vAlign w:val="center"/>
            <w:hideMark/>
          </w:tcPr>
          <w:p w14:paraId="7A1753F2" w14:textId="77777777" w:rsidR="004C11DE" w:rsidRPr="004C11DE" w:rsidRDefault="004C11DE" w:rsidP="004C11DE">
            <w:pPr>
              <w:jc w:val="center"/>
            </w:pPr>
            <w:r w:rsidRPr="004C11DE">
              <w:t>—</w:t>
            </w:r>
          </w:p>
        </w:tc>
        <w:tc>
          <w:tcPr>
            <w:tcW w:w="0" w:type="auto"/>
            <w:vAlign w:val="center"/>
            <w:hideMark/>
          </w:tcPr>
          <w:p w14:paraId="6BFC5B3B" w14:textId="77777777" w:rsidR="004C11DE" w:rsidRPr="004C11DE" w:rsidRDefault="004C11DE" w:rsidP="004C11DE">
            <w:pPr>
              <w:jc w:val="center"/>
            </w:pPr>
            <w:r w:rsidRPr="004C11DE">
              <w:t>—</w:t>
            </w:r>
          </w:p>
        </w:tc>
      </w:tr>
    </w:tbl>
    <w:p w14:paraId="292EFC8E" w14:textId="77777777" w:rsidR="004C11DE" w:rsidRPr="004C11DE" w:rsidRDefault="004C11DE" w:rsidP="004C11DE">
      <w:pPr>
        <w:numPr>
          <w:ilvl w:val="0"/>
          <w:numId w:val="9"/>
        </w:numPr>
        <w:jc w:val="center"/>
      </w:pPr>
      <w:r w:rsidRPr="004C11DE">
        <w:t>Observation: Radial SVM trained on APSO-optimized hybrid CNN features outperforms all other models. Mild DR (Class 1) is the most difficult to classify.</w:t>
      </w:r>
    </w:p>
    <w:p w14:paraId="0A9BA1F7" w14:textId="77777777" w:rsidR="004C11DE" w:rsidRPr="004C11DE" w:rsidRDefault="004C11DE" w:rsidP="004C11DE">
      <w:pPr>
        <w:jc w:val="center"/>
      </w:pPr>
      <w:r w:rsidRPr="004C11DE">
        <w:t>Limitations:</w:t>
      </w:r>
    </w:p>
    <w:p w14:paraId="0FA1340F" w14:textId="77777777" w:rsidR="004C11DE" w:rsidRPr="004C11DE" w:rsidRDefault="004C11DE" w:rsidP="004C11DE">
      <w:pPr>
        <w:numPr>
          <w:ilvl w:val="0"/>
          <w:numId w:val="10"/>
        </w:numPr>
        <w:jc w:val="center"/>
      </w:pPr>
      <w:r w:rsidRPr="004C11DE">
        <w:t>Class imbalance makes Mild DR prediction harder.</w:t>
      </w:r>
    </w:p>
    <w:p w14:paraId="3656E72F" w14:textId="77777777" w:rsidR="004C11DE" w:rsidRPr="004C11DE" w:rsidRDefault="004C11DE" w:rsidP="004C11DE">
      <w:pPr>
        <w:numPr>
          <w:ilvl w:val="0"/>
          <w:numId w:val="10"/>
        </w:numPr>
        <w:jc w:val="center"/>
      </w:pPr>
      <w:r w:rsidRPr="004C11DE">
        <w:t>Dataset bias: Only EyePACS; generalization may be limited.</w:t>
      </w:r>
    </w:p>
    <w:p w14:paraId="3EEFD7B5" w14:textId="77777777" w:rsidR="004C11DE" w:rsidRPr="004C11DE" w:rsidRDefault="004C11DE" w:rsidP="004C11DE">
      <w:pPr>
        <w:numPr>
          <w:ilvl w:val="0"/>
          <w:numId w:val="10"/>
        </w:numPr>
        <w:jc w:val="center"/>
      </w:pPr>
      <w:r w:rsidRPr="004C11DE">
        <w:t>Heavy preprocessing is required.</w:t>
      </w:r>
    </w:p>
    <w:p w14:paraId="1233083C" w14:textId="77777777" w:rsidR="004C11DE" w:rsidRPr="004C11DE" w:rsidRDefault="004C11DE" w:rsidP="004C11DE">
      <w:pPr>
        <w:numPr>
          <w:ilvl w:val="0"/>
          <w:numId w:val="10"/>
        </w:numPr>
        <w:jc w:val="center"/>
      </w:pPr>
      <w:r w:rsidRPr="004C11DE">
        <w:t>APSO optimization adds computation complexity.</w:t>
      </w:r>
    </w:p>
    <w:p w14:paraId="4ACF923B" w14:textId="77777777" w:rsidR="004C11DE" w:rsidRPr="004C11DE" w:rsidRDefault="004C11DE" w:rsidP="004C11DE">
      <w:pPr>
        <w:numPr>
          <w:ilvl w:val="0"/>
          <w:numId w:val="10"/>
        </w:numPr>
        <w:jc w:val="center"/>
      </w:pPr>
      <w:r w:rsidRPr="004C11DE">
        <w:t>No real-time evaluation reported.</w:t>
      </w:r>
    </w:p>
    <w:p w14:paraId="1829B043" w14:textId="77777777" w:rsidR="004C11DE" w:rsidRPr="004C11DE" w:rsidRDefault="004C11DE" w:rsidP="004C11DE">
      <w:pPr>
        <w:jc w:val="center"/>
      </w:pPr>
      <w:r w:rsidRPr="004C11DE">
        <w:t>Conclusion:</w:t>
      </w:r>
    </w:p>
    <w:p w14:paraId="125BB11E" w14:textId="77777777" w:rsidR="004C11DE" w:rsidRPr="004C11DE" w:rsidRDefault="004C11DE" w:rsidP="004C11DE">
      <w:pPr>
        <w:numPr>
          <w:ilvl w:val="0"/>
          <w:numId w:val="11"/>
        </w:numPr>
        <w:jc w:val="center"/>
      </w:pPr>
      <w:r w:rsidRPr="004C11DE">
        <w:t>The hybrid approach combining CNN feature extraction (ResNet + GoogleNet) optimized with APSO + SVM classifier achieves high accuracy (94%), rapid classification, and improved precision for early DR detection.</w:t>
      </w:r>
    </w:p>
    <w:p w14:paraId="62A676E8" w14:textId="77777777" w:rsidR="004C11DE" w:rsidRPr="004C11DE" w:rsidRDefault="004C11DE" w:rsidP="004C11DE">
      <w:pPr>
        <w:numPr>
          <w:ilvl w:val="0"/>
          <w:numId w:val="11"/>
        </w:numPr>
        <w:pBdr>
          <w:bottom w:val="single" w:sz="6" w:space="1" w:color="auto"/>
        </w:pBdr>
        <w:jc w:val="center"/>
      </w:pPr>
      <w:r w:rsidRPr="004C11DE">
        <w:t>Future work: Improve preprocessing, reduce dataset bias, enhance model generalizability, and make models more robust and clinically applicable.</w:t>
      </w:r>
    </w:p>
    <w:p w14:paraId="43EF475B" w14:textId="3A61E1B3" w:rsidR="005A0936" w:rsidRPr="0061772E" w:rsidRDefault="0003437A" w:rsidP="00C12C4A">
      <w:pPr>
        <w:jc w:val="center"/>
        <w:rPr>
          <w:b/>
          <w:bCs/>
        </w:rPr>
      </w:pPr>
      <w:r>
        <w:rPr>
          <w:b/>
          <w:bCs/>
        </w:rPr>
        <w:t>5</w:t>
      </w:r>
    </w:p>
    <w:p w14:paraId="7204829A" w14:textId="77777777" w:rsidR="0061772E" w:rsidRPr="0061772E" w:rsidRDefault="0061772E" w:rsidP="0061772E">
      <w:pPr>
        <w:jc w:val="center"/>
      </w:pPr>
      <w:r w:rsidRPr="0061772E">
        <w:t xml:space="preserve">The paper presents a </w:t>
      </w:r>
      <w:r w:rsidRPr="0061772E">
        <w:rPr>
          <w:b/>
          <w:bCs/>
        </w:rPr>
        <w:t>hybrid deep learning model (IR-CNN)</w:t>
      </w:r>
      <w:r w:rsidRPr="0061772E">
        <w:t xml:space="preserve"> for </w:t>
      </w:r>
      <w:r w:rsidRPr="0061772E">
        <w:rPr>
          <w:b/>
          <w:bCs/>
        </w:rPr>
        <w:t>automatic classification of diabetic retinopathy (DR)</w:t>
      </w:r>
      <w:r w:rsidRPr="0061772E">
        <w:t xml:space="preserve"> using </w:t>
      </w:r>
      <w:r w:rsidRPr="0061772E">
        <w:rPr>
          <w:b/>
          <w:bCs/>
        </w:rPr>
        <w:t>fundus images</w:t>
      </w:r>
      <w:r w:rsidRPr="0061772E">
        <w:t xml:space="preserve">. It combines </w:t>
      </w:r>
      <w:r w:rsidRPr="0061772E">
        <w:rPr>
          <w:b/>
          <w:bCs/>
        </w:rPr>
        <w:t>ResNet50</w:t>
      </w:r>
      <w:r w:rsidRPr="0061772E">
        <w:t xml:space="preserve"> and </w:t>
      </w:r>
      <w:r w:rsidRPr="0061772E">
        <w:rPr>
          <w:b/>
          <w:bCs/>
        </w:rPr>
        <w:t>InceptionV3</w:t>
      </w:r>
      <w:r w:rsidRPr="0061772E">
        <w:t xml:space="preserve"> networks to extract complementary features, which are then fused and passed through a CNN classifier.</w:t>
      </w:r>
    </w:p>
    <w:p w14:paraId="32135498" w14:textId="77777777" w:rsidR="0061772E" w:rsidRPr="0061772E" w:rsidRDefault="0061772E" w:rsidP="0061772E">
      <w:pPr>
        <w:jc w:val="center"/>
      </w:pPr>
      <w:r w:rsidRPr="0061772E">
        <w:t xml:space="preserve">The dataset used is the </w:t>
      </w:r>
      <w:r w:rsidRPr="0061772E">
        <w:rPr>
          <w:b/>
          <w:bCs/>
        </w:rPr>
        <w:t>Kaggle Diabetic Retinopathy Detection dataset</w:t>
      </w:r>
      <w:r w:rsidRPr="0061772E">
        <w:t xml:space="preserve"> containing about </w:t>
      </w:r>
      <w:r w:rsidRPr="0061772E">
        <w:rPr>
          <w:b/>
          <w:bCs/>
        </w:rPr>
        <w:t>44,119 retinal fundus images</w:t>
      </w:r>
      <w:r w:rsidRPr="0061772E">
        <w:t xml:space="preserve">, divided into </w:t>
      </w:r>
      <w:r w:rsidRPr="0061772E">
        <w:rPr>
          <w:b/>
          <w:bCs/>
        </w:rPr>
        <w:t>five DR severity levels</w:t>
      </w:r>
      <w:r w:rsidRPr="0061772E">
        <w:t xml:space="preserve"> (No DR, Mild, Moderate, Severe, Proliferative DR).</w:t>
      </w:r>
    </w:p>
    <w:p w14:paraId="2AA10E6E" w14:textId="77777777" w:rsidR="0061772E" w:rsidRPr="0061772E" w:rsidRDefault="0061772E" w:rsidP="0061772E">
      <w:pPr>
        <w:jc w:val="center"/>
      </w:pPr>
      <w:r w:rsidRPr="0061772E">
        <w:lastRenderedPageBreak/>
        <w:t xml:space="preserve">Before training, images are </w:t>
      </w:r>
      <w:r w:rsidRPr="0061772E">
        <w:rPr>
          <w:b/>
          <w:bCs/>
        </w:rPr>
        <w:t>preprocessed</w:t>
      </w:r>
      <w:r w:rsidRPr="0061772E">
        <w:t xml:space="preserve"> through </w:t>
      </w:r>
      <w:r w:rsidRPr="0061772E">
        <w:rPr>
          <w:b/>
          <w:bCs/>
        </w:rPr>
        <w:t>resizing, histogram equalization, and intensity normalization</w:t>
      </w:r>
      <w:r w:rsidRPr="0061772E">
        <w:t xml:space="preserve">. </w:t>
      </w:r>
      <w:r w:rsidRPr="0061772E">
        <w:rPr>
          <w:b/>
          <w:bCs/>
        </w:rPr>
        <w:t>Data augmentation</w:t>
      </w:r>
      <w:r w:rsidRPr="0061772E">
        <w:t xml:space="preserve"> with </w:t>
      </w:r>
      <w:r w:rsidRPr="0061772E">
        <w:rPr>
          <w:b/>
          <w:bCs/>
        </w:rPr>
        <w:t>scaling and rotation</w:t>
      </w:r>
      <w:r w:rsidRPr="0061772E">
        <w:t xml:space="preserve"> is used to increase dataset diversity and reduce overfitting.</w:t>
      </w:r>
    </w:p>
    <w:p w14:paraId="7FB3692D" w14:textId="77777777" w:rsidR="0061772E" w:rsidRPr="0061772E" w:rsidRDefault="0061772E" w:rsidP="0061772E">
      <w:pPr>
        <w:jc w:val="center"/>
      </w:pPr>
      <w:r w:rsidRPr="0061772E">
        <w:t xml:space="preserve">The models are trained using the </w:t>
      </w:r>
      <w:r w:rsidRPr="0061772E">
        <w:rPr>
          <w:b/>
          <w:bCs/>
        </w:rPr>
        <w:t>Adam optimizer</w:t>
      </w:r>
      <w:r w:rsidRPr="0061772E">
        <w:t xml:space="preserve">, </w:t>
      </w:r>
      <w:r w:rsidRPr="0061772E">
        <w:rPr>
          <w:b/>
          <w:bCs/>
        </w:rPr>
        <w:t>learning rate of 0.001</w:t>
      </w:r>
      <w:r w:rsidRPr="0061772E">
        <w:t xml:space="preserve">, </w:t>
      </w:r>
      <w:r w:rsidRPr="0061772E">
        <w:rPr>
          <w:b/>
          <w:bCs/>
        </w:rPr>
        <w:t>batch size of 32</w:t>
      </w:r>
      <w:r w:rsidRPr="0061772E">
        <w:t xml:space="preserve">, and </w:t>
      </w:r>
      <w:r w:rsidRPr="0061772E">
        <w:rPr>
          <w:b/>
          <w:bCs/>
        </w:rPr>
        <w:t>early stopping</w:t>
      </w:r>
      <w:r w:rsidRPr="0061772E">
        <w:t xml:space="preserve">. Performance is measured using </w:t>
      </w:r>
      <w:r w:rsidRPr="0061772E">
        <w:rPr>
          <w:b/>
          <w:bCs/>
        </w:rPr>
        <w:t>accuracy, sensitivity, specificity, precision, and F1-score</w:t>
      </w:r>
      <w:r w:rsidRPr="0061772E">
        <w:t>.</w:t>
      </w:r>
    </w:p>
    <w:p w14:paraId="20D6CDAC" w14:textId="77777777" w:rsidR="0061772E" w:rsidRPr="0061772E" w:rsidRDefault="0061772E" w:rsidP="0061772E">
      <w:pPr>
        <w:jc w:val="center"/>
      </w:pPr>
      <w:r w:rsidRPr="0061772E">
        <w:t xml:space="preserve">Experimental results show that the </w:t>
      </w:r>
      <w:r w:rsidRPr="0061772E">
        <w:rPr>
          <w:b/>
          <w:bCs/>
        </w:rPr>
        <w:t>hybrid IR-CNN</w:t>
      </w:r>
      <w:r w:rsidRPr="0061772E">
        <w:t xml:space="preserve"> outperforms the individual models (</w:t>
      </w:r>
      <w:r w:rsidRPr="0061772E">
        <w:rPr>
          <w:b/>
          <w:bCs/>
        </w:rPr>
        <w:t>ResNet50</w:t>
      </w:r>
      <w:r w:rsidRPr="0061772E">
        <w:t xml:space="preserve"> and </w:t>
      </w:r>
      <w:r w:rsidRPr="0061772E">
        <w:rPr>
          <w:b/>
          <w:bCs/>
        </w:rPr>
        <w:t>InceptionV3</w:t>
      </w:r>
      <w:r w:rsidRPr="0061772E">
        <w:t xml:space="preserve">) in all metrics. The best reported results for the hybrid model are </w:t>
      </w:r>
      <w:r w:rsidRPr="0061772E">
        <w:rPr>
          <w:b/>
          <w:bCs/>
        </w:rPr>
        <w:t>96.85% accuracy</w:t>
      </w:r>
      <w:r w:rsidRPr="0061772E">
        <w:t xml:space="preserve">, </w:t>
      </w:r>
      <w:r w:rsidRPr="0061772E">
        <w:rPr>
          <w:b/>
          <w:bCs/>
        </w:rPr>
        <w:t>99.28% sensitivity</w:t>
      </w:r>
      <w:r w:rsidRPr="0061772E">
        <w:t xml:space="preserve">, </w:t>
      </w:r>
      <w:r w:rsidRPr="0061772E">
        <w:rPr>
          <w:b/>
          <w:bCs/>
        </w:rPr>
        <w:t>98.92% specificity</w:t>
      </w:r>
      <w:r w:rsidRPr="0061772E">
        <w:t xml:space="preserve">, </w:t>
      </w:r>
      <w:r w:rsidRPr="0061772E">
        <w:rPr>
          <w:b/>
          <w:bCs/>
        </w:rPr>
        <w:t>96.46% precision</w:t>
      </w:r>
      <w:r w:rsidRPr="0061772E">
        <w:t xml:space="preserve">, and </w:t>
      </w:r>
      <w:r w:rsidRPr="0061772E">
        <w:rPr>
          <w:b/>
          <w:bCs/>
        </w:rPr>
        <w:t>98.65% F1-score</w:t>
      </w:r>
      <w:r w:rsidRPr="0061772E">
        <w:t xml:space="preserve">. A </w:t>
      </w:r>
      <w:r w:rsidRPr="0061772E">
        <w:rPr>
          <w:b/>
          <w:bCs/>
        </w:rPr>
        <w:t>five-fold cross-validation</w:t>
      </w:r>
      <w:r w:rsidRPr="0061772E">
        <w:t xml:space="preserve"> also confirms that the hybrid model achieves the highest accuracy among all compared methods.</w:t>
      </w:r>
    </w:p>
    <w:p w14:paraId="6B9D0FBB" w14:textId="77777777" w:rsidR="0061772E" w:rsidRPr="0061772E" w:rsidRDefault="0061772E" w:rsidP="0061772E">
      <w:pPr>
        <w:jc w:val="center"/>
      </w:pPr>
      <w:r w:rsidRPr="0061772E">
        <w:t xml:space="preserve">The paper concludes that the proposed model is effective for </w:t>
      </w:r>
      <w:r w:rsidRPr="0061772E">
        <w:rPr>
          <w:b/>
          <w:bCs/>
        </w:rPr>
        <w:t>automated detection and classification of diabetic retinopathy</w:t>
      </w:r>
      <w:r w:rsidRPr="0061772E">
        <w:t xml:space="preserve"> and can assist in </w:t>
      </w:r>
      <w:r w:rsidRPr="0061772E">
        <w:rPr>
          <w:b/>
          <w:bCs/>
        </w:rPr>
        <w:t>early diagnosis</w:t>
      </w:r>
      <w:r w:rsidRPr="0061772E">
        <w:t>.</w:t>
      </w:r>
    </w:p>
    <w:p w14:paraId="03716762" w14:textId="77777777" w:rsidR="0061772E" w:rsidRPr="0061772E" w:rsidRDefault="00000000" w:rsidP="0061772E">
      <w:pPr>
        <w:jc w:val="center"/>
      </w:pPr>
      <w:r>
        <w:pict w14:anchorId="0334B1F5">
          <v:rect id="_x0000_i1030" style="width:0;height:1.5pt" o:hralign="center" o:hrstd="t" o:hr="t" fillcolor="#a0a0a0" stroked="f"/>
        </w:pict>
      </w:r>
    </w:p>
    <w:p w14:paraId="3097C430" w14:textId="77777777" w:rsidR="0061772E" w:rsidRPr="0061772E" w:rsidRDefault="0061772E" w:rsidP="0061772E">
      <w:pPr>
        <w:jc w:val="center"/>
        <w:rPr>
          <w:b/>
          <w:bCs/>
        </w:rPr>
      </w:pPr>
      <w:r w:rsidRPr="0061772E">
        <w:rPr>
          <w:b/>
          <w:bCs/>
        </w:rPr>
        <w:t>Drawbacks</w:t>
      </w:r>
    </w:p>
    <w:p w14:paraId="494E3802" w14:textId="77777777" w:rsidR="0061772E" w:rsidRPr="0061772E" w:rsidRDefault="0061772E" w:rsidP="0061772E">
      <w:pPr>
        <w:numPr>
          <w:ilvl w:val="0"/>
          <w:numId w:val="12"/>
        </w:numPr>
        <w:jc w:val="center"/>
      </w:pPr>
      <w:r w:rsidRPr="0061772E">
        <w:rPr>
          <w:b/>
          <w:bCs/>
        </w:rPr>
        <w:t>Inconsistent reported results</w:t>
      </w:r>
      <w:r w:rsidRPr="0061772E">
        <w:t xml:space="preserve"> — accuracy values for ResNet50 and InceptionV3 vary in different sections.</w:t>
      </w:r>
    </w:p>
    <w:p w14:paraId="58C78502" w14:textId="77777777" w:rsidR="0061772E" w:rsidRPr="0061772E" w:rsidRDefault="0061772E" w:rsidP="0061772E">
      <w:pPr>
        <w:numPr>
          <w:ilvl w:val="0"/>
          <w:numId w:val="12"/>
        </w:numPr>
        <w:jc w:val="center"/>
      </w:pPr>
      <w:r w:rsidRPr="0061772E">
        <w:rPr>
          <w:b/>
          <w:bCs/>
        </w:rPr>
        <w:t>Missing augmentation details</w:t>
      </w:r>
      <w:r w:rsidRPr="0061772E">
        <w:t xml:space="preserve"> — scaling and rotation parameters are not specified.</w:t>
      </w:r>
    </w:p>
    <w:p w14:paraId="79468739" w14:textId="77777777" w:rsidR="0061772E" w:rsidRPr="0061772E" w:rsidRDefault="0061772E" w:rsidP="0061772E">
      <w:pPr>
        <w:numPr>
          <w:ilvl w:val="0"/>
          <w:numId w:val="12"/>
        </w:numPr>
        <w:jc w:val="center"/>
      </w:pPr>
      <w:r w:rsidRPr="0061772E">
        <w:rPr>
          <w:b/>
          <w:bCs/>
        </w:rPr>
        <w:t>No discussion of class imbalance handling</w:t>
      </w:r>
      <w:r w:rsidRPr="0061772E">
        <w:t xml:space="preserve"> — despite the dataset being unbalanced across DR grades.</w:t>
      </w:r>
    </w:p>
    <w:p w14:paraId="21BE8C52" w14:textId="77777777" w:rsidR="0061772E" w:rsidRPr="0061772E" w:rsidRDefault="0061772E" w:rsidP="0061772E">
      <w:pPr>
        <w:numPr>
          <w:ilvl w:val="0"/>
          <w:numId w:val="12"/>
        </w:numPr>
        <w:jc w:val="center"/>
      </w:pPr>
      <w:r w:rsidRPr="0061772E">
        <w:rPr>
          <w:b/>
          <w:bCs/>
        </w:rPr>
        <w:t>No external validation</w:t>
      </w:r>
      <w:r w:rsidRPr="0061772E">
        <w:t xml:space="preserve"> — the model is tested only on the Kaggle dataset, so generalization is uncertain.</w:t>
      </w:r>
    </w:p>
    <w:p w14:paraId="2619EDF2" w14:textId="77777777" w:rsidR="0061772E" w:rsidRPr="0061772E" w:rsidRDefault="0061772E" w:rsidP="0061772E">
      <w:pPr>
        <w:numPr>
          <w:ilvl w:val="0"/>
          <w:numId w:val="12"/>
        </w:numPr>
        <w:jc w:val="center"/>
      </w:pPr>
      <w:r w:rsidRPr="0061772E">
        <w:rPr>
          <w:b/>
          <w:bCs/>
        </w:rPr>
        <w:t>Lack of explainability</w:t>
      </w:r>
      <w:r w:rsidRPr="0061772E">
        <w:t xml:space="preserve"> — the paper does not provide visualization (e.g., lesion attention maps) to show how the model makes decisions.</w:t>
      </w:r>
    </w:p>
    <w:p w14:paraId="4BCA33AE" w14:textId="77777777" w:rsidR="0061772E" w:rsidRPr="0061772E" w:rsidRDefault="0061772E" w:rsidP="0061772E">
      <w:pPr>
        <w:numPr>
          <w:ilvl w:val="0"/>
          <w:numId w:val="12"/>
        </w:numPr>
        <w:jc w:val="center"/>
      </w:pPr>
      <w:r w:rsidRPr="0061772E">
        <w:rPr>
          <w:b/>
          <w:bCs/>
        </w:rPr>
        <w:t>Limited reproducibility</w:t>
      </w:r>
      <w:r w:rsidRPr="0061772E">
        <w:t xml:space="preserve"> — incomplete methodological details make it hard for others to replicate results accurately.</w:t>
      </w:r>
    </w:p>
    <w:p w14:paraId="272D8117" w14:textId="77777777" w:rsidR="0061772E" w:rsidRPr="0061772E" w:rsidRDefault="00000000" w:rsidP="0061772E">
      <w:pPr>
        <w:jc w:val="center"/>
      </w:pPr>
      <w:r>
        <w:pict w14:anchorId="179BAA4C">
          <v:rect id="_x0000_i1031" style="width:0;height:1.5pt" o:hralign="center" o:hrstd="t" o:hr="t" fillcolor="#a0a0a0" stroked="f"/>
        </w:pict>
      </w:r>
    </w:p>
    <w:p w14:paraId="17BE11E5" w14:textId="77777777" w:rsidR="0061772E" w:rsidRPr="0061772E" w:rsidRDefault="0061772E" w:rsidP="0061772E">
      <w:pPr>
        <w:jc w:val="center"/>
      </w:pPr>
      <w:r w:rsidRPr="0061772E">
        <w:t>This version is precise, complete, and strictly aligned with the paper’s content.</w:t>
      </w:r>
    </w:p>
    <w:p w14:paraId="27112513" w14:textId="2A3C7489" w:rsidR="00347506" w:rsidRPr="00347506" w:rsidRDefault="00347506" w:rsidP="00347506">
      <w:pPr>
        <w:jc w:val="center"/>
        <w:rPr>
          <w:b/>
          <w:bCs/>
        </w:rPr>
      </w:pPr>
      <w:r w:rsidRPr="00347506">
        <w:rPr>
          <w:b/>
          <w:bCs/>
        </w:rPr>
        <w:t>6</w:t>
      </w:r>
    </w:p>
    <w:p w14:paraId="4D1F4300" w14:textId="77777777" w:rsidR="00347506" w:rsidRPr="00347506" w:rsidRDefault="00347506" w:rsidP="00347506">
      <w:pPr>
        <w:jc w:val="center"/>
      </w:pPr>
      <w:r w:rsidRPr="00347506">
        <w:t xml:space="preserve">This paper presents a </w:t>
      </w:r>
      <w:r w:rsidRPr="00347506">
        <w:rPr>
          <w:b/>
          <w:bCs/>
        </w:rPr>
        <w:t>hybrid deep learning architecture</w:t>
      </w:r>
      <w:r w:rsidRPr="00347506">
        <w:t xml:space="preserve"> that combines </w:t>
      </w:r>
      <w:r w:rsidRPr="00347506">
        <w:rPr>
          <w:b/>
          <w:bCs/>
        </w:rPr>
        <w:t>EfficientNet-B4 (CNN)</w:t>
      </w:r>
      <w:r w:rsidRPr="00347506">
        <w:t xml:space="preserve"> and </w:t>
      </w:r>
      <w:r w:rsidRPr="00347506">
        <w:rPr>
          <w:b/>
          <w:bCs/>
        </w:rPr>
        <w:t>Swin Transformer V2</w:t>
      </w:r>
      <w:r w:rsidRPr="00347506">
        <w:t xml:space="preserve"> to classify </w:t>
      </w:r>
      <w:r w:rsidRPr="00347506">
        <w:rPr>
          <w:b/>
          <w:bCs/>
        </w:rPr>
        <w:t>10 different eye diseases</w:t>
      </w:r>
      <w:r w:rsidRPr="00347506">
        <w:t xml:space="preserve"> from </w:t>
      </w:r>
      <w:r w:rsidRPr="00347506">
        <w:rPr>
          <w:b/>
          <w:bCs/>
        </w:rPr>
        <w:t>color fundus images</w:t>
      </w:r>
      <w:r w:rsidRPr="00347506">
        <w:t xml:space="preserve">. </w:t>
      </w:r>
      <w:r w:rsidRPr="00347506">
        <w:lastRenderedPageBreak/>
        <w:t xml:space="preserve">EfficientNet captures </w:t>
      </w:r>
      <w:r w:rsidRPr="00347506">
        <w:rPr>
          <w:b/>
          <w:bCs/>
        </w:rPr>
        <w:t>local fine details</w:t>
      </w:r>
      <w:r w:rsidRPr="00347506">
        <w:t xml:space="preserve">, while the Swin Transformer captures </w:t>
      </w:r>
      <w:r w:rsidRPr="00347506">
        <w:rPr>
          <w:b/>
          <w:bCs/>
        </w:rPr>
        <w:t>global structural patterns</w:t>
      </w:r>
      <w:r w:rsidRPr="00347506">
        <w:t xml:space="preserve">. Their extracted features are </w:t>
      </w:r>
      <w:r w:rsidRPr="00347506">
        <w:rPr>
          <w:b/>
          <w:bCs/>
        </w:rPr>
        <w:t>fused</w:t>
      </w:r>
      <w:r w:rsidRPr="00347506">
        <w:t xml:space="preserve"> and trained first using </w:t>
      </w:r>
      <w:r w:rsidRPr="00347506">
        <w:rPr>
          <w:b/>
          <w:bCs/>
        </w:rPr>
        <w:t>transfer learning</w:t>
      </w:r>
      <w:r w:rsidRPr="00347506">
        <w:t xml:space="preserve">, then improved through </w:t>
      </w:r>
      <w:r w:rsidRPr="00347506">
        <w:rPr>
          <w:b/>
          <w:bCs/>
        </w:rPr>
        <w:t>fine-tuning</w:t>
      </w:r>
      <w:r w:rsidRPr="00347506">
        <w:t>.</w:t>
      </w:r>
    </w:p>
    <w:p w14:paraId="435A4525" w14:textId="77777777" w:rsidR="00347506" w:rsidRPr="00347506" w:rsidRDefault="00347506" w:rsidP="00347506">
      <w:pPr>
        <w:jc w:val="center"/>
      </w:pPr>
      <w:r w:rsidRPr="00347506">
        <w:t xml:space="preserve">The model is trained on a </w:t>
      </w:r>
      <w:r w:rsidRPr="00347506">
        <w:rPr>
          <w:b/>
          <w:bCs/>
        </w:rPr>
        <w:t>peer-reviewed Eye Disease Image Dataset</w:t>
      </w:r>
      <w:r w:rsidRPr="00347506">
        <w:t xml:space="preserve"> containing </w:t>
      </w:r>
      <w:r w:rsidRPr="00347506">
        <w:rPr>
          <w:b/>
          <w:bCs/>
        </w:rPr>
        <w:t>5,335 real clinical images</w:t>
      </w:r>
      <w:r w:rsidRPr="00347506">
        <w:t xml:space="preserve">. </w:t>
      </w:r>
      <w:r w:rsidRPr="00347506">
        <w:rPr>
          <w:b/>
          <w:bCs/>
        </w:rPr>
        <w:t>Stratified 5-fold cross-validation</w:t>
      </w:r>
      <w:r w:rsidRPr="00347506">
        <w:t xml:space="preserve">, </w:t>
      </w:r>
      <w:r w:rsidRPr="00347506">
        <w:rPr>
          <w:b/>
          <w:bCs/>
        </w:rPr>
        <w:t>data augmentation</w:t>
      </w:r>
      <w:r w:rsidRPr="00347506">
        <w:t xml:space="preserve">, and </w:t>
      </w:r>
      <w:r w:rsidRPr="00347506">
        <w:rPr>
          <w:b/>
          <w:bCs/>
        </w:rPr>
        <w:t>class-weighted loss</w:t>
      </w:r>
      <w:r w:rsidRPr="00347506">
        <w:t xml:space="preserve"> are used to ensure robustness and handle class imbalance. </w:t>
      </w:r>
      <w:r w:rsidRPr="00347506">
        <w:rPr>
          <w:b/>
          <w:bCs/>
        </w:rPr>
        <w:t>Hyperparameters</w:t>
      </w:r>
      <w:r w:rsidRPr="00347506">
        <w:t xml:space="preserve"> are optimized automatically using </w:t>
      </w:r>
      <w:r w:rsidRPr="00347506">
        <w:rPr>
          <w:b/>
          <w:bCs/>
        </w:rPr>
        <w:t>Optuna</w:t>
      </w:r>
      <w:r w:rsidRPr="00347506">
        <w:t>.</w:t>
      </w:r>
    </w:p>
    <w:p w14:paraId="791B76BA" w14:textId="77777777" w:rsidR="00347506" w:rsidRPr="00347506" w:rsidRDefault="00347506" w:rsidP="00347506">
      <w:pPr>
        <w:jc w:val="center"/>
      </w:pPr>
      <w:r w:rsidRPr="00347506">
        <w:t xml:space="preserve">The proposed model achieved an </w:t>
      </w:r>
      <w:r w:rsidRPr="00347506">
        <w:rPr>
          <w:b/>
          <w:bCs/>
        </w:rPr>
        <w:t>average accuracy of ~76%</w:t>
      </w:r>
      <w:r w:rsidRPr="00347506">
        <w:t xml:space="preserve"> and a </w:t>
      </w:r>
      <w:r w:rsidRPr="00347506">
        <w:rPr>
          <w:b/>
          <w:bCs/>
        </w:rPr>
        <w:t>balanced accuracy of ~82%</w:t>
      </w:r>
      <w:r w:rsidRPr="00347506">
        <w:t xml:space="preserve">, outperforming the individual baseline models (EfficientNet-B4 and Swin Transformer V2). Misclassifications mainly occurred in diseases with </w:t>
      </w:r>
      <w:r w:rsidRPr="00347506">
        <w:rPr>
          <w:b/>
          <w:bCs/>
        </w:rPr>
        <w:t>similar visual characteristics</w:t>
      </w:r>
      <w:r w:rsidRPr="00347506">
        <w:t xml:space="preserve"> like glaucoma, myopia, and macular scar.</w:t>
      </w:r>
    </w:p>
    <w:p w14:paraId="2DA6B90E" w14:textId="77777777" w:rsidR="00347506" w:rsidRPr="00347506" w:rsidRDefault="00347506" w:rsidP="00347506">
      <w:pPr>
        <w:jc w:val="center"/>
      </w:pPr>
      <w:r w:rsidRPr="00347506">
        <w:t xml:space="preserve">Overall, the study demonstrates that combining </w:t>
      </w:r>
      <w:r w:rsidRPr="00347506">
        <w:rPr>
          <w:b/>
          <w:bCs/>
        </w:rPr>
        <w:t>CNN + Transformer</w:t>
      </w:r>
      <w:r w:rsidRPr="00347506">
        <w:t xml:space="preserve"> features improves </w:t>
      </w:r>
      <w:r w:rsidRPr="00347506">
        <w:rPr>
          <w:b/>
          <w:bCs/>
        </w:rPr>
        <w:t>broad-coverage, multi-class eye disease diagnosis</w:t>
      </w:r>
      <w:r w:rsidRPr="00347506">
        <w:t>, though performance may vary on other datasets.</w:t>
      </w:r>
    </w:p>
    <w:p w14:paraId="70160EBF" w14:textId="77777777" w:rsidR="00347506" w:rsidRPr="00347506" w:rsidRDefault="00000000" w:rsidP="00347506">
      <w:pPr>
        <w:jc w:val="center"/>
      </w:pPr>
      <w:r>
        <w:pict w14:anchorId="38F3140D">
          <v:rect id="_x0000_i1032" style="width:0;height:1.5pt" o:hralign="center" o:hrstd="t" o:hr="t" fillcolor="#a0a0a0" stroked="f"/>
        </w:pict>
      </w:r>
    </w:p>
    <w:p w14:paraId="3FE29912" w14:textId="19BD579D" w:rsidR="00347506" w:rsidRDefault="00457C26" w:rsidP="00347506">
      <w:pPr>
        <w:jc w:val="center"/>
        <w:rPr>
          <w:b/>
          <w:bCs/>
        </w:rPr>
      </w:pPr>
      <w:r w:rsidRPr="00457C26">
        <w:rPr>
          <w:b/>
          <w:bCs/>
        </w:rPr>
        <w:t>7</w:t>
      </w:r>
    </w:p>
    <w:p w14:paraId="026824B1" w14:textId="77777777" w:rsidR="00457C26" w:rsidRPr="00457C26" w:rsidRDefault="00457C26" w:rsidP="00457C26">
      <w:pPr>
        <w:numPr>
          <w:ilvl w:val="0"/>
          <w:numId w:val="13"/>
        </w:numPr>
        <w:jc w:val="center"/>
        <w:rPr>
          <w:b/>
          <w:bCs/>
        </w:rPr>
      </w:pPr>
      <w:r w:rsidRPr="00457C26">
        <w:rPr>
          <w:b/>
          <w:bCs/>
        </w:rPr>
        <w:t>The paper aims to automatically detect Diabetic Retinopathy (DR) from retinal images.</w:t>
      </w:r>
    </w:p>
    <w:p w14:paraId="70544CBA" w14:textId="77777777" w:rsidR="00457C26" w:rsidRPr="00457C26" w:rsidRDefault="00457C26" w:rsidP="00457C26">
      <w:pPr>
        <w:numPr>
          <w:ilvl w:val="0"/>
          <w:numId w:val="13"/>
        </w:numPr>
        <w:jc w:val="center"/>
        <w:rPr>
          <w:b/>
          <w:bCs/>
        </w:rPr>
      </w:pPr>
      <w:r w:rsidRPr="00457C26">
        <w:rPr>
          <w:b/>
          <w:bCs/>
        </w:rPr>
        <w:t>The dataset is preprocessed using:</w:t>
      </w:r>
    </w:p>
    <w:p w14:paraId="6D105EC6" w14:textId="1F6053F6" w:rsidR="00457C26" w:rsidRPr="00457C26" w:rsidRDefault="00457C26" w:rsidP="00457C26">
      <w:pPr>
        <w:numPr>
          <w:ilvl w:val="1"/>
          <w:numId w:val="13"/>
        </w:numPr>
        <w:jc w:val="center"/>
        <w:rPr>
          <w:b/>
          <w:bCs/>
        </w:rPr>
      </w:pPr>
      <w:r w:rsidRPr="00457C26">
        <w:rPr>
          <w:b/>
          <w:bCs/>
        </w:rPr>
        <w:t xml:space="preserve">SMOTE </w:t>
      </w:r>
      <w:r w:rsidR="00D10BE3">
        <w:rPr>
          <w:b/>
          <w:bCs/>
        </w:rPr>
        <w:t>(</w:t>
      </w:r>
      <w:r w:rsidR="00D10BE3" w:rsidRPr="00D10BE3">
        <w:rPr>
          <w:b/>
          <w:bCs/>
        </w:rPr>
        <w:t>Synthetic Minority Oversampling Technique</w:t>
      </w:r>
      <w:r w:rsidR="00D10BE3">
        <w:rPr>
          <w:b/>
          <w:bCs/>
        </w:rPr>
        <w:t>)</w:t>
      </w:r>
      <w:r w:rsidRPr="00457C26">
        <w:rPr>
          <w:b/>
          <w:bCs/>
        </w:rPr>
        <w:t>→ fixes class imbalance</w:t>
      </w:r>
    </w:p>
    <w:p w14:paraId="2810D5BB" w14:textId="167B5940" w:rsidR="00457C26" w:rsidRPr="00457C26" w:rsidRDefault="00457C26" w:rsidP="00457C26">
      <w:pPr>
        <w:numPr>
          <w:ilvl w:val="1"/>
          <w:numId w:val="13"/>
        </w:numPr>
        <w:jc w:val="center"/>
        <w:rPr>
          <w:b/>
          <w:bCs/>
        </w:rPr>
      </w:pPr>
      <w:r w:rsidRPr="00457C26">
        <w:rPr>
          <w:b/>
          <w:bCs/>
        </w:rPr>
        <w:t xml:space="preserve">CLAHE </w:t>
      </w:r>
      <w:r w:rsidR="00D10BE3">
        <w:rPr>
          <w:b/>
          <w:bCs/>
        </w:rPr>
        <w:t>(</w:t>
      </w:r>
      <w:r w:rsidR="00D10BE3" w:rsidRPr="00D10BE3">
        <w:rPr>
          <w:b/>
          <w:bCs/>
        </w:rPr>
        <w:t>Contrast Limited Adaptive Histogram Equalization</w:t>
      </w:r>
      <w:r w:rsidR="00D10BE3">
        <w:rPr>
          <w:b/>
          <w:bCs/>
        </w:rPr>
        <w:t>)</w:t>
      </w:r>
      <w:r w:rsidRPr="00457C26">
        <w:rPr>
          <w:b/>
          <w:bCs/>
        </w:rPr>
        <w:t>→ enhances image contrast</w:t>
      </w:r>
    </w:p>
    <w:p w14:paraId="28E42DE4" w14:textId="77777777" w:rsidR="00457C26" w:rsidRPr="00457C26" w:rsidRDefault="00457C26" w:rsidP="00457C26">
      <w:pPr>
        <w:numPr>
          <w:ilvl w:val="1"/>
          <w:numId w:val="13"/>
        </w:numPr>
        <w:jc w:val="center"/>
        <w:rPr>
          <w:b/>
          <w:bCs/>
        </w:rPr>
      </w:pPr>
      <w:r w:rsidRPr="00457C26">
        <w:rPr>
          <w:b/>
          <w:bCs/>
        </w:rPr>
        <w:t>Normalization &amp; Resizing → standardizes image size and pixel values</w:t>
      </w:r>
    </w:p>
    <w:p w14:paraId="54C15E31" w14:textId="77777777" w:rsidR="00457C26" w:rsidRPr="00457C26" w:rsidRDefault="00457C26" w:rsidP="00457C26">
      <w:pPr>
        <w:numPr>
          <w:ilvl w:val="0"/>
          <w:numId w:val="13"/>
        </w:numPr>
        <w:jc w:val="center"/>
        <w:rPr>
          <w:b/>
          <w:bCs/>
        </w:rPr>
      </w:pPr>
      <w:r w:rsidRPr="00457C26">
        <w:rPr>
          <w:b/>
          <w:bCs/>
        </w:rPr>
        <w:t>Two pre-trained CNN models, VGG19 and ResNet50V2, are used for feature extraction.</w:t>
      </w:r>
    </w:p>
    <w:p w14:paraId="194759E4" w14:textId="77777777" w:rsidR="00457C26" w:rsidRPr="00457C26" w:rsidRDefault="00457C26" w:rsidP="00457C26">
      <w:pPr>
        <w:numPr>
          <w:ilvl w:val="0"/>
          <w:numId w:val="13"/>
        </w:numPr>
        <w:jc w:val="center"/>
        <w:rPr>
          <w:b/>
          <w:bCs/>
        </w:rPr>
      </w:pPr>
      <w:r w:rsidRPr="00457C26">
        <w:rPr>
          <w:b/>
          <w:bCs/>
        </w:rPr>
        <w:t>A feature fusion method (maximum covariance-based) is used to combine both models’ features into a single stronger feature vector.</w:t>
      </w:r>
    </w:p>
    <w:p w14:paraId="61503C5E" w14:textId="77777777" w:rsidR="00457C26" w:rsidRPr="00457C26" w:rsidRDefault="00457C26" w:rsidP="00457C26">
      <w:pPr>
        <w:numPr>
          <w:ilvl w:val="0"/>
          <w:numId w:val="13"/>
        </w:numPr>
        <w:jc w:val="center"/>
        <w:rPr>
          <w:b/>
          <w:bCs/>
        </w:rPr>
      </w:pPr>
      <w:r w:rsidRPr="00457C26">
        <w:rPr>
          <w:b/>
          <w:bCs/>
        </w:rPr>
        <w:t>A classifier is trained on the fused features to classify DR into five severity levels.</w:t>
      </w:r>
    </w:p>
    <w:p w14:paraId="5E28D95C" w14:textId="77777777" w:rsidR="00457C26" w:rsidRPr="00457C26" w:rsidRDefault="00457C26" w:rsidP="00457C26">
      <w:pPr>
        <w:numPr>
          <w:ilvl w:val="0"/>
          <w:numId w:val="13"/>
        </w:numPr>
        <w:jc w:val="center"/>
        <w:rPr>
          <w:b/>
          <w:bCs/>
        </w:rPr>
      </w:pPr>
      <w:r w:rsidRPr="00457C26">
        <w:rPr>
          <w:b/>
          <w:bCs/>
        </w:rPr>
        <w:t>The model improves accuracy, feature representation, and classification performance.</w:t>
      </w:r>
    </w:p>
    <w:p w14:paraId="602777E2" w14:textId="77777777" w:rsidR="00457C26" w:rsidRPr="00457C26" w:rsidRDefault="00457C26" w:rsidP="00457C26">
      <w:pPr>
        <w:numPr>
          <w:ilvl w:val="0"/>
          <w:numId w:val="13"/>
        </w:numPr>
        <w:jc w:val="center"/>
        <w:rPr>
          <w:b/>
          <w:bCs/>
        </w:rPr>
      </w:pPr>
      <w:r w:rsidRPr="00457C26">
        <w:rPr>
          <w:b/>
          <w:bCs/>
        </w:rPr>
        <w:t>XAI techniques (Grad-CAM, Grad-CAM++, Layer-CAM, Score-CAM) are used to visualize which image regions influence predictions.</w:t>
      </w:r>
    </w:p>
    <w:p w14:paraId="652F14A8" w14:textId="77777777" w:rsidR="00457C26" w:rsidRPr="00457C26" w:rsidRDefault="00457C26" w:rsidP="00457C26">
      <w:pPr>
        <w:numPr>
          <w:ilvl w:val="0"/>
          <w:numId w:val="13"/>
        </w:numPr>
        <w:jc w:val="center"/>
        <w:rPr>
          <w:b/>
          <w:bCs/>
        </w:rPr>
      </w:pPr>
      <w:r w:rsidRPr="00457C26">
        <w:rPr>
          <w:b/>
          <w:bCs/>
        </w:rPr>
        <w:t>The model becomes more interpretable, reliable, and useful for medical diagnosis.</w:t>
      </w:r>
    </w:p>
    <w:p w14:paraId="5A385F06" w14:textId="77777777" w:rsidR="00457C26" w:rsidRPr="00457C26" w:rsidRDefault="00000000" w:rsidP="00457C26">
      <w:pPr>
        <w:jc w:val="center"/>
        <w:rPr>
          <w:b/>
          <w:bCs/>
        </w:rPr>
      </w:pPr>
      <w:r>
        <w:rPr>
          <w:b/>
          <w:bCs/>
        </w:rPr>
        <w:pict w14:anchorId="5487831E">
          <v:rect id="_x0000_i1033" style="width:0;height:1.5pt" o:hralign="center" o:hrstd="t" o:hr="t" fillcolor="#a0a0a0" stroked="f"/>
        </w:pict>
      </w:r>
    </w:p>
    <w:p w14:paraId="41596249" w14:textId="71DA23AF" w:rsidR="00457C26" w:rsidRDefault="001C1402" w:rsidP="00347506">
      <w:pPr>
        <w:jc w:val="center"/>
        <w:rPr>
          <w:b/>
          <w:bCs/>
        </w:rPr>
      </w:pPr>
      <w:r>
        <w:rPr>
          <w:b/>
          <w:bCs/>
        </w:rPr>
        <w:lastRenderedPageBreak/>
        <w:t>8</w:t>
      </w:r>
    </w:p>
    <w:p w14:paraId="3CC03FC5" w14:textId="77777777" w:rsidR="001C1402" w:rsidRPr="001C1402" w:rsidRDefault="001C1402" w:rsidP="001C1402">
      <w:pPr>
        <w:jc w:val="center"/>
      </w:pPr>
      <w:r w:rsidRPr="001C1402">
        <w:t>This paper proposes a Temporal Aware Hybrid Deep Learning (TAHDL) model for Diabetic Retinopathy (DR) detection and severity classification. The model addresses the limitations of existing CNN-based frameworks which only capture spatial features and fail to recognize disease progression.</w:t>
      </w:r>
    </w:p>
    <w:p w14:paraId="365B2B67" w14:textId="77777777" w:rsidR="001C1402" w:rsidRPr="001C1402" w:rsidRDefault="001C1402" w:rsidP="001C1402">
      <w:pPr>
        <w:jc w:val="center"/>
      </w:pPr>
      <w:r w:rsidRPr="001C1402">
        <w:t>First, the retinal fundus images are preprocessed using resizing, normalization, and CLAHE to enhance lesion visibility. Then, a CNN with multi-scale convolution layers extracts spatial features such as microaneurysms, hemorrhages, and exudates. These features are passed to an LSTM-based RNN to learn temporal progression patterns of DR stages. An attention mechanism is integrated to focus on the most significant lesion changes.</w:t>
      </w:r>
    </w:p>
    <w:p w14:paraId="629CE928" w14:textId="77777777" w:rsidR="001C1402" w:rsidRDefault="001C1402" w:rsidP="001C1402">
      <w:pPr>
        <w:jc w:val="center"/>
      </w:pPr>
      <w:r w:rsidRPr="001C1402">
        <w:t>The model performs multi-class classification of DR severity and demonstrates improved robustness and accuracy compared to traditional CNN or hybrid methods, achieving 97.5% and 94.04% accuracy on benchmark datasets. This shows that combining spatial + temporal feature learning enhances disease-stage understanding and supports more reliable clinical decision-making.</w:t>
      </w:r>
    </w:p>
    <w:p w14:paraId="0C445943" w14:textId="77777777" w:rsidR="009640E7" w:rsidRPr="009640E7" w:rsidRDefault="009640E7" w:rsidP="009640E7">
      <w:pPr>
        <w:jc w:val="center"/>
      </w:pPr>
      <w:r w:rsidRPr="009640E7">
        <w:t xml:space="preserve">Here is a </w:t>
      </w:r>
      <w:r w:rsidRPr="009640E7">
        <w:rPr>
          <w:b/>
          <w:bCs/>
        </w:rPr>
        <w:t>clear, concise summary</w:t>
      </w:r>
      <w:r w:rsidRPr="009640E7">
        <w:t xml:space="preserve"> of the paper:</w:t>
      </w:r>
    </w:p>
    <w:p w14:paraId="35212626" w14:textId="77777777" w:rsidR="009640E7" w:rsidRPr="009640E7" w:rsidRDefault="009640E7" w:rsidP="009640E7">
      <w:pPr>
        <w:jc w:val="center"/>
      </w:pPr>
      <w:r w:rsidRPr="009640E7">
        <w:pict w14:anchorId="5A47B700">
          <v:rect id="_x0000_i1040" style="width:0;height:1.5pt" o:hralign="center" o:hrstd="t" o:hr="t" fillcolor="#a0a0a0" stroked="f"/>
        </w:pict>
      </w:r>
    </w:p>
    <w:p w14:paraId="2381851E" w14:textId="3ADCA2E2" w:rsidR="009640E7" w:rsidRDefault="009640E7" w:rsidP="009640E7">
      <w:pPr>
        <w:jc w:val="center"/>
        <w:rPr>
          <w:b/>
          <w:bCs/>
        </w:rPr>
      </w:pPr>
      <w:r>
        <w:rPr>
          <w:b/>
          <w:bCs/>
        </w:rPr>
        <w:t>9</w:t>
      </w:r>
    </w:p>
    <w:p w14:paraId="399657C3" w14:textId="2FA336FE" w:rsidR="009640E7" w:rsidRPr="009640E7" w:rsidRDefault="009640E7" w:rsidP="009640E7">
      <w:pPr>
        <w:jc w:val="center"/>
      </w:pPr>
      <w:r w:rsidRPr="009640E7">
        <w:t xml:space="preserve">This paper presents a method for </w:t>
      </w:r>
      <w:r w:rsidRPr="009640E7">
        <w:rPr>
          <w:b/>
          <w:bCs/>
        </w:rPr>
        <w:t>automatic classification of diabetic retinopathy (DR)</w:t>
      </w:r>
      <w:r w:rsidRPr="009640E7">
        <w:t xml:space="preserve"> from retinal fundus images. The authors use </w:t>
      </w:r>
      <w:r w:rsidRPr="009640E7">
        <w:rPr>
          <w:b/>
          <w:bCs/>
        </w:rPr>
        <w:t>two image enhancement techniques</w:t>
      </w:r>
      <w:r w:rsidRPr="009640E7">
        <w:t>:</w:t>
      </w:r>
    </w:p>
    <w:p w14:paraId="57B1B5FF" w14:textId="77777777" w:rsidR="009640E7" w:rsidRPr="009640E7" w:rsidRDefault="009640E7" w:rsidP="009640E7">
      <w:pPr>
        <w:numPr>
          <w:ilvl w:val="0"/>
          <w:numId w:val="22"/>
        </w:numPr>
        <w:jc w:val="center"/>
      </w:pPr>
      <w:r w:rsidRPr="009640E7">
        <w:rPr>
          <w:b/>
          <w:bCs/>
        </w:rPr>
        <w:t>Color-based Blood Vessel (BV) Segmentation</w:t>
      </w:r>
      <w:r w:rsidRPr="009640E7">
        <w:t xml:space="preserve"> to highlight vascular structures, and</w:t>
      </w:r>
    </w:p>
    <w:p w14:paraId="579FCF87" w14:textId="77777777" w:rsidR="009640E7" w:rsidRPr="009640E7" w:rsidRDefault="009640E7" w:rsidP="009640E7">
      <w:pPr>
        <w:numPr>
          <w:ilvl w:val="0"/>
          <w:numId w:val="22"/>
        </w:numPr>
        <w:jc w:val="center"/>
      </w:pPr>
      <w:r w:rsidRPr="009640E7">
        <w:rPr>
          <w:b/>
          <w:bCs/>
        </w:rPr>
        <w:t>Color-based CLAHE Top-Hat (CLAHE-TH)</w:t>
      </w:r>
      <w:r w:rsidRPr="009640E7">
        <w:t xml:space="preserve"> to enhance lesion visibility such as microaneurysms and hemorrhages.</w:t>
      </w:r>
    </w:p>
    <w:p w14:paraId="28E94A5B" w14:textId="77777777" w:rsidR="009640E7" w:rsidRPr="009640E7" w:rsidRDefault="009640E7" w:rsidP="009640E7">
      <w:pPr>
        <w:jc w:val="center"/>
      </w:pPr>
      <w:r w:rsidRPr="009640E7">
        <w:t xml:space="preserve">These enhanced features are used as inputs to </w:t>
      </w:r>
      <w:r w:rsidRPr="009640E7">
        <w:rPr>
          <w:b/>
          <w:bCs/>
        </w:rPr>
        <w:t>two transfer learning models</w:t>
      </w:r>
      <w:r w:rsidRPr="009640E7">
        <w:t xml:space="preserve">, </w:t>
      </w:r>
      <w:r w:rsidRPr="009640E7">
        <w:rPr>
          <w:b/>
          <w:bCs/>
        </w:rPr>
        <w:t>VGG19</w:t>
      </w:r>
      <w:r w:rsidRPr="009640E7">
        <w:t xml:space="preserve"> and </w:t>
      </w:r>
      <w:r w:rsidRPr="009640E7">
        <w:rPr>
          <w:b/>
          <w:bCs/>
        </w:rPr>
        <w:t>InceptionV3</w:t>
      </w:r>
      <w:r w:rsidRPr="009640E7">
        <w:t xml:space="preserve">, which are fine-tuned on the </w:t>
      </w:r>
      <w:r w:rsidRPr="009640E7">
        <w:rPr>
          <w:b/>
          <w:bCs/>
        </w:rPr>
        <w:t>Kaggle DR dataset</w:t>
      </w:r>
      <w:r w:rsidRPr="009640E7">
        <w:t xml:space="preserve">. The dataset is </w:t>
      </w:r>
      <w:r w:rsidRPr="009640E7">
        <w:rPr>
          <w:b/>
          <w:bCs/>
        </w:rPr>
        <w:t>augmented</w:t>
      </w:r>
      <w:r w:rsidRPr="009640E7">
        <w:t xml:space="preserve"> and split into </w:t>
      </w:r>
      <w:r w:rsidRPr="009640E7">
        <w:rPr>
          <w:b/>
          <w:bCs/>
        </w:rPr>
        <w:t>85% training and 15% testing</w:t>
      </w:r>
      <w:r w:rsidRPr="009640E7">
        <w:t>. Performance is evaluated using accuracy, sensitivity, and specificity.</w:t>
      </w:r>
    </w:p>
    <w:p w14:paraId="18D65682" w14:textId="77777777" w:rsidR="009640E7" w:rsidRPr="009640E7" w:rsidRDefault="009640E7" w:rsidP="009640E7">
      <w:pPr>
        <w:jc w:val="center"/>
      </w:pPr>
      <w:r w:rsidRPr="009640E7">
        <w:t xml:space="preserve">Experimental results show that </w:t>
      </w:r>
      <w:r w:rsidRPr="009640E7">
        <w:rPr>
          <w:b/>
          <w:bCs/>
        </w:rPr>
        <w:t>combining BV and CLAHE-TH features</w:t>
      </w:r>
      <w:r w:rsidRPr="009640E7">
        <w:t xml:space="preserve"> significantly improves classification performance compared to using raw images or single-feature methods. Among the two models, the </w:t>
      </w:r>
      <w:r w:rsidRPr="009640E7">
        <w:rPr>
          <w:b/>
          <w:bCs/>
        </w:rPr>
        <w:t>VGG19-based model achieved the highest accuracy</w:t>
      </w:r>
      <w:r w:rsidRPr="009640E7">
        <w:t xml:space="preserve"> for five-class DR grading.</w:t>
      </w:r>
    </w:p>
    <w:p w14:paraId="71C17DB5" w14:textId="77777777" w:rsidR="009640E7" w:rsidRPr="009640E7" w:rsidRDefault="009640E7" w:rsidP="009640E7">
      <w:pPr>
        <w:jc w:val="center"/>
      </w:pPr>
      <w:r w:rsidRPr="009640E7">
        <w:lastRenderedPageBreak/>
        <w:t xml:space="preserve">The study concludes that </w:t>
      </w:r>
      <w:r w:rsidRPr="009640E7">
        <w:rPr>
          <w:b/>
          <w:bCs/>
        </w:rPr>
        <w:t>feature enhancement + transfer learning</w:t>
      </w:r>
      <w:r w:rsidRPr="009640E7">
        <w:t xml:space="preserve"> provides an effective and accurate approach for multi-stage DR classification, improving detection reliability and supporting clinical screening.</w:t>
      </w:r>
    </w:p>
    <w:p w14:paraId="2C91FD79" w14:textId="77777777" w:rsidR="009640E7" w:rsidRPr="001C1402" w:rsidRDefault="009640E7" w:rsidP="001C1402">
      <w:pPr>
        <w:jc w:val="center"/>
      </w:pPr>
    </w:p>
    <w:p w14:paraId="549E7AD6" w14:textId="53486297" w:rsidR="001C1402" w:rsidRDefault="00F278FF" w:rsidP="00347506">
      <w:pPr>
        <w:jc w:val="center"/>
        <w:rPr>
          <w:b/>
          <w:bCs/>
        </w:rPr>
      </w:pPr>
      <w:r>
        <w:rPr>
          <w:b/>
          <w:bCs/>
        </w:rPr>
        <w:t>10</w:t>
      </w:r>
    </w:p>
    <w:p w14:paraId="44B00672" w14:textId="77777777" w:rsidR="00F278FF" w:rsidRPr="00F278FF" w:rsidRDefault="00F278FF" w:rsidP="00F278FF">
      <w:pPr>
        <w:jc w:val="center"/>
      </w:pPr>
      <w:r w:rsidRPr="00F278FF">
        <w:t>Objective:</w:t>
      </w:r>
    </w:p>
    <w:p w14:paraId="2FF40BCC" w14:textId="11028C81" w:rsidR="00F278FF" w:rsidRPr="00F278FF" w:rsidRDefault="00F278FF" w:rsidP="00F278FF">
      <w:pPr>
        <w:numPr>
          <w:ilvl w:val="0"/>
          <w:numId w:val="14"/>
        </w:numPr>
        <w:jc w:val="center"/>
      </w:pPr>
      <w:r w:rsidRPr="00F278FF">
        <w:t>Develop a CNN-based framework (RSG-Net</w:t>
      </w:r>
      <w:r w:rsidR="00EB406A">
        <w:t>(</w:t>
      </w:r>
      <w:r w:rsidR="00EB406A" w:rsidRPr="00EB406A">
        <w:rPr>
          <w:b/>
          <w:bCs/>
        </w:rPr>
        <w:t>Retinopathy Severity Grading Network</w:t>
      </w:r>
      <w:r w:rsidR="00EB406A">
        <w:t>)</w:t>
      </w:r>
      <w:r w:rsidRPr="00F278FF">
        <w:t>) to classify retinal fundus images into multiple DR severity levels (4-stage) and detect DR presence (2-stage).</w:t>
      </w:r>
    </w:p>
    <w:p w14:paraId="4075566B" w14:textId="77777777" w:rsidR="00F278FF" w:rsidRPr="00F278FF" w:rsidRDefault="00F278FF" w:rsidP="00F278FF">
      <w:pPr>
        <w:numPr>
          <w:ilvl w:val="0"/>
          <w:numId w:val="14"/>
        </w:numPr>
        <w:jc w:val="center"/>
      </w:pPr>
      <w:r w:rsidRPr="00F278FF">
        <w:t>Provide accurate grading for treatment guidance and large-scale DR screening.</w:t>
      </w:r>
    </w:p>
    <w:p w14:paraId="70812162" w14:textId="77777777" w:rsidR="00F278FF" w:rsidRPr="00F278FF" w:rsidRDefault="00F278FF" w:rsidP="00F278FF">
      <w:pPr>
        <w:jc w:val="center"/>
      </w:pPr>
      <w:r w:rsidRPr="00F278FF">
        <w:t>Dataset:</w:t>
      </w:r>
    </w:p>
    <w:p w14:paraId="24EA96A1" w14:textId="77777777" w:rsidR="00F278FF" w:rsidRPr="00F278FF" w:rsidRDefault="00F278FF" w:rsidP="00F278FF">
      <w:pPr>
        <w:numPr>
          <w:ilvl w:val="0"/>
          <w:numId w:val="15"/>
        </w:numPr>
        <w:jc w:val="center"/>
      </w:pPr>
      <w:r w:rsidRPr="00F278FF">
        <w:t>Messidor-1 dataset: 1,200 color fundus images.</w:t>
      </w:r>
    </w:p>
    <w:p w14:paraId="56A152DD" w14:textId="77777777" w:rsidR="00F278FF" w:rsidRPr="00F278FF" w:rsidRDefault="00F278FF" w:rsidP="00F278FF">
      <w:pPr>
        <w:numPr>
          <w:ilvl w:val="1"/>
          <w:numId w:val="15"/>
        </w:numPr>
        <w:jc w:val="center"/>
      </w:pPr>
      <w:r w:rsidRPr="00F278FF">
        <w:t>4-stage classification: Normal (546), Mild (153), Moderate+Severe (247), Proliferative (254).</w:t>
      </w:r>
    </w:p>
    <w:p w14:paraId="05F4C0DB" w14:textId="77777777" w:rsidR="00F278FF" w:rsidRPr="00F278FF" w:rsidRDefault="00F278FF" w:rsidP="00F278FF">
      <w:pPr>
        <w:numPr>
          <w:ilvl w:val="1"/>
          <w:numId w:val="15"/>
        </w:numPr>
        <w:jc w:val="center"/>
      </w:pPr>
      <w:r w:rsidRPr="00F278FF">
        <w:t>2-stage classification: Normal (546), DR (grades 1–3 combined, 654).</w:t>
      </w:r>
    </w:p>
    <w:p w14:paraId="19973980" w14:textId="77777777" w:rsidR="00F278FF" w:rsidRPr="00F278FF" w:rsidRDefault="00F278FF" w:rsidP="00F278FF">
      <w:pPr>
        <w:jc w:val="center"/>
      </w:pPr>
      <w:r w:rsidRPr="00F278FF">
        <w:t>Preprocessing:</w:t>
      </w:r>
    </w:p>
    <w:p w14:paraId="59858FDB" w14:textId="77777777" w:rsidR="00F278FF" w:rsidRPr="00F278FF" w:rsidRDefault="00F278FF" w:rsidP="00F278FF">
      <w:pPr>
        <w:numPr>
          <w:ilvl w:val="0"/>
          <w:numId w:val="16"/>
        </w:numPr>
        <w:jc w:val="center"/>
      </w:pPr>
      <w:r w:rsidRPr="00F278FF">
        <w:t>Cropping: Remove black background and extract eye region using bounding box.</w:t>
      </w:r>
    </w:p>
    <w:p w14:paraId="73ECB2C6" w14:textId="77777777" w:rsidR="00F278FF" w:rsidRPr="00F278FF" w:rsidRDefault="00F278FF" w:rsidP="00F278FF">
      <w:pPr>
        <w:numPr>
          <w:ilvl w:val="0"/>
          <w:numId w:val="16"/>
        </w:numPr>
        <w:jc w:val="center"/>
      </w:pPr>
      <w:r w:rsidRPr="00F278FF">
        <w:t>Denoising: Gaussian blur (3×3 kernel) to reduce noise while preserving features.</w:t>
      </w:r>
    </w:p>
    <w:p w14:paraId="5A935D8C" w14:textId="77777777" w:rsidR="00F278FF" w:rsidRPr="00F278FF" w:rsidRDefault="00F278FF" w:rsidP="00F278FF">
      <w:pPr>
        <w:numPr>
          <w:ilvl w:val="0"/>
          <w:numId w:val="16"/>
        </w:numPr>
        <w:jc w:val="center"/>
      </w:pPr>
      <w:r w:rsidRPr="00F278FF">
        <w:t>Histogram Equalization (HE): Applied to Y channel in YUV color space to enhance contrast.</w:t>
      </w:r>
    </w:p>
    <w:p w14:paraId="6278BB5E" w14:textId="77777777" w:rsidR="00F278FF" w:rsidRPr="00F278FF" w:rsidRDefault="00F278FF" w:rsidP="00F278FF">
      <w:pPr>
        <w:numPr>
          <w:ilvl w:val="0"/>
          <w:numId w:val="16"/>
        </w:numPr>
        <w:jc w:val="center"/>
      </w:pPr>
      <w:r w:rsidRPr="00F278FF">
        <w:t>Resizing: Images resized to 200×200×3 pixels.</w:t>
      </w:r>
    </w:p>
    <w:p w14:paraId="4CB8FA7C" w14:textId="77777777" w:rsidR="00F278FF" w:rsidRPr="00F278FF" w:rsidRDefault="00F278FF" w:rsidP="00F278FF">
      <w:pPr>
        <w:jc w:val="center"/>
      </w:pPr>
      <w:r w:rsidRPr="00F278FF">
        <w:t>Data Augmentation:</w:t>
      </w:r>
    </w:p>
    <w:p w14:paraId="6F6E521E" w14:textId="77777777" w:rsidR="00F278FF" w:rsidRPr="00F278FF" w:rsidRDefault="00F278FF" w:rsidP="00F278FF">
      <w:pPr>
        <w:numPr>
          <w:ilvl w:val="0"/>
          <w:numId w:val="17"/>
        </w:numPr>
        <w:jc w:val="center"/>
      </w:pPr>
      <w:r w:rsidRPr="00F278FF">
        <w:t>Geometric: rotation, flipping, zoom.</w:t>
      </w:r>
    </w:p>
    <w:p w14:paraId="76513864" w14:textId="77777777" w:rsidR="00F278FF" w:rsidRPr="00F278FF" w:rsidRDefault="00F278FF" w:rsidP="00F278FF">
      <w:pPr>
        <w:numPr>
          <w:ilvl w:val="0"/>
          <w:numId w:val="17"/>
        </w:numPr>
        <w:jc w:val="center"/>
      </w:pPr>
      <w:r w:rsidRPr="00F278FF">
        <w:t>Photometric: brightness, color, contrast adjustments.</w:t>
      </w:r>
    </w:p>
    <w:p w14:paraId="24ED38F5" w14:textId="77777777" w:rsidR="00F278FF" w:rsidRPr="00F278FF" w:rsidRDefault="00F278FF" w:rsidP="00F278FF">
      <w:pPr>
        <w:numPr>
          <w:ilvl w:val="0"/>
          <w:numId w:val="17"/>
        </w:numPr>
        <w:jc w:val="center"/>
      </w:pPr>
      <w:r w:rsidRPr="00F278FF">
        <w:t>Purpose: balance class distribution and increase model robustness.</w:t>
      </w:r>
    </w:p>
    <w:p w14:paraId="3BAEE6BF" w14:textId="77777777" w:rsidR="00F278FF" w:rsidRPr="00F278FF" w:rsidRDefault="00F278FF" w:rsidP="00F278FF">
      <w:pPr>
        <w:numPr>
          <w:ilvl w:val="0"/>
          <w:numId w:val="17"/>
        </w:numPr>
        <w:jc w:val="center"/>
      </w:pPr>
      <w:r w:rsidRPr="00F278FF">
        <w:t>Result:</w:t>
      </w:r>
    </w:p>
    <w:p w14:paraId="3FD6FBC3" w14:textId="77777777" w:rsidR="00F278FF" w:rsidRPr="00F278FF" w:rsidRDefault="00F278FF" w:rsidP="00F278FF">
      <w:pPr>
        <w:numPr>
          <w:ilvl w:val="1"/>
          <w:numId w:val="17"/>
        </w:numPr>
        <w:jc w:val="center"/>
      </w:pPr>
      <w:r w:rsidRPr="00F278FF">
        <w:t>4-stage: 1,200 → 8,304 images.</w:t>
      </w:r>
    </w:p>
    <w:p w14:paraId="35854188" w14:textId="77777777" w:rsidR="00F278FF" w:rsidRPr="00F278FF" w:rsidRDefault="00F278FF" w:rsidP="00F278FF">
      <w:pPr>
        <w:numPr>
          <w:ilvl w:val="1"/>
          <w:numId w:val="17"/>
        </w:numPr>
        <w:jc w:val="center"/>
      </w:pPr>
      <w:r w:rsidRPr="00F278FF">
        <w:t>2-stage: 1,200 → 4,800 images.</w:t>
      </w:r>
    </w:p>
    <w:p w14:paraId="542FC224" w14:textId="77777777" w:rsidR="00F278FF" w:rsidRPr="00F278FF" w:rsidRDefault="00F278FF" w:rsidP="00F278FF">
      <w:pPr>
        <w:jc w:val="center"/>
      </w:pPr>
      <w:r w:rsidRPr="00F278FF">
        <w:lastRenderedPageBreak/>
        <w:t>Model (RSG-Net):</w:t>
      </w:r>
    </w:p>
    <w:p w14:paraId="4737C0B6" w14:textId="77777777" w:rsidR="00F278FF" w:rsidRPr="00F278FF" w:rsidRDefault="00F278FF" w:rsidP="00F278FF">
      <w:pPr>
        <w:numPr>
          <w:ilvl w:val="0"/>
          <w:numId w:val="18"/>
        </w:numPr>
        <w:jc w:val="center"/>
      </w:pPr>
      <w:r w:rsidRPr="00F278FF">
        <w:t>CNN with 3 blocks:</w:t>
      </w:r>
    </w:p>
    <w:p w14:paraId="40E8D398" w14:textId="77777777" w:rsidR="00F278FF" w:rsidRPr="00F278FF" w:rsidRDefault="00F278FF" w:rsidP="00F278FF">
      <w:pPr>
        <w:numPr>
          <w:ilvl w:val="1"/>
          <w:numId w:val="18"/>
        </w:numPr>
        <w:jc w:val="center"/>
      </w:pPr>
      <w:r w:rsidRPr="00F278FF">
        <w:t>Low-level feature extraction (2 conv layers, 32 filters, max pooling).</w:t>
      </w:r>
    </w:p>
    <w:p w14:paraId="3F0A4104" w14:textId="77777777" w:rsidR="00F278FF" w:rsidRPr="00F278FF" w:rsidRDefault="00F278FF" w:rsidP="00F278FF">
      <w:pPr>
        <w:numPr>
          <w:ilvl w:val="1"/>
          <w:numId w:val="18"/>
        </w:numPr>
        <w:jc w:val="center"/>
      </w:pPr>
      <w:r w:rsidRPr="00F278FF">
        <w:t>High-level feature extraction (2 conv layers, 64 &amp; 128 filters, max pooling).</w:t>
      </w:r>
    </w:p>
    <w:p w14:paraId="076D0548" w14:textId="77777777" w:rsidR="00F278FF" w:rsidRPr="00F278FF" w:rsidRDefault="00F278FF" w:rsidP="00F278FF">
      <w:pPr>
        <w:numPr>
          <w:ilvl w:val="1"/>
          <w:numId w:val="18"/>
        </w:numPr>
        <w:jc w:val="center"/>
      </w:pPr>
      <w:r w:rsidRPr="00F278FF">
        <w:t>Flatten → Dense (128 neurons) → Batch normalization → Dropout → Output layer (softmax for 4-class, sigmoid for 2-class).</w:t>
      </w:r>
    </w:p>
    <w:p w14:paraId="7C7051ED" w14:textId="77777777" w:rsidR="00F278FF" w:rsidRPr="00F278FF" w:rsidRDefault="00F278FF" w:rsidP="00F278FF">
      <w:pPr>
        <w:jc w:val="center"/>
      </w:pPr>
      <w:r w:rsidRPr="00F278FF">
        <w:t>Training &amp; Evaluation:</w:t>
      </w:r>
    </w:p>
    <w:p w14:paraId="7C03E8D4" w14:textId="77777777" w:rsidR="00F278FF" w:rsidRPr="00F278FF" w:rsidRDefault="00F278FF" w:rsidP="00F278FF">
      <w:pPr>
        <w:numPr>
          <w:ilvl w:val="0"/>
          <w:numId w:val="19"/>
        </w:numPr>
        <w:jc w:val="center"/>
      </w:pPr>
      <w:r w:rsidRPr="00F278FF">
        <w:t>Dataset split: 70% train, 10% validation, 20% test.</w:t>
      </w:r>
    </w:p>
    <w:p w14:paraId="3D081769" w14:textId="77777777" w:rsidR="00F278FF" w:rsidRPr="00F278FF" w:rsidRDefault="00F278FF" w:rsidP="00F278FF">
      <w:pPr>
        <w:numPr>
          <w:ilvl w:val="0"/>
          <w:numId w:val="19"/>
        </w:numPr>
        <w:jc w:val="center"/>
      </w:pPr>
      <w:r w:rsidRPr="00F278FF">
        <w:t>Performance metrics: Accuracy, Sensitivity, Specificity.</w:t>
      </w:r>
    </w:p>
    <w:p w14:paraId="7A76DD80" w14:textId="77777777" w:rsidR="00F278FF" w:rsidRPr="00F278FF" w:rsidRDefault="00F278FF" w:rsidP="00F278FF">
      <w:pPr>
        <w:numPr>
          <w:ilvl w:val="0"/>
          <w:numId w:val="19"/>
        </w:numPr>
        <w:jc w:val="center"/>
      </w:pPr>
      <w:r w:rsidRPr="00F278FF">
        <w:t>Augmentation helped minority classes improve sensitivity.</w:t>
      </w:r>
    </w:p>
    <w:p w14:paraId="3D1C66D8" w14:textId="77777777" w:rsidR="00F278FF" w:rsidRPr="00F278FF" w:rsidRDefault="00F278FF" w:rsidP="00F278FF">
      <w:pPr>
        <w:jc w:val="center"/>
      </w:pPr>
      <w:r w:rsidRPr="00F278FF">
        <w:t>Results:</w:t>
      </w:r>
    </w:p>
    <w:p w14:paraId="05A24351" w14:textId="77777777" w:rsidR="00F278FF" w:rsidRPr="00F278FF" w:rsidRDefault="00F278FF" w:rsidP="00F278FF">
      <w:pPr>
        <w:numPr>
          <w:ilvl w:val="0"/>
          <w:numId w:val="20"/>
        </w:numPr>
        <w:jc w:val="center"/>
      </w:pPr>
      <w:r w:rsidRPr="00F278FF">
        <w:t>Multi-class (4-stage) accuracy improved due to augmentation and CNN design.</w:t>
      </w:r>
    </w:p>
    <w:p w14:paraId="3CFD1B8B" w14:textId="77777777" w:rsidR="00F278FF" w:rsidRPr="00F278FF" w:rsidRDefault="00F278FF" w:rsidP="00F278FF">
      <w:pPr>
        <w:numPr>
          <w:ilvl w:val="0"/>
          <w:numId w:val="20"/>
        </w:numPr>
        <w:jc w:val="center"/>
      </w:pPr>
      <w:r w:rsidRPr="00F278FF">
        <w:t>Binary classification (DR vs. Normal) achieved robust detection.</w:t>
      </w:r>
    </w:p>
    <w:p w14:paraId="55168846" w14:textId="77777777" w:rsidR="00F278FF" w:rsidRPr="00F278FF" w:rsidRDefault="00F278FF" w:rsidP="00F278FF">
      <w:pPr>
        <w:numPr>
          <w:ilvl w:val="0"/>
          <w:numId w:val="20"/>
        </w:numPr>
        <w:jc w:val="center"/>
      </w:pPr>
      <w:r w:rsidRPr="00F278FF">
        <w:t>Preprocessing + augmentation + CNN design together improved classification performance.</w:t>
      </w:r>
    </w:p>
    <w:p w14:paraId="5C76CB08" w14:textId="77777777" w:rsidR="00F278FF" w:rsidRPr="00F278FF" w:rsidRDefault="00F278FF" w:rsidP="00F278FF">
      <w:pPr>
        <w:jc w:val="center"/>
      </w:pPr>
      <w:r w:rsidRPr="00F278FF">
        <w:t>Conclusion:</w:t>
      </w:r>
    </w:p>
    <w:p w14:paraId="5457D76F" w14:textId="77777777" w:rsidR="00F278FF" w:rsidRPr="00F278FF" w:rsidRDefault="00F278FF" w:rsidP="00F278FF">
      <w:pPr>
        <w:numPr>
          <w:ilvl w:val="0"/>
          <w:numId w:val="21"/>
        </w:numPr>
        <w:jc w:val="center"/>
      </w:pPr>
      <w:r w:rsidRPr="00F278FF">
        <w:t>RSG-Net can effectively classify DR severity and detect DR presence.</w:t>
      </w:r>
    </w:p>
    <w:p w14:paraId="48F09BE2" w14:textId="77777777" w:rsidR="00F278FF" w:rsidRPr="00F278FF" w:rsidRDefault="00F278FF" w:rsidP="00F278FF">
      <w:pPr>
        <w:numPr>
          <w:ilvl w:val="0"/>
          <w:numId w:val="21"/>
        </w:numPr>
        <w:jc w:val="center"/>
      </w:pPr>
      <w:r w:rsidRPr="00F278FF">
        <w:t>Preprocessing and augmentation crucial for handling class imbalance and low-quality images.</w:t>
      </w:r>
    </w:p>
    <w:p w14:paraId="2DE29C00" w14:textId="761C5F7A" w:rsidR="00F278FF" w:rsidRDefault="000F43A8" w:rsidP="00347506">
      <w:pPr>
        <w:jc w:val="center"/>
        <w:rPr>
          <w:b/>
          <w:bCs/>
        </w:rPr>
      </w:pPr>
      <w:r>
        <w:rPr>
          <w:b/>
          <w:bCs/>
        </w:rPr>
        <w:t>11</w:t>
      </w:r>
    </w:p>
    <w:p w14:paraId="65E408F3" w14:textId="77777777" w:rsidR="00CD3BAA" w:rsidRPr="00CD3BAA" w:rsidRDefault="00CD3BAA" w:rsidP="00CD3BAA">
      <w:pPr>
        <w:jc w:val="center"/>
      </w:pPr>
      <w:r w:rsidRPr="00CD3BAA">
        <w:rPr>
          <w:b/>
          <w:bCs/>
        </w:rPr>
        <w:t>Summary (short and clear):</w:t>
      </w:r>
      <w:r w:rsidRPr="00CD3BAA">
        <w:br/>
        <w:t>The study began with a simple CNN and tested different data augmentation methods, selecting photometric augmentation as best. The base CNN was then optimized by adjusting its layers, filters, and hyperparameters, resulting in the proposed RetNet-10 model. RetNet-10 achieved the highest performance (98.65%) and outperformed well-known deep models like MobileNetV2, VGG16, Xception, VGG19, InceptionV3, and ResNet50. k-fold validation confirmed its robustness.</w:t>
      </w:r>
    </w:p>
    <w:p w14:paraId="26B4E6BD" w14:textId="13364BD8" w:rsidR="000F43A8" w:rsidRPr="000F43A8" w:rsidRDefault="000F43A8" w:rsidP="00347506">
      <w:pPr>
        <w:jc w:val="center"/>
      </w:pPr>
    </w:p>
    <w:sectPr w:rsidR="000F43A8" w:rsidRPr="000F4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7F4"/>
    <w:multiLevelType w:val="multilevel"/>
    <w:tmpl w:val="48F2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78AF"/>
    <w:multiLevelType w:val="multilevel"/>
    <w:tmpl w:val="5F8C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B0E78"/>
    <w:multiLevelType w:val="multilevel"/>
    <w:tmpl w:val="764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24594"/>
    <w:multiLevelType w:val="multilevel"/>
    <w:tmpl w:val="FF3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86B2A"/>
    <w:multiLevelType w:val="multilevel"/>
    <w:tmpl w:val="E5965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820C9"/>
    <w:multiLevelType w:val="multilevel"/>
    <w:tmpl w:val="D9E0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E5855"/>
    <w:multiLevelType w:val="multilevel"/>
    <w:tmpl w:val="031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4E2E"/>
    <w:multiLevelType w:val="multilevel"/>
    <w:tmpl w:val="EF3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D4BD0"/>
    <w:multiLevelType w:val="multilevel"/>
    <w:tmpl w:val="6BBC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60098"/>
    <w:multiLevelType w:val="multilevel"/>
    <w:tmpl w:val="E1A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B5CC1"/>
    <w:multiLevelType w:val="multilevel"/>
    <w:tmpl w:val="46B8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985928"/>
    <w:multiLevelType w:val="multilevel"/>
    <w:tmpl w:val="250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61E67"/>
    <w:multiLevelType w:val="multilevel"/>
    <w:tmpl w:val="2C8E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C7354"/>
    <w:multiLevelType w:val="multilevel"/>
    <w:tmpl w:val="37B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D78E9"/>
    <w:multiLevelType w:val="multilevel"/>
    <w:tmpl w:val="9F1EC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F1AE1"/>
    <w:multiLevelType w:val="multilevel"/>
    <w:tmpl w:val="B33ED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67AD5"/>
    <w:multiLevelType w:val="multilevel"/>
    <w:tmpl w:val="4644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F63D2"/>
    <w:multiLevelType w:val="multilevel"/>
    <w:tmpl w:val="9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97E18"/>
    <w:multiLevelType w:val="multilevel"/>
    <w:tmpl w:val="4D9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F7731"/>
    <w:multiLevelType w:val="multilevel"/>
    <w:tmpl w:val="EE2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9170C"/>
    <w:multiLevelType w:val="multilevel"/>
    <w:tmpl w:val="AC1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262BD"/>
    <w:multiLevelType w:val="multilevel"/>
    <w:tmpl w:val="81B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577178">
    <w:abstractNumId w:val="18"/>
  </w:num>
  <w:num w:numId="2" w16cid:durableId="1615670915">
    <w:abstractNumId w:val="10"/>
  </w:num>
  <w:num w:numId="3" w16cid:durableId="448091087">
    <w:abstractNumId w:val="3"/>
  </w:num>
  <w:num w:numId="4" w16cid:durableId="869145332">
    <w:abstractNumId w:val="21"/>
  </w:num>
  <w:num w:numId="5" w16cid:durableId="1328940032">
    <w:abstractNumId w:val="7"/>
  </w:num>
  <w:num w:numId="6" w16cid:durableId="1953705149">
    <w:abstractNumId w:val="16"/>
  </w:num>
  <w:num w:numId="7" w16cid:durableId="1407189151">
    <w:abstractNumId w:val="2"/>
  </w:num>
  <w:num w:numId="8" w16cid:durableId="53087581">
    <w:abstractNumId w:val="19"/>
  </w:num>
  <w:num w:numId="9" w16cid:durableId="1751656805">
    <w:abstractNumId w:val="9"/>
  </w:num>
  <w:num w:numId="10" w16cid:durableId="958951809">
    <w:abstractNumId w:val="12"/>
  </w:num>
  <w:num w:numId="11" w16cid:durableId="1327857016">
    <w:abstractNumId w:val="6"/>
  </w:num>
  <w:num w:numId="12" w16cid:durableId="1703898429">
    <w:abstractNumId w:val="8"/>
  </w:num>
  <w:num w:numId="13" w16cid:durableId="481849024">
    <w:abstractNumId w:val="4"/>
  </w:num>
  <w:num w:numId="14" w16cid:durableId="705446385">
    <w:abstractNumId w:val="13"/>
  </w:num>
  <w:num w:numId="15" w16cid:durableId="790519393">
    <w:abstractNumId w:val="0"/>
  </w:num>
  <w:num w:numId="16" w16cid:durableId="884102795">
    <w:abstractNumId w:val="1"/>
  </w:num>
  <w:num w:numId="17" w16cid:durableId="948585538">
    <w:abstractNumId w:val="14"/>
  </w:num>
  <w:num w:numId="18" w16cid:durableId="1910578977">
    <w:abstractNumId w:val="15"/>
  </w:num>
  <w:num w:numId="19" w16cid:durableId="1400404641">
    <w:abstractNumId w:val="20"/>
  </w:num>
  <w:num w:numId="20" w16cid:durableId="909080936">
    <w:abstractNumId w:val="11"/>
  </w:num>
  <w:num w:numId="21" w16cid:durableId="1221595534">
    <w:abstractNumId w:val="17"/>
  </w:num>
  <w:num w:numId="22" w16cid:durableId="803892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4A"/>
    <w:rsid w:val="0003437A"/>
    <w:rsid w:val="0003736A"/>
    <w:rsid w:val="000F43A8"/>
    <w:rsid w:val="001C1402"/>
    <w:rsid w:val="00347506"/>
    <w:rsid w:val="003E62DA"/>
    <w:rsid w:val="003F17EE"/>
    <w:rsid w:val="00457C26"/>
    <w:rsid w:val="004A63E0"/>
    <w:rsid w:val="004C11DE"/>
    <w:rsid w:val="004D34DE"/>
    <w:rsid w:val="00513187"/>
    <w:rsid w:val="005A0936"/>
    <w:rsid w:val="0061772E"/>
    <w:rsid w:val="0063107A"/>
    <w:rsid w:val="007B6040"/>
    <w:rsid w:val="007B691E"/>
    <w:rsid w:val="00865DB2"/>
    <w:rsid w:val="0087746F"/>
    <w:rsid w:val="009640E7"/>
    <w:rsid w:val="00B0549A"/>
    <w:rsid w:val="00B60A99"/>
    <w:rsid w:val="00BE012B"/>
    <w:rsid w:val="00C12C4A"/>
    <w:rsid w:val="00CD3BAA"/>
    <w:rsid w:val="00CF6F53"/>
    <w:rsid w:val="00D10BE3"/>
    <w:rsid w:val="00D76B22"/>
    <w:rsid w:val="00E24616"/>
    <w:rsid w:val="00EB406A"/>
    <w:rsid w:val="00EB6A0D"/>
    <w:rsid w:val="00EE7681"/>
    <w:rsid w:val="00F27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B8CB"/>
  <w15:chartTrackingRefBased/>
  <w15:docId w15:val="{6F8DDA19-37B1-4113-94EF-ACDD34CB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4A"/>
    <w:rPr>
      <w:rFonts w:eastAsiaTheme="majorEastAsia" w:cstheme="majorBidi"/>
      <w:color w:val="272727" w:themeColor="text1" w:themeTint="D8"/>
    </w:rPr>
  </w:style>
  <w:style w:type="paragraph" w:styleId="Title">
    <w:name w:val="Title"/>
    <w:basedOn w:val="Normal"/>
    <w:next w:val="Normal"/>
    <w:link w:val="TitleChar"/>
    <w:uiPriority w:val="10"/>
    <w:qFormat/>
    <w:rsid w:val="00C1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4A"/>
    <w:pPr>
      <w:spacing w:before="160"/>
      <w:jc w:val="center"/>
    </w:pPr>
    <w:rPr>
      <w:i/>
      <w:iCs/>
      <w:color w:val="404040" w:themeColor="text1" w:themeTint="BF"/>
    </w:rPr>
  </w:style>
  <w:style w:type="character" w:customStyle="1" w:styleId="QuoteChar">
    <w:name w:val="Quote Char"/>
    <w:basedOn w:val="DefaultParagraphFont"/>
    <w:link w:val="Quote"/>
    <w:uiPriority w:val="29"/>
    <w:rsid w:val="00C12C4A"/>
    <w:rPr>
      <w:i/>
      <w:iCs/>
      <w:color w:val="404040" w:themeColor="text1" w:themeTint="BF"/>
    </w:rPr>
  </w:style>
  <w:style w:type="paragraph" w:styleId="ListParagraph">
    <w:name w:val="List Paragraph"/>
    <w:basedOn w:val="Normal"/>
    <w:uiPriority w:val="34"/>
    <w:qFormat/>
    <w:rsid w:val="00C12C4A"/>
    <w:pPr>
      <w:ind w:left="720"/>
      <w:contextualSpacing/>
    </w:pPr>
  </w:style>
  <w:style w:type="character" w:styleId="IntenseEmphasis">
    <w:name w:val="Intense Emphasis"/>
    <w:basedOn w:val="DefaultParagraphFont"/>
    <w:uiPriority w:val="21"/>
    <w:qFormat/>
    <w:rsid w:val="00C12C4A"/>
    <w:rPr>
      <w:i/>
      <w:iCs/>
      <w:color w:val="2F5496" w:themeColor="accent1" w:themeShade="BF"/>
    </w:rPr>
  </w:style>
  <w:style w:type="paragraph" w:styleId="IntenseQuote">
    <w:name w:val="Intense Quote"/>
    <w:basedOn w:val="Normal"/>
    <w:next w:val="Normal"/>
    <w:link w:val="IntenseQuoteChar"/>
    <w:uiPriority w:val="30"/>
    <w:qFormat/>
    <w:rsid w:val="00C1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4A"/>
    <w:rPr>
      <w:i/>
      <w:iCs/>
      <w:color w:val="2F5496" w:themeColor="accent1" w:themeShade="BF"/>
    </w:rPr>
  </w:style>
  <w:style w:type="character" w:styleId="IntenseReference">
    <w:name w:val="Intense Reference"/>
    <w:basedOn w:val="DefaultParagraphFont"/>
    <w:uiPriority w:val="32"/>
    <w:qFormat/>
    <w:rsid w:val="00C12C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8</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dc:creator>
  <cp:keywords/>
  <dc:description/>
  <cp:lastModifiedBy>Umer</cp:lastModifiedBy>
  <cp:revision>19</cp:revision>
  <dcterms:created xsi:type="dcterms:W3CDTF">2025-10-18T06:03:00Z</dcterms:created>
  <dcterms:modified xsi:type="dcterms:W3CDTF">2025-11-09T05:52:00Z</dcterms:modified>
</cp:coreProperties>
</file>