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3FC" w:rsidRPr="00026E53" w:rsidRDefault="001577A6" w:rsidP="00026E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6E53">
        <w:rPr>
          <w:rFonts w:ascii="Times New Roman" w:hAnsi="Times New Roman" w:cs="Times New Roman"/>
          <w:sz w:val="28"/>
          <w:szCs w:val="28"/>
        </w:rPr>
        <w:t>Выборка, которая используется в задании 4, представляет собой суточную температуру воздуха в городе Санкт-Петербург в октябре месяце</w:t>
      </w:r>
      <w:r w:rsidR="00026E53">
        <w:rPr>
          <w:rFonts w:ascii="Times New Roman" w:hAnsi="Times New Roman" w:cs="Times New Roman"/>
          <w:sz w:val="28"/>
          <w:szCs w:val="28"/>
        </w:rPr>
        <w:t xml:space="preserve"> 2020 года</w:t>
      </w:r>
      <w:r w:rsidRPr="00026E53">
        <w:rPr>
          <w:rFonts w:ascii="Times New Roman" w:hAnsi="Times New Roman" w:cs="Times New Roman"/>
          <w:sz w:val="28"/>
          <w:szCs w:val="28"/>
        </w:rPr>
        <w:t>.</w:t>
      </w:r>
    </w:p>
    <w:p w:rsidR="00102BE8" w:rsidRPr="00026E53" w:rsidRDefault="00102BE8" w:rsidP="00026E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6E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91AD03" wp14:editId="0CA6D278">
            <wp:extent cx="5940425" cy="1583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E8" w:rsidRPr="00026E53" w:rsidRDefault="00102BE8" w:rsidP="00026E53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026E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После создания массива </w:t>
      </w:r>
      <w:proofErr w:type="spellStart"/>
      <w:r w:rsidRPr="00026E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numpy</w:t>
      </w:r>
      <w:proofErr w:type="spellEnd"/>
      <w:r w:rsidRPr="00026E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вычислим:</w:t>
      </w:r>
    </w:p>
    <w:p w:rsidR="00102BE8" w:rsidRPr="00026E53" w:rsidRDefault="00102BE8" w:rsidP="00026E53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026E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Среднее значение</w:t>
      </w:r>
    </w:p>
    <w:p w:rsidR="00102BE8" w:rsidRPr="00026E53" w:rsidRDefault="00102BE8" w:rsidP="00026E53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026E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Дисперсию</w:t>
      </w:r>
    </w:p>
    <w:p w:rsidR="00102BE8" w:rsidRPr="00026E53" w:rsidRDefault="00102BE8" w:rsidP="00026E53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026E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Стандартное отклонение.</w:t>
      </w:r>
    </w:p>
    <w:p w:rsidR="00102BE8" w:rsidRPr="00026E53" w:rsidRDefault="00102BE8" w:rsidP="00026E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6E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F9285A" wp14:editId="4A6AEAD3">
            <wp:extent cx="5448300" cy="373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E8" w:rsidRPr="00026E53" w:rsidRDefault="00102BE8" w:rsidP="00026E53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026E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Далее построим гистограмму и функцию плотности вероятности (PDF):</w:t>
      </w:r>
    </w:p>
    <w:p w:rsidR="00102BE8" w:rsidRPr="00026E53" w:rsidRDefault="00102BE8" w:rsidP="00026E53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026E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27AC1E" wp14:editId="77222E5F">
            <wp:extent cx="5940425" cy="38525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E8" w:rsidRPr="00026E53" w:rsidRDefault="00102BE8" w:rsidP="00026E53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026E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2E9BD9" wp14:editId="47AB23A5">
            <wp:extent cx="5940425" cy="34785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E8" w:rsidRPr="00026E53" w:rsidRDefault="00102BE8" w:rsidP="00026E53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026E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BE62FB" wp14:editId="0216FB78">
            <wp:extent cx="4486275" cy="3686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E8" w:rsidRPr="00026E53" w:rsidRDefault="00102BE8" w:rsidP="00026E53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026E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После анализа графика можно предположить, что распределение случайной величины является нормальным.</w:t>
      </w:r>
    </w:p>
    <w:p w:rsidR="00102BE8" w:rsidRPr="00026E53" w:rsidRDefault="00102BE8" w:rsidP="00026E53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026E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Гипотеза </w:t>
      </w:r>
      <w:r w:rsidRPr="00026E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H</w:t>
      </w:r>
      <w:r w:rsidRPr="00026E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0 заключатся в том, что </w:t>
      </w:r>
      <w:r w:rsidR="00026E53" w:rsidRPr="00026E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выборка </w:t>
      </w:r>
      <w:r w:rsidR="00026E53" w:rsidRPr="00026E53">
        <w:rPr>
          <w:rFonts w:ascii="Times New Roman" w:hAnsi="Times New Roman" w:cs="Times New Roman"/>
          <w:color w:val="000000"/>
          <w:sz w:val="28"/>
          <w:szCs w:val="28"/>
        </w:rPr>
        <w:t>подчиняется</w:t>
      </w:r>
      <w:r w:rsidRPr="00026E53">
        <w:rPr>
          <w:rFonts w:ascii="Times New Roman" w:hAnsi="Times New Roman" w:cs="Times New Roman"/>
          <w:color w:val="000000"/>
          <w:sz w:val="28"/>
          <w:szCs w:val="28"/>
        </w:rPr>
        <w:t xml:space="preserve"> нормальному закону. Альтернативная гипотеза в настоящем тесте будет звучать так: выборка не подчиняется нормальному закону.</w:t>
      </w:r>
      <w:r w:rsidRPr="00026E5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</w:p>
    <w:p w:rsidR="00102BE8" w:rsidRPr="00026E53" w:rsidRDefault="00102BE8" w:rsidP="00026E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26E53">
        <w:rPr>
          <w:rFonts w:ascii="Times New Roman" w:hAnsi="Times New Roman" w:cs="Times New Roman"/>
          <w:color w:val="000000"/>
          <w:sz w:val="28"/>
          <w:szCs w:val="28"/>
        </w:rPr>
        <w:t xml:space="preserve">Ниже представлены результат теста нашей гипотезы с помощью </w:t>
      </w:r>
      <w:r w:rsidRPr="00026E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функции </w:t>
      </w:r>
      <w:proofErr w:type="spellStart"/>
      <w:r w:rsidRPr="00026E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normaltest</w:t>
      </w:r>
      <w:proofErr w:type="spellEnd"/>
      <w:r w:rsidRPr="00026E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026E53" w:rsidRPr="00026E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которая проверяет</w:t>
      </w:r>
      <w:r w:rsidRPr="00026E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нулевую гипотезу о том, что выборка происходит из нормального распределения. Он основан на тесте </w:t>
      </w:r>
      <w:proofErr w:type="spellStart"/>
      <w:r w:rsidRPr="00026E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Д'Агостино</w:t>
      </w:r>
      <w:proofErr w:type="spellEnd"/>
      <w:r w:rsidRPr="00026E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r w:rsidR="00026E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хи </w:t>
      </w:r>
      <w:r w:rsidRPr="00026E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квадрат. </w:t>
      </w:r>
      <w:r w:rsidRPr="00026E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9C1CA9" wp14:editId="09855735">
            <wp:extent cx="5940425" cy="803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53" w:rsidRPr="00CD0B7E" w:rsidRDefault="00026E53" w:rsidP="00026E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0B7E">
        <w:rPr>
          <w:rFonts w:ascii="Times New Roman" w:hAnsi="Times New Roman" w:cs="Times New Roman"/>
          <w:color w:val="000000"/>
          <w:sz w:val="28"/>
          <w:szCs w:val="28"/>
        </w:rPr>
        <w:t>Исходя из значения вероятности (P-</w:t>
      </w:r>
      <w:proofErr w:type="spellStart"/>
      <w:r w:rsidRPr="00CD0B7E"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spellEnd"/>
      <w:r w:rsidRPr="00CD0B7E">
        <w:rPr>
          <w:rFonts w:ascii="Times New Roman" w:hAnsi="Times New Roman" w:cs="Times New Roman"/>
          <w:color w:val="000000"/>
          <w:sz w:val="28"/>
          <w:szCs w:val="28"/>
        </w:rPr>
        <w:t>), для набора данных мы не можем отклонить нулевую гипотезу (p&gt;0,05). Следовательно, можно сделать вывод, что выборка подчиняется нормальному закону распределения.</w:t>
      </w:r>
      <w:r w:rsidR="008228EF" w:rsidRPr="00CD0B7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228EF" w:rsidRPr="00CD0B7E" w:rsidRDefault="008228EF" w:rsidP="00026E53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</w:pPr>
      <w:r w:rsidRPr="00CD0B7E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Проверим два других распределения. Гамма и Фишера.</w:t>
      </w:r>
      <w:r w:rsidRPr="00CD0B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0B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36AFBF" wp14:editId="73C9BFC1">
            <wp:extent cx="5940425" cy="2813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B7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102BE8" w:rsidRPr="00CD0B7E" w:rsidRDefault="00CD0B7E">
      <w:pPr>
        <w:rPr>
          <w:rFonts w:ascii="Times New Roman" w:hAnsi="Times New Roman" w:cs="Times New Roman"/>
          <w:sz w:val="28"/>
          <w:szCs w:val="28"/>
        </w:rPr>
      </w:pPr>
      <w:r w:rsidRPr="00CD0B7E">
        <w:rPr>
          <w:rFonts w:ascii="Times New Roman" w:hAnsi="Times New Roman" w:cs="Times New Roman"/>
          <w:sz w:val="28"/>
          <w:szCs w:val="28"/>
        </w:rPr>
        <w:t xml:space="preserve">Получим значения </w:t>
      </w:r>
      <w:r w:rsidRPr="00CD0B7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D0B7E">
        <w:rPr>
          <w:rFonts w:ascii="Times New Roman" w:hAnsi="Times New Roman" w:cs="Times New Roman"/>
          <w:sz w:val="28"/>
          <w:szCs w:val="28"/>
        </w:rPr>
        <w:t>-</w:t>
      </w:r>
      <w:r w:rsidRPr="00CD0B7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D0B7E">
        <w:rPr>
          <w:rFonts w:ascii="Times New Roman" w:hAnsi="Times New Roman" w:cs="Times New Roman"/>
          <w:sz w:val="28"/>
          <w:szCs w:val="28"/>
        </w:rPr>
        <w:t xml:space="preserve"> для двух распределений</w:t>
      </w:r>
    </w:p>
    <w:p w:rsidR="00CD0B7E" w:rsidRPr="00CD0B7E" w:rsidRDefault="00CD0B7E">
      <w:pPr>
        <w:rPr>
          <w:rFonts w:ascii="Times New Roman" w:hAnsi="Times New Roman" w:cs="Times New Roman"/>
          <w:sz w:val="28"/>
          <w:szCs w:val="28"/>
        </w:rPr>
      </w:pPr>
      <w:r w:rsidRPr="00CD0B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A565AE" wp14:editId="5AD5D234">
            <wp:extent cx="5940425" cy="24326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7E" w:rsidRPr="00CD0B7E" w:rsidRDefault="00CD0B7E">
      <w:pPr>
        <w:rPr>
          <w:rFonts w:ascii="Times New Roman" w:hAnsi="Times New Roman" w:cs="Times New Roman"/>
          <w:sz w:val="28"/>
          <w:szCs w:val="28"/>
        </w:rPr>
      </w:pPr>
      <w:r w:rsidRPr="00CD0B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34932B" wp14:editId="2213C85E">
            <wp:extent cx="5940425" cy="16757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E8" w:rsidRPr="00CD0B7E" w:rsidRDefault="00CD0B7E" w:rsidP="00CD0B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0B7E">
        <w:rPr>
          <w:rFonts w:ascii="Times New Roman" w:hAnsi="Times New Roman" w:cs="Times New Roman"/>
          <w:color w:val="000000"/>
          <w:sz w:val="28"/>
          <w:szCs w:val="28"/>
        </w:rPr>
        <w:t xml:space="preserve">Исходя из значения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(P-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CD0B7E">
        <w:rPr>
          <w:rFonts w:ascii="Times New Roman" w:hAnsi="Times New Roman" w:cs="Times New Roman"/>
          <w:color w:val="000000"/>
          <w:sz w:val="28"/>
          <w:szCs w:val="28"/>
        </w:rPr>
        <w:t xml:space="preserve"> мы</w:t>
      </w:r>
      <w:proofErr w:type="gramEnd"/>
      <w:r w:rsidRPr="00CD0B7E">
        <w:rPr>
          <w:rFonts w:ascii="Times New Roman" w:hAnsi="Times New Roman" w:cs="Times New Roman"/>
          <w:color w:val="000000"/>
          <w:sz w:val="28"/>
          <w:szCs w:val="28"/>
        </w:rPr>
        <w:t xml:space="preserve"> не можем отклонить нулевую гипотезу</w:t>
      </w:r>
      <w:r w:rsidRPr="00CD0B7E">
        <w:rPr>
          <w:rFonts w:ascii="Times New Roman" w:hAnsi="Times New Roman" w:cs="Times New Roman"/>
          <w:color w:val="000000"/>
          <w:sz w:val="28"/>
          <w:szCs w:val="28"/>
        </w:rPr>
        <w:t xml:space="preserve"> (Распределение Фишера / Распределение Гамма)</w:t>
      </w:r>
      <w:r w:rsidRPr="00CD0B7E">
        <w:rPr>
          <w:rFonts w:ascii="Times New Roman" w:hAnsi="Times New Roman" w:cs="Times New Roman"/>
          <w:color w:val="000000"/>
          <w:sz w:val="28"/>
          <w:szCs w:val="28"/>
        </w:rPr>
        <w:t xml:space="preserve"> (p&gt;0,05).</w:t>
      </w:r>
      <w:r w:rsidRPr="00CD0B7E">
        <w:rPr>
          <w:rFonts w:ascii="Times New Roman" w:hAnsi="Times New Roman" w:cs="Times New Roman"/>
          <w:color w:val="000000"/>
          <w:sz w:val="28"/>
          <w:szCs w:val="28"/>
        </w:rPr>
        <w:t xml:space="preserve"> Наиболее вероятностное распределение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CD0B7E">
        <w:rPr>
          <w:rFonts w:ascii="Times New Roman" w:hAnsi="Times New Roman" w:cs="Times New Roman"/>
          <w:color w:val="000000"/>
          <w:sz w:val="28"/>
          <w:szCs w:val="28"/>
        </w:rPr>
        <w:t>Фишера</w:t>
      </w:r>
      <w:bookmarkStart w:id="0" w:name="_GoBack"/>
      <w:bookmarkEnd w:id="0"/>
    </w:p>
    <w:sectPr w:rsidR="00102BE8" w:rsidRPr="00CD0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C157E"/>
    <w:multiLevelType w:val="multilevel"/>
    <w:tmpl w:val="C70458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35327DA"/>
    <w:multiLevelType w:val="multilevel"/>
    <w:tmpl w:val="15BA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76"/>
    <w:rsid w:val="00026E53"/>
    <w:rsid w:val="00102BE8"/>
    <w:rsid w:val="001577A6"/>
    <w:rsid w:val="005013FC"/>
    <w:rsid w:val="00615F76"/>
    <w:rsid w:val="008228EF"/>
    <w:rsid w:val="0099537C"/>
    <w:rsid w:val="00CD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C9CF"/>
  <w15:chartTrackingRefBased/>
  <w15:docId w15:val="{E95BE093-1782-4F74-BD4A-EE22AC5F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99537C"/>
    <w:pPr>
      <w:keepNext/>
      <w:keepLines/>
      <w:numPr>
        <w:ilvl w:val="1"/>
        <w:numId w:val="2"/>
      </w:numPr>
      <w:spacing w:after="0" w:line="360" w:lineRule="auto"/>
      <w:contextualSpacing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3">
    <w:name w:val="heading 3"/>
    <w:basedOn w:val="a"/>
    <w:link w:val="30"/>
    <w:uiPriority w:val="9"/>
    <w:unhideWhenUsed/>
    <w:qFormat/>
    <w:rsid w:val="0099537C"/>
    <w:pPr>
      <w:keepNext/>
      <w:keepLines/>
      <w:numPr>
        <w:ilvl w:val="2"/>
        <w:numId w:val="3"/>
      </w:numPr>
      <w:spacing w:after="0" w:line="360" w:lineRule="auto"/>
      <w:ind w:firstLine="709"/>
      <w:contextualSpacing/>
      <w:outlineLvl w:val="2"/>
    </w:pPr>
    <w:rPr>
      <w:rFonts w:ascii="Times New Roman" w:eastAsiaTheme="majorEastAsia" w:hAnsi="Times New Roman" w:cstheme="majorBidi"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5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uiPriority w:val="39"/>
    <w:unhideWhenUsed/>
    <w:qFormat/>
    <w:rsid w:val="0099537C"/>
    <w:pPr>
      <w:spacing w:before="0" w:line="360" w:lineRule="auto"/>
      <w:ind w:firstLine="709"/>
      <w:contextualSpacing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9537C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99537C"/>
    <w:rPr>
      <w:rFonts w:ascii="Times New Roman" w:eastAsiaTheme="majorEastAsia" w:hAnsi="Times New Roman" w:cstheme="majorBidi"/>
      <w:bCs/>
      <w:sz w:val="24"/>
      <w:szCs w:val="24"/>
      <w:lang w:eastAsia="ru-RU"/>
    </w:rPr>
  </w:style>
  <w:style w:type="paragraph" w:customStyle="1" w:styleId="a4">
    <w:name w:val="рисунки"/>
    <w:basedOn w:val="a"/>
    <w:link w:val="a5"/>
    <w:qFormat/>
    <w:rsid w:val="0099537C"/>
    <w:pPr>
      <w:spacing w:after="0" w:line="480" w:lineRule="auto"/>
      <w:contextualSpacing/>
      <w:jc w:val="center"/>
    </w:pPr>
    <w:rPr>
      <w:rFonts w:ascii="Times New Roman" w:eastAsia="Times New Roman" w:hAnsi="Times New Roman" w:cs="Times New Roman"/>
      <w:szCs w:val="24"/>
      <w:lang w:eastAsia="ru-RU" w:bidi="ru-RU"/>
    </w:rPr>
  </w:style>
  <w:style w:type="character" w:customStyle="1" w:styleId="a5">
    <w:name w:val="рисунки Знак"/>
    <w:basedOn w:val="a0"/>
    <w:link w:val="a4"/>
    <w:rsid w:val="0099537C"/>
    <w:rPr>
      <w:rFonts w:ascii="Times New Roman" w:eastAsia="Times New Roman" w:hAnsi="Times New Roman" w:cs="Times New Roman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102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?????? ????????</dc:creator>
  <cp:keywords/>
  <dc:description/>
  <cp:lastModifiedBy>?????? ????????</cp:lastModifiedBy>
  <cp:revision>3</cp:revision>
  <dcterms:created xsi:type="dcterms:W3CDTF">2021-10-09T15:35:00Z</dcterms:created>
  <dcterms:modified xsi:type="dcterms:W3CDTF">2021-10-13T17:57:00Z</dcterms:modified>
</cp:coreProperties>
</file>