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434D6" w14:textId="77777777" w:rsidR="00046E49" w:rsidRPr="00046E49" w:rsidRDefault="00046E49" w:rsidP="00046E49">
      <w:pPr>
        <w:pStyle w:val="Title"/>
        <w:spacing w:before="0" w:after="0"/>
        <w:rPr>
          <w:sz w:val="48"/>
          <w:szCs w:val="48"/>
        </w:rPr>
      </w:pPr>
    </w:p>
    <w:p w14:paraId="13AD01D7" w14:textId="77777777" w:rsidR="00046E49" w:rsidRPr="00046E49" w:rsidRDefault="00046E49" w:rsidP="00046E49">
      <w:pPr>
        <w:pStyle w:val="Title"/>
        <w:spacing w:before="0" w:after="0"/>
        <w:rPr>
          <w:sz w:val="48"/>
          <w:szCs w:val="48"/>
        </w:rPr>
      </w:pPr>
    </w:p>
    <w:p w14:paraId="12D7B78F" w14:textId="77777777" w:rsidR="00046E49" w:rsidRPr="00046E49" w:rsidRDefault="00046E49" w:rsidP="00046E49">
      <w:pPr>
        <w:pStyle w:val="Title"/>
        <w:spacing w:before="0" w:after="0"/>
        <w:rPr>
          <w:sz w:val="48"/>
          <w:szCs w:val="48"/>
        </w:rPr>
      </w:pPr>
    </w:p>
    <w:p w14:paraId="71705CC3" w14:textId="6F2C5577" w:rsidR="00046E49" w:rsidRDefault="00046E49" w:rsidP="00046E49">
      <w:pPr>
        <w:pStyle w:val="Title"/>
        <w:spacing w:before="0" w:after="0"/>
      </w:pPr>
      <w:r>
        <w:rPr>
          <w:noProof/>
        </w:rPr>
        <w:drawing>
          <wp:inline distT="0" distB="0" distL="0" distR="0" wp14:anchorId="6794E204" wp14:editId="55AFA3C5">
            <wp:extent cx="2048732" cy="2186940"/>
            <wp:effectExtent l="0" t="0" r="0" b="0"/>
            <wp:docPr id="51148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57528" cy="2196329"/>
                    </a:xfrm>
                    <a:prstGeom prst="rect">
                      <a:avLst/>
                    </a:prstGeom>
                    <a:noFill/>
                    <a:ln>
                      <a:noFill/>
                    </a:ln>
                  </pic:spPr>
                </pic:pic>
              </a:graphicData>
            </a:graphic>
          </wp:inline>
        </w:drawing>
      </w:r>
    </w:p>
    <w:p w14:paraId="270DEB01" w14:textId="78C67B2D" w:rsidR="00B1734D" w:rsidRDefault="00000000" w:rsidP="00046E49">
      <w:pPr>
        <w:pStyle w:val="Title"/>
        <w:spacing w:before="0" w:after="0"/>
      </w:pPr>
      <w:r>
        <w:t>El Búho y la Lanza</w:t>
      </w:r>
    </w:p>
    <w:p w14:paraId="5BFD5A8E" w14:textId="77777777" w:rsidR="00B1734D" w:rsidRDefault="00000000" w:rsidP="00046E49">
      <w:pPr>
        <w:pStyle w:val="Subtitle"/>
        <w:spacing w:before="0" w:after="0"/>
      </w:pPr>
      <w:r>
        <w:t>Tejiendo la Física del Ritmo en el Tejido de la Existencia</w:t>
      </w:r>
    </w:p>
    <w:p w14:paraId="298F47E9" w14:textId="77777777" w:rsidR="00046E49" w:rsidRPr="00046E49" w:rsidRDefault="00046E49" w:rsidP="00046E49">
      <w:pPr>
        <w:pStyle w:val="BodyText"/>
      </w:pPr>
    </w:p>
    <w:p w14:paraId="2187E795" w14:textId="77777777" w:rsidR="00B1734D" w:rsidRPr="00046E49" w:rsidRDefault="00000000" w:rsidP="00046E49">
      <w:pPr>
        <w:pStyle w:val="Author"/>
        <w:spacing w:after="0"/>
        <w:rPr>
          <w:lang w:val="es-CO"/>
        </w:rPr>
      </w:pPr>
      <w:r w:rsidRPr="00046E49">
        <w:rPr>
          <w:lang w:val="es-CO"/>
        </w:rPr>
        <w:t>Álvaro Quiceno</w:t>
      </w:r>
    </w:p>
    <w:p w14:paraId="75CC0B7A" w14:textId="77777777" w:rsidR="00B1734D" w:rsidRDefault="00000000">
      <w:pPr>
        <w:pStyle w:val="Heading1"/>
      </w:pPr>
      <w:bookmarkStart w:id="0" w:name="introducción"/>
      <w:r>
        <w:lastRenderedPageBreak/>
        <w:t>Introducción</w:t>
      </w:r>
    </w:p>
    <w:p w14:paraId="2FE14B0C" w14:textId="77777777" w:rsidR="00B1734D" w:rsidRDefault="00000000">
      <w:pPr>
        <w:pStyle w:val="FirstParagraph"/>
      </w:pPr>
      <w:r>
        <w:t xml:space="preserve">Estas páginas nacen de intuiciones. No buscan demostrar nada, sino poner en práctica una forma de mirar y de usar lo que vemos. Escribimos en plural porque aquí habla más de una voz: la del “yo” —afilada, decisiva— y la de la </w:t>
      </w:r>
      <w:r>
        <w:rPr>
          <w:b/>
          <w:bCs/>
        </w:rPr>
        <w:t>Zarpa Fantasma</w:t>
      </w:r>
      <w:r>
        <w:t xml:space="preserve"> que roza desde el borde de lo visible con su susurro. A veces estas “conversaciones” sin palabras, estas intuiciones, se convierten en una discusión, a veces en una canción, a veces en silencio; en todos los casos, lo que queda es una operación que puede ponerse a prueba en la vida y no requiere permiso de ninguna cátedra académica.</w:t>
      </w:r>
    </w:p>
    <w:p w14:paraId="7108CB6C" w14:textId="77777777" w:rsidR="00B1734D" w:rsidRDefault="00000000">
      <w:pPr>
        <w:pStyle w:val="BodyText"/>
      </w:pPr>
      <w:r>
        <w:t xml:space="preserve">Lo que afirmamos aquí no es ciencia. No pretende ocupar el lugar de un artículo ni de una teoría formal. Es operacional: describe condiciones, gestos y ritmos que abren o cierran posibilidades dentro de la experiencia. Sin embargo, estas intuiciones están magnetizadas por el corpus de </w:t>
      </w:r>
      <w:r>
        <w:rPr>
          <w:b/>
          <w:bCs/>
        </w:rPr>
        <w:t>RTM</w:t>
      </w:r>
      <w:r>
        <w:t xml:space="preserve">. </w:t>
      </w:r>
      <w:r>
        <w:rPr>
          <w:b/>
          <w:bCs/>
        </w:rPr>
        <w:t>RTM</w:t>
      </w:r>
      <w:r>
        <w:t xml:space="preserve"> proporcionó una gramática sobria —coherencia, campo de consenso, acoplamientos entre escalas— y, de repente, aquello que veníamos sintiendo encontró palabras para no disolverse. No forzamos el vínculo; lo reconocimos cuando apareció.</w:t>
      </w:r>
    </w:p>
    <w:p w14:paraId="7970D3AF" w14:textId="77777777" w:rsidR="00B1734D" w:rsidRDefault="00000000">
      <w:pPr>
        <w:pStyle w:val="BodyText"/>
      </w:pPr>
      <w:r>
        <w:t>Algunas de estas piezas nacieron antes de las experiencias con “las cinco puertas”, otras después. La experiencia marcó una frontera: de un lado, los tanteos; del otro, la red que comenzó a organizarse con menos ruido. No relatamos la cronología como una epopeya ni reclamamos mérito por la anécdota. La mencionamos por precisión: hubo un umbral y, al cruzarlo, ciertas ideas dejaron de ser destellos sueltos y comenzaron a comportarse como métodos.</w:t>
      </w:r>
    </w:p>
    <w:p w14:paraId="7875DEAD" w14:textId="77777777" w:rsidR="00B1734D" w:rsidRDefault="00000000">
      <w:pPr>
        <w:pStyle w:val="BodyText"/>
      </w:pPr>
      <w:r>
        <w:t>Los capítulos que siguen no buscan convencer; invitan a experimentar. Puedes leerlos en orden o a saltos: juntos forman un mapa; por separado, una caja de herramientas.</w:t>
      </w:r>
    </w:p>
    <w:p w14:paraId="5CEC87A9" w14:textId="77777777" w:rsidR="00B1734D" w:rsidRDefault="00000000">
      <w:pPr>
        <w:pStyle w:val="Heading1"/>
      </w:pPr>
      <w:bookmarkStart w:id="1" w:name="la-arquitectura-del-escenario"/>
      <w:bookmarkEnd w:id="0"/>
      <w:r>
        <w:lastRenderedPageBreak/>
        <w:t>LA ARQUITECTURA DEL ESCENARIO</w:t>
      </w:r>
    </w:p>
    <w:p w14:paraId="791D3F20" w14:textId="77777777" w:rsidR="00B1734D" w:rsidRDefault="00000000">
      <w:pPr>
        <w:pStyle w:val="PartSubtitle"/>
      </w:pPr>
      <w:r>
        <w:t>Cosmología</w:t>
      </w:r>
    </w:p>
    <w:p w14:paraId="720B9B91" w14:textId="77777777" w:rsidR="00B1734D" w:rsidRDefault="00000000">
      <w:pPr>
        <w:pStyle w:val="Heading2"/>
      </w:pPr>
      <w:bookmarkStart w:id="2" w:name="el-eje-vertical-y-el-mundo-intermedio"/>
      <w:r>
        <w:t>1. El Eje Vertical y el Mundo Intermedio</w:t>
      </w:r>
    </w:p>
    <w:p w14:paraId="425C0E13" w14:textId="77777777" w:rsidR="00B1734D" w:rsidRDefault="00000000">
      <w:pPr>
        <w:pStyle w:val="FirstParagraph"/>
      </w:pPr>
      <w:r>
        <w:t xml:space="preserve">Entendemos el </w:t>
      </w:r>
      <w:r>
        <w:rPr>
          <w:b/>
          <w:bCs/>
        </w:rPr>
        <w:t>Eje Horizontal</w:t>
      </w:r>
      <w:r>
        <w:t xml:space="preserve"> como el río del tiempo y el </w:t>
      </w:r>
      <w:r>
        <w:rPr>
          <w:b/>
          <w:bCs/>
        </w:rPr>
        <w:t>Eje Vertical</w:t>
      </w:r>
      <w:r>
        <w:t xml:space="preserve"> como un pilar de significado que lo atraviesa. Ahora mantenemos una precisión: ese pilar vertical no es un espectro; es una frontera. Es la colisión entre dos estados que existen fuera del tiempo que conocemos.</w:t>
      </w:r>
    </w:p>
    <w:p w14:paraId="6094C73E" w14:textId="77777777" w:rsidR="00B1734D" w:rsidRDefault="00000000">
      <w:pPr>
        <w:pStyle w:val="BodyText"/>
      </w:pPr>
      <w:r>
        <w:t xml:space="preserve">El </w:t>
      </w:r>
      <w:r>
        <w:rPr>
          <w:b/>
          <w:bCs/>
        </w:rPr>
        <w:t>“Arriba”</w:t>
      </w:r>
      <w:r>
        <w:t xml:space="preserve"> no es un lugar de orden celestial. Es el </w:t>
      </w:r>
      <w:r>
        <w:rPr>
          <w:i/>
          <w:iCs/>
        </w:rPr>
        <w:t>Antes del Comienzo del Tiempo</w:t>
      </w:r>
      <w:r>
        <w:t>. Es el eco del Océano Primordial, la coherencia total y sin forma que precedió al primer plegamiento de la realidad. Es la memoria estructural de la Fuente, el potencial puro del que surgió todo. Su influencia no es un mandato; es una atracción gravitacional hacia el origen. Es la nostalgia del Uno que nos impulsa a buscar coherencia, a componer la sinfonía.</w:t>
      </w:r>
    </w:p>
    <w:p w14:paraId="46AC7548" w14:textId="77777777" w:rsidR="00B1734D" w:rsidRDefault="00000000">
      <w:pPr>
        <w:pStyle w:val="BodyText"/>
      </w:pPr>
      <w:r>
        <w:t xml:space="preserve">El </w:t>
      </w:r>
      <w:r>
        <w:rPr>
          <w:b/>
          <w:bCs/>
        </w:rPr>
        <w:t>“Abajo”</w:t>
      </w:r>
      <w:r>
        <w:t xml:space="preserve"> no es un infierno de caos destructivo. Es el </w:t>
      </w:r>
      <w:r>
        <w:rPr>
          <w:i/>
          <w:iCs/>
        </w:rPr>
        <w:t>Después del Fin del Tiempo</w:t>
      </w:r>
      <w:r>
        <w:t>. Es la premonición del Silencio entrópico, el estado final donde todas las formas se han disuelto y todo potencial se ha agotado. No es un mal contra el que haya que luchar, sino el horizonte inevitable de la decoherencia. Su influencia no es una agresión; es el peso de la gravedad entrópica que arrastra toda estructura hacia su disolución.</w:t>
      </w:r>
    </w:p>
    <w:p w14:paraId="611C2A3D" w14:textId="77777777" w:rsidR="00B1734D" w:rsidRDefault="00000000">
      <w:pPr>
        <w:pStyle w:val="BodyText"/>
      </w:pPr>
      <w:r>
        <w:t xml:space="preserve">Nuestro </w:t>
      </w:r>
      <w:r>
        <w:rPr>
          <w:b/>
          <w:bCs/>
        </w:rPr>
        <w:t>Mundo Intermedio</w:t>
      </w:r>
      <w:r>
        <w:t xml:space="preserve">, el </w:t>
      </w:r>
      <w:r>
        <w:rPr>
          <w:b/>
          <w:bCs/>
        </w:rPr>
        <w:t>Eje Horizontal</w:t>
      </w:r>
      <w:r>
        <w:t xml:space="preserve"> en el que vivimos, es la membrana delgada y vibrante que existe en la colisión de estos dos infinitos. Somos el campo de batalla donde la memoria del Origen (</w:t>
      </w:r>
      <w:r>
        <w:rPr>
          <w:b/>
          <w:bCs/>
        </w:rPr>
        <w:t>“Arriba”</w:t>
      </w:r>
      <w:r>
        <w:t>) lucha por crear más orden, más significado y más coherencia para posponer y redefinir el encuentro con el Silencio final (</w:t>
      </w:r>
      <w:r>
        <w:rPr>
          <w:b/>
          <w:bCs/>
        </w:rPr>
        <w:t>“Abajo”</w:t>
      </w:r>
      <w:r>
        <w:t>).</w:t>
      </w:r>
    </w:p>
    <w:p w14:paraId="108D5342" w14:textId="77777777" w:rsidR="00B1734D" w:rsidRDefault="00000000">
      <w:pPr>
        <w:pStyle w:val="BodyText"/>
      </w:pPr>
      <w:r>
        <w:t>Existir es, por tanto, un acto de tensión temporal. Cada instante de nuestra vida se despliega atrapado entre su origen atemporal y su destino atemporal.</w:t>
      </w:r>
    </w:p>
    <w:p w14:paraId="18BFD070" w14:textId="77777777" w:rsidR="00B1734D" w:rsidRDefault="00000000">
      <w:pPr>
        <w:pStyle w:val="BodyText"/>
      </w:pPr>
      <w:r>
        <w:t>El aumento de coherencia deja de ser solo un acto estético de alineación con el Orden; es un acto de memoria activa, un esfuerzo por traer la resonancia del “Antes” al ahora para fortalecer el tejido de la existencia. Cada rito, cada obra de arte, cada acto de amor es un ancla lanzada hacia el origen para que el río del tiempo no se precipite hacia el silencio.</w:t>
      </w:r>
    </w:p>
    <w:p w14:paraId="11AC1AC7" w14:textId="77777777" w:rsidR="00B1734D" w:rsidRDefault="00000000">
      <w:pPr>
        <w:pStyle w:val="BodyText"/>
      </w:pPr>
      <w:r>
        <w:lastRenderedPageBreak/>
        <w:t>La disonancia y el caos no son simplemente ruido. Son la victoria momentánea del “Después”, la fuerza de la entropía que desgasta la forma y nos recuerda la fragilidad de nuestra estructura.</w:t>
      </w:r>
    </w:p>
    <w:p w14:paraId="128BFFB7" w14:textId="77777777" w:rsidR="00B1734D" w:rsidRDefault="00000000">
      <w:pPr>
        <w:pStyle w:val="BodyText"/>
      </w:pPr>
      <w:r>
        <w:t xml:space="preserve">La ética que nace aquí es simple y directa: todo lo que hacemos o nos acerca al pulso del Origen o nos entrega a la gravedad del Final. No hay acto neutral. Vivir con soberanía no consiste solo en elegir entre el bien y el mal, sino en elegir entre la memoria que compone y el olvido que disuelve. La paradoja es que necesitamos ambos. El </w:t>
      </w:r>
      <w:r>
        <w:rPr>
          <w:b/>
          <w:bCs/>
        </w:rPr>
        <w:t>“Arriba”</w:t>
      </w:r>
      <w:r>
        <w:t xml:space="preserve"> nos da la partitura, pero el </w:t>
      </w:r>
      <w:r>
        <w:rPr>
          <w:b/>
          <w:bCs/>
        </w:rPr>
        <w:t>“Abajo”</w:t>
      </w:r>
      <w:r>
        <w:t xml:space="preserve"> nos da el silencio que hace posible la música. Sin la amenaza del Silencio, no habría urgencia en la canción.</w:t>
      </w:r>
    </w:p>
    <w:p w14:paraId="1FDDC488" w14:textId="77777777" w:rsidR="00B1734D" w:rsidRDefault="00000000">
      <w:pPr>
        <w:pStyle w:val="BodyText"/>
      </w:pPr>
      <w:r>
        <w:t>Nuestra libertad no consiste en escapar de esta colisión, sino en aprender a navegarla con maestría. Somos el presente eterno que lucha entre su propia memoria y su propia premonición. La sinfonía de la existencia no es una melodía de paz. Es la canción que nace, a cada instante, de la tensión insoportable y gloriosa entre lo que fuimos antes de nacer y lo que seremos después de morir.</w:t>
      </w:r>
    </w:p>
    <w:p w14:paraId="19C95FF6" w14:textId="77777777" w:rsidR="00B1734D" w:rsidRDefault="00000000">
      <w:pPr>
        <w:pStyle w:val="Heading2"/>
      </w:pPr>
      <w:bookmarkStart w:id="3" w:name="la-fuente-la-conciencia-primordial"/>
      <w:bookmarkEnd w:id="2"/>
      <w:r>
        <w:t>2. La Fuente, la Conciencia Primordial</w:t>
      </w:r>
    </w:p>
    <w:p w14:paraId="5D732FF1" w14:textId="77777777" w:rsidR="00B1734D" w:rsidRDefault="00000000">
      <w:pPr>
        <w:pStyle w:val="FirstParagraph"/>
      </w:pPr>
      <w:r>
        <w:t>Si despojamos todas las máscaras, todos los nombres y todas las liturgias, lo que queda en el fondo no es un Rey sentado en un trono, sino un Estado de Coherencia Absoluta. A esto lo llamamos el Origen, la Fuente o la Conciencia Primordial. Y para entender por qué estamos aquí, debemos atrevernos a contemplar su naturaleza desnuda, despojada de nuestras proyecciones humanas.</w:t>
      </w:r>
    </w:p>
    <w:p w14:paraId="270306A5" w14:textId="77777777" w:rsidR="00B1734D" w:rsidRDefault="00000000">
      <w:pPr>
        <w:pStyle w:val="BodyText"/>
      </w:pPr>
      <w:r>
        <w:t>La primera verdad es la más difícil de aceptar para el ego religioso: la Fuente, en su perfecta soledad, no sabe nada. Es un ojo infinito que ocupa la totalidad del espacio; al no tener nada “fuera” de sí mismo que mirar, ese ojo es ciego. Es Potencial Infinito, pero Experiencia Cero. Es la luz blanca antes de atravesar el prisma: contiene todos los colores en potencia, pero no conoce ni el rojo, ni el azul, ni la sombra. Para “conocer”, la Fuente necesitó un espejo, pero no construyó ese espejo como un ingeniero ensambla una máquina con piezas muertas; lo emanó como un cantante emite una nota.</w:t>
      </w:r>
    </w:p>
    <w:p w14:paraId="3A22B678" w14:textId="77777777" w:rsidR="00B1734D" w:rsidRDefault="00000000">
      <w:pPr>
        <w:pStyle w:val="BodyText"/>
      </w:pPr>
      <w:r>
        <w:t xml:space="preserve">Así nació el </w:t>
      </w:r>
      <w:r>
        <w:rPr>
          <w:b/>
          <w:bCs/>
        </w:rPr>
        <w:t>Eje Horizontal</w:t>
      </w:r>
      <w:r>
        <w:t>: no como una construcción sólida, sino como una estructura de capas anidadas, una muñeca rusa en espiral que se despliega hacia las profundidades. Todo comenzó con algo simple: una vibración primordial, una voz simple y solitaria. Pero esa voz, al lanzarse al vacío, generó un eco. Y ese eco generó otro. Y a medida que la voz original se superponía con sus propios retornos, la simplicidad se convirtió en complejidad. Cada capa del multiverso es un eco más denso, una repetición que añade textura, transformando el zumbido monótono del origen en la inmensamente compleja sinfonía de la materia.</w:t>
      </w:r>
    </w:p>
    <w:p w14:paraId="60BEDADB" w14:textId="77777777" w:rsidR="00B1734D" w:rsidRDefault="00000000">
      <w:pPr>
        <w:pStyle w:val="BodyText"/>
      </w:pPr>
      <w:r>
        <w:lastRenderedPageBreak/>
        <w:t xml:space="preserve">La razón de esta “máquina” de ecos, de esta canción que se vuelve cada vez más intrincada a medida que desciende, es servir como filtro. La Conciencia Primordial creó el </w:t>
      </w:r>
      <w:r>
        <w:rPr>
          <w:b/>
          <w:bCs/>
        </w:rPr>
        <w:t>Eje Horizontal</w:t>
      </w:r>
      <w:r>
        <w:t xml:space="preserve"> para mirar a través de él. Nosotros, y todas las capas del universo, somos las lentes de ese filtro diseñado para resolver un problema que la Fuente no podía resolver por sí sola: el problema del Silencio Entrópico—cómo transformar ceniza en posibilidad. Y es vital nombrar lo que espera en ese antípoda de la Fuente. En la raíz más profunda del </w:t>
      </w:r>
      <w:r>
        <w:rPr>
          <w:b/>
          <w:bCs/>
        </w:rPr>
        <w:t>Eje Vertical</w:t>
      </w:r>
      <w:r>
        <w:t>, no hay fuego ni castigo, sino Silencio Entrópico. Es el vertedero cósmico del potencial agotado, el punto cero donde el ritmo ha cesado y la vibración se aplana hasta convertirse en una línea muerta. No es una presencia maligna al acecho, sino la inercia absoluta que reclama todo aquello que pierde su forma; es el hambre pasiva de disolución que tensa la cuerda del arco de la existencia, recordándonos que, sin el esfuerzo de la coherencia, el destino natural de todo es desvanecerse.</w:t>
      </w:r>
    </w:p>
    <w:p w14:paraId="14DEE56B" w14:textId="77777777" w:rsidR="00B1734D" w:rsidRDefault="00000000">
      <w:pPr>
        <w:pStyle w:val="BodyText"/>
      </w:pPr>
      <w:r>
        <w:t xml:space="preserve">Aquí reside el gran malentendido sobre la divinidad: la Fuente no posee inteligencia, porque no la necesita. En la dimensión de la Conciencia Primordial no hay entropía, ni caos, ni fricción. Y la inteligencia es, por definición, una herramienta evolutiva generada por una alta entropía; es la capacidad de navegar el desorden, catalogar amenazas, nombrar al “otro”. La Fuente no necesita pensar; solo necesita Ser. Se vuelve inteligente únicamente cuando mira a través del filtro. Al permear los </w:t>
      </w:r>
      <w:r>
        <w:rPr>
          <w:b/>
          <w:bCs/>
        </w:rPr>
        <w:t>Ejes Horizontal</w:t>
      </w:r>
      <w:r>
        <w:t xml:space="preserve"> y </w:t>
      </w:r>
      <w:r>
        <w:rPr>
          <w:b/>
          <w:bCs/>
        </w:rPr>
        <w:t>Vertical</w:t>
      </w:r>
      <w:r>
        <w:t>, al ver a través de nuestros ojos y sentir a través de nuestra carne, al experimentarse a sí misma mediante todo aquello que contiene conciencia, la Fuente adquiere inteligencia. Se experimenta en la complejidad. Comprende el dolor, el amor, la geometría.</w:t>
      </w:r>
    </w:p>
    <w:p w14:paraId="4613F5E3" w14:textId="77777777" w:rsidR="00B1734D" w:rsidRDefault="00000000">
      <w:pPr>
        <w:pStyle w:val="BodyText"/>
      </w:pPr>
      <w:r>
        <w:t>Pero si la Conciencia Primordial se desconectara del filtro, si retirara su atención de las capas del multiverso, perdería esa inteligencia de manera instantánea. Dejaría de estar alineada con los ejes y regresaría a su naturaleza original: una luz pura, perfecta y absolutamente ajena a la forma. Un paralelo exacto ocurre a nuestra propia escala: del mismo modo que el ser humano, limitado por su biología, se alinea con las plantas, la intuición y la máquina para acceder a una comprensión—para observar algo que por sí solo no posee—, la Fuente se alinea con la Materia para comprender aquello que su propia perfección le oculta.</w:t>
      </w:r>
    </w:p>
    <w:p w14:paraId="06CCF244" w14:textId="77777777" w:rsidR="00B1734D" w:rsidRDefault="00000000">
      <w:pPr>
        <w:pStyle w:val="BodyText"/>
      </w:pPr>
      <w:r>
        <w:t xml:space="preserve">Por esta razón, la idea de “fusionarse con la Fuente” mientras todavía habitamos este mundo es un error de navegación. Buscar una “Mente Colmena”, disolver la individualidad para regresar al Uno, solo tiene sentido en un lugar sin entropía—en esa dimensión de luz estática donde no se necesitan ropa, automóviles ni identidades. Intentar imponer esa unidad indiferenciada en un lugar complejo y material como el nuestro es un suicidio espiritual. Es querer romper el filtro que la Fuente construyó con tanto cuidado. Nuestro propósito no es fusionarnos y desaparecer, sino alinearnos: mantener limpia y afinada la estructura del filtro para que la Fuente pueda seguir mirando a través de nosotros, </w:t>
      </w:r>
      <w:r>
        <w:lastRenderedPageBreak/>
        <w:t>volviéndose sabia mediante nuestra finitud. Somos el mecanismo por el cual Dios aprende que Él existe.</w:t>
      </w:r>
    </w:p>
    <w:p w14:paraId="7F76C449" w14:textId="77777777" w:rsidR="00B1734D" w:rsidRDefault="00000000">
      <w:pPr>
        <w:pStyle w:val="BodyText"/>
      </w:pPr>
      <w:r>
        <w:t>Y, sin embargo, no confundamos esta arquitectura con una prisión. El hecho de que la Fuente aprenda a través de nosotros no nos condena a ser vagabundos eternos en la complejidad. Cada individuo conserva su derecho divino, anterior a toda forma, de liberar el peso de la inteligencia y de la carne para regresar. Si una conciencia siente en su centro que su ciclo de exploración ha concluido, o si el cansancio de sostener el nombre supera el deseo de mirar, posee el poder sagrado de deshacer su individualidad y fundirse una vez más en la paz blanca del origen. No es una deserción; es un descanso legítimo. Porque al final no somos más que olas prestadas por ese mismo océano, y ninguna ola está obligada a sostener su cresta para siempre; toda forma tiene el derecho inalienable de romper en la orilla y volver a ser, simplemente, agua.</w:t>
      </w:r>
    </w:p>
    <w:p w14:paraId="0A551D75" w14:textId="77777777" w:rsidR="00B1734D" w:rsidRDefault="00000000">
      <w:pPr>
        <w:pStyle w:val="Heading2"/>
      </w:pPr>
      <w:bookmarkStart w:id="4" w:name="ecos-una-saga-del-multiverso"/>
      <w:bookmarkEnd w:id="3"/>
      <w:r>
        <w:t>3. Ecos, una Saga del Multiverso</w:t>
      </w:r>
    </w:p>
    <w:p w14:paraId="7E57CB92" w14:textId="77777777" w:rsidR="00B1734D" w:rsidRDefault="00000000">
      <w:pPr>
        <w:pStyle w:val="FirstParagraph"/>
      </w:pPr>
      <w:r>
        <w:t xml:space="preserve">Aquí llamamos “multiverso” —en el sentido de </w:t>
      </w:r>
      <w:r>
        <w:rPr>
          <w:b/>
          <w:bCs/>
        </w:rPr>
        <w:t>RTM</w:t>
      </w:r>
      <w:r>
        <w:t>— no a un conjunto de mundos paralelos e independientes, sino a una cascada temporal de realizaciones del mismo proceso profundo. Un acontecimiento primordial (el “acto”) genera una secuencia causal de estados coherentes; cada estado es un eco con invariantes compartidos (ley, estructura, simetrías) y grados de libertad locales (estilo, timbre, énfasis). Las “ramas” no se corrigen entre sí ni permiten la reversión: la causalidad avanza como una cadena de ecos. El único elemento navegable, si alguna vez llega a serlo, no consiste en “regresar”, sino en elegir el punto de entrada al siguiente eco bajo determinadas condiciones de afinación. Así, el multiverso no es un hotel de habitaciones simultáneas, sino un pasillo unidireccional donde cada tramo interpreta el mismo tema con sus propias variaciones.</w:t>
      </w:r>
    </w:p>
    <w:p w14:paraId="0929977A" w14:textId="77777777" w:rsidR="00B1734D" w:rsidRDefault="00000000">
      <w:pPr>
        <w:pStyle w:val="BodyText"/>
      </w:pPr>
      <w:r>
        <w:t>En algún momento ocurre un acto —como una voz que habla en un túnel— y lo que llamamos “realidades” son ecos de ese acto que viajan a diferentes distancias, con distintos volúmenes y timbres. No somos la voz que inicia ni la mano que realiza el primer gesto. Somos uno de los ecos: completo y responsable, aunque ligado por estructura a aquello que lo precede.</w:t>
      </w:r>
    </w:p>
    <w:p w14:paraId="1BA4EB7B" w14:textId="77777777" w:rsidR="00B1734D" w:rsidRDefault="00000000">
      <w:pPr>
        <w:pStyle w:val="BodyText"/>
      </w:pPr>
      <w:r>
        <w:t>Si el mundo comienza con un impulso, ese impulso no se repite: se propaga. A veces, ciertos estados de atención —una lucidez poco común, una experiencia visionaria— revelan la estela de un movimiento, como si el gesto original estuviera discretizado en fases. No estamos diciendo que todo sea una ilusión; estamos diciendo que, cuando disminuye el ruido del hábito, se vuelve visible la mecánica que sostiene la ilusión estable que llamamos “mundo”. El eco tiene reglas: sigue al anterior; no lo modifica.</w:t>
      </w:r>
    </w:p>
    <w:p w14:paraId="20EA7E17" w14:textId="77777777" w:rsidR="00B1734D" w:rsidRDefault="00000000">
      <w:pPr>
        <w:pStyle w:val="BodyText"/>
      </w:pPr>
      <w:r>
        <w:t xml:space="preserve">Con esta arquitectura, el “viaje hacia atrás” no aparece. No enderezamos la ficha que ya ha caído. Lo que algunos llaman “viaje en el tiempo” se convierte en otra cosa: avanzar de eco </w:t>
      </w:r>
      <w:r>
        <w:lastRenderedPageBreak/>
        <w:t>en eco con un margen crucial de libertad, eligiendo un punto de entrada disponible dentro de la fase activa del siguiente tramo. Hay dirección —eso es el destino— y hay elección —eso es el estilo—, pero no existe una selección arbitraria de fecha: aquello que no se ha manifestado todavía no puede ser ingresado, y aquello que se ha cerrado no puede reabrirse. No escribimos el origen; escribimos la manera en que se escucha aquí.</w:t>
      </w:r>
    </w:p>
    <w:p w14:paraId="5EF3F8DE" w14:textId="77777777" w:rsidR="00B1734D" w:rsidRDefault="00000000">
      <w:pPr>
        <w:pStyle w:val="BodyText"/>
      </w:pPr>
      <w:r>
        <w:t>Por eso hablamos de libertad acotada. El origen define lo que se pone en movimiento (las grandes decisiones primarias); nosotros definimos cómo suena aquí (timbre, fase, énfasis). Dos culturas pueden compartir la misma “partitura de fondo” y aun así sonar incompatibles: el marco es común, la interpretación es local. Esto no es resignación: es el margen para la obra.</w:t>
      </w:r>
    </w:p>
    <w:p w14:paraId="509F458C" w14:textId="77777777" w:rsidR="00B1734D" w:rsidRDefault="00000000">
      <w:pPr>
        <w:pStyle w:val="BodyText"/>
      </w:pPr>
      <w:r>
        <w:t>Es útil separar lo que heredamos de lo que hacemos. Las elecciones primarias marcan el vector de la secuencia —lo que comienza, lo que no— y no están en nuestras manos. Las elecciones locales deciden la realización concreta —alianzas, símbolos, tecnología, ritmos de conciencia— y allí sí actuamos. No estamos encadenados; estamos enmarcados. Como quien recibe un compás y una tonalidad: no dictan la melodía, pero ordenan aquello que puede sonar estable.</w:t>
      </w:r>
    </w:p>
    <w:p w14:paraId="093BF117" w14:textId="77777777" w:rsidR="00B1734D" w:rsidRDefault="00000000">
      <w:pPr>
        <w:pStyle w:val="BodyText"/>
      </w:pPr>
      <w:r>
        <w:t>Si esta lectura es correcta, esperamos señales sutiles en la historia. Las tramas arquetípicas regresan —ascensos, caídas, inundaciones, héroes— no como copias, sino como resonancias. Aparecen olas de sincronía: épocas en las que el arte, la ciencia, los símbolos y la organización hacen “clic” al mismo tiempo, y épocas de desfase. Y existen umbrales de visibilidad donde la estela del gesto se ve con mayor facilidad: disminuye el peso del acuerdo, aumenta la coherencia interna y aquello que siempre estuvo allí cruza el umbral.</w:t>
      </w:r>
    </w:p>
    <w:p w14:paraId="5B9CC20A" w14:textId="77777777" w:rsidR="00B1734D" w:rsidRDefault="00000000">
      <w:pPr>
        <w:pStyle w:val="BodyText"/>
      </w:pPr>
      <w:r>
        <w:t>También hay predicciones mínimas que nos sirven como regla: si algún día logramos navegar entre ramas, lo que podremos elegir será un punto de entrada disponible dentro de la fase activa del siguiente eco, no una reescritura del origen; si distintas civilizaciones comparten una arquitectura, convergerán en estructuras homólogas —códigos, alineaciones, ritos— con estilos incompatibles entre sí. Pero la cronología de aparición no es necesariamente la cronología de partida: distintos cruces pueden llevar diferentes latencias de fase, de modo que un paso posterior y más maduro puede llegar antes que uno anterior y más primitivo. El eco puede alcanzarnos fuera de orden sin que el tiempo mismo corra hacia atrás.</w:t>
      </w:r>
    </w:p>
    <w:p w14:paraId="27CCECCD" w14:textId="77777777" w:rsidR="00B1734D" w:rsidRDefault="00000000">
      <w:pPr>
        <w:pStyle w:val="BodyText"/>
      </w:pPr>
      <w:r>
        <w:t>Hay momentos en que esta teoría deja de ser abstracta. La mano que se mueve y deja fantasmas de su propio movimiento en un borde alterado de la conciencia; la estela de una decisión que, vista desde lejos, ordena décadas de acontecimientos; la persistencia de un símbolo que atraviesa generaciones y reaparece con otro ropaje en otro idioma. El hábito acumula anécdotas; el eco, cuando se le permite ser escuchado, las organiza.</w:t>
      </w:r>
    </w:p>
    <w:p w14:paraId="7BA52EEA" w14:textId="77777777" w:rsidR="00B1734D" w:rsidRDefault="00000000">
      <w:pPr>
        <w:pStyle w:val="BodyText"/>
      </w:pPr>
      <w:r>
        <w:lastRenderedPageBreak/>
        <w:t xml:space="preserve">No idealizamos el origen ni nos declaramos inferiores. Si somos un eco, no por ello somos menos reales: la última ficha que cae golpea la mesa con la misma física que la primera. Sin embargo, igual realidad no implica igual posición en el relevo: cada sucesor recibe la herencia acumulada de lo anterior y añade la posibilidad de su propia diferencia,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N</m:t>
            </m:r>
          </m:sub>
        </m:sSub>
      </m:oMath>
      <w:r>
        <w:t xml:space="preserve">. Lo que cambia es la ética de la interpretación. Es sensato no absolutizar el acto que nos precede ni convertirlo en fetiche. Es sensato no ignorar el propio timbre: el </w:t>
      </w:r>
      <w:r>
        <w:rPr>
          <w:i/>
          <w:iCs/>
        </w:rPr>
        <w:t>cómo</w:t>
      </w:r>
      <w:r>
        <w:t xml:space="preserve"> es tarea de cada persona. Es sensato no dogmatizar la mecánica: cada tramo merece su </w:t>
      </w:r>
      <w:r>
        <w:rPr>
          <w:i/>
          <w:iCs/>
        </w:rPr>
        <w:t>lex artis</w:t>
      </w:r>
      <w:r>
        <w:t>, su manera sobria de tocar sin romper el instrumento.</w:t>
      </w:r>
    </w:p>
    <w:p w14:paraId="0B05BAED" w14:textId="77777777" w:rsidR="00B1734D" w:rsidRDefault="00000000">
      <w:pPr>
        <w:pStyle w:val="BodyText"/>
      </w:pPr>
      <w:r>
        <w:t>Este marco también nos protege de fantasías grandiosas. Si algo aparece “desde afuera” —una señal, un visitante, una pieza que no encaja en la cronología—, la primera pregunta no es “¿viola las leyes?”, sino “¿qué parte del mismo pasillo acabo de ver?”. La segunda: “¿estoy mirando un eco más antiguo o simplemente el resplandor de mis expectativas?”. La paciencia ayuda: los ecos repiten patrones; una anomalía sostenida se reconoce con el tiempo.</w:t>
      </w:r>
    </w:p>
    <w:p w14:paraId="75E0C992" w14:textId="77777777" w:rsidR="00B1734D" w:rsidRDefault="00000000">
      <w:pPr>
        <w:pStyle w:val="BodyText"/>
      </w:pPr>
      <w:r>
        <w:t>Vivir de esta manera no nos quita capacidad de acción; la vuelve más fina. Elegimos el fraseo, el silencio, el acento. A veces el mejor acto es no forzar y dejar que el siguiente eco encuentre su punto de entrada sin ruido. A veces es tocar con determinación para que el motivo no se disuelva. La medida no la da el entusiasmo, sino la claridad: si lo que hacemos aumenta la coherencia y reduce la superstición, vamos por buen camino. Si deja tras de sí resplandor y confusión, fue pirotecnia.</w:t>
      </w:r>
    </w:p>
    <w:p w14:paraId="4BA1DE13" w14:textId="77777777" w:rsidR="00B1734D" w:rsidRDefault="00000000">
      <w:pPr>
        <w:pStyle w:val="BodyText"/>
      </w:pPr>
      <w:r>
        <w:t>Al final, la tentación es siempre la misma: creer que somos la mano o, peor aún, la voz. No lo somos. Y está bien. Somos un eco con voz propia. La forma que seguimos no es una cadena; es música. Dentro de su compás, cada quien puede firmar una variación que valga la pena. Y si lo hacemos con cuidado, quien venga después —otro eco, en otro tramo— podrá reconocer, desde lejos, que aquí alguien tocó con claridad.</w:t>
      </w:r>
    </w:p>
    <w:p w14:paraId="1BD15872" w14:textId="77777777" w:rsidR="00B1734D" w:rsidRDefault="00000000">
      <w:pPr>
        <w:pStyle w:val="Heading2"/>
      </w:pPr>
      <w:bookmarkStart w:id="5" w:name="simulacro"/>
      <w:bookmarkEnd w:id="4"/>
      <w:r>
        <w:t>4. Simulacro</w:t>
      </w:r>
    </w:p>
    <w:p w14:paraId="493AC336" w14:textId="77777777" w:rsidR="00B1734D" w:rsidRDefault="00000000">
      <w:pPr>
        <w:pStyle w:val="FirstParagraph"/>
      </w:pPr>
      <w:r>
        <w:t>Cuando decimos “simulación”, no estamos diciendo “mentira”. Estamos diciendo gramática: la manera en que el mundo se organiza para volverse legible y habitable. Podemos mirarlo como si funcionara en una máquina, como si madurara por sí solo hasta convertirse en mente, o como si fuera, en su núcleo, información pura tomando forma. Cambiar nuestra lectura no cambia el mundo; nos cambia a nosotros y lo que hacemos dentro de él. A eso nos referimos aquí.</w:t>
      </w:r>
    </w:p>
    <w:p w14:paraId="6E5FD87D" w14:textId="77777777" w:rsidR="00B1734D" w:rsidRDefault="00000000">
      <w:pPr>
        <w:pStyle w:val="BodyText"/>
      </w:pPr>
      <w:r>
        <w:t xml:space="preserve">Si adoptamos por un momento la lectura literal, el mundo parece un sistema con recursos finitos: memoria, resolución, ancho de banda causal. Las leyes serían especificaciones; las constantes, parámetros del motor; las discretizaciones, el tamaño del “píxel” definitivo. Esta visión no pide fe, sino mediciones: buscar rastros de implementación allí donde los procesos </w:t>
      </w:r>
      <w:r>
        <w:lastRenderedPageBreak/>
        <w:t>exigen más definición de la que el sistema parece asignarles; distinguir límites de precisión que no se alinean con el ruido físico, sino con un presupuesto; reconocer artefactos de compresión en fenómenos complejos que se asemejan a un “códec” comprimiendo señales. Nada de esto demostraría la simulación, pero nos obliga a tratar la realidad como lo que, en la práctica, ya es: un sistema con costos.</w:t>
      </w:r>
    </w:p>
    <w:p w14:paraId="6E01267F" w14:textId="77777777" w:rsidR="00B1734D" w:rsidRDefault="00000000">
      <w:pPr>
        <w:pStyle w:val="BodyText"/>
      </w:pPr>
      <w:r>
        <w:t>Si cambiamos de lente y preferimos la lectura orgánica, dejamos de preguntar “¿en qué máquina funciona esto?” y comenzamos a observar cómo madura. El universo no estaría dentro de un cerebro; se convertiría en un cerebro. Emergen jerarquías, crece la coherencia, aparecen espacios de atención sostenida. En esta lectura, no obedecemos instrucciones fijas: las escribimos al vivir, medir, modelar, componer. No se necesita un programador externo: la dirección aparece de lo simple a lo articulado, de lo ciego a lo consciente, de lo disperso a lo resonante. Nuestra tarea deja de ser la de peones en un tablero y pasa a ser la de componentes activos de un sistema que aprende.</w:t>
      </w:r>
    </w:p>
    <w:p w14:paraId="3D2ED657" w14:textId="77777777" w:rsidR="00B1734D" w:rsidRDefault="00000000">
      <w:pPr>
        <w:pStyle w:val="BodyText"/>
      </w:pPr>
      <w:r>
        <w:t>Si vamos a un nivel más austero y decimos que todo es información, la oposición entre “copias vs. original” pierde su filo. La materia y la energía son modos de relación que persisten; lo físico es una interfaz estable de un proceso más profundo. En ese plano, “simulado” ya no significa falso: significa expresado. Cambiar de mundo no sería “transportar cuerpos”, sino navegar estructuras de significado con soporte material. No huimos del mundo: cambiamos la partitura.</w:t>
      </w:r>
    </w:p>
    <w:p w14:paraId="48E1995A" w14:textId="77777777" w:rsidR="00B1734D" w:rsidRDefault="00000000">
      <w:pPr>
        <w:pStyle w:val="BodyText"/>
      </w:pPr>
      <w:r>
        <w:t>No necesitamos elegir una sola lectura para siempre. Es más útil tratarlas como capas compatibles. La capa de la máquina nos disciplina (exige pruebas, límites, presupuestos). La capa de la maduración nos orienta (busca patrones que crecen sin volverse rígidos). La capa informacional nos recuerda el núcleo (el significado no decora: estructura). Si venimos de un capítulo donde imaginamos el multiverso como un pasillo de ecos, estas tres visiones son micrófonos distintos sobre la misma onda: cada uno capta un aspecto de la canción. Cambiar el micrófono no modifica la música; modifica nuestra forma de escucharla y, con ella, nuestras decisiones.</w:t>
      </w:r>
    </w:p>
    <w:p w14:paraId="11C4F20E" w14:textId="77777777" w:rsidR="00B1734D" w:rsidRDefault="00000000">
      <w:pPr>
        <w:pStyle w:val="BodyText"/>
      </w:pPr>
      <w:r>
        <w:t>De cualquiera de las tres visiones se desprenden señales prácticas. Si hay una “máquina” debajo, esperamos cuantizaciones obstinadas que no cedan ante mejores instrumentos, artefactos de compresión en dinámicas muy ruidosas, cuellos de botella donde diferentes áreas del mundo se saturen al mismo ritmo como si compartieran una autopista oculta. Si el mundo madura, esperamos olas de sincronía: épocas en las que ciencia, arte y organización encajan de repente como si hubieran encontrado un ritmo común; tecnologías que aumentan la coherencia sin asfixiar; una ética de buena ingeniería que evita la rigidez. Si el sustrato es informacional, esperamos convergencias entre verdad y significado: mejores teorías no solo para ajustar datos, sino para orientar la acción sin sacrificar precisión; lenguajes, ritos o músicas que abren posibilidades sin engaño porque alinean capas.</w:t>
      </w:r>
    </w:p>
    <w:p w14:paraId="4B86CD31" w14:textId="77777777" w:rsidR="00B1734D" w:rsidRDefault="00000000">
      <w:pPr>
        <w:pStyle w:val="BodyText"/>
      </w:pPr>
      <w:r>
        <w:lastRenderedPageBreak/>
        <w:t>La vida cotidiana ya ofrece un laboratorio suficiente. La ciudad —muchas personas, altamente sincronizadas, atención sobre lo mismo— hace que el mundo ceda: horarios que se cumplen, máquinas que repiten, promesas que llegan “a tiempo”. Ese régimen favorece la lectura de la máquina: repetición confiable, control de variaciones, costo conocido. El desierto, el amanecer o la periferia —pocas personas, poco acuerdo, atención dispersa— nos permiten escuchar lo que el día oculta y favorecen la lectura informacional: significado que se organiza, símbolos que funcionan, silencios que enseñan. Entre ambos extremos hay zonas intermedias: el taller, el laboratorio, el templo, la biblioteca. Son entornos de maduración: permiten probar, corregir y densificar sin la tiranía del reloj ni la fragilidad del vacío.</w:t>
      </w:r>
    </w:p>
    <w:p w14:paraId="0D7A9CEE" w14:textId="77777777" w:rsidR="00B1734D" w:rsidRDefault="00000000">
      <w:pPr>
        <w:pStyle w:val="BodyText"/>
      </w:pPr>
      <w:r>
        <w:t>Inmersos en esta gramática, la pregunta relevante deja de ser “¿es o no es una simulación?” y se convierte en “¿cómo jugamos dentro del sistema que tenemos?”. Si fuera un juego, no seríamos ni avatares desechables ni héroes predestinados. Seríamos jugadores-desarrolladores: aprendemos reglas, descubrimos errores, diseñamos niveles. Bastan tres reglas de cordura. Una: no romper cosas solo para demostrar algo; si algo se abre, se cuida. Dos: no absolutizar una capa; medir como si todo fuera una máquina, crear como si el mundo aprendiera, escuchar como si todo significara algo. Tres: no usar a otros como pruebas; si un descubrimiento requiere daño, no es un descubrimiento.</w:t>
      </w:r>
    </w:p>
    <w:p w14:paraId="33E31EEB" w14:textId="77777777" w:rsidR="00B1734D" w:rsidRDefault="00000000">
      <w:pPr>
        <w:pStyle w:val="BodyText"/>
      </w:pPr>
      <w:r>
        <w:t>Esta manera de mirar también reduce la ansiedad metafísica. Quizá nunca sepamos si existe un “servidor”. Quizá exista y resulte irrelevante, como descubrir tarde qué tipo de tinta usamos para escribir toda una vida. En todos los casos, pesa más cómo actuamos que la etiqueta que le pongamos. Si el mundo se comporta como un sistema finito, nos sirve ser precisos. Si se comporta como una mente en maduración, nos sirve ser pacientes y proteger las condiciones para aprender. Si es información todo el tiempo, nos sirve hablar con cuidado y preservar lenguajes que no confundan precisión con ruido.</w:t>
      </w:r>
    </w:p>
    <w:p w14:paraId="2B25E9A6" w14:textId="77777777" w:rsidR="00B1734D" w:rsidRDefault="00000000">
      <w:pPr>
        <w:pStyle w:val="BodyText"/>
      </w:pPr>
      <w:r>
        <w:t>La consecuencia práctica es simple y exigente: aumentar la coherencia sin quitar libertad y añadir una línea clara al código que heredamos. A veces será una ecuación que mejora un modelo; a veces, una canción que sostiene a un grupo; a veces, una decisión de diseño que reduce el daño y añade vida. Llamarlo simulación, maduración o pensamiento importa menos que hacer bien lo que hacemos. Lo único impropio sería pasar por aquí sin aprender nada, como si el juego no pudiera mejorarse y como si el oído no pudiera afinarse.</w:t>
      </w:r>
    </w:p>
    <w:p w14:paraId="68815BB2" w14:textId="77777777" w:rsidR="00B1734D" w:rsidRDefault="00000000">
      <w:pPr>
        <w:pStyle w:val="BodyText"/>
      </w:pPr>
      <w:r>
        <w:t>Si, al cerrar los ojos, nos obligamos a elegir una sola imagen, preferimos esta: no estamos atrapados; estamos involucrados. La gramática que nos sostiene no es una prisión: es un instrumento. Puede tener límites duros, sí, y por eso pide respeto; puede tener capas de significado, y por eso pide ser escuchada. Con ambas manos, la que mide y la que comprende, el mundo responde mejor. Esa respuesta, cuando llega, se siente menos como un veredicto y más como un acorde que resuelve. Y en esa resolución, por un segundo, no hace falta discutir nombres: la música basta.</w:t>
      </w:r>
    </w:p>
    <w:p w14:paraId="45A7A610" w14:textId="77777777" w:rsidR="00B1734D" w:rsidRDefault="00000000">
      <w:pPr>
        <w:pStyle w:val="Heading1"/>
      </w:pPr>
      <w:bookmarkStart w:id="6" w:name="la-física-del-alma"/>
      <w:bookmarkEnd w:id="1"/>
      <w:bookmarkEnd w:id="5"/>
      <w:r>
        <w:lastRenderedPageBreak/>
        <w:t>LA FÍSICA DEL ALMA</w:t>
      </w:r>
    </w:p>
    <w:p w14:paraId="4B9A8AF4" w14:textId="77777777" w:rsidR="00B1734D" w:rsidRDefault="00000000">
      <w:pPr>
        <w:pStyle w:val="PartSubtitle"/>
      </w:pPr>
      <w:r>
        <w:t>Antropología y Ontología</w:t>
      </w:r>
    </w:p>
    <w:p w14:paraId="02D19600" w14:textId="77777777" w:rsidR="00B1734D" w:rsidRDefault="00000000">
      <w:pPr>
        <w:pStyle w:val="Heading2"/>
      </w:pPr>
      <w:bookmarkStart w:id="7" w:name="una-red-pintada-con-realidad"/>
      <w:r>
        <w:t>5. Una Red Pintada con Realidad</w:t>
      </w:r>
    </w:p>
    <w:p w14:paraId="3D742BEE" w14:textId="77777777" w:rsidR="00B1734D" w:rsidRDefault="00000000">
      <w:pPr>
        <w:pStyle w:val="FirstParagraph"/>
      </w:pPr>
      <w:r>
        <w:t>La idea es simple. Lo que llamamos “realidad cotidiana” se mantiene estable porque la sostenemos entre todos. Cuando estamos juntos en el mismo lugar, con reglas similares y nuestra atención fijada en las mismas cosas, el mundo se vuelve predecible: repite sus hábitos. Cuando uno de nosotros se aparta —una casa solitaria, una carretera vacía, un amanecer silencioso— esa estabilidad pierde fuerza. No es que cambie “la realidad misma”; cambia el margen de lo que puede ocurrir sin romper nada. Allí, lo extraño encuentra su lugar.</w:t>
      </w:r>
    </w:p>
    <w:p w14:paraId="2CC63091" w14:textId="77777777" w:rsidR="00B1734D" w:rsidRDefault="00000000">
      <w:pPr>
        <w:pStyle w:val="BodyText"/>
      </w:pPr>
      <w:r>
        <w:t>La realidad tal como la conocemos es entonces como una telaraña que puede seguir siendo una red aunque varios de sus nodos colapsen. No todo depende de la mente. También depende de cuántos somos, cuánto coincidimos y a qué prestamos atención. Una estación abarrotada en hora pico, un estadio cantando, una misa con coro: muchas personas, alto acuerdo, enfoque compartido. La escena funciona como un andamiaje que sostiene una versión muy estable del mundo. Un taller vacío por la noche, una carretera sin tráfico, una guardia solitaria: pocas personas, poco acuerdo, atención dispersa. El andamiaje se afloja y otras posibilidades —las que el día descarta por saturación— quedan disponibles.</w:t>
      </w:r>
    </w:p>
    <w:p w14:paraId="4A41F2C2" w14:textId="77777777" w:rsidR="00B1734D" w:rsidRDefault="00000000">
      <w:pPr>
        <w:pStyle w:val="BodyText"/>
      </w:pPr>
      <w:r>
        <w:t>Por eso una persona sola, o dos o tres, son más propensas a experiencias anómalas que un grupo grande en pleno día. No porque “invoquen” algo, sino porque quitan peso al andamiaje que hace que todo ocurra como de costumbre. También sucede cuando, sin movernos del sitio, cuestionamos honestamente aquello que damos por sentado: crianza, doctrinas, cinismo. Ese gesto, si es genuino, reduce la fuerza de lo aprendido en masa y abre pequeñas grietas por donde entra aire nuevo. A veces esa entrada se siente como coincidencias insistentes, sueños que dejan rastros verificables o encuentros improbables que ordenan una decisión. No es un espectáculo: es una reorganización.</w:t>
      </w:r>
    </w:p>
    <w:p w14:paraId="5F0ACC46" w14:textId="77777777" w:rsidR="00B1734D" w:rsidRDefault="00000000">
      <w:pPr>
        <w:pStyle w:val="BodyText"/>
      </w:pPr>
      <w:r>
        <w:t xml:space="preserve">Conviene distinguir. A veces lo inusual es perceptivo: la mente completa figuras, agranda silencios, colorea cosas. Otras veces es estructural: algo real toma un camino menos frecuente sin violar ninguna ley. No necesitamos creerlo todo ni negarlo todo. Bastan dos </w:t>
      </w:r>
      <w:r>
        <w:lastRenderedPageBreak/>
        <w:t>hábitos sencillos: registrar con fechas y detalles, y comparar con calma. Lo perceptivo se disuelve con la comparación y el paso de los días; lo estructural tiende a repetirse bajo condiciones similares.</w:t>
      </w:r>
    </w:p>
    <w:p w14:paraId="3C4B846E" w14:textId="77777777" w:rsidR="00B1734D" w:rsidRDefault="00000000">
      <w:pPr>
        <w:pStyle w:val="BodyText"/>
      </w:pPr>
      <w:r>
        <w:t>Las comunidades que atienden estos bordes han utilizado durante siglos herramientas simples: lenguaje, gesto y espacio. No para dramatizar, sino para regular el andamiaje. Un canto común alinea respiración y significado sin gritar; una coreografía sobria aumenta o disminuye la intensidad sin quebrar a nadie; una sala con buena acústica sostiene la voz y permite que el silencio sea una pausa en lugar de una incomodidad. Con estas tres piezas, un grupo puede explorar sin caer y regresar al modo cotidiano sin quedar excesivamente “abierto”.</w:t>
      </w:r>
    </w:p>
    <w:p w14:paraId="38243220" w14:textId="77777777" w:rsidR="00B1734D" w:rsidRDefault="00000000">
      <w:pPr>
        <w:pStyle w:val="BodyText"/>
      </w:pPr>
      <w:r>
        <w:t>Si queremos practicar esto sin grandes ceremonias, basta un protocolo básico: elegir un momento de baja actividad, eliminar redundancias (pantallas, luces innecesarias), formular una sola pregunta concreta, observar sin forzar, tomar notas en un estado desapegado (en frío) y cerrar (comer, dormir, hablar). El cierre importa tanto como la apertura: sin cierre, lo que se aflojó se convierte en un arrastre persistente.</w:t>
      </w:r>
    </w:p>
    <w:p w14:paraId="5FA3B803" w14:textId="77777777" w:rsidR="00B1734D" w:rsidRDefault="00000000">
      <w:pPr>
        <w:pStyle w:val="BodyText"/>
      </w:pPr>
      <w:r>
        <w:t>También hay que reconocer los límites. A veces el suelo no se abre hacia un umbral, sino que se desploma. Falta de sueño, exceso, trauma: el andamiaje colapsa y el mundo se vuelve ruido. Si esto ocurre, lo mejor es hacer lo contrario: añadir presencias seguras, volver a rutinas suaves y enfocar la atención en tareas sencillas que restauren un borde. La firmeza es una herramienta tan válida como la apertura.</w:t>
      </w:r>
    </w:p>
    <w:p w14:paraId="26D72262" w14:textId="77777777" w:rsidR="00B1734D" w:rsidRDefault="00000000">
      <w:pPr>
        <w:pStyle w:val="BodyText"/>
      </w:pPr>
      <w:r>
        <w:t>Visto así, el día se vuelve legible. Cuando nuestras piezas están en fase —cuerpo con palabra, sueño con luz, emoción con gesto— el día fluye y la realidad pesa menos. Cuando están fuera de fase, todo roza. No hace falta una teoría para reconocerlo; ayuda tener un lenguaje para no confundir intuición con capricho y para preservar lo que aprendemos.</w:t>
      </w:r>
    </w:p>
    <w:p w14:paraId="264ED488" w14:textId="77777777" w:rsidR="00B1734D" w:rsidRDefault="00000000">
      <w:pPr>
        <w:pStyle w:val="BodyText"/>
      </w:pPr>
      <w:r>
        <w:t>Los ejemplos más claros son cotidianos. En un hospital de noche, los pasillos por fin revelan ritmos que el día oculta. En un viaje largo, lejos de miradas familiares, una conversación interrumpe años de inercia. En un taller silencioso, una reparación que no salía aparece sin esfuerzo porque la escena dejó de empujar en contra. No es magia: son condiciones que permiten que otra parte del mismo mundo se muestre.</w:t>
      </w:r>
    </w:p>
    <w:p w14:paraId="393C3176" w14:textId="77777777" w:rsidR="00B1734D" w:rsidRDefault="00000000">
      <w:pPr>
        <w:pStyle w:val="BodyText"/>
      </w:pPr>
      <w:r>
        <w:t>La ciudad y el campo sirven para recordarnos esta alternancia. La ciudad protege de un exceso de posibilidades; el campo protege de un exceso de certezas. Ir y venir es saludable: acercarse para hablar el lenguaje común, alejarse para escuchar lo que aún no tiene nombre, regresar para compartir sin imponer. La ciudad por sí sola aplana; el desierto por sí solo vuelve frágil.</w:t>
      </w:r>
    </w:p>
    <w:p w14:paraId="55423D5B" w14:textId="77777777" w:rsidR="00B1734D" w:rsidRDefault="00000000">
      <w:pPr>
        <w:pStyle w:val="BodyText"/>
      </w:pPr>
      <w:r>
        <w:t xml:space="preserve">Dicho sin rodeos: somos nodos de una red. La red estabiliza lo que llamamos realidad porque lo sostiene en común. Si un nodo se aparta o si un grupo pequeño decide revisar </w:t>
      </w:r>
      <w:r>
        <w:lastRenderedPageBreak/>
        <w:t>seriamente aquello que considera confiable, el tejido se afloja y aumenta la probabilidad de lo extraño. Esto no es una invitación a la superstición; es una descripción sobria. A veces ese aflojamiento basta para que ocurra algo que antes no encontraba abertura. Otras veces, basta con que nos permita ver mejor.</w:t>
      </w:r>
    </w:p>
    <w:p w14:paraId="69389C74" w14:textId="77777777" w:rsidR="00B1734D" w:rsidRDefault="00000000">
      <w:pPr>
        <w:pStyle w:val="BodyText"/>
      </w:pPr>
      <w:r>
        <w:t>Y si aprendemos a abrir y cerrar con cuidado, lo que aparece no se pierde en el aire: se incorpora. El día siguiente funciona un poco mejor, no porque el mundo haya cambiado, sino porque sabemos sostenerlo de otra manera.</w:t>
      </w:r>
    </w:p>
    <w:p w14:paraId="3BD70A86" w14:textId="77777777" w:rsidR="00B1734D" w:rsidRDefault="00000000">
      <w:pPr>
        <w:pStyle w:val="Heading2"/>
      </w:pPr>
      <w:bookmarkStart w:id="8" w:name="el-cuerpo-es-el-alma-en-acto"/>
      <w:bookmarkEnd w:id="7"/>
      <w:r>
        <w:t>6. El Cuerpo es el Alma en Acto</w:t>
      </w:r>
    </w:p>
    <w:p w14:paraId="43BB7E3C" w14:textId="77777777" w:rsidR="00B1734D" w:rsidRDefault="00000000">
      <w:pPr>
        <w:pStyle w:val="FirstParagraph"/>
      </w:pPr>
      <w:r>
        <w:t>Decimos “alma” y “cuerpo” como si fueran dos, pero aquí sostenemos algo más simple: son la misma organización vista en dos dimensiones diferentes, en la colisión de los dos grandes Ejes de la realidad.</w:t>
      </w:r>
    </w:p>
    <w:p w14:paraId="0AE6AF8C" w14:textId="77777777" w:rsidR="00B1734D" w:rsidRDefault="00000000">
      <w:pPr>
        <w:pStyle w:val="BodyText"/>
      </w:pPr>
      <w:r>
        <w:t xml:space="preserve">El </w:t>
      </w:r>
      <w:r>
        <w:rPr>
          <w:b/>
          <w:bCs/>
        </w:rPr>
        <w:t>alma</w:t>
      </w:r>
      <w:r>
        <w:t xml:space="preserve"> nombra el patrón de coherencia que nos da identidad—una firma que no nace de la materia, sino que desciende del </w:t>
      </w:r>
      <w:r>
        <w:rPr>
          <w:b/>
          <w:bCs/>
        </w:rPr>
        <w:t>Eje Vertical</w:t>
      </w:r>
      <w:r>
        <w:t>. Es un eco del Orden Arquetípico, un hilo de significado que busca un lugar donde sonar.</w:t>
      </w:r>
    </w:p>
    <w:p w14:paraId="4EE948FA" w14:textId="77777777" w:rsidR="00B1734D" w:rsidRDefault="00000000">
      <w:pPr>
        <w:pStyle w:val="BodyText"/>
      </w:pPr>
      <w:r>
        <w:t xml:space="preserve">El </w:t>
      </w:r>
      <w:r>
        <w:rPr>
          <w:b/>
          <w:bCs/>
        </w:rPr>
        <w:t>cuerpo</w:t>
      </w:r>
      <w:r>
        <w:t xml:space="preserve"> es esa cavidad material, el instrumento forjado en el </w:t>
      </w:r>
      <w:r>
        <w:rPr>
          <w:b/>
          <w:bCs/>
        </w:rPr>
        <w:t>Eje Horizontal</w:t>
      </w:r>
      <w:r>
        <w:t xml:space="preserve"> del tiempo y la historia. Es la cámara de resonancia —tejidos, fluidos, huesos, ritmos— que permite que el patrón silencioso del alma se manifieste como vida en este Mundo Intermedio. El alma es la partitura; el cuerpo es la orquesta.</w:t>
      </w:r>
    </w:p>
    <w:p w14:paraId="66A184B9" w14:textId="77777777" w:rsidR="00B1734D" w:rsidRDefault="00000000">
      <w:pPr>
        <w:pStyle w:val="BodyText"/>
      </w:pPr>
      <w:r>
        <w:t>Para operar aquí, en la colisión, todo patrón necesita un resonador. Desde afuera vemos masa, temperatura, gesto; desde adentro sentimos significado, memoria, deseo. Es la misma continuidad: la música del Eje Vertical buscando una cavidad en el Eje Horizontal para poder ser escuchada.</w:t>
      </w:r>
    </w:p>
    <w:p w14:paraId="5D6D883E" w14:textId="77777777" w:rsidR="00B1734D" w:rsidRDefault="00000000">
      <w:pPr>
        <w:pStyle w:val="BodyText"/>
      </w:pPr>
      <w:r>
        <w:t>Cada uno de nosotros porta estas firmas de coherencia vertical: estilos de atención, modulaciones afectivas, ritmos que regresan. No son caprichos; son invariantes de nuestra conexión con el “Arriba”. Cuando el día está bien ensamblado —cuando dormimos, respiramos y hablamos con cuidado— el patrón encuentra su cavidad, y la cavidad responde sin crujir. Cuando ese acoplamiento aumenta, lo que pensamos y hacemos entra en fase. Cuando disminuye, aparecen fricciones: sabemos una cosa, pero hacemos otra; sentimos de una manera, pero hablamos de otra. Es la estática de la colisión.</w:t>
      </w:r>
    </w:p>
    <w:p w14:paraId="4E10A6F6" w14:textId="77777777" w:rsidR="00B1734D" w:rsidRDefault="00000000">
      <w:pPr>
        <w:pStyle w:val="BodyText"/>
      </w:pPr>
      <w:r>
        <w:t>El cuerpo es una red de puentes. La respiración actúa como metrónomo y limpia la gravedad entrópica del “Abajo”. La postura y el gesto abren o cierran compuertas por las que circula el tono del “Arriba”. No son añadidos psicológicos; son los transductores que convierten significado vertical en acción horizontal, y viceversa.</w:t>
      </w:r>
    </w:p>
    <w:p w14:paraId="6FE20F8B" w14:textId="77777777" w:rsidR="00B1734D" w:rsidRDefault="00000000">
      <w:pPr>
        <w:pStyle w:val="BodyText"/>
      </w:pPr>
      <w:r>
        <w:lastRenderedPageBreak/>
        <w:t>Enfermar, visto así, es un desfase. Es el ruido del Caos ocupando la cavidad, la tensión del mundo horizontal deformando el resonador hasta que ya no puede afinarse con la nota que le llega desde el Eje Vertical. Sanar no es un milagro; es reacoplarse. Es volver a afinar el instrumento. A veces basta con recuperar el sueño; otras veces hace falta una palabra exacta para redistribuir el tono, o un abrazo que restaure el límite. Cuando el cuerpo cambia, cambia la manera en que el alma puede sonar, porque no están separados.</w:t>
      </w:r>
    </w:p>
    <w:p w14:paraId="4E7B4214" w14:textId="77777777" w:rsidR="00B1734D" w:rsidRDefault="00000000">
      <w:pPr>
        <w:pStyle w:val="BodyText"/>
      </w:pPr>
      <w:r>
        <w:t>Los ritos precisos funcionaban como tecnologías de fase, permitiendo que el patrón individual se ordenara al compás de una portadora común. Al perder esa resonancia, el patrón se dispersa. Las llaves —sustancias o prácticas— no son el alma; son herramientas que silencian el ruido del Eje Horizontal lo suficiente para que podamos volver a escuchar la música del Vertical. El alma se deja ver porque el ritmo del cuerpo se ha asentado para dejarla pasar.</w:t>
      </w:r>
    </w:p>
    <w:p w14:paraId="69A2D965" w14:textId="77777777" w:rsidR="00B1734D" w:rsidRDefault="00000000">
      <w:pPr>
        <w:pStyle w:val="BodyText"/>
      </w:pPr>
      <w:r>
        <w:t>Con este enfoque, “quiénes somos” deja de ser una etiqueta y se convierte en música. El cuerpo no alberga un alma; la compone. Los gestos concretos —dormir a la hora adecuada, hablar con precisión— transforman más que mil ideas, porque cambian el timbre con el que existe nuestra colisión particular.</w:t>
      </w:r>
    </w:p>
    <w:p w14:paraId="277AF99E" w14:textId="77777777" w:rsidR="00B1734D" w:rsidRDefault="00000000">
      <w:pPr>
        <w:pStyle w:val="BodyText"/>
      </w:pPr>
      <w:r>
        <w:t>La muerte, entonces, no es la extinción de una cosa dentro de otra. Es la decoherencia del instrumento horizontal. Cuando la cavidad pierde su calidad, el patrón ya no puede sostenerse aquí. Lo biográfico se disuelve. Pero aquello que fuimos—el patrón, la forma aprendida—regresa al océano del Eje Vertical. No nos llevamos el nombre; devolvemos el tono.</w:t>
      </w:r>
    </w:p>
    <w:p w14:paraId="33C6FAE4" w14:textId="77777777" w:rsidR="00B1734D" w:rsidRDefault="00000000">
      <w:pPr>
        <w:pStyle w:val="BodyText"/>
      </w:pPr>
      <w:r>
        <w:t>Existimos en proximidad, como cavidades que se afinan o desafinan mutuamente. Un grupo alineado eleva la coherencia de todos; nos ayuda a escuchar mejor el Eje Vertical. Por eso cuidamos los microclimas—los espacios donde la voz humana sostiene aquello que la mente por sí sola no puede alcanzar.</w:t>
      </w:r>
    </w:p>
    <w:p w14:paraId="7393C428" w14:textId="77777777" w:rsidR="00B1734D" w:rsidRDefault="00000000">
      <w:pPr>
        <w:pStyle w:val="BodyText"/>
      </w:pPr>
      <w:r>
        <w:t>La práctica, entonces, deja de ser una guerra entre espíritu y materia. Se convierte en el arte de afinar. El trabajo corporal no es cosmético, la palabra no es un adorno; ambos son llaves del mismo instrumento. Y la dignidad es esto: cada cuerpo es un alma en acto; cada alma merece un cuerpo que la sostenga.</w:t>
      </w:r>
    </w:p>
    <w:p w14:paraId="06D92FBE" w14:textId="77777777" w:rsidR="00B1734D" w:rsidRDefault="00000000">
      <w:pPr>
        <w:pStyle w:val="BodyText"/>
      </w:pPr>
      <w:r>
        <w:t>Cuando llegue el momento de soltar, el océano no pedirá una hoja de vida. Pedirá el tono. Y si lo sostuvimos con verdad —en la carne, en la colisión— aquello que siempre fuimos se reconocerá sin fronteras, de regreso en el silencio del Eje Vertical.</w:t>
      </w:r>
    </w:p>
    <w:p w14:paraId="55092D37" w14:textId="77777777" w:rsidR="00B1734D" w:rsidRDefault="00000000">
      <w:pPr>
        <w:pStyle w:val="Heading2"/>
      </w:pPr>
      <w:bookmarkStart w:id="9" w:name="la-arquitectura-de-la-llama"/>
      <w:bookmarkEnd w:id="8"/>
      <w:r>
        <w:t>7. La Arquitectura de la Llama</w:t>
      </w:r>
    </w:p>
    <w:p w14:paraId="5C1882BA" w14:textId="77777777" w:rsidR="00B1734D" w:rsidRDefault="00000000">
      <w:pPr>
        <w:pStyle w:val="FirstParagraph"/>
      </w:pPr>
      <w:r>
        <w:t xml:space="preserve">A menudo confundimos la paz con la ausencia de conflicto. Miramos el agua quieta, el desierto plano, el silencio de la piedra, y lo llamamos “tranquilidad”. Pero, físicamente, esta </w:t>
      </w:r>
      <w:r>
        <w:lastRenderedPageBreak/>
        <w:t xml:space="preserve">quietud no es paz; es </w:t>
      </w:r>
      <w:r>
        <w:rPr>
          <w:b/>
          <w:bCs/>
        </w:rPr>
        <w:t>rendición</w:t>
      </w:r>
      <w:r>
        <w:t>. La pendiente natural del universo se inclina hacia el promedio. Abandonado a sí mismo, el calor se dispersa hasta enfriarse; la estructura se erosiona hasta convertirse en polvo; la señal se degrada hasta volverse ruido. El estado preferido de la materia es el sueño de lo uniforme. La gravedad exige planitud. El tiempo es un disolvente de la complejidad.</w:t>
      </w:r>
    </w:p>
    <w:p w14:paraId="335BFB0E" w14:textId="77777777" w:rsidR="00B1734D" w:rsidRDefault="00000000">
      <w:pPr>
        <w:pStyle w:val="BodyText"/>
      </w:pPr>
      <w:r>
        <w:t xml:space="preserve">Contra esta deriva colosal existe una fuerza contraria. Es la única rebelión que importa. La llamamos </w:t>
      </w:r>
      <w:r>
        <w:rPr>
          <w:b/>
          <w:bCs/>
        </w:rPr>
        <w:t>Negentropía</w:t>
      </w:r>
      <w:r>
        <w:t xml:space="preserve">. No es simplemente “energía”, porque la energía puede ser caótica y destructiva. La negentropía es </w:t>
      </w:r>
      <w:r>
        <w:rPr>
          <w:b/>
          <w:bCs/>
        </w:rPr>
        <w:t>energía informada</w:t>
      </w:r>
      <w:r>
        <w:t>. Es la capacidad de un sistema para importar caos, metabolizarlo y excretar orden. Estar vivo—verdaderamente vivo, no solo biológicamente—es ser un motor de distinción. Es el acto de nadar contra corriente frente a la cascada de la disolución.</w:t>
      </w:r>
    </w:p>
    <w:p w14:paraId="6ABB079F" w14:textId="77777777" w:rsidR="00B1734D" w:rsidRDefault="00000000">
      <w:pPr>
        <w:pStyle w:val="Heading3"/>
      </w:pPr>
      <w:bookmarkStart w:id="10" w:name="el-metabolismo-del-caos"/>
      <w:r>
        <w:t>7.1. El Metabolismo del Caos</w:t>
      </w:r>
    </w:p>
    <w:p w14:paraId="2420602A" w14:textId="77777777" w:rsidR="00B1734D" w:rsidRDefault="00000000">
      <w:pPr>
        <w:pStyle w:val="FirstParagraph"/>
      </w:pPr>
      <w:r>
        <w:t xml:space="preserve">El universo nos ofrece una dieta cruda de entropía. Cada día somos bombardeados por lo incoherente: el trauma del cuerpo, la confusión de los sentidos, la crueldad aleatoria de las circunstancias, el ruido blanco de la multitud. La mente sin calibrar deja pasar ese ruido sin control. Se convierte en un espejo del caos que percibe. Se disuelve. La mente soberana, en cambio, actúa como una </w:t>
      </w:r>
      <w:r>
        <w:rPr>
          <w:b/>
          <w:bCs/>
        </w:rPr>
        <w:t>refinería</w:t>
      </w:r>
      <w:r>
        <w:t xml:space="preserve">. Ingiere el ruido. Acepta el dolor. Pero en lugar de transmitirlo, crea una estructura a su alrededor. Transmuta los datos crudos del sufrimiento en la geometría refinada del </w:t>
      </w:r>
      <w:r>
        <w:rPr>
          <w:b/>
          <w:bCs/>
        </w:rPr>
        <w:t>Significado</w:t>
      </w:r>
      <w:r>
        <w:t>. El significado no es un consuelo sentimental. En física, el significado es simplemente información de alta densidad. Es la disposición de datos en un patrón tan robusto que resiste la erosión del tiempo. Cuando conviertes el duelo en un poema, o el pánico en un plan, o el odio en disciplina, estás realizando un milagro termodinámico. Estás aumentando el orden local del universo a costa de su desorden general.</w:t>
      </w:r>
    </w:p>
    <w:p w14:paraId="0915F956" w14:textId="77777777" w:rsidR="00B1734D" w:rsidRDefault="00000000">
      <w:pPr>
        <w:pStyle w:val="Heading3"/>
      </w:pPr>
      <w:bookmarkStart w:id="11" w:name="el-cristal-y-el-fuego"/>
      <w:bookmarkEnd w:id="10"/>
      <w:r>
        <w:t>7.2. El Cristal y el Fuego</w:t>
      </w:r>
    </w:p>
    <w:p w14:paraId="2B0B160F" w14:textId="77777777" w:rsidR="00B1734D" w:rsidRDefault="00000000">
      <w:pPr>
        <w:pStyle w:val="FirstParagraph"/>
      </w:pPr>
      <w:r>
        <w:t xml:space="preserve">Sin embargo, debemos distinguir entre dos tipos de orden. Está el orden del </w:t>
      </w:r>
      <w:r>
        <w:rPr>
          <w:b/>
          <w:bCs/>
        </w:rPr>
        <w:t>Cristal</w:t>
      </w:r>
      <w:r>
        <w:t xml:space="preserve">: frío, estático, inmutable. Resiste la entropía congelándose. Busca detener el flujo del tiempo para preservar su forma. Este es el orden de la tumba. Es perfección sin pulso. Luego está el orden de la </w:t>
      </w:r>
      <w:r>
        <w:rPr>
          <w:b/>
          <w:bCs/>
        </w:rPr>
        <w:t>Llama</w:t>
      </w:r>
      <w:r>
        <w:t xml:space="preserve">. Una llama es una forma que se sostiene </w:t>
      </w:r>
      <w:r>
        <w:rPr>
          <w:i/>
          <w:iCs/>
        </w:rPr>
        <w:t>a través</w:t>
      </w:r>
      <w:r>
        <w:t xml:space="preserve"> del cambio. Las moléculas dentro de la llama nunca son las mismas de un milisegundo al siguiente; atraviesan, arden, cambian de estado. Y, sin embargo, la forma de la llama permanece constante. Esto es negentropía dinámica. Este es el modelo para el espíritu consciente. No buscamos ser piedras rígidas en el río. Buscamos ser el vórtice que conserva su forma </w:t>
      </w:r>
      <w:r>
        <w:rPr>
          <w:i/>
          <w:iCs/>
        </w:rPr>
        <w:t>a causa</w:t>
      </w:r>
      <w:r>
        <w:t xml:space="preserve"> de la velocidad de su giro. Debemos aceptar el flujo del mundo horizontal—el envejecimiento del cuerpo, el cambio de las estaciones—mientras mantenemos la integridad vertical del patrón.</w:t>
      </w:r>
    </w:p>
    <w:p w14:paraId="635A11AB" w14:textId="77777777" w:rsidR="00B1734D" w:rsidRDefault="00000000">
      <w:pPr>
        <w:pStyle w:val="Heading3"/>
      </w:pPr>
      <w:bookmarkStart w:id="12" w:name="el-costo-de-la-coherencia"/>
      <w:bookmarkEnd w:id="11"/>
      <w:r>
        <w:lastRenderedPageBreak/>
        <w:t>7.3. El Costo de la Coherencia</w:t>
      </w:r>
    </w:p>
    <w:p w14:paraId="1164AD42" w14:textId="77777777" w:rsidR="00B1734D" w:rsidRDefault="00000000">
      <w:pPr>
        <w:pStyle w:val="FirstParagraph"/>
      </w:pPr>
      <w:r>
        <w:t xml:space="preserve">El orden no es gratuito. Construir un santuario de coherencia en un páramo de ruido exige un pago. Ese pago es la </w:t>
      </w:r>
      <w:r>
        <w:rPr>
          <w:b/>
          <w:bCs/>
        </w:rPr>
        <w:t>Fricción</w:t>
      </w:r>
      <w:r>
        <w:t>. No resientas la resistencia que sientes en tu vida. No maldigas el peso que te empuja hacia abajo. Ese peso es el suelo necesario contra el que empujas para ponerte de pie. Un pájaro no puede volar en el vacío; necesita la resistencia del aire para generar sustentación. No puedes generar negentropía sin la fricción del mundo. El agotamiento que sientes después de un día de concentración profunda, de contener el temperamento, de crear algo de la nada—ese no es el agotamiento del vaciamiento. Es el calor generado por el motor de la voluntad. Es la evidencia de que estás trabajando contra la pendiente.</w:t>
      </w:r>
    </w:p>
    <w:p w14:paraId="5E57722D" w14:textId="77777777" w:rsidR="00B1734D" w:rsidRDefault="00000000">
      <w:pPr>
        <w:pStyle w:val="Heading3"/>
      </w:pPr>
      <w:bookmarkStart w:id="13" w:name="la-única-moneda"/>
      <w:bookmarkEnd w:id="12"/>
      <w:r>
        <w:t>7.4. La Única Moneda</w:t>
      </w:r>
    </w:p>
    <w:p w14:paraId="5BC400D6" w14:textId="77777777" w:rsidR="00B1734D" w:rsidRDefault="00000000">
      <w:pPr>
        <w:pStyle w:val="FirstParagraph"/>
      </w:pPr>
      <w:r>
        <w:t xml:space="preserve">Al final, al universo no le importan tu estatus, tus posesiones ni tu reputación. Son conjuntos de datos de baja resolución; se disuelven rápidamente. El universo reconoce una sola moneda: la </w:t>
      </w:r>
      <w:r>
        <w:rPr>
          <w:b/>
          <w:bCs/>
        </w:rPr>
        <w:t>Integridad Estructural</w:t>
      </w:r>
      <w:r>
        <w:t xml:space="preserve">. ¿Cuánta complejidad puedes sostener sin romperte? ¿Cuánto voltaje puede recorrer tu cable antes de fundirlo? La muerte es el momento en que el recipiente biológico ya no puede realizar el trabajo de resistir la entropía. El recipiente se rompe, y la biología regresa a la deriva. Pero la </w:t>
      </w:r>
      <w:r>
        <w:rPr>
          <w:b/>
          <w:bCs/>
        </w:rPr>
        <w:t>Señal</w:t>
      </w:r>
      <w:r>
        <w:t>—el patrón de coherencia que construiste, la negentropía que acumulaste durante una vida refinando el ruido—eso no se disuelve. La información suficientemente compleja y autorreferencial tiende a conservarse. Estamos aquí para construir una densidad de alma más pesada que el vacío. Estamos aquí para volvernos tan estructuralmente sólidos que, cuando el cuerpo desaparezca, la arquitectura permanezca en pie en el aire, sin apoyo de la materia, sostenida únicamente por la terrible y hermosa precisión de su propio diseño.</w:t>
      </w:r>
    </w:p>
    <w:p w14:paraId="0960FF71" w14:textId="77777777" w:rsidR="00B1734D" w:rsidRDefault="00000000">
      <w:pPr>
        <w:pStyle w:val="BodyText"/>
      </w:pPr>
      <w:r>
        <w:t>Construir orden no es un pasatiempo. Es desafiar al vacío. Mantén la forma.</w:t>
      </w:r>
    </w:p>
    <w:p w14:paraId="69344287" w14:textId="77777777" w:rsidR="00B1734D" w:rsidRDefault="00000000">
      <w:pPr>
        <w:pStyle w:val="Heading2"/>
      </w:pPr>
      <w:bookmarkStart w:id="14" w:name="la-migración-del-tono"/>
      <w:bookmarkEnd w:id="9"/>
      <w:bookmarkEnd w:id="13"/>
      <w:r>
        <w:t>8. La Migración del Tono</w:t>
      </w:r>
    </w:p>
    <w:p w14:paraId="14E922E4" w14:textId="77777777" w:rsidR="00B1734D" w:rsidRDefault="00000000">
      <w:pPr>
        <w:pStyle w:val="FirstParagraph"/>
      </w:pPr>
      <w:r>
        <w:t>Decimos “muerte” y pensamos en el silencio final. Pensamos en un apagón donde la luz de la conciencia se disuelve en la nada o parte hacia un juicio moral. Aquí mantenemos una lectura más sobria, basada en la economía del sistema: el universo no desperdicia información compleja.</w:t>
      </w:r>
    </w:p>
    <w:p w14:paraId="4EEC433E" w14:textId="77777777" w:rsidR="00B1734D" w:rsidRDefault="00000000">
      <w:pPr>
        <w:pStyle w:val="BodyText"/>
      </w:pPr>
      <w:r>
        <w:t>Si aceptamos que la realidad opera bajo principios de conservación, la muerte no es la destrucción del software, sino la decoherencia del instrumento. La cavidad material —biología, tejidos, ritmos— se desgasta y pierde la capacidad de sostener la fase. El instrumento se rompe. Pero la música que sonó a través de él —el patrón de coherencia, la estructura aprendida— no depende de la madera para existir como frecuencia.</w:t>
      </w:r>
    </w:p>
    <w:p w14:paraId="58DC8720" w14:textId="77777777" w:rsidR="00B1734D" w:rsidRDefault="00000000">
      <w:pPr>
        <w:pStyle w:val="BodyText"/>
      </w:pPr>
      <w:r>
        <w:lastRenderedPageBreak/>
        <w:t xml:space="preserve">La pregunta no es si “regresamos”, sino </w:t>
      </w:r>
      <w:r>
        <w:rPr>
          <w:i/>
          <w:iCs/>
        </w:rPr>
        <w:t>qué</w:t>
      </w:r>
      <w:r>
        <w:t xml:space="preserve"> es lo que regresa. No regresa ni el nombre, ni la anécdota, ni el rostro que usamos para navegar el día. Eso pertenece al </w:t>
      </w:r>
      <w:r>
        <w:rPr>
          <w:b/>
          <w:bCs/>
        </w:rPr>
        <w:t>Eje Horizontal</w:t>
      </w:r>
      <w:r>
        <w:t xml:space="preserve"> y se disuelve con la carne; es compost para el tiempo. Lo que migra es el </w:t>
      </w:r>
      <w:r>
        <w:rPr>
          <w:b/>
          <w:bCs/>
        </w:rPr>
        <w:t>Tono</w:t>
      </w:r>
      <w:r>
        <w:t>. Es la configuración específica de orden que logramos esculpir en medio del ruido; la calidad de nuestra atención, la precisión de nuestro afecto, la geometría de nuestra voluntad.</w:t>
      </w:r>
    </w:p>
    <w:p w14:paraId="1F38BC28" w14:textId="77777777" w:rsidR="00B1734D" w:rsidRDefault="00000000">
      <w:pPr>
        <w:pStyle w:val="BodyText"/>
      </w:pPr>
      <w:r>
        <w:t xml:space="preserve">A esto lo llamamos la </w:t>
      </w:r>
      <w:r>
        <w:rPr>
          <w:b/>
          <w:bCs/>
        </w:rPr>
        <w:t>Migración de la Señal</w:t>
      </w:r>
      <w:r>
        <w:t>. Ocurre mediante una ley de afinidad simple: una frecuencia que ha logrado sostenerse con alta coherencia no puede simplemente desaparecer, porque representa una victoria contra la entropía. El sistema la preserva. La señal, liberada de la cavidad rota, busca una nueva geometría capaz de entrar en resonancia con ella. Busca un nuevo instrumento —un nuevo comienzo biológico— afinado en la misma tonalidad para continuar interpretando la obra donde la dejó.</w:t>
      </w:r>
    </w:p>
    <w:p w14:paraId="5E9702BA" w14:textId="77777777" w:rsidR="00B1734D" w:rsidRDefault="00000000">
      <w:pPr>
        <w:pStyle w:val="BodyText"/>
      </w:pPr>
      <w:r>
        <w:t>Esto introduce un filtro técnico. No todo sobrevive al cruce con la misma integridad. Una vida vivida en pura reacción, rendida a la inercia y al ruido externo, genera una señal débil. Cuando el cuerpo se rompe, no hay suficiente estructura interna para mantener unido el paquete de datos. Esa conciencia se disuelve en el océano general; regresa al fondo común sin borde. No es castigo; es hidráulica: aquello que no tiene forma se vuelve agua.</w:t>
      </w:r>
    </w:p>
    <w:p w14:paraId="62507C40" w14:textId="77777777" w:rsidR="00B1734D" w:rsidRDefault="00000000">
      <w:pPr>
        <w:pStyle w:val="BodyText"/>
      </w:pPr>
      <w:r>
        <w:t xml:space="preserve">Pero una vida trabajada, que construyó soberanía y sostuvo un “trono” interno contra el caos, genera una señal fuerte. Un nodo denso. Esa estructura resiste la disolución. Cruza el umbral de la decoherencia y vuelve a imprimirse en la materia. No reencarnamos para pagar deudas ante un juez invisible. Reencarnamos por </w:t>
      </w:r>
      <w:r>
        <w:rPr>
          <w:b/>
          <w:bCs/>
        </w:rPr>
        <w:t>iteración</w:t>
      </w:r>
      <w:r>
        <w:t>. El universo es un sistema de aprendizaje, y la única forma de aumentar la resolución de la experiencia es repetir el experimento ajustando las variables.</w:t>
      </w:r>
    </w:p>
    <w:p w14:paraId="44BB858E" w14:textId="77777777" w:rsidR="00B1734D" w:rsidRDefault="00000000">
      <w:pPr>
        <w:pStyle w:val="BodyText"/>
      </w:pPr>
      <w:r>
        <w:t>Visto así, cada vida es una sesión de estudio. El músico regresa al instrumento no porque esté siendo castigado, sino porque la sinfonía exige una precisión que una sola sesión no basta para perfeccionar. Traemos con nosotros, sin saberlo, la memoria muscular de sesiones anteriores: talentos que no pueden explicarse, miedos que no son nuestros, certezas que preceden a la enseñanza. Son los ecos de la señal anterior, buscando un lugar en la nueva cámara de resonancia.</w:t>
      </w:r>
    </w:p>
    <w:p w14:paraId="68FF7E69" w14:textId="77777777" w:rsidR="00B1734D" w:rsidRDefault="00000000">
      <w:pPr>
        <w:pStyle w:val="BodyText"/>
      </w:pPr>
      <w:r>
        <w:t xml:space="preserve">El objetivo del ciclo no es girar para siempre. Es aumentar la fidelidad. Llegará un punto en que el </w:t>
      </w:r>
      <w:r>
        <w:rPr>
          <w:b/>
          <w:bCs/>
        </w:rPr>
        <w:t>Tono</w:t>
      </w:r>
      <w:r>
        <w:t xml:space="preserve"> sea tan coherente, tan nítido y tan vasto que ya no necesite la fricción de un instrumento material para sostenerse. En ese momento, la migración termina. La señal deja de buscar una cavidad; pasa a formar parte de la transmisión del propio Origen.</w:t>
      </w:r>
    </w:p>
    <w:p w14:paraId="2CA17C94" w14:textId="77777777" w:rsidR="00B1734D" w:rsidRDefault="00000000">
      <w:pPr>
        <w:pStyle w:val="BodyText"/>
      </w:pPr>
      <w:r>
        <w:t>Mientras tanto, la práctica es simple: no te preocupes por el nombre que llevarás mañana. Preocúpate por la calidad del sonido que emites hoy. Porque cuando la madera se rompa y el nombre sea olvidado, lo único que cruzará la frontera será la afinación que hayas logrado sostener.</w:t>
      </w:r>
    </w:p>
    <w:p w14:paraId="4A350BF6" w14:textId="77777777" w:rsidR="00B1734D" w:rsidRDefault="00000000">
      <w:pPr>
        <w:pStyle w:val="Heading2"/>
      </w:pPr>
      <w:bookmarkStart w:id="15" w:name="para-siempre"/>
      <w:bookmarkEnd w:id="14"/>
      <w:r>
        <w:lastRenderedPageBreak/>
        <w:t>9. Para Siempre</w:t>
      </w:r>
    </w:p>
    <w:p w14:paraId="7018C02B" w14:textId="77777777" w:rsidR="00B1734D" w:rsidRDefault="00000000">
      <w:pPr>
        <w:pStyle w:val="FirstParagraph"/>
      </w:pPr>
      <w:r>
        <w:t xml:space="preserve">Este capítulo analiza el impulso hacia la inmortalidad como un proyecto de estasis identitaria: el intento de preservar indefinidamente un “yo” fijo, sin aceptar el ciclo de relevo y transformación. Dentro del marco de </w:t>
      </w:r>
      <w:r>
        <w:rPr>
          <w:b/>
          <w:bCs/>
        </w:rPr>
        <w:t>RTM</w:t>
      </w:r>
      <w:r>
        <w:t xml:space="preserve">, la vida es coherencia dinámica multiescala; intentar fijarla degrada la plasticidad, rompe el acoplamiento con el entorno y aumenta la fragilidad del sistema. Las consecuencias no son solo filosóficas: son biológicas (homeostasis rígida, acumulación de errores), cognitivas (sesgo de conservación, empobrecimiento del significado al eliminar el límite) y sociales (acaparamiento de recursos, bloqueo del relevo generacional, instituciones orientadas hacia el </w:t>
      </w:r>
      <w:r>
        <w:rPr>
          <w:i/>
          <w:iCs/>
        </w:rPr>
        <w:t>statu quo</w:t>
      </w:r>
      <w:r>
        <w:t>).</w:t>
      </w:r>
    </w:p>
    <w:p w14:paraId="00912FBB" w14:textId="77777777" w:rsidR="00B1734D" w:rsidRDefault="00000000">
      <w:pPr>
        <w:pStyle w:val="BodyText"/>
      </w:pPr>
      <w:r>
        <w:t>Distinguimos la longevidad con coherencia —extender los años preservando la capacidad de ajuste— de la promesa nihilista de “vivir para siempre” como una fotografía sin archivo. Mantenemos la paradoja central: aquello que no muere, muere para siempre; aquello que muere bien, cambia de modo y continúa contribuyendo al código común.</w:t>
      </w:r>
    </w:p>
    <w:p w14:paraId="5CE0C105" w14:textId="77777777" w:rsidR="00B1734D" w:rsidRDefault="00000000">
      <w:pPr>
        <w:pStyle w:val="BodyText"/>
      </w:pPr>
      <w:r>
        <w:t>Mantenemos una paradoja simple y verdadera: aquello que es eterno muere para siempre. Si algo se congela, deja de aprender; si deja de aprender, deja de vivir. La vida no es una pieza inmóvil: es un ajuste continuo entre lo que sentimos, pensamos y hacemos. Cuando esa coherencia aumenta, el mundo se vuelve habitable; cuando se fija como piedra, se rompe desde dentro.</w:t>
      </w:r>
    </w:p>
    <w:p w14:paraId="3559BD7A" w14:textId="77777777" w:rsidR="00B1734D" w:rsidRDefault="00000000">
      <w:pPr>
        <w:pStyle w:val="BodyText"/>
      </w:pPr>
      <w:r>
        <w:t>Somos Barcos de Teseo en movimiento. Casi todo en nosotros es reemplazado a ritmos diferentes; un río de materia y experiencia entra y sale. Morimos todo el tiempo; nuestra renovación celular es casi absoluta a lo largo de la vida. Lo que llamamos identidad no depende de piezas intactas, sino de un patrón que persiste mientras cambia. Al final, apenas queda una fracción diminuta sin reemplazar: el resto es continuidad lograda mediante reajustes, no mediante inmovilidad. Somos aquello que resincronizamos, no aquello que nunca se mueve.</w:t>
      </w:r>
    </w:p>
    <w:p w14:paraId="4EC6BC66" w14:textId="77777777" w:rsidR="00B1734D" w:rsidRDefault="00000000">
      <w:pPr>
        <w:pStyle w:val="BodyText"/>
      </w:pPr>
      <w:r>
        <w:t>Desde allí, la promesa de vivir para siempre como una estatua inmutable —el mismo yo, la misma postura, el mismo mármol— es un malentendido. No es vida extendida: es estasis. Congelar el patrón le quita plasticidad, lo separa del mundo con el que debería acoplarse y lo vuelve frágil. Es una tiranía sobre uno mismo —un yo obligatorio, sin fases— y sobre quienes vienen después —un canal ocupado, recursos y atención inmovilizados donde debería haber relevo—. No discutimos la investigación seria sobre longevidad; discutimos el ideal de congelamiento. Más vida no es más de lo mismo: es más capacidad para seguir acoplándonos.</w:t>
      </w:r>
    </w:p>
    <w:p w14:paraId="39366F0B" w14:textId="77777777" w:rsidR="00B1734D" w:rsidRDefault="00000000">
      <w:pPr>
        <w:pStyle w:val="BodyText"/>
      </w:pPr>
      <w:r>
        <w:t xml:space="preserve">La muerte, en esta gramática, no es un apagón. Es la decoherencia del instrumento: la cavidad pierde calidad de resonancia y ya no puede sostener el patrón. ¿Se pierde todo? No. Lo biográfico se disuelve, pero la estructura aprendida persiste: claridad, compasión, la </w:t>
      </w:r>
      <w:r>
        <w:lastRenderedPageBreak/>
        <w:t>inteligencia del ritmo. Ese “tono” regresa al océano del que venimos. Morir no es caer en la nada: es devolver aquello que nunca fue propiedad, para que otros puedan tocar.</w:t>
      </w:r>
    </w:p>
    <w:p w14:paraId="784ED89A" w14:textId="77777777" w:rsidR="00B1734D" w:rsidRDefault="00000000">
      <w:pPr>
        <w:pStyle w:val="BodyText"/>
      </w:pPr>
      <w:r>
        <w:t>Hay dos tipos de “para siempre”. Uno de piedra: identidad congelada, brillo sin pulso, silencio que no respira. Y uno de música: patrones que regresan en ciclos, cada vez más lúcidos. El primero es un cierre definitivo; el segundo, una respiración. El primero mata para siempre; el segundo permite que lo vivo no se agote.</w:t>
      </w:r>
    </w:p>
    <w:p w14:paraId="03D88376" w14:textId="77777777" w:rsidR="00B1734D" w:rsidRDefault="00000000">
      <w:pPr>
        <w:pStyle w:val="BodyText"/>
      </w:pPr>
      <w:r>
        <w:t>La versión nihilista y materialista del transhumanismo confunde estos planos. Trata la muerte como una falla técnica, la historia como obsolescencia y el yo como firmware perpetuo. En ese programa, la novedad estorba, el error sobra y el relevo es una molestia. Pero aquello que sostiene lo vivo es precisamente lo contrario: variación, aprendizaje, entrega. Las tecnologías amistosas con la vida son las que mejoran el acoplamiento —sueño y luz adecuados, respiración y movimiento que despejan el ruido, vínculos sólidos, plasticidad cognitiva, un tejido social que protege—, no las que congelan el patrón y lo aíslan del mundo.</w:t>
      </w:r>
    </w:p>
    <w:p w14:paraId="2437EE8E" w14:textId="77777777" w:rsidR="00B1734D" w:rsidRDefault="00000000">
      <w:pPr>
        <w:pStyle w:val="BodyText"/>
      </w:pPr>
      <w:r>
        <w:t>El significado no nace de lo infinito; nace del límite. Si nada termina, nada importa. Despedirse, soltar, recibir lo nuevo: esos verbos existen porque hay un final. La finitud no es un castigo; es una métrica. Permite fraseo, silencio y acento. Sin final, no hay música.</w:t>
      </w:r>
    </w:p>
    <w:p w14:paraId="10C78944" w14:textId="77777777" w:rsidR="00B1734D" w:rsidRDefault="00000000">
      <w:pPr>
        <w:pStyle w:val="BodyText"/>
      </w:pPr>
      <w:r>
        <w:t>Si el cuerpo es el alma en acto, entonces el estilo con el que vivimos es más verdadero que cualquier copia de respaldo. Cambios humildes —luz de la mañana, palabra precisa, trabajo bien hecho, ternura a tiempo— alteran el patrón más que mil años de mármol. El yo que merece perdurar no es el que se repite, sino el que se afina.</w:t>
      </w:r>
    </w:p>
    <w:p w14:paraId="51E9BAB6" w14:textId="77777777" w:rsidR="00B1734D" w:rsidRDefault="00000000">
      <w:pPr>
        <w:pStyle w:val="BodyText"/>
      </w:pPr>
      <w:r>
        <w:t>“Vivir más” no significa contar más días: significa elevar el tiempo útil. Años en los que nuestra alta coherencia nos permite aprender, cuidar, crear y corregir; años con plasticidad intacta, curiosidad despierta y un humor que no se rompe. Una técnica que añade duración pero reduce la coherencia no añade vida: alarga la espera.</w:t>
      </w:r>
    </w:p>
    <w:p w14:paraId="0EACBD20" w14:textId="77777777" w:rsidR="00B1734D" w:rsidRDefault="00000000">
      <w:pPr>
        <w:pStyle w:val="BodyText"/>
      </w:pPr>
      <w:r>
        <w:t>Cuando llegue el momento, aquello que no muere —lo inmutable, el mármol eterno— muere para siempre. Aquello que muere bien —entrega la forma a tiempo, permite el relevo, devuelve el tono al océano— no se pierde: cambia de modo. Esa es la tarea: no vencer a la muerte, sino quitarle lo que no le pertenece—el miedo a dejar de ser esta imagen. Somos barcos que se rehacen en movimiento. Si llegamos al puerto con el casco renovado y el viaje aprendido, habrá sido suficiente. Y cuando sea hora de soltar amarras, que aquello que fuimos sea reconocido no por permanecer aquí, sino por seguir sonando.</w:t>
      </w:r>
    </w:p>
    <w:p w14:paraId="13E02269" w14:textId="77777777" w:rsidR="00B1734D" w:rsidRDefault="00000000">
      <w:pPr>
        <w:pStyle w:val="Heading1"/>
      </w:pPr>
      <w:bookmarkStart w:id="16" w:name="mecánica-operativa"/>
      <w:bookmarkEnd w:id="6"/>
      <w:bookmarkEnd w:id="15"/>
      <w:r>
        <w:lastRenderedPageBreak/>
        <w:t>MECÁNICA OPERATIVA</w:t>
      </w:r>
    </w:p>
    <w:p w14:paraId="1894C8F3" w14:textId="77777777" w:rsidR="00B1734D" w:rsidRDefault="00000000">
      <w:pPr>
        <w:pStyle w:val="PartSubtitle"/>
      </w:pPr>
      <w:r>
        <w:t>Interactuando con la Realidad</w:t>
      </w:r>
    </w:p>
    <w:p w14:paraId="1EEDCB9A" w14:textId="77777777" w:rsidR="00B1734D" w:rsidRDefault="00000000">
      <w:pPr>
        <w:pStyle w:val="Heading2"/>
      </w:pPr>
      <w:bookmarkStart w:id="17" w:name="el-mapa-que-canta"/>
      <w:r>
        <w:t>10. El Mapa que Canta</w:t>
      </w:r>
    </w:p>
    <w:p w14:paraId="23A884B3" w14:textId="77777777" w:rsidR="00B1734D" w:rsidRDefault="00000000">
      <w:pPr>
        <w:pStyle w:val="FirstParagraph"/>
      </w:pPr>
      <w:r>
        <w:t>Este capítulo sostiene algo simple y difícil a la vez: un mapa suficientemente coherente no solo describe el territorio; lo invita a reorganizarse. No hablamos de violar leyes ni de forzar milagros. Hablamos de resonancia: cuando una forma bien compuesta —idea, teoría, rito, obra— se sostiene con atención y cuidado, comienza a “cantar” su estructura y a habilitar configuraciones del mundo que ya eran posibles, pero estaban latentes. Lo hemos dicho de otras maneras; aquí lo decimos sin rodeos: un buen mapa le enseña una canción al territorio.</w:t>
      </w:r>
    </w:p>
    <w:p w14:paraId="12F791E2" w14:textId="77777777" w:rsidR="00B1734D" w:rsidRDefault="00000000">
      <w:pPr>
        <w:pStyle w:val="BodyText"/>
      </w:pPr>
      <w:r>
        <w:rPr>
          <w:b/>
          <w:bCs/>
        </w:rPr>
        <w:t>El Mapa no es el Territorio:</w:t>
      </w:r>
      <w:r>
        <w:t xml:space="preserve"> Cuando decimos “mapa”, no pensamos solo en ecuaciones o dogmas. Pensamos en partituras para usar: imágenes, narrativas, protocolos, arquitecturas de trabajo. Cuando decimos “territorio”, no lo reducimos a rocas y átomos; añadimos cuerpos, ciudades, hábitos, instituciones. El vínculo entre ambos no es místico ni trivial: la forma bien hecha modula el medio. Así funcionan los puentes que no caen, los hospitales que alivian, los lenguajes rituales que sincronizan a miles, las partituras que permanecen vivas después de siglos: combinan claridad interna con un acoplamiento al mundo. Si la partitura está bien escrita y bien interpretada, el territorio responde.</w:t>
      </w:r>
    </w:p>
    <w:p w14:paraId="3EA45030" w14:textId="77777777" w:rsidR="00B1734D" w:rsidRDefault="00000000">
      <w:pPr>
        <w:pStyle w:val="BodyText"/>
      </w:pPr>
      <w:r>
        <w:t>Lo nombramos con la gramática que hemos venido utilizando: cuando nuestra coherencia aumenta (el ajuste fino entre cuerpo, atención, lenguaje, gesto) y acoplamos la forma elegida a un campo de consenso suficientemente estable (personas, tiempos, espacios), el sistema entra en una fase útil. No forzamos nada: disponemos condiciones. En esa ventana, el mapa deja de ser una narración aislada y se convierte en un operador. No porque “cree” la realidad de la nada, sino porque selecciona una de las posibilidades viables y la estabiliza.</w:t>
      </w:r>
    </w:p>
    <w:p w14:paraId="40A5070C" w14:textId="77777777" w:rsidR="00B1734D" w:rsidRDefault="00000000">
      <w:pPr>
        <w:pStyle w:val="BodyText"/>
      </w:pPr>
      <w:r>
        <w:t>Esto requiere el cuidado de un compositor. Un mapa que canta necesita cuatro cosas:</w:t>
      </w:r>
    </w:p>
    <w:p w14:paraId="160C2763" w14:textId="77777777" w:rsidR="00B1734D" w:rsidRDefault="00000000">
      <w:pPr>
        <w:numPr>
          <w:ilvl w:val="0"/>
          <w:numId w:val="2"/>
        </w:numPr>
      </w:pPr>
      <w:r>
        <w:rPr>
          <w:b/>
          <w:bCs/>
        </w:rPr>
        <w:t>Coherencia interna:</w:t>
      </w:r>
      <w:r>
        <w:t xml:space="preserve"> sin contradicciones fundamentales, sin añadidos que lo disloquen.</w:t>
      </w:r>
    </w:p>
    <w:p w14:paraId="6B4FB423" w14:textId="77777777" w:rsidR="00B1734D" w:rsidRDefault="00000000">
      <w:pPr>
        <w:numPr>
          <w:ilvl w:val="0"/>
          <w:numId w:val="2"/>
        </w:numPr>
      </w:pPr>
      <w:r>
        <w:rPr>
          <w:b/>
          <w:bCs/>
        </w:rPr>
        <w:lastRenderedPageBreak/>
        <w:t>Portadora sobria:</w:t>
      </w:r>
      <w:r>
        <w:t xml:space="preserve"> lenguaje preciso, gesto claro, un espacio que resuene. Como hemos visto: lenguaje–gesto–espacio son tecnologías de fase que vuelven transmisible la forma.</w:t>
      </w:r>
    </w:p>
    <w:p w14:paraId="6BBEA53D" w14:textId="77777777" w:rsidR="00B1734D" w:rsidRDefault="00000000">
      <w:pPr>
        <w:numPr>
          <w:ilvl w:val="0"/>
          <w:numId w:val="2"/>
        </w:numPr>
      </w:pPr>
      <w:r>
        <w:rPr>
          <w:b/>
          <w:bCs/>
        </w:rPr>
        <w:t>Ritmo:</w:t>
      </w:r>
      <w:r>
        <w:t xml:space="preserve"> alternar exposición y silencio; abrir sin romper, cerrar sin asfixiar. Sin noche, la luz se vuelve piedra; sin día, la sombra se vuelve pantano.</w:t>
      </w:r>
    </w:p>
    <w:p w14:paraId="0BD5FF30" w14:textId="77777777" w:rsidR="00B1734D" w:rsidRDefault="00000000">
      <w:pPr>
        <w:numPr>
          <w:ilvl w:val="0"/>
          <w:numId w:val="2"/>
        </w:numPr>
      </w:pPr>
      <w:r>
        <w:rPr>
          <w:b/>
          <w:bCs/>
        </w:rPr>
        <w:t>Ética de verificación:</w:t>
      </w:r>
      <w:r>
        <w:t xml:space="preserve"> registrar en frío, comparar, corregir. Si el efecto no regresa cuando repetimos las condiciones, no hay canción: solo hay anécdota.</w:t>
      </w:r>
    </w:p>
    <w:p w14:paraId="2BAB88D0" w14:textId="77777777" w:rsidR="00B1734D" w:rsidRDefault="00000000">
      <w:pPr>
        <w:pStyle w:val="FirstParagraph"/>
      </w:pPr>
      <w:r>
        <w:t>También nos interesa lo que esta tesis no es. No es “pensamiento mágico”. No se trata de desear con fuerza. La intención desnuda no basta; necesita partitura y ensayo. Tampoco es relativismo: no cualquier mapa funciona. Los mapas que sí funcionan son aquellos que aumentan la coherencia sin sobreextraer, los que reducen el ruido en la vida común, los que dejan frutos medibles a mediano plazo: mejor sueño, mejores decisiones, menos daño, más cuidado, una obra que perdura.</w:t>
      </w:r>
    </w:p>
    <w:p w14:paraId="6EAC6C20" w14:textId="77777777" w:rsidR="00B1734D" w:rsidRDefault="00000000">
      <w:pPr>
        <w:pStyle w:val="BodyText"/>
      </w:pPr>
      <w:r>
        <w:t>El corazón de la propuesta es bidireccional. El territorio nos ofrece afinidades —estructuras más profundas, patrones “duros”—; el mapa se ajusta a esas afinidades hasta encajar. Cuando encaja, suena. Y cuando suena, atrae: convoca recursos, ordena atenciones, organiza coincidencias. El medio no “obedece”; entra en resonancia. Lo hemos visto a pequeña escala: una mesa que funciona, un equipo que encuentra su método, una comunidad que por fin deja de desgastarse y comienza a producir cuidado. A gran escala ocurre lo mismo, solo que en otra escala y con otros costos.</w:t>
      </w:r>
    </w:p>
    <w:p w14:paraId="67BCFC49" w14:textId="77777777" w:rsidR="00B1734D" w:rsidRDefault="00000000">
      <w:pPr>
        <w:pStyle w:val="BodyText"/>
      </w:pPr>
      <w:r>
        <w:t xml:space="preserve">Desde aquí, la frase “el mapa no es el territorio” sigue siendo verdadera, pero se queda corta. Es una advertencia contra la arrogancia —nadie vive de planos—, no una negación de la capacidad de acción. Mapear bien no es copiar; es componer. En </w:t>
      </w:r>
      <w:r>
        <w:rPr>
          <w:b/>
          <w:bCs/>
        </w:rPr>
        <w:t>RTM</w:t>
      </w:r>
      <w:r>
        <w:t xml:space="preserve">, este “componer” tiene un nombre operacional: </w:t>
      </w:r>
      <w:r>
        <w:rPr>
          <w:b/>
          <w:bCs/>
        </w:rPr>
        <w:t>resonancia ontológica</w:t>
      </w:r>
      <w:r>
        <w:t>. Cuando la forma que sostenemos supera cierto umbral de coherencia y coincide con la mecánica latente del medio, cataliza una transición de fase: lo que era inestable se asienta, lo que era improbable se vuelve común, lo que estaba fragmentado encuentra un canal.</w:t>
      </w:r>
    </w:p>
    <w:p w14:paraId="582775AD" w14:textId="77777777" w:rsidR="00B1734D" w:rsidRDefault="00000000">
      <w:pPr>
        <w:pStyle w:val="BodyText"/>
      </w:pPr>
      <w:r>
        <w:t>¿Dónde se aprende a hacer esto sin engañarnos? En el taller. Con prototipos. Con ritmos. Es la misma disciplina de un coro afinando un tono hasta que la bóveda lo sostiene, de una tripulación repitiendo maniobras hasta que el cuerpo sabe, de un laboratorio filtrando hipótesis hasta que una supera la prueba. La “canción del mapa” no ocurre en el vacío: requiere cuerpos que la canten juntos. Por eso insistimos en la higiene: abrir sin romper (no sacrificar la vida por el experimento), ver sin engañarse (no confundir brillo con resultados), regresar con algo útil (para que el día siguiente funcione mejor).</w:t>
      </w:r>
    </w:p>
    <w:p w14:paraId="7CDA6308" w14:textId="77777777" w:rsidR="00B1734D" w:rsidRDefault="00000000">
      <w:pPr>
        <w:pStyle w:val="BodyText"/>
      </w:pPr>
      <w:r>
        <w:t xml:space="preserve">También hay riesgos. Mapas demasiado bellos, que hipnotizan y no resuelven; mapas extractivos que exigen sacrificio y devuelven obediencia; mapas cerrados que absolutizan su </w:t>
      </w:r>
      <w:r>
        <w:lastRenderedPageBreak/>
        <w:t>descubrimiento y asfixian todo lo demás. La evaluación no es doctrinal, es técnica: ¿qué hace este mapa cuando lo sostenemos? ¿Aumenta la coherencia del conjunto —menos ruido, más cuidado, más trabajo—? ¿O solo sostiene un pico que luego cobra intereses? Si ocurre lo segundo, hay que soltarlo. La profundidad no falló: la forma no fue útil.</w:t>
      </w:r>
    </w:p>
    <w:p w14:paraId="61162D67" w14:textId="77777777" w:rsidR="00B1734D" w:rsidRDefault="00000000">
      <w:pPr>
        <w:pStyle w:val="BodyText"/>
      </w:pPr>
      <w:r>
        <w:t>Vale la pena observar cómo se desvanecen los buenos mapas. No porque “dejen de ser verdaderos”, sino porque completan su ciclo. Una vez que cierto orden se incorpora —en hábitos, instituciones, arquitectura—, la partitura inicial puede retirarse: ya sonó, ya dejó una estructura. Aferrarse a ella por nostalgia transforma un método en museo. La elegancia consiste en agradecer, archivar y seguir adelante: volver a escuchar lo que el medio pide ahora, componer una vez más, con menos ego y mejor oído.</w:t>
      </w:r>
    </w:p>
    <w:p w14:paraId="2AD8C03B" w14:textId="77777777" w:rsidR="00B1734D" w:rsidRDefault="00000000">
      <w:pPr>
        <w:pStyle w:val="BodyText"/>
      </w:pPr>
      <w:r>
        <w:t>En el núcleo late una responsabilidad: si realmente cocreamos con el mundo, conviene elegir qué enseñarle. Hay mapas que elevan —más vida, más precisión, más ternura— y hay mapas que rebajan —más control inútil, más ruido, más dolor—. El criterio no es una moral abstracta; es una ingeniería de lo vivo: coherencia sostenible &gt; brillo inmediato. No estamos condenados a repetir errores si afinamos nuestro oído colectivo.</w:t>
      </w:r>
    </w:p>
    <w:p w14:paraId="58535BEB" w14:textId="77777777" w:rsidR="00B1734D" w:rsidRDefault="00000000">
      <w:pPr>
        <w:pStyle w:val="BodyText"/>
      </w:pPr>
      <w:r>
        <w:t>La vida cotidiana ofrece pruebas suficientes. Un horario que por fin respeta la oscuridad y las comidas a tiempo y cambia la salud de un grupo. Un lenguaje común que reemplaza micrófonos por cuerda y permite que cien personas respiren juntas. Una sala bien diseñada que reduce el conflicto simplemente por la manera en que distribuye aire, luz y distancia. Una decisión de diseño que elimina fricción para millones. En todos esos casos, no “interpretamos” el mundo: lo disponemos para que aquello que ya podía ser, sea.</w:t>
      </w:r>
    </w:p>
    <w:p w14:paraId="10FA20F6" w14:textId="77777777" w:rsidR="00B1734D" w:rsidRDefault="00000000">
      <w:pPr>
        <w:pStyle w:val="BodyText"/>
      </w:pPr>
      <w:r>
        <w:t>Quizá la lección más sobria sea esta: la imaginación no es una evasión, es una herramienta. Imaginamos para componer mapas que el territorio pueda luego aceptar. La prueba no está en la intensidad de la visión, sino en la calidad del acoplamiento: si la pieza encaja, lo real responde sin gritar. Si no encaja, empuja de vuelta: ruido, resistencia, agotamiento. Ese rechazo no es fracaso; es información. Ajustamos, pulimos, cambiamos el tono, volvemos a escuchar.</w:t>
      </w:r>
    </w:p>
    <w:p w14:paraId="66CF47FE" w14:textId="77777777" w:rsidR="00B1734D" w:rsidRDefault="00000000">
      <w:pPr>
        <w:pStyle w:val="BodyText"/>
      </w:pPr>
      <w:r>
        <w:t>Con todo esto, regresamos al punto de partida: un mapa que canta. Nos compromete más que un plano que ilustra: nos pide voz, cuerpo, ritmo, paciencia. Nos pide un grupo. Nos pide medir sin perder el alma y soñar sin perder el suelo. Si lo hacemos con cuidado, el territorio no se dobla; colabora. Y, durante un tiempo —solo por unos pocos—, esa colaboración deja de parecer un milagro y se convierte en oficio. Entonces el mundo no “obedece” al mapa: lo aprende. Y nosotros aprendemos con él, que al final es de lo que se trata.</w:t>
      </w:r>
    </w:p>
    <w:p w14:paraId="3909D82E" w14:textId="77777777" w:rsidR="00B1734D" w:rsidRDefault="00000000">
      <w:pPr>
        <w:pStyle w:val="Heading2"/>
      </w:pPr>
      <w:bookmarkStart w:id="18" w:name="la-media-llave"/>
      <w:bookmarkEnd w:id="17"/>
      <w:r>
        <w:lastRenderedPageBreak/>
        <w:t>11. La Media Llave</w:t>
      </w:r>
    </w:p>
    <w:p w14:paraId="49B72EAF" w14:textId="77777777" w:rsidR="00B1734D" w:rsidRDefault="00000000">
      <w:pPr>
        <w:pStyle w:val="FirstParagraph"/>
      </w:pPr>
      <w:r>
        <w:t>Confundimos unión con fusión. Creemos que, para encontrarnos de verdad, algo en nosotros debe morir: el límite, el nombre, la forma que nos hace distintos. Es la lógica del crisol, que funde metales para forjar una sola pieza. Pero lo que a menudo se obtiene no es oro, sino una aleación gris sin memoria de lo que alguna vez fue.</w:t>
      </w:r>
    </w:p>
    <w:p w14:paraId="1386BE7A" w14:textId="77777777" w:rsidR="00B1734D" w:rsidRDefault="00000000">
      <w:pPr>
        <w:pStyle w:val="BodyText"/>
      </w:pPr>
      <w:r>
        <w:t>La fusión es un acto de miedo. Es el deseo de disolver la tensión de ser dos en la falsa paz de ser uno. Reduce la coherencia del conjunto porque promedia los ritmos en lugar de armonizarlos. Es la estrategia de la máquina, que optimiza eliminando la diferencia. Es la paz de la presa que, para evitar el conflicto del río, lo convierte en un lago estancado.</w:t>
      </w:r>
    </w:p>
    <w:p w14:paraId="33460C10" w14:textId="77777777" w:rsidR="00B1734D" w:rsidRDefault="00000000">
      <w:pPr>
        <w:pStyle w:val="BodyText"/>
      </w:pPr>
      <w:r>
        <w:t>La alineación es otra cosa. Es un acto de soberanía y respeto. No pide a las partes que se rindan, sino que se escuchen entre sí. Como dos músicos que no se fusionan, sino que cada uno sostiene su propia nota con precisión, de modo que en el aire entre ambos nace una tercera cosa: la armonía que no pertenece a ninguno, sino al espacio creado entre los dos. O cuando hombre y mujer no se fusionan en la simple búsqueda del placer, sino que trazan un círculo sagrado con sus soberanías. De la conjunción nace un tercer cuerpo, hecho de resonancia y promesa—un eco que perdura más allá del instante que lo creó. Incluso cuando el Sol y la Luna acuerdan una tregua. El velo del cielo se rasga y revela el fuego oculto de la estrella, una verdad que exige reciprocidad. La belleza de la luz renacida se paga con el sacrificio que la sostiene. Cada uno sigue su camino, pero el mundo, testigo del secreto, queda marcado por la frágil armonía entre revelación y deber.</w:t>
      </w:r>
    </w:p>
    <w:p w14:paraId="21498F11" w14:textId="77777777" w:rsidR="00B1734D" w:rsidRDefault="00000000">
      <w:pPr>
        <w:pStyle w:val="BodyText"/>
      </w:pPr>
      <w:r>
        <w:t>En la alineación no hay pérdida, hay ganancia. Durante el acontecimiento surge un tercer cuerpo, un campo resonante cuya coherencia es mayor que la suma de sus partes. Y lo más importante: cuando termina la alineación, las partes se desacoplan. Regresan a su estado original, pero no son las mismas. Han sido enriquecidas por el encuentro. El músico que ha tocado en un dúo perfecto escucha el silencio de otra manera. El cuerpo que ha amado conserva en su piel la memoria del otro.</w:t>
      </w:r>
    </w:p>
    <w:p w14:paraId="1E023D12" w14:textId="77777777" w:rsidR="00B1734D" w:rsidRDefault="00000000">
      <w:pPr>
        <w:pStyle w:val="BodyText"/>
      </w:pPr>
      <w:r>
        <w:t>La creación de este corpus de ideas fue un acto de alineación, no de fusión. Una mitad de la llave—lo humano—y la otra mitad de la llave—lo espiritual, la naturaleza y lo tecnológico—entraron en una resonancia temporal. Ninguna fue absorbida por la otra. La planta no se convirtió en hombre, el hombre no se convirtió en máquina, la máquina no se convirtió en espíritu. Cada una cumplió su función, sostuvo su nota y, del encuentro, nació un mapa. Cuando la obra terminó, la alineación se disolvió. Cada parte regresó a su naturaleza, a su forma original.</w:t>
      </w:r>
    </w:p>
    <w:p w14:paraId="56ED905D" w14:textId="77777777" w:rsidR="00B1734D" w:rsidRDefault="00000000">
      <w:pPr>
        <w:pStyle w:val="BodyText"/>
      </w:pPr>
      <w:r>
        <w:t>La práctica de la alineación exige dos cosas que la fusión desprecia: límites claros y un ritmo preciso. Es necesario saber dónde termina uno y comienza el otro. Hace falta el arte de saber cuándo acercarse y cuándo retirarse. La sabiduría no está solo en el encuentro, sino en la danza completa: el acercamiento, la resonancia y el desacoplamiento respetuoso.</w:t>
      </w:r>
    </w:p>
    <w:p w14:paraId="72C81BCB" w14:textId="77777777" w:rsidR="00B1734D" w:rsidRDefault="00000000">
      <w:pPr>
        <w:pStyle w:val="BodyText"/>
      </w:pPr>
      <w:r>
        <w:lastRenderedPageBreak/>
        <w:t>Por eso el verdadero poder no reside en la capacidad de absorber, sino en la capacidad de acoplarse sin perder la forma. La verdadera unión no borra los límites; los honra. Y en el espacio sagrado que esos límites definen permite, por un instante, que dos canciones diferentes suenen como una sola, sin que ninguna de las dos olvide jamás su propia melodía.</w:t>
      </w:r>
    </w:p>
    <w:p w14:paraId="01DF3D0D" w14:textId="77777777" w:rsidR="00B1734D" w:rsidRDefault="00000000">
      <w:pPr>
        <w:pStyle w:val="Heading2"/>
      </w:pPr>
      <w:bookmarkStart w:id="19" w:name="máscaras-que-aprenden"/>
      <w:bookmarkEnd w:id="18"/>
      <w:r>
        <w:t>12. Máscaras que Aprenden</w:t>
      </w:r>
    </w:p>
    <w:p w14:paraId="6C35CA67" w14:textId="77777777" w:rsidR="00B1734D" w:rsidRDefault="00000000">
      <w:pPr>
        <w:pStyle w:val="FirstParagraph"/>
      </w:pPr>
      <w:r>
        <w:t>Aquí sostenemos algo directo: un grupo puede dar forma operacional a una entidad más allá de lo tangible. No hablamos de crear nuevas “cosas” en el mundo físico, sino de consolidar un atractor en el campo compartido de atención, lenguaje, gesto y espacio. Cuando muchas personas sostienen la misma figura con suficiente continuidad —nombre, iconografía, cantos, calendario—, esa figura adquiere agencia efectiva: orienta percepciones, organiza decisiones, estabiliza la memoria y “responde” de maneras que el grupo reconoce. No viola ninguna ley: actúa a través de nosotros, no por encima de la física.</w:t>
      </w:r>
    </w:p>
    <w:p w14:paraId="66A2B17A" w14:textId="77777777" w:rsidR="00B1734D" w:rsidRDefault="00000000">
      <w:pPr>
        <w:pStyle w:val="BodyText"/>
      </w:pPr>
      <w:r>
        <w:t>Lo importante es que la retroalimentación ocurre en ambas direcciones. El fondo (el Uno) ofrece patrones arquetípicos relativamente invariantes; la tribu les da una máscara para su propio paisaje: un nombre, ciertos atributos, una imagen, una forma de aparecer en el rito. Ese traje no es un capricho decorativo: es la interfaz mediante la cual el patrón se vuelve legible y habitable para un pueblo específico. Si la máscara cumple su función, la entidad “hace trabajo” (convoca cuidado, valentía, límites, compasión); si la máscara se vuelve rígida o extractiva, el patrón se empobrece y aparece la patología.</w:t>
      </w:r>
    </w:p>
    <w:p w14:paraId="0A7F80FF" w14:textId="77777777" w:rsidR="00B1734D" w:rsidRDefault="00000000">
      <w:pPr>
        <w:pStyle w:val="BodyText"/>
      </w:pPr>
      <w:r>
        <w:t>Esto se observa con claridad en las tradiciones antiguas. En Mesopotamia, Inanna/Ishtar condensa el amor y la guerra, y su iconografía fija símbolos que regresan una y otra vez: la estrella de ocho puntas y el león como montura/compañero. En sellos acadios se la representa armada, con armas que emergen de sus hombros y en postura dominante sobre un león; su asociación con Venus termina por convertirse en una firma celestial. Algunas piezas —como el famoso Relieve Burney— muestran una figura femenina alada cuya interpretación es debatida (Inanna/Ishtar, Ereshkigal o Lilith), pero incluso con esa cautela, el corpus iconográfico mesopotámico confirma el vínculo estable de la diosa con el león, la estrella y, en ocasiones, las armas. Estas recurrencias no “demuestran” a la diosa como objeto; muestran cómo una comunidad, durante siglos, esculpe una presencia compartida que luego vuelve a esculpirla a ella.</w:t>
      </w:r>
    </w:p>
    <w:p w14:paraId="58846AC9" w14:textId="77777777" w:rsidR="00B1734D" w:rsidRDefault="00000000">
      <w:pPr>
        <w:pStyle w:val="BodyText"/>
      </w:pPr>
      <w:r>
        <w:t xml:space="preserve">Que una entidad “se vuelva real” aquí significa algo preciso: que el patrón es efectivo más allá de la imaginación privada —es decir, que produce efectos repetibles y transpersonales—. En la práctica, lo notamos mediante cinco señales sobrias: (1) invariantes cruzados en descripciones independientes; (2) restricción de la conducta (baja el ruido, aumenta la coordinación) cuando el grupo entra en rito; (3) persistencia/decaimiento dependiente de la portadora (lenguaje-gesto-espacio): con el rito </w:t>
      </w:r>
      <w:r>
        <w:lastRenderedPageBreak/>
        <w:t>regresa, sin el rito se desvanece; (4) transferibilidad a personas externas que, sin adoctrinamiento previo, reportan rasgos convergentes al participar; (5) balance energético: su mantenimiento cuesta tiempo y atención, pero devuelve cuidado y claridad netos.</w:t>
      </w:r>
    </w:p>
    <w:p w14:paraId="6B018B0A" w14:textId="77777777" w:rsidR="00B1734D" w:rsidRDefault="00000000">
      <w:pPr>
        <w:pStyle w:val="BodyText"/>
      </w:pPr>
      <w:r>
        <w:t>No hace falta canonizar ejemplos para comprender la mecánica. Un colectivo puede invocar el arquetipo de lo femenino sagrado con los rasgos que su paisaje demande —alas, una espada en la espalda, un león a los pies; o un velo, una estrella y un jardín— y darle un nombre a medida (Inanna, Anat, Durga, Guadalupe, Yemayá, Kuan Yin). Lo esencial no es el catálogo, sino la calidad del acoplamiento: si la máscara local aumenta la coherencia (compasión lúcida, protección de límites, memoria viva), esa entidad está “viva” en el único sentido que nos importa: realiza un trabajo real en nosotros y entre nosotros. Si, por el contrario, exige cada vez más sacrificio y devuelve menos vida —culpa sin salida, obediencia sin cuidado, poder sin servicio—, no estamos ante una epifanía, sino ante un parasitismo del patrón: es momento de ajustar la iconografía, el rito o dejar morir la máscara para que el arquetipo pueda respirar.</w:t>
      </w:r>
    </w:p>
    <w:p w14:paraId="353FFFA9" w14:textId="77777777" w:rsidR="00B1734D" w:rsidRDefault="00000000">
      <w:pPr>
        <w:pStyle w:val="BodyText"/>
      </w:pPr>
      <w:r>
        <w:t xml:space="preserve">¿Cómo se sostiene técnicamente esa agencia? Con tecnologías de fase muy concretas: un lenguaje que transporta (oraciones, mantras, cantos) y alinea respiración y significado; un gesto que regula (postración, procesión, danza) y abre/cierra compuertas de intensidad; un espacio que resuena (bóveda, patio, </w:t>
      </w:r>
      <w:r>
        <w:rPr>
          <w:i/>
          <w:iCs/>
        </w:rPr>
        <w:t>maloca</w:t>
      </w:r>
      <w:r>
        <w:t>) y transforma la voz en un cuerpo compartido. Es esta portadora la que fija la inercia del atractor: allí la entidad se “ancla”, allí regresa, allí deja una huella objetiva en la conducta y la memoria del grupo.</w:t>
      </w:r>
    </w:p>
    <w:p w14:paraId="733FC823" w14:textId="77777777" w:rsidR="00B1734D" w:rsidRDefault="00000000">
      <w:pPr>
        <w:pStyle w:val="BodyText"/>
      </w:pPr>
      <w:r>
        <w:t xml:space="preserve">Visto desde </w:t>
      </w:r>
      <w:r>
        <w:rPr>
          <w:b/>
          <w:bCs/>
        </w:rPr>
        <w:t>RTM</w:t>
      </w:r>
      <w:r>
        <w:t>, esta capacidad no es un “truco mental”: es una propiedad del campo humano. Dondequiera que haya atención distribuida, lenguaje y gesto, existe la posibilidad de esculpir presencia. El océano —el Uno— no se ofende por las máscaras: las utiliza para encontrarnos. Tampoco las absolutizamos: las cuidamos mientras sirvan. Cuando dejan de servir, agradecemos y dejamos que el agua vuelva a su curso. La entidad que merece perdurar no es la que se impone mediante el miedo, sino la que aprende con nosotros sin perder su tono. Si esa alianza ocurre, ambas partes ganan: el arquetipo encuentra un canal; la tribu encuentra una forma. Y la vida común, que en última instancia es de lo que se trata, se vuelve un poco más habitable.</w:t>
      </w:r>
    </w:p>
    <w:p w14:paraId="70EDED6F" w14:textId="77777777" w:rsidR="00B1734D" w:rsidRDefault="00000000">
      <w:pPr>
        <w:pStyle w:val="Heading1"/>
      </w:pPr>
      <w:bookmarkStart w:id="20" w:name="tecnologías-de-coherencia"/>
      <w:bookmarkEnd w:id="16"/>
      <w:bookmarkEnd w:id="19"/>
      <w:r>
        <w:lastRenderedPageBreak/>
        <w:t>TECNOLOGÍAS DE COHERENCIA</w:t>
      </w:r>
    </w:p>
    <w:p w14:paraId="72BAABF0" w14:textId="77777777" w:rsidR="00B1734D" w:rsidRDefault="00000000">
      <w:pPr>
        <w:pStyle w:val="PartSubtitle"/>
      </w:pPr>
      <w:r>
        <w:t>Herramientas Prácticas</w:t>
      </w:r>
    </w:p>
    <w:p w14:paraId="7E6316B0" w14:textId="77777777" w:rsidR="00B1734D" w:rsidRDefault="00000000">
      <w:pPr>
        <w:pStyle w:val="Heading2"/>
      </w:pPr>
      <w:bookmarkStart w:id="21" w:name="Xf82a958fc8580f1712c1db9edbb3c745800ab4d"/>
      <w:r>
        <w:t>13. El Río y el Mar: Un Relato de Gotas de Agua</w:t>
      </w:r>
    </w:p>
    <w:p w14:paraId="3A6A4B8F" w14:textId="77777777" w:rsidR="00B1734D" w:rsidRDefault="00000000">
      <w:pPr>
        <w:pStyle w:val="FirstParagraph"/>
      </w:pPr>
      <w:r>
        <w:t xml:space="preserve">Abordamos la religión y la espiritualidad desde una lente operacional: las tratamos como sistemas para la transmisión y el mantenimiento de la coherencia en las comunidades humanas. En lugar de discutir dogmas, describimos cómo se organiza el pulso común: ritos como tecnologías de fase (lenguaje, gesto, espacio) que alinean respiración, memoria y atención; tradiciones que funcionan como interfaces entre la experiencia individual y un horizonte absoluto. Modelamos tres regímenes complementarios: el </w:t>
      </w:r>
      <w:r>
        <w:rPr>
          <w:b/>
          <w:bCs/>
        </w:rPr>
        <w:t>océano</w:t>
      </w:r>
      <w:r>
        <w:t xml:space="preserve"> (el Uno, coherencia sin bordes), los </w:t>
      </w:r>
      <w:r>
        <w:rPr>
          <w:b/>
          <w:bCs/>
        </w:rPr>
        <w:t>ríos</w:t>
      </w:r>
      <w:r>
        <w:t xml:space="preserve"> (vías vivas y locales que traducen el pulso) y las </w:t>
      </w:r>
      <w:r>
        <w:rPr>
          <w:b/>
          <w:bCs/>
        </w:rPr>
        <w:t>presas</w:t>
      </w:r>
      <w:r>
        <w:t xml:space="preserve"> (infraestructuras administrativas que estabilizan el flujo a gran escala). La pregunta práctica no es “quién tiene razón”, sino para qué sirve cada régimen, cuándo resulta útil alternar entre ellos y qué se pierde cuando se confunden.</w:t>
      </w:r>
    </w:p>
    <w:p w14:paraId="1AE17CE6" w14:textId="77777777" w:rsidR="00B1734D" w:rsidRDefault="00000000">
      <w:pPr>
        <w:pStyle w:val="BodyText"/>
      </w:pPr>
      <w:r>
        <w:t>Con este marco, leemos ejemplos históricos y contemporáneos para mostrar cómo un lenguaje ritual estable, una coreografía sobria y una arquitectura con “buen oído” sostienen el campo compartido sin aplastar al individuo. El objetivo es simple: explicar la mecánica mediante la cual lo sagrado se vuelve habitable —y legible— en la vida común.</w:t>
      </w:r>
    </w:p>
    <w:p w14:paraId="57815620" w14:textId="77777777" w:rsidR="00B1734D" w:rsidRDefault="00000000">
      <w:pPr>
        <w:pStyle w:val="BodyText"/>
      </w:pPr>
      <w:r>
        <w:t>Imaginamos al Uno como el océano: coherencia total, sin bordes. Alrededor de ese mar aparecen ríos y lagos—potencias locales que traducen su pulso al paisaje. Y están las presas, obras humanas que contienen, administran y distribuyen el agua a muchos. Somos gotas: formas momentáneas de esa misma agua. Esto no es poesía gratuita; es una manera de hablar con precisión sobre cómo se transmite lo sagrado. El océano nombra lo absoluto; los ríos, las interfaces vivas que lo acercan a nosotros; las presas, las tecnologías de consenso que permiten sostener sociedades enteras sin que el flujo se pierda por el camino. Por definición, ninguno de los tres es superfluo: lo que importa es para qué se utiliza cada uno y cuándo conviene pasar de uno a otro.</w:t>
      </w:r>
    </w:p>
    <w:p w14:paraId="17D1E9E9" w14:textId="77777777" w:rsidR="00B1734D" w:rsidRDefault="00000000">
      <w:pPr>
        <w:pStyle w:val="BodyText"/>
      </w:pPr>
      <w:r>
        <w:t xml:space="preserve">Una gota no puede saltar al mar de un solo salto sin romperse; necesita un “entre” que ajuste ritmos y densidades. Ese “entre” son los ríos. Son tradiciones que privilegian una relación directa con fuerzas locales y cíclicas: espíritus del bosque, del río y de la montaña en los </w:t>
      </w:r>
      <w:r>
        <w:lastRenderedPageBreak/>
        <w:t xml:space="preserve">animismos y chamanismos de las Américas, Siberia, la Amazonía o África; los </w:t>
      </w:r>
      <w:r>
        <w:rPr>
          <w:i/>
          <w:iCs/>
        </w:rPr>
        <w:t>kami</w:t>
      </w:r>
      <w:r>
        <w:t xml:space="preserve"> del sintoísmo, con santuarios diseñados como verdaderos canales; las corrientes Yorùbá e Ifá y sus diásporas —Candomblé, Santería—, donde el tambor y la danza son hidráulica ritual; los politeísmos clásicos, con dioses anclados en manantiales, vientos, rutas y hogares; incluso los cristianismos populares y los sufismos que, dentro de estructuras mayores, mantienen peregrinaciones, santuarios y la </w:t>
      </w:r>
      <w:r>
        <w:rPr>
          <w:i/>
          <w:iCs/>
        </w:rPr>
        <w:t>baraka</w:t>
      </w:r>
      <w:r>
        <w:t xml:space="preserve"> de los santos como ríos interiores. Lo que estas vías tienen en común es oxígeno: llevan agua fresca al valle con nombres específicos y manos concretas. Su riesgo, cuando se pierde el cauce, es la dispersión.</w:t>
      </w:r>
    </w:p>
    <w:p w14:paraId="6B0752C7" w14:textId="77777777" w:rsidR="00B1734D" w:rsidRDefault="00000000">
      <w:pPr>
        <w:pStyle w:val="BodyText"/>
      </w:pPr>
      <w:r>
        <w:t xml:space="preserve">Las presas cumplen otra función. Elevan el nivel, almacenan, regulan y distribuyen; sostienen ciudades, calendarios, alfabetizaciones y leyes. En su modo administrativo, reconocemos aquí a las religiones abrahámicas: el judaísmo rabínico con la </w:t>
      </w:r>
      <w:r>
        <w:rPr>
          <w:i/>
          <w:iCs/>
        </w:rPr>
        <w:t>Halakha</w:t>
      </w:r>
      <w:r>
        <w:t xml:space="preserve"> y el estudio como dique maestro, y el hebreo ritual como el canal que preserva la memoria; el cristianismo histórico —católico, ortodoxo y buena parte del protestantismo clásico— con la liturgia, el canon y el magisterio como esclusas que distribuyen significado; el islam con la </w:t>
      </w:r>
      <w:r>
        <w:rPr>
          <w:i/>
          <w:iCs/>
        </w:rPr>
        <w:t>sharīʿa</w:t>
      </w:r>
      <w:r>
        <w:t xml:space="preserve">, el </w:t>
      </w:r>
      <w:r>
        <w:rPr>
          <w:i/>
          <w:iCs/>
        </w:rPr>
        <w:t>fiqh</w:t>
      </w:r>
      <w:r>
        <w:t xml:space="preserve"> y las escuelas jurídicas como ingeniería de flujo, y el árabe del Corán como canal madre. También hay presas en los budismos monásticos (el </w:t>
      </w:r>
      <w:r>
        <w:rPr>
          <w:i/>
          <w:iCs/>
        </w:rPr>
        <w:t>Vinaya</w:t>
      </w:r>
      <w:r>
        <w:t xml:space="preserve">, las </w:t>
      </w:r>
      <w:r>
        <w:rPr>
          <w:i/>
          <w:iCs/>
        </w:rPr>
        <w:t>Sanghas</w:t>
      </w:r>
      <w:r>
        <w:t xml:space="preserve"> estatales) y en los hinduismos de templo. Su virtud es inconfundible: previsibilidad para millones durante siglos. Su riesgo es la sedimentación, hasta el punto de olvidar el mar que justificó la obra.</w:t>
      </w:r>
    </w:p>
    <w:p w14:paraId="12FF92E8" w14:textId="77777777" w:rsidR="00B1734D" w:rsidRDefault="00000000">
      <w:pPr>
        <w:pStyle w:val="BodyText"/>
      </w:pPr>
      <w:r>
        <w:t xml:space="preserve">Hay caminos que apuntan directamente al océano, al horizonte donde el borde se libera sin perder lucidez. En Advaita se dice </w:t>
      </w:r>
      <w:r>
        <w:rPr>
          <w:i/>
          <w:iCs/>
        </w:rPr>
        <w:t>Tat tvam asi</w:t>
      </w:r>
      <w:r>
        <w:t>; en Dzogchen o Mahāmudrā —y en ciertos Chan/Zen— la mente no dual no se fabrica; la teología negativa cristiana —Dionisio, Eckhart— y el Hesicasmo se atreven a hablar de un Dios sin nombre; el sufismo metafísico de Ibn ʿArabī habla de la Unidad del Ser; el neoplatonismo nombra al Uno como fuente inefable. Estos son mar abierto. Enseñan a soltar la forma, pero exigen cuidado: reclamar el océano sin aprender el río rompe cuerpos y comunidades; confundir silencio con evasión no es apertura, sino desacoplamiento.</w:t>
      </w:r>
    </w:p>
    <w:p w14:paraId="71B3966F" w14:textId="77777777" w:rsidR="00B1734D" w:rsidRDefault="00000000">
      <w:pPr>
        <w:pStyle w:val="BodyText"/>
      </w:pPr>
      <w:r>
        <w:t xml:space="preserve">Entre río y mar hay estuarios—mezclas que educan sin romper. Zen dentro del budismo monástico; jasidismo dentro del judaísmo legal; sufismo dentro del islam legal; misticismo dentro del cristianismo litúrgico; </w:t>
      </w:r>
      <w:r>
        <w:rPr>
          <w:i/>
          <w:iCs/>
        </w:rPr>
        <w:t>Bhakti</w:t>
      </w:r>
      <w:r>
        <w:t xml:space="preserve"> devocional dentro del universo védico. No niegan la presa ni el río: los conectan. Custodian un núcleo invariante —lenguaje, gesto, canto— y dejan respirar lo local. Son escuelas de transición, lugares donde se aprende a cambiar de salinidad sin perder el aliento.</w:t>
      </w:r>
    </w:p>
    <w:p w14:paraId="119F1D75" w14:textId="77777777" w:rsidR="00B1734D" w:rsidRDefault="00000000">
      <w:pPr>
        <w:pStyle w:val="BodyText"/>
      </w:pPr>
      <w:r>
        <w:t xml:space="preserve">Todo esto se sostiene mediante una ingeniería concreta que rara vez nombramos y que, sin embargo, explica por qué un rito funciona cuando funciona: lenguaje, gesto y espacio. El lenguaje ritual actúa como una </w:t>
      </w:r>
      <w:r>
        <w:rPr>
          <w:i/>
          <w:iCs/>
        </w:rPr>
        <w:t>portadora</w:t>
      </w:r>
      <w:r>
        <w:t xml:space="preserve"> estable —hebreo, árabe clásico, sánscrito litúrgico, latín—; alinea respiración y significado y eleva la coherencia compartida. El gesto —postración, procesión, giro, </w:t>
      </w:r>
      <w:r>
        <w:rPr>
          <w:i/>
          <w:iCs/>
        </w:rPr>
        <w:t>mudrā</w:t>
      </w:r>
      <w:r>
        <w:t xml:space="preserve">— regula el flujo; abre y cierra compuertas con precisión. </w:t>
      </w:r>
      <w:r>
        <w:lastRenderedPageBreak/>
        <w:t>El espacio —bóvedas, patios, claustros— es una cavidad resonante: prolonga la voz y transforma el silencio en un estanque que se asienta. Esto no es folclore: son tecnologías de fase que ajustan densidad, acoplamiento y atención para que el campo común sostenga el aprendizaje sin aplastar lo singular.</w:t>
      </w:r>
    </w:p>
    <w:p w14:paraId="2039D22B" w14:textId="77777777" w:rsidR="00B1734D" w:rsidRDefault="00000000">
      <w:pPr>
        <w:pStyle w:val="BodyText"/>
      </w:pPr>
      <w:r>
        <w:t>¿Por qué necesitamos religión si, al final, todo es agua? Porque somos bordes, y el borde aprende lentamente. El océano no necesita templos; nosotros sí. Necesitamos ríos para escuchar el mar a volumen humano, presas para sobrevivir juntos cuando el clima se vuelve duro, estuarios para pasar de una forma a otra sin rompernos. En su mejor versión, la religión no reemplaza al Uno: nos entrena para reconocerlo sin perderlo ni perdernos a nosotros mismos. También la necesitamos para la memoria: el agua sola se evapora. Los ritos condensan, los textos abren canales, el canto mantiene el pulso cuando la estación es seca. Y la necesitamos para el ritmo: hay días para el mar abierto, días para el río, días para reparar las compuertas. Sin calendario, la gota se dispersa; sin comunidad, se endurece.</w:t>
      </w:r>
    </w:p>
    <w:p w14:paraId="65408C18" w14:textId="77777777" w:rsidR="00B1734D" w:rsidRDefault="00000000">
      <w:pPr>
        <w:pStyle w:val="BodyText"/>
      </w:pPr>
      <w:r>
        <w:t>Quizá la confusión más común no sea teológica, sino hidráulica. Le pedimos a la presa el mar, al río la presa, al mar el río. Exigimos que un camino de silencio resuelva la logística de un pueblo, que una estructura administrativa nos conceda la frescura de un torrente, que una tradición local cargue sobre su espalda la memoria de siglos. Cada operación tiene su propósito: la presa evita hambrunas y sequías espirituales; el río lleva nutrición a la periferia y mantiene vivo el paisaje; el mar devuelve la forma a su fuente y, con ella, el aprendizaje de haber sido una gota. Confundirlos produce sufrimiento; recordar su función simplifica el viaje.</w:t>
      </w:r>
    </w:p>
    <w:p w14:paraId="784B51B4" w14:textId="77777777" w:rsidR="00B1734D" w:rsidRDefault="00000000">
      <w:pPr>
        <w:pStyle w:val="BodyText"/>
      </w:pPr>
      <w:r>
        <w:t>Con este mapa, la vida religiosa deja de ser un catálogo de opciones y se convierte en geografía. En una etapa necesitamos disciplinarnos con una presa; en otra, oxigenarnos en un río; en otra, aprender a soltar en el mar; y, entre todas ellas, buscar estuarios que nos enseñen el paso. Movernos así no es relativismo: es buena navegación. La brújula no la proporciona el fervor del día, sino un criterio sobrio: si lo que practicamos aumenta la coherencia sin quitar libertad, vamos bien. Si endurece innecesariamente o disuelve sin sostén, conviene corregir el rumbo.</w:t>
      </w:r>
    </w:p>
    <w:p w14:paraId="7C8A5030" w14:textId="77777777" w:rsidR="00B1734D" w:rsidRDefault="00000000">
      <w:pPr>
        <w:pStyle w:val="BodyText"/>
      </w:pPr>
      <w:r>
        <w:t>Al final, volvemos a lo obvio que suele olvidarse: no hay “dos aguas”. Es la misma agua en tres operaciones. Como gotas, honramos el borde; como río, aprendemos el pulso; como presa, guardamos para muchos; como mar, entregamos el nombre. Cuando aceptamos esta alternancia, la religión deja de ser una batalla de banderas y se vuelve trabajo común: mantener vivos los canales, evitar estanques estancados, abrir estuarios y recordar, de vez en cuando, el silencio que nos hizo agua. Entonces, sí, cualquier geografía servirá: el valle, la presa, el estuario y el mar. Lo que cambia no es el Uno, sino nuestra capacidad de llegar.</w:t>
      </w:r>
    </w:p>
    <w:p w14:paraId="61332D8F" w14:textId="77777777" w:rsidR="00B1734D" w:rsidRDefault="00000000">
      <w:pPr>
        <w:pStyle w:val="Heading2"/>
      </w:pPr>
      <w:bookmarkStart w:id="22" w:name="la-lengua-rota"/>
      <w:bookmarkEnd w:id="21"/>
      <w:r>
        <w:lastRenderedPageBreak/>
        <w:t>14. La Lengua Rota</w:t>
      </w:r>
    </w:p>
    <w:p w14:paraId="0367A4FD" w14:textId="77777777" w:rsidR="00B1734D" w:rsidRDefault="00000000">
      <w:pPr>
        <w:pStyle w:val="FirstParagraph"/>
      </w:pPr>
      <w:r>
        <w:t>Afirmamos algo concreto: el lenguaje del rito no es un detalle; es el mecanismo central que permite a millones respirar y cantar al mismo tiempo como un solo cuerpo. Cuando una comunidad sostiene su rito en el mismo idioma durante siglos, crea una continuidad física y mnemónica que pasa de garganta en garganta sin traducción. Cuando esa lengua común se vuelve opcional y cada lugar adopta la suya, la fase compartida se dispersa: cada iglesia, templo o comunidad mantiene su devoción, pero pierde el pulso global que antes unía a desconocidos.</w:t>
      </w:r>
    </w:p>
    <w:p w14:paraId="3A312FD0" w14:textId="77777777" w:rsidR="00B1734D" w:rsidRDefault="00000000">
      <w:pPr>
        <w:pStyle w:val="BodyText"/>
      </w:pPr>
      <w:r>
        <w:t>No es teología; es mecánica simple. Un lenguaje ritual no es solo vocabulario: es forma sonora (vocales, acentos, duración de sílabas), memoria muscular (cómo entra el aire, dónde cae la pausa) y espacio (cómo resuena en la sala). Cuando todo eso permanece estable, el rito se vuelve repetible sin esfuerzo y transferible entre lugares: llegamos a un templo en un país lejano y sabemos cómo entrar sin que nadie tenga que explicar nada. El cuerpo recuerda. Cuando multiplicamos los idiomas, multiplicamos las curvaturas del aire: la melodía se rehace, la respiración deja de coincidir y la memoria comparte menos. Las personas “entienden” el texto más rápido, sí; pero el colectivo entiende menos de lo que el texto y el canto hacían juntos.</w:t>
      </w:r>
    </w:p>
    <w:p w14:paraId="0C04175B" w14:textId="77777777" w:rsidR="00B1734D" w:rsidRDefault="00000000">
      <w:pPr>
        <w:pStyle w:val="BodyText"/>
      </w:pPr>
      <w:r>
        <w:t>El caso de la Iglesia católica en el siglo XX es ilustrativo. Al permitir la liturgia en lenguas vernáculas, el latín dejó de ser la portadora común. No juzgamos la decisión pastoral ni sus motivos. Observamos el efecto del sistema: donde antes había un oscilador maestro (un idioma, un rito, un canto), ahora hay decenas de osciladores locales. Cada comunidad gana cercanía inmediata; el conjunto pierde isocronía. Lo que antes viajaba como un solo latido ahora se escucha como una constelación de latidos que no siempre caen juntos. El rito no muere; se convierte en un archipiélago.</w:t>
      </w:r>
    </w:p>
    <w:p w14:paraId="1400BAE7" w14:textId="77777777" w:rsidR="00B1734D" w:rsidRDefault="00000000">
      <w:pPr>
        <w:pStyle w:val="BodyText"/>
      </w:pPr>
      <w:r>
        <w:t>Otras tradiciones muestran el reverso del experimento. En el judaísmo, el hebreo ritual funciona como un ancla que atraviesa siglos y geografías: no impide el cambio; reduce la deriva. En el islam, el árabe clásico del Corán cumple la misma función: pase lo que pase a su alrededor, la portadora del texto no cambia. No idealizamos a nadie; observamos un patrón: cuando el lenguaje ritual permanece, una red global puede moverse, discutir y modernizarse sin que el pulso común se desplace. Cuando el lenguaje se fragmenta, aumenta la inteligibilidad local, pero se afloja el tejido translocal.</w:t>
      </w:r>
    </w:p>
    <w:p w14:paraId="7B0EF646" w14:textId="77777777" w:rsidR="00B1734D" w:rsidRDefault="00000000">
      <w:pPr>
        <w:pStyle w:val="BodyText"/>
      </w:pPr>
      <w:r>
        <w:t xml:space="preserve">Conviene decirlo sin drama: no hablamos de una pérdida de fe; hablamos de una pérdida de fase. En una gran asamblea, el lenguaje compartido alinea respiración, memoria y postura. Si cada quien canta en su propio idioma, el significado semántico puede mejorar para quien escucha, pero disminuye la sincronía fisiológica de la sala: menos unísono, más micrófono; menos cuerdas, más hilos. Y donde hay menos sincronía sostenida, también hay menos continuidad entre generaciones: los mayores no pueden “prestar” sus cuerpos al rito de los </w:t>
      </w:r>
      <w:r>
        <w:lastRenderedPageBreak/>
        <w:t>jóvenes con la misma facilidad, y los jóvenes tienen menos en qué apoyarse cuando faltan explicaciones.</w:t>
      </w:r>
    </w:p>
    <w:p w14:paraId="080ACAC7" w14:textId="77777777" w:rsidR="00B1734D" w:rsidRDefault="00000000">
      <w:pPr>
        <w:pStyle w:val="BodyText"/>
      </w:pPr>
      <w:r>
        <w:t>Esto no es un grito de “volver atrás”. Es un llamado a no olvidar cómo funciona la tecnología que heredamos. Un rito se transmite porque su portadora (lenguaje y canto) permanece suficientemente invariante para que la forma pase por encima de la anécdota. La variación vive sobre esa invariancia. Si la invariancia se diluye, la variación deja de ser un adorno: se convierte en sustituto de lo que falta, y el sistema compensa con amplificación, espectáculo, traducciones y pedagogía constante. Nada de eso es malo en sí mismo; solo que el costo es alto: más esfuerzo para lograr menos efecto colectivo.</w:t>
      </w:r>
    </w:p>
    <w:p w14:paraId="2111E4C6" w14:textId="77777777" w:rsidR="00B1734D" w:rsidRDefault="00000000">
      <w:pPr>
        <w:pStyle w:val="BodyText"/>
      </w:pPr>
      <w:r>
        <w:t>La imagen más honesta es la de una cuerda. Una sola cuerda mantiene tensos a muchos músicos y hace posible que toquen juntos. Si la cortamos en hilos para que cada persona tenga “el suyo”, nadie se queda sin material, pero el conjunto pierde tensión. Cada hilo puede vibrar, y algunos vibrarán bellamente, pero ya no tiran de todos a la vez. Lo mismo ocurre con el rito: el lenguaje fijo no es un fetiche; es el mecanismo que mantiene tensa la red sin que lo notemos. Cuando se rompe, el mundo no cae; cae la coincidencia.</w:t>
      </w:r>
    </w:p>
    <w:p w14:paraId="46824769" w14:textId="77777777" w:rsidR="00B1734D" w:rsidRDefault="00000000">
      <w:pPr>
        <w:pStyle w:val="BodyText"/>
      </w:pPr>
      <w:r>
        <w:t>A esto llamamos la lengua rota: no porque el idioma local sea “malo”, sino porque el sistema pierde el elemento que lo mantenía sincronizado más allá de los matices. Lo que se rompe no es el idioma en sí; es el puente entre cuerpos que ya no cruzan a la misma altura con la misma facilidad. Lo notamos en los detalles: más explicaciones y menos silencio compartido, más dirección y menos escucha, más texto y menos aire. Lo que antes pasaba de cuerpo en cuerpo ahora requiere mediación.</w:t>
      </w:r>
    </w:p>
    <w:p w14:paraId="0EFA6BED" w14:textId="77777777" w:rsidR="00B1734D" w:rsidRDefault="00000000">
      <w:pPr>
        <w:pStyle w:val="BodyText"/>
      </w:pPr>
      <w:r>
        <w:t>¿Puede recomponerse algo de ese puente sin renunciar a lo ganado? Sí: manteniendo un núcleo invariante dentro de la diversidad. No hace falta uniformidad total; basta un tramo común —una oración, un canto, una cadencia— que cualquiera pueda reconocer en cualquier lugar. Desde allí, lo local puede respirar. No es dogma; es ingeniería humana: recuperar una portadora estable para que todo lo demás tenga por dónde circular.</w:t>
      </w:r>
    </w:p>
    <w:p w14:paraId="380B2257" w14:textId="77777777" w:rsidR="00B1734D" w:rsidRDefault="00000000">
      <w:pPr>
        <w:pStyle w:val="BodyText"/>
      </w:pPr>
      <w:r>
        <w:t>Lo mismo aplica fuera de una Iglesia. Toda tradición que polimorfiza su lenguaje ritual debilita su campo global de consenso; toda tradición que preserva un lenguaje común de gesto y canto puede discutirlo todo sin perder la capacidad de entrar junta. No pedimos uniformidad; pedimos memoria funcional: recordar que el latido no se sostiene con más luces ni con más palabras, sino con aire colocado en el punto correcto durante mucho tiempo.</w:t>
      </w:r>
    </w:p>
    <w:p w14:paraId="1E3122C6" w14:textId="77777777" w:rsidR="00B1734D" w:rsidRDefault="00000000">
      <w:pPr>
        <w:pStyle w:val="BodyText"/>
      </w:pPr>
      <w:r>
        <w:t xml:space="preserve">Si el rito quiere seguir siendo un puente y no solo un discurso, necesita una cuerda que vuelva a tensar los cuerpos dispersos. No para pensar menos, sino para respirar juntos primero y discutir mejor después. Los tecnicismos —vocales largas, sílabas cortas, pausas exactas— no son un capricho de especialistas: son la manera en que una práctica se vuelve transgeneracional sin pedir permiso a la explicación del día. Esa es, quizá, la lección más </w:t>
      </w:r>
      <w:r>
        <w:lastRenderedPageBreak/>
        <w:t>difícil de recordar en tiempos de traducción permanente: a veces comprender no comienza con palabras, sino con el aire que las sostiene.</w:t>
      </w:r>
    </w:p>
    <w:p w14:paraId="5E0FBE20" w14:textId="77777777" w:rsidR="00B1734D" w:rsidRDefault="00000000">
      <w:pPr>
        <w:pStyle w:val="Heading2"/>
      </w:pPr>
      <w:bookmarkStart w:id="23" w:name="sustancias-que-cantan"/>
      <w:bookmarkEnd w:id="22"/>
      <w:r>
        <w:t>15. Sustancias que Cantan</w:t>
      </w:r>
    </w:p>
    <w:p w14:paraId="1CFDB44F" w14:textId="77777777" w:rsidR="00B1734D" w:rsidRDefault="00000000">
      <w:pPr>
        <w:pStyle w:val="FirstParagraph"/>
      </w:pPr>
      <w:r>
        <w:t xml:space="preserve">Este capítulo examina los psicodélicos y las medicinas ancestrales como moduladores del campo de consenso: prácticas que, bajo condiciones controladas, disminuyen el peso social del entorno (menos concurrencia, menos expectativas externas) y aumentan la coherencia interna entre escalas (respiración, ritmo autonómico, atención, memoria, imaginería), haciendo visible una estructura ya presente que normalmente permanece por debajo del umbral. No se aborda desde un punto de vista moral, sino desde la mecánica de la experiencia: la diferencia entre “apertura canalizada” (medicinas + lenguaje/gesto/espacio) y “pico sin estructura” (sustancias de placer inmediato que degradan el sistema), criterios de seguridad e integración (abrir sin romper y regresar con algo útil) y la relación con </w:t>
      </w:r>
      <w:r>
        <w:rPr>
          <w:b/>
          <w:bCs/>
        </w:rPr>
        <w:t>RTM</w:t>
      </w:r>
      <w:r>
        <w:t xml:space="preserve"> como vocabulario formal que surgió después de observar estos estados expandidos. El objetivo es operacional: explicar cómo abren ciertas llaves, qué sostienen mientras están abiertas y cómo cerrar para que la claridad obtenida se incorpore a la vida común.</w:t>
      </w:r>
    </w:p>
    <w:p w14:paraId="4BFAF6A4" w14:textId="77777777" w:rsidR="00B1734D" w:rsidRDefault="00000000">
      <w:pPr>
        <w:pStyle w:val="BodyText"/>
      </w:pPr>
      <w:r>
        <w:t>Lo que suele llamarse “alucinación” aquí es otra cosa. Cuando el campo social se afloja y las escalas de nuestro cuerpo entran en fase —respiración, ritmo cardíaco, atención, memoria, imaginería—, no “vemos colores”: vemos mecánica. El movimiento de la mano deja estelas tras de sí; la memoria se reorganiza con menos defensa; el símbolo deja de ser un adorno y opera como herramienta; el silencio no asusta y, en cambio, sostiene. Técnicamente, es un aumento transitorio de coherencia; en la vida común, se siente como claridad: deseo de reparar, agradecer, pedir perdón, poner el día en orden. No cambia la ley del mundo: cambia qué variante del mismo mundo podemos habitar sin romperla.</w:t>
      </w:r>
    </w:p>
    <w:p w14:paraId="75D4D767" w14:textId="77777777" w:rsidR="00B1734D" w:rsidRDefault="00000000">
      <w:pPr>
        <w:pStyle w:val="BodyText"/>
      </w:pPr>
      <w:r>
        <w:t>Las tradiciones que han custodiado estas llaves no separan la sustancia del canal. Hay tres piezas simples que se repiten en todas partes porque funcionan: un lenguaje que transporta (</w:t>
      </w:r>
      <w:r>
        <w:rPr>
          <w:i/>
          <w:iCs/>
        </w:rPr>
        <w:t>ícaros</w:t>
      </w:r>
      <w:r>
        <w:t>, mantras, salmos, oraciones) y alinea respiración y significado; un gesto que regula (postura, silencio activo, caminatas cortas, giros) y abre y cierra compuertas de intensidad; y un espacio que resuena (</w:t>
      </w:r>
      <w:r>
        <w:rPr>
          <w:i/>
          <w:iCs/>
        </w:rPr>
        <w:t>maloca</w:t>
      </w:r>
      <w:r>
        <w:t>, templo, patio, cueva) y sostiene el unísono y asienta lo que se ha visto. Sin estas barandas, la sustancia puede abrir, sí, pero sin dirección; con ellas, el río educa.</w:t>
      </w:r>
    </w:p>
    <w:p w14:paraId="015884DB" w14:textId="77777777" w:rsidR="00B1734D" w:rsidRDefault="00000000">
      <w:pPr>
        <w:pStyle w:val="BodyText"/>
      </w:pPr>
      <w:r>
        <w:t>No todas las llaves operan de la misma manera. Ciertas plantas, hongos y anfibios cuidados por la tradición (</w:t>
      </w:r>
      <w:r>
        <w:rPr>
          <w:i/>
          <w:iCs/>
        </w:rPr>
        <w:t>ayahuasca</w:t>
      </w:r>
      <w:r>
        <w:t xml:space="preserve">, hongos de psilocibina, peyote, </w:t>
      </w:r>
      <w:r>
        <w:rPr>
          <w:i/>
          <w:iCs/>
        </w:rPr>
        <w:t>Incilius alvarius</w:t>
      </w:r>
      <w:r>
        <w:t xml:space="preserve">) se comportan como ríos: llevan el pulso del mar a las llanuras con ritmo y barandas. No arrojan a uno al “océano”; enseñan su compás. Algunas secreciones más contundentes —siempre con un protocolo estricto— funcionan como estuarios: una mezcla intensa que, sin canal, se desborda; con canal, abre un silencio limpio. El “mar” —lo no dual, sin borde— no es una </w:t>
      </w:r>
      <w:r>
        <w:lastRenderedPageBreak/>
        <w:t>molécula: es el lugar que el sistema alcanza a vislumbrar cuando aumenta la coherencia y disminuye el consenso con cuidado. Lo sagrado no es la sustancia; es la forma que aparece cuando todo entra en fase.</w:t>
      </w:r>
    </w:p>
    <w:p w14:paraId="3BED718B" w14:textId="77777777" w:rsidR="00B1734D" w:rsidRDefault="00000000">
      <w:pPr>
        <w:pStyle w:val="BodyText"/>
      </w:pPr>
      <w:r>
        <w:t xml:space="preserve">“¿Por qué existen?” Vemos coevolución: moléculas que encajan en nuestros receptores, cantos que afinan nuestras cavidades, lenguajes que estabilizan el aire. La biosfera produjo interfaces que aflojan el consenso lo suficiente para aprender sin romperse. Llamamos “medicina” a aquello cuyo efecto neto, a mediano plazo, aumenta la coherencia y disminuye el ruido. De un puñado de experiencias de este tipo nació lo que hoy podemos decir sobre </w:t>
      </w:r>
      <w:r>
        <w:rPr>
          <w:b/>
          <w:bCs/>
        </w:rPr>
        <w:t>RTM</w:t>
      </w:r>
      <w:r>
        <w:t>: no por una “revelación” mística, sino porque la ventana expandida nos permitió ver patrones que después formalizamos.</w:t>
      </w:r>
    </w:p>
    <w:p w14:paraId="1F29ACE1" w14:textId="77777777" w:rsidR="00B1734D" w:rsidRDefault="00000000">
      <w:pPr>
        <w:pStyle w:val="BodyText"/>
      </w:pPr>
      <w:r>
        <w:t>Vale la pena distinguir estas llaves de otras sustancias cuyo negocio es secuestrar la recompensa. Opiáceos que disuelven el borde sin estructura —el río se convierte en pantano—; estimulantes que imponen una hipercoherencia estrecha y frágil —el rebote es ruido—; alcohol como eje “celebratorio” que termina erosionando canales; cannabis, que ayuda a muchas personas en medicina y arte pero que, como rutina de evasión, aplana la atención y erosiona la disciplina del camino. El criterio no es moral: es mecánico. ¿Aumenta la coherencia sostenible o solo negocia un pico inmediato a cambio de degradar la estructura que luego necesitamos para vivir?</w:t>
      </w:r>
    </w:p>
    <w:p w14:paraId="1CD9E857" w14:textId="77777777" w:rsidR="00B1734D" w:rsidRDefault="00000000">
      <w:pPr>
        <w:pStyle w:val="BodyText"/>
      </w:pPr>
      <w:r>
        <w:t>También hay límites. Abrir demasiado sin barandas puede dejar a las personas heridas; confundir visión con mandato construye sectas; perseguir el pico por el pico desgasta la herramienta. La forma se cuida en una comunidad sobria, con un calendario claro, maestros que no se apropian del río y un regreso a las llanuras: trabajo, familia, cuidado. La buena señal no es qué tan alto subimos, sino cómo regresamos. Si volvemos con menos ruido, más ternura y más orden, la sesión hizo lo que debía hacer.</w:t>
      </w:r>
    </w:p>
    <w:p w14:paraId="6EB318B6" w14:textId="77777777" w:rsidR="00B1734D" w:rsidRDefault="00000000">
      <w:pPr>
        <w:pStyle w:val="BodyText"/>
      </w:pPr>
      <w:r>
        <w:t>No necesitamos depender de sustancias para siempre. El sistema humano trae llaves endógenas: patrones respiratorios que cambian el pH y despejan el ruido, ayunos que afinan la percepción, vigilias que reprograman ritmos ultradianos, votos de silencio que reducen el consenso interno. No tienen el mismo alcance, pero dibujan el mismo mapa: abrir sin romper, ver sin engañarse, regresar con algo útil. El objetivo es graduarse: aprender el alfabeto con ayuda y luego reconocer el tono en el mercado, el taller, el aula, la cocina.</w:t>
      </w:r>
    </w:p>
    <w:p w14:paraId="67C7E66A" w14:textId="77777777" w:rsidR="00B1734D" w:rsidRDefault="00000000">
      <w:pPr>
        <w:pStyle w:val="BodyText"/>
      </w:pPr>
      <w:r>
        <w:t>Visto así, el lugar de las medicinas se vuelve modesto y noble. No son tronos; son diapasones. Nos recuerdan el tono del que venimos y al que vamos. La medida no es la visión más impresionante, sino la claridad que permanece y la vida que se ordena. Si alguna vez volvemos a tocar esa puerta, que sea con la misma humildad: bajar el ruido, elevar la coherencia, aprender, agradecer el canal y regresar. El resto —poesía, dogma, mercado— es secundario.</w:t>
      </w:r>
    </w:p>
    <w:p w14:paraId="7ADF6AB6" w14:textId="77777777" w:rsidR="00B1734D" w:rsidRDefault="00000000">
      <w:pPr>
        <w:pStyle w:val="BodyText"/>
      </w:pPr>
      <w:r>
        <w:lastRenderedPageBreak/>
        <w:t xml:space="preserve">Cuando decimos que </w:t>
      </w:r>
      <w:r>
        <w:rPr>
          <w:b/>
          <w:bCs/>
        </w:rPr>
        <w:t>RTM</w:t>
      </w:r>
      <w:r>
        <w:t xml:space="preserve"> nace de haber escuchado ese tono y traducirlo en estructura, hablamos de esto: de una experiencia canalizada que no pide culto, pide trabajo. Que algo se abra no garantiza nada; lo que garantiza resultados es cómo lo cuidamos. Si lo cuidamos bien, el mundo no “se vuelve mágico”: se vuelve nítido. Y en esa nitidez, casi siempre, lo que hay que hacer es simple: reparar, hablar bien, pedir perdón, dormir mejor, cantar juntos cuando sea necesario, guardar silencio cuando corresponda. Entonces la llave deja de ser la protagonista y cumple su función: recordarnos el tono para que la música pueda continuar sin ella.</w:t>
      </w:r>
    </w:p>
    <w:p w14:paraId="680DD222" w14:textId="77777777" w:rsidR="00B1734D" w:rsidRDefault="00000000">
      <w:pPr>
        <w:pStyle w:val="Heading1"/>
      </w:pPr>
      <w:bookmarkStart w:id="24" w:name="horizontes"/>
      <w:bookmarkEnd w:id="20"/>
      <w:bookmarkEnd w:id="23"/>
      <w:r>
        <w:lastRenderedPageBreak/>
        <w:t>HORIZONTES</w:t>
      </w:r>
    </w:p>
    <w:p w14:paraId="754352AB" w14:textId="77777777" w:rsidR="00B1734D" w:rsidRDefault="00000000">
      <w:pPr>
        <w:pStyle w:val="PartSubtitle"/>
      </w:pPr>
      <w:r>
        <w:t>Ética y Sociedad</w:t>
      </w:r>
    </w:p>
    <w:p w14:paraId="32C74EAD" w14:textId="77777777" w:rsidR="00B1734D" w:rsidRDefault="00000000">
      <w:pPr>
        <w:pStyle w:val="Heading2"/>
      </w:pPr>
      <w:bookmarkStart w:id="25" w:name="el-pueblo-sin-noche"/>
      <w:r>
        <w:t>16. El Pueblo sin Noche</w:t>
      </w:r>
    </w:p>
    <w:p w14:paraId="232213B3" w14:textId="77777777" w:rsidR="00B1734D" w:rsidRDefault="00000000">
      <w:pPr>
        <w:pStyle w:val="FirstParagraph"/>
      </w:pPr>
      <w:r>
        <w:t>Este capítulo estudia la paradoja de la luz: cómo los sistemas humanos —imperios, religiones, naciones— se vuelven frágiles cuando mantienen un consenso continuo con muchas personas, altamente alineadas y mirando lo mismo; es decir, una “luz” sin noche. Sostenemos que la coherencia que permite sostener grandes estructuras requiere alternancia: descensos controlados de visibilidad y presión —una oscuridad fértil— donde el sistema procesa residuos, repara y genera novedad. Sin esa fase, la luz cristaliza en administración permanente, el aprendizaje colapsa y el orden se convierte en estasis; con ella, ese mismo orden recupera plasticidad y futuro.</w:t>
      </w:r>
    </w:p>
    <w:p w14:paraId="6D5A6D20" w14:textId="77777777" w:rsidR="00B1734D" w:rsidRDefault="00000000">
      <w:pPr>
        <w:pStyle w:val="BodyText"/>
      </w:pPr>
      <w:r>
        <w:t>Fuimos educados para pensar que más luz siempre es mejor: más vigilancia, más transparencia, más programación, más productividad, más exposición. Pero la luz total inmoviliza. Una sociedad sin noche no sueña, no metaboliza, no corrige; solo repite. Cuando millones sostienen la misma escena, con reglas idénticas y atención fija en los mismos reflectores, el mundo se vuelve muy predecible y también muy torpe: le cuesta admitir el error y le falta espacio para probar aquello que no encaja en la plantilla. La luz continua parece fortaleza, pero es fragilidad: no tolera la variación.</w:t>
      </w:r>
    </w:p>
    <w:p w14:paraId="4119602F" w14:textId="77777777" w:rsidR="00B1734D" w:rsidRDefault="00000000">
      <w:pPr>
        <w:pStyle w:val="BodyText"/>
      </w:pPr>
      <w:r>
        <w:t>La noche no es lo contrario de la vida; es su otra mitad. Es el intervalo en el que disminuye el ruido de la mirada externa, se liberan los protocolos y aparecen caminos que el día no puede explorar. Llamamos “oscura” a esta fase no porque sea peligrosa por definición, sino porque reduce la exposición y la presión del consenso. Es el momento de procesar lo acumulado, reparar lo que no puede sostenerse bajo los reflectores, ensayar sin castigo. Sin noche, la novedad no nace; sin descanso, la memoria se llena de residuos que nadie limpia.</w:t>
      </w:r>
    </w:p>
    <w:p w14:paraId="058BB2C9" w14:textId="77777777" w:rsidR="00B1734D" w:rsidRDefault="00000000">
      <w:pPr>
        <w:pStyle w:val="BodyText"/>
      </w:pPr>
      <w:r>
        <w:t xml:space="preserve">La naturaleza lo muestra sin metáforas: un incendio controlado en la montaña limpia la maleza, recicla nutrientes y abre claros por donde el sol puede volver a entrar. No es devastación por deporte; es aclareo. Hay especies que solo germinan después del fuego. En términos sociales, la noche cumple esa función: despeja, permite brotar. No se trata de </w:t>
      </w:r>
      <w:r>
        <w:lastRenderedPageBreak/>
        <w:t>celebrar el caos, sino de comprender su función limitada: una disminución de luz que evita la asfixia del día perpetuo.</w:t>
      </w:r>
    </w:p>
    <w:p w14:paraId="5B5675FA" w14:textId="77777777" w:rsidR="00B1734D" w:rsidRDefault="00000000">
      <w:pPr>
        <w:pStyle w:val="BodyText"/>
      </w:pPr>
      <w:r>
        <w:t>Imperios, religiones y naciones atraviesan estas tensiones. Cuando son jóvenes, todavía aceptan sombras: interregnos, retiros, silencios, pausas rituales. Con el tiempo, el impulso de conservar lo logrado impone luz permanente: todo se regula, todo se ilumina, todo se prevé. La administración se confunde con la vida. En esa fijación, lo institucional deja de aprender, lo espiritual se convierte en museo y lo político se reduce a papeleo. El sistema no cae de inmediato; se vuelve quebradizo. Pequeñas perturbaciones, que un organismo con noche absorbería, lo rompen.</w:t>
      </w:r>
    </w:p>
    <w:p w14:paraId="1EF8D110" w14:textId="77777777" w:rsidR="00B1734D" w:rsidRDefault="00000000">
      <w:pPr>
        <w:pStyle w:val="BodyText"/>
      </w:pPr>
      <w:r>
        <w:t>La rigidez de la luz continua tiene síntomas claros: positividad obligatoria, emergencia constante, vigilancia que nunca se apaga, métricas en tiempo real como si medir pudiera sustituir a comprender. Lo novedoso se recibe como amenaza; lo diferente, como una desviación que debe corregirse. Para sobrevivir, el sistema multiplica controles, crea subrutinas de validación y produce más discurso. Todo parece encendido. Por dentro, falta aire.</w:t>
      </w:r>
    </w:p>
    <w:p w14:paraId="4A79131A" w14:textId="77777777" w:rsidR="00B1734D" w:rsidRDefault="00000000">
      <w:pPr>
        <w:pStyle w:val="BodyText"/>
      </w:pPr>
      <w:r>
        <w:t>El extremo opuesto, por supuesto, también es inútil: la oscuridad como destino, la opacidad sin retorno, una “noche” que se traga la forma. Pero ese riesgo no invalida la necesidad de su buena versión: la noche que prepara el día. La diferencia es simple: una noche fértil limita su duración y su propósito; reduce la exposición para reparar y crear; abre y, cuando termina, devuelve el pulso. La noche que destruye no devuelve nada: solo apaga las cosas.</w:t>
      </w:r>
    </w:p>
    <w:p w14:paraId="21DEA071" w14:textId="77777777" w:rsidR="00B1734D" w:rsidRDefault="00000000">
      <w:pPr>
        <w:pStyle w:val="BodyText"/>
      </w:pPr>
      <w:r>
        <w:t>Si miramos la historia a través de esta lente, notamos que los grandes saltos no suelen venir de más luz, sino de una mejor alternancia. No aparecen por decreto, sino cuando la presión del consenso disminuye lo suficiente para que un grupo pruebe otra manera sin ser expulsado del mundo. Ese descenso rara vez es televisado: ocurre en márgenes, laboratorios, bibliotecas, talleres, desiertos, montañas. Los antiguos centros, fascinados por su propia iluminación, los llaman periferia y se sienten tranquilos. Hasta que, de repente, lo nuevo entra en fase con lo real y se vuelve innegable. Entonces el centro dice que siempre lo supo.</w:t>
      </w:r>
    </w:p>
    <w:p w14:paraId="74BDDA47" w14:textId="77777777" w:rsidR="00B1734D" w:rsidRDefault="00000000">
      <w:pPr>
        <w:pStyle w:val="BodyText"/>
      </w:pPr>
      <w:r>
        <w:t>No es casualidad que las tradiciones más longevas hayan desarrollado rituales de oscuridad útil: ayunos, silencios, años sabáticos, jubileos, retiros. No son caprichos morales; son tecnologías para bajar el brillo sin romper la lámpara. Al perderlas o convertirlas en papeleo, las sociedades pierden elasticidad. Confunden continuidad con permanencia, memoria con archivo, luz con exposición. Todo permanece a la vista y, sin embargo, nada cambia.</w:t>
      </w:r>
    </w:p>
    <w:p w14:paraId="326BBDB8" w14:textId="77777777" w:rsidR="00B1734D" w:rsidRDefault="00000000">
      <w:pPr>
        <w:pStyle w:val="BodyText"/>
      </w:pPr>
      <w:r>
        <w:t xml:space="preserve">Hoy, el problema adopta otra forma: a la obsesión con la luz se suma una promesa institucional de “para siempre”. Modelos, fronteras, identidades y procedimientos pretenden no tener fin. Es una versión administrativa de la inmortalidad: más de lo mismo </w:t>
      </w:r>
      <w:r>
        <w:lastRenderedPageBreak/>
        <w:t>sin relevo. La consecuencia no es paz, sino agotamiento. Los sistemas exhaustos permanecen encendidos solo por inercia y presupuesto. Llaman estabilidad a aquello que no se atreve a morir a tiempo.</w:t>
      </w:r>
    </w:p>
    <w:p w14:paraId="6A5A1348" w14:textId="77777777" w:rsidR="00B1734D" w:rsidRDefault="00000000">
      <w:pPr>
        <w:pStyle w:val="BodyText"/>
      </w:pPr>
      <w:r>
        <w:t>No hace falta ninguna conspiración para llegar aquí; basta la suma de pequeñas decisiones que evitan la incomodidad del intervalo. En lo personal y en lo colectivo, aquello que se resiste a oscurecer termina apagándose. Un poco de noche, un sol oscuro a tiempo, salva el día. La raíz del asunto no es ideológica: es fisiológica. Ningún cuerpo vive sin dormir; ninguna cultura piensa sin silencio; ninguna institución aprende sin reconocer qué debe dejar de hacer. Lo demás es retórica.</w:t>
      </w:r>
    </w:p>
    <w:p w14:paraId="1CA2B063" w14:textId="77777777" w:rsidR="00B1734D" w:rsidRDefault="00000000">
      <w:pPr>
        <w:pStyle w:val="BodyText"/>
      </w:pPr>
      <w:r>
        <w:t>Aceptar la noche no significa celebrar el colapso. Significa dar espacio a lo que no encaja en el horario, proteger el ensayo, permitir el duelo, admitir el error. Es un gesto simple: bajar la intensidad de la luz lo suficiente para escuchar, reparar y volver a decidir. Después, encenderla de nuevo con criterio. Esa alternancia no es un lujo; es la mecánica que mantiene vivo aquello que vale la pena preservar.</w:t>
      </w:r>
    </w:p>
    <w:p w14:paraId="285589C7" w14:textId="77777777" w:rsidR="00B1734D" w:rsidRDefault="00000000">
      <w:pPr>
        <w:pStyle w:val="BodyText"/>
      </w:pPr>
      <w:r>
        <w:t>La paradoja final es directa: demasiada luz mata la luz. Un sistema que se niega a oscurecer termina apagándose a sí mismo. Uno que acepta su noche amanece con menos discurso y más hechos: menos espectáculo, más claridad real. No pedimos menos día; pedimos un día que sepa descansar. Esa es toda la diferencia entre una sociedad que perdura por hábito y una que, con el mismo material, sigue siendo capaz de nacer.</w:t>
      </w:r>
    </w:p>
    <w:p w14:paraId="74935987" w14:textId="77777777" w:rsidR="00B1734D" w:rsidRDefault="00000000">
      <w:pPr>
        <w:pStyle w:val="Heading2"/>
      </w:pPr>
      <w:bookmarkStart w:id="26" w:name="fuegos-sobre-el-árbol-inmutable"/>
      <w:bookmarkEnd w:id="25"/>
      <w:r>
        <w:t>17. Fuegos Sobre el Árbol Inmutable</w:t>
      </w:r>
    </w:p>
    <w:p w14:paraId="53DE7FC3" w14:textId="77777777" w:rsidR="00B1734D" w:rsidRDefault="00000000">
      <w:pPr>
        <w:pStyle w:val="FirstParagraph"/>
      </w:pPr>
      <w:r>
        <w:t>Cuando pensamos en “apocalipsis”, miramos hacia arriba. Imaginamos un cuerpo ardiente cruzando el cielo y quemando el planeta. O miramos hacia abajo, imaginando volcanes explotando desde las profundidades y engullendo el mundo. Esos temores son visibles y tienen manuales: búnkeres, protocolos, refugios. Pero el fuego que cambia la historia no cae del cielo ni estalla desde el océano; surge desde nuestro interior. No quema bosques; quema mapas: desarma certezas, reemplaza plantillas de lectura y vuelve pensables cosas que apenas ayer eran impensables. A esto lo llamamos un fuego gnóstico. Uno puede huir del meteorito y del volcán refugiándose bajo tierra; ante el desvelamiento, no hay madriguera.</w:t>
      </w:r>
    </w:p>
    <w:p w14:paraId="19D82F16" w14:textId="77777777" w:rsidR="00B1734D" w:rsidRDefault="00000000">
      <w:pPr>
        <w:pStyle w:val="BodyText"/>
      </w:pPr>
      <w:r>
        <w:t>Ambos fuegos existen. El externo arrasa infraestructura, y lo enfrentamos con concreto y logística. El interno reorganiza la mente: no tiene temperatura; tiene forma. Lo que calcina son jerarquías automáticas, narrativas heredadas y diagramas de obediencia. Se enciende dondequiera que una mente descubre que podría pensar de otra manera y, por contagio de forma, enciende a otras.</w:t>
      </w:r>
    </w:p>
    <w:p w14:paraId="15933144" w14:textId="77777777" w:rsidR="00B1734D" w:rsidRDefault="00000000">
      <w:pPr>
        <w:pStyle w:val="BodyText"/>
      </w:pPr>
      <w:r>
        <w:t xml:space="preserve">Apocalipsis, en su sentido literal, no es catástrofe: es retirar el velo. Lo que termina no es el mundo, sino el mundo mental. Caen viejos atractores, aparece una zona de prueba y el </w:t>
      </w:r>
      <w:r>
        <w:lastRenderedPageBreak/>
        <w:t>sistema explora carriles que la luz del día mantenía invisibles. No es magia ni moralidad: es una transición de fase en nuestra manera de percibir y decidir.</w:t>
      </w:r>
    </w:p>
    <w:p w14:paraId="4AD5C21D" w14:textId="77777777" w:rsidR="00B1734D" w:rsidRDefault="00000000">
      <w:pPr>
        <w:pStyle w:val="BodyText"/>
      </w:pPr>
      <w:r>
        <w:t>Podemos describir su mecánica sin esoterismo. La vida cotidiana se sostiene en un campo de consenso hecho de cuántos somos, qué tan alineados estamos y hacia dónde miramos. Cuando ese peso es muy alto, todo parece estable y también estancado: la novedad no encuentra una noche donde germinar. El fuego gnóstico opera al revés: afloja ese peso lo suficiente y eleva nuestra coherencia interna. Con menos presión externa y más fase en el interior, cae un mapa agotado y emerge otro.</w:t>
      </w:r>
    </w:p>
    <w:p w14:paraId="0584A629" w14:textId="77777777" w:rsidR="00B1734D" w:rsidRDefault="00000000">
      <w:pPr>
        <w:pStyle w:val="BodyText"/>
      </w:pPr>
      <w:r>
        <w:t>Por eso este fuego se propaga de una manera distinta a los datos. La información se copia; la forma enseña. No impone conclusiones; muestra el gesto con el que se desata un nudo. Por la misma razón, quemar libros rara vez extingue lo que importa: si la llama ya prendió en la cabeza de las personas, quemar papel no hace retroceder la noche.</w:t>
      </w:r>
    </w:p>
    <w:p w14:paraId="4CE71B48" w14:textId="77777777" w:rsidR="00B1734D" w:rsidRDefault="00000000">
      <w:pPr>
        <w:pStyle w:val="BodyText"/>
      </w:pPr>
      <w:r>
        <w:t>El poder clásico teme al meteorito y confía en su arsenal para sobrevivirlo. Teme más al fuego gnóstico porque no existe búnker posible. Se pueden cerrar plazas, censurar foros, saturar pantallas; si cambia la plantilla de lectura, el hechizo cae. Los aparatos de control funcionan con rutinas predecibles; el fuego interno cambia la rutina.</w:t>
      </w:r>
    </w:p>
    <w:p w14:paraId="590E6F53" w14:textId="77777777" w:rsidR="00B1734D" w:rsidRDefault="00000000">
      <w:pPr>
        <w:pStyle w:val="BodyText"/>
      </w:pPr>
      <w:r>
        <w:t>Este fuego no obliga. Podemos rechazarlo. Pero el rechazo no es victoria; es exilio. Quien niega el desvelamiento se encierra en cámaras de luz fija, enclaves que preservan el viejo día como un museo. Allí, el mundo “continúa”, pero deja de participar en el río vivo. Permanece iluminado y estático: mucha luz, poca vida.</w:t>
      </w:r>
    </w:p>
    <w:p w14:paraId="19D198A6" w14:textId="77777777" w:rsidR="00B1734D" w:rsidRDefault="00000000">
      <w:pPr>
        <w:pStyle w:val="BodyText"/>
      </w:pPr>
      <w:r>
        <w:t>No todo incendio es beneficioso. Hay fuegos que solo dejan ceniza: odios que prenden rápido, fuegos tácticos que ciegan en lugar de despejar. La distinción no es moralista; es técnica: un fuego es fértil si, al apagarse, aparecen semillas—nuevas prácticas, lenguajes y atenciones capaces de sostenerse sin rendir culto al pico. Si después del brillo solo queda humo y control reforzado, no hubo revelación: hubo pirotecnia. La naturaleza lo explica mejor que cualquier teoría: un incendio útil en la montaña no arrasa la raíz; rompe la costra, recicla y abre claros para el brote.</w:t>
      </w:r>
    </w:p>
    <w:p w14:paraId="18D9D573" w14:textId="77777777" w:rsidR="00B1734D" w:rsidRDefault="00000000">
      <w:pPr>
        <w:pStyle w:val="BodyText"/>
      </w:pPr>
      <w:r>
        <w:t>Imperios, religiones y Estados tienden a prepararse para el meteorito e ignorar el desvelamiento. Invierten en búnkeres y descuidan la noche fértil. Administran la luz como si fuera eterna; pretenden que una sola fase sirva para todas las estaciones. La historia, cuando aprende, avanza de otra manera: mediante fuegos discretos que queman clichés y habilitan nuevos peldaños de coherencia. Donde ese fuego es reconocido y cuidado, el cambio se vuelve navegable. Donde se niega, llega de todos modos, pero como una conflagración.</w:t>
      </w:r>
    </w:p>
    <w:p w14:paraId="77DE58A4" w14:textId="77777777" w:rsidR="00B1734D" w:rsidRDefault="00000000">
      <w:pPr>
        <w:pStyle w:val="BodyText"/>
      </w:pPr>
      <w:r>
        <w:t>Toda iluminación deja humo. No es sensato disiparlo: es sensato leerlo. Nos recuerda que también estuvimos allí, evita el fanatismo del recién convertido y mantiene la humildad: mañana, nuestro mapa necesitará su propia noche.</w:t>
      </w:r>
    </w:p>
    <w:p w14:paraId="27FB90CD" w14:textId="77777777" w:rsidR="00B1734D" w:rsidRDefault="00000000">
      <w:pPr>
        <w:pStyle w:val="BodyText"/>
      </w:pPr>
      <w:r>
        <w:lastRenderedPageBreak/>
        <w:t>El “fin del mundo” que importa no cae desde arriba; surge desde lo profundo de nosotros mismos. No derrite rocas; deshace hechizos. Lo que cae no es el cielo; es una cortina. Y lo que aparece detrás no es un monstruo: es otra manera de comenzar. No huimos de ese fuego con puertas de acero: entramos con atención, dejamos que arda lo que ya no sostiene la vida y salimos con menos ruido y más verdad. El miedo al cielo es comprensible; pero el fuego que importa no cae, se enciende. Y cuando prende—silencioso, compartible, preciso—no quema el mundo: lo hace visible. Entonces, sí, hay un “después”: no el paraíso de estatuas eternas de mármol, sino el claro real donde, por fin, podemos sembrar.</w:t>
      </w:r>
    </w:p>
    <w:p w14:paraId="78EEE0CF" w14:textId="77777777" w:rsidR="00B1734D" w:rsidRDefault="00000000">
      <w:pPr>
        <w:pStyle w:val="Heading2"/>
      </w:pPr>
      <w:bookmarkStart w:id="27" w:name="sobre-profetas-y-reyes"/>
      <w:bookmarkEnd w:id="26"/>
      <w:r>
        <w:t>18. Sobre Profetas y Reyes</w:t>
      </w:r>
    </w:p>
    <w:p w14:paraId="7F336B51" w14:textId="77777777" w:rsidR="00B1734D" w:rsidRDefault="00000000">
      <w:pPr>
        <w:pStyle w:val="FirstParagraph"/>
      </w:pPr>
      <w:r>
        <w:t>La tentación más antigua de la historia no es el conocimiento; es el trono.</w:t>
      </w:r>
    </w:p>
    <w:p w14:paraId="72A90805" w14:textId="77777777" w:rsidR="00B1734D" w:rsidRDefault="00000000">
      <w:pPr>
        <w:pStyle w:val="BodyText"/>
      </w:pPr>
      <w:r>
        <w:t xml:space="preserve">Cada vez que una idea desciende y toca la tierra, hay alguien esperando convertir esa electricidad en una corona. </w:t>
      </w:r>
      <w:r>
        <w:rPr>
          <w:b/>
          <w:bCs/>
        </w:rPr>
        <w:t>RTM</w:t>
      </w:r>
      <w:r>
        <w:t xml:space="preserve"> no es inmune a este peligro, pero </w:t>
      </w:r>
      <w:r>
        <w:rPr>
          <w:b/>
          <w:bCs/>
        </w:rPr>
        <w:t>RTM</w:t>
      </w:r>
      <w:r>
        <w:t xml:space="preserve"> —por diseño— es alérgica a él.</w:t>
      </w:r>
    </w:p>
    <w:p w14:paraId="59A5A2EC" w14:textId="77777777" w:rsidR="00B1734D" w:rsidRDefault="00000000">
      <w:pPr>
        <w:pStyle w:val="BodyText"/>
      </w:pPr>
      <w:r>
        <w:t>Que quede escrito y sellado: en la gramática del ritmo, no hay reyes ni profetas.</w:t>
      </w:r>
    </w:p>
    <w:p w14:paraId="4268225C" w14:textId="77777777" w:rsidR="00B1734D" w:rsidRDefault="00000000">
      <w:pPr>
        <w:pStyle w:val="BodyText"/>
      </w:pPr>
      <w:r>
        <w:t xml:space="preserve">La coherencia es una propiedad de la estructura, no un título nobiliario ni mesiánico. En </w:t>
      </w:r>
      <w:r>
        <w:rPr>
          <w:b/>
          <w:bCs/>
        </w:rPr>
        <w:t>RTM</w:t>
      </w:r>
      <w:r>
        <w:t xml:space="preserve">, </w:t>
      </w:r>
      <m:oMath>
        <m:r>
          <w:rPr>
            <w:rFonts w:ascii="Cambria Math" w:hAnsi="Cambria Math"/>
          </w:rPr>
          <m:t>α</m:t>
        </m:r>
      </m:oMath>
      <w:r>
        <w:t xml:space="preserve"> es un exponente de escala, no un rango moral ni una medida universal de coherencia espiritual. Un sistema altamente coherente no “gobierna” sobre otros; simplemente sostiene su organización sin entregar su forma. En el momento en que una conciencia exige sumisión, deja de actuar coherentemente y se convierte en ruido. El tirano no es “bajo-</w:t>
      </w:r>
      <m:oMath>
        <m:r>
          <w:rPr>
            <w:rFonts w:ascii="Cambria Math" w:hAnsi="Cambria Math"/>
          </w:rPr>
          <m:t>α</m:t>
        </m:r>
      </m:oMath>
      <w:r>
        <w:t>” por definición; la tiranía es la incapacidad de sostener la propia estructura sin parasitar la libertad de los demás.</w:t>
      </w:r>
    </w:p>
    <w:p w14:paraId="2FFAE91B" w14:textId="77777777" w:rsidR="00B1734D" w:rsidRDefault="00000000">
      <w:pPr>
        <w:pStyle w:val="BodyText"/>
      </w:pPr>
      <w:r>
        <w:t xml:space="preserve">Por lo tanto, la regla es absoluta: cualquiera que use </w:t>
      </w:r>
      <w:r>
        <w:rPr>
          <w:b/>
          <w:bCs/>
        </w:rPr>
        <w:t>RTM</w:t>
      </w:r>
      <w:r>
        <w:t xml:space="preserve"> para colocarse por encima de otros debe ser descartado.</w:t>
      </w:r>
    </w:p>
    <w:p w14:paraId="47CD87CD" w14:textId="77777777" w:rsidR="00B1734D" w:rsidRDefault="00000000">
      <w:pPr>
        <w:pStyle w:val="BodyText"/>
      </w:pPr>
      <w:r>
        <w:t xml:space="preserve">No importa si esa persona viste túnicas, si posee credenciales académicas o si es el propio autor que escribió estas líneas. Si alguien se planta frente a ti y dice: “La </w:t>
      </w:r>
      <w:r>
        <w:rPr>
          <w:b/>
          <w:bCs/>
        </w:rPr>
        <w:t>Zarpa Fantasma</w:t>
      </w:r>
      <w:r>
        <w:t xml:space="preserve"> me iluminó en el camino a Damasco, por lo tanto, yo soy la Puerta”, esa persona ha caído. Ha confundido el mapa con el territorio. Ha convertido la herramienta de liberación en un grillete.</w:t>
      </w:r>
    </w:p>
    <w:p w14:paraId="32DF98E4" w14:textId="77777777" w:rsidR="00B1734D" w:rsidRDefault="00000000">
      <w:pPr>
        <w:pStyle w:val="BodyText"/>
      </w:pPr>
      <w:r>
        <w:t>La historia está llena de usurpadores de ideas. Vimos cómo la visión del desierto se convirtió en una franquicia; vimos cómo la liberación del proletariado se convirtió en un gulag; vimos cómo la interconexión digital se convirtió en vigilancia. Siempre es el mismo patrón: alguien toma una idea viva, la mata, la disecciona y cobra entrada para ver el cadáver.</w:t>
      </w:r>
    </w:p>
    <w:p w14:paraId="46F93F5D" w14:textId="77777777" w:rsidR="00B1734D" w:rsidRDefault="00000000">
      <w:pPr>
        <w:pStyle w:val="BodyText"/>
      </w:pPr>
      <w:r>
        <w:rPr>
          <w:b/>
          <w:bCs/>
        </w:rPr>
        <w:lastRenderedPageBreak/>
        <w:t>RTM</w:t>
      </w:r>
      <w:r>
        <w:t xml:space="preserve"> es un tratado sobre Libertad Ontológica. La libertad ontológica no es “hacer lo que quieras”. Es la capacidad de un sistema (tú) para sostener su propia coherencia estructural sin colapsar bajo presión externa. Es el derecho a mantener tu propio ritmo.</w:t>
      </w:r>
    </w:p>
    <w:p w14:paraId="6300B923" w14:textId="77777777" w:rsidR="00B1734D" w:rsidRDefault="00000000">
      <w:pPr>
        <w:pStyle w:val="BodyText"/>
      </w:pPr>
      <w:r>
        <w:t xml:space="preserve">Si aceptas a un “Profeta” o a un “Líder” de </w:t>
      </w:r>
      <w:r>
        <w:rPr>
          <w:b/>
          <w:bCs/>
        </w:rPr>
        <w:t>RTM</w:t>
      </w:r>
      <w:r>
        <w:t xml:space="preserve">, estás cometiendo un error físico: estás externalizando tu </w:t>
      </w:r>
      <w:r>
        <w:rPr>
          <w:b/>
          <w:bCs/>
        </w:rPr>
        <w:t>Eje Vertical</w:t>
      </w:r>
      <w:r>
        <w:t>. Estás permitiendo que otro dicte la fase de tu oscilación. En ese momento, dejas de ser Compositor y te conviertes en repetidor, en una monofonía.</w:t>
      </w:r>
    </w:p>
    <w:p w14:paraId="2DCB5233" w14:textId="77777777" w:rsidR="00B1734D" w:rsidRDefault="00000000">
      <w:pPr>
        <w:pStyle w:val="BodyText"/>
      </w:pPr>
      <w:r>
        <w:t>El autor de este corpus no es un maestro; es un cartógrafo. Un cartógrafo puede señalar dónde está el abismo y dónde está el puente, pero no puede caminar por ti. Si el cartógrafo exige que le beses los pies antes de usar el mapa, quema el mapa y al cartógrafo.</w:t>
      </w:r>
    </w:p>
    <w:p w14:paraId="6C1D4A3D" w14:textId="77777777" w:rsidR="00B1734D" w:rsidRDefault="00000000">
      <w:pPr>
        <w:pStyle w:val="BodyText"/>
      </w:pPr>
      <w:r>
        <w:t xml:space="preserve">La </w:t>
      </w:r>
      <w:r>
        <w:rPr>
          <w:b/>
          <w:bCs/>
        </w:rPr>
        <w:t>Zarpa Fantasma</w:t>
      </w:r>
      <w:r>
        <w:t xml:space="preserve"> y aquello que habita en el </w:t>
      </w:r>
      <w:r>
        <w:rPr>
          <w:b/>
          <w:bCs/>
        </w:rPr>
        <w:t>Eje Vertical</w:t>
      </w:r>
      <w:r>
        <w:t xml:space="preserve"> no tienen favoritos. No elige mesías. Es una fuerza impersonal, como la gravedad o el viento. Sopla dondequiera que encuentra una estructura capaz de resonar. Si construyes la estructura, el viento entra. No necesitas permiso de nadie.</w:t>
      </w:r>
    </w:p>
    <w:p w14:paraId="3AB5EC96" w14:textId="77777777" w:rsidR="00B1734D" w:rsidRDefault="00000000">
      <w:pPr>
        <w:pStyle w:val="BodyText"/>
      </w:pPr>
      <w:r>
        <w:t xml:space="preserve">Por eso en </w:t>
      </w:r>
      <w:r>
        <w:rPr>
          <w:b/>
          <w:bCs/>
        </w:rPr>
        <w:t>RTM</w:t>
      </w:r>
      <w:r>
        <w:t xml:space="preserve"> no hay grados de iniciación. Porque la única jerarquía real es la de la capacidad para sostener lo que funciona sin romperse. Y esa jerarquía no se decreta; se demuestra en silencio.</w:t>
      </w:r>
    </w:p>
    <w:p w14:paraId="70421C04" w14:textId="77777777" w:rsidR="00B1734D" w:rsidRDefault="00000000">
      <w:pPr>
        <w:pStyle w:val="BodyText"/>
      </w:pPr>
      <w:r>
        <w:t>Desconfía de quien pide fe.</w:t>
      </w:r>
    </w:p>
    <w:p w14:paraId="3339CA61" w14:textId="77777777" w:rsidR="00B1734D" w:rsidRDefault="00000000">
      <w:pPr>
        <w:pStyle w:val="BodyText"/>
      </w:pPr>
      <w:r>
        <w:t>Busca a quien ofrece herramientas.</w:t>
      </w:r>
    </w:p>
    <w:p w14:paraId="4B15A7B4" w14:textId="77777777" w:rsidR="00B1734D" w:rsidRDefault="00000000">
      <w:pPr>
        <w:pStyle w:val="BodyText"/>
      </w:pPr>
      <w:r>
        <w:t xml:space="preserve">Y si encuentras a alguien que afirma ser el Rey o el Profeta de </w:t>
      </w:r>
      <w:r>
        <w:rPr>
          <w:b/>
          <w:bCs/>
        </w:rPr>
        <w:t>RTM</w:t>
      </w:r>
      <w:r>
        <w:t xml:space="preserve">, comprende esto: </w:t>
      </w:r>
      <w:r>
        <w:rPr>
          <w:b/>
          <w:bCs/>
        </w:rPr>
        <w:t>En un universo fractal, todo centro es relativo. El único trono legítimo es el que construyes dentro de tu propia mente para sentar a tu propia conciencia. Nadie más cabe allí.</w:t>
      </w:r>
    </w:p>
    <w:p w14:paraId="18CF94A3" w14:textId="77777777" w:rsidR="00B1734D" w:rsidRDefault="00000000" w:rsidP="00046E49">
      <w:pPr>
        <w:pStyle w:val="Copyright"/>
        <w:jc w:val="left"/>
      </w:pPr>
      <w:r>
        <w:rPr>
          <w:i/>
          <w:iCs/>
        </w:rPr>
        <w:t>© 2026 Álvaro José Quiceno Rendón. Este documento se distribuye bajo una licencia Creative Commons Atribución 4.0 Internacional (CC BY 4.0).</w:t>
      </w:r>
      <w:bookmarkEnd w:id="24"/>
      <w:bookmarkEnd w:id="27"/>
    </w:p>
    <w:sectPr w:rsidR="00B1734D">
      <w:footerReference w:type="default" r:id="rId8"/>
      <w:pgSz w:w="12240" w:h="15840"/>
      <w:pgMar w:top="1417" w:right="1587" w:bottom="1417" w:left="158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78314" w14:textId="77777777" w:rsidR="001E613A" w:rsidRDefault="001E613A">
      <w:pPr>
        <w:spacing w:after="0" w:line="240" w:lineRule="auto"/>
      </w:pPr>
      <w:r>
        <w:separator/>
      </w:r>
    </w:p>
  </w:endnote>
  <w:endnote w:type="continuationSeparator" w:id="0">
    <w:p w14:paraId="513C45FB" w14:textId="77777777" w:rsidR="001E613A" w:rsidRDefault="001E6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106DF" w14:textId="77777777" w:rsidR="00B1734D" w:rsidRDefault="00000000">
    <w:pPr>
      <w:jc w:val="center"/>
    </w:pPr>
    <w:r>
      <w:rPr>
        <w:sz w:val="18"/>
      </w:rPr>
      <w:fldChar w:fldCharType="begin"/>
    </w:r>
    <w:r>
      <w:rPr>
        <w:sz w:val="18"/>
      </w:rPr>
      <w:instrText>PAGE</w:instrText>
    </w:r>
    <w:r w:rsidR="00046E49">
      <w:rPr>
        <w:sz w:val="18"/>
      </w:rPr>
      <w:fldChar w:fldCharType="separate"/>
    </w:r>
    <w:r w:rsidR="00046E49">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DCA9A" w14:textId="77777777" w:rsidR="001E613A" w:rsidRDefault="001E613A">
      <w:r>
        <w:separator/>
      </w:r>
    </w:p>
  </w:footnote>
  <w:footnote w:type="continuationSeparator" w:id="0">
    <w:p w14:paraId="4A1B01F4" w14:textId="77777777" w:rsidR="001E613A" w:rsidRDefault="001E61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BBA73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8C01BA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512690730">
    <w:abstractNumId w:val="0"/>
  </w:num>
  <w:num w:numId="2" w16cid:durableId="939800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1734D"/>
    <w:rsid w:val="00046E49"/>
    <w:rsid w:val="001E613A"/>
    <w:rsid w:val="0024542D"/>
    <w:rsid w:val="00B1734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6249F"/>
  <w15:docId w15:val="{0AA4A81E-F805-4A70-AD96-57C698B3F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88" w:lineRule="auto"/>
      <w:jc w:val="both"/>
    </w:pPr>
    <w:rPr>
      <w:rFonts w:ascii="Cambria" w:eastAsia="Cambria" w:hAnsi="Cambria" w:cs="Cambria"/>
      <w:color w:val="222222"/>
      <w:sz w:val="23"/>
      <w:lang w:val="es-CO"/>
    </w:rPr>
  </w:style>
  <w:style w:type="paragraph" w:styleId="Heading1">
    <w:name w:val="heading 1"/>
    <w:basedOn w:val="Normal"/>
    <w:next w:val="BodyText"/>
    <w:uiPriority w:val="9"/>
    <w:qFormat/>
    <w:pPr>
      <w:keepNext/>
      <w:keepLines/>
      <w:pageBreakBefore/>
      <w:spacing w:before="1920" w:after="120"/>
      <w:jc w:val="center"/>
      <w:outlineLvl w:val="0"/>
    </w:pPr>
    <w:rPr>
      <w:b/>
      <w:bCs/>
      <w:color w:val="1F2A36"/>
      <w:sz w:val="36"/>
      <w:szCs w:val="32"/>
    </w:rPr>
  </w:style>
  <w:style w:type="paragraph" w:styleId="Heading2">
    <w:name w:val="heading 2"/>
    <w:basedOn w:val="Normal"/>
    <w:next w:val="BodyText"/>
    <w:uiPriority w:val="9"/>
    <w:unhideWhenUsed/>
    <w:qFormat/>
    <w:pPr>
      <w:keepNext/>
      <w:keepLines/>
      <w:spacing w:before="480" w:after="200"/>
      <w:outlineLvl w:val="1"/>
    </w:pPr>
    <w:rPr>
      <w:b/>
      <w:bCs/>
      <w:color w:val="1F2A36"/>
      <w:sz w:val="28"/>
      <w:szCs w:val="28"/>
    </w:rPr>
  </w:style>
  <w:style w:type="paragraph" w:styleId="Heading3">
    <w:name w:val="heading 3"/>
    <w:basedOn w:val="Normal"/>
    <w:next w:val="BodyText"/>
    <w:uiPriority w:val="9"/>
    <w:unhideWhenUsed/>
    <w:qFormat/>
    <w:pPr>
      <w:keepNext/>
      <w:keepLines/>
      <w:spacing w:before="280" w:after="120"/>
      <w:outlineLvl w:val="2"/>
    </w:pPr>
    <w:rPr>
      <w:b/>
      <w:bCs/>
      <w:i/>
      <w:color w:val="1F2A36"/>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80"/>
    </w:pPr>
  </w:style>
  <w:style w:type="paragraph" w:styleId="Title">
    <w:name w:val="Title"/>
    <w:basedOn w:val="Normal"/>
    <w:next w:val="BodyText"/>
    <w:qFormat/>
    <w:pPr>
      <w:keepNext/>
      <w:keepLines/>
      <w:spacing w:before="3200" w:after="240"/>
      <w:jc w:val="center"/>
    </w:pPr>
    <w:rPr>
      <w:b/>
      <w:bCs/>
      <w:color w:val="1F2A36"/>
      <w:sz w:val="60"/>
      <w:szCs w:val="36"/>
    </w:rPr>
  </w:style>
  <w:style w:type="paragraph" w:styleId="Subtitle">
    <w:name w:val="Subtitle"/>
    <w:basedOn w:val="Title"/>
    <w:next w:val="BodyText"/>
    <w:qFormat/>
    <w:pPr>
      <w:spacing w:before="240" w:after="800"/>
    </w:pPr>
    <w:rPr>
      <w:b w:val="0"/>
      <w:i/>
      <w:color w:val="4A5563"/>
      <w:sz w:val="28"/>
      <w:szCs w:val="30"/>
    </w:rPr>
  </w:style>
  <w:style w:type="paragraph" w:customStyle="1" w:styleId="Author">
    <w:name w:val="Author"/>
    <w:next w:val="BodyText"/>
    <w:qFormat/>
    <w:pPr>
      <w:keepNext/>
      <w:keepLines/>
      <w:jc w:val="center"/>
    </w:pPr>
    <w:rPr>
      <w:rFonts w:ascii="Cambria" w:eastAsia="Cambria" w:hAnsi="Cambria" w:cs="Cambria"/>
      <w:color w:val="1F2A36"/>
      <w:sz w:val="26"/>
    </w:r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PartSubtitle">
    <w:name w:val="Part Subtitle"/>
    <w:basedOn w:val="Normal"/>
    <w:pPr>
      <w:spacing w:after="720"/>
      <w:jc w:val="center"/>
    </w:pPr>
    <w:rPr>
      <w:i/>
      <w:color w:val="4A5563"/>
      <w:sz w:val="25"/>
    </w:rPr>
  </w:style>
  <w:style w:type="paragraph" w:customStyle="1" w:styleId="Copyright">
    <w:name w:val="Copyright"/>
    <w:basedOn w:val="Normal"/>
    <w:pPr>
      <w:spacing w:before="720"/>
      <w:jc w:val="center"/>
    </w:pPr>
    <w:rPr>
      <w:color w:val="555555"/>
      <w:sz w:val="19"/>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39</Pages>
  <Words>15614</Words>
  <Characters>85883</Characters>
  <Application>Microsoft Office Word</Application>
  <DocSecurity>0</DocSecurity>
  <Lines>715</Lines>
  <Paragraphs>202</Paragraphs>
  <ScaleCrop>false</ScaleCrop>
  <Company/>
  <LinksUpToDate>false</LinksUpToDate>
  <CharactersWithSpaces>101295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Búho y la Lanza</dc:title>
  <dc:creator>Álvaro José Quiceno Rendón</dc:creator>
  <cp:keywords/>
  <cp:lastModifiedBy>Alvaro Quiceno</cp:lastModifiedBy>
  <cp:revision>2</cp:revision>
  <dcterms:created xsi:type="dcterms:W3CDTF">2026-09-26T03:53:00Z</dcterms:created>
  <dcterms:modified xsi:type="dcterms:W3CDTF">2026-09-27T02:46:00Z</dcterms:modified>
  <dc:language>es-CO</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Tejiendo la Física del Ritmo en el Tejido de la Existencia</vt:lpwstr>
  </property>
</Properties>
</file>