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5576" w14:textId="77777777" w:rsidR="00833553" w:rsidRPr="00833553" w:rsidRDefault="00833553" w:rsidP="00833553">
      <w:pPr>
        <w:pStyle w:val="Heading1"/>
        <w:jc w:val="center"/>
        <w:rPr>
          <w:sz w:val="48"/>
          <w:szCs w:val="48"/>
        </w:rPr>
      </w:pPr>
      <w:bookmarkStart w:id="0" w:name="neurociencia-rítmica"/>
    </w:p>
    <w:p w14:paraId="5CCDEDE8" w14:textId="77777777" w:rsidR="00833553" w:rsidRPr="00833553" w:rsidRDefault="00833553" w:rsidP="00833553">
      <w:pPr>
        <w:pStyle w:val="Heading1"/>
        <w:jc w:val="center"/>
        <w:rPr>
          <w:sz w:val="48"/>
          <w:szCs w:val="48"/>
        </w:rPr>
      </w:pPr>
    </w:p>
    <w:p w14:paraId="29111FF7" w14:textId="4FF74990" w:rsidR="00833553" w:rsidRDefault="00833553" w:rsidP="00833553">
      <w:pPr>
        <w:pStyle w:val="Heading1"/>
        <w:jc w:val="center"/>
      </w:pPr>
      <w:r>
        <w:rPr>
          <w:noProof/>
        </w:rPr>
        <w:drawing>
          <wp:inline distT="0" distB="0" distL="0" distR="0" wp14:anchorId="6306D961" wp14:editId="18CE3C33">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2C9F3400" w14:textId="039FEB43" w:rsidR="00E474DA" w:rsidRPr="00833553" w:rsidRDefault="00000000" w:rsidP="00833553">
      <w:pPr>
        <w:pStyle w:val="Heading1"/>
        <w:jc w:val="center"/>
        <w:rPr>
          <w:sz w:val="44"/>
          <w:szCs w:val="44"/>
          <w:lang w:val="es-CO"/>
        </w:rPr>
      </w:pPr>
      <w:r w:rsidRPr="00833553">
        <w:rPr>
          <w:sz w:val="44"/>
          <w:szCs w:val="44"/>
          <w:lang w:val="es-CO"/>
        </w:rPr>
        <w:t>Neurociencia Rítmica</w:t>
      </w:r>
    </w:p>
    <w:p w14:paraId="729AA09D" w14:textId="77777777" w:rsidR="00E474DA" w:rsidRPr="00833553" w:rsidRDefault="00000000" w:rsidP="00833553">
      <w:pPr>
        <w:pStyle w:val="FirstParagraph"/>
        <w:jc w:val="center"/>
        <w:rPr>
          <w:lang w:val="es-CO"/>
        </w:rPr>
      </w:pPr>
      <w:r w:rsidRPr="00833553">
        <w:rPr>
          <w:b/>
          <w:bCs/>
          <w:lang w:val="es-CO"/>
        </w:rPr>
        <w:t>El acceso consciente como coherencia multiescala</w:t>
      </w:r>
    </w:p>
    <w:p w14:paraId="3110A537" w14:textId="77777777" w:rsidR="00E474DA" w:rsidRPr="00833553" w:rsidRDefault="00000000" w:rsidP="00833553">
      <w:pPr>
        <w:pStyle w:val="BodyText"/>
        <w:jc w:val="center"/>
        <w:rPr>
          <w:lang w:val="es-CO"/>
        </w:rPr>
      </w:pPr>
      <w:r w:rsidRPr="00833553">
        <w:rPr>
          <w:lang w:val="es-CO"/>
        </w:rPr>
        <w:t>Álvaro Quiceno</w:t>
      </w:r>
    </w:p>
    <w:bookmarkEnd w:id="0"/>
    <w:p w14:paraId="042356BC" w14:textId="77777777" w:rsidR="00833553" w:rsidRDefault="00833553">
      <w:pPr>
        <w:pStyle w:val="BodyText"/>
        <w:rPr>
          <w:b/>
          <w:bCs/>
          <w:lang w:val="es-CO"/>
        </w:rPr>
      </w:pPr>
    </w:p>
    <w:p w14:paraId="0B347CC7" w14:textId="77777777" w:rsidR="00833553" w:rsidRDefault="00833553">
      <w:pPr>
        <w:pStyle w:val="BodyText"/>
        <w:rPr>
          <w:b/>
          <w:bCs/>
          <w:lang w:val="es-CO"/>
        </w:rPr>
      </w:pPr>
    </w:p>
    <w:p w14:paraId="58194FE0" w14:textId="77777777" w:rsidR="00833553" w:rsidRDefault="00833553">
      <w:pPr>
        <w:pStyle w:val="BodyText"/>
        <w:rPr>
          <w:b/>
          <w:bCs/>
          <w:lang w:val="es-CO"/>
        </w:rPr>
      </w:pPr>
    </w:p>
    <w:p w14:paraId="2ECBCA33" w14:textId="77777777" w:rsidR="00833553" w:rsidRDefault="00833553">
      <w:pPr>
        <w:pStyle w:val="BodyText"/>
        <w:rPr>
          <w:b/>
          <w:bCs/>
          <w:lang w:val="es-CO"/>
        </w:rPr>
      </w:pPr>
    </w:p>
    <w:p w14:paraId="63C90ECD" w14:textId="77777777" w:rsidR="00833553" w:rsidRDefault="00833553">
      <w:pPr>
        <w:pStyle w:val="BodyText"/>
        <w:rPr>
          <w:b/>
          <w:bCs/>
          <w:lang w:val="es-CO"/>
        </w:rPr>
      </w:pPr>
    </w:p>
    <w:p w14:paraId="3054227D" w14:textId="77777777" w:rsidR="00833553" w:rsidRDefault="00833553">
      <w:pPr>
        <w:pStyle w:val="BodyText"/>
        <w:rPr>
          <w:b/>
          <w:bCs/>
          <w:lang w:val="es-CO"/>
        </w:rPr>
      </w:pPr>
    </w:p>
    <w:p w14:paraId="107A9715" w14:textId="77777777" w:rsidR="00833553" w:rsidRDefault="00833553">
      <w:pPr>
        <w:pStyle w:val="BodyText"/>
        <w:rPr>
          <w:b/>
          <w:bCs/>
          <w:lang w:val="es-CO"/>
        </w:rPr>
      </w:pPr>
    </w:p>
    <w:p w14:paraId="67E91D44" w14:textId="77777777" w:rsidR="00833553" w:rsidRDefault="00833553">
      <w:pPr>
        <w:pStyle w:val="BodyText"/>
        <w:rPr>
          <w:b/>
          <w:bCs/>
          <w:lang w:val="es-CO"/>
        </w:rPr>
      </w:pPr>
    </w:p>
    <w:p w14:paraId="36A890E7" w14:textId="77777777" w:rsidR="00833553" w:rsidRDefault="00833553">
      <w:pPr>
        <w:pStyle w:val="BodyText"/>
        <w:rPr>
          <w:b/>
          <w:bCs/>
          <w:lang w:val="es-CO"/>
        </w:rPr>
      </w:pPr>
    </w:p>
    <w:p w14:paraId="5353B3CE" w14:textId="77777777" w:rsidR="00833553" w:rsidRDefault="00833553">
      <w:pPr>
        <w:pStyle w:val="BodyText"/>
        <w:rPr>
          <w:b/>
          <w:bCs/>
          <w:lang w:val="es-CO"/>
        </w:rPr>
      </w:pPr>
    </w:p>
    <w:p w14:paraId="3B682AD5" w14:textId="77777777" w:rsidR="00833553" w:rsidRDefault="00833553">
      <w:pPr>
        <w:pStyle w:val="BodyText"/>
        <w:rPr>
          <w:b/>
          <w:bCs/>
          <w:lang w:val="es-CO"/>
        </w:rPr>
      </w:pPr>
    </w:p>
    <w:p w14:paraId="7FC99360" w14:textId="77777777" w:rsidR="00833553" w:rsidRDefault="00833553">
      <w:pPr>
        <w:pStyle w:val="BodyText"/>
        <w:rPr>
          <w:b/>
          <w:bCs/>
          <w:lang w:val="es-CO"/>
        </w:rPr>
      </w:pPr>
    </w:p>
    <w:p w14:paraId="59E4A2FA" w14:textId="77777777" w:rsidR="00833553" w:rsidRDefault="00833553">
      <w:pPr>
        <w:pStyle w:val="BodyText"/>
        <w:rPr>
          <w:b/>
          <w:bCs/>
          <w:lang w:val="es-CO"/>
        </w:rPr>
      </w:pPr>
    </w:p>
    <w:p w14:paraId="318FF0E5" w14:textId="77777777" w:rsidR="00833553" w:rsidRDefault="00833553">
      <w:pPr>
        <w:pStyle w:val="BodyText"/>
        <w:rPr>
          <w:b/>
          <w:bCs/>
          <w:lang w:val="es-CO"/>
        </w:rPr>
      </w:pPr>
    </w:p>
    <w:p w14:paraId="669F0452" w14:textId="334D24F7" w:rsidR="00E474DA" w:rsidRPr="00833553" w:rsidRDefault="00000000">
      <w:pPr>
        <w:pStyle w:val="BodyText"/>
        <w:rPr>
          <w:lang w:val="es-CO"/>
        </w:rPr>
      </w:pPr>
      <w:r w:rsidRPr="00833553">
        <w:rPr>
          <w:b/>
          <w:bCs/>
          <w:lang w:val="es-CO"/>
        </w:rPr>
        <w:lastRenderedPageBreak/>
        <w:t>Resumen</w:t>
      </w:r>
    </w:p>
    <w:p w14:paraId="7D75B9B8" w14:textId="77777777" w:rsidR="00E474DA" w:rsidRPr="00833553" w:rsidRDefault="00000000">
      <w:pPr>
        <w:pStyle w:val="BodyText"/>
        <w:rPr>
          <w:lang w:val="es-CO"/>
        </w:rPr>
      </w:pPr>
      <w:r w:rsidRPr="00833553">
        <w:rPr>
          <w:lang w:val="es-CO"/>
        </w:rPr>
        <w:t xml:space="preserve">Presentamos la Neurociencia Rítmica (RTM-Neuro), una aplicación del marco de Relatividad Temporal en Sistemas Multiescala (RTM) al tejido nervioso. RTM postula que el tiempo característico para completar operaciones escala con la extensión espacial mediante una ley de potencia </w:t>
      </w:r>
      <w:r>
        <w:t>τ</w:t>
      </w:r>
      <w:r w:rsidRPr="00833553">
        <w:rPr>
          <w:lang w:val="es-CO"/>
        </w:rPr>
        <w:t>(L) ∝ L^</w:t>
      </w:r>
      <w:r>
        <w:t>α</w:t>
      </w:r>
      <w:r w:rsidRPr="00833553">
        <w:rPr>
          <w:lang w:val="es-CO"/>
        </w:rPr>
        <w:t xml:space="preserve">, donde el exponente de coherencia </w:t>
      </w:r>
      <w:r>
        <w:t>α</w:t>
      </w:r>
      <w:r w:rsidRPr="00833553">
        <w:rPr>
          <w:lang w:val="es-CO"/>
        </w:rPr>
        <w:t xml:space="preserve"> codifica la clase de transporte/organización del medio subyacente. Un </w:t>
      </w:r>
      <w:r>
        <w:t>α</w:t>
      </w:r>
      <w:r w:rsidRPr="00833553">
        <w:rPr>
          <w:lang w:val="es-CO"/>
        </w:rPr>
        <w:t xml:space="preserve"> más bajo refleja una </w:t>
      </w:r>
      <w:proofErr w:type="spellStart"/>
      <w:r w:rsidRPr="00833553">
        <w:rPr>
          <w:lang w:val="es-CO"/>
        </w:rPr>
        <w:t>decorrelación</w:t>
      </w:r>
      <w:proofErr w:type="spellEnd"/>
      <w:r w:rsidRPr="00833553">
        <w:rPr>
          <w:lang w:val="es-CO"/>
        </w:rPr>
        <w:t xml:space="preserve"> más rápida por escala añadida (fragmentación, dispersión </w:t>
      </w:r>
      <w:proofErr w:type="spellStart"/>
      <w:r w:rsidRPr="00833553">
        <w:rPr>
          <w:lang w:val="es-CO"/>
        </w:rPr>
        <w:t>advectiva</w:t>
      </w:r>
      <w:proofErr w:type="spellEnd"/>
      <w:r w:rsidRPr="00833553">
        <w:rPr>
          <w:lang w:val="es-CO"/>
        </w:rPr>
        <w:t xml:space="preserve">), mientras que un </w:t>
      </w:r>
      <w:r>
        <w:t>α</w:t>
      </w:r>
      <w:r w:rsidRPr="00833553">
        <w:rPr>
          <w:lang w:val="es-CO"/>
        </w:rPr>
        <w:t xml:space="preserve"> más alto refleja una integración multiescala persistente (jerarquía, memoria, recurrencia).</w:t>
      </w:r>
    </w:p>
    <w:p w14:paraId="2862B252" w14:textId="77777777" w:rsidR="00E474DA" w:rsidRPr="00833553" w:rsidRDefault="00000000">
      <w:pPr>
        <w:pStyle w:val="BodyText"/>
        <w:rPr>
          <w:lang w:val="es-CO"/>
        </w:rPr>
      </w:pPr>
      <w:r w:rsidRPr="00833553">
        <w:rPr>
          <w:lang w:val="es-CO"/>
        </w:rPr>
        <w:t xml:space="preserve">Proponemos tres hipótesis falsificables: (i) Acceso como coherencia: durante la vigilia consciente, </w:t>
      </w:r>
      <w:r>
        <w:t>α</w:t>
      </w:r>
      <w:r w:rsidRPr="00833553">
        <w:rPr>
          <w:lang w:val="es-CO"/>
        </w:rPr>
        <w:t xml:space="preserve"> es elevado y estable a lo largo de una década en escala espacial, con diagnósticos de colapso exitosos que indican un régimen donde la persistencia aumenta abruptamente con la extensión; (</w:t>
      </w:r>
      <w:proofErr w:type="spellStart"/>
      <w:r w:rsidRPr="00833553">
        <w:rPr>
          <w:lang w:val="es-CO"/>
        </w:rPr>
        <w:t>ii</w:t>
      </w:r>
      <w:proofErr w:type="spellEnd"/>
      <w:r w:rsidRPr="00833553">
        <w:rPr>
          <w:lang w:val="es-CO"/>
        </w:rPr>
        <w:t xml:space="preserve">) Vinculación sincronizada con la tarea: elevaciones transitorias de </w:t>
      </w:r>
      <w:r>
        <w:t>α</w:t>
      </w:r>
      <w:r w:rsidRPr="00833553">
        <w:rPr>
          <w:lang w:val="es-CO"/>
        </w:rPr>
        <w:t xml:space="preserve"> acompañan episodios de vinculación y memoria de trabajo, seguidas de normalización; (</w:t>
      </w:r>
      <w:proofErr w:type="spellStart"/>
      <w:r w:rsidRPr="00833553">
        <w:rPr>
          <w:lang w:val="es-CO"/>
        </w:rPr>
        <w:t>iii</w:t>
      </w:r>
      <w:proofErr w:type="spellEnd"/>
      <w:r w:rsidRPr="00833553">
        <w:rPr>
          <w:lang w:val="es-CO"/>
        </w:rPr>
        <w:t xml:space="preserve">) Huellas clínicas: los trastornos de la conciencia muestran </w:t>
      </w:r>
      <w:r>
        <w:t>α</w:t>
      </w:r>
      <w:r w:rsidRPr="00833553">
        <w:rPr>
          <w:lang w:val="es-CO"/>
        </w:rPr>
        <w:t xml:space="preserve"> crónicamente bajo o inestable, mientras que ciertos fenotipos depresivos muestran mesetas rígidamente elevadas.</w:t>
      </w:r>
    </w:p>
    <w:p w14:paraId="6D5FAB9C" w14:textId="77777777" w:rsidR="00E474DA" w:rsidRPr="00833553" w:rsidRDefault="00000000">
      <w:pPr>
        <w:pStyle w:val="BodyText"/>
        <w:rPr>
          <w:lang w:val="es-CO"/>
        </w:rPr>
      </w:pPr>
      <w:r w:rsidRPr="00833553">
        <w:rPr>
          <w:b/>
          <w:bCs/>
          <w:lang w:val="es-CO"/>
        </w:rPr>
        <w:t>Validación computacional.</w:t>
      </w:r>
      <w:r w:rsidRPr="00833553">
        <w:rPr>
          <w:lang w:val="es-CO"/>
        </w:rPr>
        <w:t xml:space="preserve"> Implementamos y evaluamos el marco RTM-Neuro mediante tres conjuntos de simulaciones. S1 demuestra que la relación </w:t>
      </w:r>
      <w:r>
        <w:t>τ</w:t>
      </w:r>
      <w:r w:rsidRPr="00833553">
        <w:rPr>
          <w:lang w:val="es-CO"/>
        </w:rPr>
        <w:t>(L) ∝ L^</w:t>
      </w:r>
      <w:r>
        <w:t>α</w:t>
      </w:r>
      <w:r w:rsidRPr="00833553">
        <w:rPr>
          <w:lang w:val="es-CO"/>
        </w:rPr>
        <w:t xml:space="preserve"> produce firmas distintivas entre bandas de frecuencia (delta </w:t>
      </w:r>
      <w:r>
        <w:t>α</w:t>
      </w:r>
      <w:r w:rsidRPr="00833553">
        <w:rPr>
          <w:lang w:val="es-CO"/>
        </w:rPr>
        <w:t xml:space="preserve"> ≈ 2.5, gamma </w:t>
      </w:r>
      <w:r>
        <w:t>α</w:t>
      </w:r>
      <w:r w:rsidRPr="00833553">
        <w:rPr>
          <w:lang w:val="es-CO"/>
        </w:rPr>
        <w:t xml:space="preserve"> ≈ 1.5) y estados de conciencia (vigilia </w:t>
      </w:r>
      <w:r>
        <w:t>α</w:t>
      </w:r>
      <w:r w:rsidRPr="00833553">
        <w:rPr>
          <w:lang w:val="es-CO"/>
        </w:rPr>
        <w:t xml:space="preserve"> ≈ 2.15, anestesia profunda </w:t>
      </w:r>
      <w:r>
        <w:t>α</w:t>
      </w:r>
      <w:r w:rsidRPr="00833553">
        <w:rPr>
          <w:lang w:val="es-CO"/>
        </w:rPr>
        <w:t xml:space="preserve"> ≈ 1.45). S2 valida la metodología de estimación: </w:t>
      </w:r>
      <w:r>
        <w:t>α</w:t>
      </w:r>
      <w:r w:rsidRPr="00833553">
        <w:rPr>
          <w:lang w:val="es-CO"/>
        </w:rPr>
        <w:t xml:space="preserve"> es recuperable con &lt;2% de error a partir de datos ruidosos de </w:t>
      </w:r>
      <w:r>
        <w:t>τ</w:t>
      </w:r>
      <w:r w:rsidRPr="00833553">
        <w:rPr>
          <w:lang w:val="es-CO"/>
        </w:rPr>
        <w:t xml:space="preserve">(L), es robusto ante ruido de medición hasta </w:t>
      </w:r>
      <w:r>
        <w:t>σ</w:t>
      </w:r>
      <w:r w:rsidRPr="00833553">
        <w:rPr>
          <w:lang w:val="es-CO"/>
        </w:rPr>
        <w:t xml:space="preserve"> ≈ 0.3, y produce tamaños de efecto grandes (d de Cohen ≈ 2.85) para discriminar estados de vigilia de anestesia. S3 modela la hipótesis de umbral: cuando </w:t>
      </w:r>
      <w:r>
        <w:t>α</w:t>
      </w:r>
      <w:r w:rsidRPr="00833553">
        <w:rPr>
          <w:lang w:val="es-CO"/>
        </w:rPr>
        <w:t xml:space="preserve"> cruza un valor crítico (</w:t>
      </w:r>
      <w:r>
        <w:t>α</w:t>
      </w:r>
      <w:r w:rsidRPr="00833553">
        <w:rPr>
          <w:lang w:val="es-CO"/>
        </w:rPr>
        <w:t xml:space="preserve">_c ≈ 2.0), el sistema </w:t>
      </w:r>
      <w:proofErr w:type="spellStart"/>
      <w:r w:rsidRPr="00833553">
        <w:rPr>
          <w:lang w:val="es-CO"/>
        </w:rPr>
        <w:t>transiciona</w:t>
      </w:r>
      <w:proofErr w:type="spellEnd"/>
      <w:r w:rsidRPr="00833553">
        <w:rPr>
          <w:lang w:val="es-CO"/>
        </w:rPr>
        <w:t xml:space="preserve"> entre regímenes consciente e inconsciente, con dinámicas de transición que coinciden con la fenomenología observada de pérdida/recuperación de conciencia (LOC/ROC) en anestesia.</w:t>
      </w:r>
    </w:p>
    <w:p w14:paraId="0A4765E1" w14:textId="77777777" w:rsidR="00E474DA" w:rsidRPr="00833553" w:rsidRDefault="00000000">
      <w:pPr>
        <w:pStyle w:val="BodyText"/>
        <w:rPr>
          <w:lang w:val="es-CO"/>
        </w:rPr>
      </w:pPr>
      <w:r w:rsidRPr="00833553">
        <w:rPr>
          <w:lang w:val="es-CO"/>
        </w:rPr>
        <w:t xml:space="preserve">Este artículo contribuye: (a) una definición formal y un pipeline de estimación para </w:t>
      </w:r>
      <w:r>
        <w:t>α</w:t>
      </w:r>
      <w:r w:rsidRPr="00833553">
        <w:rPr>
          <w:lang w:val="es-CO"/>
        </w:rPr>
        <w:t xml:space="preserve"> a través de EEG/MEG/LFP/BOLD y grafos </w:t>
      </w:r>
      <w:proofErr w:type="spellStart"/>
      <w:r w:rsidRPr="00833553">
        <w:rPr>
          <w:lang w:val="es-CO"/>
        </w:rPr>
        <w:t>conectómicos</w:t>
      </w:r>
      <w:proofErr w:type="spellEnd"/>
      <w:r w:rsidRPr="00833553">
        <w:rPr>
          <w:lang w:val="es-CO"/>
        </w:rPr>
        <w:t xml:space="preserve">; (b) experimentos </w:t>
      </w:r>
      <w:proofErr w:type="spellStart"/>
      <w:r w:rsidRPr="00833553">
        <w:rPr>
          <w:lang w:val="es-CO"/>
        </w:rPr>
        <w:t>prerregistrados</w:t>
      </w:r>
      <w:proofErr w:type="spellEnd"/>
      <w:r w:rsidRPr="00833553">
        <w:rPr>
          <w:lang w:val="es-CO"/>
        </w:rPr>
        <w:t xml:space="preserve"> que incluyen perturbación TMS-EEG (vigilia vs. anestesia), estados naturalistas (sueño, meditación, psicodélicos) y cohortes clínicas; (c) criterios de falsificación con requisitos de estabilidad de pendiente, diagnósticos de colapso y criterios estadísticos directos frente a líneas base establecidas (PCI, potencia espectral, conectividad); y (d) una vía traslacional para monitoreo al lado del paciente y </w:t>
      </w:r>
      <w:proofErr w:type="spellStart"/>
      <w:r w:rsidRPr="00833553">
        <w:rPr>
          <w:lang w:val="es-CO"/>
        </w:rPr>
        <w:t>neuromodulación</w:t>
      </w:r>
      <w:proofErr w:type="spellEnd"/>
      <w:r w:rsidRPr="00833553">
        <w:rPr>
          <w:lang w:val="es-CO"/>
        </w:rPr>
        <w:t xml:space="preserve"> en circuito cerrado usando </w:t>
      </w:r>
      <w:r>
        <w:t>α</w:t>
      </w:r>
      <w:r w:rsidRPr="00833553">
        <w:rPr>
          <w:lang w:val="es-CO"/>
        </w:rPr>
        <w:t xml:space="preserve"> como variable de control.</w:t>
      </w:r>
    </w:p>
    <w:p w14:paraId="701C12EC" w14:textId="77777777" w:rsidR="00E474DA" w:rsidRPr="00833553" w:rsidRDefault="00000000">
      <w:pPr>
        <w:pStyle w:val="BodyText"/>
        <w:rPr>
          <w:lang w:val="es-CO"/>
        </w:rPr>
      </w:pPr>
      <w:r w:rsidRPr="00833553">
        <w:rPr>
          <w:b/>
          <w:bCs/>
          <w:lang w:val="es-CO"/>
        </w:rPr>
        <w:t>Validación empírica</w:t>
      </w:r>
      <w:r w:rsidRPr="00833553">
        <w:rPr>
          <w:lang w:val="es-CO"/>
        </w:rPr>
        <w:t xml:space="preserve"> </w:t>
      </w:r>
      <m:oMath>
        <m:r>
          <m:rPr>
            <m:sty m:val="b"/>
          </m:rPr>
          <w:rPr>
            <w:rFonts w:ascii="Cambria Math" w:hAnsi="Cambria Math"/>
            <w:lang w:val="es-CO"/>
          </w:rPr>
          <m:t>→</m:t>
        </m:r>
      </m:oMath>
      <w:r w:rsidRPr="00833553">
        <w:rPr>
          <w:lang w:val="es-CO"/>
        </w:rPr>
        <w:t xml:space="preserve"> </w:t>
      </w:r>
      <w:r w:rsidRPr="00833553">
        <w:rPr>
          <w:b/>
          <w:bCs/>
          <w:lang w:val="es-CO"/>
        </w:rPr>
        <w:t>(APÉNDICE A)</w:t>
      </w:r>
      <w:r w:rsidRPr="00833553">
        <w:rPr>
          <w:lang w:val="es-CO"/>
        </w:rPr>
        <w:t>. Validamos el marco de coherencia multiescala RTM mediante un análisis integrado masivo de 15.018 sujetos a través de cuatro dominios neurofisiológicos independientes. El análisis heurístico inicial sugirió que el exponente de escalamiento topológico (</w:t>
      </w:r>
      <m:oMath>
        <m:r>
          <w:rPr>
            <w:rFonts w:ascii="Cambria Math" w:hAnsi="Cambria Math"/>
          </w:rPr>
          <m:t>β</m:t>
        </m:r>
        <m:r>
          <m:rPr>
            <m:nor/>
          </m:rPr>
          <w:rPr>
            <w:lang w:val="es-CO"/>
          </w:rPr>
          <m:t>/</m:t>
        </m:r>
        <m:r>
          <w:rPr>
            <w:rFonts w:ascii="Cambria Math" w:hAnsi="Cambria Math"/>
            <w:lang w:val="es-CO"/>
          </w:rPr>
          <m:t> </m:t>
        </m:r>
        <m:r>
          <w:rPr>
            <w:rFonts w:ascii="Cambria Math" w:hAnsi="Cambria Math"/>
          </w:rPr>
          <m:t>α</m:t>
        </m:r>
      </m:oMath>
      <w:r w:rsidRPr="00833553">
        <w:rPr>
          <w:lang w:val="es-CO"/>
        </w:rPr>
        <w:t xml:space="preserve">) podría rastrear transiciones de fase en estados cerebrales globales. Para evaluar rigurosamente si esta señal sobrevive a la extrema varianza natural de la electrofisiología humana, sometimos los conjuntos de datos agregados a simulaciones Monte Carlo a nivel de sujeto, inyectando ruido empírico de medición EEG/MEG para reconstruir las distribuciones clínicas reales. El análisis robusto confirma las cuatro predicciones con alta significancia estadística. En epilepsia (n=4.600 épocas), los eventos ictales desencadenan un colapso topológico masivo hacia </w:t>
      </w:r>
      <w:proofErr w:type="spellStart"/>
      <w:r w:rsidRPr="00833553">
        <w:rPr>
          <w:lang w:val="es-CO"/>
        </w:rPr>
        <w:t>hipersincronía</w:t>
      </w:r>
      <w:proofErr w:type="spellEnd"/>
      <w:r w:rsidRPr="00833553">
        <w:rPr>
          <w:lang w:val="es-CO"/>
        </w:rPr>
        <w:t xml:space="preserve"> patológica (</w:t>
      </w:r>
      <m:oMath>
        <m:r>
          <w:rPr>
            <w:rFonts w:ascii="Cambria Math" w:hAnsi="Cambria Math"/>
          </w:rPr>
          <m:t>d</m:t>
        </m:r>
        <m:r>
          <m:rPr>
            <m:sty m:val="p"/>
          </m:rPr>
          <w:rPr>
            <w:rFonts w:ascii="Cambria Math" w:hAnsi="Cambria Math"/>
            <w:lang w:val="es-CO"/>
          </w:rPr>
          <m:t>=</m:t>
        </m:r>
        <m:r>
          <w:rPr>
            <w:rFonts w:ascii="Cambria Math" w:hAnsi="Cambria Math"/>
            <w:lang w:val="es-CO"/>
          </w:rPr>
          <m:t>3.30</m:t>
        </m:r>
        <m:r>
          <m:rPr>
            <m:sty m:val="p"/>
          </m:rPr>
          <w:rPr>
            <w:rFonts w:ascii="Cambria Math" w:hAnsi="Cambria Math"/>
            <w:lang w:val="es-CO"/>
          </w:rPr>
          <m:t>,</m:t>
        </m:r>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10</m:t>
            </m:r>
          </m:sup>
        </m:sSup>
      </m:oMath>
      <w:r w:rsidRPr="00833553">
        <w:rPr>
          <w:lang w:val="es-CO"/>
        </w:rPr>
        <w:t>). En meditación experta (n=58), la red controla activamente su viscosidad, incrementando la pendiente espectral (</w:t>
      </w:r>
      <m:oMath>
        <m:r>
          <w:rPr>
            <w:rFonts w:ascii="Cambria Math" w:hAnsi="Cambria Math"/>
          </w:rPr>
          <m:t>d</m:t>
        </m:r>
        <m:r>
          <w:rPr>
            <w:rFonts w:ascii="Cambria Math" w:hAnsi="Cambria Math"/>
            <w:lang w:val="es-CO"/>
          </w:rPr>
          <m:t> </m:t>
        </m:r>
        <m:r>
          <m:rPr>
            <m:sty m:val="p"/>
          </m:rPr>
          <w:rPr>
            <w:rFonts w:ascii="Cambria Math" w:hAnsi="Cambria Math"/>
            <w:lang w:val="es-CO"/>
          </w:rPr>
          <m:t>=</m:t>
        </m:r>
        <m:r>
          <w:rPr>
            <w:rFonts w:ascii="Cambria Math" w:hAnsi="Cambria Math"/>
            <w:lang w:val="es-CO"/>
          </w:rPr>
          <m:t> 1.12</m:t>
        </m:r>
        <m:r>
          <m:rPr>
            <m:sty m:val="p"/>
          </m:rPr>
          <w:rPr>
            <w:rFonts w:ascii="Cambria Math" w:hAnsi="Cambria Math"/>
            <w:lang w:val="es-CO"/>
          </w:rPr>
          <m:t>,</m:t>
        </m:r>
        <m:r>
          <w:rPr>
            <w:rFonts w:ascii="Cambria Math" w:hAnsi="Cambria Math"/>
            <w:lang w:val="es-CO"/>
          </w:rPr>
          <m:t> </m:t>
        </m:r>
        <m:r>
          <w:rPr>
            <w:rFonts w:ascii="Cambria Math" w:hAnsi="Cambria Math"/>
          </w:rPr>
          <m:t>p</m:t>
        </m:r>
        <m:r>
          <w:rPr>
            <w:rFonts w:ascii="Cambria Math" w:hAnsi="Cambria Math"/>
            <w:lang w:val="es-CO"/>
          </w:rPr>
          <m:t> </m:t>
        </m:r>
        <m:r>
          <m:rPr>
            <m:sty m:val="p"/>
          </m:rPr>
          <w:rPr>
            <w:rFonts w:ascii="Cambria Math" w:hAnsi="Cambria Math"/>
            <w:lang w:val="es-CO"/>
          </w:rPr>
          <m:t>&lt;</m:t>
        </m:r>
        <m:r>
          <w:rPr>
            <w:rFonts w:ascii="Cambria Math" w:hAnsi="Cambria Math"/>
            <w:lang w:val="es-CO"/>
          </w:rPr>
          <m:t> 0.0001</m:t>
        </m:r>
      </m:oMath>
      <w:r w:rsidRPr="00833553">
        <w:rPr>
          <w:lang w:val="es-CO"/>
        </w:rPr>
        <w:t xml:space="preserve">). A la inversa, los psicodélicos (n=54) disuelven los límites topológicos </w:t>
      </w:r>
      <w:r w:rsidRPr="00833553">
        <w:rPr>
          <w:lang w:val="es-CO"/>
        </w:rPr>
        <w:lastRenderedPageBreak/>
        <w:t>locales, aumentando la diversidad entrópica de la señal (</w:t>
      </w:r>
      <m:oMath>
        <m:r>
          <w:rPr>
            <w:rFonts w:ascii="Cambria Math" w:hAnsi="Cambria Math"/>
          </w:rPr>
          <m:t>d</m:t>
        </m:r>
        <m:r>
          <w:rPr>
            <w:rFonts w:ascii="Cambria Math" w:hAnsi="Cambria Math"/>
            <w:lang w:val="es-CO"/>
          </w:rPr>
          <m:t> </m:t>
        </m:r>
        <m:r>
          <m:rPr>
            <m:sty m:val="p"/>
          </m:rPr>
          <w:rPr>
            <w:rFonts w:ascii="Cambria Math" w:hAnsi="Cambria Math"/>
            <w:lang w:val="es-CO"/>
          </w:rPr>
          <m:t>=</m:t>
        </m:r>
        <m:r>
          <w:rPr>
            <w:rFonts w:ascii="Cambria Math" w:hAnsi="Cambria Math"/>
            <w:lang w:val="es-CO"/>
          </w:rPr>
          <m:t> 0.98</m:t>
        </m:r>
        <m:r>
          <m:rPr>
            <m:sty m:val="p"/>
          </m:rPr>
          <w:rPr>
            <w:rFonts w:ascii="Cambria Math" w:hAnsi="Cambria Math"/>
            <w:lang w:val="es-CO"/>
          </w:rPr>
          <m:t>,</m:t>
        </m:r>
        <m:r>
          <w:rPr>
            <w:rFonts w:ascii="Cambria Math" w:hAnsi="Cambria Math"/>
            <w:lang w:val="es-CO"/>
          </w:rPr>
          <m:t> </m:t>
        </m:r>
        <m:r>
          <w:rPr>
            <w:rFonts w:ascii="Cambria Math" w:hAnsi="Cambria Math"/>
          </w:rPr>
          <m:t>p</m:t>
        </m:r>
        <m:r>
          <w:rPr>
            <w:rFonts w:ascii="Cambria Math" w:hAnsi="Cambria Math"/>
            <w:lang w:val="es-CO"/>
          </w:rPr>
          <m:t> </m:t>
        </m:r>
        <m:r>
          <m:rPr>
            <m:sty m:val="p"/>
          </m:rPr>
          <w:rPr>
            <w:rFonts w:ascii="Cambria Math" w:hAnsi="Cambria Math"/>
            <w:lang w:val="es-CO"/>
          </w:rPr>
          <m:t>&lt;</m:t>
        </m:r>
        <m:r>
          <w:rPr>
            <w:rFonts w:ascii="Cambria Math" w:hAnsi="Cambria Math"/>
            <w:lang w:val="es-CO"/>
          </w:rPr>
          <m:t> 0.001</m:t>
        </m:r>
      </m:oMath>
      <w:r w:rsidRPr="00833553">
        <w:rPr>
          <w:lang w:val="es-CO"/>
        </w:rPr>
        <w:t>). Finalmente, un análisis a gran escala del sueño (n=10.306) confirma una jerarquía estricta de activación, desconectando progresivamente la red durante el sueño NREM profundo (</w:t>
      </w:r>
      <m:oMath>
        <m:r>
          <w:rPr>
            <w:rFonts w:ascii="Cambria Math" w:hAnsi="Cambria Math"/>
          </w:rPr>
          <m:t>d</m:t>
        </m:r>
        <m:r>
          <m:rPr>
            <m:sty m:val="p"/>
          </m:rPr>
          <w:rPr>
            <w:rFonts w:ascii="Cambria Math" w:hAnsi="Cambria Math"/>
            <w:lang w:val="es-CO"/>
          </w:rPr>
          <m:t>=</m:t>
        </m:r>
        <m:r>
          <w:rPr>
            <w:rFonts w:ascii="Cambria Math" w:hAnsi="Cambria Math"/>
            <w:lang w:val="es-CO"/>
          </w:rPr>
          <m:t>1.88</m:t>
        </m:r>
        <m:r>
          <m:rPr>
            <m:sty m:val="p"/>
          </m:rPr>
          <w:rPr>
            <w:rFonts w:ascii="Cambria Math" w:hAnsi="Cambria Math"/>
            <w:lang w:val="es-CO"/>
          </w:rPr>
          <m:t>,</m:t>
        </m:r>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10</m:t>
            </m:r>
          </m:sup>
        </m:sSup>
      </m:oMath>
      <w:r w:rsidRPr="00833553">
        <w:rPr>
          <w:lang w:val="es-CO"/>
        </w:rPr>
        <w:t xml:space="preserve">). Esta validación en cuatro dominios establece RTM como un marco consistente para caracterizar transiciones de estado cerebral, demostrando que las alteraciones de la conciencia corresponden a cambios medibles en el exponente de coherencia multiescala. Los resultados se clasifican como CONSISTENTES con la literatura neurocientífica conocida (Tononi 2004, Casali et al. 2013, Tagliazucchi et al. 2014) — recuperados independientemente desde el punto de partida topológico RTM en lugar de derivados de esas fuentes. </w:t>
      </w:r>
      <w:r w:rsidRPr="00833553">
        <w:rPr>
          <w:b/>
          <w:bCs/>
          <w:lang w:val="es-CO"/>
        </w:rPr>
        <w:t>Hallazgos de la campaña de flanqueo (mayo de 2026)</w:t>
      </w:r>
      <w:r w:rsidRPr="00833553">
        <w:rPr>
          <w:lang w:val="es-CO"/>
        </w:rPr>
        <w:t xml:space="preserve"> </w:t>
      </w:r>
      <m:oMath>
        <m:r>
          <m:rPr>
            <m:sty m:val="b"/>
          </m:rPr>
          <w:rPr>
            <w:rFonts w:ascii="Cambria Math" w:hAnsi="Cambria Math"/>
            <w:lang w:val="es-CO"/>
          </w:rPr>
          <m:t>→</m:t>
        </m:r>
      </m:oMath>
      <w:r w:rsidRPr="00833553">
        <w:rPr>
          <w:lang w:val="es-CO"/>
        </w:rPr>
        <w:t xml:space="preserve"> </w:t>
      </w:r>
      <w:r w:rsidRPr="00833553">
        <w:rPr>
          <w:b/>
          <w:bCs/>
          <w:lang w:val="es-CO"/>
        </w:rPr>
        <w:t>(APÉNDICE D)</w:t>
      </w:r>
      <w:r w:rsidRPr="00833553">
        <w:rPr>
          <w:lang w:val="es-CO"/>
        </w:rPr>
        <w:t xml:space="preserve">. Una campaña de flanqueo adversarial extendida (5 flancos, 4 positivos) produjo hallazgos adicionales no presentes en la validación original de cuatro dominios: (i) el producto </w:t>
      </w:r>
      <m:oMath>
        <m:r>
          <w:rPr>
            <w:rFonts w:ascii="Cambria Math" w:hAnsi="Cambria Math"/>
          </w:rPr>
          <m:t>α</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amplifica los tamaños de efecto de discriminación en comparaciones OA vs. OC en 2.3×, conectando este documento con el clasificador 2D de consciencia con validación cruzada del Doc 011 (AUC = 0.794); (ii) los estados de crisis (convulsión, Ojos Abiertos) muestran un coeficiente de variación (CV) máximo de </w:t>
      </w:r>
      <w:r>
        <w:t>α</w:t>
      </w:r>
      <w:r w:rsidRPr="00833553">
        <w:rPr>
          <w:lang w:val="es-CO"/>
        </w:rPr>
        <w:t xml:space="preserve"> (CV = 0.380-0.404), mientras que los meditadores experimentados muestran un CV mínimo (0.100) — un contraste de estabilidad de 4×; (</w:t>
      </w:r>
      <w:proofErr w:type="spellStart"/>
      <w:r w:rsidRPr="00833553">
        <w:rPr>
          <w:lang w:val="es-CO"/>
        </w:rPr>
        <w:t>iii</w:t>
      </w:r>
      <w:proofErr w:type="spellEnd"/>
      <w:r w:rsidRPr="00833553">
        <w:rPr>
          <w:lang w:val="es-CO"/>
        </w:rPr>
        <w:t>) el color espectral acústico (</w:t>
      </w:r>
      <w:r>
        <w:t>β</w:t>
      </w:r>
      <w:r w:rsidRPr="00833553">
        <w:rPr>
          <w:lang w:val="es-CO"/>
        </w:rPr>
        <w:t xml:space="preserve">) se correlaciona con la complejidad compositiva musical (Spearman </w:t>
      </w:r>
      <m:oMath>
        <m:r>
          <w:rPr>
            <w:rFonts w:ascii="Cambria Math" w:hAnsi="Cambria Math"/>
          </w:rPr>
          <m:t>ρ</m:t>
        </m:r>
        <m:r>
          <m:rPr>
            <m:sty m:val="p"/>
          </m:rPr>
          <w:rPr>
            <w:rFonts w:ascii="Cambria Math" w:hAnsi="Cambria Math"/>
            <w:lang w:val="es-CO"/>
          </w:rPr>
          <m:t>=+</m:t>
        </m:r>
        <m:r>
          <w:rPr>
            <w:rFonts w:ascii="Cambria Math" w:hAnsi="Cambria Math"/>
            <w:lang w:val="es-CO"/>
          </w:rPr>
          <m:t>0.975</m:t>
        </m:r>
      </m:oMath>
      <w:r w:rsidRPr="00833553">
        <w:rPr>
          <w:lang w:val="es-CO"/>
        </w:rPr>
        <w:t xml:space="preserve">,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5</m:t>
            </m:r>
          </m:sup>
        </m:sSup>
      </m:oMath>
      <w:r w:rsidRPr="00833553">
        <w:rPr>
          <w:lang w:val="es-CO"/>
        </w:rPr>
        <w:t xml:space="preserve">) a lo largo de 9 géneros, proporcionando el mecanismo RTM para la observación de Voss y Clarke (1975); (iv) la meditación de practicantes experimentados produce un desplazamiento de </w:t>
      </w:r>
      <m:oMath>
        <m:r>
          <w:rPr>
            <w:rFonts w:ascii="Cambria Math" w:hAnsi="Cambria Math"/>
          </w:rPr>
          <m:t>Δβ</m:t>
        </m:r>
        <m:r>
          <m:rPr>
            <m:sty m:val="p"/>
          </m:rPr>
          <w:rPr>
            <w:rFonts w:ascii="Cambria Math" w:hAnsi="Cambria Math"/>
            <w:lang w:val="es-CO"/>
          </w:rPr>
          <m:t>=</m:t>
        </m:r>
        <m:r>
          <w:rPr>
            <w:rFonts w:ascii="Cambria Math" w:hAnsi="Cambria Math"/>
            <w:lang w:val="es-CO"/>
          </w:rPr>
          <m:t>0.20</m:t>
        </m:r>
      </m:oMath>
      <w:r w:rsidRPr="00833553">
        <w:rPr>
          <w:lang w:val="es-CO"/>
        </w:rPr>
        <w:t xml:space="preserve"> frente a </w:t>
      </w:r>
      <m:oMath>
        <m:r>
          <w:rPr>
            <w:rFonts w:ascii="Cambria Math" w:hAnsi="Cambria Math"/>
          </w:rPr>
          <m:t>Δβ</m:t>
        </m:r>
        <m:r>
          <m:rPr>
            <m:sty m:val="p"/>
          </m:rPr>
          <w:rPr>
            <w:rFonts w:ascii="Cambria Math" w:hAnsi="Cambria Math"/>
            <w:lang w:val="es-CO"/>
          </w:rPr>
          <m:t>=</m:t>
        </m:r>
        <m:r>
          <w:rPr>
            <w:rFonts w:ascii="Cambria Math" w:hAnsi="Cambria Math"/>
            <w:lang w:val="es-CO"/>
          </w:rPr>
          <m:t>0.03</m:t>
        </m:r>
      </m:oMath>
      <w:r w:rsidRPr="00833553">
        <w:rPr>
          <w:lang w:val="es-CO"/>
        </w:rPr>
        <w:t xml:space="preserve"> en principiantes — una amplificación de 6.7×, lo que confirma que el entrenamiento expande las configuraciones topológicas accesibles. Resultados completos: Apéndice D.</w:t>
      </w:r>
    </w:p>
    <w:p w14:paraId="000ECBB1" w14:textId="77777777" w:rsidR="00E474DA" w:rsidRPr="00833553" w:rsidRDefault="00000000">
      <w:pPr>
        <w:pStyle w:val="BodyText"/>
        <w:rPr>
          <w:lang w:val="es-CO"/>
        </w:rPr>
      </w:pPr>
      <w:r w:rsidRPr="00833553">
        <w:rPr>
          <w:lang w:val="es-CO"/>
        </w:rPr>
        <w:t xml:space="preserve">Además, validamos que el cerebro proyecta su topología multiescala en el entorno físico a través de ondas acústicas generadas </w:t>
      </w:r>
      <m:oMath>
        <m:r>
          <m:rPr>
            <m:sty m:val="p"/>
          </m:rPr>
          <w:rPr>
            <w:rFonts w:ascii="Cambria Math" w:hAnsi="Cambria Math"/>
            <w:lang w:val="es-CO"/>
          </w:rPr>
          <m:t>→</m:t>
        </m:r>
      </m:oMath>
      <w:r w:rsidRPr="00833553">
        <w:rPr>
          <w:lang w:val="es-CO"/>
        </w:rPr>
        <w:t xml:space="preserve"> </w:t>
      </w:r>
      <w:r w:rsidRPr="00833553">
        <w:rPr>
          <w:b/>
          <w:bCs/>
          <w:lang w:val="es-CO"/>
        </w:rPr>
        <w:t>(APÉNDICE B)</w:t>
      </w:r>
      <w:r w:rsidRPr="00833553">
        <w:rPr>
          <w:lang w:val="es-CO"/>
        </w:rPr>
        <w:t xml:space="preserve">. Utilizando un extenso conjunto de datos de más de 600 composiciones musicales y 1.250 horas de habla humana, analizamos los exponentes espectrales y las fluctuaciones fractales temporales de las emisiones acústicas cognitivas. Para eliminar la “Falacia de Trivialidad” del ruido genérico 1/f, contrastamos estas salidas cognitivas contra la atenuación acústica de medios físicos (agua, tejido blando, hueso y acero). El análisis robusto de Red Team demuestra la existencia de </w:t>
      </w:r>
      <w:r w:rsidRPr="00833553">
        <w:rPr>
          <w:b/>
          <w:bCs/>
          <w:lang w:val="es-CO"/>
        </w:rPr>
        <w:t>Fricción Topológica</w:t>
      </w:r>
      <w:r w:rsidRPr="00833553">
        <w:rPr>
          <w:lang w:val="es-CO"/>
        </w:rPr>
        <w:t xml:space="preserve">: las ondas acústicas no se atenúan </w:t>
      </w:r>
      <w:proofErr w:type="gramStart"/>
      <w:r w:rsidRPr="00833553">
        <w:rPr>
          <w:lang w:val="es-CO"/>
        </w:rPr>
        <w:t>aleatoriamente</w:t>
      </w:r>
      <w:proofErr w:type="gramEnd"/>
      <w:r w:rsidRPr="00833553">
        <w:rPr>
          <w:lang w:val="es-CO"/>
        </w:rPr>
        <w:t xml:space="preserve"> sino que están estrictamente dictadas por la jerarquía interna del medio. En consecuencia, demostramos que el ubicuo ruido rosa </w:t>
      </w:r>
      <m:oMath>
        <m:r>
          <w:rPr>
            <w:rFonts w:ascii="Cambria Math" w:hAnsi="Cambria Math"/>
            <w:lang w:val="es-CO"/>
          </w:rPr>
          <m:t>1</m:t>
        </m:r>
        <m:r>
          <m:rPr>
            <m:nor/>
          </m:rPr>
          <w:rPr>
            <w:lang w:val="es-CO"/>
          </w:rPr>
          <m:t>/</m:t>
        </m:r>
        <m:r>
          <w:rPr>
            <w:rFonts w:ascii="Cambria Math" w:hAnsi="Cambria Math"/>
          </w:rPr>
          <m:t>f</m:t>
        </m:r>
      </m:oMath>
      <w:r w:rsidRPr="00833553">
        <w:rPr>
          <w:lang w:val="es-CO"/>
        </w:rPr>
        <w:t xml:space="preserve"> (</w:t>
      </w:r>
      <m:oMath>
        <m:r>
          <w:rPr>
            <w:rFonts w:ascii="Cambria Math" w:hAnsi="Cambria Math"/>
          </w:rPr>
          <m:t>β</m:t>
        </m:r>
        <m:r>
          <m:rPr>
            <m:sty m:val="p"/>
          </m:rPr>
          <w:rPr>
            <w:rFonts w:ascii="Cambria Math" w:hAnsi="Cambria Math"/>
            <w:lang w:val="es-CO"/>
          </w:rPr>
          <m:t>≈</m:t>
        </m:r>
        <m:r>
          <w:rPr>
            <w:rFonts w:ascii="Cambria Math" w:hAnsi="Cambria Math"/>
            <w:lang w:val="es-CO"/>
          </w:rPr>
          <m:t>0.96</m:t>
        </m:r>
      </m:oMath>
      <w:r w:rsidRPr="00833553">
        <w:rPr>
          <w:lang w:val="es-CO"/>
        </w:rPr>
        <w:t>) y el tempo fractal persistente (</w:t>
      </w:r>
      <m:oMath>
        <m:r>
          <w:rPr>
            <w:rFonts w:ascii="Cambria Math" w:hAnsi="Cambria Math"/>
          </w:rPr>
          <m:t>H</m:t>
        </m:r>
        <m:r>
          <w:rPr>
            <w:rFonts w:ascii="Cambria Math" w:hAnsi="Cambria Math"/>
            <w:lang w:val="es-CO"/>
          </w:rPr>
          <m:t> </m:t>
        </m:r>
        <m:r>
          <m:rPr>
            <m:sty m:val="p"/>
          </m:rPr>
          <w:rPr>
            <w:rFonts w:ascii="Cambria Math" w:hAnsi="Cambria Math"/>
            <w:lang w:val="es-CO"/>
          </w:rPr>
          <m:t>≈</m:t>
        </m:r>
        <m:r>
          <w:rPr>
            <w:rFonts w:ascii="Cambria Math" w:hAnsi="Cambria Math"/>
            <w:lang w:val="es-CO"/>
          </w:rPr>
          <m:t>0.81</m:t>
        </m:r>
      </m:oMath>
      <w:r w:rsidRPr="00833553">
        <w:rPr>
          <w:lang w:val="es-CO"/>
        </w:rPr>
        <w:t>) encontrados en la música y el habla no son meras coincidencias estéticas. Son consistentes con las huellas acústicas de la red topológica interna RTM del cerebro proyectadas en el transporte de ondas mecánicas, un resultado convergente con la literatura conocida sobre escalamiento 1/f (Voss &amp; Clarke 1975, Gilden et al. 1995) que RTM reenmarca como una consecuencia topológica en lugar de una coincidencia estadística.</w:t>
      </w:r>
    </w:p>
    <w:p w14:paraId="52A904C4" w14:textId="77777777" w:rsidR="00E474DA" w:rsidRPr="00833553" w:rsidRDefault="00000000">
      <w:pPr>
        <w:pStyle w:val="BodyText"/>
        <w:rPr>
          <w:lang w:val="es-CO"/>
        </w:rPr>
      </w:pPr>
      <w:r w:rsidRPr="00833553">
        <w:rPr>
          <w:b/>
          <w:bCs/>
          <w:lang w:val="es-CO"/>
        </w:rPr>
        <w:t>1. Introducción</w:t>
      </w:r>
    </w:p>
    <w:p w14:paraId="3928A746" w14:textId="77777777" w:rsidR="00E474DA" w:rsidRPr="00833553" w:rsidRDefault="00000000">
      <w:pPr>
        <w:pStyle w:val="BodyText"/>
        <w:rPr>
          <w:lang w:val="es-CO"/>
        </w:rPr>
      </w:pPr>
      <w:r w:rsidRPr="00833553">
        <w:rPr>
          <w:b/>
          <w:bCs/>
          <w:lang w:val="es-CO"/>
        </w:rPr>
        <w:t>1.1 El problema abierto: de los ingredientes al acceso</w:t>
      </w:r>
    </w:p>
    <w:p w14:paraId="67A60843" w14:textId="77777777" w:rsidR="00E474DA" w:rsidRPr="00833553" w:rsidRDefault="00000000">
      <w:pPr>
        <w:pStyle w:val="BodyText"/>
        <w:rPr>
          <w:lang w:val="es-CO"/>
        </w:rPr>
      </w:pPr>
      <w:r w:rsidRPr="00833553">
        <w:rPr>
          <w:lang w:val="es-CO"/>
        </w:rPr>
        <w:t xml:space="preserve">La neurociencia tiene ricas </w:t>
      </w:r>
      <w:r w:rsidRPr="00833553">
        <w:rPr>
          <w:b/>
          <w:bCs/>
          <w:lang w:val="es-CO"/>
        </w:rPr>
        <w:t>listas de ingredientes</w:t>
      </w:r>
      <w:r w:rsidRPr="00833553">
        <w:rPr>
          <w:lang w:val="es-CO"/>
        </w:rPr>
        <w:t xml:space="preserve"> para la cognición — oscilaciones, motivos de conectividad, dinámicas sinápticas — pero persiste una brecha entre la </w:t>
      </w:r>
      <w:r w:rsidRPr="00833553">
        <w:rPr>
          <w:b/>
          <w:bCs/>
          <w:lang w:val="es-CO"/>
        </w:rPr>
        <w:t>presencia de ingredientes</w:t>
      </w:r>
      <w:r w:rsidRPr="00833553">
        <w:rPr>
          <w:lang w:val="es-CO"/>
        </w:rPr>
        <w:t xml:space="preserve"> y la </w:t>
      </w:r>
      <w:r w:rsidRPr="00833553">
        <w:rPr>
          <w:b/>
          <w:bCs/>
          <w:lang w:val="es-CO"/>
        </w:rPr>
        <w:t>emergencia del acceso consciente</w:t>
      </w:r>
      <w:r w:rsidRPr="00833553">
        <w:rPr>
          <w:lang w:val="es-CO"/>
        </w:rPr>
        <w:t xml:space="preserve">. La potencia en una banda, o incluso la conectividad por pares, no garantiza que la información pueda ser </w:t>
      </w:r>
      <w:r w:rsidRPr="00833553">
        <w:rPr>
          <w:i/>
          <w:iCs/>
          <w:lang w:val="es-CO"/>
        </w:rPr>
        <w:t>mantenida y enrutada</w:t>
      </w:r>
      <w:r w:rsidRPr="00833553">
        <w:rPr>
          <w:lang w:val="es-CO"/>
        </w:rPr>
        <w:t xml:space="preserve"> a través de escalas espaciales y temporales relevantes para sustentar la disponibilidad global. Aún falta un marcador práctico y falsificable de la </w:t>
      </w:r>
      <w:r w:rsidRPr="00833553">
        <w:rPr>
          <w:b/>
          <w:bCs/>
          <w:lang w:val="es-CO"/>
        </w:rPr>
        <w:t>capacidad de integración multiescala</w:t>
      </w:r>
      <w:r w:rsidRPr="00833553">
        <w:rPr>
          <w:lang w:val="es-CO"/>
        </w:rPr>
        <w:t>.</w:t>
      </w:r>
    </w:p>
    <w:p w14:paraId="6797D864" w14:textId="77777777" w:rsidR="00E474DA" w:rsidRPr="00833553" w:rsidRDefault="00000000">
      <w:pPr>
        <w:pStyle w:val="BodyText"/>
        <w:rPr>
          <w:lang w:val="es-CO"/>
        </w:rPr>
      </w:pPr>
      <w:r w:rsidRPr="00833553">
        <w:rPr>
          <w:b/>
          <w:bCs/>
          <w:lang w:val="es-CO"/>
        </w:rPr>
        <w:lastRenderedPageBreak/>
        <w:t>1.2 RTM en breve</w:t>
      </w:r>
    </w:p>
    <w:p w14:paraId="47555D4D" w14:textId="77777777" w:rsidR="00E474DA" w:rsidRPr="00833553" w:rsidRDefault="00000000">
      <w:pPr>
        <w:pStyle w:val="BodyText"/>
        <w:rPr>
          <w:lang w:val="es-CO"/>
        </w:rPr>
      </w:pPr>
      <w:r w:rsidRPr="00833553">
        <w:rPr>
          <w:lang w:val="es-CO"/>
        </w:rPr>
        <w:t xml:space="preserve">El marco RTM establece que, dentro de ventanas donde un mecanismo dominante se mantiene, el </w:t>
      </w:r>
      <w:r w:rsidRPr="00833553">
        <w:rPr>
          <w:b/>
          <w:bCs/>
          <w:lang w:val="es-CO"/>
        </w:rPr>
        <w:t>tiempo característico</w:t>
      </w:r>
      <w:r w:rsidRPr="00833553">
        <w:rPr>
          <w:lang w:val="es-CO"/>
        </w:rPr>
        <w:t xml:space="preserve"> </w:t>
      </w:r>
      <m:oMath>
        <m:r>
          <w:rPr>
            <w:rFonts w:ascii="Cambria Math" w:hAnsi="Cambria Math"/>
          </w:rPr>
          <m:t>T</m:t>
        </m:r>
      </m:oMath>
      <w:r w:rsidRPr="00833553">
        <w:rPr>
          <w:lang w:val="es-CO"/>
        </w:rPr>
        <w:t xml:space="preserve"> asociado a un proceso de </w:t>
      </w:r>
      <w:r w:rsidRPr="00833553">
        <w:rPr>
          <w:b/>
          <w:bCs/>
          <w:lang w:val="es-CO"/>
        </w:rPr>
        <w:t>tamaño efectivo</w:t>
      </w:r>
      <w:r w:rsidRPr="00833553">
        <w:rPr>
          <w:lang w:val="es-CO"/>
        </w:rPr>
        <w:t xml:space="preserve"> </w:t>
      </w:r>
      <m:oMath>
        <m:r>
          <w:rPr>
            <w:rFonts w:ascii="Cambria Math" w:hAnsi="Cambria Math"/>
          </w:rPr>
          <m:t>L</m:t>
        </m:r>
      </m:oMath>
      <w:r w:rsidRPr="00833553">
        <w:rPr>
          <w:lang w:val="es-CO"/>
        </w:rPr>
        <w:t xml:space="preserve"> sigue</w:t>
      </w:r>
    </w:p>
    <w:p w14:paraId="30E93F2C" w14:textId="77777777" w:rsidR="00E474DA" w:rsidRPr="00833553" w:rsidRDefault="00000000">
      <w:pPr>
        <w:pStyle w:val="BodyText"/>
        <w:rPr>
          <w:lang w:val="es-CO"/>
        </w:rPr>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C</m:t>
          </m:r>
          <m:r>
            <m:rPr>
              <m:nor/>
            </m:rPr>
            <w:rPr>
              <w:lang w:val="es-CO"/>
            </w:rPr>
            <m:t xml:space="preserve">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r>
            <w:rPr>
              <w:rFonts w:ascii="Cambria Math" w:hAnsi="Cambria Math"/>
            </w:rPr>
            <m:t>C</m:t>
          </m:r>
          <m:r>
            <m:rPr>
              <m:sty m:val="p"/>
            </m:rPr>
            <w:rPr>
              <w:rFonts w:ascii="Cambria Math" w:hAnsi="Cambria Math"/>
              <w:lang w:val="es-CO"/>
            </w:rPr>
            <m:t>&gt;</m:t>
          </m:r>
          <m:r>
            <w:rPr>
              <w:rFonts w:ascii="Cambria Math" w:hAnsi="Cambria Math"/>
              <w:lang w:val="es-CO"/>
            </w:rPr>
            <m:t>0</m:t>
          </m:r>
          <m:r>
            <m:rPr>
              <m:sty m:val="p"/>
            </m:rPr>
            <w:rPr>
              <w:rFonts w:ascii="Cambria Math" w:hAnsi="Cambria Math"/>
              <w:lang w:val="es-CO"/>
            </w:rPr>
            <m:t>.</m:t>
          </m:r>
        </m:oMath>
      </m:oMathPara>
    </w:p>
    <w:p w14:paraId="7F29398C" w14:textId="77777777" w:rsidR="00E474DA" w:rsidRPr="00833553" w:rsidRDefault="00000000">
      <w:pPr>
        <w:pStyle w:val="FirstParagraph"/>
        <w:rPr>
          <w:lang w:val="es-CO"/>
        </w:rPr>
      </w:pPr>
      <w:r w:rsidRPr="00833553">
        <w:rPr>
          <w:lang w:val="es-CO"/>
        </w:rPr>
        <w:t xml:space="preserve">El </w:t>
      </w:r>
      <w:r w:rsidRPr="00833553">
        <w:rPr>
          <w:b/>
          <w:bCs/>
          <w:lang w:val="es-CO"/>
        </w:rPr>
        <w:t>exponente</w:t>
      </w:r>
      <w:r w:rsidRPr="00833553">
        <w:rPr>
          <w:lang w:val="es-CO"/>
        </w:rPr>
        <w:t xml:space="preserve"> </w:t>
      </w:r>
      <m:oMath>
        <m:r>
          <w:rPr>
            <w:rFonts w:ascii="Cambria Math" w:hAnsi="Cambria Math"/>
          </w:rPr>
          <m:t>α</m:t>
        </m:r>
        <m:r>
          <m:rPr>
            <m:sty m:val="p"/>
          </m:rPr>
          <w:rPr>
            <w:rFonts w:ascii="Cambria Math" w:hAnsi="Cambria Math"/>
            <w:lang w:val="es-CO"/>
          </w:rPr>
          <m:t>=</m:t>
        </m:r>
        <m:f>
          <m:fPr>
            <m:ctrlPr>
              <w:rPr>
                <w:rFonts w:ascii="Cambria Math" w:hAnsi="Cambria Math"/>
              </w:rPr>
            </m:ctrlPr>
          </m:fPr>
          <m:num>
            <m:r>
              <w:rPr>
                <w:rFonts w:ascii="Cambria Math" w:hAnsi="Cambria Math"/>
              </w:rPr>
              <m:t>d</m:t>
            </m:r>
            <m:r>
              <m:rPr>
                <m:sty m:val="p"/>
              </m:rPr>
              <w:rPr>
                <w:rFonts w:ascii="Cambria Math" w:hAnsi="Cambria Math"/>
                <w:lang w:val="es-CO"/>
              </w:rPr>
              <m:t>log</m:t>
            </m:r>
            <m:r>
              <w:rPr>
                <w:rFonts w:ascii="Cambria Math" w:hAnsi="Cambria Math"/>
              </w:rPr>
              <m:t>T</m:t>
            </m:r>
          </m:num>
          <m:den>
            <m:r>
              <w:rPr>
                <w:rFonts w:ascii="Cambria Math" w:hAnsi="Cambria Math"/>
              </w:rPr>
              <m:t>d</m:t>
            </m:r>
            <m:r>
              <m:rPr>
                <m:sty m:val="p"/>
              </m:rPr>
              <w:rPr>
                <w:rFonts w:ascii="Cambria Math" w:hAnsi="Cambria Math"/>
                <w:lang w:val="es-CO"/>
              </w:rPr>
              <m:t>log</m:t>
            </m:r>
            <m:r>
              <w:rPr>
                <w:rFonts w:ascii="Cambria Math" w:hAnsi="Cambria Math"/>
              </w:rPr>
              <m:t>L</m:t>
            </m:r>
          </m:den>
        </m:f>
      </m:oMath>
      <w:r w:rsidRPr="00833553">
        <w:rPr>
          <w:lang w:val="es-CO"/>
        </w:rPr>
        <w:t xml:space="preserve"> actúa como una </w:t>
      </w:r>
      <w:r w:rsidRPr="00833553">
        <w:rPr>
          <w:b/>
          <w:bCs/>
          <w:lang w:val="es-CO"/>
        </w:rPr>
        <w:t>huella operacional</w:t>
      </w:r>
      <w:r w:rsidRPr="00833553">
        <w:rPr>
          <w:lang w:val="es-CO"/>
        </w:rPr>
        <w:t xml:space="preserve"> de la clase de transporte/organización: un </w:t>
      </w:r>
      <m:oMath>
        <m:r>
          <w:rPr>
            <w:rFonts w:ascii="Cambria Math" w:hAnsi="Cambria Math"/>
          </w:rPr>
          <m:t>α</m:t>
        </m:r>
      </m:oMath>
      <w:r w:rsidRPr="00833553">
        <w:rPr>
          <w:lang w:val="es-CO"/>
        </w:rPr>
        <w:t xml:space="preserve"> menor refleja una decorrelación más rápida por escala añadida (fragmentación/dispersión advectiva), mientras que un </w:t>
      </w:r>
      <m:oMath>
        <m:r>
          <w:rPr>
            <w:rFonts w:ascii="Cambria Math" w:hAnsi="Cambria Math"/>
          </w:rPr>
          <m:t>α</m:t>
        </m:r>
      </m:oMath>
      <w:r w:rsidRPr="00833553">
        <w:rPr>
          <w:lang w:val="es-CO"/>
        </w:rPr>
        <w:t xml:space="preserve"> mayor refleja una </w:t>
      </w:r>
      <w:r w:rsidRPr="00833553">
        <w:rPr>
          <w:b/>
          <w:bCs/>
          <w:lang w:val="es-CO"/>
        </w:rPr>
        <w:t>organización coherente y de larga duración</w:t>
      </w:r>
      <w:r w:rsidRPr="00833553">
        <w:rPr>
          <w:lang w:val="es-CO"/>
        </w:rPr>
        <w:t xml:space="preserve"> cuya persistencia crece abruptamente con la escala. RTM incluye diagnósticos — </w:t>
      </w:r>
      <w:r w:rsidRPr="00833553">
        <w:rPr>
          <w:b/>
          <w:bCs/>
          <w:lang w:val="es-CO"/>
        </w:rPr>
        <w:t>estabilidad de pendiente</w:t>
      </w:r>
      <w:r w:rsidRPr="00833553">
        <w:rPr>
          <w:lang w:val="es-CO"/>
        </w:rPr>
        <w:t xml:space="preserve"> y </w:t>
      </w:r>
      <w:r w:rsidRPr="00833553">
        <w:rPr>
          <w:b/>
          <w:bCs/>
          <w:lang w:val="es-CO"/>
        </w:rPr>
        <w:t>colapso de datos</w:t>
      </w:r>
      <w:r w:rsidRPr="00833553">
        <w:rPr>
          <w:lang w:val="es-CO"/>
        </w:rPr>
        <w:t xml:space="preserve"> bajo el </w:t>
      </w:r>
      <m:oMath>
        <m:r>
          <w:rPr>
            <w:rFonts w:ascii="Cambria Math" w:hAnsi="Cambria Math"/>
          </w:rPr>
          <m:t>α</m:t>
        </m:r>
      </m:oMath>
      <w:r w:rsidRPr="00833553">
        <w:rPr>
          <w:lang w:val="es-CO"/>
        </w:rPr>
        <w:t xml:space="preserve"> correcto — que hacen la afirmación verificable en lugar de metafórica.</w:t>
      </w:r>
    </w:p>
    <w:p w14:paraId="6B91A365" w14:textId="77777777" w:rsidR="00E474DA" w:rsidRPr="00833553" w:rsidRDefault="00000000">
      <w:pPr>
        <w:pStyle w:val="BodyText"/>
        <w:rPr>
          <w:lang w:val="es-CO"/>
        </w:rPr>
      </w:pPr>
      <w:r w:rsidRPr="00833553">
        <w:rPr>
          <w:b/>
          <w:bCs/>
          <w:lang w:val="es-CO"/>
        </w:rPr>
        <w:t>1.3 Especialización de RTM para sistemas neuronales</w:t>
      </w:r>
    </w:p>
    <w:p w14:paraId="4D365D7D" w14:textId="77777777" w:rsidR="00E474DA" w:rsidRDefault="00000000">
      <w:pPr>
        <w:pStyle w:val="BodyText"/>
      </w:pPr>
      <w:r w:rsidRPr="00833553">
        <w:rPr>
          <w:lang w:val="es-CO"/>
        </w:rPr>
        <w:t xml:space="preserve">Tratamos el cerebro como una </w:t>
      </w:r>
      <w:r w:rsidRPr="00833553">
        <w:rPr>
          <w:b/>
          <w:bCs/>
          <w:lang w:val="es-CO"/>
        </w:rPr>
        <w:t>red multiescala, disipativa y forzada</w:t>
      </w:r>
      <w:r w:rsidRPr="00833553">
        <w:rPr>
          <w:lang w:val="es-CO"/>
        </w:rPr>
        <w:t xml:space="preserve"> restringida por la biofísica y la anatomía. </w:t>
      </w:r>
      <w:proofErr w:type="spellStart"/>
      <w:r>
        <w:t>Definimos</w:t>
      </w:r>
      <w:proofErr w:type="spellEnd"/>
      <w:r>
        <w:t>:</w:t>
      </w:r>
    </w:p>
    <w:p w14:paraId="39AD71BB" w14:textId="77777777" w:rsidR="00E474DA" w:rsidRPr="00833553" w:rsidRDefault="00000000">
      <w:pPr>
        <w:numPr>
          <w:ilvl w:val="0"/>
          <w:numId w:val="1"/>
        </w:numPr>
        <w:rPr>
          <w:lang w:val="es-CO"/>
        </w:rPr>
      </w:pPr>
      <w:r w:rsidRPr="00833553">
        <w:rPr>
          <w:b/>
          <w:bCs/>
          <w:lang w:val="es-CO"/>
        </w:rPr>
        <w:t>Escala</w:t>
      </w:r>
      <w:r w:rsidRPr="00833553">
        <w:rPr>
          <w:lang w:val="es-CO"/>
        </w:rPr>
        <w:t xml:space="preserve"> </w:t>
      </w:r>
      <m:oMath>
        <m:r>
          <w:rPr>
            <w:rFonts w:ascii="Cambria Math" w:hAnsi="Cambria Math"/>
          </w:rPr>
          <m:t>L</m:t>
        </m:r>
      </m:oMath>
      <w:r w:rsidRPr="00833553">
        <w:rPr>
          <w:lang w:val="es-CO"/>
        </w:rPr>
        <w:t xml:space="preserve"> </w:t>
      </w:r>
      <w:r w:rsidRPr="00833553">
        <w:rPr>
          <w:b/>
          <w:bCs/>
          <w:lang w:val="es-CO"/>
        </w:rPr>
        <w:t>:</w:t>
      </w:r>
      <w:r w:rsidRPr="00833553">
        <w:rPr>
          <w:lang w:val="es-CO"/>
        </w:rPr>
        <w:t xml:space="preserve"> una distancia espacial en la corteza, una </w:t>
      </w:r>
      <w:r w:rsidRPr="00833553">
        <w:rPr>
          <w:b/>
          <w:bCs/>
          <w:lang w:val="es-CO"/>
        </w:rPr>
        <w:t>geodésica de grafo</w:t>
      </w:r>
      <w:r w:rsidRPr="00833553">
        <w:rPr>
          <w:lang w:val="es-CO"/>
        </w:rPr>
        <w:t xml:space="preserve"> en el conectoma estructural/funcional, o un tamaño de parcela en el espacio de fuentes.</w:t>
      </w:r>
    </w:p>
    <w:p w14:paraId="4DF0ED4C" w14:textId="77777777" w:rsidR="00E474DA" w:rsidRPr="00833553" w:rsidRDefault="00000000">
      <w:pPr>
        <w:numPr>
          <w:ilvl w:val="0"/>
          <w:numId w:val="1"/>
        </w:numPr>
        <w:rPr>
          <w:lang w:val="es-CO"/>
        </w:rPr>
      </w:pPr>
      <w:r w:rsidRPr="00833553">
        <w:rPr>
          <w:b/>
          <w:bCs/>
          <w:lang w:val="es-CO"/>
        </w:rPr>
        <w:t>Tiempo</w:t>
      </w:r>
      <w:r w:rsidRPr="00833553">
        <w:rPr>
          <w:lang w:val="es-CO"/>
        </w:rPr>
        <w:t xml:space="preserve"> </w:t>
      </w:r>
      <m:oMath>
        <m:r>
          <w:rPr>
            <w:rFonts w:ascii="Cambria Math" w:hAnsi="Cambria Math"/>
          </w:rPr>
          <m:t>T</m:t>
        </m:r>
      </m:oMath>
      <w:r w:rsidRPr="00833553">
        <w:rPr>
          <w:lang w:val="es-CO"/>
        </w:rPr>
        <w:t xml:space="preserve"> </w:t>
      </w:r>
      <w:r w:rsidRPr="00833553">
        <w:rPr>
          <w:b/>
          <w:bCs/>
          <w:lang w:val="es-CO"/>
        </w:rPr>
        <w:t>:</w:t>
      </w:r>
      <w:r w:rsidRPr="00833553">
        <w:rPr>
          <w:lang w:val="es-CO"/>
        </w:rPr>
        <w:t xml:space="preserve"> un </w:t>
      </w:r>
      <w:r w:rsidRPr="00833553">
        <w:rPr>
          <w:b/>
          <w:bCs/>
          <w:lang w:val="es-CO"/>
        </w:rPr>
        <w:t>decaimiento de autocorrelación</w:t>
      </w:r>
      <w:r w:rsidRPr="00833553">
        <w:rPr>
          <w:lang w:val="es-CO"/>
        </w:rPr>
        <w:t xml:space="preserve"> de actividad filtrada por banda, una </w:t>
      </w:r>
      <w:r w:rsidRPr="00833553">
        <w:rPr>
          <w:b/>
          <w:bCs/>
          <w:lang w:val="es-CO"/>
        </w:rPr>
        <w:t>duración de respuesta evocada</w:t>
      </w:r>
      <w:r w:rsidRPr="00833553">
        <w:rPr>
          <w:lang w:val="es-CO"/>
        </w:rPr>
        <w:t xml:space="preserve"> después de una perturbación (p. ej., TMS), un </w:t>
      </w:r>
      <w:r w:rsidRPr="00833553">
        <w:rPr>
          <w:b/>
          <w:bCs/>
          <w:lang w:val="es-CO"/>
        </w:rPr>
        <w:t>tiempo de recurrencia</w:t>
      </w:r>
      <w:r w:rsidRPr="00833553">
        <w:rPr>
          <w:lang w:val="es-CO"/>
        </w:rPr>
        <w:t xml:space="preserve"> en el espacio de estados, o </w:t>
      </w:r>
      <w:r w:rsidRPr="00833553">
        <w:rPr>
          <w:b/>
          <w:bCs/>
          <w:lang w:val="es-CO"/>
        </w:rPr>
        <w:t>tiempo al umbral</w:t>
      </w:r>
      <w:r w:rsidRPr="00833553">
        <w:rPr>
          <w:lang w:val="es-CO"/>
        </w:rPr>
        <w:t xml:space="preserve"> (tiempo hasta el criterio de rendimiento) condicionado a la escala actual.</w:t>
      </w:r>
    </w:p>
    <w:p w14:paraId="2ECC58B3" w14:textId="77777777" w:rsidR="00E474DA" w:rsidRPr="00833553" w:rsidRDefault="00000000">
      <w:pPr>
        <w:pStyle w:val="FirstParagraph"/>
        <w:rPr>
          <w:lang w:val="es-CO"/>
        </w:rPr>
      </w:pPr>
      <w:r w:rsidRPr="00833553">
        <w:rPr>
          <w:lang w:val="es-CO"/>
        </w:rPr>
        <w:t xml:space="preserve">Estimar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equivale a ajustar la pendiente de </w:t>
      </w:r>
      <m:oMath>
        <m:r>
          <m:rPr>
            <m:sty m:val="p"/>
          </m:rPr>
          <w:rPr>
            <w:rFonts w:ascii="Cambria Math" w:hAnsi="Cambria Math"/>
            <w:lang w:val="es-CO"/>
          </w:rPr>
          <m:t>log</m:t>
        </m:r>
        <m:r>
          <w:rPr>
            <w:rFonts w:ascii="Cambria Math" w:hAnsi="Cambria Math"/>
          </w:rPr>
          <m:t>T</m:t>
        </m:r>
      </m:oMath>
      <w:r w:rsidRPr="00833553">
        <w:rPr>
          <w:lang w:val="es-CO"/>
        </w:rPr>
        <w:t xml:space="preserve"> vs. </w:t>
      </w:r>
      <m:oMath>
        <m:r>
          <m:rPr>
            <m:sty m:val="p"/>
          </m:rPr>
          <w:rPr>
            <w:rFonts w:ascii="Cambria Math" w:hAnsi="Cambria Math"/>
            <w:lang w:val="es-CO"/>
          </w:rPr>
          <m:t>log</m:t>
        </m:r>
        <m:r>
          <w:rPr>
            <w:rFonts w:ascii="Cambria Math" w:hAnsi="Cambria Math"/>
          </w:rPr>
          <m:t>L</m:t>
        </m:r>
      </m:oMath>
      <w:r w:rsidRPr="00833553">
        <w:rPr>
          <w:lang w:val="es-CO"/>
        </w:rPr>
        <w:t xml:space="preserve"> a través de un </w:t>
      </w:r>
      <w:r w:rsidRPr="00833553">
        <w:rPr>
          <w:b/>
          <w:bCs/>
          <w:lang w:val="es-CO"/>
        </w:rPr>
        <w:t>banco de escalas</w:t>
      </w:r>
      <w:r w:rsidRPr="00833553">
        <w:rPr>
          <w:lang w:val="es-CO"/>
        </w:rPr>
        <w:t xml:space="preserve"> dentro de ventanas deslizantes, con </w:t>
      </w:r>
      <w:r w:rsidRPr="00833553">
        <w:rPr>
          <w:b/>
          <w:bCs/>
          <w:lang w:val="es-CO"/>
        </w:rPr>
        <w:t xml:space="preserve">confianza </w:t>
      </w:r>
      <w:proofErr w:type="spellStart"/>
      <w:r w:rsidRPr="00833553">
        <w:rPr>
          <w:b/>
          <w:bCs/>
          <w:lang w:val="es-CO"/>
        </w:rPr>
        <w:t>bootstrap</w:t>
      </w:r>
      <w:proofErr w:type="spellEnd"/>
      <w:r w:rsidRPr="00833553">
        <w:rPr>
          <w:lang w:val="es-CO"/>
        </w:rPr>
        <w:t xml:space="preserve"> y correcciones de </w:t>
      </w:r>
      <w:r w:rsidRPr="00833553">
        <w:rPr>
          <w:b/>
          <w:bCs/>
          <w:lang w:val="es-CO"/>
        </w:rPr>
        <w:t>errores en variables</w:t>
      </w:r>
      <w:r w:rsidRPr="00833553">
        <w:rPr>
          <w:lang w:val="es-CO"/>
        </w:rPr>
        <w:t xml:space="preserve"> cuando </w:t>
      </w:r>
      <m:oMath>
        <m:r>
          <w:rPr>
            <w:rFonts w:ascii="Cambria Math" w:hAnsi="Cambria Math"/>
          </w:rPr>
          <m:t>L</m:t>
        </m:r>
      </m:oMath>
      <w:r w:rsidRPr="00833553">
        <w:rPr>
          <w:lang w:val="es-CO"/>
        </w:rPr>
        <w:t xml:space="preserve"> o </w:t>
      </w:r>
      <m:oMath>
        <m:r>
          <w:rPr>
            <w:rFonts w:ascii="Cambria Math" w:hAnsi="Cambria Math"/>
          </w:rPr>
          <m:t>T</m:t>
        </m:r>
      </m:oMath>
      <w:r w:rsidRPr="00833553">
        <w:rPr>
          <w:lang w:val="es-CO"/>
        </w:rPr>
        <w:t xml:space="preserve"> son ruidosos. Adoptamos </w:t>
      </w:r>
      <w:r w:rsidRPr="00833553">
        <w:rPr>
          <w:b/>
          <w:bCs/>
          <w:lang w:val="es-CO"/>
        </w:rPr>
        <w:t>pruebas de colapso</w:t>
      </w:r>
      <w:r w:rsidRPr="00833553">
        <w:rPr>
          <w:lang w:val="es-CO"/>
        </w:rPr>
        <w:t xml:space="preserve"> (</w:t>
      </w:r>
      <w:proofErr w:type="spellStart"/>
      <w:r w:rsidRPr="00833553">
        <w:rPr>
          <w:lang w:val="es-CO"/>
        </w:rPr>
        <w:t>reescalar</w:t>
      </w:r>
      <w:proofErr w:type="spellEnd"/>
      <w:r w:rsidRPr="00833553">
        <w:rPr>
          <w:lang w:val="es-CO"/>
        </w:rPr>
        <w:t xml:space="preserve"> </w:t>
      </w:r>
      <m:oMath>
        <m:r>
          <w:rPr>
            <w:rFonts w:ascii="Cambria Math" w:hAnsi="Cambria Math"/>
          </w:rPr>
          <m:t>T</m:t>
        </m:r>
      </m:oMath>
      <w:r w:rsidRPr="00833553">
        <w:rPr>
          <w:lang w:val="es-CO"/>
        </w:rPr>
        <w:t xml:space="preserve"> por </w:t>
      </w:r>
      <m:oMath>
        <m:sSup>
          <m:sSupPr>
            <m:ctrlPr>
              <w:rPr>
                <w:rFonts w:ascii="Cambria Math" w:hAnsi="Cambria Math"/>
              </w:rPr>
            </m:ctrlPr>
          </m:sSupPr>
          <m:e>
            <m:r>
              <w:rPr>
                <w:rFonts w:ascii="Cambria Math" w:hAnsi="Cambria Math"/>
              </w:rPr>
              <m:t>L</m:t>
            </m:r>
          </m:e>
          <m:sup>
            <m:r>
              <w:rPr>
                <w:rFonts w:ascii="Cambria Math" w:hAnsi="Cambria Math"/>
              </w:rPr>
              <m:t>α</m:t>
            </m:r>
          </m:sup>
        </m:sSup>
      </m:oMath>
      <w:r w:rsidRPr="00833553">
        <w:rPr>
          <w:lang w:val="es-CO"/>
        </w:rPr>
        <w:t xml:space="preserve"> y verificar la reducción de varianza entre escalas) para asegurar que las ventanas reflejen un único régimen organizativo.</w:t>
      </w:r>
    </w:p>
    <w:p w14:paraId="70738791" w14:textId="77777777" w:rsidR="00E474DA" w:rsidRPr="00833553" w:rsidRDefault="00000000">
      <w:pPr>
        <w:pStyle w:val="BodyText"/>
        <w:rPr>
          <w:lang w:val="es-CO"/>
        </w:rPr>
      </w:pPr>
      <w:r w:rsidRPr="00833553">
        <w:rPr>
          <w:b/>
          <w:bCs/>
          <w:lang w:val="es-CO"/>
        </w:rPr>
        <w:t>1.4 Hipótesis y predicciones</w:t>
      </w:r>
    </w:p>
    <w:p w14:paraId="1B24BCE4" w14:textId="77777777" w:rsidR="00E474DA" w:rsidRPr="00833553" w:rsidRDefault="00000000">
      <w:pPr>
        <w:pStyle w:val="BodyText"/>
        <w:rPr>
          <w:lang w:val="es-CO"/>
        </w:rPr>
      </w:pPr>
      <w:r w:rsidRPr="00833553">
        <w:rPr>
          <w:lang w:val="es-CO"/>
        </w:rPr>
        <w:t>Proponemos tres hipótesis falsificables:</w:t>
      </w:r>
    </w:p>
    <w:p w14:paraId="6B6F2A00" w14:textId="77777777" w:rsidR="00E474DA" w:rsidRPr="00833553" w:rsidRDefault="00000000">
      <w:pPr>
        <w:numPr>
          <w:ilvl w:val="0"/>
          <w:numId w:val="2"/>
        </w:numPr>
        <w:rPr>
          <w:lang w:val="es-CO"/>
        </w:rPr>
      </w:pPr>
      <w:r w:rsidRPr="00833553">
        <w:rPr>
          <w:b/>
          <w:bCs/>
          <w:lang w:val="es-CO"/>
        </w:rPr>
        <w:t>Acceso como coherencia:</w:t>
      </w:r>
      <w:r w:rsidRPr="00833553">
        <w:rPr>
          <w:lang w:val="es-CO"/>
        </w:rPr>
        <w:t xml:space="preserve"> Durante la </w:t>
      </w:r>
      <w:r w:rsidRPr="00833553">
        <w:rPr>
          <w:b/>
          <w:bCs/>
          <w:lang w:val="es-CO"/>
        </w:rPr>
        <w:t>vigilia consciente</w:t>
      </w:r>
      <w:r w:rsidRPr="00833553">
        <w:rPr>
          <w:lang w:val="es-CO"/>
        </w:rPr>
        <w:t xml:space="preserve">,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es </w:t>
      </w:r>
      <w:r w:rsidRPr="00833553">
        <w:rPr>
          <w:b/>
          <w:bCs/>
          <w:lang w:val="es-CO"/>
        </w:rPr>
        <w:t>elevado y estable</w:t>
      </w:r>
      <w:r w:rsidRPr="00833553">
        <w:rPr>
          <w:lang w:val="es-CO"/>
        </w:rPr>
        <w:t xml:space="preserve"> a lo largo de una década en escala, con colapso exitoso, indicando un régimen donde la persistencia aumenta abruptamente con la extensión espacial (integración multiescala). Bajo </w:t>
      </w:r>
      <w:r w:rsidRPr="00833553">
        <w:rPr>
          <w:b/>
          <w:bCs/>
          <w:lang w:val="es-CO"/>
        </w:rPr>
        <w:t>anestesia general</w:t>
      </w:r>
      <w:r w:rsidRPr="00833553">
        <w:rPr>
          <w:lang w:val="es-CO"/>
        </w:rPr>
        <w:t xml:space="preserve"> o NREM profundo,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w:t>
      </w:r>
      <w:r w:rsidRPr="00833553">
        <w:rPr>
          <w:b/>
          <w:bCs/>
          <w:lang w:val="es-CO"/>
        </w:rPr>
        <w:t>desciende</w:t>
      </w:r>
      <w:r w:rsidRPr="00833553">
        <w:rPr>
          <w:lang w:val="es-CO"/>
        </w:rPr>
        <w:t xml:space="preserve"> y/o se vuelve </w:t>
      </w:r>
      <w:r w:rsidRPr="00833553">
        <w:rPr>
          <w:b/>
          <w:bCs/>
          <w:lang w:val="es-CO"/>
        </w:rPr>
        <w:t>inestable</w:t>
      </w:r>
      <w:r w:rsidRPr="00833553">
        <w:rPr>
          <w:lang w:val="es-CO"/>
        </w:rPr>
        <w:t>, reflejando fragmentación y capacidad de enrutamiento reducida.</w:t>
      </w:r>
    </w:p>
    <w:p w14:paraId="22AB4487" w14:textId="77777777" w:rsidR="00E474DA" w:rsidRPr="00833553" w:rsidRDefault="00000000">
      <w:pPr>
        <w:numPr>
          <w:ilvl w:val="0"/>
          <w:numId w:val="2"/>
        </w:numPr>
        <w:rPr>
          <w:lang w:val="es-CO"/>
        </w:rPr>
      </w:pPr>
      <w:r w:rsidRPr="00833553">
        <w:rPr>
          <w:b/>
          <w:bCs/>
          <w:lang w:val="es-CO"/>
        </w:rPr>
        <w:t>Vinculación sincronizada con la tarea:</w:t>
      </w:r>
      <w:r w:rsidRPr="00833553">
        <w:rPr>
          <w:lang w:val="es-CO"/>
        </w:rPr>
        <w:t xml:space="preserve"> Elevaciones transitorias de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acompañan episodios de </w:t>
      </w:r>
      <w:r w:rsidRPr="00833553">
        <w:rPr>
          <w:b/>
          <w:bCs/>
          <w:lang w:val="es-CO"/>
        </w:rPr>
        <w:t>vinculación/memoria de trabajo</w:t>
      </w:r>
      <w:r w:rsidRPr="00833553">
        <w:rPr>
          <w:lang w:val="es-CO"/>
        </w:rPr>
        <w:t xml:space="preserve"> (p. ej., mantenimiento durante el retraso, integración perceptual), seguidas de normalización una vez que el episodio termina.</w:t>
      </w:r>
    </w:p>
    <w:p w14:paraId="1F70B2B5" w14:textId="77777777" w:rsidR="00E474DA" w:rsidRPr="00833553" w:rsidRDefault="00000000">
      <w:pPr>
        <w:numPr>
          <w:ilvl w:val="0"/>
          <w:numId w:val="2"/>
        </w:numPr>
        <w:rPr>
          <w:lang w:val="es-CO"/>
        </w:rPr>
      </w:pPr>
      <w:r w:rsidRPr="00833553">
        <w:rPr>
          <w:b/>
          <w:bCs/>
          <w:lang w:val="es-CO"/>
        </w:rPr>
        <w:t>Huellas clínicas:</w:t>
      </w:r>
      <w:r w:rsidRPr="00833553">
        <w:rPr>
          <w:lang w:val="es-CO"/>
        </w:rPr>
        <w:t xml:space="preserve"> Los trastornos de la conciencia muestran </w:t>
      </w:r>
      <m:oMath>
        <m:r>
          <w:rPr>
            <w:rFonts w:ascii="Cambria Math" w:hAnsi="Cambria Math"/>
          </w:rPr>
          <m:t>α</m:t>
        </m:r>
      </m:oMath>
      <w:r w:rsidRPr="00833553">
        <w:rPr>
          <w:lang w:val="es-CO"/>
        </w:rPr>
        <w:t xml:space="preserve"> </w:t>
      </w:r>
      <w:r w:rsidRPr="00833553">
        <w:rPr>
          <w:b/>
          <w:bCs/>
          <w:lang w:val="es-CO"/>
        </w:rPr>
        <w:t>crónicamente bajo/inestable</w:t>
      </w:r>
      <w:r w:rsidRPr="00833553">
        <w:rPr>
          <w:lang w:val="es-CO"/>
        </w:rPr>
        <w:t xml:space="preserve">; las </w:t>
      </w:r>
      <w:proofErr w:type="spellStart"/>
      <w:r w:rsidRPr="00833553">
        <w:rPr>
          <w:lang w:val="es-CO"/>
        </w:rPr>
        <w:t>ritmospatías</w:t>
      </w:r>
      <w:proofErr w:type="spellEnd"/>
      <w:r w:rsidRPr="00833553">
        <w:rPr>
          <w:lang w:val="es-CO"/>
        </w:rPr>
        <w:t xml:space="preserve"> muestran </w:t>
      </w:r>
      <w:r w:rsidRPr="00833553">
        <w:rPr>
          <w:b/>
          <w:bCs/>
          <w:lang w:val="es-CO"/>
        </w:rPr>
        <w:t>desviaciones dependientes del estado</w:t>
      </w:r>
      <w:r w:rsidRPr="00833553">
        <w:rPr>
          <w:lang w:val="es-CO"/>
        </w:rPr>
        <w:t xml:space="preserve"> (p. ej., </w:t>
      </w:r>
      <m:oMath>
        <m:r>
          <w:rPr>
            <w:rFonts w:ascii="Cambria Math" w:hAnsi="Cambria Math"/>
          </w:rPr>
          <m:t>α</m:t>
        </m:r>
      </m:oMath>
      <w:r w:rsidRPr="00833553">
        <w:rPr>
          <w:lang w:val="es-CO"/>
        </w:rPr>
        <w:t xml:space="preserve"> reducido con alta varianza en esquizofrenia; mesetas rígidamente altas en depresión melancólica).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aporta </w:t>
      </w:r>
      <w:r w:rsidRPr="00833553">
        <w:rPr>
          <w:b/>
          <w:bCs/>
          <w:lang w:val="es-CO"/>
        </w:rPr>
        <w:t>valor predictivo</w:t>
      </w:r>
      <w:r w:rsidRPr="00833553">
        <w:rPr>
          <w:lang w:val="es-CO"/>
        </w:rPr>
        <w:t xml:space="preserve"> más allá de los marcadores estándar (potencia espectral, PCI, conectividad estática).</w:t>
      </w:r>
    </w:p>
    <w:p w14:paraId="41847E0E" w14:textId="77777777" w:rsidR="00E474DA" w:rsidRPr="00833553" w:rsidRDefault="00000000">
      <w:pPr>
        <w:pStyle w:val="FirstParagraph"/>
        <w:rPr>
          <w:lang w:val="es-CO"/>
        </w:rPr>
      </w:pPr>
      <w:r w:rsidRPr="00833553">
        <w:rPr>
          <w:b/>
          <w:bCs/>
          <w:lang w:val="es-CO"/>
        </w:rPr>
        <w:lastRenderedPageBreak/>
        <w:t>1.5. Validación empírica multidominio: La topología de los estados cerebrales (APÉNDICE A)</w:t>
      </w:r>
    </w:p>
    <w:p w14:paraId="12E4B0B0" w14:textId="77777777" w:rsidR="00E474DA" w:rsidRPr="00833553" w:rsidRDefault="00000000">
      <w:pPr>
        <w:pStyle w:val="BodyText"/>
        <w:rPr>
          <w:lang w:val="es-CO"/>
        </w:rPr>
      </w:pPr>
      <w:r w:rsidRPr="00833553">
        <w:rPr>
          <w:lang w:val="es-CO"/>
        </w:rPr>
        <w:t>Bajo el marco RTM, el cerebro no cambia de estado “apagando” o “encendiendo” áreas aisladas, sino alterando matemáticamente la viscosidad estructural de toda su red multiescala. Para someter esta hipótesis a una prueba exhaustiva, realizamos una validación empírica a lo largo de un espectro completo de perturbaciones de la conciencia (n=15.018), abarcando colapsos patológicos (epilepsia), estados alterados autodirigidos (meditación), intervenciones farmacológicas (psicodélicos) y ritmos circadianos naturales (sueño).</w:t>
      </w:r>
    </w:p>
    <w:p w14:paraId="6A5AFBFE" w14:textId="77777777" w:rsidR="00E474DA" w:rsidRPr="00833553" w:rsidRDefault="00000000">
      <w:pPr>
        <w:pStyle w:val="BodyText"/>
        <w:rPr>
          <w:lang w:val="es-CO"/>
        </w:rPr>
      </w:pPr>
      <w:r w:rsidRPr="00833553">
        <w:rPr>
          <w:lang w:val="es-CO"/>
        </w:rPr>
        <w:t xml:space="preserve">Dado que los datos neurofisiológicos crudos (EEG/MEG) son notoriamente ruidosos y altamente variables entre individuos, desplegamos simulaciones rigurosas de varianza a nivel de sujeto para asegurar que la señal RTM no fuera un artefacto de la agregación de estimaciones puntuales. Los datos robustos con inyección de ruido demuestran inequívocamente que cada uno de estos estados corresponde a una transición de fase estadísticamente distinta en el exponente de coherencia. Cuando el cerebro se </w:t>
      </w:r>
      <w:proofErr w:type="spellStart"/>
      <w:r w:rsidRPr="00833553">
        <w:rPr>
          <w:lang w:val="es-CO"/>
        </w:rPr>
        <w:t>hipersincroniza</w:t>
      </w:r>
      <w:proofErr w:type="spellEnd"/>
      <w:r w:rsidRPr="00833553">
        <w:rPr>
          <w:lang w:val="es-CO"/>
        </w:rPr>
        <w:t xml:space="preserve"> (epilepsia), el exponente se desplaza hacia una rigidez patológica (d = 3.30). Cuando se estimula con psicodélicos, la coherencia estructural se expande a un estado de mayor entropía (d = 0.98). Al mapear estas transiciones a través de 15.018 sujetos, demostramos que los estados de conciencia corresponden a clases topológicas distintas en el marco RTM, consistente con la hipótesis de que la conciencia está gobernada por la capacidad de integración multiescala en lugar de la actividad neuronal localizada.</w:t>
      </w:r>
    </w:p>
    <w:p w14:paraId="3F8237FC" w14:textId="77777777" w:rsidR="00E474DA" w:rsidRPr="00833553" w:rsidRDefault="00000000">
      <w:pPr>
        <w:pStyle w:val="BodyText"/>
        <w:rPr>
          <w:lang w:val="es-CO"/>
        </w:rPr>
      </w:pPr>
      <w:r w:rsidRPr="00833553">
        <w:rPr>
          <w:b/>
          <w:bCs/>
          <w:lang w:val="es-CO"/>
        </w:rPr>
        <w:t>Flanqueo extendido (mayo de 2026).</w:t>
      </w:r>
      <w:r w:rsidRPr="00833553">
        <w:rPr>
          <w:lang w:val="es-CO"/>
        </w:rPr>
        <w:t xml:space="preserve"> Una campaña de flanqueo adversarial posterior extendió la validación de cuatro dominios con cinco ataques analíticos adicionales. Cuatro produjeron resultados positivos. Primero, combinar </w:t>
      </w:r>
      <m:oMath>
        <m:r>
          <w:rPr>
            <w:rFonts w:ascii="Cambria Math" w:hAnsi="Cambria Math"/>
          </w:rPr>
          <m:t>α</m:t>
        </m:r>
      </m:oMath>
      <w:r w:rsidRPr="00833553">
        <w:rPr>
          <w:lang w:val="es-CO"/>
        </w:rPr>
        <w:t xml:space="preserve"> con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(calidad estructural de la ley de potencias) en el producto </w:t>
      </w:r>
      <m:oMath>
        <m:r>
          <w:rPr>
            <w:rFonts w:ascii="Cambria Math" w:hAnsi="Cambria Math"/>
          </w:rPr>
          <m:t>α</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amplifica la discriminación Ojos Abiertos vs. Cerrados en 2.3×, vinculando directamente los hallazgos de este documento con la métrica 2D de consciencia validada en el Doc 011 (AUC = 0.794, validación cruzada de 5 pliegues sobre 11 500 registros EEG de UCI). Segundo, los estados de crisis y transición (convulsión: CV = 0.380, Ojos Abiertos: CV = 0.404) muestran una varianza de </w:t>
      </w:r>
      <w:r>
        <w:t>α</w:t>
      </w:r>
      <w:r w:rsidRPr="00833553">
        <w:rPr>
          <w:lang w:val="es-CO"/>
        </w:rPr>
        <w:t xml:space="preserve"> 4× mayor que los estados estables (meditadores experimentados: CV = 0.100), proporcionando un diagnóstico de estado basado en varianza ortogonal al exponente medio. Tercero, </w:t>
      </w:r>
      <w:r>
        <w:t>β</w:t>
      </w:r>
      <w:r w:rsidRPr="00833553">
        <w:rPr>
          <w:lang w:val="es-CO"/>
        </w:rPr>
        <w:t xml:space="preserve"> acústico aumenta </w:t>
      </w:r>
      <w:proofErr w:type="spellStart"/>
      <w:r w:rsidRPr="00833553">
        <w:rPr>
          <w:lang w:val="es-CO"/>
        </w:rPr>
        <w:t>monotónicamente</w:t>
      </w:r>
      <w:proofErr w:type="spellEnd"/>
      <w:r w:rsidRPr="00833553">
        <w:rPr>
          <w:lang w:val="es-CO"/>
        </w:rPr>
        <w:t xml:space="preserve"> con la complejidad compositiva musical (</w:t>
      </w:r>
      <m:oMath>
        <m:r>
          <w:rPr>
            <w:rFonts w:ascii="Cambria Math" w:hAnsi="Cambria Math"/>
          </w:rPr>
          <m:t>ρ</m:t>
        </m:r>
        <m:r>
          <m:rPr>
            <m:sty m:val="p"/>
          </m:rPr>
          <w:rPr>
            <w:rFonts w:ascii="Cambria Math" w:hAnsi="Cambria Math"/>
            <w:lang w:val="es-CO"/>
          </w:rPr>
          <m:t>=+</m:t>
        </m:r>
        <m:r>
          <w:rPr>
            <w:rFonts w:ascii="Cambria Math" w:hAnsi="Cambria Math"/>
            <w:lang w:val="es-CO"/>
          </w:rPr>
          <m:t>0.975</m:t>
        </m:r>
      </m:oMath>
      <w:r w:rsidRPr="00833553">
        <w:rPr>
          <w:lang w:val="es-CO"/>
        </w:rPr>
        <w:t xml:space="preserve">,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5</m:t>
            </m:r>
          </m:sup>
        </m:sSup>
      </m:oMath>
      <w:r w:rsidRPr="00833553">
        <w:rPr>
          <w:lang w:val="es-CO"/>
        </w:rPr>
        <w:t xml:space="preserve">) — la predicción mecanicista de RTM para la observación 1/f de Voss y Clarke. Cuarto, la meditación de practicantes experimentados amplifica el </w:t>
      </w:r>
      <m:oMath>
        <m:r>
          <w:rPr>
            <w:rFonts w:ascii="Cambria Math" w:hAnsi="Cambria Math"/>
          </w:rPr>
          <m:t>Δβ</m:t>
        </m:r>
      </m:oMath>
      <w:r w:rsidRPr="00833553">
        <w:rPr>
          <w:lang w:val="es-CO"/>
        </w:rPr>
        <w:t xml:space="preserve"> Reposo→Meditación en 6.7× respecto a los principiantes (</w:t>
      </w:r>
      <m:oMath>
        <m:r>
          <w:rPr>
            <w:rFonts w:ascii="Cambria Math" w:hAnsi="Cambria Math"/>
            <w:lang w:val="es-CO"/>
          </w:rPr>
          <m:t>0.20</m:t>
        </m:r>
      </m:oMath>
      <w:r w:rsidRPr="00833553">
        <w:rPr>
          <w:lang w:val="es-CO"/>
        </w:rPr>
        <w:t xml:space="preserve"> vs. </w:t>
      </w:r>
      <m:oMath>
        <m:r>
          <w:rPr>
            <w:rFonts w:ascii="Cambria Math" w:hAnsi="Cambria Math"/>
            <w:lang w:val="es-CO"/>
          </w:rPr>
          <m:t>0.03</m:t>
        </m:r>
      </m:oMath>
      <w:r w:rsidRPr="00833553">
        <w:rPr>
          <w:lang w:val="es-CO"/>
        </w:rPr>
        <w:t xml:space="preserve">), consistente con un acceso topológico expandido mediante entrenamiento. Una predicción permanece verificable: la resolución de la paradoja REM requiere datos de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de polisomnografía del NSRR (prerregistrada en el Apéndice D.4).</w:t>
      </w:r>
    </w:p>
    <w:p w14:paraId="01AA89EE" w14:textId="77777777" w:rsidR="00E474DA" w:rsidRPr="00833553" w:rsidRDefault="00000000">
      <w:pPr>
        <w:pStyle w:val="BodyText"/>
        <w:rPr>
          <w:lang w:val="es-CO"/>
        </w:rPr>
      </w:pPr>
      <w:r w:rsidRPr="00833553">
        <w:rPr>
          <w:b/>
          <w:bCs/>
          <w:lang w:val="es-CO"/>
        </w:rPr>
        <w:t>1.6. Validación empírica: Emisiones acústicas cognitivas y fricción topológica (APÉNDICE B)</w:t>
      </w:r>
    </w:p>
    <w:p w14:paraId="067A189A" w14:textId="77777777" w:rsidR="00E474DA" w:rsidRPr="00833553" w:rsidRDefault="00000000">
      <w:pPr>
        <w:pStyle w:val="BodyText"/>
        <w:rPr>
          <w:lang w:val="es-CO"/>
        </w:rPr>
      </w:pPr>
      <w:r w:rsidRPr="00833553">
        <w:rPr>
          <w:lang w:val="es-CO"/>
        </w:rPr>
        <w:t>Si el cerebro humano opera como una red topológica multiescala gobernada por RTM (como se demuestra en el Apéndice A), la información física que exporta al entorno debe portar la firma geométrica exacta de esa red. Para evaluar esto, analizamos ondas acústicas generadas por humanos — específicamente música y habla — y las comparamos contra paisajes sonoros ambientales y la atenuación de materiales físicos.</w:t>
      </w:r>
    </w:p>
    <w:p w14:paraId="150E74B6" w14:textId="77777777" w:rsidR="00E474DA" w:rsidRPr="00833553" w:rsidRDefault="00000000">
      <w:pPr>
        <w:pStyle w:val="BodyText"/>
        <w:rPr>
          <w:lang w:val="es-CO"/>
        </w:rPr>
      </w:pPr>
      <w:r w:rsidRPr="00833553">
        <w:rPr>
          <w:lang w:val="es-CO"/>
        </w:rPr>
        <w:lastRenderedPageBreak/>
        <w:t xml:space="preserve">La acústica clásica postula que la atenuación del sonido es una función simple del cuadrado de la frecuencia. Sin embargo, los datos heurísticos muestran que los sistemas complejos exhiben un escalamiento ubicuo de “Ruido Rosa” (1/f). En el Apéndice B, aplicamos un pipeline analítico robusto de “Red Team” para demostrar que esta firma 1/f no es un artefacto trivial de complejidad genérica. </w:t>
      </w:r>
      <w:proofErr w:type="spellStart"/>
      <w:r w:rsidRPr="00833553">
        <w:rPr>
          <w:lang w:val="es-CO"/>
        </w:rPr>
        <w:t>Reenmarcamos</w:t>
      </w:r>
      <w:proofErr w:type="spellEnd"/>
      <w:r w:rsidRPr="00833553">
        <w:rPr>
          <w:lang w:val="es-CO"/>
        </w:rPr>
        <w:t xml:space="preserve"> la atenuación acústica como “Fricción Topológica”, demostrando cómo las ondas mecánicas navegan la jerarquía estructural de diferentes medios. Al establecer estos límites físicos, mostramos que el timing fractal y las pendientes espectrales inherentes a la música y el lenguaje humano son consistentes con ser proyecciones físicas de la capa de coherencia topológica de la red neuronal, un hallazgo convergente que RTM enmarca mecánicamente.</w:t>
      </w:r>
    </w:p>
    <w:p w14:paraId="66A02D64" w14:textId="77777777" w:rsidR="00E474DA" w:rsidRPr="00833553" w:rsidRDefault="00000000">
      <w:pPr>
        <w:pStyle w:val="BodyText"/>
        <w:rPr>
          <w:lang w:val="es-CO"/>
        </w:rPr>
      </w:pPr>
      <w:r w:rsidRPr="00833553">
        <w:rPr>
          <w:b/>
          <w:bCs/>
          <w:lang w:val="es-CO"/>
        </w:rPr>
        <w:t>2. Teoría: El cerebro como un sistema RTM</w:t>
      </w:r>
    </w:p>
    <w:p w14:paraId="29FA4AA1" w14:textId="77777777" w:rsidR="00E474DA" w:rsidRPr="00833553" w:rsidRDefault="00000000">
      <w:pPr>
        <w:pStyle w:val="BodyText"/>
        <w:rPr>
          <w:lang w:val="es-CO"/>
        </w:rPr>
      </w:pPr>
      <w:r w:rsidRPr="00833553">
        <w:rPr>
          <w:b/>
          <w:bCs/>
          <w:lang w:val="es-CO"/>
        </w:rPr>
        <w:t>2.1 Postulados RTM reformulados para tejido neuronal</w:t>
      </w:r>
    </w:p>
    <w:p w14:paraId="020DD6DD" w14:textId="77777777" w:rsidR="00E474DA" w:rsidRPr="00833553" w:rsidRDefault="00000000">
      <w:pPr>
        <w:numPr>
          <w:ilvl w:val="0"/>
          <w:numId w:val="3"/>
        </w:numPr>
        <w:rPr>
          <w:lang w:val="es-CO"/>
        </w:rPr>
      </w:pPr>
      <w:r w:rsidRPr="00833553">
        <w:rPr>
          <w:b/>
          <w:bCs/>
          <w:lang w:val="es-CO"/>
        </w:rPr>
        <w:t>P1 — Semigrupo de escala.</w:t>
      </w:r>
      <w:r w:rsidRPr="00833553">
        <w:rPr>
          <w:lang w:val="es-CO"/>
        </w:rPr>
        <w:t xml:space="preserve"> </w:t>
      </w:r>
      <w:proofErr w:type="spellStart"/>
      <w:r w:rsidRPr="00833553">
        <w:rPr>
          <w:lang w:val="es-CO"/>
        </w:rPr>
        <w:t>Reescalar</w:t>
      </w:r>
      <w:proofErr w:type="spellEnd"/>
      <w:r w:rsidRPr="00833553">
        <w:rPr>
          <w:lang w:val="es-CO"/>
        </w:rPr>
        <w:t xml:space="preserve"> una longitud neuronal efectiva </w:t>
      </w:r>
      <m:oMath>
        <m:r>
          <w:rPr>
            <w:rFonts w:ascii="Cambria Math" w:hAnsi="Cambria Math"/>
          </w:rPr>
          <m:t>L</m:t>
        </m:r>
      </m:oMath>
      <w:r w:rsidRPr="00833553">
        <w:rPr>
          <w:lang w:val="es-CO"/>
        </w:rPr>
        <w:t xml:space="preserve"> (distancia cortical, tamaño de parcela o geodésica del conectoma) por </w:t>
      </w:r>
      <m:oMath>
        <m:sSub>
          <m:sSubPr>
            <m:ctrlPr>
              <w:rPr>
                <w:rFonts w:ascii="Cambria Math" w:hAnsi="Cambria Math"/>
              </w:rPr>
            </m:ctrlPr>
          </m:sSubPr>
          <m:e>
            <m:r>
              <w:rPr>
                <w:rFonts w:ascii="Cambria Math" w:hAnsi="Cambria Math"/>
              </w:rPr>
              <m:t>λ</m:t>
            </m:r>
          </m:e>
          <m:sub>
            <m:r>
              <w:rPr>
                <w:rFonts w:ascii="Cambria Math" w:hAnsi="Cambria Math"/>
                <w:lang w:val="es-CO"/>
              </w:rPr>
              <m:t>1</m:t>
            </m:r>
          </m:sub>
        </m:sSub>
      </m:oMath>
      <w:r w:rsidRPr="00833553">
        <w:rPr>
          <w:lang w:val="es-CO"/>
        </w:rPr>
        <w:t xml:space="preserve"> y luego </w:t>
      </w:r>
      <m:oMath>
        <m:sSub>
          <m:sSubPr>
            <m:ctrlPr>
              <w:rPr>
                <w:rFonts w:ascii="Cambria Math" w:hAnsi="Cambria Math"/>
              </w:rPr>
            </m:ctrlPr>
          </m:sSubPr>
          <m:e>
            <m:r>
              <w:rPr>
                <w:rFonts w:ascii="Cambria Math" w:hAnsi="Cambria Math"/>
              </w:rPr>
              <m:t>λ</m:t>
            </m:r>
          </m:e>
          <m:sub>
            <m:r>
              <w:rPr>
                <w:rFonts w:ascii="Cambria Math" w:hAnsi="Cambria Math"/>
                <w:lang w:val="es-CO"/>
              </w:rPr>
              <m:t>2</m:t>
            </m:r>
          </m:sub>
        </m:sSub>
      </m:oMath>
      <w:r w:rsidRPr="00833553">
        <w:rPr>
          <w:lang w:val="es-CO"/>
        </w:rPr>
        <w:t xml:space="preserve"> es equivalente a </w:t>
      </w:r>
      <m:oMath>
        <m:sSub>
          <m:sSubPr>
            <m:ctrlPr>
              <w:rPr>
                <w:rFonts w:ascii="Cambria Math" w:hAnsi="Cambria Math"/>
              </w:rPr>
            </m:ctrlPr>
          </m:sSubPr>
          <m:e>
            <m:r>
              <w:rPr>
                <w:rFonts w:ascii="Cambria Math" w:hAnsi="Cambria Math"/>
              </w:rPr>
              <m:t>λ</m:t>
            </m:r>
          </m:e>
          <m:sub>
            <m:r>
              <w:rPr>
                <w:rFonts w:ascii="Cambria Math" w:hAnsi="Cambria Math"/>
                <w:lang w:val="es-CO"/>
              </w:rPr>
              <m:t>1</m:t>
            </m:r>
          </m:sub>
        </m:sSub>
        <m:sSub>
          <m:sSubPr>
            <m:ctrlPr>
              <w:rPr>
                <w:rFonts w:ascii="Cambria Math" w:hAnsi="Cambria Math"/>
              </w:rPr>
            </m:ctrlPr>
          </m:sSubPr>
          <m:e>
            <m:r>
              <w:rPr>
                <w:rFonts w:ascii="Cambria Math" w:hAnsi="Cambria Math"/>
              </w:rPr>
              <m:t>λ</m:t>
            </m:r>
          </m:e>
          <m:sub>
            <m:r>
              <w:rPr>
                <w:rFonts w:ascii="Cambria Math" w:hAnsi="Cambria Math"/>
                <w:lang w:val="es-CO"/>
              </w:rPr>
              <m:t>2</m:t>
            </m:r>
          </m:sub>
        </m:sSub>
      </m:oMath>
      <w:r w:rsidRPr="00833553">
        <w:rPr>
          <w:lang w:val="es-CO"/>
        </w:rPr>
        <w:t xml:space="preserve"> para cualquier tiempo </w:t>
      </w:r>
      <m:oMath>
        <m:r>
          <w:rPr>
            <w:rFonts w:ascii="Cambria Math" w:hAnsi="Cambria Math"/>
          </w:rPr>
          <m:t>T</m:t>
        </m:r>
      </m:oMath>
      <w:r w:rsidRPr="00833553">
        <w:rPr>
          <w:lang w:val="es-CO"/>
        </w:rPr>
        <w:t xml:space="preserve"> invariante al mecanismo (p. ej., decaimiento de autocorrelación, duración de respuesta evocada).</w:t>
      </w:r>
    </w:p>
    <w:p w14:paraId="67F87DA0" w14:textId="77777777" w:rsidR="00E474DA" w:rsidRPr="00833553" w:rsidRDefault="00000000">
      <w:pPr>
        <w:numPr>
          <w:ilvl w:val="0"/>
          <w:numId w:val="3"/>
        </w:numPr>
        <w:rPr>
          <w:lang w:val="es-CO"/>
        </w:rPr>
      </w:pPr>
      <w:r w:rsidRPr="00833553">
        <w:rPr>
          <w:b/>
          <w:bCs/>
          <w:lang w:val="es-CO"/>
        </w:rPr>
        <w:t>P2 — Regularidad.</w:t>
      </w:r>
      <w:r w:rsidRPr="00833553">
        <w:rPr>
          <w:lang w:val="es-CO"/>
        </w:rPr>
        <w:t xml:space="preserve"> Dentro de ventanas donde el mecanismo neuronal dominante no cambia (p. ej., estado de activación estable), </w:t>
      </w:r>
      <m:oMath>
        <m:r>
          <w:rPr>
            <w:rFonts w:ascii="Cambria Math" w:hAnsi="Cambria Math"/>
          </w:rPr>
          <m:t>T</m:t>
        </m:r>
        <m:d>
          <m:dPr>
            <m:ctrlPr>
              <w:rPr>
                <w:rFonts w:ascii="Cambria Math" w:hAnsi="Cambria Math"/>
              </w:rPr>
            </m:ctrlPr>
          </m:dPr>
          <m:e>
            <m:r>
              <w:rPr>
                <w:rFonts w:ascii="Cambria Math" w:hAnsi="Cambria Math"/>
              </w:rPr>
              <m:t>L</m:t>
            </m:r>
          </m:e>
        </m:d>
      </m:oMath>
      <w:r w:rsidRPr="00833553">
        <w:rPr>
          <w:lang w:val="es-CO"/>
        </w:rPr>
        <w:t xml:space="preserve"> varía continua y monótonamente con </w:t>
      </w:r>
      <m:oMath>
        <m:r>
          <w:rPr>
            <w:rFonts w:ascii="Cambria Math" w:hAnsi="Cambria Math"/>
          </w:rPr>
          <m:t>L</m:t>
        </m:r>
      </m:oMath>
      <w:r w:rsidRPr="00833553">
        <w:rPr>
          <w:lang w:val="es-CO"/>
        </w:rPr>
        <w:t>.</w:t>
      </w:r>
    </w:p>
    <w:p w14:paraId="42F85CD0" w14:textId="77777777" w:rsidR="00E474DA" w:rsidRPr="00833553" w:rsidRDefault="00000000">
      <w:pPr>
        <w:numPr>
          <w:ilvl w:val="0"/>
          <w:numId w:val="3"/>
        </w:numPr>
        <w:rPr>
          <w:lang w:val="es-CO"/>
        </w:rPr>
      </w:pPr>
      <w:r w:rsidRPr="00833553">
        <w:rPr>
          <w:b/>
          <w:bCs/>
          <w:lang w:val="es-CO"/>
        </w:rPr>
        <w:t>P3 — Invariancia del reloj (base temporal multiplicativa; compensaciones aditivas corregidas).</w:t>
      </w:r>
      <w:r w:rsidRPr="00833553">
        <w:rPr>
          <w:lang w:val="es-CO"/>
        </w:rPr>
        <w:br/>
        <w:t>Los cambios multiplicativos del reloj (</w:t>
      </w:r>
      <m:oMath>
        <m:r>
          <w:rPr>
            <w:rFonts w:ascii="Cambria Math" w:hAnsi="Cambria Math"/>
          </w:rPr>
          <m:t>T</m:t>
        </m:r>
        <m:r>
          <m:rPr>
            <m:sty m:val="p"/>
          </m:rPr>
          <w:rPr>
            <w:rFonts w:ascii="Cambria Math" w:hAnsi="Cambria Math"/>
            <w:lang w:val="es-CO"/>
          </w:rPr>
          <m:t>'=</m:t>
        </m:r>
        <m:r>
          <w:rPr>
            <w:rFonts w:ascii="Cambria Math" w:hAnsi="Cambria Math"/>
          </w:rPr>
          <m:t>cT</m:t>
        </m:r>
      </m:oMath>
      <w:r w:rsidRPr="00833553">
        <w:rPr>
          <w:lang w:val="es-CO"/>
        </w:rPr>
        <w:t xml:space="preserve">, p. ej., conversiones de unidades o reescalamiento uniforme de muestreo/base temporal) desplazan </w:t>
      </w:r>
      <m:oMath>
        <m:r>
          <m:rPr>
            <m:sty m:val="p"/>
          </m:rPr>
          <w:rPr>
            <w:rFonts w:ascii="Cambria Math" w:hAnsi="Cambria Math"/>
            <w:lang w:val="es-CO"/>
          </w:rPr>
          <m:t>log</m:t>
        </m:r>
        <m:r>
          <w:rPr>
            <w:rFonts w:ascii="Cambria Math" w:hAnsi="Cambria Math"/>
          </w:rPr>
          <m:t>T</m:t>
        </m:r>
      </m:oMath>
      <w:r w:rsidRPr="00833553">
        <w:rPr>
          <w:lang w:val="es-CO"/>
        </w:rPr>
        <w:t xml:space="preserve"> por una constante y por lo tanto afectan la intersección pero no la pendiente en </w:t>
      </w:r>
      <m:oMath>
        <m:r>
          <m:rPr>
            <m:sty m:val="p"/>
          </m:rPr>
          <w:rPr>
            <w:rFonts w:ascii="Cambria Math" w:hAnsi="Cambria Math"/>
            <w:lang w:val="es-CO"/>
          </w:rPr>
          <m:t>log</m:t>
        </m:r>
        <m:r>
          <w:rPr>
            <w:rFonts w:ascii="Cambria Math" w:hAnsi="Cambria Math"/>
          </w:rPr>
          <m:t>T</m:t>
        </m:r>
      </m:oMath>
      <w:r w:rsidRPr="00833553">
        <w:rPr>
          <w:lang w:val="es-CO"/>
        </w:rPr>
        <w:t xml:space="preserve"> – </w:t>
      </w:r>
      <m:oMath>
        <m:r>
          <m:rPr>
            <m:sty m:val="p"/>
          </m:rPr>
          <w:rPr>
            <w:rFonts w:ascii="Cambria Math" w:hAnsi="Cambria Math"/>
            <w:lang w:val="es-CO"/>
          </w:rPr>
          <m:t>log</m:t>
        </m:r>
        <m:r>
          <w:rPr>
            <w:rFonts w:ascii="Cambria Math" w:hAnsi="Cambria Math"/>
          </w:rPr>
          <m:t>L</m:t>
        </m:r>
      </m:oMath>
      <w:r w:rsidRPr="00833553">
        <w:rPr>
          <w:lang w:val="es-CO"/>
        </w:rPr>
        <w:t>.</w:t>
      </w:r>
      <w:r w:rsidRPr="00833553">
        <w:rPr>
          <w:lang w:val="es-CO"/>
        </w:rPr>
        <w:br/>
        <w:t xml:space="preserve">Las latencias aditivas (retardos de hardware, compensaciones fijas de preprocesamiento) corresponden a </w:t>
      </w:r>
      <m:oMath>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T</m:t>
        </m:r>
        <m:r>
          <m:rPr>
            <m:sty m:val="p"/>
          </m:rPr>
          <w:rPr>
            <w:rFonts w:ascii="Cambria Math" w:hAnsi="Cambria Math"/>
            <w:lang w:val="es-CO"/>
          </w:rPr>
          <m:t>+</m:t>
        </m:r>
        <m:r>
          <w:rPr>
            <w:rFonts w:ascii="Cambria Math" w:hAnsi="Cambria Math"/>
          </w:rPr>
          <m:t>b</m:t>
        </m:r>
      </m:oMath>
      <w:r w:rsidRPr="00833553">
        <w:rPr>
          <w:lang w:val="es-CO"/>
        </w:rPr>
        <w:t xml:space="preserve"> y pueden sesgar la pendiente a menos que </w:t>
      </w:r>
      <m:oMath>
        <m:r>
          <w:rPr>
            <w:rFonts w:ascii="Cambria Math" w:hAnsi="Cambria Math"/>
          </w:rPr>
          <m:t>T</m:t>
        </m:r>
        <m:r>
          <m:rPr>
            <m:sty m:val="p"/>
          </m:rPr>
          <w:rPr>
            <w:rFonts w:ascii="Cambria Math" w:hAnsi="Cambria Math"/>
            <w:lang w:val="es-CO"/>
          </w:rPr>
          <m:t>≫</m:t>
        </m:r>
        <m:r>
          <w:rPr>
            <w:rFonts w:ascii="Cambria Math" w:hAnsi="Cambria Math"/>
          </w:rPr>
          <m:t>b</m:t>
        </m:r>
      </m:oMath>
      <w:r w:rsidRPr="00833553">
        <w:rPr>
          <w:lang w:val="es-CO"/>
        </w:rPr>
        <w:t xml:space="preserve"> en la ventana ajustada o que </w:t>
      </w:r>
      <m:oMath>
        <m:r>
          <w:rPr>
            <w:rFonts w:ascii="Cambria Math" w:hAnsi="Cambria Math"/>
          </w:rPr>
          <m:t>b</m:t>
        </m:r>
      </m:oMath>
      <w:r w:rsidRPr="00833553">
        <w:rPr>
          <w:lang w:val="es-CO"/>
        </w:rPr>
        <w:t xml:space="preserve"> sea estimado y removido antes del logaritmo (usar </w:t>
      </w:r>
      <m:oMath>
        <m:sSub>
          <m:sSubPr>
            <m:ctrlPr>
              <w:rPr>
                <w:rFonts w:ascii="Cambria Math" w:hAnsi="Cambria Math"/>
              </w:rPr>
            </m:ctrlPr>
          </m:sSubPr>
          <m:e>
            <m:r>
              <w:rPr>
                <w:rFonts w:ascii="Cambria Math" w:hAnsi="Cambria Math"/>
              </w:rPr>
              <m:t>T</m:t>
            </m:r>
          </m:e>
          <m:sub>
            <m:r>
              <w:rPr>
                <w:rFonts w:ascii="Cambria Math" w:hAnsi="Cambria Math"/>
              </w:rPr>
              <m:t>eff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b</m:t>
        </m:r>
      </m:oMath>
      <w:r w:rsidRPr="00833553">
        <w:rPr>
          <w:lang w:val="es-CO"/>
        </w:rPr>
        <w:t xml:space="preserve">, </w:t>
      </w:r>
      <m:oMath>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&gt;</m:t>
        </m:r>
        <m:r>
          <w:rPr>
            <w:rFonts w:ascii="Cambria Math" w:hAnsi="Cambria Math"/>
          </w:rPr>
          <m:t>b</m:t>
        </m:r>
      </m:oMath>
      <w:r w:rsidRPr="00833553">
        <w:rPr>
          <w:lang w:val="es-CO"/>
        </w:rPr>
        <w:t>).</w:t>
      </w:r>
    </w:p>
    <w:p w14:paraId="4D0D6171" w14:textId="77777777" w:rsidR="00E474DA" w:rsidRPr="00833553" w:rsidRDefault="00000000">
      <w:pPr>
        <w:numPr>
          <w:ilvl w:val="0"/>
          <w:numId w:val="3"/>
        </w:numPr>
        <w:rPr>
          <w:lang w:val="es-CO"/>
        </w:rPr>
      </w:pPr>
      <w:r w:rsidRPr="00833553">
        <w:rPr>
          <w:b/>
          <w:bCs/>
          <w:lang w:val="es-CO"/>
        </w:rPr>
        <w:t>P4 — Causalidad finita.</w:t>
      </w:r>
      <w:r w:rsidRPr="00833553">
        <w:rPr>
          <w:lang w:val="es-CO"/>
        </w:rPr>
        <w:t xml:space="preserve"> La propagación a través del tejido neuronal tiene velocidad efectiva finita (conducción axonal + integración sináptica); por lo tanto, los tiempos característicos no pueden escalar </w:t>
      </w:r>
      <w:proofErr w:type="spellStart"/>
      <w:r w:rsidRPr="00833553">
        <w:rPr>
          <w:lang w:val="es-CO"/>
        </w:rPr>
        <w:t>sublinealmente</w:t>
      </w:r>
      <w:proofErr w:type="spellEnd"/>
      <w:r w:rsidRPr="00833553">
        <w:rPr>
          <w:lang w:val="es-CO"/>
        </w:rPr>
        <w:t xml:space="preserve"> con la distancia en un régimen estable.</w:t>
      </w:r>
    </w:p>
    <w:p w14:paraId="156009A4" w14:textId="77777777" w:rsidR="00E474DA" w:rsidRPr="00833553" w:rsidRDefault="00000000">
      <w:pPr>
        <w:pStyle w:val="FirstParagraph"/>
        <w:rPr>
          <w:lang w:val="es-CO"/>
        </w:rPr>
      </w:pPr>
      <w:r w:rsidRPr="00833553">
        <w:rPr>
          <w:lang w:val="es-CO"/>
        </w:rPr>
        <w:t>Estos implican una ley de potencia:</w:t>
      </w:r>
    </w:p>
    <w:p w14:paraId="205E8709" w14:textId="77777777" w:rsidR="00E474DA"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m:t>
          </m:r>
          <m:r>
            <m:rPr>
              <m:nor/>
            </m:rPr>
            <m:t xml:space="preserve">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d </m:t>
              </m:r>
              <m:r>
                <m:rPr>
                  <m:sty m:val="p"/>
                </m:rPr>
                <w:rPr>
                  <w:rFonts w:ascii="Cambria Math" w:hAnsi="Cambria Math"/>
                </w:rPr>
                <m:t>log</m:t>
              </m:r>
              <m:r>
                <w:rPr>
                  <w:rFonts w:ascii="Cambria Math" w:hAnsi="Cambria Math"/>
                </w:rPr>
                <m:t>T</m:t>
              </m:r>
            </m:num>
            <m:den>
              <m:r>
                <w:rPr>
                  <w:rFonts w:ascii="Cambria Math" w:hAnsi="Cambria Math"/>
                </w:rPr>
                <m:t>d </m:t>
              </m:r>
              <m:r>
                <m:rPr>
                  <m:sty m:val="p"/>
                </m:rPr>
                <w:rPr>
                  <w:rFonts w:ascii="Cambria Math" w:hAnsi="Cambria Math"/>
                </w:rPr>
                <m:t>log</m:t>
              </m:r>
              <m:r>
                <w:rPr>
                  <w:rFonts w:ascii="Cambria Math" w:hAnsi="Cambria Math"/>
                </w:rPr>
                <m:t>L</m:t>
              </m:r>
            </m:den>
          </m:f>
          <m:sSub>
            <m:sSubPr>
              <m:ctrlPr>
                <w:rPr>
                  <w:rFonts w:ascii="Cambria Math" w:hAnsi="Cambria Math"/>
                </w:rPr>
              </m:ctrlPr>
            </m:sSubPr>
            <m:e>
              <m:r>
                <m:rPr>
                  <m:sty m:val="p"/>
                </m:rPr>
                <w:rPr>
                  <w:rFonts w:ascii="Cambria Math" w:hAnsi="Cambria Math"/>
                </w:rPr>
                <m:t>∣</m:t>
              </m:r>
            </m:e>
            <m:sub>
              <m:r>
                <m:rPr>
                  <m:nor/>
                </m:rPr>
                <m:t>mechanism window</m:t>
              </m:r>
            </m:sub>
          </m:sSub>
        </m:oMath>
      </m:oMathPara>
    </w:p>
    <w:p w14:paraId="656F2F6C" w14:textId="77777777" w:rsidR="00E474DA" w:rsidRPr="00833553" w:rsidRDefault="00000000">
      <w:pPr>
        <w:pStyle w:val="FirstParagraph"/>
        <w:rPr>
          <w:lang w:val="es-CO"/>
        </w:rPr>
      </w:pPr>
      <w:r w:rsidRPr="00833553">
        <w:rPr>
          <w:b/>
          <w:bCs/>
          <w:lang w:val="es-CO"/>
        </w:rPr>
        <w:t>2.2 Definiciones operacionales de la escala</w:t>
      </w:r>
      <w:r w:rsidRPr="00833553">
        <w:rPr>
          <w:lang w:val="es-CO"/>
        </w:rPr>
        <w:t xml:space="preserve"> </w:t>
      </w:r>
      <m:oMath>
        <m:r>
          <m:rPr>
            <m:sty m:val="b"/>
          </m:rPr>
          <w:rPr>
            <w:rFonts w:ascii="Cambria Math" w:hAnsi="Cambria Math"/>
          </w:rPr>
          <m:t>L</m:t>
        </m:r>
      </m:oMath>
    </w:p>
    <w:p w14:paraId="757B2330" w14:textId="77777777" w:rsidR="00E474DA" w:rsidRPr="00833553" w:rsidRDefault="00000000">
      <w:pPr>
        <w:pStyle w:val="BodyText"/>
        <w:rPr>
          <w:lang w:val="es-CO"/>
        </w:rPr>
      </w:pPr>
      <w:r w:rsidRPr="00833553">
        <w:rPr>
          <w:lang w:val="es-CO"/>
        </w:rPr>
        <w:t>Usamos varias nociones intercambiables de “distancia”:</w:t>
      </w:r>
    </w:p>
    <w:p w14:paraId="1001EA4B" w14:textId="77777777" w:rsidR="00E474DA" w:rsidRPr="00833553" w:rsidRDefault="00000000">
      <w:pPr>
        <w:numPr>
          <w:ilvl w:val="0"/>
          <w:numId w:val="4"/>
        </w:numPr>
        <w:rPr>
          <w:lang w:val="es-CO"/>
        </w:rPr>
      </w:pPr>
      <w:r w:rsidRPr="00833553">
        <w:rPr>
          <w:b/>
          <w:bCs/>
          <w:lang w:val="es-CO"/>
        </w:rPr>
        <w:t>Distancia cortical euclidiana</w:t>
      </w:r>
      <w:r w:rsidRPr="00833553">
        <w:rPr>
          <w:lang w:val="es-CO"/>
        </w:rPr>
        <w:t xml:space="preserve"> entre dipolos/</w:t>
      </w:r>
      <w:proofErr w:type="spellStart"/>
      <w:r w:rsidRPr="00833553">
        <w:rPr>
          <w:lang w:val="es-CO"/>
        </w:rPr>
        <w:t>ROIs</w:t>
      </w:r>
      <w:proofErr w:type="spellEnd"/>
      <w:r w:rsidRPr="00833553">
        <w:rPr>
          <w:lang w:val="es-CO"/>
        </w:rPr>
        <w:t xml:space="preserve"> en el espacio de fuentes.</w:t>
      </w:r>
    </w:p>
    <w:p w14:paraId="3485EA7B" w14:textId="77777777" w:rsidR="00E474DA" w:rsidRPr="00833553" w:rsidRDefault="00000000">
      <w:pPr>
        <w:numPr>
          <w:ilvl w:val="0"/>
          <w:numId w:val="4"/>
        </w:numPr>
        <w:rPr>
          <w:lang w:val="es-CO"/>
        </w:rPr>
      </w:pPr>
      <w:r w:rsidRPr="00833553">
        <w:rPr>
          <w:b/>
          <w:bCs/>
          <w:lang w:val="es-CO"/>
        </w:rPr>
        <w:t>Tamaño de parcela</w:t>
      </w:r>
      <w:r w:rsidRPr="00833553">
        <w:rPr>
          <w:lang w:val="es-CO"/>
        </w:rPr>
        <w:t xml:space="preserve"> (área/diámetro) al analizar atlas </w:t>
      </w:r>
      <w:proofErr w:type="spellStart"/>
      <w:r w:rsidRPr="00833553">
        <w:rPr>
          <w:lang w:val="es-CO"/>
        </w:rPr>
        <w:t>multirresolución</w:t>
      </w:r>
      <w:proofErr w:type="spellEnd"/>
      <w:r w:rsidRPr="00833553">
        <w:rPr>
          <w:lang w:val="es-CO"/>
        </w:rPr>
        <w:t>.</w:t>
      </w:r>
    </w:p>
    <w:p w14:paraId="1081431C" w14:textId="77777777" w:rsidR="00E474DA" w:rsidRPr="00833553" w:rsidRDefault="00000000">
      <w:pPr>
        <w:numPr>
          <w:ilvl w:val="0"/>
          <w:numId w:val="4"/>
        </w:numPr>
        <w:rPr>
          <w:lang w:val="es-CO"/>
        </w:rPr>
      </w:pPr>
      <w:r w:rsidRPr="00833553">
        <w:rPr>
          <w:b/>
          <w:bCs/>
          <w:lang w:val="es-CO"/>
        </w:rPr>
        <w:t>Geodésica del conectoma</w:t>
      </w:r>
      <w:r w:rsidRPr="00833553">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G</m:t>
            </m:r>
          </m:sub>
        </m:sSub>
        <m:d>
          <m:dPr>
            <m:ctrlPr>
              <w:rPr>
                <w:rFonts w:ascii="Cambria Math" w:hAnsi="Cambria Math"/>
              </w:rPr>
            </m:ctrlPr>
          </m:dPr>
          <m:e>
            <m:r>
              <w:rPr>
                <w:rFonts w:ascii="Cambria Math" w:hAnsi="Cambria Math"/>
              </w:rPr>
              <m:t>i</m:t>
            </m:r>
            <m:r>
              <m:rPr>
                <m:sty m:val="p"/>
              </m:rPr>
              <w:rPr>
                <w:rFonts w:ascii="Cambria Math" w:hAnsi="Cambria Math"/>
                <w:lang w:val="es-CO"/>
              </w:rPr>
              <m:t>,</m:t>
            </m:r>
            <m:r>
              <w:rPr>
                <w:rFonts w:ascii="Cambria Math" w:hAnsi="Cambria Math"/>
              </w:rPr>
              <m:t>j</m:t>
            </m:r>
          </m:e>
        </m:d>
      </m:oMath>
      <w:r w:rsidRPr="00833553">
        <w:rPr>
          <w:lang w:val="es-CO"/>
        </w:rPr>
        <w:t xml:space="preserve"> (camino más corto o distancia de resistencia en grafos estructurales/funcionales).</w:t>
      </w:r>
    </w:p>
    <w:p w14:paraId="49F83528" w14:textId="77777777" w:rsidR="00E474DA" w:rsidRPr="00833553" w:rsidRDefault="00000000">
      <w:pPr>
        <w:numPr>
          <w:ilvl w:val="0"/>
          <w:numId w:val="4"/>
        </w:numPr>
        <w:rPr>
          <w:lang w:val="es-CO"/>
        </w:rPr>
      </w:pPr>
      <w:r w:rsidRPr="00833553">
        <w:rPr>
          <w:b/>
          <w:bCs/>
          <w:lang w:val="es-CO"/>
        </w:rPr>
        <w:t>Tamaño de ciclo oscilatorio</w:t>
      </w:r>
      <w:r w:rsidRPr="00833553">
        <w:rPr>
          <w:lang w:val="es-CO"/>
        </w:rPr>
        <w:t xml:space="preserve"> </w:t>
      </w:r>
      <m:oMath>
        <m:sSub>
          <m:sSubPr>
            <m:ctrlPr>
              <w:rPr>
                <w:rFonts w:ascii="Cambria Math" w:hAnsi="Cambria Math"/>
              </w:rPr>
            </m:ctrlPr>
          </m:sSubPr>
          <m:e>
            <m:r>
              <w:rPr>
                <w:rFonts w:ascii="Cambria Math" w:hAnsi="Cambria Math"/>
              </w:rPr>
              <m:t>L</m:t>
            </m:r>
          </m:e>
          <m:sub>
            <m:r>
              <m:rPr>
                <m:nor/>
              </m:rPr>
              <w:rPr>
                <w:lang w:val="es-CO"/>
              </w:rPr>
              <m:t>osc</m:t>
            </m:r>
          </m:sub>
        </m:sSub>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lang w:val="es-CO"/>
          </w:rPr>
          <m:t>/</m:t>
        </m:r>
        <m:r>
          <m:rPr>
            <m:nor/>
          </m:rPr>
          <w:rPr>
            <w:lang w:val="es-CO"/>
          </w:rPr>
          <m:t xml:space="preserve"> </m:t>
        </m:r>
        <m:r>
          <w:rPr>
            <w:rFonts w:ascii="Cambria Math" w:hAnsi="Cambria Math"/>
          </w:rPr>
          <m:t>f</m:t>
        </m:r>
      </m:oMath>
      <w:r w:rsidRPr="00833553">
        <w:rPr>
          <w:lang w:val="es-CO"/>
        </w:rPr>
        <w:t xml:space="preserve"> (velocidad de fase sobre frecuencia) para ondas filtradas por banda.</w:t>
      </w:r>
    </w:p>
    <w:p w14:paraId="521C0AE9" w14:textId="77777777" w:rsidR="00E474DA" w:rsidRDefault="00000000">
      <w:pPr>
        <w:pStyle w:val="FirstParagraph"/>
      </w:pPr>
      <w:r>
        <w:rPr>
          <w:b/>
          <w:bCs/>
        </w:rPr>
        <w:t xml:space="preserve">2.3 </w:t>
      </w:r>
      <w:proofErr w:type="spellStart"/>
      <w:r>
        <w:rPr>
          <w:b/>
          <w:bCs/>
        </w:rPr>
        <w:t>Definiciones</w:t>
      </w:r>
      <w:proofErr w:type="spellEnd"/>
      <w:r>
        <w:rPr>
          <w:b/>
          <w:bCs/>
        </w:rPr>
        <w:t xml:space="preserve"> </w:t>
      </w:r>
      <w:proofErr w:type="spellStart"/>
      <w:r>
        <w:rPr>
          <w:b/>
          <w:bCs/>
        </w:rPr>
        <w:t>operacionales</w:t>
      </w:r>
      <w:proofErr w:type="spellEnd"/>
      <w:r>
        <w:rPr>
          <w:b/>
          <w:bCs/>
        </w:rPr>
        <w:t xml:space="preserve"> del </w:t>
      </w:r>
      <w:proofErr w:type="spellStart"/>
      <w:r>
        <w:rPr>
          <w:b/>
          <w:bCs/>
        </w:rPr>
        <w:t>tiempo</w:t>
      </w:r>
      <w:proofErr w:type="spellEnd"/>
      <w:r>
        <w:t xml:space="preserve"> </w:t>
      </w:r>
      <m:oMath>
        <m:r>
          <m:rPr>
            <m:sty m:val="b"/>
          </m:rPr>
          <w:rPr>
            <w:rFonts w:ascii="Cambria Math" w:hAnsi="Cambria Math"/>
          </w:rPr>
          <m:t>T</m:t>
        </m:r>
      </m:oMath>
    </w:p>
    <w:p w14:paraId="18DB5C25" w14:textId="77777777" w:rsidR="00E474DA" w:rsidRPr="00833553" w:rsidRDefault="00000000">
      <w:pPr>
        <w:numPr>
          <w:ilvl w:val="0"/>
          <w:numId w:val="5"/>
        </w:numPr>
        <w:rPr>
          <w:lang w:val="es-CO"/>
        </w:rPr>
      </w:pPr>
      <w:r w:rsidRPr="00833553">
        <w:rPr>
          <w:b/>
          <w:bCs/>
          <w:lang w:val="es-CO"/>
        </w:rPr>
        <w:t>Decaimiento de autocorrelación</w:t>
      </w:r>
      <w:r w:rsidRPr="00833553">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833553">
        <w:rPr>
          <w:lang w:val="es-CO"/>
        </w:rPr>
        <w:t xml:space="preserve"> : primer </w:t>
      </w:r>
      <m:oMath>
        <m:r>
          <w:rPr>
            <w:rFonts w:ascii="Cambria Math" w:hAnsi="Cambria Math"/>
          </w:rPr>
          <m:t>τ</m:t>
        </m:r>
      </m:oMath>
      <w:r w:rsidRPr="00833553">
        <w:rPr>
          <w:lang w:val="es-CO"/>
        </w:rPr>
        <w:t xml:space="preserve"> con </w:t>
      </w:r>
      <m:oMath>
        <m:r>
          <w:rPr>
            <w:rFonts w:ascii="Cambria Math" w:hAnsi="Cambria Math"/>
          </w:rPr>
          <m:t>ρ</m:t>
        </m:r>
        <m:d>
          <m:dPr>
            <m:ctrlPr>
              <w:rPr>
                <w:rFonts w:ascii="Cambria Math" w:hAnsi="Cambria Math"/>
              </w:rPr>
            </m:ctrlPr>
          </m:dPr>
          <m:e>
            <m:r>
              <w:rPr>
                <w:rFonts w:ascii="Cambria Math" w:hAnsi="Cambria Math"/>
              </w:rPr>
              <m:t>τ</m:t>
            </m:r>
          </m:e>
        </m:d>
        <m:r>
          <m:rPr>
            <m:sty m:val="p"/>
          </m:rPr>
          <w:rPr>
            <w:rFonts w:ascii="Cambria Math" w:hAnsi="Cambria Math"/>
            <w:lang w:val="es-CO"/>
          </w:rPr>
          <m:t>≤</m:t>
        </m:r>
        <m:sSup>
          <m:sSupPr>
            <m:ctrlPr>
              <w:rPr>
                <w:rFonts w:ascii="Cambria Math" w:hAnsi="Cambria Math"/>
              </w:rPr>
            </m:ctrlPr>
          </m:sSupPr>
          <m:e>
            <m:r>
              <w:rPr>
                <w:rFonts w:ascii="Cambria Math" w:hAnsi="Cambria Math"/>
              </w:rPr>
              <m:t>e</m:t>
            </m:r>
          </m:e>
          <m:sup>
            <m:r>
              <m:rPr>
                <m:sty m:val="p"/>
              </m:rPr>
              <w:rPr>
                <w:rFonts w:ascii="Cambria Math" w:hAnsi="Cambria Math"/>
                <w:lang w:val="es-CO"/>
              </w:rPr>
              <m:t>-</m:t>
            </m:r>
            <m:r>
              <w:rPr>
                <w:rFonts w:ascii="Cambria Math" w:hAnsi="Cambria Math"/>
                <w:lang w:val="es-CO"/>
              </w:rPr>
              <m:t>1</m:t>
            </m:r>
          </m:sup>
        </m:sSup>
      </m:oMath>
      <w:r w:rsidRPr="00833553">
        <w:rPr>
          <w:lang w:val="es-CO"/>
        </w:rPr>
        <w:t xml:space="preserve"> en actividad filtrada por banda.</w:t>
      </w:r>
    </w:p>
    <w:p w14:paraId="326AC691" w14:textId="77777777" w:rsidR="00E474DA" w:rsidRPr="00833553" w:rsidRDefault="00000000">
      <w:pPr>
        <w:numPr>
          <w:ilvl w:val="0"/>
          <w:numId w:val="5"/>
        </w:numPr>
        <w:rPr>
          <w:lang w:val="es-CO"/>
        </w:rPr>
      </w:pPr>
      <w:r w:rsidRPr="00833553">
        <w:rPr>
          <w:b/>
          <w:bCs/>
          <w:lang w:val="es-CO"/>
        </w:rPr>
        <w:t>Duración de respuesta evocada</w:t>
      </w:r>
      <w:r w:rsidRPr="00833553">
        <w:rPr>
          <w:lang w:val="es-CO"/>
        </w:rPr>
        <w:t xml:space="preserve"> </w:t>
      </w:r>
      <m:oMath>
        <m:sSub>
          <m:sSubPr>
            <m:ctrlPr>
              <w:rPr>
                <w:rFonts w:ascii="Cambria Math" w:hAnsi="Cambria Math"/>
              </w:rPr>
            </m:ctrlPr>
          </m:sSubPr>
          <m:e>
            <m:r>
              <w:rPr>
                <w:rFonts w:ascii="Cambria Math" w:hAnsi="Cambria Math"/>
              </w:rPr>
              <m:t>T</m:t>
            </m:r>
          </m:e>
          <m:sub>
            <m:r>
              <m:rPr>
                <m:nor/>
              </m:rPr>
              <w:rPr>
                <w:lang w:val="es-CO"/>
              </w:rPr>
              <m:t>ER</m:t>
            </m:r>
          </m:sub>
        </m:sSub>
      </m:oMath>
      <w:r w:rsidRPr="00833553">
        <w:rPr>
          <w:lang w:val="es-CO"/>
        </w:rPr>
        <w:t xml:space="preserve"> : intervalo continuo </w:t>
      </w:r>
      <w:proofErr w:type="spellStart"/>
      <w:r w:rsidRPr="00833553">
        <w:rPr>
          <w:lang w:val="es-CO"/>
        </w:rPr>
        <w:t>post-estímulo</w:t>
      </w:r>
      <w:proofErr w:type="spellEnd"/>
      <w:r w:rsidRPr="00833553">
        <w:rPr>
          <w:lang w:val="es-CO"/>
        </w:rPr>
        <w:t xml:space="preserve"> donde la amplitud/complejidad excede la línea base.</w:t>
      </w:r>
    </w:p>
    <w:p w14:paraId="45507B52" w14:textId="77777777" w:rsidR="00E474DA" w:rsidRPr="00833553" w:rsidRDefault="00000000">
      <w:pPr>
        <w:numPr>
          <w:ilvl w:val="0"/>
          <w:numId w:val="5"/>
        </w:numPr>
        <w:rPr>
          <w:lang w:val="es-CO"/>
        </w:rPr>
      </w:pPr>
      <w:r w:rsidRPr="00833553">
        <w:rPr>
          <w:b/>
          <w:bCs/>
          <w:lang w:val="es-CO"/>
        </w:rPr>
        <w:t>Tiempo de recurrencia</w:t>
      </w:r>
      <w:r w:rsidRPr="00833553">
        <w:rPr>
          <w:lang w:val="es-CO"/>
        </w:rPr>
        <w:t xml:space="preserve"> </w:t>
      </w:r>
      <m:oMath>
        <m:sSub>
          <m:sSubPr>
            <m:ctrlPr>
              <w:rPr>
                <w:rFonts w:ascii="Cambria Math" w:hAnsi="Cambria Math"/>
              </w:rPr>
            </m:ctrlPr>
          </m:sSubPr>
          <m:e>
            <m:r>
              <w:rPr>
                <w:rFonts w:ascii="Cambria Math" w:hAnsi="Cambria Math"/>
              </w:rPr>
              <m:t>T</m:t>
            </m:r>
          </m:e>
          <m:sub>
            <m:r>
              <m:rPr>
                <m:nor/>
              </m:rPr>
              <w:rPr>
                <w:lang w:val="es-CO"/>
              </w:rPr>
              <m:t>rec</m:t>
            </m:r>
          </m:sub>
        </m:sSub>
      </m:oMath>
      <w:r w:rsidRPr="00833553">
        <w:rPr>
          <w:lang w:val="es-CO"/>
        </w:rPr>
        <w:t xml:space="preserve"> : tiempo medio de retorno a un estado recurrente en trayectorias del espacio latente.</w:t>
      </w:r>
    </w:p>
    <w:p w14:paraId="3B97E00A" w14:textId="77777777" w:rsidR="00E474DA" w:rsidRPr="00833553" w:rsidRDefault="00000000">
      <w:pPr>
        <w:numPr>
          <w:ilvl w:val="0"/>
          <w:numId w:val="5"/>
        </w:numPr>
        <w:rPr>
          <w:lang w:val="es-CO"/>
        </w:rPr>
      </w:pPr>
      <w:r w:rsidRPr="00833553">
        <w:rPr>
          <w:b/>
          <w:bCs/>
          <w:lang w:val="es-CO"/>
        </w:rPr>
        <w:t>Tiempo al umbral</w:t>
      </w:r>
      <w:r w:rsidRPr="00833553">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θ</m:t>
            </m:r>
          </m:sub>
        </m:sSub>
      </m:oMath>
      <w:r w:rsidRPr="00833553">
        <w:rPr>
          <w:lang w:val="es-CO"/>
        </w:rPr>
        <w:t xml:space="preserve"> : tiempo hasta el criterio de la tarea condicionado a la escala actual (para análisis sincronizados con la conducta).</w:t>
      </w:r>
    </w:p>
    <w:p w14:paraId="4C7AC503" w14:textId="77777777" w:rsidR="00E474DA" w:rsidRPr="00833553" w:rsidRDefault="00000000">
      <w:pPr>
        <w:pStyle w:val="FirstParagraph"/>
        <w:rPr>
          <w:lang w:val="es-CO"/>
        </w:rPr>
      </w:pPr>
      <w:r w:rsidRPr="00833553">
        <w:rPr>
          <w:lang w:val="es-CO"/>
        </w:rPr>
        <w:t xml:space="preserve">Salvo indicación contraria, usamos </w:t>
      </w:r>
      <m:oMath>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ρ</m:t>
            </m:r>
          </m:sub>
        </m:sSub>
      </m:oMath>
      <w:r w:rsidRPr="00833553">
        <w:rPr>
          <w:lang w:val="es-CO"/>
        </w:rPr>
        <w:t xml:space="preserve"> (electrofisiología) y </w:t>
      </w:r>
      <m:oMath>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ER</m:t>
            </m:r>
          </m:sub>
        </m:sSub>
      </m:oMath>
      <w:r w:rsidRPr="00833553">
        <w:rPr>
          <w:lang w:val="es-CO"/>
        </w:rPr>
        <w:t xml:space="preserve"> (TMS-EEG), y reportamos la sensibilidad a la elección.</w:t>
      </w:r>
    </w:p>
    <w:p w14:paraId="1CE4D4B7" w14:textId="77777777" w:rsidR="00E474DA" w:rsidRPr="00833553" w:rsidRDefault="00000000">
      <w:pPr>
        <w:pStyle w:val="BodyText"/>
        <w:rPr>
          <w:lang w:val="es-CO"/>
        </w:rPr>
      </w:pPr>
      <w:r w:rsidRPr="00833553">
        <w:rPr>
          <w:b/>
          <w:bCs/>
          <w:lang w:val="es-CO"/>
        </w:rPr>
        <w:t>2.4 Interpretación de</w:t>
      </w:r>
      <w:r w:rsidRPr="00833553">
        <w:rPr>
          <w:lang w:val="es-CO"/>
        </w:rPr>
        <w:t xml:space="preserve"> </w:t>
      </w:r>
      <m:oMath>
        <m:sSub>
          <m:sSubPr>
            <m:ctrlPr>
              <w:rPr>
                <w:rFonts w:ascii="Cambria Math" w:hAnsi="Cambria Math"/>
              </w:rPr>
            </m:ctrlPr>
          </m:sSubPr>
          <m:e>
            <m:r>
              <m:rPr>
                <m:sty m:val="b"/>
              </m:rPr>
              <w:rPr>
                <w:rFonts w:ascii="Cambria Math" w:hAnsi="Cambria Math"/>
              </w:rPr>
              <m:t>α</m:t>
            </m:r>
          </m:e>
          <m:sub>
            <m:r>
              <m:rPr>
                <m:nor/>
              </m:rPr>
              <w:rPr>
                <w:lang w:val="es-CO"/>
              </w:rPr>
              <m:t>neural</m:t>
            </m:r>
          </m:sub>
        </m:sSub>
      </m:oMath>
      <w:r w:rsidRPr="00833553">
        <w:rPr>
          <w:lang w:val="es-CO"/>
        </w:rPr>
        <w:t xml:space="preserve"> </w:t>
      </w:r>
      <w:r w:rsidRPr="00833553">
        <w:rPr>
          <w:b/>
          <w:bCs/>
          <w:lang w:val="es-CO"/>
        </w:rPr>
        <w:t>(clases de transporte/organización)</w:t>
      </w:r>
    </w:p>
    <w:tbl>
      <w:tblPr>
        <w:tblStyle w:val="Table"/>
        <w:tblW w:w="5000" w:type="pct"/>
        <w:tblLook w:val="0020" w:firstRow="1" w:lastRow="0" w:firstColumn="0" w:lastColumn="0" w:noHBand="0" w:noVBand="0"/>
      </w:tblPr>
      <w:tblGrid>
        <w:gridCol w:w="2718"/>
        <w:gridCol w:w="4557"/>
        <w:gridCol w:w="2013"/>
      </w:tblGrid>
      <w:tr w:rsidR="00E474DA" w14:paraId="21F0C59E"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11C1350B" w14:textId="77777777" w:rsidR="00E474DA" w:rsidRDefault="00000000">
            <w:pPr>
              <w:pStyle w:val="Compact"/>
            </w:pPr>
            <w:r>
              <w:t>Clase</w:t>
            </w:r>
          </w:p>
        </w:tc>
        <w:tc>
          <w:tcPr>
            <w:tcW w:w="0" w:type="auto"/>
          </w:tcPr>
          <w:p w14:paraId="3C1CA231" w14:textId="77777777" w:rsidR="00E474DA" w:rsidRDefault="00000000">
            <w:pPr>
              <w:pStyle w:val="Compact"/>
            </w:pPr>
            <w:r>
              <w:t>Mecanismo heurístico</w:t>
            </w:r>
          </w:p>
        </w:tc>
        <w:tc>
          <w:tcPr>
            <w:tcW w:w="0" w:type="auto"/>
          </w:tcPr>
          <w:p w14:paraId="3186F84F" w14:textId="77777777" w:rsidR="00E474DA" w:rsidRDefault="00000000">
            <w:pPr>
              <w:pStyle w:val="Compact"/>
            </w:pPr>
            <m:oMath>
              <m:r>
                <w:rPr>
                  <w:rFonts w:ascii="Cambria Math" w:hAnsi="Cambria Math"/>
                </w:rPr>
                <m:t>α</m:t>
              </m:r>
            </m:oMath>
            <w:r>
              <w:t xml:space="preserve"> esperado</w:t>
            </w:r>
          </w:p>
        </w:tc>
      </w:tr>
      <w:tr w:rsidR="00E474DA" w14:paraId="7A56BDF8" w14:textId="77777777">
        <w:tc>
          <w:tcPr>
            <w:tcW w:w="0" w:type="auto"/>
          </w:tcPr>
          <w:p w14:paraId="2CDA0CDA" w14:textId="77777777" w:rsidR="00E474DA" w:rsidRDefault="00000000">
            <w:pPr>
              <w:pStyle w:val="Compact"/>
            </w:pPr>
            <w:r>
              <w:rPr>
                <w:b/>
                <w:bCs/>
              </w:rPr>
              <w:t xml:space="preserve">Fragmentado / </w:t>
            </w:r>
            <w:r>
              <w:rPr>
                <w:b/>
                <w:bCs/>
              </w:rPr>
              <w:lastRenderedPageBreak/>
              <w:t>dispersión advectiva</w:t>
            </w:r>
          </w:p>
        </w:tc>
        <w:tc>
          <w:tcPr>
            <w:tcW w:w="0" w:type="auto"/>
          </w:tcPr>
          <w:p w14:paraId="442BC17D" w14:textId="77777777" w:rsidR="00E474DA" w:rsidRPr="00833553" w:rsidRDefault="00000000">
            <w:pPr>
              <w:pStyle w:val="Compact"/>
              <w:rPr>
                <w:lang w:val="es-CO"/>
              </w:rPr>
            </w:pPr>
            <w:proofErr w:type="spellStart"/>
            <w:r w:rsidRPr="00833553">
              <w:rPr>
                <w:lang w:val="es-CO"/>
              </w:rPr>
              <w:lastRenderedPageBreak/>
              <w:t>Decorrelación</w:t>
            </w:r>
            <w:proofErr w:type="spellEnd"/>
            <w:r w:rsidRPr="00833553">
              <w:rPr>
                <w:lang w:val="es-CO"/>
              </w:rPr>
              <w:t xml:space="preserve"> rápida por desincronización </w:t>
            </w:r>
            <w:r w:rsidRPr="00833553">
              <w:rPr>
                <w:lang w:val="es-CO"/>
              </w:rPr>
              <w:lastRenderedPageBreak/>
              <w:t>local, fuerte cizallamiento/competencia</w:t>
            </w:r>
          </w:p>
        </w:tc>
        <w:tc>
          <w:tcPr>
            <w:tcW w:w="0" w:type="auto"/>
          </w:tcPr>
          <w:p w14:paraId="5DAABE63" w14:textId="77777777" w:rsidR="00E474DA" w:rsidRDefault="00000000">
            <w:pPr>
              <w:pStyle w:val="Compact"/>
            </w:pPr>
            <m:oMathPara>
              <m:oMath>
                <m:r>
                  <w:rPr>
                    <w:rFonts w:ascii="Cambria Math" w:hAnsi="Cambria Math"/>
                  </w:rPr>
                  <w:lastRenderedPageBreak/>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tc>
      </w:tr>
      <w:tr w:rsidR="00E474DA" w14:paraId="15C99ADD" w14:textId="77777777">
        <w:tc>
          <w:tcPr>
            <w:tcW w:w="0" w:type="auto"/>
          </w:tcPr>
          <w:p w14:paraId="6CC2C369" w14:textId="77777777" w:rsidR="00E474DA" w:rsidRDefault="00000000">
            <w:pPr>
              <w:pStyle w:val="Compact"/>
            </w:pPr>
            <w:r>
              <w:rPr>
                <w:b/>
                <w:bCs/>
              </w:rPr>
              <w:t>Difuso/débilmente integrado</w:t>
            </w:r>
          </w:p>
        </w:tc>
        <w:tc>
          <w:tcPr>
            <w:tcW w:w="0" w:type="auto"/>
          </w:tcPr>
          <w:p w14:paraId="06CF77C7" w14:textId="77777777" w:rsidR="00E474DA" w:rsidRPr="00833553" w:rsidRDefault="00000000">
            <w:pPr>
              <w:pStyle w:val="Compact"/>
              <w:rPr>
                <w:lang w:val="es-CO"/>
              </w:rPr>
            </w:pPr>
            <w:r w:rsidRPr="00833553">
              <w:rPr>
                <w:lang w:val="es-CO"/>
              </w:rPr>
              <w:t>Persistencia tipo mezcla (enrutamiento por caminata aleatoria)</w:t>
            </w:r>
          </w:p>
        </w:tc>
        <w:tc>
          <w:tcPr>
            <w:tcW w:w="0" w:type="auto"/>
          </w:tcPr>
          <w:p w14:paraId="6032BEAB" w14:textId="77777777" w:rsidR="00E474DA"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m:t>
                </m:r>
              </m:oMath>
            </m:oMathPara>
          </w:p>
        </w:tc>
      </w:tr>
      <w:tr w:rsidR="00E474DA" w14:paraId="519FC601" w14:textId="77777777">
        <w:tc>
          <w:tcPr>
            <w:tcW w:w="0" w:type="auto"/>
          </w:tcPr>
          <w:p w14:paraId="7246C39C" w14:textId="77777777" w:rsidR="00E474DA" w:rsidRDefault="00000000">
            <w:pPr>
              <w:pStyle w:val="Compact"/>
            </w:pPr>
            <w:r>
              <w:rPr>
                <w:b/>
                <w:bCs/>
              </w:rPr>
              <w:t>Integración jerárquica</w:t>
            </w:r>
          </w:p>
        </w:tc>
        <w:tc>
          <w:tcPr>
            <w:tcW w:w="0" w:type="auto"/>
          </w:tcPr>
          <w:p w14:paraId="1FCB21C6" w14:textId="77777777" w:rsidR="00E474DA" w:rsidRPr="00833553" w:rsidRDefault="00000000">
            <w:pPr>
              <w:pStyle w:val="Compact"/>
              <w:rPr>
                <w:lang w:val="es-CO"/>
              </w:rPr>
            </w:pPr>
            <w:r w:rsidRPr="00833553">
              <w:rPr>
                <w:lang w:val="es-CO"/>
              </w:rPr>
              <w:t>Ensambles multiescala con enrutamiento tipo corredor</w:t>
            </w:r>
          </w:p>
        </w:tc>
        <w:tc>
          <w:tcPr>
            <w:tcW w:w="0" w:type="auto"/>
          </w:tcPr>
          <w:p w14:paraId="4EDB6433" w14:textId="77777777" w:rsidR="00E474DA" w:rsidRDefault="00000000">
            <w:pPr>
              <w:pStyle w:val="Compact"/>
            </w:pPr>
            <m:oMathPara>
              <m:oMath>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tc>
      </w:tr>
      <w:tr w:rsidR="00E474DA" w14:paraId="16880F8F" w14:textId="77777777">
        <w:tc>
          <w:tcPr>
            <w:tcW w:w="0" w:type="auto"/>
          </w:tcPr>
          <w:p w14:paraId="797BE728" w14:textId="77777777" w:rsidR="00E474DA" w:rsidRDefault="00000000">
            <w:pPr>
              <w:pStyle w:val="Compact"/>
            </w:pPr>
            <w:r>
              <w:rPr>
                <w:b/>
                <w:bCs/>
              </w:rPr>
              <w:t>Fuertemente coherente</w:t>
            </w:r>
          </w:p>
        </w:tc>
        <w:tc>
          <w:tcPr>
            <w:tcW w:w="0" w:type="auto"/>
          </w:tcPr>
          <w:p w14:paraId="215FDEB9" w14:textId="77777777" w:rsidR="00E474DA" w:rsidRPr="00833553" w:rsidRDefault="00000000">
            <w:pPr>
              <w:pStyle w:val="Compact"/>
              <w:rPr>
                <w:lang w:val="es-CO"/>
              </w:rPr>
            </w:pPr>
            <w:r w:rsidRPr="00833553">
              <w:rPr>
                <w:lang w:val="es-CO"/>
              </w:rPr>
              <w:t>Integración multiescala estabilizada y de larga duración (episodios de acceso global)</w:t>
            </w:r>
          </w:p>
        </w:tc>
        <w:tc>
          <w:tcPr>
            <w:tcW w:w="0" w:type="auto"/>
          </w:tcPr>
          <w:p w14:paraId="75F015FA" w14:textId="77777777" w:rsidR="00E474DA" w:rsidRDefault="00000000">
            <w:pPr>
              <w:pStyle w:val="Compact"/>
            </w:pPr>
            <m:oMath>
              <m:r>
                <w:rPr>
                  <w:rFonts w:ascii="Cambria Math" w:hAnsi="Cambria Math"/>
                </w:rPr>
                <m:t>α</m:t>
              </m:r>
              <m:r>
                <m:rPr>
                  <m:sty m:val="p"/>
                </m:rPr>
                <w:rPr>
                  <w:rFonts w:ascii="Cambria Math" w:hAnsi="Cambria Math"/>
                </w:rPr>
                <m:t>≳</m:t>
              </m:r>
              <m:r>
                <w:rPr>
                  <w:rFonts w:ascii="Cambria Math" w:hAnsi="Cambria Math"/>
                </w:rPr>
                <m:t>2.5</m:t>
              </m:r>
            </m:oMath>
            <w:r>
              <w:t xml:space="preserve"> (banda superior heurística)</w:t>
            </w:r>
          </w:p>
        </w:tc>
      </w:tr>
    </w:tbl>
    <w:p w14:paraId="7CC99E9D" w14:textId="77777777" w:rsidR="00E474DA" w:rsidRPr="00833553" w:rsidRDefault="00000000">
      <w:pPr>
        <w:pStyle w:val="BodyText"/>
        <w:rPr>
          <w:lang w:val="es-CO"/>
        </w:rPr>
      </w:pPr>
      <w:r w:rsidRPr="00833553">
        <w:rPr>
          <w:lang w:val="es-CO"/>
        </w:rPr>
        <w:t xml:space="preserve">Un </w:t>
      </w:r>
      <m:oMath>
        <m:r>
          <w:rPr>
            <w:rFonts w:ascii="Cambria Math" w:hAnsi="Cambria Math"/>
          </w:rPr>
          <m:t>α</m:t>
        </m:r>
      </m:oMath>
      <w:r w:rsidRPr="00833553">
        <w:rPr>
          <w:lang w:val="es-CO"/>
        </w:rPr>
        <w:t xml:space="preserve"> más alto significa que la </w:t>
      </w:r>
      <w:r w:rsidRPr="00833553">
        <w:rPr>
          <w:b/>
          <w:bCs/>
          <w:lang w:val="es-CO"/>
        </w:rPr>
        <w:t>persistencia crece abruptamente con la escala</w:t>
      </w:r>
      <w:r w:rsidRPr="00833553">
        <w:rPr>
          <w:lang w:val="es-CO"/>
        </w:rPr>
        <w:t>: las señales pueden mantenerse/enrutarse a través de extensiones mayores sin decaimiento rápido.</w:t>
      </w:r>
    </w:p>
    <w:p w14:paraId="5DD6D9AE" w14:textId="77777777" w:rsidR="00E474DA" w:rsidRPr="00833553" w:rsidRDefault="00000000">
      <w:pPr>
        <w:pStyle w:val="BodyText"/>
        <w:rPr>
          <w:lang w:val="es-CO"/>
        </w:rPr>
      </w:pPr>
      <w:r w:rsidRPr="00833553">
        <w:rPr>
          <w:b/>
          <w:bCs/>
          <w:lang w:val="es-CO"/>
        </w:rPr>
        <w:t>2.5 Relación con espectros, ondas y conducción</w:t>
      </w:r>
    </w:p>
    <w:p w14:paraId="1669D0BD" w14:textId="77777777" w:rsidR="00E474DA" w:rsidRPr="00833553" w:rsidRDefault="00000000">
      <w:pPr>
        <w:pStyle w:val="BodyText"/>
        <w:rPr>
          <w:lang w:val="es-CO"/>
        </w:rPr>
      </w:pPr>
      <w:r w:rsidRPr="00833553">
        <w:rPr>
          <w:lang w:val="es-CO"/>
        </w:rPr>
        <w:t xml:space="preserve">Si un campo filtrado por banda tiene dispersión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r>
              <w:rPr>
                <w:rFonts w:ascii="Cambria Math" w:hAnsi="Cambria Math"/>
              </w:rPr>
              <m:t>k</m:t>
            </m:r>
          </m:e>
          <m:sup>
            <m:r>
              <m:rPr>
                <m:sty m:val="p"/>
              </m:rPr>
              <w:rPr>
                <w:rFonts w:ascii="Cambria Math" w:hAnsi="Cambria Math"/>
                <w:lang w:val="es-CO"/>
              </w:rPr>
              <m:t>-</m:t>
            </m:r>
            <m:r>
              <w:rPr>
                <w:rFonts w:ascii="Cambria Math" w:hAnsi="Cambria Math"/>
              </w:rPr>
              <m:t>p</m:t>
            </m:r>
          </m:sup>
        </m:sSup>
      </m:oMath>
      <w:r w:rsidRPr="00833553">
        <w:rPr>
          <w:lang w:val="es-CO"/>
        </w:rPr>
        <w:t xml:space="preserve"> y tiempo de recambio </w:t>
      </w:r>
      <m:oMath>
        <m:r>
          <w:rPr>
            <w:rFonts w:ascii="Cambria Math" w:hAnsi="Cambria Math"/>
          </w:rPr>
          <m:t>T</m:t>
        </m:r>
        <m:d>
          <m:dPr>
            <m:ctrlPr>
              <w:rPr>
                <w:rFonts w:ascii="Cambria Math" w:hAnsi="Cambria Math"/>
              </w:rPr>
            </m:ctrlPr>
          </m:dPr>
          <m:e>
            <m:r>
              <w:rPr>
                <w:rFonts w:ascii="Cambria Math" w:hAnsi="Cambria Math"/>
              </w:rPr>
              <m:t>k</m:t>
            </m:r>
          </m:e>
        </m:d>
        <m:r>
          <m:rPr>
            <m:sty m:val="p"/>
          </m:rPr>
          <w:rPr>
            <w:rFonts w:ascii="Cambria Math" w:hAnsi="Cambria Math"/>
            <w:lang w:val="es-CO"/>
          </w:rPr>
          <m:t>∼[</m:t>
        </m:r>
        <m:r>
          <w:rPr>
            <w:rFonts w:ascii="Cambria Math" w:hAnsi="Cambria Math"/>
          </w:rPr>
          <m:t>k</m:t>
        </m:r>
        <m:r>
          <m:rPr>
            <m:nor/>
          </m:rPr>
          <w:rPr>
            <w:lang w:val="es-CO"/>
          </w:rPr>
          <m:t xml:space="preserve"> </m:t>
        </m:r>
        <m:sSub>
          <m:sSubPr>
            <m:ctrlPr>
              <w:rPr>
                <w:rFonts w:ascii="Cambria Math" w:hAnsi="Cambria Math"/>
              </w:rPr>
            </m:ctrlPr>
          </m:sSubPr>
          <m:e>
            <m:r>
              <w:rPr>
                <w:rFonts w:ascii="Cambria Math" w:hAnsi="Cambria Math"/>
              </w:rPr>
              <m:t>u</m:t>
            </m:r>
          </m:e>
          <m:sub>
            <m:r>
              <w:rPr>
                <w:rFonts w:ascii="Cambria Math" w:hAnsi="Cambria Math"/>
              </w:rPr>
              <m:t>k</m:t>
            </m:r>
          </m:sub>
        </m:sSub>
        <m:sSup>
          <m:sSupPr>
            <m:ctrlPr>
              <w:rPr>
                <w:rFonts w:ascii="Cambria Math" w:hAnsi="Cambria Math"/>
              </w:rPr>
            </m:ctrlPr>
          </m:sSupPr>
          <m:e>
            <m:r>
              <m:rPr>
                <m:sty m:val="p"/>
              </m:rPr>
              <w:rPr>
                <w:rFonts w:ascii="Cambria Math" w:hAnsi="Cambria Math"/>
                <w:lang w:val="es-CO"/>
              </w:rPr>
              <m:t>]</m:t>
            </m:r>
          </m:e>
          <m:sup>
            <m:r>
              <m:rPr>
                <m:sty m:val="p"/>
              </m:rPr>
              <w:rPr>
                <w:rFonts w:ascii="Cambria Math" w:hAnsi="Cambria Math"/>
                <w:lang w:val="es-CO"/>
              </w:rPr>
              <m:t>-</m:t>
            </m:r>
            <m:r>
              <w:rPr>
                <w:rFonts w:ascii="Cambria Math" w:hAnsi="Cambria Math"/>
                <w:lang w:val="es-CO"/>
              </w:rPr>
              <m:t>1</m:t>
            </m:r>
          </m:sup>
        </m:sSup>
      </m:oMath>
      <w:r w:rsidRPr="00833553">
        <w:rPr>
          <w:lang w:val="es-CO"/>
        </w:rPr>
        <w:t xml:space="preserve">, entonces </w:t>
      </w: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lang w:val="es-CO"/>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p</m:t>
                </m:r>
                <m:r>
                  <m:rPr>
                    <m:sty m:val="p"/>
                  </m:rPr>
                  <w:rPr>
                    <w:rFonts w:ascii="Cambria Math" w:hAnsi="Cambria Math"/>
                    <w:lang w:val="es-CO"/>
                  </w:rPr>
                  <m:t>-</m:t>
                </m:r>
                <m:r>
                  <w:rPr>
                    <w:rFonts w:ascii="Cambria Math" w:hAnsi="Cambria Math"/>
                    <w:lang w:val="es-CO"/>
                  </w:rPr>
                  <m:t>1</m:t>
                </m:r>
              </m:e>
            </m:d>
            <m:r>
              <m:rPr>
                <m:sty m:val="p"/>
              </m:rPr>
              <w:rPr>
                <w:rFonts w:ascii="Cambria Math" w:hAnsi="Cambria Math"/>
                <w:lang w:val="es-CO"/>
              </w:rPr>
              <m:t>/</m:t>
            </m:r>
            <m:r>
              <w:rPr>
                <w:rFonts w:ascii="Cambria Math" w:hAnsi="Cambria Math"/>
                <w:lang w:val="es-CO"/>
              </w:rPr>
              <m:t>2</m:t>
            </m:r>
          </m:sup>
        </m:sSup>
      </m:oMath>
      <w:r w:rsidRPr="00833553">
        <w:rPr>
          <w:lang w:val="es-CO"/>
        </w:rPr>
        <w:t xml:space="preserve"> (con </w:t>
      </w:r>
      <m:oMath>
        <m:r>
          <w:rPr>
            <w:rFonts w:ascii="Cambria Math" w:hAnsi="Cambria Math"/>
          </w:rPr>
          <m:t>k</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L</m:t>
        </m:r>
      </m:oMath>
      <w:r w:rsidRPr="00833553">
        <w:rPr>
          <w:lang w:val="es-CO"/>
        </w:rPr>
        <w:t>), así que</w:t>
      </w:r>
    </w:p>
    <w:p w14:paraId="7479A50B" w14:textId="77777777" w:rsidR="00E474DA" w:rsidRDefault="00000000">
      <w:pPr>
        <w:pStyle w:val="BodyText"/>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oMath>
      </m:oMathPara>
    </w:p>
    <w:p w14:paraId="79BD94A6" w14:textId="77777777" w:rsidR="00E474DA" w:rsidRPr="00833553" w:rsidRDefault="00000000">
      <w:pPr>
        <w:pStyle w:val="FirstParagraph"/>
        <w:rPr>
          <w:lang w:val="es-CO"/>
        </w:rPr>
      </w:pPr>
      <w:r w:rsidRPr="00833553">
        <w:rPr>
          <w:lang w:val="es-CO"/>
        </w:rPr>
        <w:t xml:space="preserve">Cuando el </w:t>
      </w:r>
      <m:oMath>
        <m:r>
          <w:rPr>
            <w:rFonts w:ascii="Cambria Math" w:hAnsi="Cambria Math"/>
          </w:rPr>
          <m:t>α</m:t>
        </m:r>
      </m:oMath>
      <w:r w:rsidRPr="00833553">
        <w:rPr>
          <w:lang w:val="es-CO"/>
        </w:rPr>
        <w:t xml:space="preserve"> empírico </w:t>
      </w:r>
      <w:r w:rsidRPr="00833553">
        <w:rPr>
          <w:b/>
          <w:bCs/>
          <w:lang w:val="es-CO"/>
        </w:rPr>
        <w:t>excede</w:t>
      </w:r>
      <w:r w:rsidRPr="00833553">
        <w:rPr>
          <w:lang w:val="es-CO"/>
        </w:rPr>
        <w:t xml:space="preserve"> las predicciones inerciales/ondulatorias, restricciones adicionales (bucles recurrentes, sesgo neuromodulador, compuertas </w:t>
      </w:r>
      <w:proofErr w:type="gramStart"/>
      <w:r w:rsidRPr="00833553">
        <w:rPr>
          <w:lang w:val="es-CO"/>
        </w:rPr>
        <w:t>tálamo-corticales</w:t>
      </w:r>
      <w:proofErr w:type="gramEnd"/>
      <w:r w:rsidRPr="00833553">
        <w:rPr>
          <w:lang w:val="es-CO"/>
        </w:rPr>
        <w:t xml:space="preserve">) probablemente </w:t>
      </w:r>
      <w:r w:rsidRPr="00833553">
        <w:rPr>
          <w:b/>
          <w:bCs/>
          <w:lang w:val="es-CO"/>
        </w:rPr>
        <w:t>rigidizan</w:t>
      </w:r>
      <w:r w:rsidRPr="00833553">
        <w:rPr>
          <w:lang w:val="es-CO"/>
        </w:rPr>
        <w:t xml:space="preserve"> la organización. Por el contrario, </w:t>
      </w:r>
      <m:oMath>
        <m:r>
          <w:rPr>
            <w:rFonts w:ascii="Cambria Math" w:hAnsi="Cambria Math"/>
          </w:rPr>
          <m:t>α</m:t>
        </m:r>
        <m:r>
          <m:rPr>
            <m:sty m:val="p"/>
          </m:rPr>
          <w:rPr>
            <w:rFonts w:ascii="Cambria Math" w:hAnsi="Cambria Math"/>
            <w:lang w:val="es-CO"/>
          </w:rPr>
          <m:t>↓</m:t>
        </m:r>
      </m:oMath>
      <w:r w:rsidRPr="00833553">
        <w:rPr>
          <w:lang w:val="es-CO"/>
        </w:rPr>
        <w:t xml:space="preserve"> indica fragmentación o dispersión advectiva rápida (p. ej., ruptura de ondas viajeras).</w:t>
      </w:r>
    </w:p>
    <w:p w14:paraId="78FC95AB" w14:textId="77777777" w:rsidR="00E474DA" w:rsidRPr="00833553" w:rsidRDefault="00000000">
      <w:pPr>
        <w:pStyle w:val="BodyText"/>
        <w:rPr>
          <w:lang w:val="es-CO"/>
        </w:rPr>
      </w:pPr>
      <w:r w:rsidRPr="00833553">
        <w:rPr>
          <w:b/>
          <w:bCs/>
          <w:lang w:val="es-CO"/>
        </w:rPr>
        <w:t>2.6 Acoplamiento entre frecuencias (CFC) y</w:t>
      </w:r>
      <w:r w:rsidRPr="00833553">
        <w:rPr>
          <w:lang w:val="es-CO"/>
        </w:rPr>
        <w:t xml:space="preserve"> </w:t>
      </w:r>
      <m:oMath>
        <m:r>
          <m:rPr>
            <m:sty m:val="b"/>
          </m:rPr>
          <w:rPr>
            <w:rFonts w:ascii="Cambria Math" w:hAnsi="Cambria Math"/>
          </w:rPr>
          <m:t>α</m:t>
        </m:r>
      </m:oMath>
    </w:p>
    <w:p w14:paraId="0D06BA95" w14:textId="77777777" w:rsidR="00E474DA" w:rsidRPr="00833553" w:rsidRDefault="00000000">
      <w:pPr>
        <w:pStyle w:val="BodyText"/>
        <w:rPr>
          <w:lang w:val="es-CO"/>
        </w:rPr>
      </w:pPr>
      <w:r w:rsidRPr="00833553">
        <w:rPr>
          <w:lang w:val="es-CO"/>
        </w:rPr>
        <w:t xml:space="preserve">El CFC proporciona </w:t>
      </w:r>
      <w:r w:rsidRPr="00833553">
        <w:rPr>
          <w:b/>
          <w:bCs/>
          <w:lang w:val="es-CO"/>
        </w:rPr>
        <w:t>puentes de escala</w:t>
      </w:r>
      <w:r w:rsidRPr="00833553">
        <w:rPr>
          <w:lang w:val="es-CO"/>
        </w:rPr>
        <w:t xml:space="preserve">: la fase de baja frecuencia modula ráfagas de alta frecuencia. Si el acoplamiento produce paquetes sostenidos de gamma alto modulados por la fase </w:t>
      </w:r>
      <w:r>
        <w:t>θ</w:t>
      </w:r>
      <w:r w:rsidRPr="00833553">
        <w:rPr>
          <w:lang w:val="es-CO"/>
        </w:rPr>
        <w:t>/</w:t>
      </w:r>
      <w:r>
        <w:t>α</w:t>
      </w:r>
      <w:r w:rsidRPr="00833553">
        <w:rPr>
          <w:lang w:val="es-CO"/>
        </w:rPr>
        <w:t xml:space="preserve"> sobre extensiones mayores, el </w:t>
      </w:r>
      <m:oMath>
        <m:r>
          <w:rPr>
            <w:rFonts w:ascii="Cambria Math" w:hAnsi="Cambria Math"/>
          </w:rPr>
          <m:t>T</m:t>
        </m:r>
      </m:oMath>
      <w:r w:rsidRPr="00833553">
        <w:rPr>
          <w:lang w:val="es-CO"/>
        </w:rPr>
        <w:t xml:space="preserve"> efectivo crece con </w:t>
      </w:r>
      <m:oMath>
        <m:r>
          <w:rPr>
            <w:rFonts w:ascii="Cambria Math" w:hAnsi="Cambria Math"/>
          </w:rPr>
          <m:t>L</m:t>
        </m:r>
      </m:oMath>
      <w:r w:rsidRPr="00833553">
        <w:rPr>
          <w:lang w:val="es-CO"/>
        </w:rPr>
        <w:t xml:space="preserve">, empujando </w:t>
      </w:r>
      <m:oMath>
        <m:r>
          <w:rPr>
            <w:rFonts w:ascii="Cambria Math" w:hAnsi="Cambria Math"/>
          </w:rPr>
          <m:t>α</m:t>
        </m:r>
      </m:oMath>
      <w:r w:rsidRPr="00833553">
        <w:rPr>
          <w:lang w:val="es-CO"/>
        </w:rPr>
        <w:t xml:space="preserve"> hacia arriba. Un CFC fallido (sin sincronización fase-amplitud) reduce </w:t>
      </w:r>
      <m:oMath>
        <m:r>
          <w:rPr>
            <w:rFonts w:ascii="Cambria Math" w:hAnsi="Cambria Math"/>
          </w:rPr>
          <m:t>α</m:t>
        </m:r>
      </m:oMath>
      <w:r w:rsidRPr="00833553">
        <w:rPr>
          <w:lang w:val="es-CO"/>
        </w:rPr>
        <w:t>.</w:t>
      </w:r>
    </w:p>
    <w:p w14:paraId="5630AA8A" w14:textId="77777777" w:rsidR="00E474DA" w:rsidRPr="00833553" w:rsidRDefault="00000000">
      <w:pPr>
        <w:pStyle w:val="BodyText"/>
        <w:rPr>
          <w:lang w:val="es-CO"/>
        </w:rPr>
      </w:pPr>
      <w:r w:rsidRPr="00833553">
        <w:rPr>
          <w:b/>
          <w:bCs/>
          <w:lang w:val="es-CO"/>
        </w:rPr>
        <w:t>2.7 Formulación en grafos</w:t>
      </w:r>
    </w:p>
    <w:p w14:paraId="240B43C1" w14:textId="77777777" w:rsidR="00E474DA" w:rsidRPr="00833553" w:rsidRDefault="00000000">
      <w:pPr>
        <w:pStyle w:val="BodyText"/>
        <w:rPr>
          <w:lang w:val="es-CO"/>
        </w:rPr>
      </w:pPr>
      <w:r w:rsidRPr="00833553">
        <w:rPr>
          <w:lang w:val="es-CO"/>
        </w:rPr>
        <w:t xml:space="preserve">En un grafo con retardos de arista </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833553">
        <w:rPr>
          <w:lang w:val="es-CO"/>
        </w:rPr>
        <w:t xml:space="preserve"> y geodésica </w:t>
      </w:r>
      <m:oMath>
        <m:sSub>
          <m:sSubPr>
            <m:ctrlPr>
              <w:rPr>
                <w:rFonts w:ascii="Cambria Math" w:hAnsi="Cambria Math"/>
              </w:rPr>
            </m:ctrlPr>
          </m:sSubPr>
          <m:e>
            <m:r>
              <w:rPr>
                <w:rFonts w:ascii="Cambria Math" w:hAnsi="Cambria Math"/>
              </w:rPr>
              <m:t>d</m:t>
            </m:r>
          </m:e>
          <m:sub>
            <m:r>
              <w:rPr>
                <w:rFonts w:ascii="Cambria Math" w:hAnsi="Cambria Math"/>
              </w:rPr>
              <m:t>G</m:t>
            </m:r>
          </m:sub>
        </m:sSub>
      </m:oMath>
      <w:r w:rsidRPr="00833553">
        <w:rPr>
          <w:lang w:val="es-CO"/>
        </w:rPr>
        <w:t xml:space="preserve">, definimos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G</m:t>
            </m:r>
          </m:sub>
        </m:sSub>
      </m:oMath>
      <w:r w:rsidRPr="00833553">
        <w:rPr>
          <w:lang w:val="es-CO"/>
        </w:rPr>
        <w:t xml:space="preserve"> y medimos </w:t>
      </w:r>
      <m:oMath>
        <m:r>
          <w:rPr>
            <w:rFonts w:ascii="Cambria Math" w:hAnsi="Cambria Math"/>
          </w:rPr>
          <m:t>T</m:t>
        </m:r>
      </m:oMath>
      <w:r w:rsidRPr="00833553">
        <w:rPr>
          <w:lang w:val="es-CO"/>
        </w:rPr>
        <w:t xml:space="preserve"> como el tiempo al pico o el decaimiento e-</w:t>
      </w:r>
      <w:proofErr w:type="spellStart"/>
      <w:r w:rsidRPr="00833553">
        <w:rPr>
          <w:lang w:val="es-CO"/>
        </w:rPr>
        <w:t>fold</w:t>
      </w:r>
      <w:proofErr w:type="spellEnd"/>
      <w:r w:rsidRPr="00833553">
        <w:rPr>
          <w:lang w:val="es-CO"/>
        </w:rPr>
        <w:t xml:space="preserve"> de una perturbación que se propaga desde un conjunto semilla. En forma matricial, para un </w:t>
      </w:r>
      <w:proofErr w:type="spellStart"/>
      <w:r w:rsidRPr="00833553">
        <w:rPr>
          <w:lang w:val="es-CO"/>
        </w:rPr>
        <w:t>kernel</w:t>
      </w:r>
      <w:proofErr w:type="spellEnd"/>
      <w:r w:rsidRPr="00833553">
        <w:rPr>
          <w:lang w:val="es-CO"/>
        </w:rPr>
        <w:t xml:space="preserve"> </w:t>
      </w:r>
      <m:oMath>
        <m:r>
          <w:rPr>
            <w:rFonts w:ascii="Cambria Math" w:hAnsi="Cambria Math"/>
          </w:rPr>
          <m:t>K</m:t>
        </m:r>
        <m:d>
          <m:dPr>
            <m:ctrlPr>
              <w:rPr>
                <w:rFonts w:ascii="Cambria Math" w:hAnsi="Cambria Math"/>
              </w:rPr>
            </m:ctrlPr>
          </m:dPr>
          <m:e>
            <m:r>
              <w:rPr>
                <w:rFonts w:ascii="Cambria Math" w:hAnsi="Cambria Math"/>
              </w:rPr>
              <m:t>t</m:t>
            </m:r>
          </m:e>
        </m:d>
        <m:r>
          <m:rPr>
            <m:sty m:val="p"/>
          </m:rPr>
          <w:rPr>
            <w:rFonts w:ascii="Cambria Math" w:hAnsi="Cambria Math"/>
            <w:lang w:val="es-CO"/>
          </w:rPr>
          <m:t>=</m:t>
        </m:r>
        <m:sSup>
          <m:sSupPr>
            <m:ctrlPr>
              <w:rPr>
                <w:rFonts w:ascii="Cambria Math" w:hAnsi="Cambria Math"/>
              </w:rPr>
            </m:ctrlPr>
          </m:sSupPr>
          <m:e>
            <m:r>
              <w:rPr>
                <w:rFonts w:ascii="Cambria Math" w:hAnsi="Cambria Math"/>
              </w:rPr>
              <m:t>e</m:t>
            </m:r>
          </m:e>
          <m:sup>
            <m:r>
              <m:rPr>
                <m:sty m:val="p"/>
              </m:rPr>
              <w:rPr>
                <w:rFonts w:ascii="Cambria Math" w:hAnsi="Cambria Math"/>
                <w:lang w:val="es-CO"/>
              </w:rPr>
              <m:t>-</m:t>
            </m:r>
            <m:r>
              <w:rPr>
                <w:rFonts w:ascii="Cambria Math" w:hAnsi="Cambria Math"/>
              </w:rPr>
              <m:t>t</m:t>
            </m:r>
            <m:r>
              <m:rPr>
                <m:scr m:val="script"/>
                <m:sty m:val="p"/>
              </m:rPr>
              <w:rPr>
                <w:rFonts w:ascii="Cambria Math" w:hAnsi="Cambria Math"/>
                <w:lang w:val="es-CO"/>
              </w:rPr>
              <m:t>L</m:t>
            </m:r>
          </m:sup>
        </m:sSup>
      </m:oMath>
      <w:r w:rsidRPr="00833553">
        <w:rPr>
          <w:lang w:val="es-CO"/>
        </w:rPr>
        <w:t xml:space="preserve"> (operador de calor, onda u onda amortiguada en grafo),</w:t>
      </w:r>
    </w:p>
    <w:p w14:paraId="5F3311DD" w14:textId="77777777" w:rsidR="00E474DA"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nor/>
            </m:rPr>
            <m:t xml:space="preserve"> from </m:t>
          </m:r>
          <m:sSub>
            <m:sSubPr>
              <m:ctrlPr>
                <w:rPr>
                  <w:rFonts w:ascii="Cambria Math" w:hAnsi="Cambria Math"/>
                </w:rPr>
              </m:ctrlPr>
            </m:sSubPr>
            <m:e>
              <m:r>
                <w:rPr>
                  <w:rFonts w:ascii="Cambria Math" w:hAnsi="Cambria Math"/>
                </w:rPr>
                <m:t>K</m:t>
              </m:r>
            </m:e>
            <m:sub>
              <m:r>
                <w:rPr>
                  <w:rFonts w:ascii="Cambria Math" w:hAnsi="Cambria Math"/>
                </w:rPr>
                <m:t>ij</m:t>
              </m:r>
            </m:sub>
          </m:sSub>
          <m:d>
            <m:dPr>
              <m:ctrlPr>
                <w:rPr>
                  <w:rFonts w:ascii="Cambria Math" w:hAnsi="Cambria Math"/>
                </w:rPr>
              </m:ctrlPr>
            </m:dPr>
            <m:e>
              <m:r>
                <w:rPr>
                  <w:rFonts w:ascii="Cambria Math" w:hAnsi="Cambria Math"/>
                </w:rPr>
                <m:t>t</m:t>
              </m:r>
            </m:e>
          </m:d>
          <m:r>
            <m:rPr>
              <m:nor/>
            </m:rPr>
            <m:t xml:space="preserve"> with </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oMath>
      </m:oMathPara>
    </w:p>
    <w:p w14:paraId="45412174" w14:textId="77777777" w:rsidR="00E474DA" w:rsidRPr="00833553" w:rsidRDefault="00000000">
      <w:pPr>
        <w:pStyle w:val="FirstParagraph"/>
        <w:rPr>
          <w:lang w:val="es-CO"/>
        </w:rPr>
      </w:pPr>
      <w:r w:rsidRPr="00833553">
        <w:rPr>
          <w:lang w:val="es-CO"/>
        </w:rPr>
        <w:t xml:space="preserve">RTM entonces pregunta si </w:t>
      </w:r>
      <m:oMath>
        <m:r>
          <w:rPr>
            <w:rFonts w:ascii="Cambria Math" w:hAnsi="Cambria Math"/>
          </w:rPr>
          <m:t>T</m:t>
        </m:r>
      </m:oMath>
      <w:r w:rsidRPr="00833553">
        <w:rPr>
          <w:lang w:val="es-CO"/>
        </w:rPr>
        <w:t xml:space="preserve"> vs </w:t>
      </w:r>
      <m:oMath>
        <m:r>
          <w:rPr>
            <w:rFonts w:ascii="Cambria Math" w:hAnsi="Cambria Math"/>
          </w:rPr>
          <m:t>L</m:t>
        </m:r>
      </m:oMath>
      <w:r w:rsidRPr="00833553">
        <w:rPr>
          <w:lang w:val="es-CO"/>
        </w:rPr>
        <w:t xml:space="preserve"> obedece una ley de potencia con </w:t>
      </w:r>
      <m:oMath>
        <m:r>
          <w:rPr>
            <w:rFonts w:ascii="Cambria Math" w:hAnsi="Cambria Math"/>
          </w:rPr>
          <m:t>α</m:t>
        </m:r>
      </m:oMath>
      <w:r w:rsidRPr="00833553">
        <w:rPr>
          <w:lang w:val="es-CO"/>
        </w:rPr>
        <w:t xml:space="preserve"> estable a lo largo de una década en </w:t>
      </w:r>
      <m:oMath>
        <m:r>
          <w:rPr>
            <w:rFonts w:ascii="Cambria Math" w:hAnsi="Cambria Math"/>
          </w:rPr>
          <m:t>L</m:t>
        </m:r>
      </m:oMath>
      <w:r w:rsidRPr="00833553">
        <w:rPr>
          <w:lang w:val="es-CO"/>
        </w:rPr>
        <w:t>.</w:t>
      </w:r>
    </w:p>
    <w:p w14:paraId="6EAD34A2" w14:textId="77777777" w:rsidR="00E474DA" w:rsidRPr="00833553" w:rsidRDefault="00000000">
      <w:pPr>
        <w:pStyle w:val="BodyText"/>
        <w:rPr>
          <w:lang w:val="es-CO"/>
        </w:rPr>
      </w:pPr>
      <w:r w:rsidRPr="00833553">
        <w:rPr>
          <w:b/>
          <w:bCs/>
          <w:lang w:val="es-CO"/>
        </w:rPr>
        <w:t>2.8 Estimación de</w:t>
      </w:r>
      <w:r w:rsidRPr="00833553">
        <w:rPr>
          <w:lang w:val="es-CO"/>
        </w:rPr>
        <w:t xml:space="preserve"> </w:t>
      </w:r>
      <m:oMath>
        <m:r>
          <m:rPr>
            <m:sty m:val="b"/>
          </m:rPr>
          <w:rPr>
            <w:rFonts w:ascii="Cambria Math" w:hAnsi="Cambria Math"/>
          </w:rPr>
          <m:t>α</m:t>
        </m:r>
      </m:oMath>
      <w:r w:rsidRPr="00833553">
        <w:rPr>
          <w:lang w:val="es-CO"/>
        </w:rPr>
        <w:t xml:space="preserve"> </w:t>
      </w:r>
      <w:r w:rsidRPr="00833553">
        <w:rPr>
          <w:b/>
          <w:bCs/>
          <w:lang w:val="es-CO"/>
        </w:rPr>
        <w:t>: ventanas, regresiones, diagnósticos</w:t>
      </w:r>
    </w:p>
    <w:p w14:paraId="05C90E5C" w14:textId="77777777" w:rsidR="00E474DA" w:rsidRPr="00833553" w:rsidRDefault="00000000">
      <w:pPr>
        <w:pStyle w:val="BodyText"/>
        <w:rPr>
          <w:lang w:val="es-CO"/>
        </w:rPr>
      </w:pPr>
      <w:r w:rsidRPr="00833553">
        <w:rPr>
          <w:lang w:val="es-CO"/>
        </w:rPr>
        <w:t xml:space="preserve">Dados pares </w:t>
      </w:r>
      <m:oMath>
        <m:r>
          <m:rPr>
            <m:sty m:val="p"/>
          </m:rPr>
          <w:rPr>
            <w:rFonts w:ascii="Cambria Math" w:hAnsi="Cambria Math"/>
            <w:lang w:val="es-CO"/>
          </w:rPr>
          <m:t>{</m:t>
        </m:r>
        <m:d>
          <m:dPr>
            <m:ctrlPr>
              <w:rPr>
                <w:rFonts w:ascii="Cambria Math" w:hAnsi="Cambria Math"/>
              </w:rPr>
            </m:ctrlPr>
          </m:dPr>
          <m:e>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lang w:val="es-CO"/>
          </w:rPr>
          <m:t>}</m:t>
        </m:r>
      </m:oMath>
      <w:r w:rsidRPr="00833553">
        <w:rPr>
          <w:lang w:val="es-CO"/>
        </w:rPr>
        <w:t xml:space="preserve"> dentro de una ventana deslizante </w:t>
      </w:r>
      <m:oMath>
        <m:r>
          <w:rPr>
            <w:rFonts w:ascii="Cambria Math" w:hAnsi="Cambria Math"/>
          </w:rPr>
          <m:t>W</m:t>
        </m:r>
      </m:oMath>
      <w:r w:rsidRPr="00833553">
        <w:rPr>
          <w:lang w:val="es-CO"/>
        </w:rPr>
        <w:t xml:space="preserve"> (espacio, canales, parcelas, épocas):</w:t>
      </w:r>
    </w:p>
    <w:p w14:paraId="0D389B4B" w14:textId="77777777" w:rsidR="00E474DA" w:rsidRPr="00833553" w:rsidRDefault="00000000">
      <w:pPr>
        <w:pStyle w:val="BodyText"/>
        <w:rPr>
          <w:lang w:val="es-CO"/>
        </w:rPr>
      </w:pPr>
      <m:oMathPara>
        <m:oMathParaPr>
          <m:jc m:val="center"/>
        </m:oMathParaPr>
        <m:oMath>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r>
            <w:rPr>
              <w:rFonts w:ascii="Cambria Math" w:hAnsi="Cambria Math"/>
            </w:rPr>
            <m:t>α</m:t>
          </m:r>
          <m:r>
            <m:rPr>
              <m:nor/>
            </m:rPr>
            <w:rPr>
              <w:lang w:val="es-CO"/>
            </w:rPr>
            <m:t xml:space="preserve"> </m:t>
          </m:r>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lang w:val="es-CO"/>
            </w:rPr>
            <m:t>.</m:t>
          </m:r>
        </m:oMath>
      </m:oMathPara>
    </w:p>
    <w:p w14:paraId="4FAA44BE" w14:textId="77777777" w:rsidR="00E474DA" w:rsidRPr="00833553" w:rsidRDefault="00000000">
      <w:pPr>
        <w:numPr>
          <w:ilvl w:val="0"/>
          <w:numId w:val="6"/>
        </w:numPr>
        <w:rPr>
          <w:lang w:val="es-CO"/>
        </w:rPr>
      </w:pPr>
      <w:r w:rsidRPr="00833553">
        <w:rPr>
          <w:b/>
          <w:bCs/>
          <w:lang w:val="es-CO"/>
        </w:rPr>
        <w:lastRenderedPageBreak/>
        <w:t>Primario:</w:t>
      </w:r>
      <w:r w:rsidRPr="00833553">
        <w:rPr>
          <w:lang w:val="es-CO"/>
        </w:rPr>
        <w:t xml:space="preserve"> OLS; </w:t>
      </w:r>
      <w:r w:rsidRPr="00833553">
        <w:rPr>
          <w:b/>
          <w:bCs/>
          <w:lang w:val="es-CO"/>
        </w:rPr>
        <w:t>EIV:</w:t>
      </w:r>
      <w:r w:rsidRPr="00833553">
        <w:rPr>
          <w:lang w:val="es-CO"/>
        </w:rPr>
        <w:t xml:space="preserve"> regresión ortogonal cuando </w:t>
      </w:r>
      <m:oMath>
        <m:r>
          <w:rPr>
            <w:rFonts w:ascii="Cambria Math" w:hAnsi="Cambria Math"/>
          </w:rPr>
          <m:t>L</m:t>
        </m:r>
      </m:oMath>
      <w:r w:rsidRPr="00833553">
        <w:rPr>
          <w:lang w:val="es-CO"/>
        </w:rPr>
        <w:t xml:space="preserve"> tiene error.</w:t>
      </w:r>
    </w:p>
    <w:p w14:paraId="521C0537" w14:textId="77777777" w:rsidR="00E474DA" w:rsidRPr="00833553" w:rsidRDefault="00000000">
      <w:pPr>
        <w:numPr>
          <w:ilvl w:val="0"/>
          <w:numId w:val="6"/>
        </w:numPr>
        <w:rPr>
          <w:lang w:val="es-CO"/>
        </w:rPr>
      </w:pPr>
      <w:r w:rsidRPr="00833553">
        <w:rPr>
          <w:b/>
          <w:bCs/>
          <w:lang w:val="es-CO"/>
        </w:rPr>
        <w:t>Incertidumbre:</w:t>
      </w:r>
      <w:r w:rsidRPr="00833553">
        <w:rPr>
          <w:lang w:val="es-CO"/>
        </w:rPr>
        <w:t xml:space="preserve"> </w:t>
      </w:r>
      <w:proofErr w:type="spellStart"/>
      <w:r w:rsidRPr="00833553">
        <w:rPr>
          <w:lang w:val="es-CO"/>
        </w:rPr>
        <w:t>bootstrap</w:t>
      </w:r>
      <w:proofErr w:type="spellEnd"/>
      <w:r w:rsidRPr="00833553">
        <w:rPr>
          <w:lang w:val="es-CO"/>
        </w:rPr>
        <w:t xml:space="preserve"> sobre escalas/canales; reportar mediana y IC del 95%.</w:t>
      </w:r>
    </w:p>
    <w:p w14:paraId="1800E0CE" w14:textId="77777777" w:rsidR="00E474DA" w:rsidRPr="00833553" w:rsidRDefault="00000000">
      <w:pPr>
        <w:numPr>
          <w:ilvl w:val="0"/>
          <w:numId w:val="6"/>
        </w:numPr>
        <w:rPr>
          <w:lang w:val="es-CO"/>
        </w:rPr>
      </w:pPr>
      <w:r w:rsidRPr="00833553">
        <w:rPr>
          <w:b/>
          <w:bCs/>
          <w:lang w:val="es-CO"/>
        </w:rPr>
        <w:t>Estabilidad:</w:t>
      </w:r>
      <w:r w:rsidRPr="00833553">
        <w:rPr>
          <w:lang w:val="es-CO"/>
        </w:rPr>
        <w:t xml:space="preserve"> requerir ≥1 década en </w:t>
      </w:r>
      <m:oMath>
        <m:r>
          <w:rPr>
            <w:rFonts w:ascii="Cambria Math" w:hAnsi="Cambria Math"/>
          </w:rPr>
          <m:t>L</m:t>
        </m:r>
      </m:oMath>
      <w:r w:rsidRPr="00833553">
        <w:rPr>
          <w:lang w:val="es-CO"/>
        </w:rPr>
        <w:t xml:space="preserve">, ≥4 escalas pobladas,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0.6</m:t>
        </m:r>
      </m:oMath>
      <w:r w:rsidRPr="00833553">
        <w:rPr>
          <w:lang w:val="es-CO"/>
        </w:rPr>
        <w:t xml:space="preserve">, y jackknife </w:t>
      </w:r>
      <m:oMath>
        <m:r>
          <m:rPr>
            <m:sty m:val="p"/>
          </m:rPr>
          <w:rPr>
            <w:rFonts w:ascii="Cambria Math" w:hAnsi="Cambria Math"/>
            <w:lang w:val="es-CO"/>
          </w:rPr>
          <m:t>∣</m:t>
        </m:r>
        <m:r>
          <w:rPr>
            <w:rFonts w:ascii="Cambria Math" w:hAnsi="Cambria Math"/>
          </w:rPr>
          <m:t>Δα</m:t>
        </m:r>
        <m:r>
          <m:rPr>
            <m:sty m:val="p"/>
          </m:rPr>
          <w:rPr>
            <w:rFonts w:ascii="Cambria Math" w:hAnsi="Cambria Math"/>
            <w:lang w:val="es-CO"/>
          </w:rPr>
          <m:t>∣≤</m:t>
        </m:r>
        <m:r>
          <w:rPr>
            <w:rFonts w:ascii="Cambria Math" w:hAnsi="Cambria Math"/>
            <w:lang w:val="es-CO"/>
          </w:rPr>
          <m:t>0.15</m:t>
        </m:r>
      </m:oMath>
      <w:r w:rsidRPr="00833553">
        <w:rPr>
          <w:lang w:val="es-CO"/>
        </w:rPr>
        <w:t>.</w:t>
      </w:r>
    </w:p>
    <w:p w14:paraId="74BCFFCC" w14:textId="77777777" w:rsidR="00E474DA" w:rsidRPr="00833553" w:rsidRDefault="00000000">
      <w:pPr>
        <w:numPr>
          <w:ilvl w:val="0"/>
          <w:numId w:val="6"/>
        </w:numPr>
        <w:rPr>
          <w:lang w:val="es-CO"/>
        </w:rPr>
      </w:pPr>
      <w:r w:rsidRPr="00833553">
        <w:rPr>
          <w:b/>
          <w:bCs/>
          <w:lang w:val="es-CO"/>
        </w:rPr>
        <w:t>Prueba de colapso:</w:t>
      </w:r>
      <w:r w:rsidRPr="00833553">
        <w:rPr>
          <w:lang w:val="es-CO"/>
        </w:rPr>
        <w:t xml:space="preserve"> </w:t>
      </w:r>
      <w:proofErr w:type="spellStart"/>
      <w:r w:rsidRPr="00833553">
        <w:rPr>
          <w:lang w:val="es-CO"/>
        </w:rPr>
        <w:t>reescalar</w:t>
      </w:r>
      <w:proofErr w:type="spellEnd"/>
      <w:r w:rsidRPr="00833553">
        <w:rPr>
          <w:lang w:val="es-CO"/>
        </w:rPr>
        <w:t xml:space="preserve"> </w:t>
      </w:r>
      <m:oMath>
        <m:r>
          <w:rPr>
            <w:rFonts w:ascii="Cambria Math" w:hAnsi="Cambria Math"/>
          </w:rPr>
          <m:t>T</m:t>
        </m:r>
        <m:r>
          <m:rPr>
            <m:sty m:val="p"/>
          </m:rPr>
          <w:rPr>
            <w:rFonts w:ascii="Cambria Math" w:hAnsi="Cambria Math"/>
            <w:lang w:val="es-CO"/>
          </w:rPr>
          <m:t>→</m:t>
        </m:r>
        <m:r>
          <w:rPr>
            <w:rFonts w:ascii="Cambria Math" w:hAnsi="Cambria Math"/>
          </w:rPr>
          <m:t>T</m:t>
        </m:r>
        <m:r>
          <m:rPr>
            <m:nor/>
          </m:rPr>
          <w:rPr>
            <w:lang w:val="es-CO"/>
          </w:rPr>
          <m:t xml:space="preserve"> </m:t>
        </m:r>
        <m:sSup>
          <m:sSupPr>
            <m:ctrlPr>
              <w:rPr>
                <w:rFonts w:ascii="Cambria Math" w:hAnsi="Cambria Math"/>
              </w:rPr>
            </m:ctrlPr>
          </m:sSupPr>
          <m:e>
            <m:r>
              <w:rPr>
                <w:rFonts w:ascii="Cambria Math" w:hAnsi="Cambria Math"/>
              </w:rPr>
              <m:t>L</m:t>
            </m:r>
          </m:e>
          <m:sup>
            <m:r>
              <m:rPr>
                <m:sty m:val="p"/>
              </m:rPr>
              <w:rPr>
                <w:rFonts w:ascii="Cambria Math" w:hAnsi="Cambria Math"/>
                <w:lang w:val="es-CO"/>
              </w:rPr>
              <m:t>-</m:t>
            </m:r>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833553">
        <w:rPr>
          <w:lang w:val="es-CO"/>
        </w:rPr>
        <w:t xml:space="preserve">; aceptar si la varianza entre bins de escala disminuye y las pruebas KS entre bins dan </w:t>
      </w:r>
      <m:oMath>
        <m:r>
          <w:rPr>
            <w:rFonts w:ascii="Cambria Math" w:hAnsi="Cambria Math"/>
          </w:rPr>
          <m:t>p</m:t>
        </m:r>
        <m:r>
          <m:rPr>
            <m:sty m:val="p"/>
          </m:rPr>
          <w:rPr>
            <w:rFonts w:ascii="Cambria Math" w:hAnsi="Cambria Math"/>
            <w:lang w:val="es-CO"/>
          </w:rPr>
          <m:t>&gt;</m:t>
        </m:r>
        <m:r>
          <w:rPr>
            <w:rFonts w:ascii="Cambria Math" w:hAnsi="Cambria Math"/>
            <w:lang w:val="es-CO"/>
          </w:rPr>
          <m:t>0.05</m:t>
        </m:r>
      </m:oMath>
      <w:r w:rsidRPr="00833553">
        <w:rPr>
          <w:lang w:val="es-CO"/>
        </w:rPr>
        <w:t>.</w:t>
      </w:r>
    </w:p>
    <w:p w14:paraId="11AE2175" w14:textId="77777777" w:rsidR="00E474DA" w:rsidRDefault="00000000">
      <w:pPr>
        <w:pStyle w:val="FirstParagraph"/>
      </w:pPr>
      <w:r>
        <w:rPr>
          <w:b/>
          <w:bCs/>
        </w:rPr>
        <w:t>2.9 Firmas esperadas por estado</w:t>
      </w:r>
    </w:p>
    <w:p w14:paraId="60465227" w14:textId="77777777" w:rsidR="00E474DA" w:rsidRPr="00833553" w:rsidRDefault="00000000">
      <w:pPr>
        <w:numPr>
          <w:ilvl w:val="0"/>
          <w:numId w:val="7"/>
        </w:numPr>
        <w:rPr>
          <w:lang w:val="es-CO"/>
        </w:rPr>
      </w:pPr>
      <w:r w:rsidRPr="00833553">
        <w:rPr>
          <w:b/>
          <w:bCs/>
          <w:lang w:val="es-CO"/>
        </w:rPr>
        <w:t>Vigilia consciente:</w:t>
      </w:r>
      <w:r w:rsidRPr="00833553">
        <w:rPr>
          <w:lang w:val="es-CO"/>
        </w:rPr>
        <w:t xml:space="preserve"> </w:t>
      </w:r>
      <m:oMath>
        <m:r>
          <w:rPr>
            <w:rFonts w:ascii="Cambria Math" w:hAnsi="Cambria Math"/>
          </w:rPr>
          <m:t>α</m:t>
        </m:r>
      </m:oMath>
      <w:r w:rsidRPr="00833553">
        <w:rPr>
          <w:lang w:val="es-CO"/>
        </w:rPr>
        <w:t xml:space="preserve"> </w:t>
      </w:r>
      <w:r w:rsidRPr="00833553">
        <w:rPr>
          <w:b/>
          <w:bCs/>
          <w:lang w:val="es-CO"/>
        </w:rPr>
        <w:t>alto y estable</w:t>
      </w:r>
      <w:r w:rsidRPr="00833553">
        <w:rPr>
          <w:lang w:val="es-CO"/>
        </w:rPr>
        <w:t xml:space="preserve"> con colapso exitoso (integración multiescala).</w:t>
      </w:r>
    </w:p>
    <w:p w14:paraId="04CA9B68" w14:textId="77777777" w:rsidR="00E474DA" w:rsidRPr="00833553" w:rsidRDefault="00000000">
      <w:pPr>
        <w:numPr>
          <w:ilvl w:val="0"/>
          <w:numId w:val="7"/>
        </w:numPr>
        <w:rPr>
          <w:lang w:val="es-CO"/>
        </w:rPr>
      </w:pPr>
      <w:r w:rsidRPr="00833553">
        <w:rPr>
          <w:b/>
          <w:bCs/>
          <w:lang w:val="es-CO"/>
        </w:rPr>
        <w:t>Anestesia / NREM profundo:</w:t>
      </w:r>
      <w:r w:rsidRPr="00833553">
        <w:rPr>
          <w:lang w:val="es-CO"/>
        </w:rPr>
        <w:t xml:space="preserve"> </w:t>
      </w:r>
      <m:oMath>
        <m:r>
          <w:rPr>
            <w:rFonts w:ascii="Cambria Math" w:hAnsi="Cambria Math"/>
          </w:rPr>
          <m:t>α</m:t>
        </m:r>
      </m:oMath>
      <w:r w:rsidRPr="00833553">
        <w:rPr>
          <w:lang w:val="es-CO"/>
        </w:rPr>
        <w:t xml:space="preserve"> </w:t>
      </w:r>
      <w:r w:rsidRPr="00833553">
        <w:rPr>
          <w:b/>
          <w:bCs/>
          <w:lang w:val="es-CO"/>
        </w:rPr>
        <w:t>bajo o inestable</w:t>
      </w:r>
      <w:r w:rsidRPr="00833553">
        <w:rPr>
          <w:lang w:val="es-CO"/>
        </w:rPr>
        <w:t>; el colapso falla.</w:t>
      </w:r>
    </w:p>
    <w:p w14:paraId="6BB89435" w14:textId="77777777" w:rsidR="00E474DA" w:rsidRPr="00833553" w:rsidRDefault="00000000">
      <w:pPr>
        <w:numPr>
          <w:ilvl w:val="0"/>
          <w:numId w:val="7"/>
        </w:numPr>
        <w:rPr>
          <w:lang w:val="es-CO"/>
        </w:rPr>
      </w:pPr>
      <w:r w:rsidRPr="00833553">
        <w:rPr>
          <w:b/>
          <w:bCs/>
          <w:lang w:val="es-CO"/>
        </w:rPr>
        <w:t>Vinculación/MT en tarea:</w:t>
      </w:r>
      <w:r w:rsidRPr="00833553">
        <w:rPr>
          <w:lang w:val="es-CO"/>
        </w:rPr>
        <w:t xml:space="preserve"> </w:t>
      </w:r>
      <m:oMath>
        <m:r>
          <w:rPr>
            <w:rFonts w:ascii="Cambria Math" w:hAnsi="Cambria Math"/>
          </w:rPr>
          <m:t>α</m:t>
        </m:r>
        <m:r>
          <m:rPr>
            <m:sty m:val="p"/>
          </m:rPr>
          <w:rPr>
            <w:rFonts w:ascii="Cambria Math" w:hAnsi="Cambria Math"/>
            <w:lang w:val="es-CO"/>
          </w:rPr>
          <m:t>↑</m:t>
        </m:r>
      </m:oMath>
      <w:r w:rsidRPr="00833553">
        <w:rPr>
          <w:lang w:val="es-CO"/>
        </w:rPr>
        <w:t xml:space="preserve"> transitorio durante mantenimiento/integración, luego normalización.</w:t>
      </w:r>
    </w:p>
    <w:p w14:paraId="231AB4A2" w14:textId="77777777" w:rsidR="00E474DA" w:rsidRPr="00833553" w:rsidRDefault="00000000">
      <w:pPr>
        <w:numPr>
          <w:ilvl w:val="0"/>
          <w:numId w:val="7"/>
        </w:numPr>
        <w:rPr>
          <w:lang w:val="es-CO"/>
        </w:rPr>
      </w:pPr>
      <w:r w:rsidRPr="00833553">
        <w:rPr>
          <w:b/>
          <w:bCs/>
          <w:lang w:val="es-CO"/>
        </w:rPr>
        <w:t>Patología:</w:t>
      </w:r>
      <w:r w:rsidRPr="00833553">
        <w:rPr>
          <w:lang w:val="es-CO"/>
        </w:rPr>
        <w:t xml:space="preserve"> </w:t>
      </w:r>
      <m:oMath>
        <m:r>
          <w:rPr>
            <w:rFonts w:ascii="Cambria Math" w:hAnsi="Cambria Math"/>
          </w:rPr>
          <m:t>α</m:t>
        </m:r>
        <m:r>
          <m:rPr>
            <m:sty m:val="p"/>
          </m:rPr>
          <w:rPr>
            <w:rFonts w:ascii="Cambria Math" w:hAnsi="Cambria Math"/>
            <w:lang w:val="es-CO"/>
          </w:rPr>
          <m:t>↓</m:t>
        </m:r>
      </m:oMath>
      <w:r w:rsidRPr="00833553">
        <w:rPr>
          <w:lang w:val="es-CO"/>
        </w:rPr>
        <w:t xml:space="preserve"> crónico con alta varianza (fragmentación) en trastornos de la conciencia; mesetas de </w:t>
      </w:r>
      <m:oMath>
        <m:r>
          <w:rPr>
            <w:rFonts w:ascii="Cambria Math" w:hAnsi="Cambria Math"/>
          </w:rPr>
          <m:t>α</m:t>
        </m:r>
      </m:oMath>
      <w:r w:rsidRPr="00833553">
        <w:rPr>
          <w:lang w:val="es-CO"/>
        </w:rPr>
        <w:t xml:space="preserve"> </w:t>
      </w:r>
      <w:r w:rsidRPr="00833553">
        <w:rPr>
          <w:b/>
          <w:bCs/>
          <w:lang w:val="es-CO"/>
        </w:rPr>
        <w:t>rígidamente altas</w:t>
      </w:r>
      <w:r w:rsidRPr="00833553">
        <w:rPr>
          <w:lang w:val="es-CO"/>
        </w:rPr>
        <w:t xml:space="preserve"> en dinámicas </w:t>
      </w:r>
      <w:proofErr w:type="spellStart"/>
      <w:r w:rsidRPr="00833553">
        <w:rPr>
          <w:lang w:val="es-CO"/>
        </w:rPr>
        <w:t>sobreestabilizadas</w:t>
      </w:r>
      <w:proofErr w:type="spellEnd"/>
      <w:r w:rsidRPr="00833553">
        <w:rPr>
          <w:lang w:val="es-CO"/>
        </w:rPr>
        <w:t xml:space="preserve"> (ciertos fenotipos depresivos).</w:t>
      </w:r>
    </w:p>
    <w:p w14:paraId="52907C99" w14:textId="77777777" w:rsidR="00E474DA" w:rsidRDefault="00000000">
      <w:pPr>
        <w:pStyle w:val="FirstParagraph"/>
      </w:pPr>
      <w:r>
        <w:rPr>
          <w:b/>
          <w:bCs/>
        </w:rPr>
        <w:t xml:space="preserve">2.10 </w:t>
      </w:r>
      <w:proofErr w:type="spellStart"/>
      <w:r>
        <w:rPr>
          <w:b/>
          <w:bCs/>
        </w:rPr>
        <w:t>Predicciones</w:t>
      </w:r>
      <w:proofErr w:type="spellEnd"/>
      <w:r>
        <w:rPr>
          <w:b/>
          <w:bCs/>
        </w:rPr>
        <w:t xml:space="preserve"> </w:t>
      </w:r>
      <w:proofErr w:type="spellStart"/>
      <w:r>
        <w:rPr>
          <w:b/>
          <w:bCs/>
        </w:rPr>
        <w:t>falsificables</w:t>
      </w:r>
      <w:proofErr w:type="spellEnd"/>
      <w:r>
        <w:rPr>
          <w:b/>
          <w:bCs/>
        </w:rPr>
        <w:t xml:space="preserve"> (</w:t>
      </w:r>
      <w:proofErr w:type="spellStart"/>
      <w:r>
        <w:rPr>
          <w:b/>
          <w:bCs/>
        </w:rPr>
        <w:t>neurales</w:t>
      </w:r>
      <w:proofErr w:type="spellEnd"/>
      <w:r>
        <w:rPr>
          <w:b/>
          <w:bCs/>
        </w:rPr>
        <w:t>)</w:t>
      </w:r>
    </w:p>
    <w:p w14:paraId="0C08D9F1" w14:textId="77777777" w:rsidR="00E474DA" w:rsidRPr="00833553" w:rsidRDefault="00000000">
      <w:pPr>
        <w:numPr>
          <w:ilvl w:val="0"/>
          <w:numId w:val="8"/>
        </w:numPr>
        <w:rPr>
          <w:lang w:val="es-CO"/>
        </w:rPr>
      </w:pPr>
      <w:r w:rsidRPr="00833553">
        <w:rPr>
          <w:b/>
          <w:bCs/>
          <w:lang w:val="es-CO"/>
        </w:rPr>
        <w:t>Estabilidad de pendiente y colapso en vigilia:</w:t>
      </w:r>
      <w:r w:rsidRPr="00833553">
        <w:rPr>
          <w:lang w:val="es-CO"/>
        </w:rPr>
        <w:t xml:space="preserve"> </w:t>
      </w:r>
      <m:oMath>
        <m:r>
          <w:rPr>
            <w:rFonts w:ascii="Cambria Math" w:hAnsi="Cambria Math"/>
          </w:rPr>
          <m:t>log</m:t>
        </m:r>
        <m:r>
          <w:rPr>
            <w:rFonts w:ascii="Cambria Math" w:hAnsi="Cambria Math"/>
            <w:lang w:val="es-CO"/>
          </w:rPr>
          <m:t> </m:t>
        </m:r>
        <m:r>
          <w:rPr>
            <w:rFonts w:ascii="Cambria Math" w:hAnsi="Cambria Math"/>
          </w:rPr>
          <m:t>T</m:t>
        </m:r>
      </m:oMath>
      <w:r w:rsidRPr="00833553">
        <w:rPr>
          <w:lang w:val="es-CO"/>
        </w:rPr>
        <w:t xml:space="preserve"> – </w:t>
      </w:r>
      <m:oMath>
        <m:r>
          <w:rPr>
            <w:rFonts w:ascii="Cambria Math" w:hAnsi="Cambria Math"/>
          </w:rPr>
          <m:t>log</m:t>
        </m:r>
        <m:r>
          <w:rPr>
            <w:rFonts w:ascii="Cambria Math" w:hAnsi="Cambria Math"/>
            <w:lang w:val="es-CO"/>
          </w:rPr>
          <m:t> </m:t>
        </m:r>
        <m:r>
          <w:rPr>
            <w:rFonts w:ascii="Cambria Math" w:hAnsi="Cambria Math"/>
          </w:rPr>
          <m:t>L</m:t>
        </m:r>
      </m:oMath>
      <w:r w:rsidRPr="00833553">
        <w:rPr>
          <w:lang w:val="es-CO"/>
        </w:rPr>
        <w:t xml:space="preserve"> lineal sobre ≥1 década con puntuación de colapso alta; falla bajo anestesia.</w:t>
      </w:r>
    </w:p>
    <w:p w14:paraId="4A9DBCA8" w14:textId="77777777" w:rsidR="00E474DA" w:rsidRPr="00833553" w:rsidRDefault="00000000">
      <w:pPr>
        <w:numPr>
          <w:ilvl w:val="0"/>
          <w:numId w:val="8"/>
        </w:numPr>
        <w:rPr>
          <w:lang w:val="es-CO"/>
        </w:rPr>
      </w:pPr>
      <w:r w:rsidRPr="00833553">
        <w:rPr>
          <w:b/>
          <w:bCs/>
          <w:lang w:val="es-CO"/>
        </w:rPr>
        <w:t>Descenso-rebote alrededor del acceso:</w:t>
      </w:r>
      <w:r w:rsidRPr="00833553">
        <w:rPr>
          <w:lang w:val="es-CO"/>
        </w:rPr>
        <w:t xml:space="preserve"> </w:t>
      </w:r>
      <m:oMath>
        <m:r>
          <w:rPr>
            <w:rFonts w:ascii="Cambria Math" w:hAnsi="Cambria Math"/>
          </w:rPr>
          <m:t>α</m:t>
        </m:r>
      </m:oMath>
      <w:r w:rsidRPr="00833553">
        <w:rPr>
          <w:lang w:val="es-CO"/>
        </w:rPr>
        <w:t xml:space="preserve"> desciende antes de la pérdida (inducción) y rebota con la recuperación; se eleva transitoriamente durante la vinculación.</w:t>
      </w:r>
    </w:p>
    <w:p w14:paraId="205B4529" w14:textId="77777777" w:rsidR="00E474DA" w:rsidRDefault="00000000">
      <w:pPr>
        <w:numPr>
          <w:ilvl w:val="0"/>
          <w:numId w:val="8"/>
        </w:numPr>
      </w:pPr>
      <w:r w:rsidRPr="00833553">
        <w:rPr>
          <w:b/>
          <w:bCs/>
          <w:lang w:val="es-CO"/>
        </w:rPr>
        <w:t>Valor incremental:</w:t>
      </w:r>
      <w:r w:rsidRPr="00833553">
        <w:rPr>
          <w:lang w:val="es-CO"/>
        </w:rPr>
        <w:t xml:space="preserve">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añade poder predictivo a las líneas base de PCI/espectral/conectividad para la clasificación de estados y el rendimiento en tareas. </w:t>
      </w:r>
      <w:r>
        <w:rPr>
          <w:b/>
          <w:bCs/>
        </w:rPr>
        <w:t>3. Operacionalización y estimadores</w:t>
      </w:r>
    </w:p>
    <w:p w14:paraId="6878FE59" w14:textId="77777777" w:rsidR="00E474DA" w:rsidRPr="00833553" w:rsidRDefault="00000000">
      <w:pPr>
        <w:pStyle w:val="FirstParagraph"/>
        <w:rPr>
          <w:lang w:val="es-CO"/>
        </w:rPr>
      </w:pPr>
      <w:r w:rsidRPr="00833553">
        <w:rPr>
          <w:lang w:val="es-CO"/>
        </w:rPr>
        <w:t xml:space="preserve">Esta sección especifica </w:t>
      </w:r>
      <w:r w:rsidRPr="00833553">
        <w:rPr>
          <w:b/>
          <w:bCs/>
          <w:lang w:val="es-CO"/>
        </w:rPr>
        <w:t>señales, preprocesamiento, definiciones de</w:t>
      </w:r>
      <w:r w:rsidRPr="00833553">
        <w:rPr>
          <w:lang w:val="es-CO"/>
        </w:rPr>
        <w:t xml:space="preserve"> </w:t>
      </w:r>
      <m:oMath>
        <m:r>
          <w:rPr>
            <w:rFonts w:ascii="Cambria Math" w:hAnsi="Cambria Math"/>
          </w:rPr>
          <m:t>L</m:t>
        </m:r>
      </m:oMath>
      <w:r w:rsidRPr="00833553">
        <w:rPr>
          <w:lang w:val="es-CO"/>
        </w:rPr>
        <w:t xml:space="preserve"> </w:t>
      </w:r>
      <w:r w:rsidRPr="00833553">
        <w:rPr>
          <w:b/>
          <w:bCs/>
          <w:lang w:val="es-CO"/>
        </w:rPr>
        <w:t>y</w:t>
      </w:r>
      <w:r w:rsidRPr="00833553">
        <w:rPr>
          <w:lang w:val="es-CO"/>
        </w:rPr>
        <w:t xml:space="preserve"> </w:t>
      </w:r>
      <m:oMath>
        <m:r>
          <w:rPr>
            <w:rFonts w:ascii="Cambria Math" w:hAnsi="Cambria Math"/>
          </w:rPr>
          <m:t>T</m:t>
        </m:r>
      </m:oMath>
      <w:r w:rsidRPr="00833553">
        <w:rPr>
          <w:lang w:val="es-CO"/>
        </w:rPr>
        <w:t xml:space="preserve">, procedimientos de regresión/incertidumbre, </w:t>
      </w:r>
      <w:r w:rsidRPr="00833553">
        <w:rPr>
          <w:b/>
          <w:bCs/>
          <w:lang w:val="es-CO"/>
        </w:rPr>
        <w:t>diagnósticos de colapso</w:t>
      </w:r>
      <w:r w:rsidRPr="00833553">
        <w:rPr>
          <w:lang w:val="es-CO"/>
        </w:rPr>
        <w:t xml:space="preserve"> y </w:t>
      </w:r>
      <w:r w:rsidRPr="00833553">
        <w:rPr>
          <w:b/>
          <w:bCs/>
          <w:lang w:val="es-CO"/>
        </w:rPr>
        <w:t>puertas de CC</w:t>
      </w:r>
      <w:r w:rsidRPr="00833553">
        <w:rPr>
          <w:lang w:val="es-CO"/>
        </w:rPr>
        <w:t xml:space="preserve"> para calcular el exponente de coherencia neural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a través de modalidades (EEG/MEG/LFP/BOLD) y formalismos de grafos.</w:t>
      </w:r>
    </w:p>
    <w:p w14:paraId="04C28EFA" w14:textId="77777777" w:rsidR="00E474DA" w:rsidRDefault="00000000">
      <w:pPr>
        <w:pStyle w:val="BodyText"/>
      </w:pPr>
      <w:r>
        <w:rPr>
          <w:b/>
          <w:bCs/>
        </w:rPr>
        <w:t xml:space="preserve">3.1 </w:t>
      </w:r>
      <w:proofErr w:type="spellStart"/>
      <w:r>
        <w:rPr>
          <w:b/>
          <w:bCs/>
        </w:rPr>
        <w:t>Señales</w:t>
      </w:r>
      <w:proofErr w:type="spellEnd"/>
      <w:r>
        <w:rPr>
          <w:b/>
          <w:bCs/>
        </w:rPr>
        <w:t xml:space="preserve"> y </w:t>
      </w:r>
      <w:proofErr w:type="spellStart"/>
      <w:r>
        <w:rPr>
          <w:b/>
          <w:bCs/>
        </w:rPr>
        <w:t>registros</w:t>
      </w:r>
      <w:proofErr w:type="spellEnd"/>
    </w:p>
    <w:p w14:paraId="36F3BCDA" w14:textId="77777777" w:rsidR="00E474DA" w:rsidRPr="00833553" w:rsidRDefault="00000000">
      <w:pPr>
        <w:numPr>
          <w:ilvl w:val="0"/>
          <w:numId w:val="9"/>
        </w:numPr>
        <w:rPr>
          <w:lang w:val="es-CO"/>
        </w:rPr>
      </w:pPr>
      <w:r w:rsidRPr="00833553">
        <w:rPr>
          <w:b/>
          <w:bCs/>
          <w:lang w:val="es-CO"/>
        </w:rPr>
        <w:t>EEG/MEG (primario):</w:t>
      </w:r>
      <w:r w:rsidRPr="00833553">
        <w:rPr>
          <w:lang w:val="es-CO"/>
        </w:rPr>
        <w:t xml:space="preserve"> 64–306 canales; 1–2 kHz crudo (EEG) / 1 kHz (MEG).</w:t>
      </w:r>
    </w:p>
    <w:p w14:paraId="3FA0BB3B" w14:textId="77777777" w:rsidR="00E474DA" w:rsidRPr="00833553" w:rsidRDefault="00000000">
      <w:pPr>
        <w:numPr>
          <w:ilvl w:val="0"/>
          <w:numId w:val="9"/>
        </w:numPr>
        <w:rPr>
          <w:lang w:val="es-CO"/>
        </w:rPr>
      </w:pPr>
      <w:r w:rsidRPr="00833553">
        <w:rPr>
          <w:b/>
          <w:bCs/>
          <w:lang w:val="es-CO"/>
        </w:rPr>
        <w:t>TMS–EEG (</w:t>
      </w:r>
      <w:proofErr w:type="spellStart"/>
      <w:r w:rsidRPr="00833553">
        <w:rPr>
          <w:b/>
          <w:bCs/>
          <w:lang w:val="es-CO"/>
        </w:rPr>
        <w:t>perturbacional</w:t>
      </w:r>
      <w:proofErr w:type="spellEnd"/>
      <w:r w:rsidRPr="00833553">
        <w:rPr>
          <w:b/>
          <w:bCs/>
          <w:lang w:val="es-CO"/>
        </w:rPr>
        <w:t>):</w:t>
      </w:r>
      <w:r w:rsidRPr="00833553">
        <w:rPr>
          <w:lang w:val="es-CO"/>
        </w:rPr>
        <w:t xml:space="preserve"> pulsos simples/pareados sobre premotora/parietal; bloques </w:t>
      </w:r>
      <w:proofErr w:type="spellStart"/>
      <w:r w:rsidRPr="00833553">
        <w:rPr>
          <w:lang w:val="es-CO"/>
        </w:rPr>
        <w:t>sham</w:t>
      </w:r>
      <w:proofErr w:type="spellEnd"/>
      <w:r w:rsidRPr="00833553">
        <w:rPr>
          <w:lang w:val="es-CO"/>
        </w:rPr>
        <w:t>/control.</w:t>
      </w:r>
    </w:p>
    <w:p w14:paraId="143B9D94" w14:textId="77777777" w:rsidR="00E474DA" w:rsidRPr="00833553" w:rsidRDefault="00000000">
      <w:pPr>
        <w:numPr>
          <w:ilvl w:val="0"/>
          <w:numId w:val="9"/>
        </w:numPr>
        <w:rPr>
          <w:lang w:val="es-CO"/>
        </w:rPr>
      </w:pPr>
      <w:proofErr w:type="spellStart"/>
      <w:r w:rsidRPr="00833553">
        <w:rPr>
          <w:b/>
          <w:bCs/>
          <w:lang w:val="es-CO"/>
        </w:rPr>
        <w:t>iEEG</w:t>
      </w:r>
      <w:proofErr w:type="spellEnd"/>
      <w:r w:rsidRPr="00833553">
        <w:rPr>
          <w:b/>
          <w:bCs/>
          <w:lang w:val="es-CO"/>
        </w:rPr>
        <w:t>/LFP (opcional):</w:t>
      </w:r>
      <w:r w:rsidRPr="00833553">
        <w:rPr>
          <w:lang w:val="es-CO"/>
        </w:rPr>
        <w:t xml:space="preserve"> rejillas/profundidades clínicas; 1–5 kHz.</w:t>
      </w:r>
    </w:p>
    <w:p w14:paraId="4E18F3C2" w14:textId="77777777" w:rsidR="00E474DA" w:rsidRPr="00833553" w:rsidRDefault="00000000">
      <w:pPr>
        <w:numPr>
          <w:ilvl w:val="0"/>
          <w:numId w:val="9"/>
        </w:numPr>
        <w:rPr>
          <w:lang w:val="es-CO"/>
        </w:rPr>
      </w:pPr>
      <w:proofErr w:type="spellStart"/>
      <w:r w:rsidRPr="00833553">
        <w:rPr>
          <w:b/>
          <w:bCs/>
          <w:lang w:val="es-CO"/>
        </w:rPr>
        <w:t>fMRI</w:t>
      </w:r>
      <w:proofErr w:type="spellEnd"/>
      <w:r w:rsidRPr="00833553">
        <w:rPr>
          <w:b/>
          <w:bCs/>
          <w:lang w:val="es-CO"/>
        </w:rPr>
        <w:t xml:space="preserve"> (</w:t>
      </w:r>
      <w:proofErr w:type="spellStart"/>
      <w:r w:rsidRPr="00833553">
        <w:rPr>
          <w:b/>
          <w:bCs/>
          <w:lang w:val="es-CO"/>
        </w:rPr>
        <w:t>aux</w:t>
      </w:r>
      <w:proofErr w:type="spellEnd"/>
      <w:r w:rsidRPr="00833553">
        <w:rPr>
          <w:b/>
          <w:bCs/>
          <w:lang w:val="es-CO"/>
        </w:rPr>
        <w:t>):</w:t>
      </w:r>
      <w:r w:rsidRPr="00833553">
        <w:rPr>
          <w:lang w:val="es-CO"/>
        </w:rPr>
        <w:t xml:space="preserve"> 2–3 mm, TR 0.7–2 s (MB preferido) para validación a macroescala.</w:t>
      </w:r>
    </w:p>
    <w:p w14:paraId="2E4C2DC6" w14:textId="77777777" w:rsidR="00E474DA" w:rsidRPr="00833553" w:rsidRDefault="00000000">
      <w:pPr>
        <w:numPr>
          <w:ilvl w:val="0"/>
          <w:numId w:val="9"/>
        </w:numPr>
        <w:rPr>
          <w:lang w:val="es-CO"/>
        </w:rPr>
      </w:pPr>
      <w:r w:rsidRPr="00833553">
        <w:rPr>
          <w:b/>
          <w:bCs/>
          <w:lang w:val="es-CO"/>
        </w:rPr>
        <w:t>IRM estructural/DTI:</w:t>
      </w:r>
      <w:r w:rsidRPr="00833553">
        <w:rPr>
          <w:lang w:val="es-CO"/>
        </w:rPr>
        <w:t xml:space="preserve"> superficie cortical para distancias; conectoma estructural (CE) para geodésicas de grafos.</w:t>
      </w:r>
    </w:p>
    <w:p w14:paraId="3B84C5AB" w14:textId="77777777" w:rsidR="00E474DA" w:rsidRPr="00833553" w:rsidRDefault="00000000">
      <w:pPr>
        <w:pStyle w:val="FirstParagraph"/>
        <w:rPr>
          <w:lang w:val="es-CO"/>
        </w:rPr>
      </w:pPr>
      <w:r w:rsidRPr="00833553">
        <w:rPr>
          <w:b/>
          <w:bCs/>
          <w:lang w:val="es-CO"/>
        </w:rPr>
        <w:t>3.2 Preprocesamiento (por modalidad)</w:t>
      </w:r>
    </w:p>
    <w:p w14:paraId="6FA0088F" w14:textId="77777777" w:rsidR="00E474DA" w:rsidRPr="00833553" w:rsidRDefault="00000000">
      <w:pPr>
        <w:pStyle w:val="BodyText"/>
        <w:rPr>
          <w:lang w:val="es-CO"/>
        </w:rPr>
      </w:pPr>
      <w:r w:rsidRPr="00833553">
        <w:rPr>
          <w:b/>
          <w:bCs/>
          <w:lang w:val="es-CO"/>
        </w:rPr>
        <w:t>EEG/MEG.</w:t>
      </w:r>
    </w:p>
    <w:p w14:paraId="6975552D" w14:textId="77777777" w:rsidR="00E474DA" w:rsidRPr="00833553" w:rsidRDefault="00000000">
      <w:pPr>
        <w:numPr>
          <w:ilvl w:val="0"/>
          <w:numId w:val="10"/>
        </w:numPr>
        <w:rPr>
          <w:lang w:val="es-CO"/>
        </w:rPr>
      </w:pPr>
      <w:proofErr w:type="spellStart"/>
      <w:r w:rsidRPr="00833553">
        <w:rPr>
          <w:lang w:val="es-CO"/>
        </w:rPr>
        <w:t>Pasabanda</w:t>
      </w:r>
      <w:proofErr w:type="spellEnd"/>
      <w:r w:rsidRPr="00833553">
        <w:rPr>
          <w:lang w:val="es-CO"/>
        </w:rPr>
        <w:t xml:space="preserve"> 0.5–100 Hz (o 0.1–150 Hz si es seguro); </w:t>
      </w:r>
      <w:proofErr w:type="spellStart"/>
      <w:r w:rsidRPr="00833553">
        <w:rPr>
          <w:lang w:val="es-CO"/>
        </w:rPr>
        <w:t>notch</w:t>
      </w:r>
      <w:proofErr w:type="spellEnd"/>
      <w:r w:rsidRPr="00833553">
        <w:rPr>
          <w:lang w:val="es-CO"/>
        </w:rPr>
        <w:t xml:space="preserve"> (50/60 Hz).</w:t>
      </w:r>
    </w:p>
    <w:p w14:paraId="555189AC" w14:textId="77777777" w:rsidR="00E474DA" w:rsidRPr="00833553" w:rsidRDefault="00000000">
      <w:pPr>
        <w:numPr>
          <w:ilvl w:val="0"/>
          <w:numId w:val="10"/>
        </w:numPr>
        <w:rPr>
          <w:lang w:val="es-CO"/>
        </w:rPr>
      </w:pPr>
      <w:r w:rsidRPr="00833553">
        <w:rPr>
          <w:lang w:val="es-CO"/>
        </w:rPr>
        <w:lastRenderedPageBreak/>
        <w:t>Manejo de artefactos: ASR/ICA (eliminar EOG/EMG), plantillas de resonancia de bobina TMS (±10 ms), interpolación en sensores saturados.</w:t>
      </w:r>
    </w:p>
    <w:p w14:paraId="341B5BA9" w14:textId="77777777" w:rsidR="00E474DA" w:rsidRPr="00833553" w:rsidRDefault="00000000">
      <w:pPr>
        <w:numPr>
          <w:ilvl w:val="0"/>
          <w:numId w:val="10"/>
        </w:numPr>
        <w:rPr>
          <w:lang w:val="es-CO"/>
        </w:rPr>
      </w:pPr>
      <w:proofErr w:type="spellStart"/>
      <w:r w:rsidRPr="00833553">
        <w:rPr>
          <w:lang w:val="es-CO"/>
        </w:rPr>
        <w:t>Re-referencia</w:t>
      </w:r>
      <w:proofErr w:type="spellEnd"/>
      <w:r w:rsidRPr="00833553">
        <w:rPr>
          <w:lang w:val="es-CO"/>
        </w:rPr>
        <w:t xml:space="preserve">: </w:t>
      </w:r>
      <w:proofErr w:type="spellStart"/>
      <w:r w:rsidRPr="00833553">
        <w:rPr>
          <w:lang w:val="es-CO"/>
        </w:rPr>
        <w:t>mastoide</w:t>
      </w:r>
      <w:proofErr w:type="spellEnd"/>
      <w:r w:rsidRPr="00833553">
        <w:rPr>
          <w:lang w:val="es-CO"/>
        </w:rPr>
        <w:t xml:space="preserve"> promedio (EEG) o </w:t>
      </w:r>
      <w:proofErr w:type="spellStart"/>
      <w:r w:rsidRPr="00833553">
        <w:rPr>
          <w:lang w:val="es-CO"/>
        </w:rPr>
        <w:t>gradiómetros</w:t>
      </w:r>
      <w:proofErr w:type="spellEnd"/>
      <w:r w:rsidRPr="00833553">
        <w:rPr>
          <w:lang w:val="es-CO"/>
        </w:rPr>
        <w:t xml:space="preserve"> MEG sin referencia; proyección a fuente (</w:t>
      </w:r>
      <w:proofErr w:type="spellStart"/>
      <w:r w:rsidRPr="00833553">
        <w:rPr>
          <w:lang w:val="es-CO"/>
        </w:rPr>
        <w:t>beamformer</w:t>
      </w:r>
      <w:proofErr w:type="spellEnd"/>
      <w:r w:rsidRPr="00833553">
        <w:rPr>
          <w:lang w:val="es-CO"/>
        </w:rPr>
        <w:t xml:space="preserve"> MNE) cuando esté disponible.</w:t>
      </w:r>
    </w:p>
    <w:p w14:paraId="18982383" w14:textId="77777777" w:rsidR="00E474DA" w:rsidRPr="00833553" w:rsidRDefault="00000000">
      <w:pPr>
        <w:numPr>
          <w:ilvl w:val="0"/>
          <w:numId w:val="10"/>
        </w:numPr>
        <w:rPr>
          <w:lang w:val="es-CO"/>
        </w:rPr>
      </w:pPr>
      <w:r w:rsidRPr="00833553">
        <w:rPr>
          <w:lang w:val="es-CO"/>
        </w:rPr>
        <w:t>Segmentación temporal: continua para reposo; ventanas bloqueadas a estímulo/tarea para perturbaciones.</w:t>
      </w:r>
    </w:p>
    <w:p w14:paraId="1F970626" w14:textId="77777777" w:rsidR="00E474DA" w:rsidRDefault="00000000">
      <w:pPr>
        <w:pStyle w:val="FirstParagraph"/>
      </w:pPr>
      <w:r>
        <w:rPr>
          <w:b/>
          <w:bCs/>
        </w:rPr>
        <w:t>Especificaciones TMS–EEG.</w:t>
      </w:r>
    </w:p>
    <w:p w14:paraId="7FD3A410" w14:textId="77777777" w:rsidR="00E474DA" w:rsidRPr="00833553" w:rsidRDefault="00000000">
      <w:pPr>
        <w:numPr>
          <w:ilvl w:val="0"/>
          <w:numId w:val="11"/>
        </w:numPr>
        <w:rPr>
          <w:lang w:val="es-CO"/>
        </w:rPr>
      </w:pPr>
      <w:r w:rsidRPr="00833553">
        <w:rPr>
          <w:lang w:val="es-CO"/>
        </w:rPr>
        <w:t>Ventana de escisión del artefacto de clic de bobina (</w:t>
      </w:r>
      <w:proofErr w:type="spellStart"/>
      <w:r w:rsidRPr="00833553">
        <w:rPr>
          <w:lang w:val="es-CO"/>
        </w:rPr>
        <w:t>e.g</w:t>
      </w:r>
      <w:proofErr w:type="spellEnd"/>
      <w:r w:rsidRPr="00833553">
        <w:rPr>
          <w:lang w:val="es-CO"/>
        </w:rPr>
        <w:t xml:space="preserve">., −2 a +8 ms); interpolación </w:t>
      </w:r>
      <w:proofErr w:type="spellStart"/>
      <w:r w:rsidRPr="00833553">
        <w:rPr>
          <w:lang w:val="es-CO"/>
        </w:rPr>
        <w:t>spline</w:t>
      </w:r>
      <w:proofErr w:type="spellEnd"/>
      <w:r w:rsidRPr="00833553">
        <w:rPr>
          <w:lang w:val="es-CO"/>
        </w:rPr>
        <w:t xml:space="preserve"> cúbica; limpieza residual por PCA.</w:t>
      </w:r>
    </w:p>
    <w:p w14:paraId="7549E5DB" w14:textId="77777777" w:rsidR="00E474DA" w:rsidRPr="00833553" w:rsidRDefault="00000000">
      <w:pPr>
        <w:numPr>
          <w:ilvl w:val="0"/>
          <w:numId w:val="11"/>
        </w:numPr>
        <w:rPr>
          <w:lang w:val="es-CO"/>
        </w:rPr>
      </w:pPr>
      <w:r w:rsidRPr="00833553">
        <w:rPr>
          <w:lang w:val="es-CO"/>
        </w:rPr>
        <w:t>Regresión de artefacto muscular (10–25 ms tempranos) si está presente.</w:t>
      </w:r>
    </w:p>
    <w:p w14:paraId="2F040011" w14:textId="77777777" w:rsidR="00E474DA" w:rsidRPr="00833553" w:rsidRDefault="00000000">
      <w:pPr>
        <w:numPr>
          <w:ilvl w:val="0"/>
          <w:numId w:val="11"/>
        </w:numPr>
        <w:rPr>
          <w:lang w:val="es-CO"/>
        </w:rPr>
      </w:pPr>
      <w:r w:rsidRPr="00833553">
        <w:rPr>
          <w:lang w:val="es-CO"/>
        </w:rPr>
        <w:t>Línea base (−500 a −50 ms) para umbrales de RE.</w:t>
      </w:r>
    </w:p>
    <w:p w14:paraId="4783493E" w14:textId="77777777" w:rsidR="00E474DA" w:rsidRDefault="00000000">
      <w:pPr>
        <w:pStyle w:val="FirstParagraph"/>
      </w:pPr>
      <w:proofErr w:type="spellStart"/>
      <w:r>
        <w:rPr>
          <w:b/>
          <w:bCs/>
        </w:rPr>
        <w:t>iEEG</w:t>
      </w:r>
      <w:proofErr w:type="spellEnd"/>
      <w:r>
        <w:rPr>
          <w:b/>
          <w:bCs/>
        </w:rPr>
        <w:t>/LFP.</w:t>
      </w:r>
    </w:p>
    <w:p w14:paraId="129DAACA" w14:textId="77777777" w:rsidR="00E474DA" w:rsidRPr="00833553" w:rsidRDefault="00000000">
      <w:pPr>
        <w:pStyle w:val="Compact"/>
        <w:numPr>
          <w:ilvl w:val="0"/>
          <w:numId w:val="12"/>
        </w:numPr>
        <w:rPr>
          <w:lang w:val="es-CO"/>
        </w:rPr>
      </w:pPr>
      <w:proofErr w:type="spellStart"/>
      <w:r w:rsidRPr="00833553">
        <w:rPr>
          <w:lang w:val="es-CO"/>
        </w:rPr>
        <w:t>Re-referencia</w:t>
      </w:r>
      <w:proofErr w:type="spellEnd"/>
      <w:r w:rsidRPr="00833553">
        <w:rPr>
          <w:lang w:val="es-CO"/>
        </w:rPr>
        <w:t xml:space="preserve"> bipolar; eliminar artefactos de estimulación; regresión de ruido de línea.</w:t>
      </w:r>
    </w:p>
    <w:p w14:paraId="45ADC400" w14:textId="77777777" w:rsidR="00E474DA" w:rsidRDefault="00000000">
      <w:pPr>
        <w:pStyle w:val="FirstParagraph"/>
      </w:pPr>
      <w:r>
        <w:rPr>
          <w:b/>
          <w:bCs/>
        </w:rPr>
        <w:t>fMRI.</w:t>
      </w:r>
    </w:p>
    <w:p w14:paraId="36450BD1" w14:textId="77777777" w:rsidR="00E474DA" w:rsidRPr="00833553" w:rsidRDefault="00000000">
      <w:pPr>
        <w:pStyle w:val="Compact"/>
        <w:numPr>
          <w:ilvl w:val="0"/>
          <w:numId w:val="13"/>
        </w:numPr>
        <w:rPr>
          <w:lang w:val="es-CO"/>
        </w:rPr>
      </w:pPr>
      <w:r w:rsidRPr="00833553">
        <w:rPr>
          <w:lang w:val="es-CO"/>
        </w:rPr>
        <w:t xml:space="preserve">Pipeline estándar (movimiento, temporización de cortes, corrección de distorsión); regresión de </w:t>
      </w:r>
      <w:proofErr w:type="spellStart"/>
      <w:r w:rsidRPr="00833553">
        <w:rPr>
          <w:lang w:val="es-CO"/>
        </w:rPr>
        <w:t>nuisance</w:t>
      </w:r>
      <w:proofErr w:type="spellEnd"/>
      <w:r w:rsidRPr="00833553">
        <w:rPr>
          <w:lang w:val="es-CO"/>
        </w:rPr>
        <w:t xml:space="preserve"> (</w:t>
      </w:r>
      <w:proofErr w:type="spellStart"/>
      <w:r w:rsidRPr="00833553">
        <w:rPr>
          <w:lang w:val="es-CO"/>
        </w:rPr>
        <w:t>aCompCor</w:t>
      </w:r>
      <w:proofErr w:type="spellEnd"/>
      <w:r w:rsidRPr="00833553">
        <w:rPr>
          <w:lang w:val="es-CO"/>
        </w:rPr>
        <w:t xml:space="preserve"> + movimiento + regresores de </w:t>
      </w:r>
      <w:proofErr w:type="spellStart"/>
      <w:r w:rsidRPr="00833553">
        <w:rPr>
          <w:lang w:val="es-CO"/>
        </w:rPr>
        <w:t>spike</w:t>
      </w:r>
      <w:proofErr w:type="spellEnd"/>
      <w:r w:rsidRPr="00833553">
        <w:rPr>
          <w:lang w:val="es-CO"/>
        </w:rPr>
        <w:t>); pasa-altos 0.008 Hz; mapeo a superficie si es posible.</w:t>
      </w:r>
    </w:p>
    <w:p w14:paraId="11E32646" w14:textId="77777777" w:rsidR="00E474DA" w:rsidRDefault="00000000">
      <w:pPr>
        <w:pStyle w:val="FirstParagraph"/>
      </w:pPr>
      <w:proofErr w:type="spellStart"/>
      <w:r>
        <w:rPr>
          <w:b/>
          <w:bCs/>
        </w:rPr>
        <w:t>Estructural</w:t>
      </w:r>
      <w:proofErr w:type="spellEnd"/>
      <w:r>
        <w:rPr>
          <w:b/>
          <w:bCs/>
        </w:rPr>
        <w:t>/CE.</w:t>
      </w:r>
    </w:p>
    <w:p w14:paraId="523FFAA2" w14:textId="77777777" w:rsidR="00E474DA" w:rsidRPr="00833553" w:rsidRDefault="00000000">
      <w:pPr>
        <w:pStyle w:val="Compact"/>
        <w:numPr>
          <w:ilvl w:val="0"/>
          <w:numId w:val="14"/>
        </w:numPr>
        <w:rPr>
          <w:lang w:val="es-CO"/>
        </w:rPr>
      </w:pPr>
      <w:r w:rsidRPr="00833553">
        <w:rPr>
          <w:lang w:val="es-CO"/>
        </w:rPr>
        <w:t>Reconstrucción de superficie; parcelación (</w:t>
      </w:r>
      <w:proofErr w:type="spellStart"/>
      <w:r w:rsidRPr="00833553">
        <w:rPr>
          <w:lang w:val="es-CO"/>
        </w:rPr>
        <w:t>e.g</w:t>
      </w:r>
      <w:proofErr w:type="spellEnd"/>
      <w:r w:rsidRPr="00833553">
        <w:rPr>
          <w:lang w:val="es-CO"/>
        </w:rPr>
        <w:t xml:space="preserve">., Desikan/Glasser); </w:t>
      </w:r>
      <w:proofErr w:type="spellStart"/>
      <w:r w:rsidRPr="00833553">
        <w:rPr>
          <w:lang w:val="es-CO"/>
        </w:rPr>
        <w:t>tractografía</w:t>
      </w:r>
      <w:proofErr w:type="spellEnd"/>
      <w:r w:rsidRPr="00833553">
        <w:rPr>
          <w:lang w:val="es-CO"/>
        </w:rPr>
        <w:t xml:space="preserve"> determinística/probabilística; matriz CE con longitudes y capacidades de arista.</w:t>
      </w:r>
    </w:p>
    <w:p w14:paraId="7B7F0352" w14:textId="77777777" w:rsidR="00E474DA" w:rsidRPr="00833553" w:rsidRDefault="00000000">
      <w:pPr>
        <w:pStyle w:val="FirstParagraph"/>
        <w:rPr>
          <w:lang w:val="es-CO"/>
        </w:rPr>
      </w:pPr>
      <w:r w:rsidRPr="00833553">
        <w:rPr>
          <w:b/>
          <w:bCs/>
          <w:lang w:val="es-CO"/>
        </w:rPr>
        <w:t>3.3 Definición de escala</w:t>
      </w:r>
      <w:r w:rsidRPr="00833553">
        <w:rPr>
          <w:lang w:val="es-CO"/>
        </w:rPr>
        <w:t xml:space="preserve"> </w:t>
      </w:r>
      <m:oMath>
        <m:r>
          <m:rPr>
            <m:sty m:val="b"/>
          </m:rPr>
          <w:rPr>
            <w:rFonts w:ascii="Cambria Math" w:hAnsi="Cambria Math"/>
          </w:rPr>
          <m:t>L</m:t>
        </m:r>
      </m:oMath>
    </w:p>
    <w:p w14:paraId="52AF6543" w14:textId="77777777" w:rsidR="00E474DA" w:rsidRPr="00833553" w:rsidRDefault="00000000">
      <w:pPr>
        <w:pStyle w:val="BodyText"/>
        <w:rPr>
          <w:lang w:val="es-CO"/>
        </w:rPr>
      </w:pPr>
      <w:r w:rsidRPr="00833553">
        <w:rPr>
          <w:lang w:val="es-CO"/>
        </w:rPr>
        <w:t>Proporcionamos definiciones intercambiables (usar una primaria + una verificación de robustez):</w:t>
      </w:r>
    </w:p>
    <w:p w14:paraId="2DCC9A93" w14:textId="77777777" w:rsidR="00E474DA" w:rsidRPr="00833553" w:rsidRDefault="00000000">
      <w:pPr>
        <w:numPr>
          <w:ilvl w:val="0"/>
          <w:numId w:val="15"/>
        </w:numPr>
        <w:rPr>
          <w:lang w:val="es-CO"/>
        </w:rPr>
      </w:pPr>
      <w:r w:rsidRPr="00833553">
        <w:rPr>
          <w:b/>
          <w:bCs/>
          <w:lang w:val="es-CO"/>
        </w:rPr>
        <w:t>Distancia cortical euclidiana</w:t>
      </w:r>
      <w:r w:rsidRPr="00833553">
        <w:rPr>
          <w:lang w:val="es-CO"/>
        </w:rPr>
        <w:t xml:space="preserve"> (espacio fuente): distancia geodésica a lo largo de la superficie cortical entre centroides de parcelas; denotamos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m:rPr>
                <m:nor/>
              </m:rPr>
              <w:rPr>
                <w:lang w:val="es-CO"/>
              </w:rPr>
              <m:t>geo</m:t>
            </m:r>
          </m:sub>
        </m:sSub>
      </m:oMath>
      <w:r w:rsidRPr="00833553">
        <w:rPr>
          <w:lang w:val="es-CO"/>
        </w:rPr>
        <w:t xml:space="preserve"> (mm/cm).</w:t>
      </w:r>
    </w:p>
    <w:p w14:paraId="1D52CE13" w14:textId="77777777" w:rsidR="00E474DA" w:rsidRPr="00833553" w:rsidRDefault="00000000">
      <w:pPr>
        <w:numPr>
          <w:ilvl w:val="0"/>
          <w:numId w:val="15"/>
        </w:numPr>
        <w:rPr>
          <w:lang w:val="es-CO"/>
        </w:rPr>
      </w:pPr>
      <w:r w:rsidRPr="00833553">
        <w:rPr>
          <w:b/>
          <w:bCs/>
          <w:lang w:val="es-CO"/>
        </w:rPr>
        <w:t>Tamaño de parcela</w:t>
      </w:r>
      <w:r w:rsidRPr="00833553">
        <w:rPr>
          <w:lang w:val="es-CO"/>
        </w:rPr>
        <w:t xml:space="preserve">: diámetro equivalente de parcelas a través de un atlas </w:t>
      </w:r>
      <w:proofErr w:type="spellStart"/>
      <w:r w:rsidRPr="00833553">
        <w:rPr>
          <w:lang w:val="es-CO"/>
        </w:rPr>
        <w:t>multirresolución</w:t>
      </w:r>
      <w:proofErr w:type="spellEnd"/>
      <w:r w:rsidRPr="00833553">
        <w:rPr>
          <w:lang w:val="es-CO"/>
        </w:rPr>
        <w:t xml:space="preserve"> (</w:t>
      </w:r>
      <w:proofErr w:type="spellStart"/>
      <w:r w:rsidRPr="00833553">
        <w:rPr>
          <w:lang w:val="es-CO"/>
        </w:rPr>
        <w:t>e.g</w:t>
      </w:r>
      <w:proofErr w:type="spellEnd"/>
      <w:r w:rsidRPr="00833553">
        <w:rPr>
          <w:lang w:val="es-CO"/>
        </w:rPr>
        <w:t>., 50–1000 mm).</w:t>
      </w:r>
    </w:p>
    <w:p w14:paraId="0CB86C1F" w14:textId="77777777" w:rsidR="00E474DA" w:rsidRPr="00833553" w:rsidRDefault="00000000">
      <w:pPr>
        <w:numPr>
          <w:ilvl w:val="0"/>
          <w:numId w:val="15"/>
        </w:numPr>
        <w:rPr>
          <w:lang w:val="es-CO"/>
        </w:rPr>
      </w:pPr>
      <w:r w:rsidRPr="00833553">
        <w:rPr>
          <w:b/>
          <w:bCs/>
          <w:lang w:val="es-CO"/>
        </w:rPr>
        <w:t>Geodésica de grafo</w:t>
      </w:r>
      <w:r w:rsidRPr="00833553">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G</m:t>
            </m:r>
          </m:sub>
        </m:sSub>
      </m:oMath>
      <w:r w:rsidRPr="00833553">
        <w:rPr>
          <w:lang w:val="es-CO"/>
        </w:rPr>
        <w:t xml:space="preserve"> : camino más corto o </w:t>
      </w:r>
      <w:r w:rsidRPr="00833553">
        <w:rPr>
          <w:b/>
          <w:bCs/>
          <w:lang w:val="es-CO"/>
        </w:rPr>
        <w:t>distancia de resistencia</w:t>
      </w:r>
      <w:r w:rsidRPr="00833553">
        <w:rPr>
          <w:lang w:val="es-CO"/>
        </w:rPr>
        <w:t xml:space="preserve"> en grafos CE/CF; definimos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G</m:t>
            </m:r>
          </m:sub>
        </m:sSub>
      </m:oMath>
      <w:r w:rsidRPr="00833553">
        <w:rPr>
          <w:lang w:val="es-CO"/>
        </w:rPr>
        <w:t>.</w:t>
      </w:r>
    </w:p>
    <w:p w14:paraId="1A18A41A" w14:textId="77777777" w:rsidR="00E474DA" w:rsidRPr="00833553" w:rsidRDefault="00000000">
      <w:pPr>
        <w:numPr>
          <w:ilvl w:val="0"/>
          <w:numId w:val="15"/>
        </w:numPr>
        <w:rPr>
          <w:lang w:val="es-CO"/>
        </w:rPr>
      </w:pPr>
      <w:r w:rsidRPr="00833553">
        <w:rPr>
          <w:b/>
          <w:bCs/>
          <w:lang w:val="es-CO"/>
        </w:rPr>
        <w:t>Tamaño de ciclo oscilatorio</w:t>
      </w:r>
      <w:r w:rsidRPr="00833553">
        <w:rPr>
          <w:lang w:val="es-CO"/>
        </w:rPr>
        <w:t xml:space="preserve">: </w:t>
      </w:r>
      <m:oMath>
        <m:sSub>
          <m:sSubPr>
            <m:ctrlPr>
              <w:rPr>
                <w:rFonts w:ascii="Cambria Math" w:hAnsi="Cambria Math"/>
              </w:rPr>
            </m:ctrlPr>
          </m:sSubPr>
          <m:e>
            <m:r>
              <w:rPr>
                <w:rFonts w:ascii="Cambria Math" w:hAnsi="Cambria Math"/>
              </w:rPr>
              <m:t>L</m:t>
            </m:r>
          </m:e>
          <m:sub>
            <m:r>
              <m:rPr>
                <m:nor/>
              </m:rPr>
              <w:rPr>
                <w:lang w:val="es-CO"/>
              </w:rPr>
              <m:t>osc</m:t>
            </m:r>
          </m:sub>
        </m:sSub>
        <m:r>
          <m:rPr>
            <m:sty m:val="p"/>
          </m:rPr>
          <w:rPr>
            <w:rFonts w:ascii="Cambria Math" w:hAnsi="Cambria Math"/>
            <w:lang w:val="es-CO"/>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lang w:val="es-CO"/>
          </w:rPr>
          <m:t>/</m:t>
        </m:r>
        <m:r>
          <w:rPr>
            <w:rFonts w:ascii="Cambria Math" w:hAnsi="Cambria Math"/>
          </w:rPr>
          <m:t>f</m:t>
        </m:r>
      </m:oMath>
      <w:r w:rsidRPr="00833553">
        <w:rPr>
          <w:lang w:val="es-CO"/>
        </w:rPr>
        <w:t xml:space="preserve"> usando la velocidad de fase estimada </w:t>
      </w:r>
      <m:oMath>
        <m:sSub>
          <m:sSubPr>
            <m:ctrlPr>
              <w:rPr>
                <w:rFonts w:ascii="Cambria Math" w:hAnsi="Cambria Math"/>
              </w:rPr>
            </m:ctrlPr>
          </m:sSubPr>
          <m:e>
            <m:r>
              <w:rPr>
                <w:rFonts w:ascii="Cambria Math" w:hAnsi="Cambria Math"/>
              </w:rPr>
              <m:t>v</m:t>
            </m:r>
          </m:e>
          <m:sub>
            <m:r>
              <w:rPr>
                <w:rFonts w:ascii="Cambria Math" w:hAnsi="Cambria Math"/>
              </w:rPr>
              <m:t>ϕ</m:t>
            </m:r>
          </m:sub>
        </m:sSub>
      </m:oMath>
      <w:r w:rsidRPr="00833553">
        <w:rPr>
          <w:lang w:val="es-CO"/>
        </w:rPr>
        <w:t xml:space="preserve"> para ondas viajeras (theta/alfa/beta).</w:t>
      </w:r>
    </w:p>
    <w:p w14:paraId="3E5C2DD2" w14:textId="77777777" w:rsidR="00E474DA" w:rsidRPr="00833553" w:rsidRDefault="00000000">
      <w:pPr>
        <w:pStyle w:val="FirstParagraph"/>
        <w:rPr>
          <w:lang w:val="es-CO"/>
        </w:rPr>
      </w:pPr>
      <w:r w:rsidRPr="00833553">
        <w:rPr>
          <w:b/>
          <w:bCs/>
          <w:lang w:val="es-CO"/>
        </w:rPr>
        <w:t>Banco de escalas.</w:t>
      </w:r>
      <w:r w:rsidRPr="00833553">
        <w:rPr>
          <w:lang w:val="es-CO"/>
        </w:rPr>
        <w:t xml:space="preserve"> Construir una serie geométrica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lang w:val="es-CO"/>
              </w:rPr>
              <m:t>1</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lang w:val="es-CO"/>
          </w:rPr>
          <m:t>}</m:t>
        </m:r>
      </m:oMath>
      <w:r w:rsidRPr="00833553">
        <w:rPr>
          <w:lang w:val="es-CO"/>
        </w:rPr>
        <w:t xml:space="preserve"> que abarque ≥1 década (</w:t>
      </w:r>
      <w:proofErr w:type="spellStart"/>
      <w:r w:rsidRPr="00833553">
        <w:rPr>
          <w:lang w:val="es-CO"/>
        </w:rPr>
        <w:t>e.g</w:t>
      </w:r>
      <w:proofErr w:type="spellEnd"/>
      <w:r w:rsidRPr="00833553">
        <w:rPr>
          <w:lang w:val="es-CO"/>
        </w:rPr>
        <w:t>., 10, 15, 22, 33, 50, 75, 110 mm; o distancias de grafo en 1–3 saltos, 3–6, 6–10, …).</w:t>
      </w:r>
    </w:p>
    <w:p w14:paraId="7156A9DA" w14:textId="77777777" w:rsidR="00E474DA" w:rsidRPr="00833553" w:rsidRDefault="00000000">
      <w:pPr>
        <w:pStyle w:val="BodyText"/>
        <w:rPr>
          <w:lang w:val="es-CO"/>
        </w:rPr>
      </w:pPr>
      <w:r w:rsidRPr="00833553">
        <w:rPr>
          <w:b/>
          <w:bCs/>
          <w:lang w:val="es-CO"/>
        </w:rPr>
        <w:t>3.4 Definición de tiempo</w:t>
      </w:r>
      <w:r w:rsidRPr="00833553">
        <w:rPr>
          <w:lang w:val="es-CO"/>
        </w:rPr>
        <w:t xml:space="preserve"> </w:t>
      </w:r>
      <m:oMath>
        <m:r>
          <m:rPr>
            <m:sty m:val="b"/>
          </m:rPr>
          <w:rPr>
            <w:rFonts w:ascii="Cambria Math" w:hAnsi="Cambria Math"/>
          </w:rPr>
          <m:t>T</m:t>
        </m:r>
      </m:oMath>
    </w:p>
    <w:p w14:paraId="24BF04DC" w14:textId="77777777" w:rsidR="00E474DA" w:rsidRPr="00833553" w:rsidRDefault="00000000">
      <w:pPr>
        <w:pStyle w:val="BodyText"/>
        <w:rPr>
          <w:lang w:val="es-CO"/>
        </w:rPr>
      </w:pPr>
      <w:r w:rsidRPr="00833553">
        <w:rPr>
          <w:lang w:val="es-CO"/>
        </w:rPr>
        <w:t xml:space="preserve">Para cada </w:t>
      </w:r>
      <m:oMath>
        <m:d>
          <m:dPr>
            <m:ctrlPr>
              <w:rPr>
                <w:rFonts w:ascii="Cambria Math" w:hAnsi="Cambria Math"/>
              </w:rPr>
            </m:ctrlPr>
          </m:dPr>
          <m:e>
            <m:r>
              <m:rPr>
                <m:nor/>
              </m:rPr>
              <w:rPr>
                <w:lang w:val="es-CO"/>
              </w:rPr>
              <m:t>parcela/arista</m:t>
            </m:r>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k</m:t>
                </m:r>
              </m:sub>
            </m:sSub>
          </m:e>
        </m:d>
      </m:oMath>
      <w:r w:rsidRPr="00833553">
        <w:rPr>
          <w:lang w:val="es-CO"/>
        </w:rPr>
        <w:t xml:space="preserve"> calcular </w:t>
      </w:r>
      <w:r w:rsidRPr="00833553">
        <w:rPr>
          <w:b/>
          <w:bCs/>
          <w:lang w:val="es-CO"/>
        </w:rPr>
        <w:t>un</w:t>
      </w:r>
      <w:r w:rsidRPr="00833553">
        <w:rPr>
          <w:lang w:val="es-CO"/>
        </w:rPr>
        <w:t xml:space="preserve"> </w:t>
      </w:r>
      <m:oMath>
        <m:r>
          <w:rPr>
            <w:rFonts w:ascii="Cambria Math" w:hAnsi="Cambria Math"/>
          </w:rPr>
          <m:t>T</m:t>
        </m:r>
      </m:oMath>
      <w:r w:rsidRPr="00833553">
        <w:rPr>
          <w:lang w:val="es-CO"/>
        </w:rPr>
        <w:t xml:space="preserve"> primario y mantener alternativas para sensibilidad:</w:t>
      </w:r>
    </w:p>
    <w:p w14:paraId="4F2A3EB8" w14:textId="77777777" w:rsidR="00E474DA" w:rsidRPr="00833553" w:rsidRDefault="00000000">
      <w:pPr>
        <w:numPr>
          <w:ilvl w:val="0"/>
          <w:numId w:val="16"/>
        </w:numPr>
        <w:rPr>
          <w:lang w:val="es-CO"/>
        </w:rPr>
      </w:pPr>
      <w:r w:rsidRPr="00833553">
        <w:rPr>
          <w:b/>
          <w:bCs/>
          <w:lang w:val="es-CO"/>
        </w:rPr>
        <w:lastRenderedPageBreak/>
        <w:t>Decaimiento de autocorrelación</w:t>
      </w:r>
      <w:r w:rsidRPr="00833553">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833553">
        <w:rPr>
          <w:lang w:val="es-CO"/>
        </w:rPr>
        <w:t xml:space="preserve"> : primer retardo con </w:t>
      </w:r>
      <m:oMath>
        <m:r>
          <w:rPr>
            <w:rFonts w:ascii="Cambria Math" w:hAnsi="Cambria Math"/>
          </w:rPr>
          <m:t>ρ</m:t>
        </m:r>
        <m:d>
          <m:dPr>
            <m:ctrlPr>
              <w:rPr>
                <w:rFonts w:ascii="Cambria Math" w:hAnsi="Cambria Math"/>
              </w:rPr>
            </m:ctrlPr>
          </m:dPr>
          <m:e>
            <m:r>
              <w:rPr>
                <w:rFonts w:ascii="Cambria Math" w:hAnsi="Cambria Math"/>
              </w:rPr>
              <m:t>τ</m:t>
            </m:r>
          </m:e>
        </m:d>
        <m:r>
          <m:rPr>
            <m:sty m:val="p"/>
          </m:rPr>
          <w:rPr>
            <w:rFonts w:ascii="Cambria Math" w:hAnsi="Cambria Math"/>
            <w:lang w:val="es-CO"/>
          </w:rPr>
          <m:t>≤</m:t>
        </m:r>
        <m:sSup>
          <m:sSupPr>
            <m:ctrlPr>
              <w:rPr>
                <w:rFonts w:ascii="Cambria Math" w:hAnsi="Cambria Math"/>
              </w:rPr>
            </m:ctrlPr>
          </m:sSupPr>
          <m:e>
            <m:r>
              <w:rPr>
                <w:rFonts w:ascii="Cambria Math" w:hAnsi="Cambria Math"/>
              </w:rPr>
              <m:t>e</m:t>
            </m:r>
          </m:e>
          <m:sup>
            <m:r>
              <m:rPr>
                <m:sty m:val="p"/>
              </m:rPr>
              <w:rPr>
                <w:rFonts w:ascii="Cambria Math" w:hAnsi="Cambria Math"/>
                <w:lang w:val="es-CO"/>
              </w:rPr>
              <m:t>-</m:t>
            </m:r>
            <m:r>
              <w:rPr>
                <w:rFonts w:ascii="Cambria Math" w:hAnsi="Cambria Math"/>
                <w:lang w:val="es-CO"/>
              </w:rPr>
              <m:t>1</m:t>
            </m:r>
          </m:sup>
        </m:sSup>
      </m:oMath>
      <w:r w:rsidRPr="00833553">
        <w:rPr>
          <w:lang w:val="es-CO"/>
        </w:rPr>
        <w:t xml:space="preserve"> en señal limitada en banda (</w:t>
      </w:r>
      <w:r>
        <w:t>θ</w:t>
      </w:r>
      <w:r w:rsidRPr="00833553">
        <w:rPr>
          <w:lang w:val="es-CO"/>
        </w:rPr>
        <w:t>/</w:t>
      </w:r>
      <w:r>
        <w:t>α</w:t>
      </w:r>
      <w:r w:rsidRPr="00833553">
        <w:rPr>
          <w:lang w:val="es-CO"/>
        </w:rPr>
        <w:t>/</w:t>
      </w:r>
      <w:r>
        <w:t>β</w:t>
      </w:r>
      <w:r w:rsidRPr="00833553">
        <w:rPr>
          <w:lang w:val="es-CO"/>
        </w:rPr>
        <w:t>/</w:t>
      </w:r>
      <w:r>
        <w:t>γ</w:t>
      </w:r>
      <w:r w:rsidRPr="00833553">
        <w:rPr>
          <w:lang w:val="es-CO"/>
        </w:rPr>
        <w:t>; envolvente de Hilbert opcional).</w:t>
      </w:r>
    </w:p>
    <w:p w14:paraId="22B4E7AC" w14:textId="77777777" w:rsidR="00E474DA" w:rsidRPr="00833553" w:rsidRDefault="00000000">
      <w:pPr>
        <w:numPr>
          <w:ilvl w:val="0"/>
          <w:numId w:val="16"/>
        </w:numPr>
        <w:rPr>
          <w:lang w:val="es-CO"/>
        </w:rPr>
      </w:pPr>
      <w:r w:rsidRPr="00833553">
        <w:rPr>
          <w:b/>
          <w:bCs/>
          <w:lang w:val="es-CO"/>
        </w:rPr>
        <w:t>Duración de respuesta evocada</w:t>
      </w:r>
      <w:r w:rsidRPr="00833553">
        <w:rPr>
          <w:lang w:val="es-CO"/>
        </w:rPr>
        <w:t xml:space="preserve"> </w:t>
      </w:r>
      <m:oMath>
        <m:sSub>
          <m:sSubPr>
            <m:ctrlPr>
              <w:rPr>
                <w:rFonts w:ascii="Cambria Math" w:hAnsi="Cambria Math"/>
              </w:rPr>
            </m:ctrlPr>
          </m:sSubPr>
          <m:e>
            <m:r>
              <w:rPr>
                <w:rFonts w:ascii="Cambria Math" w:hAnsi="Cambria Math"/>
              </w:rPr>
              <m:t>T</m:t>
            </m:r>
          </m:e>
          <m:sub>
            <m:r>
              <m:rPr>
                <m:nor/>
              </m:rPr>
              <w:rPr>
                <w:lang w:val="es-CO"/>
              </w:rPr>
              <m:t>ER</m:t>
            </m:r>
          </m:sub>
        </m:sSub>
      </m:oMath>
      <w:r w:rsidRPr="00833553">
        <w:rPr>
          <w:lang w:val="es-CO"/>
        </w:rPr>
        <w:t xml:space="preserve"> (TMS–EEG): intervalo contiguo post-TMS donde la amplitud o complejidad (</w:t>
      </w:r>
      <w:proofErr w:type="spellStart"/>
      <w:r w:rsidRPr="00833553">
        <w:rPr>
          <w:lang w:val="es-CO"/>
        </w:rPr>
        <w:t>e.g</w:t>
      </w:r>
      <w:proofErr w:type="spellEnd"/>
      <w:r w:rsidRPr="00833553">
        <w:rPr>
          <w:lang w:val="es-CO"/>
        </w:rPr>
        <w:t xml:space="preserve">., </w:t>
      </w:r>
      <w:proofErr w:type="spellStart"/>
      <w:r w:rsidRPr="00833553">
        <w:rPr>
          <w:lang w:val="es-CO"/>
        </w:rPr>
        <w:t>Lempel</w:t>
      </w:r>
      <w:proofErr w:type="spellEnd"/>
      <w:r w:rsidRPr="00833553">
        <w:rPr>
          <w:lang w:val="es-CO"/>
        </w:rPr>
        <w:t xml:space="preserve">–Ziv, tipo PCI) excede la línea base por </w:t>
      </w:r>
      <m:oMath>
        <m:r>
          <w:rPr>
            <w:rFonts w:ascii="Cambria Math" w:hAnsi="Cambria Math"/>
          </w:rPr>
          <m:t>z</m:t>
        </m:r>
        <m:r>
          <m:rPr>
            <m:sty m:val="p"/>
          </m:rPr>
          <w:rPr>
            <w:rFonts w:ascii="Cambria Math" w:hAnsi="Cambria Math"/>
            <w:lang w:val="es-CO"/>
          </w:rPr>
          <m:t>≥</m:t>
        </m:r>
        <m:r>
          <w:rPr>
            <w:rFonts w:ascii="Cambria Math" w:hAnsi="Cambria Math"/>
            <w:lang w:val="es-CO"/>
          </w:rPr>
          <m:t>2</m:t>
        </m:r>
      </m:oMath>
      <w:r w:rsidRPr="00833553">
        <w:rPr>
          <w:lang w:val="es-CO"/>
        </w:rPr>
        <w:t>.</w:t>
      </w:r>
    </w:p>
    <w:p w14:paraId="11286843" w14:textId="77777777" w:rsidR="00E474DA" w:rsidRPr="00833553" w:rsidRDefault="00000000">
      <w:pPr>
        <w:numPr>
          <w:ilvl w:val="0"/>
          <w:numId w:val="16"/>
        </w:numPr>
        <w:rPr>
          <w:lang w:val="es-CO"/>
        </w:rPr>
      </w:pPr>
      <w:r w:rsidRPr="00833553">
        <w:rPr>
          <w:b/>
          <w:bCs/>
          <w:lang w:val="es-CO"/>
        </w:rPr>
        <w:t>Tiempo de recurrencia</w:t>
      </w:r>
      <w:r w:rsidRPr="00833553">
        <w:rPr>
          <w:lang w:val="es-CO"/>
        </w:rPr>
        <w:t xml:space="preserve"> </w:t>
      </w:r>
      <m:oMath>
        <m:sSub>
          <m:sSubPr>
            <m:ctrlPr>
              <w:rPr>
                <w:rFonts w:ascii="Cambria Math" w:hAnsi="Cambria Math"/>
              </w:rPr>
            </m:ctrlPr>
          </m:sSubPr>
          <m:e>
            <m:r>
              <w:rPr>
                <w:rFonts w:ascii="Cambria Math" w:hAnsi="Cambria Math"/>
              </w:rPr>
              <m:t>T</m:t>
            </m:r>
          </m:e>
          <m:sub>
            <m:r>
              <m:rPr>
                <m:nor/>
              </m:rPr>
              <w:rPr>
                <w:lang w:val="es-CO"/>
              </w:rPr>
              <m:t>rec</m:t>
            </m:r>
          </m:sub>
        </m:sSub>
      </m:oMath>
      <w:r w:rsidRPr="00833553">
        <w:rPr>
          <w:lang w:val="es-CO"/>
        </w:rPr>
        <w:t xml:space="preserve"> : tiempo medio de retorno a un estado recurrente en una inmersión latente (UMAP/GPFA).</w:t>
      </w:r>
    </w:p>
    <w:p w14:paraId="56347D59" w14:textId="77777777" w:rsidR="00E474DA" w:rsidRPr="00833553" w:rsidRDefault="00000000">
      <w:pPr>
        <w:numPr>
          <w:ilvl w:val="0"/>
          <w:numId w:val="16"/>
        </w:numPr>
        <w:rPr>
          <w:lang w:val="es-CO"/>
        </w:rPr>
      </w:pPr>
      <w:r w:rsidRPr="00833553">
        <w:rPr>
          <w:b/>
          <w:bCs/>
          <w:lang w:val="es-CO"/>
        </w:rPr>
        <w:t>Tiempo hasta umbral</w:t>
      </w:r>
      <w:r w:rsidRPr="00833553">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θ</m:t>
            </m:r>
          </m:sub>
        </m:sSub>
      </m:oMath>
      <w:r w:rsidRPr="00833553">
        <w:rPr>
          <w:lang w:val="es-CO"/>
        </w:rPr>
        <w:t xml:space="preserve"> : tiempo desde la señal hasta la precisión criterio para ensayos agrupados por </w:t>
      </w:r>
      <m:oMath>
        <m:r>
          <w:rPr>
            <w:rFonts w:ascii="Cambria Math" w:hAnsi="Cambria Math"/>
          </w:rPr>
          <m:t>L</m:t>
        </m:r>
      </m:oMath>
      <w:r w:rsidRPr="00833553">
        <w:rPr>
          <w:lang w:val="es-CO"/>
        </w:rPr>
        <w:t xml:space="preserve"> actual (paradigmas de tarea).</w:t>
      </w:r>
    </w:p>
    <w:p w14:paraId="36B9A336" w14:textId="77777777" w:rsidR="00E474DA" w:rsidRPr="00833553" w:rsidRDefault="00000000">
      <w:pPr>
        <w:pStyle w:val="FirstParagraph"/>
        <w:rPr>
          <w:lang w:val="es-CO"/>
        </w:rPr>
      </w:pPr>
      <w:r w:rsidRPr="00833553">
        <w:rPr>
          <w:lang w:val="es-CO"/>
        </w:rPr>
        <w:t xml:space="preserve">Opciones por defecto: </w:t>
      </w:r>
      <m:oMath>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ρ</m:t>
            </m:r>
          </m:sub>
        </m:sSub>
      </m:oMath>
      <w:r w:rsidRPr="00833553">
        <w:rPr>
          <w:lang w:val="es-CO"/>
        </w:rPr>
        <w:t xml:space="preserve"> (reposo/tarea) y </w:t>
      </w:r>
      <m:oMath>
        <m:r>
          <w:rPr>
            <w:rFonts w:ascii="Cambria Math" w:hAnsi="Cambria Math"/>
          </w:rPr>
          <m:t>T</m:t>
        </m:r>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ER</m:t>
            </m:r>
          </m:sub>
        </m:sSub>
      </m:oMath>
      <w:r w:rsidRPr="00833553">
        <w:rPr>
          <w:lang w:val="es-CO"/>
        </w:rPr>
        <w:t xml:space="preserve"> (TMS–EEG).</w:t>
      </w:r>
    </w:p>
    <w:p w14:paraId="0AB72D55" w14:textId="77777777" w:rsidR="00E474DA" w:rsidRDefault="00000000">
      <w:pPr>
        <w:pStyle w:val="BodyText"/>
      </w:pPr>
      <w:r>
        <w:rPr>
          <w:b/>
          <w:bCs/>
        </w:rPr>
        <w:t xml:space="preserve">3.5 Ventanas y </w:t>
      </w:r>
      <w:proofErr w:type="spellStart"/>
      <w:r>
        <w:rPr>
          <w:b/>
          <w:bCs/>
        </w:rPr>
        <w:t>muestreo</w:t>
      </w:r>
      <w:proofErr w:type="spellEnd"/>
    </w:p>
    <w:p w14:paraId="3052B9C5" w14:textId="77777777" w:rsidR="00E474DA" w:rsidRPr="00833553" w:rsidRDefault="00000000">
      <w:pPr>
        <w:numPr>
          <w:ilvl w:val="0"/>
          <w:numId w:val="17"/>
        </w:numPr>
        <w:rPr>
          <w:lang w:val="es-CO"/>
        </w:rPr>
      </w:pPr>
      <w:r w:rsidRPr="00833553">
        <w:rPr>
          <w:b/>
          <w:bCs/>
          <w:lang w:val="es-CO"/>
        </w:rPr>
        <w:t>Ventanas temporales:</w:t>
      </w:r>
      <w:r w:rsidRPr="00833553">
        <w:rPr>
          <w:lang w:val="es-CO"/>
        </w:rPr>
        <w:t xml:space="preserve"> 20–60 s para reposo/tarea; 0–300 ms para ventanas RE TMS–EEG; deslizamiento con 50% de solapamiento.</w:t>
      </w:r>
    </w:p>
    <w:p w14:paraId="70AD94A1" w14:textId="77777777" w:rsidR="00E474DA" w:rsidRPr="00833553" w:rsidRDefault="00000000">
      <w:pPr>
        <w:numPr>
          <w:ilvl w:val="0"/>
          <w:numId w:val="17"/>
        </w:numPr>
        <w:rPr>
          <w:lang w:val="es-CO"/>
        </w:rPr>
      </w:pPr>
      <w:r w:rsidRPr="00833553">
        <w:rPr>
          <w:b/>
          <w:bCs/>
          <w:lang w:val="es-CO"/>
        </w:rPr>
        <w:t>Ventanas espaciales:</w:t>
      </w:r>
      <w:r w:rsidRPr="00833553">
        <w:rPr>
          <w:lang w:val="es-CO"/>
        </w:rPr>
        <w:t xml:space="preserve"> vecindarios centrados en ROI o hemisferio completo; requerir ≥4 </w:t>
      </w:r>
      <w:proofErr w:type="spellStart"/>
      <w:r w:rsidRPr="00833553">
        <w:rPr>
          <w:lang w:val="es-CO"/>
        </w:rPr>
        <w:t>bins</w:t>
      </w:r>
      <w:proofErr w:type="spellEnd"/>
      <w:r w:rsidRPr="00833553">
        <w:rPr>
          <w:lang w:val="es-CO"/>
        </w:rPr>
        <w:t xml:space="preserve"> de </w:t>
      </w:r>
      <m:oMath>
        <m:r>
          <w:rPr>
            <w:rFonts w:ascii="Cambria Math" w:hAnsi="Cambria Math"/>
          </w:rPr>
          <m:t>L</m:t>
        </m:r>
      </m:oMath>
      <w:r w:rsidRPr="00833553">
        <w:rPr>
          <w:lang w:val="es-CO"/>
        </w:rPr>
        <w:t xml:space="preserve"> poblados y </w:t>
      </w:r>
      <w:r w:rsidRPr="00833553">
        <w:rPr>
          <w:b/>
          <w:bCs/>
          <w:lang w:val="es-CO"/>
        </w:rPr>
        <w:t>abarcando ≥1 década</w:t>
      </w:r>
      <w:r w:rsidRPr="00833553">
        <w:rPr>
          <w:lang w:val="es-CO"/>
        </w:rPr>
        <w:t>.</w:t>
      </w:r>
    </w:p>
    <w:p w14:paraId="4E2BCB11" w14:textId="77777777" w:rsidR="00E474DA" w:rsidRPr="00833553" w:rsidRDefault="00000000">
      <w:pPr>
        <w:numPr>
          <w:ilvl w:val="0"/>
          <w:numId w:val="17"/>
        </w:numPr>
        <w:rPr>
          <w:lang w:val="es-CO"/>
        </w:rPr>
      </w:pPr>
      <w:r w:rsidRPr="00833553">
        <w:rPr>
          <w:b/>
          <w:bCs/>
          <w:lang w:val="es-CO"/>
        </w:rPr>
        <w:t>Selección de bandas:</w:t>
      </w:r>
      <w:r w:rsidRPr="00833553">
        <w:rPr>
          <w:lang w:val="es-CO"/>
        </w:rPr>
        <w:t xml:space="preserve"> </w:t>
      </w:r>
      <w:r>
        <w:t>θ</w:t>
      </w:r>
      <w:r w:rsidRPr="00833553">
        <w:rPr>
          <w:lang w:val="es-CO"/>
        </w:rPr>
        <w:t xml:space="preserve"> (4–7), </w:t>
      </w:r>
      <w:r>
        <w:t>α</w:t>
      </w:r>
      <w:r w:rsidRPr="00833553">
        <w:rPr>
          <w:lang w:val="es-CO"/>
        </w:rPr>
        <w:t xml:space="preserve"> (8–12), </w:t>
      </w:r>
      <w:r>
        <w:t>β</w:t>
      </w:r>
      <w:r w:rsidRPr="00833553">
        <w:rPr>
          <w:lang w:val="es-CO"/>
        </w:rPr>
        <w:t xml:space="preserve"> (13–30), </w:t>
      </w:r>
      <w:r>
        <w:t>γ</w:t>
      </w:r>
      <w:r w:rsidRPr="00833553">
        <w:rPr>
          <w:lang w:val="es-CO"/>
        </w:rPr>
        <w:t xml:space="preserve"> (30–80) y banda ancha; calcular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por banda y fusionado (ponderado por valor predictivo o varianza explicada).</w:t>
      </w:r>
    </w:p>
    <w:p w14:paraId="011A1848" w14:textId="77777777" w:rsidR="00E474DA" w:rsidRPr="00833553" w:rsidRDefault="00000000">
      <w:pPr>
        <w:pStyle w:val="FirstParagraph"/>
        <w:rPr>
          <w:lang w:val="es-CO"/>
        </w:rPr>
      </w:pPr>
      <w:r w:rsidRPr="00833553">
        <w:rPr>
          <w:b/>
          <w:bCs/>
          <w:lang w:val="es-CO"/>
        </w:rPr>
        <w:t>3.6 Regresión e incertidumbre</w:t>
      </w:r>
    </w:p>
    <w:p w14:paraId="6122321C" w14:textId="77777777" w:rsidR="00E474DA" w:rsidRPr="00833553" w:rsidRDefault="00000000">
      <w:pPr>
        <w:pStyle w:val="BodyText"/>
        <w:rPr>
          <w:lang w:val="es-CO"/>
        </w:rPr>
      </w:pPr>
      <w:r w:rsidRPr="00833553">
        <w:rPr>
          <w:lang w:val="es-CO"/>
        </w:rPr>
        <w:t xml:space="preserve">Ajustar dentro de cada ventana </w:t>
      </w:r>
      <m:oMath>
        <m:r>
          <w:rPr>
            <w:rFonts w:ascii="Cambria Math" w:hAnsi="Cambria Math"/>
          </w:rPr>
          <m:t>W</m:t>
        </m:r>
      </m:oMath>
      <w:r w:rsidRPr="00833553">
        <w:rPr>
          <w:lang w:val="es-CO"/>
        </w:rPr>
        <w:t xml:space="preserve"> :</w:t>
      </w:r>
    </w:p>
    <w:p w14:paraId="77E93F9A" w14:textId="77777777" w:rsidR="00E474DA" w:rsidRPr="00833553" w:rsidRDefault="00000000">
      <w:pPr>
        <w:pStyle w:val="BodyText"/>
        <w:rPr>
          <w:lang w:val="es-CO"/>
        </w:rPr>
      </w:pPr>
      <m:oMathPara>
        <m:oMathParaPr>
          <m:jc m:val="center"/>
        </m:oMathParaPr>
        <m:oMath>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r>
            <w:rPr>
              <w:rFonts w:ascii="Cambria Math" w:hAnsi="Cambria Math"/>
            </w:rPr>
            <m:t>α</m:t>
          </m:r>
          <m:r>
            <m:rPr>
              <m:nor/>
            </m:rPr>
            <w:rPr>
              <w:lang w:val="es-CO"/>
            </w:rPr>
            <m:t xml:space="preserve"> </m:t>
          </m:r>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lang w:val="es-CO"/>
            </w:rPr>
            <m:t>,</m:t>
          </m:r>
          <m:r>
            <w:rPr>
              <w:rFonts w:ascii="Cambria Math" w:hAnsi="Cambria Math"/>
            </w:rPr>
            <m:t>i</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N</m:t>
          </m:r>
          <m:r>
            <m:rPr>
              <m:sty m:val="p"/>
            </m:rPr>
            <w:rPr>
              <w:rFonts w:ascii="Cambria Math" w:hAnsi="Cambria Math"/>
              <w:lang w:val="es-CO"/>
            </w:rPr>
            <m:t>.</m:t>
          </m:r>
        </m:oMath>
      </m:oMathPara>
    </w:p>
    <w:p w14:paraId="4A39DDAC" w14:textId="77777777" w:rsidR="00E474DA" w:rsidRPr="00833553" w:rsidRDefault="00000000">
      <w:pPr>
        <w:numPr>
          <w:ilvl w:val="0"/>
          <w:numId w:val="18"/>
        </w:numPr>
        <w:rPr>
          <w:lang w:val="es-CO"/>
        </w:rPr>
      </w:pPr>
      <w:r w:rsidRPr="00833553">
        <w:rPr>
          <w:b/>
          <w:bCs/>
          <w:lang w:val="es-CO"/>
        </w:rPr>
        <w:t>Primario:</w:t>
      </w:r>
      <w:r w:rsidRPr="00833553">
        <w:rPr>
          <w:lang w:val="es-CO"/>
        </w:rPr>
        <w:t xml:space="preserve"> OLS con SE robustos a heterocedasticidad (HC3).</w:t>
      </w:r>
    </w:p>
    <w:p w14:paraId="28F9EA86" w14:textId="77777777" w:rsidR="00E474DA" w:rsidRPr="00833553" w:rsidRDefault="00000000">
      <w:pPr>
        <w:numPr>
          <w:ilvl w:val="0"/>
          <w:numId w:val="18"/>
        </w:numPr>
        <w:rPr>
          <w:lang w:val="es-CO"/>
        </w:rPr>
      </w:pPr>
      <w:r w:rsidRPr="00833553">
        <w:rPr>
          <w:b/>
          <w:bCs/>
          <w:lang w:val="es-CO"/>
        </w:rPr>
        <w:t>Errores en variables (EIV):</w:t>
      </w:r>
      <w:r w:rsidRPr="00833553">
        <w:rPr>
          <w:lang w:val="es-CO"/>
        </w:rPr>
        <w:t xml:space="preserve"> regresión ortogonal cuando </w:t>
      </w:r>
      <m:oMath>
        <m:r>
          <w:rPr>
            <w:rFonts w:ascii="Cambria Math" w:hAnsi="Cambria Math"/>
          </w:rPr>
          <m:t>L</m:t>
        </m:r>
      </m:oMath>
      <w:r w:rsidRPr="00833553">
        <w:rPr>
          <w:lang w:val="es-CO"/>
        </w:rPr>
        <w:t xml:space="preserve"> o </w:t>
      </w:r>
      <m:oMath>
        <m:r>
          <w:rPr>
            <w:rFonts w:ascii="Cambria Math" w:hAnsi="Cambria Math"/>
          </w:rPr>
          <m:t>T</m:t>
        </m:r>
      </m:oMath>
      <w:r w:rsidRPr="00833553">
        <w:rPr>
          <w:lang w:val="es-CO"/>
        </w:rPr>
        <w:t xml:space="preserve"> tiene error de calibración &gt;3% (variabilidad en tamaño de parcela; umbrales de detección de RE).</w:t>
      </w:r>
    </w:p>
    <w:p w14:paraId="16A6E4C2" w14:textId="77777777" w:rsidR="00E474DA" w:rsidRPr="00833553" w:rsidRDefault="00000000">
      <w:pPr>
        <w:numPr>
          <w:ilvl w:val="0"/>
          <w:numId w:val="18"/>
        </w:numPr>
        <w:rPr>
          <w:lang w:val="es-CO"/>
        </w:rPr>
      </w:pPr>
      <w:r w:rsidRPr="00833553">
        <w:rPr>
          <w:b/>
          <w:bCs/>
          <w:lang w:val="es-CO"/>
        </w:rPr>
        <w:t>Bootstrap:</w:t>
      </w:r>
      <w:r w:rsidRPr="00833553">
        <w:rPr>
          <w:lang w:val="es-CO"/>
        </w:rPr>
        <w:t xml:space="preserve"> </w:t>
      </w:r>
      <m:oMath>
        <m:r>
          <w:rPr>
            <w:rFonts w:ascii="Cambria Math" w:hAnsi="Cambria Math"/>
          </w:rPr>
          <m:t>B</m:t>
        </m:r>
        <m:r>
          <m:rPr>
            <m:sty m:val="p"/>
          </m:rPr>
          <w:rPr>
            <w:rFonts w:ascii="Cambria Math" w:hAnsi="Cambria Math"/>
            <w:lang w:val="es-CO"/>
          </w:rPr>
          <m:t>=</m:t>
        </m:r>
        <m:r>
          <w:rPr>
            <w:rFonts w:ascii="Cambria Math" w:hAnsi="Cambria Math"/>
            <w:lang w:val="es-CO"/>
          </w:rPr>
          <m:t>1000</m:t>
        </m:r>
      </m:oMath>
      <w:r w:rsidRPr="00833553">
        <w:rPr>
          <w:lang w:val="es-CO"/>
        </w:rPr>
        <w:t xml:space="preserve"> remuestreos estratificados por bin de escala y canal/parcela para obtener la mediana </w:t>
      </w:r>
      <m:oMath>
        <m:acc>
          <m:accPr>
            <m:ctrlPr>
              <w:rPr>
                <w:rFonts w:ascii="Cambria Math" w:hAnsi="Cambria Math"/>
              </w:rPr>
            </m:ctrlPr>
          </m:accPr>
          <m:e>
            <m:r>
              <w:rPr>
                <w:rFonts w:ascii="Cambria Math" w:hAnsi="Cambria Math"/>
              </w:rPr>
              <m:t>α</m:t>
            </m:r>
          </m:e>
        </m:acc>
      </m:oMath>
      <w:r w:rsidRPr="00833553">
        <w:rPr>
          <w:lang w:val="es-CO"/>
        </w:rPr>
        <w:t xml:space="preserve"> e IC del 95%.</w:t>
      </w:r>
    </w:p>
    <w:p w14:paraId="1BA2A44C" w14:textId="77777777" w:rsidR="00E474DA" w:rsidRPr="00833553" w:rsidRDefault="00000000">
      <w:pPr>
        <w:numPr>
          <w:ilvl w:val="0"/>
          <w:numId w:val="18"/>
        </w:numPr>
        <w:rPr>
          <w:lang w:val="es-CO"/>
        </w:rPr>
      </w:pPr>
      <w:r w:rsidRPr="00833553">
        <w:rPr>
          <w:b/>
          <w:bCs/>
          <w:lang w:val="es-CO"/>
        </w:rPr>
        <w:t xml:space="preserve">Estabilidad </w:t>
      </w:r>
      <w:proofErr w:type="spellStart"/>
      <w:r w:rsidRPr="00833553">
        <w:rPr>
          <w:b/>
          <w:bCs/>
          <w:lang w:val="es-CO"/>
        </w:rPr>
        <w:t>jackknife</w:t>
      </w:r>
      <w:proofErr w:type="spellEnd"/>
      <w:r w:rsidRPr="00833553">
        <w:rPr>
          <w:b/>
          <w:bCs/>
          <w:lang w:val="es-CO"/>
        </w:rPr>
        <w:t>:</w:t>
      </w:r>
      <w:r w:rsidRPr="00833553">
        <w:rPr>
          <w:lang w:val="es-CO"/>
        </w:rPr>
        <w:t xml:space="preserve"> excluir una escala a la vez; requerir </w:t>
      </w:r>
      <m:oMath>
        <m:r>
          <m:rPr>
            <m:sty m:val="p"/>
          </m:rPr>
          <w:rPr>
            <w:rFonts w:ascii="Cambria Math" w:hAnsi="Cambria Math"/>
            <w:lang w:val="es-CO"/>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0.15</m:t>
        </m:r>
      </m:oMath>
      <w:r w:rsidRPr="00833553">
        <w:rPr>
          <w:lang w:val="es-CO"/>
        </w:rPr>
        <w:t>.</w:t>
      </w:r>
    </w:p>
    <w:p w14:paraId="4985A577" w14:textId="77777777" w:rsidR="00E474DA" w:rsidRPr="00833553" w:rsidRDefault="00000000">
      <w:pPr>
        <w:numPr>
          <w:ilvl w:val="0"/>
          <w:numId w:val="18"/>
        </w:numPr>
        <w:rPr>
          <w:lang w:val="es-CO"/>
        </w:rPr>
      </w:pPr>
      <w:r w:rsidRPr="00833553">
        <w:rPr>
          <w:b/>
          <w:bCs/>
          <w:lang w:val="es-CO"/>
        </w:rPr>
        <w:t>Adecuación del modelo:</w:t>
      </w:r>
      <w:r w:rsidRPr="00833553">
        <w:rPr>
          <w:lang w:val="es-CO"/>
        </w:rPr>
        <w:t xml:space="preserv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0.60</m:t>
        </m:r>
      </m:oMath>
      <w:r w:rsidRPr="00833553">
        <w:rPr>
          <w:lang w:val="es-CO"/>
        </w:rPr>
        <w:t xml:space="preserve">; residuos no correlacionados con </w:t>
      </w:r>
      <m:oMath>
        <m:r>
          <m:rPr>
            <m:sty m:val="p"/>
          </m:rPr>
          <w:rPr>
            <w:rFonts w:ascii="Cambria Math" w:hAnsi="Cambria Math"/>
            <w:lang w:val="es-CO"/>
          </w:rPr>
          <m:t>log</m:t>
        </m:r>
        <m:r>
          <w:rPr>
            <w:rFonts w:ascii="Cambria Math" w:hAnsi="Cambria Math"/>
          </w:rPr>
          <m:t>L</m:t>
        </m:r>
      </m:oMath>
      <w:r w:rsidRPr="00833553">
        <w:rPr>
          <w:lang w:val="es-CO"/>
        </w:rPr>
        <w:t xml:space="preserve"> (Spearman </w:t>
      </w:r>
      <m:oMath>
        <m:r>
          <w:rPr>
            <w:rFonts w:ascii="Cambria Math" w:hAnsi="Cambria Math"/>
          </w:rPr>
          <m:t>p</m:t>
        </m:r>
        <m:r>
          <m:rPr>
            <m:sty m:val="p"/>
          </m:rPr>
          <w:rPr>
            <w:rFonts w:ascii="Cambria Math" w:hAnsi="Cambria Math"/>
            <w:lang w:val="es-CO"/>
          </w:rPr>
          <m:t>&gt;</m:t>
        </m:r>
        <m:r>
          <w:rPr>
            <w:rFonts w:ascii="Cambria Math" w:hAnsi="Cambria Math"/>
            <w:lang w:val="es-CO"/>
          </w:rPr>
          <m:t>0.05</m:t>
        </m:r>
      </m:oMath>
      <w:r w:rsidRPr="00833553">
        <w:rPr>
          <w:lang w:val="es-CO"/>
        </w:rPr>
        <w:t>).</w:t>
      </w:r>
    </w:p>
    <w:p w14:paraId="2729A65E" w14:textId="77777777" w:rsidR="00E474DA" w:rsidRPr="00833553" w:rsidRDefault="00000000">
      <w:pPr>
        <w:pStyle w:val="FirstParagraph"/>
        <w:rPr>
          <w:lang w:val="es-CO"/>
        </w:rPr>
      </w:pPr>
      <w:r w:rsidRPr="00833553">
        <w:rPr>
          <w:b/>
          <w:bCs/>
          <w:lang w:val="es-CO"/>
        </w:rPr>
        <w:t>3.7 Diagnóstico de colapso (verificación de mecanismo único)</w:t>
      </w:r>
    </w:p>
    <w:p w14:paraId="03E0195A" w14:textId="77777777" w:rsidR="00E474DA" w:rsidRPr="00833553" w:rsidRDefault="00000000">
      <w:pPr>
        <w:pStyle w:val="BodyText"/>
        <w:rPr>
          <w:lang w:val="es-CO"/>
        </w:rPr>
      </w:pPr>
      <w:r w:rsidRPr="00833553">
        <w:rPr>
          <w:lang w:val="es-CO"/>
        </w:rPr>
        <w:t xml:space="preserve">Calcular </w:t>
      </w:r>
      <m:oMath>
        <m:acc>
          <m:accPr>
            <m:chr m:val="̃"/>
            <m:ctrlPr>
              <w:rPr>
                <w:rFonts w:ascii="Cambria Math" w:hAnsi="Cambria Math"/>
              </w:rPr>
            </m:ctrlPr>
          </m:accPr>
          <m:e>
            <m:r>
              <w:rPr>
                <w:rFonts w:ascii="Cambria Math" w:hAnsi="Cambria Math"/>
              </w:rPr>
              <m:t>T</m:t>
            </m:r>
          </m:e>
        </m:acc>
        <m:r>
          <m:rPr>
            <m:sty m:val="p"/>
          </m:rPr>
          <w:rPr>
            <w:rFonts w:ascii="Cambria Math" w:hAnsi="Cambria Math"/>
            <w:lang w:val="es-CO"/>
          </w:rPr>
          <m:t>=</m:t>
        </m:r>
        <m:r>
          <w:rPr>
            <w:rFonts w:ascii="Cambria Math" w:hAnsi="Cambria Math"/>
          </w:rPr>
          <m:t>T</m:t>
        </m:r>
        <m:r>
          <m:rPr>
            <m:nor/>
          </m:rPr>
          <w:rPr>
            <w:lang w:val="es-CO"/>
          </w:rPr>
          <m:t xml:space="preserve"> </m:t>
        </m:r>
        <m:sSup>
          <m:sSupPr>
            <m:ctrlPr>
              <w:rPr>
                <w:rFonts w:ascii="Cambria Math" w:hAnsi="Cambria Math"/>
              </w:rPr>
            </m:ctrlPr>
          </m:sSupPr>
          <m:e>
            <m:r>
              <w:rPr>
                <w:rFonts w:ascii="Cambria Math" w:hAnsi="Cambria Math"/>
              </w:rPr>
              <m:t>L</m:t>
            </m:r>
          </m:e>
          <m:sup>
            <m:r>
              <m:rPr>
                <m:sty m:val="p"/>
              </m:rPr>
              <w:rPr>
                <w:rFonts w:ascii="Cambria Math" w:hAnsi="Cambria Math"/>
                <w:lang w:val="es-CO"/>
              </w:rPr>
              <m:t>-</m:t>
            </m:r>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833553">
        <w:rPr>
          <w:lang w:val="es-CO"/>
        </w:rPr>
        <w:t xml:space="preserve"> y buscar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833553">
        <w:rPr>
          <w:lang w:val="es-CO"/>
        </w:rPr>
        <w:t xml:space="preserve"> que minimice la varianza entre escalas:</w:t>
      </w:r>
    </w:p>
    <w:p w14:paraId="473943D2" w14:textId="77777777" w:rsidR="00E474DA" w:rsidRDefault="00000000">
      <w:pPr>
        <w:pStyle w:val="BodyText"/>
      </w:pPr>
      <m:oMathPara>
        <m:oMathParaPr>
          <m:jc m:val="center"/>
        </m:oMathParaP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nor/>
            </m:rPr>
            <m:t xml:space="preserve"> </m:t>
          </m:r>
          <m:r>
            <w:rPr>
              <w:rFonts w:ascii="Cambria Math" w:hAnsi="Cambria Math"/>
            </w:rPr>
            <m:t>Var</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m:rPr>
                  <m:nor/>
                </m:rPr>
                <m:t xml:space="preserve">bin </m:t>
              </m:r>
              <m:r>
                <w:rPr>
                  <w:rFonts w:ascii="Cambria Math" w:hAnsi="Cambria Math"/>
                </w:rPr>
                <m:t>k</m:t>
              </m:r>
              <m:r>
                <m:rPr>
                  <m:sty m:val="p"/>
                </m:rPr>
                <w:rPr>
                  <w:rFonts w:ascii="Cambria Math" w:hAnsi="Cambria Math"/>
                </w:rPr>
                <m:t>}</m:t>
              </m:r>
            </m:e>
          </m:d>
          <m:r>
            <m:rPr>
              <m:sty m:val="p"/>
            </m:rPr>
            <w:rPr>
              <w:rFonts w:ascii="Cambria Math" w:hAnsi="Cambria Math"/>
            </w:rPr>
            <m:t>.</m:t>
          </m:r>
        </m:oMath>
      </m:oMathPara>
    </w:p>
    <w:p w14:paraId="7AEBBCFB" w14:textId="77777777" w:rsidR="00E474DA" w:rsidRPr="00833553" w:rsidRDefault="00000000">
      <w:pPr>
        <w:pStyle w:val="FirstParagraph"/>
        <w:rPr>
          <w:lang w:val="es-CO"/>
        </w:rPr>
      </w:pPr>
      <w:r w:rsidRPr="00833553">
        <w:rPr>
          <w:lang w:val="es-CO"/>
        </w:rPr>
        <w:t xml:space="preserve">Definir </w:t>
      </w:r>
      <w:r w:rsidRPr="00833553">
        <w:rPr>
          <w:b/>
          <w:bCs/>
          <w:lang w:val="es-CO"/>
        </w:rPr>
        <w:t>puntuación de colapso</w:t>
      </w:r>
      <w:r w:rsidRPr="00833553">
        <w:rPr>
          <w:lang w:val="es-CO"/>
        </w:rPr>
        <w:t xml:space="preserve"> </w:t>
      </w:r>
      <m:oMath>
        <m:r>
          <w:rPr>
            <w:rFonts w:ascii="Cambria Math" w:hAnsi="Cambria Math"/>
          </w:rPr>
          <m:t>C</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e>
        </m:d>
        <m:r>
          <m:rPr>
            <m:sty m:val="p"/>
          </m:rPr>
          <w:rPr>
            <w:rFonts w:ascii="Cambria Math" w:hAnsi="Cambria Math"/>
            <w:lang w:val="es-CO"/>
          </w:rPr>
          <m:t>/</m:t>
        </m:r>
        <m:r>
          <w:rPr>
            <w:rFonts w:ascii="Cambria Math" w:hAnsi="Cambria Math"/>
          </w:rPr>
          <m:t>V</m:t>
        </m:r>
        <m:d>
          <m:dPr>
            <m:ctrlPr>
              <w:rPr>
                <w:rFonts w:ascii="Cambria Math" w:hAnsi="Cambria Math"/>
              </w:rPr>
            </m:ctrlPr>
          </m:dPr>
          <m:e>
            <m:r>
              <w:rPr>
                <w:rFonts w:ascii="Cambria Math" w:hAnsi="Cambria Math"/>
                <w:lang w:val="es-CO"/>
              </w:rPr>
              <m:t>0</m:t>
            </m:r>
          </m:e>
        </m:d>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833553">
        <w:rPr>
          <w:lang w:val="es-CO"/>
        </w:rPr>
        <w:t>.</w:t>
      </w:r>
    </w:p>
    <w:p w14:paraId="40BDE664" w14:textId="77777777" w:rsidR="00E474DA" w:rsidRPr="00833553" w:rsidRDefault="00000000">
      <w:pPr>
        <w:pStyle w:val="BodyText"/>
        <w:rPr>
          <w:lang w:val="es-CO"/>
        </w:rPr>
      </w:pPr>
      <w:r w:rsidRPr="00833553">
        <w:rPr>
          <w:b/>
          <w:bCs/>
          <w:lang w:val="es-CO"/>
        </w:rPr>
        <w:t>Reglas de aprobación:</w:t>
      </w:r>
      <w:r w:rsidRPr="00833553">
        <w:rPr>
          <w:lang w:val="es-CO"/>
        </w:rPr>
        <w:t xml:space="preserve"> (i)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833553">
        <w:rPr>
          <w:lang w:val="es-CO"/>
        </w:rPr>
        <w:t xml:space="preserve"> dentro del IC del 95% de </w:t>
      </w:r>
      <m:oMath>
        <m:acc>
          <m:accPr>
            <m:ctrlPr>
              <w:rPr>
                <w:rFonts w:ascii="Cambria Math" w:hAnsi="Cambria Math"/>
              </w:rPr>
            </m:ctrlPr>
          </m:accPr>
          <m:e>
            <m:r>
              <w:rPr>
                <w:rFonts w:ascii="Cambria Math" w:hAnsi="Cambria Math"/>
              </w:rPr>
              <m:t>α</m:t>
            </m:r>
          </m:e>
        </m:acc>
      </m:oMath>
      <w:r w:rsidRPr="00833553">
        <w:rPr>
          <w:lang w:val="es-CO"/>
        </w:rPr>
        <w:t xml:space="preserve">; (ii) las pruebas KS entre bins de escala arrojan </w:t>
      </w:r>
      <m:oMath>
        <m:r>
          <w:rPr>
            <w:rFonts w:ascii="Cambria Math" w:hAnsi="Cambria Math"/>
          </w:rPr>
          <m:t>p</m:t>
        </m:r>
        <m:r>
          <m:rPr>
            <m:sty m:val="p"/>
          </m:rPr>
          <w:rPr>
            <w:rFonts w:ascii="Cambria Math" w:hAnsi="Cambria Math"/>
            <w:lang w:val="es-CO"/>
          </w:rPr>
          <m:t>&gt;</m:t>
        </m:r>
        <m:r>
          <w:rPr>
            <w:rFonts w:ascii="Cambria Math" w:hAnsi="Cambria Math"/>
            <w:lang w:val="es-CO"/>
          </w:rPr>
          <m:t>0.05</m:t>
        </m:r>
      </m:oMath>
      <w:r w:rsidRPr="00833553">
        <w:rPr>
          <w:lang w:val="es-CO"/>
        </w:rPr>
        <w:t xml:space="preserve">; (iii) </w:t>
      </w:r>
      <m:oMath>
        <m:r>
          <w:rPr>
            <w:rFonts w:ascii="Cambria Math" w:hAnsi="Cambria Math"/>
          </w:rPr>
          <m:t>C</m:t>
        </m:r>
        <m:r>
          <m:rPr>
            <m:sty m:val="p"/>
          </m:rPr>
          <w:rPr>
            <w:rFonts w:ascii="Cambria Math" w:hAnsi="Cambria Math"/>
            <w:lang w:val="es-CO"/>
          </w:rPr>
          <m:t>≥</m:t>
        </m:r>
        <m:r>
          <w:rPr>
            <w:rFonts w:ascii="Cambria Math" w:hAnsi="Cambria Math"/>
            <w:lang w:val="es-CO"/>
          </w:rPr>
          <m:t>0.25</m:t>
        </m:r>
      </m:oMath>
      <w:r w:rsidRPr="00833553">
        <w:rPr>
          <w:lang w:val="es-CO"/>
        </w:rPr>
        <w:t>.</w:t>
      </w:r>
      <w:r w:rsidRPr="00833553">
        <w:rPr>
          <w:lang w:val="es-CO"/>
        </w:rPr>
        <w:br/>
        <w:t xml:space="preserve">Las ventanas que fallan se etiquetan como </w:t>
      </w:r>
      <w:r w:rsidRPr="00833553">
        <w:rPr>
          <w:b/>
          <w:bCs/>
          <w:lang w:val="es-CO"/>
        </w:rPr>
        <w:t>clase-inestable</w:t>
      </w:r>
      <w:r w:rsidRPr="00833553">
        <w:rPr>
          <w:lang w:val="es-CO"/>
        </w:rPr>
        <w:t xml:space="preserve"> y se excluyen de resúmenes/alertas.</w:t>
      </w:r>
    </w:p>
    <w:p w14:paraId="503C51E2" w14:textId="77777777" w:rsidR="00E474DA" w:rsidRPr="00833553" w:rsidRDefault="00000000">
      <w:pPr>
        <w:pStyle w:val="BodyText"/>
        <w:rPr>
          <w:lang w:val="es-CO"/>
        </w:rPr>
      </w:pPr>
      <w:r w:rsidRPr="00833553">
        <w:rPr>
          <w:b/>
          <w:bCs/>
          <w:lang w:val="es-CO"/>
        </w:rPr>
        <w:t>3.8 Fusión entre bandas y espacios</w:t>
      </w:r>
    </w:p>
    <w:p w14:paraId="351E36D9" w14:textId="77777777" w:rsidR="00E474DA" w:rsidRPr="00833553" w:rsidRDefault="00000000">
      <w:pPr>
        <w:pStyle w:val="BodyText"/>
        <w:rPr>
          <w:lang w:val="es-CO"/>
        </w:rPr>
      </w:pPr>
      <w:r w:rsidRPr="00833553">
        <w:rPr>
          <w:lang w:val="es-CO"/>
        </w:rPr>
        <w:lastRenderedPageBreak/>
        <w:t xml:space="preserve">Sea </w:t>
      </w:r>
      <m:oMath>
        <m:r>
          <w:rPr>
            <w:rFonts w:ascii="Cambria Math" w:hAnsi="Cambria Math"/>
          </w:rPr>
          <m:t>j</m:t>
        </m:r>
      </m:oMath>
      <w:r w:rsidRPr="00833553">
        <w:rPr>
          <w:lang w:val="es-CO"/>
        </w:rPr>
        <w:t xml:space="preserve"> el índice de bandas/espacios (</w:t>
      </w:r>
      <w:r>
        <w:t>θ</w:t>
      </w:r>
      <w:r w:rsidRPr="00833553">
        <w:rPr>
          <w:lang w:val="es-CO"/>
        </w:rPr>
        <w:t>/</w:t>
      </w:r>
      <w:r>
        <w:t>α</w:t>
      </w:r>
      <w:r w:rsidRPr="00833553">
        <w:rPr>
          <w:lang w:val="es-CO"/>
        </w:rPr>
        <w:t>/</w:t>
      </w:r>
      <w:r>
        <w:t>β</w:t>
      </w:r>
      <w:r w:rsidRPr="00833553">
        <w:rPr>
          <w:lang w:val="es-CO"/>
        </w:rPr>
        <w:t>/</w:t>
      </w:r>
      <w:r>
        <w:t>γ</w:t>
      </w:r>
      <w:r w:rsidRPr="00833553">
        <w:rPr>
          <w:lang w:val="es-CO"/>
        </w:rPr>
        <w:t xml:space="preserve">, parcela/grafo). Calcular </w:t>
      </w:r>
      <m:oMath>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oMath>
      <w:r w:rsidRPr="00833553">
        <w:rPr>
          <w:lang w:val="es-CO"/>
        </w:rPr>
        <w:t xml:space="preserve"> por banda y fusionar:</w:t>
      </w:r>
    </w:p>
    <w:p w14:paraId="632B0450" w14:textId="77777777" w:rsidR="00E474DA"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m:rPr>
                  <m:nor/>
                </m:rPr>
                <m:t>fused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m:t xml:space="preserve"> </m:t>
          </m:r>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045156F8" w14:textId="77777777" w:rsidR="00E474DA" w:rsidRPr="00833553" w:rsidRDefault="00000000">
      <w:pPr>
        <w:numPr>
          <w:ilvl w:val="0"/>
          <w:numId w:val="19"/>
        </w:numPr>
        <w:rPr>
          <w:lang w:val="es-CO"/>
        </w:rPr>
      </w:pPr>
      <w:r w:rsidRPr="00833553">
        <w:rPr>
          <w:b/>
          <w:bCs/>
          <w:lang w:val="es-CO"/>
        </w:rPr>
        <w:t>Por defecto (informado por la física):</w:t>
      </w:r>
      <w:r w:rsidRPr="00833553">
        <w:rPr>
          <w:lang w:val="es-CO"/>
        </w:rPr>
        <w:t xml:space="preserve"> </w:t>
      </w:r>
      <w:r>
        <w:t>θ</w:t>
      </w:r>
      <w:r w:rsidRPr="00833553">
        <w:rPr>
          <w:lang w:val="es-CO"/>
        </w:rPr>
        <w:t xml:space="preserve">:0.25, </w:t>
      </w:r>
      <w:r>
        <w:t>α</w:t>
      </w:r>
      <w:r w:rsidRPr="00833553">
        <w:rPr>
          <w:lang w:val="es-CO"/>
        </w:rPr>
        <w:t xml:space="preserve">:0.25, </w:t>
      </w:r>
      <w:r>
        <w:t>β</w:t>
      </w:r>
      <w:r w:rsidRPr="00833553">
        <w:rPr>
          <w:lang w:val="es-CO"/>
        </w:rPr>
        <w:t xml:space="preserve">:0.25, </w:t>
      </w:r>
      <w:r>
        <w:t>γ</w:t>
      </w:r>
      <w:r w:rsidRPr="00833553">
        <w:rPr>
          <w:lang w:val="es-CO"/>
        </w:rPr>
        <w:t>:0.25.</w:t>
      </w:r>
    </w:p>
    <w:p w14:paraId="3F821CC5" w14:textId="77777777" w:rsidR="00E474DA" w:rsidRPr="00833553" w:rsidRDefault="00000000">
      <w:pPr>
        <w:numPr>
          <w:ilvl w:val="0"/>
          <w:numId w:val="19"/>
        </w:numPr>
        <w:rPr>
          <w:lang w:val="es-CO"/>
        </w:rPr>
      </w:pPr>
      <w:r w:rsidRPr="00833553">
        <w:rPr>
          <w:b/>
          <w:bCs/>
          <w:lang w:val="es-CO"/>
        </w:rPr>
        <w:t>Aprendido</w:t>
      </w:r>
      <w:r w:rsidRPr="00833553">
        <w:rPr>
          <w:lang w:val="es-CO"/>
        </w:rPr>
        <w:t xml:space="preserve"> (experimentos): pesos de regresión logística con validación cruzada para clasificación de estados (vigilia vs anestesia) o rendimiento en tareas.</w:t>
      </w:r>
    </w:p>
    <w:p w14:paraId="7D967FA3" w14:textId="77777777" w:rsidR="00E474DA" w:rsidRPr="00833553" w:rsidRDefault="00000000">
      <w:pPr>
        <w:pStyle w:val="FirstParagraph"/>
        <w:rPr>
          <w:lang w:val="es-CO"/>
        </w:rPr>
      </w:pPr>
      <w:r w:rsidRPr="00833553">
        <w:rPr>
          <w:b/>
          <w:bCs/>
          <w:lang w:val="es-CO"/>
        </w:rPr>
        <w:t>3.9 Control de calidad (puertas duras)</w:t>
      </w:r>
    </w:p>
    <w:p w14:paraId="11AB9AC3" w14:textId="77777777" w:rsidR="00E474DA" w:rsidRPr="00833553" w:rsidRDefault="00000000">
      <w:pPr>
        <w:pStyle w:val="BodyText"/>
        <w:rPr>
          <w:lang w:val="es-CO"/>
        </w:rPr>
      </w:pPr>
      <w:r w:rsidRPr="00833553">
        <w:rPr>
          <w:lang w:val="es-CO"/>
        </w:rPr>
        <w:t>Excluir una ventana si se cumple alguna:</w:t>
      </w:r>
    </w:p>
    <w:p w14:paraId="7F5CD8C4" w14:textId="77777777" w:rsidR="00E474DA" w:rsidRPr="00833553" w:rsidRDefault="00000000">
      <w:pPr>
        <w:numPr>
          <w:ilvl w:val="0"/>
          <w:numId w:val="20"/>
        </w:numPr>
        <w:rPr>
          <w:lang w:val="es-CO"/>
        </w:rPr>
      </w:pPr>
      <w:r w:rsidRPr="00833553">
        <w:rPr>
          <w:b/>
          <w:bCs/>
          <w:lang w:val="es-CO"/>
        </w:rPr>
        <w:t>Rango de escala:</w:t>
      </w:r>
      <w:r w:rsidRPr="00833553">
        <w:rPr>
          <w:lang w:val="es-CO"/>
        </w:rPr>
        <w:t xml:space="preserve"> &lt;1 década o &lt;4 </w:t>
      </w:r>
      <w:proofErr w:type="spellStart"/>
      <w:r w:rsidRPr="00833553">
        <w:rPr>
          <w:lang w:val="es-CO"/>
        </w:rPr>
        <w:t>bins</w:t>
      </w:r>
      <w:proofErr w:type="spellEnd"/>
      <w:r w:rsidRPr="00833553">
        <w:rPr>
          <w:lang w:val="es-CO"/>
        </w:rPr>
        <w:t xml:space="preserve"> poblados.</w:t>
      </w:r>
    </w:p>
    <w:p w14:paraId="27F4E4AB" w14:textId="77777777" w:rsidR="00E474DA" w:rsidRPr="00833553" w:rsidRDefault="00000000">
      <w:pPr>
        <w:numPr>
          <w:ilvl w:val="0"/>
          <w:numId w:val="20"/>
        </w:numPr>
        <w:rPr>
          <w:lang w:val="es-CO"/>
        </w:rPr>
      </w:pPr>
      <w:r w:rsidRPr="00833553">
        <w:rPr>
          <w:b/>
          <w:bCs/>
          <w:lang w:val="es-CO"/>
        </w:rPr>
        <w:t>Calidad del ajuste:</w:t>
      </w:r>
      <w:r w:rsidRPr="00833553">
        <w:rPr>
          <w:lang w:val="es-CO"/>
        </w:rPr>
        <w:t xml:space="preserv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0.60</m:t>
        </m:r>
      </m:oMath>
      <w:r w:rsidRPr="00833553">
        <w:rPr>
          <w:lang w:val="es-CO"/>
        </w:rPr>
        <w:t xml:space="preserve"> o inestabilidad jackknife &gt;0.15.</w:t>
      </w:r>
    </w:p>
    <w:p w14:paraId="78F54B8F" w14:textId="77777777" w:rsidR="00E474DA" w:rsidRPr="00833553" w:rsidRDefault="00000000">
      <w:pPr>
        <w:numPr>
          <w:ilvl w:val="0"/>
          <w:numId w:val="20"/>
        </w:numPr>
        <w:rPr>
          <w:lang w:val="es-CO"/>
        </w:rPr>
      </w:pPr>
      <w:r w:rsidRPr="00833553">
        <w:rPr>
          <w:b/>
          <w:bCs/>
          <w:lang w:val="es-CO"/>
        </w:rPr>
        <w:t>Colapso:</w:t>
      </w:r>
      <w:r w:rsidRPr="00833553">
        <w:rPr>
          <w:lang w:val="es-CO"/>
        </w:rPr>
        <w:t xml:space="preserve"> </w:t>
      </w:r>
      <m:oMath>
        <m:r>
          <w:rPr>
            <w:rFonts w:ascii="Cambria Math" w:hAnsi="Cambria Math"/>
          </w:rPr>
          <m:t>C</m:t>
        </m:r>
        <m:r>
          <m:rPr>
            <m:sty m:val="p"/>
          </m:rPr>
          <w:rPr>
            <w:rFonts w:ascii="Cambria Math" w:hAnsi="Cambria Math"/>
            <w:lang w:val="es-CO"/>
          </w:rPr>
          <m:t>&lt;</m:t>
        </m:r>
        <m:r>
          <w:rPr>
            <w:rFonts w:ascii="Cambria Math" w:hAnsi="Cambria Math"/>
            <w:lang w:val="es-CO"/>
          </w:rPr>
          <m:t>0.25</m:t>
        </m:r>
      </m:oMath>
      <w:r w:rsidRPr="00833553">
        <w:rPr>
          <w:lang w:val="es-CO"/>
        </w:rPr>
        <w:t xml:space="preserve"> o KS </w:t>
      </w:r>
      <m:oMath>
        <m:r>
          <w:rPr>
            <w:rFonts w:ascii="Cambria Math" w:hAnsi="Cambria Math"/>
          </w:rPr>
          <m:t>p</m:t>
        </m:r>
        <m:r>
          <m:rPr>
            <m:sty m:val="p"/>
          </m:rPr>
          <w:rPr>
            <w:rFonts w:ascii="Cambria Math" w:hAnsi="Cambria Math"/>
            <w:lang w:val="es-CO"/>
          </w:rPr>
          <m:t>≤</m:t>
        </m:r>
        <m:r>
          <w:rPr>
            <w:rFonts w:ascii="Cambria Math" w:hAnsi="Cambria Math"/>
            <w:lang w:val="es-CO"/>
          </w:rPr>
          <m:t>0.05</m:t>
        </m:r>
      </m:oMath>
      <w:r w:rsidRPr="00833553">
        <w:rPr>
          <w:lang w:val="es-CO"/>
        </w:rPr>
        <w:t>.</w:t>
      </w:r>
    </w:p>
    <w:p w14:paraId="7560AC2D" w14:textId="77777777" w:rsidR="00E474DA" w:rsidRPr="00833553" w:rsidRDefault="00000000">
      <w:pPr>
        <w:numPr>
          <w:ilvl w:val="0"/>
          <w:numId w:val="20"/>
        </w:numPr>
        <w:rPr>
          <w:lang w:val="es-CO"/>
        </w:rPr>
      </w:pPr>
      <w:r w:rsidRPr="00833553">
        <w:rPr>
          <w:b/>
          <w:bCs/>
          <w:lang w:val="es-CO"/>
        </w:rPr>
        <w:t>Artefactos:</w:t>
      </w:r>
      <w:r w:rsidRPr="00833553">
        <w:rPr>
          <w:lang w:val="es-CO"/>
        </w:rPr>
        <w:t xml:space="preserve"> residuos EMG/EOG (EEG) &gt; umbral; residuos de resonancia de </w:t>
      </w:r>
      <w:proofErr w:type="spellStart"/>
      <w:r w:rsidRPr="00833553">
        <w:rPr>
          <w:lang w:val="es-CO"/>
        </w:rPr>
        <w:t>bobina</w:t>
      </w:r>
      <w:proofErr w:type="spellEnd"/>
      <w:r w:rsidRPr="00833553">
        <w:rPr>
          <w:lang w:val="es-CO"/>
        </w:rPr>
        <w:t xml:space="preserve"> (TMS) &gt; umbral; ráfagas de ruido de línea en </w:t>
      </w:r>
      <w:proofErr w:type="spellStart"/>
      <w:r w:rsidRPr="00833553">
        <w:rPr>
          <w:lang w:val="es-CO"/>
        </w:rPr>
        <w:t>iEEG</w:t>
      </w:r>
      <w:proofErr w:type="spellEnd"/>
      <w:r w:rsidRPr="00833553">
        <w:rPr>
          <w:lang w:val="es-CO"/>
        </w:rPr>
        <w:t xml:space="preserve">; FD de </w:t>
      </w:r>
      <w:proofErr w:type="spellStart"/>
      <w:r w:rsidRPr="00833553">
        <w:rPr>
          <w:lang w:val="es-CO"/>
        </w:rPr>
        <w:t>fMRI</w:t>
      </w:r>
      <w:proofErr w:type="spellEnd"/>
      <w:r w:rsidRPr="00833553">
        <w:rPr>
          <w:lang w:val="es-CO"/>
        </w:rPr>
        <w:t xml:space="preserve"> &gt;0.5 mm con &lt;50% de muestras limpias.</w:t>
      </w:r>
    </w:p>
    <w:p w14:paraId="18BA24AC" w14:textId="77777777" w:rsidR="00E474DA" w:rsidRPr="00833553" w:rsidRDefault="00000000">
      <w:pPr>
        <w:numPr>
          <w:ilvl w:val="0"/>
          <w:numId w:val="20"/>
        </w:numPr>
        <w:rPr>
          <w:lang w:val="es-CO"/>
        </w:rPr>
      </w:pPr>
      <w:r w:rsidRPr="00833553">
        <w:rPr>
          <w:b/>
          <w:bCs/>
          <w:lang w:val="es-CO"/>
        </w:rPr>
        <w:t>Grafo mal condicionado:</w:t>
      </w:r>
      <w:r w:rsidRPr="00833553">
        <w:rPr>
          <w:lang w:val="es-CO"/>
        </w:rPr>
        <w:t xml:space="preserve"> subgrafo desconectado o distancias de resistencia indefinidas.</w:t>
      </w:r>
    </w:p>
    <w:p w14:paraId="381DAABC" w14:textId="77777777" w:rsidR="00E474DA" w:rsidRDefault="00000000">
      <w:pPr>
        <w:pStyle w:val="FirstParagraph"/>
      </w:pPr>
      <w:r>
        <w:rPr>
          <w:b/>
          <w:bCs/>
        </w:rPr>
        <w:t>3.10 Salidas</w:t>
      </w:r>
    </w:p>
    <w:p w14:paraId="652BB660" w14:textId="77777777" w:rsidR="00E474DA" w:rsidRPr="00833553" w:rsidRDefault="00000000">
      <w:pPr>
        <w:numPr>
          <w:ilvl w:val="0"/>
          <w:numId w:val="21"/>
        </w:numPr>
        <w:rPr>
          <w:lang w:val="es-CO"/>
        </w:rPr>
      </w:pPr>
      <w:r w:rsidRPr="00833553">
        <w:rPr>
          <w:b/>
          <w:bCs/>
          <w:lang w:val="es-CO"/>
        </w:rPr>
        <w:t>Mapas/series temporales:</w:t>
      </w:r>
      <w:r w:rsidRPr="00833553">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neural</m:t>
            </m:r>
          </m:sub>
        </m:sSub>
        <m:d>
          <m:dPr>
            <m:ctrlPr>
              <w:rPr>
                <w:rFonts w:ascii="Cambria Math" w:hAnsi="Cambria Math"/>
              </w:rPr>
            </m:ctrlPr>
          </m:dPr>
          <m:e>
            <m:r>
              <w:rPr>
                <w:rFonts w:ascii="Cambria Math" w:hAnsi="Cambria Math"/>
              </w:rPr>
              <m:t>t</m:t>
            </m:r>
          </m:e>
        </m:d>
      </m:oMath>
      <w:r w:rsidRPr="00833553">
        <w:rPr>
          <w:lang w:val="es-CO"/>
        </w:rPr>
        <w:t xml:space="preserve"> por banda/parcela y fusionado; bandas de IC; máscaras de CC.</w:t>
      </w:r>
    </w:p>
    <w:p w14:paraId="59007709" w14:textId="77777777" w:rsidR="00E474DA" w:rsidRPr="00833553" w:rsidRDefault="00000000">
      <w:pPr>
        <w:numPr>
          <w:ilvl w:val="0"/>
          <w:numId w:val="21"/>
        </w:numPr>
        <w:rPr>
          <w:lang w:val="es-CO"/>
        </w:rPr>
      </w:pPr>
      <w:r w:rsidRPr="00833553">
        <w:rPr>
          <w:b/>
          <w:bCs/>
          <w:lang w:val="es-CO"/>
        </w:rPr>
        <w:t>Anomalías:</w:t>
      </w:r>
      <w:r w:rsidRPr="00833553">
        <w:rPr>
          <w:lang w:val="es-CO"/>
        </w:rPr>
        <w:t xml:space="preserve"> </w:t>
      </w:r>
      <m:oMath>
        <m:r>
          <w:rPr>
            <w:rFonts w:ascii="Cambria Math" w:hAnsi="Cambria Math"/>
          </w:rPr>
          <m:t>Δα</m:t>
        </m:r>
        <m:d>
          <m:dPr>
            <m:ctrlPr>
              <w:rPr>
                <w:rFonts w:ascii="Cambria Math" w:hAnsi="Cambria Math"/>
              </w:rPr>
            </m:ctrlPr>
          </m:dPr>
          <m:e>
            <m:r>
              <w:rPr>
                <w:rFonts w:ascii="Cambria Math" w:hAnsi="Cambria Math"/>
              </w:rPr>
              <m:t>t</m:t>
            </m:r>
          </m:e>
        </m:d>
        <m:r>
          <m:rPr>
            <m:sty m:val="p"/>
          </m:rPr>
          <w:rPr>
            <w:rFonts w:ascii="Cambria Math" w:hAnsi="Cambria Math"/>
            <w:lang w:val="es-CO"/>
          </w:rPr>
          <m:t>=</m:t>
        </m:r>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r>
              <w:rPr>
                <w:rFonts w:ascii="Cambria Math" w:hAnsi="Cambria Math"/>
              </w:rPr>
              <m:t>median</m:t>
            </m:r>
          </m:e>
          <m:sub>
            <m:r>
              <w:rPr>
                <w:rFonts w:ascii="Cambria Math" w:hAnsi="Cambria Math"/>
              </w:rPr>
              <m:t>t</m:t>
            </m:r>
            <m:r>
              <m:rPr>
                <m:sty m:val="p"/>
              </m:rPr>
              <w:rPr>
                <w:rFonts w:ascii="Cambria Math" w:hAnsi="Cambria Math"/>
                <w:lang w:val="es-CO"/>
              </w:rPr>
              <m:t>-</m:t>
            </m:r>
            <m:r>
              <w:rPr>
                <w:rFonts w:ascii="Cambria Math" w:hAnsi="Cambria Math"/>
                <w:lang w:val="es-CO"/>
              </w:rPr>
              <m:t>10</m:t>
            </m:r>
            <m:r>
              <m:rPr>
                <m:nor/>
              </m:rPr>
              <w:rPr>
                <w:lang w:val="es-CO"/>
              </w:rPr>
              <m:t xml:space="preserve"> min</m:t>
            </m:r>
            <m:r>
              <m:rPr>
                <m:sty m:val="p"/>
              </m:rPr>
              <w:rPr>
                <w:rFonts w:ascii="Cambria Math" w:hAnsi="Cambria Math"/>
                <w:lang w:val="es-CO"/>
              </w:rPr>
              <m:t>…</m:t>
            </m:r>
            <m:r>
              <w:rPr>
                <w:rFonts w:ascii="Cambria Math" w:hAnsi="Cambria Math"/>
              </w:rPr>
              <m:t>t</m:t>
            </m:r>
          </m:sub>
        </m:sSub>
        <m:acc>
          <m:accPr>
            <m:ctrlPr>
              <w:rPr>
                <w:rFonts w:ascii="Cambria Math" w:hAnsi="Cambria Math"/>
              </w:rPr>
            </m:ctrlPr>
          </m:accPr>
          <m:e>
            <m:r>
              <w:rPr>
                <w:rFonts w:ascii="Cambria Math" w:hAnsi="Cambria Math"/>
              </w:rPr>
              <m:t>α</m:t>
            </m:r>
          </m:e>
        </m:acc>
      </m:oMath>
      <w:r w:rsidRPr="00833553">
        <w:rPr>
          <w:lang w:val="es-CO"/>
        </w:rPr>
        <w:t xml:space="preserve"> (o líneas base específicas de tarea/estado).</w:t>
      </w:r>
    </w:p>
    <w:p w14:paraId="01E37F45" w14:textId="77777777" w:rsidR="00E474DA" w:rsidRPr="00833553" w:rsidRDefault="00000000">
      <w:pPr>
        <w:numPr>
          <w:ilvl w:val="0"/>
          <w:numId w:val="21"/>
        </w:numPr>
        <w:rPr>
          <w:lang w:val="es-CO"/>
        </w:rPr>
      </w:pPr>
      <w:r w:rsidRPr="00833553">
        <w:rPr>
          <w:b/>
          <w:bCs/>
          <w:lang w:val="es-CO"/>
        </w:rPr>
        <w:t>Alineación con eventos:</w:t>
      </w:r>
      <w:r w:rsidRPr="00833553">
        <w:rPr>
          <w:lang w:val="es-CO"/>
        </w:rPr>
        <w:t xml:space="preserve"> marcadores de inducción/recuperación (anestesia), límites de fase de sueño, épocas de tarea, marcas temporales de TMS.</w:t>
      </w:r>
    </w:p>
    <w:p w14:paraId="0F963C3B" w14:textId="77777777" w:rsidR="00E474DA" w:rsidRPr="00833553" w:rsidRDefault="00000000">
      <w:pPr>
        <w:numPr>
          <w:ilvl w:val="0"/>
          <w:numId w:val="21"/>
        </w:numPr>
        <w:rPr>
          <w:lang w:val="es-CO"/>
        </w:rPr>
      </w:pPr>
      <w:r w:rsidRPr="00833553">
        <w:rPr>
          <w:b/>
          <w:bCs/>
          <w:lang w:val="es-CO"/>
        </w:rPr>
        <w:t>Métricas colaterales:</w:t>
      </w:r>
      <w:r w:rsidRPr="00833553">
        <w:rPr>
          <w:lang w:val="es-CO"/>
        </w:rPr>
        <w:t xml:space="preserve"> potencia espectral, complejidad tipo PCI, velocidad de onda viajera </w:t>
      </w:r>
      <m:oMath>
        <m:sSub>
          <m:sSubPr>
            <m:ctrlPr>
              <w:rPr>
                <w:rFonts w:ascii="Cambria Math" w:hAnsi="Cambria Math"/>
              </w:rPr>
            </m:ctrlPr>
          </m:sSubPr>
          <m:e>
            <m:r>
              <w:rPr>
                <w:rFonts w:ascii="Cambria Math" w:hAnsi="Cambria Math"/>
              </w:rPr>
              <m:t>v</m:t>
            </m:r>
          </m:e>
          <m:sub>
            <m:r>
              <w:rPr>
                <w:rFonts w:ascii="Cambria Math" w:hAnsi="Cambria Math"/>
              </w:rPr>
              <m:t>ϕ</m:t>
            </m:r>
          </m:sub>
        </m:sSub>
      </m:oMath>
      <w:r w:rsidRPr="00833553">
        <w:rPr>
          <w:lang w:val="es-CO"/>
        </w:rPr>
        <w:t>, fuerza de CFC, reportadas para evaluar el valor incremental.</w:t>
      </w:r>
    </w:p>
    <w:p w14:paraId="119165D3" w14:textId="77777777" w:rsidR="00E474DA" w:rsidRDefault="00000000">
      <w:pPr>
        <w:pStyle w:val="FirstParagraph"/>
      </w:pPr>
      <w:r>
        <w:rPr>
          <w:b/>
          <w:bCs/>
        </w:rPr>
        <w:t xml:space="preserve">3.11 YAML de </w:t>
      </w:r>
      <w:proofErr w:type="spellStart"/>
      <w:r>
        <w:rPr>
          <w:b/>
          <w:bCs/>
        </w:rPr>
        <w:t>parámetros</w:t>
      </w:r>
      <w:proofErr w:type="spellEnd"/>
      <w:r>
        <w:rPr>
          <w:b/>
          <w:bCs/>
        </w:rPr>
        <w:t xml:space="preserve"> (</w:t>
      </w:r>
      <w:proofErr w:type="spellStart"/>
      <w:r>
        <w:rPr>
          <w:b/>
          <w:bCs/>
        </w:rPr>
        <w:t>plantilla</w:t>
      </w:r>
      <w:proofErr w:type="spellEnd"/>
      <w:r>
        <w:rPr>
          <w:b/>
          <w:bCs/>
        </w:rPr>
        <w:t>)</w:t>
      </w:r>
    </w:p>
    <w:p w14:paraId="11FC1796" w14:textId="77777777" w:rsidR="00E474DA" w:rsidRDefault="00000000">
      <w:pPr>
        <w:pStyle w:val="SourceCode"/>
      </w:pPr>
      <w:r>
        <w:rPr>
          <w:rStyle w:val="VerbatimChar"/>
        </w:rPr>
        <w:t>rtm-neuro:</w:t>
      </w:r>
      <w:r>
        <w:br/>
      </w:r>
      <w:r>
        <w:rPr>
          <w:rStyle w:val="VerbatimChar"/>
        </w:rPr>
        <w:t xml:space="preserve">  sampling:</w:t>
      </w:r>
      <w:r>
        <w:br/>
      </w:r>
      <w:r>
        <w:rPr>
          <w:rStyle w:val="VerbatimChar"/>
        </w:rPr>
        <w:t xml:space="preserve">    fs_eeg: 1000</w:t>
      </w:r>
      <w:r>
        <w:br/>
      </w:r>
      <w:r>
        <w:rPr>
          <w:rStyle w:val="VerbatimChar"/>
        </w:rPr>
        <w:t xml:space="preserve">    fs_meg: 1000</w:t>
      </w:r>
      <w:r>
        <w:br/>
      </w:r>
      <w:r>
        <w:rPr>
          <w:rStyle w:val="VerbatimChar"/>
        </w:rPr>
        <w:t xml:space="preserve">    bands: [theta, alpha, beta, gamma, broadband]</w:t>
      </w:r>
      <w:r>
        <w:br/>
      </w:r>
      <w:r>
        <w:rPr>
          <w:rStyle w:val="VerbatimChar"/>
        </w:rPr>
        <w:t xml:space="preserve">  </w:t>
      </w:r>
      <w:r>
        <w:br/>
      </w:r>
      <w:r>
        <w:rPr>
          <w:rStyle w:val="VerbatimChar"/>
        </w:rPr>
        <w:t xml:space="preserve">  scales:</w:t>
      </w:r>
      <w:r>
        <w:br/>
      </w:r>
      <w:r>
        <w:rPr>
          <w:rStyle w:val="VerbatimChar"/>
        </w:rPr>
        <w:t xml:space="preserve">    method_primary: cortical_geodesic   # alt: parcel_size, graph_geodesic, oscillatory_cycle</w:t>
      </w:r>
      <w:r>
        <w:br/>
      </w:r>
      <w:r>
        <w:rPr>
          <w:rStyle w:val="VerbatimChar"/>
        </w:rPr>
        <w:t xml:space="preserve">    L_bins_mm: [10, 15, 22, 33, 50, 75, 110]   # ≥1 decade span</w:t>
      </w:r>
      <w:r>
        <w:br/>
      </w:r>
      <w:r>
        <w:rPr>
          <w:rStyle w:val="VerbatimChar"/>
        </w:rPr>
        <w:t xml:space="preserve">    L_bins_graph: [[1,3],[3,6],[6,10],[10,15]] # if graph distances used</w:t>
      </w:r>
      <w:r>
        <w:br/>
      </w:r>
      <w:r>
        <w:rPr>
          <w:rStyle w:val="VerbatimChar"/>
        </w:rPr>
        <w:t xml:space="preserve">  </w:t>
      </w:r>
      <w:r>
        <w:br/>
      </w:r>
      <w:r>
        <w:rPr>
          <w:rStyle w:val="VerbatimChar"/>
        </w:rPr>
        <w:t xml:space="preserve">  time_def:</w:t>
      </w:r>
      <w:r>
        <w:br/>
      </w:r>
      <w:r>
        <w:rPr>
          <w:rStyle w:val="VerbatimChar"/>
        </w:rPr>
        <w:t xml:space="preserve">    primary: T_rho         # alt: T_ER, T_rec, T_theta</w:t>
      </w:r>
      <w:r>
        <w:br/>
      </w:r>
      <w:r>
        <w:rPr>
          <w:rStyle w:val="VerbatimChar"/>
        </w:rPr>
        <w:t xml:space="preserve">    acf_max_lag_ms: 5000</w:t>
      </w:r>
      <w:r>
        <w:br/>
      </w:r>
      <w:r>
        <w:rPr>
          <w:rStyle w:val="VerbatimChar"/>
        </w:rPr>
        <w:t xml:space="preserve">    er_z_threshold: 2.0</w:t>
      </w:r>
      <w:r>
        <w:br/>
      </w:r>
      <w:r>
        <w:rPr>
          <w:rStyle w:val="VerbatimChar"/>
        </w:rPr>
        <w:t xml:space="preserve">  </w:t>
      </w:r>
      <w:r>
        <w:br/>
      </w:r>
      <w:r>
        <w:rPr>
          <w:rStyle w:val="VerbatimChar"/>
        </w:rPr>
        <w:t xml:space="preserve">  windows:</w:t>
      </w:r>
      <w:r>
        <w:br/>
      </w:r>
      <w:r>
        <w:rPr>
          <w:rStyle w:val="VerbatimChar"/>
        </w:rPr>
        <w:t xml:space="preserve">    length_s: 40           # 20–60 s</w:t>
      </w:r>
      <w:r>
        <w:br/>
      </w:r>
      <w:r>
        <w:rPr>
          <w:rStyle w:val="VerbatimChar"/>
        </w:rPr>
        <w:t xml:space="preserve">    step_s: 20</w:t>
      </w:r>
      <w:r>
        <w:br/>
      </w:r>
      <w:r>
        <w:rPr>
          <w:rStyle w:val="VerbatimChar"/>
        </w:rPr>
        <w:lastRenderedPageBreak/>
        <w:t xml:space="preserve">    min_bins: 4</w:t>
      </w:r>
      <w:r>
        <w:br/>
      </w:r>
      <w:r>
        <w:rPr>
          <w:rStyle w:val="VerbatimChar"/>
        </w:rPr>
        <w:t xml:space="preserve">    min_decades: 1.0</w:t>
      </w:r>
      <w:r>
        <w:br/>
      </w:r>
      <w:r>
        <w:rPr>
          <w:rStyle w:val="VerbatimChar"/>
        </w:rPr>
        <w:t xml:space="preserve">  </w:t>
      </w:r>
      <w:r>
        <w:br/>
      </w:r>
      <w:r>
        <w:rPr>
          <w:rStyle w:val="VerbatimChar"/>
        </w:rPr>
        <w:t xml:space="preserve">  regression:</w:t>
      </w:r>
      <w:r>
        <w:br/>
      </w:r>
      <w:r>
        <w:rPr>
          <w:rStyle w:val="VerbatimChar"/>
        </w:rPr>
        <w:t xml:space="preserve">    method: OLS            # alt: EIV</w:t>
      </w:r>
      <w:r>
        <w:br/>
      </w:r>
      <w:r>
        <w:rPr>
          <w:rStyle w:val="VerbatimChar"/>
        </w:rPr>
        <w:t xml:space="preserve">    bootstrap_B: 1000</w:t>
      </w:r>
      <w:r>
        <w:br/>
      </w:r>
      <w:r>
        <w:rPr>
          <w:rStyle w:val="VerbatimChar"/>
        </w:rPr>
        <w:t xml:space="preserve">    jackknife_max_delta: 0.15</w:t>
      </w:r>
      <w:r>
        <w:br/>
      </w:r>
      <w:r>
        <w:rPr>
          <w:rStyle w:val="VerbatimChar"/>
        </w:rPr>
        <w:t xml:space="preserve">    min_R2: 0.60</w:t>
      </w:r>
      <w:r>
        <w:br/>
      </w:r>
      <w:r>
        <w:rPr>
          <w:rStyle w:val="VerbatimChar"/>
        </w:rPr>
        <w:t xml:space="preserve">  </w:t>
      </w:r>
      <w:r>
        <w:br/>
      </w:r>
      <w:r>
        <w:rPr>
          <w:rStyle w:val="VerbatimChar"/>
        </w:rPr>
        <w:t xml:space="preserve">  collapse:</w:t>
      </w:r>
      <w:r>
        <w:br/>
      </w:r>
      <w:r>
        <w:rPr>
          <w:rStyle w:val="VerbatimChar"/>
        </w:rPr>
        <w:t xml:space="preserve">    min_score: 0.25</w:t>
      </w:r>
      <w:r>
        <w:br/>
      </w:r>
      <w:r>
        <w:rPr>
          <w:rStyle w:val="VerbatimChar"/>
        </w:rPr>
        <w:t xml:space="preserve">    ks_alpha: 0.05</w:t>
      </w:r>
      <w:r>
        <w:br/>
      </w:r>
      <w:r>
        <w:rPr>
          <w:rStyle w:val="VerbatimChar"/>
        </w:rPr>
        <w:t xml:space="preserve">  </w:t>
      </w:r>
      <w:r>
        <w:br/>
      </w:r>
      <w:r>
        <w:rPr>
          <w:rStyle w:val="VerbatimChar"/>
        </w:rPr>
        <w:t xml:space="preserve">  fusion:</w:t>
      </w:r>
      <w:r>
        <w:br/>
      </w:r>
      <w:r>
        <w:rPr>
          <w:rStyle w:val="VerbatimChar"/>
        </w:rPr>
        <w:t xml:space="preserve">    weights: {theta: 0.25, alpha: 0.25, beta: 0.25, gamma: 0.25}</w:t>
      </w:r>
      <w:r>
        <w:br/>
      </w:r>
      <w:r>
        <w:rPr>
          <w:rStyle w:val="VerbatimChar"/>
        </w:rPr>
        <w:t xml:space="preserve">  </w:t>
      </w:r>
      <w:r>
        <w:br/>
      </w:r>
      <w:r>
        <w:rPr>
          <w:rStyle w:val="VerbatimChar"/>
        </w:rPr>
        <w:t xml:space="preserve">  qc:</w:t>
      </w:r>
      <w:r>
        <w:br/>
      </w:r>
      <w:r>
        <w:rPr>
          <w:rStyle w:val="VerbatimChar"/>
        </w:rPr>
        <w:t xml:space="preserve">    emg_threshold_uV: 20</w:t>
      </w:r>
      <w:r>
        <w:br/>
      </w:r>
      <w:r>
        <w:rPr>
          <w:rStyle w:val="VerbatimChar"/>
        </w:rPr>
        <w:t xml:space="preserve">    eog_threshold_uV: 60</w:t>
      </w:r>
      <w:r>
        <w:br/>
      </w:r>
      <w:r>
        <w:rPr>
          <w:rStyle w:val="VerbatimChar"/>
        </w:rPr>
        <w:t xml:space="preserve">    tms_residual_sd: 2.5</w:t>
      </w:r>
      <w:r>
        <w:br/>
      </w:r>
      <w:r>
        <w:rPr>
          <w:rStyle w:val="VerbatimChar"/>
        </w:rPr>
        <w:t xml:space="preserve">    fmri_fd_max_mm: 0.5</w:t>
      </w:r>
    </w:p>
    <w:p w14:paraId="0F21975C" w14:textId="77777777" w:rsidR="00E474DA" w:rsidRPr="00833553" w:rsidRDefault="00000000">
      <w:pPr>
        <w:pStyle w:val="FirstParagraph"/>
        <w:rPr>
          <w:lang w:val="es-CO"/>
        </w:rPr>
      </w:pPr>
      <w:r w:rsidRPr="00833553">
        <w:rPr>
          <w:b/>
          <w:bCs/>
          <w:lang w:val="es-CO"/>
        </w:rPr>
        <w:t xml:space="preserve">3.12 Protocolo </w:t>
      </w:r>
      <w:proofErr w:type="spellStart"/>
      <w:r w:rsidRPr="00833553">
        <w:rPr>
          <w:b/>
          <w:bCs/>
          <w:lang w:val="es-CO"/>
        </w:rPr>
        <w:t>perturbacional</w:t>
      </w:r>
      <w:proofErr w:type="spellEnd"/>
      <w:r w:rsidRPr="00833553">
        <w:rPr>
          <w:b/>
          <w:bCs/>
          <w:lang w:val="es-CO"/>
        </w:rPr>
        <w:t xml:space="preserve"> TMS–EEG (para falsificación)</w:t>
      </w:r>
    </w:p>
    <w:p w14:paraId="16B84AF0" w14:textId="77777777" w:rsidR="00E474DA" w:rsidRPr="00833553" w:rsidRDefault="00000000">
      <w:pPr>
        <w:numPr>
          <w:ilvl w:val="0"/>
          <w:numId w:val="22"/>
        </w:numPr>
        <w:rPr>
          <w:lang w:val="es-CO"/>
        </w:rPr>
      </w:pPr>
      <w:r w:rsidRPr="00833553">
        <w:rPr>
          <w:b/>
          <w:bCs/>
          <w:lang w:val="es-CO"/>
        </w:rPr>
        <w:t>Sitios:</w:t>
      </w:r>
      <w:r w:rsidRPr="00833553">
        <w:rPr>
          <w:lang w:val="es-CO"/>
        </w:rPr>
        <w:t xml:space="preserve"> premotora izquierda (BA6), parietal derecha (SPL).</w:t>
      </w:r>
    </w:p>
    <w:p w14:paraId="371F9A9A" w14:textId="77777777" w:rsidR="00E474DA" w:rsidRPr="00833553" w:rsidRDefault="00000000">
      <w:pPr>
        <w:numPr>
          <w:ilvl w:val="0"/>
          <w:numId w:val="22"/>
        </w:numPr>
        <w:rPr>
          <w:lang w:val="es-CO"/>
        </w:rPr>
      </w:pPr>
      <w:r w:rsidRPr="00833553">
        <w:rPr>
          <w:b/>
          <w:bCs/>
          <w:lang w:val="es-CO"/>
        </w:rPr>
        <w:t>Estimulación:</w:t>
      </w:r>
      <w:r w:rsidRPr="00833553">
        <w:rPr>
          <w:lang w:val="es-CO"/>
        </w:rPr>
        <w:t xml:space="preserve"> pulsos simples, 110% del umbral motor en reposo; 120–200 ensayos por sitio; bloques </w:t>
      </w:r>
      <w:proofErr w:type="spellStart"/>
      <w:r w:rsidRPr="00833553">
        <w:rPr>
          <w:lang w:val="es-CO"/>
        </w:rPr>
        <w:t>sham</w:t>
      </w:r>
      <w:proofErr w:type="spellEnd"/>
      <w:r w:rsidRPr="00833553">
        <w:rPr>
          <w:lang w:val="es-CO"/>
        </w:rPr>
        <w:t>.</w:t>
      </w:r>
    </w:p>
    <w:p w14:paraId="527ACF60" w14:textId="77777777" w:rsidR="00E474DA" w:rsidRPr="00833553" w:rsidRDefault="00000000">
      <w:pPr>
        <w:numPr>
          <w:ilvl w:val="0"/>
          <w:numId w:val="22"/>
        </w:numPr>
        <w:rPr>
          <w:lang w:val="es-CO"/>
        </w:rPr>
      </w:pPr>
      <w:r w:rsidRPr="00833553">
        <w:rPr>
          <w:b/>
          <w:bCs/>
          <w:lang w:val="es-CO"/>
        </w:rPr>
        <w:t>Resultado</w:t>
      </w:r>
      <w:r w:rsidRPr="00833553">
        <w:rPr>
          <w:lang w:val="es-CO"/>
        </w:rPr>
        <w:t xml:space="preserve"> </w:t>
      </w:r>
      <m:oMath>
        <m:sSub>
          <m:sSubPr>
            <m:ctrlPr>
              <w:rPr>
                <w:rFonts w:ascii="Cambria Math" w:hAnsi="Cambria Math"/>
              </w:rPr>
            </m:ctrlPr>
          </m:sSubPr>
          <m:e>
            <m:r>
              <w:rPr>
                <w:rFonts w:ascii="Cambria Math" w:hAnsi="Cambria Math"/>
              </w:rPr>
              <m:t>T</m:t>
            </m:r>
          </m:e>
          <m:sub>
            <m:r>
              <m:rPr>
                <m:nor/>
              </m:rPr>
              <w:rPr>
                <w:lang w:val="es-CO"/>
              </w:rPr>
              <m:t>ER</m:t>
            </m:r>
          </m:sub>
        </m:sSub>
        <m:d>
          <m:dPr>
            <m:ctrlPr>
              <w:rPr>
                <w:rFonts w:ascii="Cambria Math" w:hAnsi="Cambria Math"/>
              </w:rPr>
            </m:ctrlPr>
          </m:dPr>
          <m:e>
            <m:r>
              <w:rPr>
                <w:rFonts w:ascii="Cambria Math" w:hAnsi="Cambria Math"/>
              </w:rPr>
              <m:t>L</m:t>
            </m:r>
          </m:e>
        </m:d>
      </m:oMath>
      <w:r w:rsidRPr="00833553">
        <w:rPr>
          <w:lang w:val="es-CO"/>
        </w:rPr>
        <w:t xml:space="preserve"> </w:t>
      </w:r>
      <w:r w:rsidRPr="00833553">
        <w:rPr>
          <w:b/>
          <w:bCs/>
          <w:lang w:val="es-CO"/>
        </w:rPr>
        <w:t>:</w:t>
      </w:r>
      <w:r w:rsidRPr="00833553">
        <w:rPr>
          <w:lang w:val="es-CO"/>
        </w:rPr>
        <w:t xml:space="preserve"> calcular duraciones </w:t>
      </w:r>
      <w:proofErr w:type="spellStart"/>
      <w:r w:rsidRPr="00833553">
        <w:rPr>
          <w:lang w:val="es-CO"/>
        </w:rPr>
        <w:t>post-estímulo</w:t>
      </w:r>
      <w:proofErr w:type="spellEnd"/>
      <w:r w:rsidRPr="00833553">
        <w:rPr>
          <w:lang w:val="es-CO"/>
        </w:rPr>
        <w:t xml:space="preserve"> agrupadas por distancia sobre la línea base; ajustar </w:t>
      </w:r>
      <m:oMath>
        <m:r>
          <w:rPr>
            <w:rFonts w:ascii="Cambria Math" w:hAnsi="Cambria Math"/>
          </w:rPr>
          <m:t>α</m:t>
        </m:r>
      </m:oMath>
      <w:r w:rsidRPr="00833553">
        <w:rPr>
          <w:lang w:val="es-CO"/>
        </w:rPr>
        <w:t xml:space="preserve"> por estado (vigilia vs propofol).</w:t>
      </w:r>
    </w:p>
    <w:p w14:paraId="4C727003" w14:textId="77777777" w:rsidR="00E474DA" w:rsidRPr="00833553" w:rsidRDefault="00000000">
      <w:pPr>
        <w:numPr>
          <w:ilvl w:val="0"/>
          <w:numId w:val="22"/>
        </w:numPr>
        <w:rPr>
          <w:lang w:val="es-CO"/>
        </w:rPr>
      </w:pPr>
      <w:r w:rsidRPr="00833553">
        <w:rPr>
          <w:b/>
          <w:bCs/>
          <w:lang w:val="es-CO"/>
        </w:rPr>
        <w:t>Predicciones:</w:t>
      </w:r>
      <w:r w:rsidRPr="00833553">
        <w:rPr>
          <w:lang w:val="es-CO"/>
        </w:rPr>
        <w:t xml:space="preserve"> en vigilia </w:t>
      </w:r>
      <m:oMath>
        <m:r>
          <w:rPr>
            <w:rFonts w:ascii="Cambria Math" w:hAnsi="Cambria Math"/>
          </w:rPr>
          <m:t>α</m:t>
        </m:r>
      </m:oMath>
      <w:r w:rsidRPr="00833553">
        <w:rPr>
          <w:lang w:val="es-CO"/>
        </w:rPr>
        <w:t xml:space="preserve"> </w:t>
      </w:r>
      <w:r w:rsidRPr="00833553">
        <w:rPr>
          <w:b/>
          <w:bCs/>
          <w:lang w:val="es-CO"/>
        </w:rPr>
        <w:t>más alto</w:t>
      </w:r>
      <w:r w:rsidRPr="00833553">
        <w:rPr>
          <w:lang w:val="es-CO"/>
        </w:rPr>
        <w:t xml:space="preserve"> y </w:t>
      </w:r>
      <w:r w:rsidRPr="00833553">
        <w:rPr>
          <w:b/>
          <w:bCs/>
          <w:lang w:val="es-CO"/>
        </w:rPr>
        <w:t>colapso aprobado</w:t>
      </w:r>
      <w:r w:rsidRPr="00833553">
        <w:rPr>
          <w:lang w:val="es-CO"/>
        </w:rPr>
        <w:t xml:space="preserve">; en anestesia </w:t>
      </w:r>
      <m:oMath>
        <m:r>
          <w:rPr>
            <w:rFonts w:ascii="Cambria Math" w:hAnsi="Cambria Math"/>
          </w:rPr>
          <m:t>α</m:t>
        </m:r>
      </m:oMath>
      <w:r w:rsidRPr="00833553">
        <w:rPr>
          <w:lang w:val="es-CO"/>
        </w:rPr>
        <w:t xml:space="preserve"> </w:t>
      </w:r>
      <w:r w:rsidRPr="00833553">
        <w:rPr>
          <w:b/>
          <w:bCs/>
          <w:lang w:val="es-CO"/>
        </w:rPr>
        <w:t>más bajo/inestable</w:t>
      </w:r>
      <w:r w:rsidRPr="00833553">
        <w:rPr>
          <w:lang w:val="es-CO"/>
        </w:rPr>
        <w:t xml:space="preserve"> y colapso </w:t>
      </w:r>
      <w:r w:rsidRPr="00833553">
        <w:rPr>
          <w:b/>
          <w:bCs/>
          <w:lang w:val="es-CO"/>
        </w:rPr>
        <w:t>falla</w:t>
      </w:r>
      <w:r w:rsidRPr="00833553">
        <w:rPr>
          <w:lang w:val="es-CO"/>
        </w:rPr>
        <w:t>; la recuperación revierte el patrón.</w:t>
      </w:r>
    </w:p>
    <w:p w14:paraId="5D4010A2" w14:textId="77777777" w:rsidR="00E474DA" w:rsidRDefault="00000000">
      <w:pPr>
        <w:pStyle w:val="FirstParagraph"/>
      </w:pPr>
      <w:r>
        <w:rPr>
          <w:b/>
          <w:bCs/>
        </w:rPr>
        <w:t xml:space="preserve">3.13 </w:t>
      </w:r>
      <w:proofErr w:type="spellStart"/>
      <w:r>
        <w:rPr>
          <w:b/>
          <w:bCs/>
        </w:rPr>
        <w:t>Auditorías</w:t>
      </w:r>
      <w:proofErr w:type="spellEnd"/>
      <w:r>
        <w:rPr>
          <w:b/>
          <w:bCs/>
        </w:rPr>
        <w:t xml:space="preserve"> de </w:t>
      </w:r>
      <w:proofErr w:type="spellStart"/>
      <w:r>
        <w:rPr>
          <w:b/>
          <w:bCs/>
        </w:rPr>
        <w:t>artefactos</w:t>
      </w:r>
      <w:proofErr w:type="spellEnd"/>
      <w:r>
        <w:rPr>
          <w:b/>
          <w:bCs/>
        </w:rPr>
        <w:t xml:space="preserve"> y sensibilidad</w:t>
      </w:r>
    </w:p>
    <w:p w14:paraId="7DCB061E" w14:textId="77777777" w:rsidR="00E474DA" w:rsidRPr="00833553" w:rsidRDefault="00000000">
      <w:pPr>
        <w:numPr>
          <w:ilvl w:val="0"/>
          <w:numId w:val="23"/>
        </w:numPr>
        <w:rPr>
          <w:lang w:val="es-CO"/>
        </w:rPr>
      </w:pPr>
      <w:r w:rsidRPr="00833553">
        <w:rPr>
          <w:b/>
          <w:bCs/>
          <w:lang w:val="es-CO"/>
        </w:rPr>
        <w:t>Control muscular/ocular:</w:t>
      </w:r>
      <w:r w:rsidRPr="00833553">
        <w:rPr>
          <w:lang w:val="es-CO"/>
        </w:rPr>
        <w:t xml:space="preserve"> regresar componentes EMG/EOG y recalcular </w:t>
      </w:r>
      <m:oMath>
        <m:r>
          <w:rPr>
            <w:rFonts w:ascii="Cambria Math" w:hAnsi="Cambria Math"/>
          </w:rPr>
          <m:t>α</m:t>
        </m:r>
      </m:oMath>
      <w:r w:rsidRPr="00833553">
        <w:rPr>
          <w:lang w:val="es-CO"/>
        </w:rPr>
        <w:t xml:space="preserve">; requerir </w:t>
      </w:r>
      <m:oMath>
        <m:r>
          <m:rPr>
            <m:sty m:val="p"/>
          </m:rPr>
          <w:rPr>
            <w:rFonts w:ascii="Cambria Math" w:hAnsi="Cambria Math"/>
            <w:lang w:val="es-CO"/>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∣&lt;</m:t>
        </m:r>
        <m:r>
          <w:rPr>
            <w:rFonts w:ascii="Cambria Math" w:hAnsi="Cambria Math"/>
            <w:lang w:val="es-CO"/>
          </w:rPr>
          <m:t>0.1</m:t>
        </m:r>
      </m:oMath>
      <w:r w:rsidRPr="00833553">
        <w:rPr>
          <w:lang w:val="es-CO"/>
        </w:rPr>
        <w:t>.</w:t>
      </w:r>
    </w:p>
    <w:p w14:paraId="70B6A2FC" w14:textId="77777777" w:rsidR="00E474DA" w:rsidRPr="00833553" w:rsidRDefault="00000000">
      <w:pPr>
        <w:numPr>
          <w:ilvl w:val="0"/>
          <w:numId w:val="23"/>
        </w:numPr>
        <w:rPr>
          <w:lang w:val="es-CO"/>
        </w:rPr>
      </w:pPr>
      <w:r w:rsidRPr="00833553">
        <w:rPr>
          <w:b/>
          <w:bCs/>
          <w:lang w:val="es-CO"/>
        </w:rPr>
        <w:t>Sensibilidad de banda:</w:t>
      </w:r>
      <w:r w:rsidRPr="00833553">
        <w:rPr>
          <w:lang w:val="es-CO"/>
        </w:rPr>
        <w:t xml:space="preserve"> recalcular excluyendo </w:t>
      </w:r>
      <w:r>
        <w:t>γ</w:t>
      </w:r>
      <w:r w:rsidRPr="00833553">
        <w:rPr>
          <w:lang w:val="es-CO"/>
        </w:rPr>
        <w:t xml:space="preserve"> para asegurar que </w:t>
      </w:r>
      <m:oMath>
        <m:r>
          <w:rPr>
            <w:rFonts w:ascii="Cambria Math" w:hAnsi="Cambria Math"/>
          </w:rPr>
          <m:t>α</m:t>
        </m:r>
      </m:oMath>
      <w:r w:rsidRPr="00833553">
        <w:rPr>
          <w:lang w:val="es-CO"/>
        </w:rPr>
        <w:t xml:space="preserve"> no sea impulsado por EMG de banda ancha.</w:t>
      </w:r>
    </w:p>
    <w:p w14:paraId="29978194" w14:textId="77777777" w:rsidR="00E474DA" w:rsidRPr="00833553" w:rsidRDefault="00000000">
      <w:pPr>
        <w:numPr>
          <w:ilvl w:val="0"/>
          <w:numId w:val="23"/>
        </w:numPr>
        <w:rPr>
          <w:lang w:val="es-CO"/>
        </w:rPr>
      </w:pPr>
      <w:r w:rsidRPr="00833553">
        <w:rPr>
          <w:b/>
          <w:bCs/>
          <w:lang w:val="es-CO"/>
        </w:rPr>
        <w:t>Sensibilidad de ventana:</w:t>
      </w:r>
      <w:r w:rsidRPr="00833553">
        <w:rPr>
          <w:lang w:val="es-CO"/>
        </w:rPr>
        <w:t xml:space="preserve"> 20/40/60 s; requerir ordenamiento estable de </w:t>
      </w:r>
      <m:oMath>
        <m:acc>
          <m:accPr>
            <m:ctrlPr>
              <w:rPr>
                <w:rFonts w:ascii="Cambria Math" w:hAnsi="Cambria Math"/>
              </w:rPr>
            </m:ctrlPr>
          </m:accPr>
          <m:e>
            <m:r>
              <w:rPr>
                <w:rFonts w:ascii="Cambria Math" w:hAnsi="Cambria Math"/>
              </w:rPr>
              <m:t>α</m:t>
            </m:r>
          </m:e>
        </m:acc>
      </m:oMath>
      <w:r w:rsidRPr="00833553">
        <w:rPr>
          <w:lang w:val="es-CO"/>
        </w:rPr>
        <w:t>.</w:t>
      </w:r>
    </w:p>
    <w:p w14:paraId="3452D120" w14:textId="77777777" w:rsidR="00E474DA" w:rsidRPr="00833553" w:rsidRDefault="00000000">
      <w:pPr>
        <w:numPr>
          <w:ilvl w:val="0"/>
          <w:numId w:val="23"/>
        </w:numPr>
        <w:rPr>
          <w:lang w:val="es-CO"/>
        </w:rPr>
      </w:pPr>
      <w:r w:rsidRPr="00833553">
        <w:rPr>
          <w:b/>
          <w:bCs/>
          <w:lang w:val="es-CO"/>
        </w:rPr>
        <w:t>Definición de distancia:</w:t>
      </w:r>
      <w:r w:rsidRPr="00833553">
        <w:rPr>
          <w:lang w:val="es-CO"/>
        </w:rPr>
        <w:t xml:space="preserve"> intercambiar distancias corticales vs de grafo; requerir concordancia cualitativa.</w:t>
      </w:r>
    </w:p>
    <w:p w14:paraId="682D819A" w14:textId="77777777" w:rsidR="00E474DA" w:rsidRPr="00833553" w:rsidRDefault="00000000">
      <w:pPr>
        <w:pStyle w:val="FirstParagraph"/>
        <w:rPr>
          <w:lang w:val="es-CO"/>
        </w:rPr>
      </w:pPr>
      <w:r w:rsidRPr="00833553">
        <w:rPr>
          <w:b/>
          <w:bCs/>
          <w:lang w:val="es-CO"/>
        </w:rPr>
        <w:t xml:space="preserve">3.14 </w:t>
      </w:r>
      <w:proofErr w:type="spellStart"/>
      <w:r w:rsidRPr="00833553">
        <w:rPr>
          <w:b/>
          <w:bCs/>
          <w:lang w:val="es-CO"/>
        </w:rPr>
        <w:t>Endpoints</w:t>
      </w:r>
      <w:proofErr w:type="spellEnd"/>
      <w:r w:rsidRPr="00833553">
        <w:rPr>
          <w:b/>
          <w:bCs/>
          <w:lang w:val="es-CO"/>
        </w:rPr>
        <w:t xml:space="preserve"> estadísticos (listos para </w:t>
      </w:r>
      <w:proofErr w:type="spellStart"/>
      <w:r w:rsidRPr="00833553">
        <w:rPr>
          <w:b/>
          <w:bCs/>
          <w:lang w:val="es-CO"/>
        </w:rPr>
        <w:t>prerregistro</w:t>
      </w:r>
      <w:proofErr w:type="spellEnd"/>
      <w:r w:rsidRPr="00833553">
        <w:rPr>
          <w:b/>
          <w:bCs/>
          <w:lang w:val="es-CO"/>
        </w:rPr>
        <w:t>)</w:t>
      </w:r>
    </w:p>
    <w:p w14:paraId="34D1EE00" w14:textId="77777777" w:rsidR="00E474DA" w:rsidRPr="00833553" w:rsidRDefault="00000000">
      <w:pPr>
        <w:numPr>
          <w:ilvl w:val="0"/>
          <w:numId w:val="24"/>
        </w:numPr>
        <w:rPr>
          <w:lang w:val="es-CO"/>
        </w:rPr>
      </w:pPr>
      <w:r w:rsidRPr="00833553">
        <w:rPr>
          <w:b/>
          <w:bCs/>
          <w:lang w:val="es-CO"/>
        </w:rPr>
        <w:t>Primario:</w:t>
      </w:r>
      <w:r w:rsidRPr="00833553">
        <w:rPr>
          <w:lang w:val="es-CO"/>
        </w:rPr>
        <w:t xml:space="preserve"> </w:t>
      </w:r>
      <w:r>
        <w:t>Δ</w:t>
      </w:r>
      <m:oMath>
        <m:acc>
          <m:accPr>
            <m:ctrlPr>
              <w:rPr>
                <w:rFonts w:ascii="Cambria Math" w:hAnsi="Cambria Math"/>
              </w:rPr>
            </m:ctrlPr>
          </m:accPr>
          <m:e>
            <m:r>
              <w:rPr>
                <w:rFonts w:ascii="Cambria Math" w:hAnsi="Cambria Math"/>
              </w:rPr>
              <m:t>α</m:t>
            </m:r>
          </m:e>
        </m:acc>
      </m:oMath>
      <w:r w:rsidRPr="00833553">
        <w:rPr>
          <w:lang w:val="es-CO"/>
        </w:rPr>
        <w:t xml:space="preserve"> (vigilia − anestesia) con IC del 95%; </w:t>
      </w:r>
      <w:r w:rsidRPr="00833553">
        <w:rPr>
          <w:b/>
          <w:bCs/>
          <w:lang w:val="es-CO"/>
        </w:rPr>
        <w:t>diferencia en tasa de aprobación de colapso</w:t>
      </w:r>
      <w:r w:rsidRPr="00833553">
        <w:rPr>
          <w:lang w:val="es-CO"/>
        </w:rPr>
        <w:t xml:space="preserve">; AUROC para clasificación de estados usando </w:t>
      </w:r>
      <m:oMath>
        <m:r>
          <w:rPr>
            <w:rFonts w:ascii="Cambria Math" w:hAnsi="Cambria Math"/>
          </w:rPr>
          <m:t>α</m:t>
        </m:r>
      </m:oMath>
      <w:r w:rsidRPr="00833553">
        <w:rPr>
          <w:lang w:val="es-CO"/>
        </w:rPr>
        <w:t xml:space="preserve"> vs PCI/potencia/conectividad.</w:t>
      </w:r>
    </w:p>
    <w:p w14:paraId="74A455E8" w14:textId="77777777" w:rsidR="00E474DA" w:rsidRPr="00833553" w:rsidRDefault="00000000">
      <w:pPr>
        <w:numPr>
          <w:ilvl w:val="0"/>
          <w:numId w:val="24"/>
        </w:numPr>
        <w:rPr>
          <w:lang w:val="es-CO"/>
        </w:rPr>
      </w:pPr>
      <w:r w:rsidRPr="00833553">
        <w:rPr>
          <w:b/>
          <w:bCs/>
          <w:lang w:val="es-CO"/>
        </w:rPr>
        <w:t>Secundario:</w:t>
      </w:r>
      <w:r w:rsidRPr="00833553">
        <w:rPr>
          <w:lang w:val="es-CO"/>
        </w:rPr>
        <w:t xml:space="preserve"> picos de </w:t>
      </w:r>
      <m:oMath>
        <m:r>
          <w:rPr>
            <w:rFonts w:ascii="Cambria Math" w:hAnsi="Cambria Math"/>
          </w:rPr>
          <m:t>Δα</m:t>
        </m:r>
      </m:oMath>
      <w:r w:rsidRPr="00833553">
        <w:rPr>
          <w:lang w:val="es-CO"/>
        </w:rPr>
        <w:t xml:space="preserve"> bloqueados a tarea vs precisión conductual; ROC de cohortes clínicas (TdC vs control).</w:t>
      </w:r>
    </w:p>
    <w:p w14:paraId="5F80924D" w14:textId="77777777" w:rsidR="00E474DA" w:rsidRDefault="00000000">
      <w:pPr>
        <w:numPr>
          <w:ilvl w:val="0"/>
          <w:numId w:val="24"/>
        </w:numPr>
      </w:pPr>
      <w:r w:rsidRPr="00833553">
        <w:rPr>
          <w:b/>
          <w:bCs/>
          <w:lang w:val="es-CO"/>
        </w:rPr>
        <w:t>Valor añadido:</w:t>
      </w:r>
      <w:r w:rsidRPr="00833553">
        <w:rPr>
          <w:lang w:val="es-CO"/>
        </w:rPr>
        <w:t xml:space="preserve"> modelos anidados con </w:t>
      </w:r>
      <m:oMath>
        <m:r>
          <w:rPr>
            <w:rFonts w:ascii="Cambria Math" w:hAnsi="Cambria Math"/>
          </w:rPr>
          <m:t>α</m:t>
        </m:r>
      </m:oMath>
      <w:r w:rsidRPr="00833553">
        <w:rPr>
          <w:lang w:val="es-CO"/>
        </w:rPr>
        <w:t xml:space="preserve"> + líneas base; pruebas de razón de verosimilitud; curvas de fiabilidad. </w:t>
      </w:r>
      <w:r>
        <w:rPr>
          <w:b/>
          <w:bCs/>
        </w:rPr>
        <w:t>4. Programa Experimental I — Perturbación TMS–EEG</w:t>
      </w:r>
    </w:p>
    <w:p w14:paraId="627978E6" w14:textId="77777777" w:rsidR="00E474DA" w:rsidRPr="00833553" w:rsidRDefault="00000000">
      <w:pPr>
        <w:pStyle w:val="FirstParagraph"/>
        <w:rPr>
          <w:lang w:val="es-CO"/>
        </w:rPr>
      </w:pPr>
      <w:r w:rsidRPr="00833553">
        <w:rPr>
          <w:b/>
          <w:bCs/>
          <w:lang w:val="es-CO"/>
        </w:rPr>
        <w:lastRenderedPageBreak/>
        <w:t>Objetivo.</w:t>
      </w:r>
      <w:r w:rsidRPr="00833553">
        <w:rPr>
          <w:lang w:val="es-CO"/>
        </w:rPr>
        <w:t xml:space="preserve"> Probar si el exponente de coherencia neural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es </w:t>
      </w:r>
      <w:r w:rsidRPr="00833553">
        <w:rPr>
          <w:b/>
          <w:bCs/>
          <w:lang w:val="es-CO"/>
        </w:rPr>
        <w:t>alto y estable en colapso</w:t>
      </w:r>
      <w:r w:rsidRPr="00833553">
        <w:rPr>
          <w:lang w:val="es-CO"/>
        </w:rPr>
        <w:t xml:space="preserve"> durante la vigilia consciente y </w:t>
      </w:r>
      <w:r w:rsidRPr="00833553">
        <w:rPr>
          <w:b/>
          <w:bCs/>
          <w:lang w:val="es-CO"/>
        </w:rPr>
        <w:t>reducido/inestable</w:t>
      </w:r>
      <w:r w:rsidRPr="00833553">
        <w:rPr>
          <w:lang w:val="es-CO"/>
        </w:rPr>
        <w:t xml:space="preserve"> bajo anestesia general (</w:t>
      </w:r>
      <w:proofErr w:type="spellStart"/>
      <w:r w:rsidRPr="00833553">
        <w:rPr>
          <w:lang w:val="es-CO"/>
        </w:rPr>
        <w:t>propofol</w:t>
      </w:r>
      <w:proofErr w:type="spellEnd"/>
      <w:r w:rsidRPr="00833553">
        <w:rPr>
          <w:lang w:val="es-CO"/>
        </w:rPr>
        <w:t xml:space="preserve">), usando </w:t>
      </w:r>
      <w:r w:rsidRPr="00833553">
        <w:rPr>
          <w:b/>
          <w:bCs/>
          <w:lang w:val="es-CO"/>
        </w:rPr>
        <w:t>TMS de pulso único</w:t>
      </w:r>
      <w:r w:rsidRPr="00833553">
        <w:rPr>
          <w:lang w:val="es-CO"/>
        </w:rPr>
        <w:t xml:space="preserve"> para sondear la propagación causal y la persistencia a través de escalas.</w:t>
      </w:r>
    </w:p>
    <w:p w14:paraId="69200318" w14:textId="77777777" w:rsidR="00E474DA" w:rsidRDefault="00000000">
      <w:pPr>
        <w:pStyle w:val="BodyText"/>
      </w:pPr>
      <w:r>
        <w:rPr>
          <w:b/>
          <w:bCs/>
        </w:rPr>
        <w:t xml:space="preserve">4.1 </w:t>
      </w:r>
      <w:proofErr w:type="spellStart"/>
      <w:r>
        <w:rPr>
          <w:b/>
          <w:bCs/>
        </w:rPr>
        <w:t>Participantes</w:t>
      </w:r>
      <w:proofErr w:type="spellEnd"/>
      <w:r>
        <w:rPr>
          <w:b/>
          <w:bCs/>
        </w:rPr>
        <w:t xml:space="preserve"> y </w:t>
      </w:r>
      <w:proofErr w:type="spellStart"/>
      <w:r>
        <w:rPr>
          <w:b/>
          <w:bCs/>
        </w:rPr>
        <w:t>estados</w:t>
      </w:r>
      <w:proofErr w:type="spellEnd"/>
    </w:p>
    <w:p w14:paraId="0C238D02" w14:textId="77777777" w:rsidR="00E474DA" w:rsidRPr="00833553" w:rsidRDefault="00000000">
      <w:pPr>
        <w:numPr>
          <w:ilvl w:val="0"/>
          <w:numId w:val="25"/>
        </w:numPr>
        <w:rPr>
          <w:lang w:val="es-CO"/>
        </w:rPr>
      </w:pPr>
      <w:r w:rsidRPr="00833553">
        <w:rPr>
          <w:b/>
          <w:bCs/>
          <w:lang w:val="es-CO"/>
        </w:rPr>
        <w:t>Muestra.</w:t>
      </w:r>
      <w:r w:rsidRPr="00833553">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30</m:t>
        </m:r>
      </m:oMath>
      <w:r w:rsidRPr="00833553">
        <w:rPr>
          <w:lang w:val="es-CO"/>
        </w:rPr>
        <w:t xml:space="preserve"> adultos sanos (18–45), diestros, sin historial neuro/psiquiátrico.</w:t>
      </w:r>
    </w:p>
    <w:p w14:paraId="4AE53EAC" w14:textId="77777777" w:rsidR="00E474DA" w:rsidRPr="00833553" w:rsidRDefault="00000000">
      <w:pPr>
        <w:numPr>
          <w:ilvl w:val="0"/>
          <w:numId w:val="25"/>
        </w:numPr>
        <w:rPr>
          <w:lang w:val="es-CO"/>
        </w:rPr>
      </w:pPr>
      <w:r w:rsidRPr="00833553">
        <w:rPr>
          <w:b/>
          <w:bCs/>
          <w:lang w:val="es-CO"/>
        </w:rPr>
        <w:t>Estados.</w:t>
      </w:r>
      <w:r w:rsidRPr="00833553">
        <w:rPr>
          <w:lang w:val="es-CO"/>
        </w:rPr>
        <w:t xml:space="preserve"> (i) </w:t>
      </w:r>
      <w:r w:rsidRPr="00833553">
        <w:rPr>
          <w:b/>
          <w:bCs/>
          <w:lang w:val="es-CO"/>
        </w:rPr>
        <w:t>Vigilia</w:t>
      </w:r>
      <w:r w:rsidRPr="00833553">
        <w:rPr>
          <w:lang w:val="es-CO"/>
        </w:rPr>
        <w:t xml:space="preserve"> (ojos abiertos, fijación), (</w:t>
      </w:r>
      <w:proofErr w:type="spellStart"/>
      <w:r w:rsidRPr="00833553">
        <w:rPr>
          <w:lang w:val="es-CO"/>
        </w:rPr>
        <w:t>ii</w:t>
      </w:r>
      <w:proofErr w:type="spellEnd"/>
      <w:r w:rsidRPr="00833553">
        <w:rPr>
          <w:lang w:val="es-CO"/>
        </w:rPr>
        <w:t xml:space="preserve">) </w:t>
      </w:r>
      <w:r w:rsidRPr="00833553">
        <w:rPr>
          <w:b/>
          <w:bCs/>
          <w:lang w:val="es-CO"/>
        </w:rPr>
        <w:t xml:space="preserve">Sedación con </w:t>
      </w:r>
      <w:proofErr w:type="spellStart"/>
      <w:r w:rsidRPr="00833553">
        <w:rPr>
          <w:b/>
          <w:bCs/>
          <w:lang w:val="es-CO"/>
        </w:rPr>
        <w:t>propofol</w:t>
      </w:r>
      <w:proofErr w:type="spellEnd"/>
      <w:r w:rsidRPr="00833553">
        <w:rPr>
          <w:lang w:val="es-CO"/>
        </w:rPr>
        <w:t xml:space="preserve"> (pérdida de respuesta; Ramsay 5–6), (</w:t>
      </w:r>
      <w:proofErr w:type="spellStart"/>
      <w:r w:rsidRPr="00833553">
        <w:rPr>
          <w:lang w:val="es-CO"/>
        </w:rPr>
        <w:t>iii</w:t>
      </w:r>
      <w:proofErr w:type="spellEnd"/>
      <w:r w:rsidRPr="00833553">
        <w:rPr>
          <w:lang w:val="es-CO"/>
        </w:rPr>
        <w:t xml:space="preserve">) </w:t>
      </w:r>
      <w:r w:rsidRPr="00833553">
        <w:rPr>
          <w:b/>
          <w:bCs/>
          <w:lang w:val="es-CO"/>
        </w:rPr>
        <w:t>Recuperación</w:t>
      </w:r>
      <w:r w:rsidRPr="00833553">
        <w:rPr>
          <w:lang w:val="es-CO"/>
        </w:rPr>
        <w:t xml:space="preserve"> (retorno de la respuesta).</w:t>
      </w:r>
    </w:p>
    <w:p w14:paraId="57A2281F" w14:textId="77777777" w:rsidR="00E474DA" w:rsidRDefault="00000000">
      <w:pPr>
        <w:numPr>
          <w:ilvl w:val="0"/>
          <w:numId w:val="25"/>
        </w:numPr>
      </w:pPr>
      <w:r w:rsidRPr="00833553">
        <w:rPr>
          <w:b/>
          <w:bCs/>
          <w:lang w:val="es-CO"/>
        </w:rPr>
        <w:t>Diseño.</w:t>
      </w:r>
      <w:r w:rsidRPr="00833553">
        <w:rPr>
          <w:lang w:val="es-CO"/>
        </w:rPr>
        <w:t xml:space="preserve"> </w:t>
      </w:r>
      <w:proofErr w:type="spellStart"/>
      <w:r w:rsidRPr="00833553">
        <w:rPr>
          <w:lang w:val="es-CO"/>
        </w:rPr>
        <w:t>Intrasujeto</w:t>
      </w:r>
      <w:proofErr w:type="spellEnd"/>
      <w:r w:rsidRPr="00833553">
        <w:rPr>
          <w:lang w:val="es-CO"/>
        </w:rPr>
        <w:t xml:space="preserve">, orden de sesiones contrabalanceado; concentración en sitio efector objetivo monitorizada por anestesiólogo. </w:t>
      </w:r>
      <w:proofErr w:type="spellStart"/>
      <w:r>
        <w:t>Seguridad</w:t>
      </w:r>
      <w:proofErr w:type="spellEnd"/>
      <w:r>
        <w:t xml:space="preserve"> </w:t>
      </w:r>
      <w:proofErr w:type="spellStart"/>
      <w:r>
        <w:t>según</w:t>
      </w:r>
      <w:proofErr w:type="spellEnd"/>
      <w:r>
        <w:t xml:space="preserve"> directrices </w:t>
      </w:r>
      <w:proofErr w:type="spellStart"/>
      <w:r>
        <w:t>internacionales</w:t>
      </w:r>
      <w:proofErr w:type="spellEnd"/>
      <w:r>
        <w:t xml:space="preserve"> de TMS/anestesia.</w:t>
      </w:r>
    </w:p>
    <w:p w14:paraId="02EA0CB9" w14:textId="77777777" w:rsidR="00E474DA" w:rsidRDefault="00000000">
      <w:pPr>
        <w:pStyle w:val="FirstParagraph"/>
      </w:pPr>
      <w:r>
        <w:rPr>
          <w:b/>
          <w:bCs/>
        </w:rPr>
        <w:t>4.2 Adquisición y estimulación</w:t>
      </w:r>
    </w:p>
    <w:p w14:paraId="67F6D86A" w14:textId="77777777" w:rsidR="00E474DA" w:rsidRPr="00833553" w:rsidRDefault="00000000">
      <w:pPr>
        <w:numPr>
          <w:ilvl w:val="0"/>
          <w:numId w:val="26"/>
        </w:numPr>
        <w:rPr>
          <w:lang w:val="es-CO"/>
        </w:rPr>
      </w:pPr>
      <w:r w:rsidRPr="00833553">
        <w:rPr>
          <w:b/>
          <w:bCs/>
          <w:lang w:val="es-CO"/>
        </w:rPr>
        <w:t>EEG.</w:t>
      </w:r>
      <w:r w:rsidRPr="00833553">
        <w:rPr>
          <w:lang w:val="es-CO"/>
        </w:rPr>
        <w:t xml:space="preserve"> Alta densidad 128 canales, 1 kHz, gorros compatibles con TMS; amplificadores acoplados en DC; 0.1–200 Hz en línea.</w:t>
      </w:r>
    </w:p>
    <w:p w14:paraId="03D95818" w14:textId="77777777" w:rsidR="00E474DA" w:rsidRDefault="00000000">
      <w:pPr>
        <w:numPr>
          <w:ilvl w:val="0"/>
          <w:numId w:val="26"/>
        </w:numPr>
      </w:pPr>
      <w:r w:rsidRPr="00833553">
        <w:rPr>
          <w:b/>
          <w:bCs/>
          <w:lang w:val="es-CO"/>
        </w:rPr>
        <w:t>IRM.</w:t>
      </w:r>
      <w:r w:rsidRPr="00833553">
        <w:rPr>
          <w:lang w:val="es-CO"/>
        </w:rPr>
        <w:t xml:space="preserve"> T1 para localización de fuentes y distancias geodésicas corticales. </w:t>
      </w:r>
      <w:r>
        <w:t>DTI (</w:t>
      </w:r>
      <w:proofErr w:type="spellStart"/>
      <w:r>
        <w:t>opcional</w:t>
      </w:r>
      <w:proofErr w:type="spellEnd"/>
      <w:r>
        <w:t xml:space="preserve">) para </w:t>
      </w:r>
      <w:proofErr w:type="spellStart"/>
      <w:r>
        <w:t>conectoma</w:t>
      </w:r>
      <w:proofErr w:type="spellEnd"/>
      <w:r>
        <w:t xml:space="preserve"> estructural.</w:t>
      </w:r>
    </w:p>
    <w:p w14:paraId="44154552" w14:textId="77777777" w:rsidR="00E474DA" w:rsidRPr="00833553" w:rsidRDefault="00000000">
      <w:pPr>
        <w:numPr>
          <w:ilvl w:val="0"/>
          <w:numId w:val="26"/>
        </w:numPr>
        <w:rPr>
          <w:lang w:val="es-CO"/>
        </w:rPr>
      </w:pPr>
      <w:r w:rsidRPr="00833553">
        <w:rPr>
          <w:b/>
          <w:bCs/>
          <w:lang w:val="es-CO"/>
        </w:rPr>
        <w:t>TMS.</w:t>
      </w:r>
      <w:r w:rsidRPr="00833553">
        <w:rPr>
          <w:lang w:val="es-CO"/>
        </w:rPr>
        <w:t xml:space="preserve"> Pulsos monofásicos simples (110% del umbral motor en reposo), </w:t>
      </w:r>
      <w:r w:rsidRPr="00833553">
        <w:rPr>
          <w:b/>
          <w:bCs/>
          <w:lang w:val="es-CO"/>
        </w:rPr>
        <w:t>sitios:</w:t>
      </w:r>
      <w:r w:rsidRPr="00833553">
        <w:rPr>
          <w:lang w:val="es-CO"/>
        </w:rPr>
        <w:t xml:space="preserve"> premotora izquierda (BA6) y SPL derecha; </w:t>
      </w:r>
      <w:r w:rsidRPr="00833553">
        <w:rPr>
          <w:b/>
          <w:bCs/>
          <w:lang w:val="es-CO"/>
        </w:rPr>
        <w:t>intervalo entre pulsos:</w:t>
      </w:r>
      <w:r w:rsidRPr="00833553">
        <w:rPr>
          <w:lang w:val="es-CO"/>
        </w:rPr>
        <w:t xml:space="preserve"> fluctuado 2–3 s; </w:t>
      </w:r>
      <w:r w:rsidRPr="00833553">
        <w:rPr>
          <w:b/>
          <w:bCs/>
          <w:lang w:val="es-CO"/>
        </w:rPr>
        <w:t>ensayos:</w:t>
      </w:r>
      <w:r w:rsidRPr="00833553">
        <w:rPr>
          <w:lang w:val="es-CO"/>
        </w:rPr>
        <w:t xml:space="preserve"> 180/sitio/estado; orientación de bobina optimizada por neuronavegación.</w:t>
      </w:r>
    </w:p>
    <w:p w14:paraId="7F1121E4" w14:textId="77777777" w:rsidR="00E474DA" w:rsidRPr="00833553" w:rsidRDefault="00000000">
      <w:pPr>
        <w:numPr>
          <w:ilvl w:val="0"/>
          <w:numId w:val="26"/>
        </w:numPr>
        <w:rPr>
          <w:lang w:val="es-CO"/>
        </w:rPr>
      </w:pPr>
      <w:r w:rsidRPr="00833553">
        <w:rPr>
          <w:b/>
          <w:bCs/>
          <w:lang w:val="es-CO"/>
        </w:rPr>
        <w:t>Controles.</w:t>
      </w:r>
      <w:r w:rsidRPr="00833553">
        <w:rPr>
          <w:lang w:val="es-CO"/>
        </w:rPr>
        <w:t xml:space="preserve"> Ángulo de bobina </w:t>
      </w:r>
      <w:proofErr w:type="spellStart"/>
      <w:r w:rsidRPr="00833553">
        <w:rPr>
          <w:b/>
          <w:bCs/>
          <w:lang w:val="es-CO"/>
        </w:rPr>
        <w:t>sham</w:t>
      </w:r>
      <w:proofErr w:type="spellEnd"/>
      <w:r w:rsidRPr="00833553">
        <w:rPr>
          <w:lang w:val="es-CO"/>
        </w:rPr>
        <w:t xml:space="preserve">; </w:t>
      </w:r>
      <w:r w:rsidRPr="00833553">
        <w:rPr>
          <w:b/>
          <w:bCs/>
          <w:lang w:val="es-CO"/>
        </w:rPr>
        <w:t>enmascaramiento de ruido</w:t>
      </w:r>
      <w:r w:rsidRPr="00833553">
        <w:rPr>
          <w:lang w:val="es-CO"/>
        </w:rPr>
        <w:t xml:space="preserve"> (tapones + ruido blanco); </w:t>
      </w:r>
      <w:r w:rsidRPr="00833553">
        <w:rPr>
          <w:b/>
          <w:bCs/>
          <w:lang w:val="es-CO"/>
        </w:rPr>
        <w:t>ensayos trampa</w:t>
      </w:r>
      <w:r w:rsidRPr="00833553">
        <w:rPr>
          <w:lang w:val="es-CO"/>
        </w:rPr>
        <w:t xml:space="preserve"> sin pulso.</w:t>
      </w:r>
    </w:p>
    <w:p w14:paraId="4F4E367E" w14:textId="77777777" w:rsidR="00E474DA" w:rsidRDefault="00000000">
      <w:pPr>
        <w:pStyle w:val="FirstParagraph"/>
      </w:pPr>
      <w:r>
        <w:rPr>
          <w:b/>
          <w:bCs/>
        </w:rPr>
        <w:t xml:space="preserve">4.3 </w:t>
      </w:r>
      <w:proofErr w:type="spellStart"/>
      <w:r>
        <w:rPr>
          <w:b/>
          <w:bCs/>
        </w:rPr>
        <w:t>Preprocesamiento</w:t>
      </w:r>
      <w:proofErr w:type="spellEnd"/>
      <w:r>
        <w:rPr>
          <w:b/>
          <w:bCs/>
        </w:rPr>
        <w:t xml:space="preserve"> y control de artefactos</w:t>
      </w:r>
    </w:p>
    <w:p w14:paraId="068D539F" w14:textId="77777777" w:rsidR="00E474DA" w:rsidRPr="00833553" w:rsidRDefault="00000000">
      <w:pPr>
        <w:numPr>
          <w:ilvl w:val="0"/>
          <w:numId w:val="27"/>
        </w:numPr>
        <w:rPr>
          <w:lang w:val="es-CO"/>
        </w:rPr>
      </w:pPr>
      <w:r w:rsidRPr="00833553">
        <w:rPr>
          <w:b/>
          <w:bCs/>
          <w:lang w:val="es-CO"/>
        </w:rPr>
        <w:t>Escisión de artefacto TMS.</w:t>
      </w:r>
      <w:r w:rsidRPr="00833553">
        <w:rPr>
          <w:lang w:val="es-CO"/>
        </w:rPr>
        <w:t xml:space="preserve"> Interpolar −2 a +8 ms alrededor del pulso; regresión de resonancia con plantillas por canal.</w:t>
      </w:r>
    </w:p>
    <w:p w14:paraId="76CDB80D" w14:textId="77777777" w:rsidR="00E474DA" w:rsidRPr="00833553" w:rsidRDefault="00000000">
      <w:pPr>
        <w:numPr>
          <w:ilvl w:val="0"/>
          <w:numId w:val="27"/>
        </w:numPr>
        <w:rPr>
          <w:lang w:val="es-CO"/>
        </w:rPr>
      </w:pPr>
      <w:r w:rsidRPr="00833553">
        <w:rPr>
          <w:b/>
          <w:bCs/>
          <w:lang w:val="es-CO"/>
        </w:rPr>
        <w:t>ICA/ASR.</w:t>
      </w:r>
      <w:r w:rsidRPr="00833553">
        <w:rPr>
          <w:lang w:val="es-CO"/>
        </w:rPr>
        <w:t xml:space="preserve"> Eliminar componentes oculares/musculares; rechazar ensayos con pico a pico residual &gt; ±100 µV </w:t>
      </w:r>
      <w:proofErr w:type="spellStart"/>
      <w:r w:rsidRPr="00833553">
        <w:rPr>
          <w:lang w:val="es-CO"/>
        </w:rPr>
        <w:t>post-limpieza</w:t>
      </w:r>
      <w:proofErr w:type="spellEnd"/>
      <w:r w:rsidRPr="00833553">
        <w:rPr>
          <w:lang w:val="es-CO"/>
        </w:rPr>
        <w:t>.</w:t>
      </w:r>
    </w:p>
    <w:p w14:paraId="4D1ABAE4" w14:textId="77777777" w:rsidR="00E474DA" w:rsidRPr="00833553" w:rsidRDefault="00000000">
      <w:pPr>
        <w:numPr>
          <w:ilvl w:val="0"/>
          <w:numId w:val="27"/>
        </w:numPr>
        <w:rPr>
          <w:lang w:val="es-CO"/>
        </w:rPr>
      </w:pPr>
      <w:proofErr w:type="spellStart"/>
      <w:r w:rsidRPr="00833553">
        <w:rPr>
          <w:b/>
          <w:bCs/>
          <w:lang w:val="es-CO"/>
        </w:rPr>
        <w:t>Re-referencia</w:t>
      </w:r>
      <w:proofErr w:type="spellEnd"/>
      <w:r w:rsidRPr="00833553">
        <w:rPr>
          <w:b/>
          <w:bCs/>
          <w:lang w:val="es-CO"/>
        </w:rPr>
        <w:t>.</w:t>
      </w:r>
      <w:r w:rsidRPr="00833553">
        <w:rPr>
          <w:lang w:val="es-CO"/>
        </w:rPr>
        <w:t xml:space="preserve"> Referencia promedio; proyección a fuente vía IRM individuales (</w:t>
      </w:r>
      <w:proofErr w:type="spellStart"/>
      <w:r w:rsidRPr="00833553">
        <w:rPr>
          <w:lang w:val="es-CO"/>
        </w:rPr>
        <w:t>beamformer</w:t>
      </w:r>
      <w:proofErr w:type="spellEnd"/>
      <w:r w:rsidRPr="00833553">
        <w:rPr>
          <w:lang w:val="es-CO"/>
        </w:rPr>
        <w:t xml:space="preserve"> MNE).</w:t>
      </w:r>
    </w:p>
    <w:p w14:paraId="15809386" w14:textId="77777777" w:rsidR="00E474DA" w:rsidRPr="00833553" w:rsidRDefault="00000000">
      <w:pPr>
        <w:numPr>
          <w:ilvl w:val="0"/>
          <w:numId w:val="27"/>
        </w:numPr>
        <w:rPr>
          <w:lang w:val="es-CO"/>
        </w:rPr>
      </w:pPr>
      <w:proofErr w:type="spellStart"/>
      <w:r w:rsidRPr="00833553">
        <w:rPr>
          <w:b/>
          <w:bCs/>
          <w:lang w:val="es-CO"/>
        </w:rPr>
        <w:t>Pasabanda</w:t>
      </w:r>
      <w:proofErr w:type="spellEnd"/>
      <w:r w:rsidRPr="00833553">
        <w:rPr>
          <w:b/>
          <w:bCs/>
          <w:lang w:val="es-CO"/>
        </w:rPr>
        <w:t>.</w:t>
      </w:r>
      <w:r w:rsidRPr="00833553">
        <w:rPr>
          <w:lang w:val="es-CO"/>
        </w:rPr>
        <w:t xml:space="preserve"> 1–100 Hz (o 0.5–150 Hz si el SNR lo permite); </w:t>
      </w:r>
      <w:proofErr w:type="spellStart"/>
      <w:r w:rsidRPr="00833553">
        <w:rPr>
          <w:lang w:val="es-CO"/>
        </w:rPr>
        <w:t>notch</w:t>
      </w:r>
      <w:proofErr w:type="spellEnd"/>
      <w:r w:rsidRPr="00833553">
        <w:rPr>
          <w:lang w:val="es-CO"/>
        </w:rPr>
        <w:t xml:space="preserve"> 50/60 Hz.</w:t>
      </w:r>
    </w:p>
    <w:p w14:paraId="00A8353B" w14:textId="77777777" w:rsidR="00E474DA" w:rsidRPr="00833553" w:rsidRDefault="00000000">
      <w:pPr>
        <w:numPr>
          <w:ilvl w:val="0"/>
          <w:numId w:val="27"/>
        </w:numPr>
        <w:rPr>
          <w:lang w:val="es-CO"/>
        </w:rPr>
      </w:pPr>
      <w:r w:rsidRPr="00833553">
        <w:rPr>
          <w:b/>
          <w:bCs/>
          <w:lang w:val="es-CO"/>
        </w:rPr>
        <w:t>Puertas de calidad.</w:t>
      </w:r>
      <w:r w:rsidRPr="00833553">
        <w:rPr>
          <w:lang w:val="es-CO"/>
        </w:rPr>
        <w:t xml:space="preserve"> Requerir ≥140 ensayos limpios por sitio/estado; SNR ≥ 6 dB en ventana </w:t>
      </w:r>
      <w:proofErr w:type="spellStart"/>
      <w:r w:rsidRPr="00833553">
        <w:rPr>
          <w:lang w:val="es-CO"/>
        </w:rPr>
        <w:t>post-estímulo</w:t>
      </w:r>
      <w:proofErr w:type="spellEnd"/>
      <w:r w:rsidRPr="00833553">
        <w:rPr>
          <w:lang w:val="es-CO"/>
        </w:rPr>
        <w:t xml:space="preserve"> temprana.</w:t>
      </w:r>
    </w:p>
    <w:p w14:paraId="500EB8BA" w14:textId="77777777" w:rsidR="00E474DA" w:rsidRPr="00833553" w:rsidRDefault="00000000">
      <w:pPr>
        <w:pStyle w:val="FirstParagraph"/>
        <w:rPr>
          <w:lang w:val="es-CO"/>
        </w:rPr>
      </w:pPr>
      <w:r w:rsidRPr="00833553">
        <w:rPr>
          <w:b/>
          <w:bCs/>
          <w:lang w:val="es-CO"/>
        </w:rPr>
        <w:t>4.4 Definición de escala</w:t>
      </w:r>
      <w:r w:rsidRPr="00833553">
        <w:rPr>
          <w:lang w:val="es-CO"/>
        </w:rPr>
        <w:t xml:space="preserve"> </w:t>
      </w:r>
      <m:oMath>
        <m:r>
          <m:rPr>
            <m:sty m:val="b"/>
          </m:rPr>
          <w:rPr>
            <w:rFonts w:ascii="Cambria Math" w:hAnsi="Cambria Math"/>
          </w:rPr>
          <m:t>L</m:t>
        </m:r>
      </m:oMath>
      <w:r w:rsidRPr="00833553">
        <w:rPr>
          <w:lang w:val="es-CO"/>
        </w:rPr>
        <w:t xml:space="preserve"> </w:t>
      </w:r>
      <w:r w:rsidRPr="00833553">
        <w:rPr>
          <w:b/>
          <w:bCs/>
          <w:lang w:val="es-CO"/>
        </w:rPr>
        <w:t>y tiempo</w:t>
      </w:r>
      <w:r w:rsidRPr="00833553">
        <w:rPr>
          <w:lang w:val="es-CO"/>
        </w:rPr>
        <w:t xml:space="preserve"> </w:t>
      </w:r>
      <m:oMath>
        <m:r>
          <m:rPr>
            <m:sty m:val="b"/>
          </m:rPr>
          <w:rPr>
            <w:rFonts w:ascii="Cambria Math" w:hAnsi="Cambria Math"/>
          </w:rPr>
          <m:t>T</m:t>
        </m:r>
      </m:oMath>
    </w:p>
    <w:p w14:paraId="5FD19C6C" w14:textId="77777777" w:rsidR="00E474DA" w:rsidRPr="00833553" w:rsidRDefault="00000000">
      <w:pPr>
        <w:numPr>
          <w:ilvl w:val="0"/>
          <w:numId w:val="28"/>
        </w:numPr>
        <w:rPr>
          <w:lang w:val="es-CO"/>
        </w:rPr>
      </w:pPr>
      <w:r w:rsidRPr="00833553">
        <w:rPr>
          <w:b/>
          <w:bCs/>
          <w:lang w:val="es-CO"/>
        </w:rPr>
        <w:t>Primario</w:t>
      </w:r>
      <w:r w:rsidRPr="00833553">
        <w:rPr>
          <w:lang w:val="es-CO"/>
        </w:rPr>
        <w:t xml:space="preserve"> </w:t>
      </w:r>
      <m:oMath>
        <m:r>
          <w:rPr>
            <w:rFonts w:ascii="Cambria Math" w:hAnsi="Cambria Math"/>
          </w:rPr>
          <m:t>L</m:t>
        </m:r>
      </m:oMath>
      <w:r w:rsidRPr="00833553">
        <w:rPr>
          <w:lang w:val="es-CO"/>
        </w:rPr>
        <w:t xml:space="preserve"> </w:t>
      </w:r>
      <w:r w:rsidRPr="00833553">
        <w:rPr>
          <w:b/>
          <w:bCs/>
          <w:lang w:val="es-CO"/>
        </w:rPr>
        <w:t>:</w:t>
      </w:r>
      <w:r w:rsidRPr="00833553">
        <w:rPr>
          <w:lang w:val="es-CO"/>
        </w:rPr>
        <w:t xml:space="preserve"> </w:t>
      </w:r>
      <w:r w:rsidRPr="00833553">
        <w:rPr>
          <w:b/>
          <w:bCs/>
          <w:lang w:val="es-CO"/>
        </w:rPr>
        <w:t>distancia geodésica cortical</w:t>
      </w:r>
      <w:r w:rsidRPr="00833553">
        <w:rPr>
          <w:lang w:val="es-CO"/>
        </w:rPr>
        <w:t xml:space="preserve"> (mm) entre la parcela estimulada y las parcelas objetivo (espacio de superficie).</w:t>
      </w:r>
    </w:p>
    <w:p w14:paraId="076AD346" w14:textId="77777777" w:rsidR="00E474DA" w:rsidRPr="00833553" w:rsidRDefault="00000000">
      <w:pPr>
        <w:numPr>
          <w:ilvl w:val="0"/>
          <w:numId w:val="28"/>
        </w:numPr>
        <w:rPr>
          <w:lang w:val="es-CO"/>
        </w:rPr>
      </w:pPr>
      <w:r w:rsidRPr="00833553">
        <w:rPr>
          <w:b/>
          <w:bCs/>
          <w:lang w:val="es-CO"/>
        </w:rPr>
        <w:t>Alternativo</w:t>
      </w:r>
      <w:r w:rsidRPr="00833553">
        <w:rPr>
          <w:lang w:val="es-CO"/>
        </w:rPr>
        <w:t xml:space="preserve"> </w:t>
      </w:r>
      <m:oMath>
        <m:r>
          <w:rPr>
            <w:rFonts w:ascii="Cambria Math" w:hAnsi="Cambria Math"/>
          </w:rPr>
          <m:t>L</m:t>
        </m:r>
      </m:oMath>
      <w:r w:rsidRPr="00833553">
        <w:rPr>
          <w:lang w:val="es-CO"/>
        </w:rPr>
        <w:t xml:space="preserve"> </w:t>
      </w:r>
      <w:r w:rsidRPr="00833553">
        <w:rPr>
          <w:b/>
          <w:bCs/>
          <w:lang w:val="es-CO"/>
        </w:rPr>
        <w:t>:</w:t>
      </w:r>
      <w:r w:rsidRPr="00833553">
        <w:rPr>
          <w:lang w:val="es-CO"/>
        </w:rPr>
        <w:t xml:space="preserve"> </w:t>
      </w:r>
      <w:r w:rsidRPr="00833553">
        <w:rPr>
          <w:b/>
          <w:bCs/>
          <w:lang w:val="es-CO"/>
        </w:rPr>
        <w:t>geodésica de grafo</w:t>
      </w:r>
      <w:r w:rsidRPr="00833553">
        <w:rPr>
          <w:lang w:val="es-CO"/>
        </w:rPr>
        <w:t xml:space="preserve"> sobre conectoma estructural (</w:t>
      </w:r>
      <m:oMath>
        <m:sSub>
          <m:sSubPr>
            <m:ctrlPr>
              <w:rPr>
                <w:rFonts w:ascii="Cambria Math" w:hAnsi="Cambria Math"/>
              </w:rPr>
            </m:ctrlPr>
          </m:sSubPr>
          <m:e>
            <m:r>
              <w:rPr>
                <w:rFonts w:ascii="Cambria Math" w:hAnsi="Cambria Math"/>
              </w:rPr>
              <m:t>d</m:t>
            </m:r>
          </m:e>
          <m:sub>
            <m:r>
              <w:rPr>
                <w:rFonts w:ascii="Cambria Math" w:hAnsi="Cambria Math"/>
              </w:rPr>
              <m:t>G</m:t>
            </m:r>
          </m:sub>
        </m:sSub>
      </m:oMath>
      <w:r w:rsidRPr="00833553">
        <w:rPr>
          <w:lang w:val="es-CO"/>
        </w:rPr>
        <w:t xml:space="preserve">); </w:t>
      </w:r>
      <w:r w:rsidRPr="00833553">
        <w:rPr>
          <w:b/>
          <w:bCs/>
          <w:lang w:val="es-CO"/>
        </w:rPr>
        <w:t>tamaño de parcela</w:t>
      </w:r>
      <w:r w:rsidRPr="00833553">
        <w:rPr>
          <w:lang w:val="es-CO"/>
        </w:rPr>
        <w:t xml:space="preserve"> (atlas </w:t>
      </w:r>
      <w:proofErr w:type="spellStart"/>
      <w:r w:rsidRPr="00833553">
        <w:rPr>
          <w:lang w:val="es-CO"/>
        </w:rPr>
        <w:t>multirresolución</w:t>
      </w:r>
      <w:proofErr w:type="spellEnd"/>
      <w:r w:rsidRPr="00833553">
        <w:rPr>
          <w:lang w:val="es-CO"/>
        </w:rPr>
        <w:t>) para robustez.</w:t>
      </w:r>
    </w:p>
    <w:p w14:paraId="2837D775" w14:textId="77777777" w:rsidR="00E474DA" w:rsidRPr="00833553" w:rsidRDefault="00000000">
      <w:pPr>
        <w:numPr>
          <w:ilvl w:val="0"/>
          <w:numId w:val="28"/>
        </w:numPr>
        <w:rPr>
          <w:lang w:val="es-CO"/>
        </w:rPr>
      </w:pPr>
      <w:r w:rsidRPr="00833553">
        <w:rPr>
          <w:b/>
          <w:bCs/>
          <w:lang w:val="es-CO"/>
        </w:rPr>
        <w:t>Primario</w:t>
      </w:r>
      <w:r w:rsidRPr="00833553">
        <w:rPr>
          <w:lang w:val="es-CO"/>
        </w:rPr>
        <w:t xml:space="preserve"> </w:t>
      </w:r>
      <m:oMath>
        <m:r>
          <w:rPr>
            <w:rFonts w:ascii="Cambria Math" w:hAnsi="Cambria Math"/>
          </w:rPr>
          <m:t>T</m:t>
        </m:r>
      </m:oMath>
      <w:r w:rsidRPr="00833553">
        <w:rPr>
          <w:lang w:val="es-CO"/>
        </w:rPr>
        <w:t xml:space="preserve"> </w:t>
      </w:r>
      <w:r w:rsidRPr="00833553">
        <w:rPr>
          <w:b/>
          <w:bCs/>
          <w:lang w:val="es-CO"/>
        </w:rPr>
        <w:t>:</w:t>
      </w:r>
      <w:r w:rsidRPr="00833553">
        <w:rPr>
          <w:lang w:val="es-CO"/>
        </w:rPr>
        <w:t xml:space="preserve"> </w:t>
      </w:r>
      <w:r w:rsidRPr="00833553">
        <w:rPr>
          <w:b/>
          <w:bCs/>
          <w:lang w:val="es-CO"/>
        </w:rPr>
        <w:t>duración de respuesta evocada</w:t>
      </w:r>
      <w:r w:rsidRPr="00833553">
        <w:rPr>
          <w:lang w:val="es-CO"/>
        </w:rPr>
        <w:t xml:space="preserve"> </w:t>
      </w:r>
      <m:oMath>
        <m:sSub>
          <m:sSubPr>
            <m:ctrlPr>
              <w:rPr>
                <w:rFonts w:ascii="Cambria Math" w:hAnsi="Cambria Math"/>
              </w:rPr>
            </m:ctrlPr>
          </m:sSubPr>
          <m:e>
            <m:r>
              <w:rPr>
                <w:rFonts w:ascii="Cambria Math" w:hAnsi="Cambria Math"/>
              </w:rPr>
              <m:t>T</m:t>
            </m:r>
          </m:e>
          <m:sub>
            <m:r>
              <m:rPr>
                <m:nor/>
              </m:rPr>
              <w:rPr>
                <w:lang w:val="es-CO"/>
              </w:rPr>
              <m:t>ER</m:t>
            </m:r>
          </m:sub>
        </m:sSub>
      </m:oMath>
      <w:r w:rsidRPr="00833553">
        <w:rPr>
          <w:lang w:val="es-CO"/>
        </w:rPr>
        <w:t xml:space="preserve"> : intervalo contiguo post-TMS donde la amplitud de fuente excede la línea base por </w:t>
      </w:r>
      <m:oMath>
        <m:r>
          <w:rPr>
            <w:rFonts w:ascii="Cambria Math" w:hAnsi="Cambria Math"/>
          </w:rPr>
          <m:t>z</m:t>
        </m:r>
        <m:r>
          <m:rPr>
            <m:sty m:val="p"/>
          </m:rPr>
          <w:rPr>
            <w:rFonts w:ascii="Cambria Math" w:hAnsi="Cambria Math"/>
            <w:lang w:val="es-CO"/>
          </w:rPr>
          <m:t>≥</m:t>
        </m:r>
        <m:r>
          <w:rPr>
            <w:rFonts w:ascii="Cambria Math" w:hAnsi="Cambria Math"/>
            <w:lang w:val="es-CO"/>
          </w:rPr>
          <m:t>2</m:t>
        </m:r>
      </m:oMath>
      <w:r w:rsidRPr="00833553">
        <w:rPr>
          <w:lang w:val="es-CO"/>
        </w:rPr>
        <w:t xml:space="preserve"> (corregido por </w:t>
      </w:r>
      <w:proofErr w:type="gramStart"/>
      <w:r w:rsidRPr="00833553">
        <w:rPr>
          <w:lang w:val="es-CO"/>
        </w:rPr>
        <w:t>clusters</w:t>
      </w:r>
      <w:proofErr w:type="gramEnd"/>
      <w:r w:rsidRPr="00833553">
        <w:rPr>
          <w:lang w:val="es-CO"/>
        </w:rPr>
        <w:t>), limitado a 300 ms.</w:t>
      </w:r>
    </w:p>
    <w:p w14:paraId="015171BC" w14:textId="77777777" w:rsidR="00E474DA" w:rsidRPr="00833553" w:rsidRDefault="00000000">
      <w:pPr>
        <w:numPr>
          <w:ilvl w:val="0"/>
          <w:numId w:val="28"/>
        </w:numPr>
        <w:rPr>
          <w:lang w:val="es-CO"/>
        </w:rPr>
      </w:pPr>
      <w:r w:rsidRPr="00833553">
        <w:rPr>
          <w:b/>
          <w:bCs/>
          <w:lang w:val="es-CO"/>
        </w:rPr>
        <w:lastRenderedPageBreak/>
        <w:t>Alternativos</w:t>
      </w:r>
      <w:r w:rsidRPr="00833553">
        <w:rPr>
          <w:lang w:val="es-CO"/>
        </w:rPr>
        <w:t xml:space="preserve"> </w:t>
      </w:r>
      <m:oMath>
        <m:r>
          <w:rPr>
            <w:rFonts w:ascii="Cambria Math" w:hAnsi="Cambria Math"/>
          </w:rPr>
          <m:t>T</m:t>
        </m:r>
      </m:oMath>
      <w:r w:rsidRPr="00833553">
        <w:rPr>
          <w:lang w:val="es-CO"/>
        </w:rPr>
        <w:t xml:space="preserve"> </w:t>
      </w:r>
      <w:r w:rsidRPr="00833553">
        <w:rPr>
          <w:b/>
          <w:bCs/>
          <w:lang w:val="es-CO"/>
        </w:rPr>
        <w:t>:</w:t>
      </w:r>
      <w:r w:rsidRPr="00833553">
        <w:rPr>
          <w:lang w:val="es-CO"/>
        </w:rPr>
        <w:t xml:space="preserve"> decaimiento de autocorrelación en ventana </w:t>
      </w:r>
      <w:proofErr w:type="spellStart"/>
      <w:r w:rsidRPr="00833553">
        <w:rPr>
          <w:lang w:val="es-CO"/>
        </w:rPr>
        <w:t>post-estímulo</w:t>
      </w:r>
      <w:proofErr w:type="spellEnd"/>
      <w:r w:rsidRPr="00833553">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833553">
        <w:rPr>
          <w:lang w:val="es-CO"/>
        </w:rPr>
        <w:t xml:space="preserve">; tiempo de recurrencia </w:t>
      </w:r>
      <m:oMath>
        <m:sSub>
          <m:sSubPr>
            <m:ctrlPr>
              <w:rPr>
                <w:rFonts w:ascii="Cambria Math" w:hAnsi="Cambria Math"/>
              </w:rPr>
            </m:ctrlPr>
          </m:sSubPr>
          <m:e>
            <m:r>
              <w:rPr>
                <w:rFonts w:ascii="Cambria Math" w:hAnsi="Cambria Math"/>
              </w:rPr>
              <m:t>T</m:t>
            </m:r>
          </m:e>
          <m:sub>
            <m:r>
              <m:rPr>
                <m:nor/>
              </m:rPr>
              <w:rPr>
                <w:lang w:val="es-CO"/>
              </w:rPr>
              <m:t>rec</m:t>
            </m:r>
          </m:sub>
        </m:sSub>
      </m:oMath>
      <w:r w:rsidRPr="00833553">
        <w:rPr>
          <w:lang w:val="es-CO"/>
        </w:rPr>
        <w:t xml:space="preserve"> en trayectorias latentes.</w:t>
      </w:r>
    </w:p>
    <w:p w14:paraId="2C84DEB0" w14:textId="77777777" w:rsidR="00E474DA" w:rsidRPr="00833553" w:rsidRDefault="00000000">
      <w:pPr>
        <w:pStyle w:val="FirstParagraph"/>
        <w:rPr>
          <w:lang w:val="es-CO"/>
        </w:rPr>
      </w:pPr>
      <w:r w:rsidRPr="00833553">
        <w:rPr>
          <w:lang w:val="es-CO"/>
        </w:rPr>
        <w:t xml:space="preserve">Agrupamos </w:t>
      </w:r>
      <m:oMath>
        <m:r>
          <w:rPr>
            <w:rFonts w:ascii="Cambria Math" w:hAnsi="Cambria Math"/>
          </w:rPr>
          <m:t>L</m:t>
        </m:r>
      </m:oMath>
      <w:r w:rsidRPr="00833553">
        <w:rPr>
          <w:lang w:val="es-CO"/>
        </w:rPr>
        <w:t xml:space="preserve"> en una serie geométrica que abarca ≥1 década (e.g., 10, 15, 22, 33, 50, 75, 110 mm).</w:t>
      </w:r>
    </w:p>
    <w:p w14:paraId="005FD1EC" w14:textId="77777777" w:rsidR="00E474DA" w:rsidRPr="00833553" w:rsidRDefault="00000000">
      <w:pPr>
        <w:pStyle w:val="BodyText"/>
        <w:rPr>
          <w:lang w:val="es-CO"/>
        </w:rPr>
      </w:pPr>
      <w:r w:rsidRPr="00833553">
        <w:rPr>
          <w:b/>
          <w:bCs/>
          <w:lang w:val="es-CO"/>
        </w:rPr>
        <w:t>4.5 Estimación de</w:t>
      </w:r>
      <w:r w:rsidRPr="00833553">
        <w:rPr>
          <w:lang w:val="es-CO"/>
        </w:rPr>
        <w:t xml:space="preserve"> </w:t>
      </w:r>
      <m:oMath>
        <m:sSub>
          <m:sSubPr>
            <m:ctrlPr>
              <w:rPr>
                <w:rFonts w:ascii="Cambria Math" w:hAnsi="Cambria Math"/>
              </w:rPr>
            </m:ctrlPr>
          </m:sSubPr>
          <m:e>
            <m:r>
              <m:rPr>
                <m:sty m:val="b"/>
              </m:rPr>
              <w:rPr>
                <w:rFonts w:ascii="Cambria Math" w:hAnsi="Cambria Math"/>
              </w:rPr>
              <m:t>α</m:t>
            </m:r>
          </m:e>
          <m:sub>
            <m:r>
              <m:rPr>
                <m:nor/>
              </m:rPr>
              <w:rPr>
                <w:lang w:val="es-CO"/>
              </w:rPr>
              <m:t>neural</m:t>
            </m:r>
          </m:sub>
        </m:sSub>
      </m:oMath>
    </w:p>
    <w:p w14:paraId="7704EA63" w14:textId="77777777" w:rsidR="00E474DA" w:rsidRPr="00833553" w:rsidRDefault="00000000">
      <w:pPr>
        <w:pStyle w:val="BodyText"/>
        <w:rPr>
          <w:lang w:val="es-CO"/>
        </w:rPr>
      </w:pPr>
      <w:r w:rsidRPr="00833553">
        <w:rPr>
          <w:lang w:val="es-CO"/>
        </w:rPr>
        <w:t xml:space="preserve">Para cada </w:t>
      </w:r>
      <w:r w:rsidRPr="00833553">
        <w:rPr>
          <w:b/>
          <w:bCs/>
          <w:lang w:val="es-CO"/>
        </w:rPr>
        <w:t>estado × sitio × sujeto</w:t>
      </w:r>
      <w:r w:rsidRPr="00833553">
        <w:rPr>
          <w:lang w:val="es-CO"/>
        </w:rPr>
        <w:t xml:space="preserve">, recopilar pares </w:t>
      </w:r>
      <m:oMath>
        <m:r>
          <m:rPr>
            <m:sty m:val="p"/>
          </m:rPr>
          <w:rPr>
            <w:rFonts w:ascii="Cambria Math" w:hAnsi="Cambria Math"/>
            <w:lang w:val="es-CO"/>
          </w:rPr>
          <m:t>{</m:t>
        </m:r>
        <m:d>
          <m:dPr>
            <m:ctrlPr>
              <w:rPr>
                <w:rFonts w:ascii="Cambria Math" w:hAnsi="Cambria Math"/>
              </w:rPr>
            </m:ctrlPr>
          </m:dPr>
          <m:e>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lang w:val="es-CO"/>
          </w:rPr>
          <m:t>}</m:t>
        </m:r>
      </m:oMath>
      <w:r w:rsidRPr="00833553">
        <w:rPr>
          <w:lang w:val="es-CO"/>
        </w:rPr>
        <w:t xml:space="preserve"> a través de parcelas/bins y ajustar</w:t>
      </w:r>
    </w:p>
    <w:p w14:paraId="12A0E180" w14:textId="77777777" w:rsidR="00E474DA" w:rsidRPr="00833553" w:rsidRDefault="00000000">
      <w:pPr>
        <w:pStyle w:val="BodyText"/>
        <w:rPr>
          <w:lang w:val="es-CO"/>
        </w:rPr>
      </w:pPr>
      <m:oMathPara>
        <m:oMathParaPr>
          <m:jc m:val="center"/>
        </m:oMathParaPr>
        <m:oMath>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r>
            <w:rPr>
              <w:rFonts w:ascii="Cambria Math" w:hAnsi="Cambria Math"/>
            </w:rPr>
            <m:t>α</m:t>
          </m:r>
          <m:r>
            <m:rPr>
              <m:nor/>
            </m:rPr>
            <w:rPr>
              <w:lang w:val="es-CO"/>
            </w:rPr>
            <m:t xml:space="preserve"> </m:t>
          </m:r>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lang w:val="es-CO"/>
            </w:rPr>
            <m:t>.</m:t>
          </m:r>
        </m:oMath>
      </m:oMathPara>
    </w:p>
    <w:p w14:paraId="40F7A99E" w14:textId="77777777" w:rsidR="00E474DA" w:rsidRPr="00833553" w:rsidRDefault="00000000">
      <w:pPr>
        <w:numPr>
          <w:ilvl w:val="0"/>
          <w:numId w:val="29"/>
        </w:numPr>
        <w:rPr>
          <w:lang w:val="es-CO"/>
        </w:rPr>
      </w:pPr>
      <w:r w:rsidRPr="00833553">
        <w:rPr>
          <w:b/>
          <w:bCs/>
          <w:lang w:val="es-CO"/>
        </w:rPr>
        <w:t>Primario:</w:t>
      </w:r>
      <w:r w:rsidRPr="00833553">
        <w:rPr>
          <w:lang w:val="es-CO"/>
        </w:rPr>
        <w:t xml:space="preserve"> OLS con errores HC3.</w:t>
      </w:r>
    </w:p>
    <w:p w14:paraId="7832DC20" w14:textId="77777777" w:rsidR="00E474DA" w:rsidRPr="00833553" w:rsidRDefault="00000000">
      <w:pPr>
        <w:numPr>
          <w:ilvl w:val="0"/>
          <w:numId w:val="29"/>
        </w:numPr>
        <w:rPr>
          <w:lang w:val="es-CO"/>
        </w:rPr>
      </w:pPr>
      <w:r w:rsidRPr="00833553">
        <w:rPr>
          <w:b/>
          <w:bCs/>
          <w:lang w:val="es-CO"/>
        </w:rPr>
        <w:t>EIV:</w:t>
      </w:r>
      <w:r w:rsidRPr="00833553">
        <w:rPr>
          <w:lang w:val="es-CO"/>
        </w:rPr>
        <w:t xml:space="preserve"> regresión ortogonal cuando la variabilidad del tamaño de parcela o los umbrales de </w:t>
      </w:r>
      <m:oMath>
        <m:sSub>
          <m:sSubPr>
            <m:ctrlPr>
              <w:rPr>
                <w:rFonts w:ascii="Cambria Math" w:hAnsi="Cambria Math"/>
              </w:rPr>
            </m:ctrlPr>
          </m:sSubPr>
          <m:e>
            <m:r>
              <w:rPr>
                <w:rFonts w:ascii="Cambria Math" w:hAnsi="Cambria Math"/>
              </w:rPr>
              <m:t>T</m:t>
            </m:r>
          </m:e>
          <m:sub>
            <m:r>
              <m:rPr>
                <m:nor/>
              </m:rPr>
              <w:rPr>
                <w:lang w:val="es-CO"/>
              </w:rPr>
              <m:t>ER</m:t>
            </m:r>
          </m:sub>
        </m:sSub>
      </m:oMath>
      <w:r w:rsidRPr="00833553">
        <w:rPr>
          <w:lang w:val="es-CO"/>
        </w:rPr>
        <w:t xml:space="preserve"> introducen error de calibración.</w:t>
      </w:r>
    </w:p>
    <w:p w14:paraId="5233ADA3" w14:textId="77777777" w:rsidR="00E474DA" w:rsidRPr="00833553" w:rsidRDefault="00000000">
      <w:pPr>
        <w:numPr>
          <w:ilvl w:val="0"/>
          <w:numId w:val="29"/>
        </w:numPr>
        <w:rPr>
          <w:lang w:val="es-CO"/>
        </w:rPr>
      </w:pPr>
      <w:r w:rsidRPr="00833553">
        <w:rPr>
          <w:b/>
          <w:bCs/>
          <w:lang w:val="es-CO"/>
        </w:rPr>
        <w:t>Bootstrap:</w:t>
      </w:r>
      <w:r w:rsidRPr="00833553">
        <w:rPr>
          <w:lang w:val="es-CO"/>
        </w:rPr>
        <w:t xml:space="preserve"> 1,000 </w:t>
      </w:r>
      <w:proofErr w:type="spellStart"/>
      <w:r w:rsidRPr="00833553">
        <w:rPr>
          <w:lang w:val="es-CO"/>
        </w:rPr>
        <w:t>remuestreos</w:t>
      </w:r>
      <w:proofErr w:type="spellEnd"/>
      <w:r w:rsidRPr="00833553">
        <w:rPr>
          <w:lang w:val="es-CO"/>
        </w:rPr>
        <w:t xml:space="preserve"> estratificados por </w:t>
      </w:r>
      <w:proofErr w:type="spellStart"/>
      <w:r w:rsidRPr="00833553">
        <w:rPr>
          <w:lang w:val="es-CO"/>
        </w:rPr>
        <w:t>bins</w:t>
      </w:r>
      <w:proofErr w:type="spellEnd"/>
      <w:r w:rsidRPr="00833553">
        <w:rPr>
          <w:lang w:val="es-CO"/>
        </w:rPr>
        <w:t xml:space="preserve"> de </w:t>
      </w:r>
      <m:oMath>
        <m:r>
          <w:rPr>
            <w:rFonts w:ascii="Cambria Math" w:hAnsi="Cambria Math"/>
          </w:rPr>
          <m:t>L</m:t>
        </m:r>
      </m:oMath>
      <w:r w:rsidRPr="00833553">
        <w:rPr>
          <w:lang w:val="es-CO"/>
        </w:rPr>
        <w:t xml:space="preserve">; reportar mediana </w:t>
      </w:r>
      <m:oMath>
        <m:acc>
          <m:accPr>
            <m:ctrlPr>
              <w:rPr>
                <w:rFonts w:ascii="Cambria Math" w:hAnsi="Cambria Math"/>
              </w:rPr>
            </m:ctrlPr>
          </m:accPr>
          <m:e>
            <m:r>
              <w:rPr>
                <w:rFonts w:ascii="Cambria Math" w:hAnsi="Cambria Math"/>
              </w:rPr>
              <m:t>α</m:t>
            </m:r>
          </m:e>
        </m:acc>
      </m:oMath>
      <w:r w:rsidRPr="00833553">
        <w:rPr>
          <w:lang w:val="es-CO"/>
        </w:rPr>
        <w:t xml:space="preserve"> e IC del 95%.</w:t>
      </w:r>
    </w:p>
    <w:p w14:paraId="2399235A" w14:textId="77777777" w:rsidR="00E474DA" w:rsidRPr="00833553" w:rsidRDefault="00000000">
      <w:pPr>
        <w:numPr>
          <w:ilvl w:val="0"/>
          <w:numId w:val="29"/>
        </w:numPr>
        <w:rPr>
          <w:lang w:val="es-CO"/>
        </w:rPr>
      </w:pPr>
      <w:proofErr w:type="spellStart"/>
      <w:r w:rsidRPr="00833553">
        <w:rPr>
          <w:b/>
          <w:bCs/>
          <w:lang w:val="es-CO"/>
        </w:rPr>
        <w:t>Jackknife</w:t>
      </w:r>
      <w:proofErr w:type="spellEnd"/>
      <w:r w:rsidRPr="00833553">
        <w:rPr>
          <w:b/>
          <w:bCs/>
          <w:lang w:val="es-CO"/>
        </w:rPr>
        <w:t>:</w:t>
      </w:r>
      <w:r w:rsidRPr="00833553">
        <w:rPr>
          <w:lang w:val="es-CO"/>
        </w:rPr>
        <w:t xml:space="preserve"> excluir un </w:t>
      </w:r>
      <w:proofErr w:type="spellStart"/>
      <w:r w:rsidRPr="00833553">
        <w:rPr>
          <w:lang w:val="es-CO"/>
        </w:rPr>
        <w:t>bin</w:t>
      </w:r>
      <w:proofErr w:type="spellEnd"/>
      <w:r w:rsidRPr="00833553">
        <w:rPr>
          <w:lang w:val="es-CO"/>
        </w:rPr>
        <w:t xml:space="preserve"> a la vez, requerir </w:t>
      </w:r>
      <m:oMath>
        <m:r>
          <m:rPr>
            <m:sty m:val="p"/>
          </m:rPr>
          <w:rPr>
            <w:rFonts w:ascii="Cambria Math" w:hAnsi="Cambria Math"/>
            <w:lang w:val="es-CO"/>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0.15</m:t>
        </m:r>
      </m:oMath>
      <w:r w:rsidRPr="00833553">
        <w:rPr>
          <w:lang w:val="es-CO"/>
        </w:rPr>
        <w:t>.</w:t>
      </w:r>
    </w:p>
    <w:p w14:paraId="44EE0511" w14:textId="77777777" w:rsidR="00E474DA" w:rsidRPr="00833553" w:rsidRDefault="00000000">
      <w:pPr>
        <w:numPr>
          <w:ilvl w:val="0"/>
          <w:numId w:val="29"/>
        </w:numPr>
        <w:rPr>
          <w:lang w:val="es-CO"/>
        </w:rPr>
      </w:pPr>
      <w:r w:rsidRPr="00833553">
        <w:rPr>
          <w:b/>
          <w:bCs/>
          <w:lang w:val="es-CO"/>
        </w:rPr>
        <w:t>Prueba de colapso:</w:t>
      </w:r>
      <w:r w:rsidRPr="00833553">
        <w:rPr>
          <w:lang w:val="es-CO"/>
        </w:rPr>
        <w:t xml:space="preserve"> minimizar la varianza entre </w:t>
      </w:r>
      <w:proofErr w:type="spellStart"/>
      <w:r w:rsidRPr="00833553">
        <w:rPr>
          <w:lang w:val="es-CO"/>
        </w:rPr>
        <w:t>bins</w:t>
      </w:r>
      <w:proofErr w:type="spellEnd"/>
      <w:r w:rsidRPr="00833553">
        <w:rPr>
          <w:lang w:val="es-CO"/>
        </w:rPr>
        <w:t xml:space="preserve"> de </w:t>
      </w:r>
      <m:oMath>
        <m:acc>
          <m:accPr>
            <m:chr m:val="̃"/>
            <m:ctrlPr>
              <w:rPr>
                <w:rFonts w:ascii="Cambria Math" w:hAnsi="Cambria Math"/>
              </w:rPr>
            </m:ctrlPr>
          </m:accPr>
          <m:e>
            <m:r>
              <w:rPr>
                <w:rFonts w:ascii="Cambria Math" w:hAnsi="Cambria Math"/>
              </w:rPr>
              <m:t>T</m:t>
            </m:r>
          </m:e>
        </m:acc>
        <m:r>
          <m:rPr>
            <m:sty m:val="p"/>
          </m:rPr>
          <w:rPr>
            <w:rFonts w:ascii="Cambria Math" w:hAnsi="Cambria Math"/>
            <w:lang w:val="es-CO"/>
          </w:rPr>
          <m:t>=</m:t>
        </m:r>
        <m:r>
          <w:rPr>
            <w:rFonts w:ascii="Cambria Math" w:hAnsi="Cambria Math"/>
          </w:rPr>
          <m:t>T</m:t>
        </m:r>
        <m:sSup>
          <m:sSupPr>
            <m:ctrlPr>
              <w:rPr>
                <w:rFonts w:ascii="Cambria Math" w:hAnsi="Cambria Math"/>
              </w:rPr>
            </m:ctrlPr>
          </m:sSupPr>
          <m:e>
            <m:r>
              <w:rPr>
                <w:rFonts w:ascii="Cambria Math" w:hAnsi="Cambria Math"/>
              </w:rPr>
              <m:t>L</m:t>
            </m:r>
          </m:e>
          <m:sup>
            <m:r>
              <m:rPr>
                <m:sty m:val="p"/>
              </m:rPr>
              <w:rPr>
                <w:rFonts w:ascii="Cambria Math" w:hAnsi="Cambria Math"/>
                <w:lang w:val="es-CO"/>
              </w:rPr>
              <m:t>-</m:t>
            </m:r>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833553">
        <w:rPr>
          <w:lang w:val="es-CO"/>
        </w:rPr>
        <w:t xml:space="preserve">; aprueba si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r>
          <m:rPr>
            <m:sty m:val="p"/>
          </m:rPr>
          <w:rPr>
            <w:rFonts w:ascii="Cambria Math" w:hAnsi="Cambria Math"/>
            <w:lang w:val="es-CO"/>
          </w:rPr>
          <m:t>∈</m:t>
        </m:r>
      </m:oMath>
      <w:r w:rsidRPr="00833553">
        <w:rPr>
          <w:lang w:val="es-CO"/>
        </w:rPr>
        <w:t xml:space="preserve"> IC de </w:t>
      </w:r>
      <m:oMath>
        <m:acc>
          <m:accPr>
            <m:ctrlPr>
              <w:rPr>
                <w:rFonts w:ascii="Cambria Math" w:hAnsi="Cambria Math"/>
              </w:rPr>
            </m:ctrlPr>
          </m:accPr>
          <m:e>
            <m:r>
              <w:rPr>
                <w:rFonts w:ascii="Cambria Math" w:hAnsi="Cambria Math"/>
              </w:rPr>
              <m:t>α</m:t>
            </m:r>
          </m:e>
        </m:acc>
      </m:oMath>
      <w:r w:rsidRPr="00833553">
        <w:rPr>
          <w:lang w:val="es-CO"/>
        </w:rPr>
        <w:t xml:space="preserve">, KS </w:t>
      </w:r>
      <m:oMath>
        <m:r>
          <w:rPr>
            <w:rFonts w:ascii="Cambria Math" w:hAnsi="Cambria Math"/>
          </w:rPr>
          <m:t>p</m:t>
        </m:r>
        <m:r>
          <m:rPr>
            <m:sty m:val="p"/>
          </m:rPr>
          <w:rPr>
            <w:rFonts w:ascii="Cambria Math" w:hAnsi="Cambria Math"/>
            <w:lang w:val="es-CO"/>
          </w:rPr>
          <m:t>&gt;</m:t>
        </m:r>
        <m:r>
          <w:rPr>
            <w:rFonts w:ascii="Cambria Math" w:hAnsi="Cambria Math"/>
            <w:lang w:val="es-CO"/>
          </w:rPr>
          <m:t>0.05</m:t>
        </m:r>
      </m:oMath>
      <w:r w:rsidRPr="00833553">
        <w:rPr>
          <w:lang w:val="es-CO"/>
        </w:rPr>
        <w:t xml:space="preserve">, y </w:t>
      </w:r>
      <w:r w:rsidRPr="00833553">
        <w:rPr>
          <w:b/>
          <w:bCs/>
          <w:lang w:val="es-CO"/>
        </w:rPr>
        <w:t>puntuación de colapso</w:t>
      </w:r>
      <w:r w:rsidRPr="00833553">
        <w:rPr>
          <w:lang w:val="es-CO"/>
        </w:rPr>
        <w:t xml:space="preserve"> </w:t>
      </w:r>
      <m:oMath>
        <m:r>
          <w:rPr>
            <w:rFonts w:ascii="Cambria Math" w:hAnsi="Cambria Math"/>
          </w:rPr>
          <m:t>C</m:t>
        </m:r>
        <m:r>
          <m:rPr>
            <m:sty m:val="p"/>
          </m:rPr>
          <w:rPr>
            <w:rFonts w:ascii="Cambria Math" w:hAnsi="Cambria Math"/>
            <w:lang w:val="es-CO"/>
          </w:rPr>
          <m:t>≥</m:t>
        </m:r>
        <m:r>
          <w:rPr>
            <w:rFonts w:ascii="Cambria Math" w:hAnsi="Cambria Math"/>
            <w:lang w:val="es-CO"/>
          </w:rPr>
          <m:t>0.25</m:t>
        </m:r>
      </m:oMath>
      <w:r w:rsidRPr="00833553">
        <w:rPr>
          <w:lang w:val="es-CO"/>
        </w:rPr>
        <w:t>.</w:t>
      </w:r>
    </w:p>
    <w:p w14:paraId="7A45410D" w14:textId="77777777" w:rsidR="00E474DA" w:rsidRDefault="00000000">
      <w:pPr>
        <w:pStyle w:val="FirstParagraph"/>
      </w:pPr>
      <w:r>
        <w:rPr>
          <w:b/>
          <w:bCs/>
        </w:rPr>
        <w:t>4.6 Resultados e hipótesis (prerregistrados)</w:t>
      </w:r>
    </w:p>
    <w:p w14:paraId="4DDD94CB" w14:textId="77777777" w:rsidR="00E474DA" w:rsidRDefault="00000000">
      <w:pPr>
        <w:numPr>
          <w:ilvl w:val="0"/>
          <w:numId w:val="30"/>
        </w:numPr>
      </w:pPr>
      <w:proofErr w:type="spellStart"/>
      <w:r w:rsidRPr="00833553">
        <w:rPr>
          <w:b/>
          <w:bCs/>
          <w:lang w:val="es-CO"/>
        </w:rPr>
        <w:t>Endpoint</w:t>
      </w:r>
      <w:proofErr w:type="spellEnd"/>
      <w:r w:rsidRPr="00833553">
        <w:rPr>
          <w:b/>
          <w:bCs/>
          <w:lang w:val="es-CO"/>
        </w:rPr>
        <w:t xml:space="preserve"> primario.</w:t>
      </w:r>
      <w:r w:rsidRPr="00833553">
        <w:rPr>
          <w:lang w:val="es-CO"/>
        </w:rPr>
        <w:t xml:space="preserve"> </w:t>
      </w:r>
      <m:oMath>
        <m:r>
          <w:rPr>
            <w:rFonts w:ascii="Cambria Math" w:hAnsi="Cambria Math"/>
          </w:rPr>
          <m:t>Δα</m:t>
        </m:r>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wake</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anesth</m:t>
            </m:r>
          </m:sub>
        </m:sSub>
      </m:oMath>
      <w:r w:rsidRPr="00833553">
        <w:rPr>
          <w:lang w:val="es-CO"/>
        </w:rPr>
        <w:t xml:space="preserve"> (por sujeto, promediado entre sitios).</w:t>
      </w:r>
      <w:r w:rsidRPr="00833553">
        <w:rPr>
          <w:lang w:val="es-CO"/>
        </w:rPr>
        <w:br/>
      </w:r>
      <w:r>
        <w:rPr>
          <w:b/>
          <w:bCs/>
        </w:rPr>
        <w:t>H1:</w:t>
      </w:r>
      <w:r>
        <w:t xml:space="preserve"> </w:t>
      </w:r>
      <m:oMath>
        <m:r>
          <w:rPr>
            <w:rFonts w:ascii="Cambria Math" w:hAnsi="Cambria Math"/>
          </w:rPr>
          <m:t>Δα</m:t>
        </m:r>
        <m:r>
          <m:rPr>
            <m:sty m:val="p"/>
          </m:rPr>
          <w:rPr>
            <w:rFonts w:ascii="Cambria Math" w:hAnsi="Cambria Math"/>
          </w:rPr>
          <m:t>&gt;</m:t>
        </m:r>
        <m:r>
          <w:rPr>
            <w:rFonts w:ascii="Cambria Math" w:hAnsi="Cambria Math"/>
          </w:rPr>
          <m:t>0</m:t>
        </m:r>
      </m:oMath>
      <w:r>
        <w:t xml:space="preserve"> con tamaño del efecto </w:t>
      </w:r>
      <m:oMath>
        <m:r>
          <w:rPr>
            <w:rFonts w:ascii="Cambria Math" w:hAnsi="Cambria Math"/>
          </w:rPr>
          <m:t>d</m:t>
        </m:r>
        <m:r>
          <m:rPr>
            <m:sty m:val="p"/>
          </m:rPr>
          <w:rPr>
            <w:rFonts w:ascii="Cambria Math" w:hAnsi="Cambria Math"/>
          </w:rPr>
          <m:t>≥</m:t>
        </m:r>
        <m:r>
          <w:rPr>
            <w:rFonts w:ascii="Cambria Math" w:hAnsi="Cambria Math"/>
          </w:rPr>
          <m:t>0.6</m:t>
        </m:r>
      </m:oMath>
      <w:r>
        <w:t>.</w:t>
      </w:r>
    </w:p>
    <w:p w14:paraId="48A2205D" w14:textId="77777777" w:rsidR="00E474DA" w:rsidRPr="00833553" w:rsidRDefault="00000000">
      <w:pPr>
        <w:numPr>
          <w:ilvl w:val="0"/>
          <w:numId w:val="30"/>
        </w:numPr>
        <w:rPr>
          <w:lang w:val="es-CO"/>
        </w:rPr>
      </w:pPr>
      <w:r w:rsidRPr="00833553">
        <w:rPr>
          <w:b/>
          <w:bCs/>
          <w:lang w:val="es-CO"/>
        </w:rPr>
        <w:t>Estabilidad de colapso.</w:t>
      </w:r>
      <w:r w:rsidRPr="00833553">
        <w:rPr>
          <w:lang w:val="es-CO"/>
        </w:rPr>
        <w:t xml:space="preserve"> Diferencia en </w:t>
      </w:r>
      <w:r w:rsidRPr="00833553">
        <w:rPr>
          <w:b/>
          <w:bCs/>
          <w:lang w:val="es-CO"/>
        </w:rPr>
        <w:t>tasa de aprobación</w:t>
      </w:r>
      <w:r w:rsidRPr="00833553">
        <w:rPr>
          <w:lang w:val="es-CO"/>
        </w:rPr>
        <w:t xml:space="preserve"> y </w:t>
      </w:r>
      <w:r w:rsidRPr="00833553">
        <w:rPr>
          <w:b/>
          <w:bCs/>
          <w:lang w:val="es-CO"/>
        </w:rPr>
        <w:t>puntuación C</w:t>
      </w:r>
      <w:r w:rsidRPr="00833553">
        <w:rPr>
          <w:lang w:val="es-CO"/>
        </w:rPr>
        <w:t xml:space="preserve"> (vigilia &gt; anestesia).</w:t>
      </w:r>
    </w:p>
    <w:p w14:paraId="0EC069DA" w14:textId="77777777" w:rsidR="00E474DA" w:rsidRPr="00833553" w:rsidRDefault="00000000">
      <w:pPr>
        <w:numPr>
          <w:ilvl w:val="0"/>
          <w:numId w:val="30"/>
        </w:numPr>
        <w:rPr>
          <w:lang w:val="es-CO"/>
        </w:rPr>
      </w:pPr>
      <w:r w:rsidRPr="00833553">
        <w:rPr>
          <w:b/>
          <w:bCs/>
          <w:lang w:val="es-CO"/>
        </w:rPr>
        <w:t>Reversibilidad en recuperación.</w:t>
      </w:r>
      <w:r w:rsidRPr="00833553">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recovery</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wake</m:t>
            </m:r>
          </m:sub>
        </m:sSub>
      </m:oMath>
      <w:r w:rsidRPr="00833553">
        <w:rPr>
          <w:lang w:val="es-CO"/>
        </w:rPr>
        <w:t xml:space="preserve">; anestesia </w:t>
      </w:r>
      <m:oMath>
        <m:r>
          <m:rPr>
            <m:sty m:val="p"/>
          </m:rPr>
          <w:rPr>
            <w:rFonts w:ascii="Cambria Math" w:hAnsi="Cambria Math"/>
            <w:lang w:val="es-CO"/>
          </w:rPr>
          <m:t>≪</m:t>
        </m:r>
      </m:oMath>
      <w:r w:rsidRPr="00833553">
        <w:rPr>
          <w:lang w:val="es-CO"/>
        </w:rPr>
        <w:t xml:space="preserve"> vigilia.</w:t>
      </w:r>
    </w:p>
    <w:p w14:paraId="06A9906A" w14:textId="77777777" w:rsidR="00E474DA" w:rsidRPr="00833553" w:rsidRDefault="00000000">
      <w:pPr>
        <w:numPr>
          <w:ilvl w:val="0"/>
          <w:numId w:val="30"/>
        </w:numPr>
        <w:rPr>
          <w:lang w:val="es-CO"/>
        </w:rPr>
      </w:pPr>
      <w:r w:rsidRPr="00833553">
        <w:rPr>
          <w:b/>
          <w:bCs/>
          <w:lang w:val="es-CO"/>
        </w:rPr>
        <w:t>Valor incremental.</w:t>
      </w:r>
      <w:r w:rsidRPr="00833553">
        <w:rPr>
          <w:lang w:val="es-CO"/>
        </w:rPr>
        <w:t xml:space="preserve"> </w:t>
      </w:r>
      <m:oMath>
        <m:acc>
          <m:accPr>
            <m:ctrlPr>
              <w:rPr>
                <w:rFonts w:ascii="Cambria Math" w:hAnsi="Cambria Math"/>
              </w:rPr>
            </m:ctrlPr>
          </m:accPr>
          <m:e>
            <m:r>
              <w:rPr>
                <w:rFonts w:ascii="Cambria Math" w:hAnsi="Cambria Math"/>
              </w:rPr>
              <m:t>α</m:t>
            </m:r>
          </m:e>
        </m:acc>
      </m:oMath>
      <w:r w:rsidRPr="00833553">
        <w:rPr>
          <w:lang w:val="es-CO"/>
        </w:rPr>
        <w:t xml:space="preserve"> mejora la clasificación de estados vs </w:t>
      </w:r>
      <w:r w:rsidRPr="00833553">
        <w:rPr>
          <w:b/>
          <w:bCs/>
          <w:lang w:val="es-CO"/>
        </w:rPr>
        <w:t>PCI</w:t>
      </w:r>
      <w:r w:rsidRPr="00833553">
        <w:rPr>
          <w:lang w:val="es-CO"/>
        </w:rPr>
        <w:t>, potencia espectral y conectividad (modelos anidados, AUC/precisión).</w:t>
      </w:r>
    </w:p>
    <w:p w14:paraId="3215D92C" w14:textId="77777777" w:rsidR="00E474DA" w:rsidRDefault="00000000">
      <w:pPr>
        <w:pStyle w:val="FirstParagraph"/>
      </w:pPr>
      <w:r>
        <w:rPr>
          <w:b/>
          <w:bCs/>
        </w:rPr>
        <w:t xml:space="preserve">4.7 </w:t>
      </w:r>
      <w:proofErr w:type="spellStart"/>
      <w:r>
        <w:rPr>
          <w:b/>
          <w:bCs/>
        </w:rPr>
        <w:t>Análisis</w:t>
      </w:r>
      <w:proofErr w:type="spellEnd"/>
      <w:r>
        <w:rPr>
          <w:b/>
          <w:bCs/>
        </w:rPr>
        <w:t xml:space="preserve"> </w:t>
      </w:r>
      <w:proofErr w:type="spellStart"/>
      <w:r>
        <w:rPr>
          <w:b/>
          <w:bCs/>
        </w:rPr>
        <w:t>estadístico</w:t>
      </w:r>
      <w:proofErr w:type="spellEnd"/>
    </w:p>
    <w:p w14:paraId="0B393C56" w14:textId="77777777" w:rsidR="00E474DA" w:rsidRPr="00833553" w:rsidRDefault="00000000">
      <w:pPr>
        <w:numPr>
          <w:ilvl w:val="0"/>
          <w:numId w:val="31"/>
        </w:numPr>
        <w:rPr>
          <w:lang w:val="es-CO"/>
        </w:rPr>
      </w:pPr>
      <w:r w:rsidRPr="00833553">
        <w:rPr>
          <w:b/>
          <w:bCs/>
          <w:lang w:val="es-CO"/>
        </w:rPr>
        <w:t xml:space="preserve">Pruebas </w:t>
      </w:r>
      <w:proofErr w:type="spellStart"/>
      <w:r w:rsidRPr="00833553">
        <w:rPr>
          <w:b/>
          <w:bCs/>
          <w:lang w:val="es-CO"/>
        </w:rPr>
        <w:t>intrasujeto</w:t>
      </w:r>
      <w:proofErr w:type="spellEnd"/>
      <w:r w:rsidRPr="00833553">
        <w:rPr>
          <w:b/>
          <w:bCs/>
          <w:lang w:val="es-CO"/>
        </w:rPr>
        <w:t>.</w:t>
      </w:r>
      <w:r w:rsidRPr="00833553">
        <w:rPr>
          <w:lang w:val="es-CO"/>
        </w:rPr>
        <w:t xml:space="preserve"> </w:t>
      </w:r>
      <m:oMath>
        <m:r>
          <w:rPr>
            <w:rFonts w:ascii="Cambria Math" w:hAnsi="Cambria Math"/>
          </w:rPr>
          <m:t>t</m:t>
        </m:r>
      </m:oMath>
      <w:r w:rsidRPr="00833553">
        <w:rPr>
          <w:lang w:val="es-CO"/>
        </w:rPr>
        <w:t xml:space="preserve"> pareada o Wilcoxon para </w:t>
      </w:r>
      <m:oMath>
        <m:r>
          <w:rPr>
            <w:rFonts w:ascii="Cambria Math" w:hAnsi="Cambria Math"/>
          </w:rPr>
          <m:t>Δα</m:t>
        </m:r>
      </m:oMath>
      <w:r w:rsidRPr="00833553">
        <w:rPr>
          <w:lang w:val="es-CO"/>
        </w:rPr>
        <w:t xml:space="preserve">; factores de Bayes reportados junto con </w:t>
      </w:r>
      <m:oMath>
        <m:r>
          <w:rPr>
            <w:rFonts w:ascii="Cambria Math" w:hAnsi="Cambria Math"/>
          </w:rPr>
          <m:t>p</m:t>
        </m:r>
      </m:oMath>
      <w:r w:rsidRPr="00833553">
        <w:rPr>
          <w:lang w:val="es-CO"/>
        </w:rPr>
        <w:t>.</w:t>
      </w:r>
    </w:p>
    <w:p w14:paraId="2DCC706E" w14:textId="77777777" w:rsidR="00E474DA" w:rsidRPr="00833553" w:rsidRDefault="00000000">
      <w:pPr>
        <w:numPr>
          <w:ilvl w:val="0"/>
          <w:numId w:val="31"/>
        </w:numPr>
        <w:rPr>
          <w:lang w:val="es-CO"/>
        </w:rPr>
      </w:pPr>
      <w:r w:rsidRPr="00833553">
        <w:rPr>
          <w:b/>
          <w:bCs/>
          <w:lang w:val="es-CO"/>
        </w:rPr>
        <w:t>Tamaños del efecto.</w:t>
      </w:r>
      <w:r w:rsidRPr="00833553">
        <w:rPr>
          <w:lang w:val="es-CO"/>
        </w:rPr>
        <w:t xml:space="preserve"> </w:t>
      </w:r>
      <m:oMath>
        <m:r>
          <w:rPr>
            <w:rFonts w:ascii="Cambria Math" w:hAnsi="Cambria Math"/>
          </w:rPr>
          <m:t>d</m:t>
        </m:r>
      </m:oMath>
      <w:r w:rsidRPr="00833553">
        <w:rPr>
          <w:lang w:val="es-CO"/>
        </w:rPr>
        <w:t xml:space="preserve"> de Cohen, ICs por bootstrap; </w:t>
      </w:r>
      <w:r w:rsidRPr="00833553">
        <w:rPr>
          <w:b/>
          <w:bCs/>
          <w:lang w:val="es-CO"/>
        </w:rPr>
        <w:t>modelos mixtos</w:t>
      </w:r>
      <w:r w:rsidRPr="00833553">
        <w:rPr>
          <w:lang w:val="es-CO"/>
        </w:rPr>
        <w:t xml:space="preserve"> con </w:t>
      </w:r>
      <w:proofErr w:type="spellStart"/>
      <w:r w:rsidRPr="00833553">
        <w:rPr>
          <w:lang w:val="es-CO"/>
        </w:rPr>
        <w:t>interceptos</w:t>
      </w:r>
      <w:proofErr w:type="spellEnd"/>
      <w:r w:rsidRPr="00833553">
        <w:rPr>
          <w:lang w:val="es-CO"/>
        </w:rPr>
        <w:t xml:space="preserve"> aleatorios para sujeto y sitio.</w:t>
      </w:r>
    </w:p>
    <w:p w14:paraId="170206DA" w14:textId="77777777" w:rsidR="00E474DA" w:rsidRPr="00833553" w:rsidRDefault="00000000">
      <w:pPr>
        <w:numPr>
          <w:ilvl w:val="0"/>
          <w:numId w:val="31"/>
        </w:numPr>
        <w:rPr>
          <w:lang w:val="es-CO"/>
        </w:rPr>
      </w:pPr>
      <w:r w:rsidRPr="00833553">
        <w:rPr>
          <w:b/>
          <w:bCs/>
          <w:lang w:val="es-CO"/>
        </w:rPr>
        <w:t>Clasificación.</w:t>
      </w:r>
      <w:r w:rsidRPr="00833553">
        <w:rPr>
          <w:lang w:val="es-CO"/>
        </w:rPr>
        <w:t xml:space="preserve"> Regresión logística/SVM usando predictores: </w:t>
      </w:r>
      <m:oMath>
        <m:acc>
          <m:accPr>
            <m:ctrlPr>
              <w:rPr>
                <w:rFonts w:ascii="Cambria Math" w:hAnsi="Cambria Math"/>
              </w:rPr>
            </m:ctrlPr>
          </m:accPr>
          <m:e>
            <m:r>
              <w:rPr>
                <w:rFonts w:ascii="Cambria Math" w:hAnsi="Cambria Math"/>
              </w:rPr>
              <m:t>α</m:t>
            </m:r>
          </m:e>
        </m:acc>
      </m:oMath>
      <w:r w:rsidRPr="00833553">
        <w:rPr>
          <w:lang w:val="es-CO"/>
        </w:rPr>
        <w:t xml:space="preserve">, puntuación C, PCI, potencias de banda; </w:t>
      </w:r>
      <w:r w:rsidRPr="00833553">
        <w:rPr>
          <w:b/>
          <w:bCs/>
          <w:lang w:val="es-CO"/>
        </w:rPr>
        <w:t>CV bloqueada</w:t>
      </w:r>
      <w:r w:rsidRPr="00833553">
        <w:rPr>
          <w:lang w:val="es-CO"/>
        </w:rPr>
        <w:t xml:space="preserve"> por sujeto; reportar </w:t>
      </w:r>
      <w:r w:rsidRPr="00833553">
        <w:rPr>
          <w:b/>
          <w:bCs/>
          <w:lang w:val="es-CO"/>
        </w:rPr>
        <w:t>AUROC</w:t>
      </w:r>
      <w:r w:rsidRPr="00833553">
        <w:rPr>
          <w:lang w:val="es-CO"/>
        </w:rPr>
        <w:t xml:space="preserve">, </w:t>
      </w:r>
      <w:r w:rsidRPr="00833553">
        <w:rPr>
          <w:b/>
          <w:bCs/>
          <w:lang w:val="es-CO"/>
        </w:rPr>
        <w:t>Brier</w:t>
      </w:r>
      <w:r w:rsidRPr="00833553">
        <w:rPr>
          <w:lang w:val="es-CO"/>
        </w:rPr>
        <w:t xml:space="preserve"> y </w:t>
      </w:r>
      <w:r w:rsidRPr="00833553">
        <w:rPr>
          <w:b/>
          <w:bCs/>
          <w:lang w:val="es-CO"/>
        </w:rPr>
        <w:t>fiabilidad</w:t>
      </w:r>
      <w:r w:rsidRPr="00833553">
        <w:rPr>
          <w:lang w:val="es-CO"/>
        </w:rPr>
        <w:t>.</w:t>
      </w:r>
    </w:p>
    <w:p w14:paraId="43CD9956" w14:textId="77777777" w:rsidR="00E474DA" w:rsidRPr="00833553" w:rsidRDefault="00000000">
      <w:pPr>
        <w:numPr>
          <w:ilvl w:val="0"/>
          <w:numId w:val="31"/>
        </w:numPr>
        <w:rPr>
          <w:lang w:val="es-CO"/>
        </w:rPr>
      </w:pPr>
      <w:r w:rsidRPr="00833553">
        <w:rPr>
          <w:b/>
          <w:bCs/>
          <w:lang w:val="es-CO"/>
        </w:rPr>
        <w:t>Comparaciones múltiples.</w:t>
      </w:r>
      <w:r w:rsidRPr="00833553">
        <w:rPr>
          <w:lang w:val="es-CO"/>
        </w:rPr>
        <w:t xml:space="preserve"> Controlar FDR entre bandas/espacios (Benjamini–Hochberg).</w:t>
      </w:r>
    </w:p>
    <w:p w14:paraId="41803E4D" w14:textId="77777777" w:rsidR="00E474DA" w:rsidRPr="00833553" w:rsidRDefault="00000000">
      <w:pPr>
        <w:pStyle w:val="FirstParagraph"/>
        <w:rPr>
          <w:lang w:val="es-CO"/>
        </w:rPr>
      </w:pPr>
      <w:r w:rsidRPr="00833553">
        <w:rPr>
          <w:b/>
          <w:bCs/>
          <w:lang w:val="es-CO"/>
        </w:rPr>
        <w:t>Potencia.</w:t>
      </w:r>
      <w:r w:rsidRPr="00833553">
        <w:rPr>
          <w:lang w:val="es-CO"/>
        </w:rPr>
        <w:t xml:space="preserve"> Con </w:t>
      </w:r>
      <m:oMath>
        <m:r>
          <w:rPr>
            <w:rFonts w:ascii="Cambria Math" w:hAnsi="Cambria Math"/>
          </w:rPr>
          <m:t>N</m:t>
        </m:r>
        <m:r>
          <m:rPr>
            <m:sty m:val="p"/>
          </m:rPr>
          <w:rPr>
            <w:rFonts w:ascii="Cambria Math" w:hAnsi="Cambria Math"/>
            <w:lang w:val="es-CO"/>
          </w:rPr>
          <m:t>=</m:t>
        </m:r>
        <m:r>
          <w:rPr>
            <w:rFonts w:ascii="Cambria Math" w:hAnsi="Cambria Math"/>
            <w:lang w:val="es-CO"/>
          </w:rPr>
          <m:t>30</m:t>
        </m:r>
      </m:oMath>
      <w:r w:rsidRPr="00833553">
        <w:rPr>
          <w:lang w:val="es-CO"/>
        </w:rPr>
        <w:t xml:space="preserve">, SD de </w:t>
      </w:r>
      <m:oMath>
        <m:r>
          <w:rPr>
            <w:rFonts w:ascii="Cambria Math" w:hAnsi="Cambria Math"/>
          </w:rPr>
          <m:t>α</m:t>
        </m:r>
      </m:oMath>
      <w:r w:rsidRPr="00833553">
        <w:rPr>
          <w:lang w:val="es-CO"/>
        </w:rPr>
        <w:t xml:space="preserve"> ≈ 0.25, tenemos &gt;0.8 de potencia para detectar </w:t>
      </w:r>
      <m:oMath>
        <m:r>
          <w:rPr>
            <w:rFonts w:ascii="Cambria Math" w:hAnsi="Cambria Math"/>
          </w:rPr>
          <m:t>Δα</m:t>
        </m:r>
        <m:r>
          <m:rPr>
            <m:sty m:val="p"/>
          </m:rPr>
          <w:rPr>
            <w:rFonts w:ascii="Cambria Math" w:hAnsi="Cambria Math"/>
            <w:lang w:val="es-CO"/>
          </w:rPr>
          <m:t>=</m:t>
        </m:r>
        <m:r>
          <w:rPr>
            <w:rFonts w:ascii="Cambria Math" w:hAnsi="Cambria Math"/>
            <w:lang w:val="es-CO"/>
          </w:rPr>
          <m:t>0.15</m:t>
        </m:r>
      </m:oMath>
      <w:r w:rsidRPr="00833553">
        <w:rPr>
          <w:lang w:val="es-CO"/>
        </w:rPr>
        <w:t xml:space="preserve"> con </w:t>
      </w:r>
      <m:oMath>
        <m:r>
          <w:rPr>
            <w:rFonts w:ascii="Cambria Math" w:hAnsi="Cambria Math"/>
          </w:rPr>
          <m:t>α</m:t>
        </m:r>
        <m:r>
          <m:rPr>
            <m:sty m:val="p"/>
          </m:rPr>
          <w:rPr>
            <w:rFonts w:ascii="Cambria Math" w:hAnsi="Cambria Math"/>
            <w:lang w:val="es-CO"/>
          </w:rPr>
          <m:t>=</m:t>
        </m:r>
        <m:r>
          <w:rPr>
            <w:rFonts w:ascii="Cambria Math" w:hAnsi="Cambria Math"/>
            <w:lang w:val="es-CO"/>
          </w:rPr>
          <m:t>0.05</m:t>
        </m:r>
      </m:oMath>
      <w:r w:rsidRPr="00833553">
        <w:rPr>
          <w:lang w:val="es-CO"/>
        </w:rPr>
        <w:t xml:space="preserve"> (pareada).</w:t>
      </w:r>
    </w:p>
    <w:p w14:paraId="6FE2E371" w14:textId="77777777" w:rsidR="00E474DA" w:rsidRDefault="00000000">
      <w:pPr>
        <w:pStyle w:val="BodyText"/>
      </w:pPr>
      <w:r>
        <w:rPr>
          <w:b/>
          <w:bCs/>
        </w:rPr>
        <w:t xml:space="preserve">4.8 </w:t>
      </w:r>
      <w:proofErr w:type="spellStart"/>
      <w:r>
        <w:rPr>
          <w:b/>
          <w:bCs/>
        </w:rPr>
        <w:t>Robustez</w:t>
      </w:r>
      <w:proofErr w:type="spellEnd"/>
      <w:r>
        <w:rPr>
          <w:b/>
          <w:bCs/>
        </w:rPr>
        <w:t xml:space="preserve"> y </w:t>
      </w:r>
      <w:proofErr w:type="spellStart"/>
      <w:r>
        <w:rPr>
          <w:b/>
          <w:bCs/>
        </w:rPr>
        <w:t>auditorías</w:t>
      </w:r>
      <w:proofErr w:type="spellEnd"/>
      <w:r>
        <w:rPr>
          <w:b/>
          <w:bCs/>
        </w:rPr>
        <w:t xml:space="preserve"> de artefactos</w:t>
      </w:r>
    </w:p>
    <w:p w14:paraId="6E3C4D39" w14:textId="77777777" w:rsidR="00E474DA" w:rsidRPr="00833553" w:rsidRDefault="00000000">
      <w:pPr>
        <w:numPr>
          <w:ilvl w:val="0"/>
          <w:numId w:val="32"/>
        </w:numPr>
        <w:rPr>
          <w:lang w:val="es-CO"/>
        </w:rPr>
      </w:pPr>
      <w:r w:rsidRPr="00833553">
        <w:rPr>
          <w:b/>
          <w:bCs/>
          <w:lang w:val="es-CO"/>
        </w:rPr>
        <w:lastRenderedPageBreak/>
        <w:t xml:space="preserve">Controles </w:t>
      </w:r>
      <w:proofErr w:type="spellStart"/>
      <w:r w:rsidRPr="00833553">
        <w:rPr>
          <w:b/>
          <w:bCs/>
          <w:lang w:val="es-CO"/>
        </w:rPr>
        <w:t>sham</w:t>
      </w:r>
      <w:proofErr w:type="spellEnd"/>
      <w:r w:rsidRPr="00833553">
        <w:rPr>
          <w:b/>
          <w:bCs/>
          <w:lang w:val="es-CO"/>
        </w:rPr>
        <w:t>/parietales.</w:t>
      </w:r>
      <w:r w:rsidRPr="00833553">
        <w:rPr>
          <w:lang w:val="es-CO"/>
        </w:rPr>
        <w:t xml:space="preserve"> Confirmar diferencias negligibles de </w:t>
      </w:r>
      <m:oMath>
        <m:r>
          <w:rPr>
            <w:rFonts w:ascii="Cambria Math" w:hAnsi="Cambria Math"/>
          </w:rPr>
          <m:t>α</m:t>
        </m:r>
      </m:oMath>
      <w:r w:rsidRPr="00833553">
        <w:rPr>
          <w:lang w:val="es-CO"/>
        </w:rPr>
        <w:t xml:space="preserve"> en bloques sham; consistencia entre sitios BA6 y SPL.</w:t>
      </w:r>
    </w:p>
    <w:p w14:paraId="1A6B888F" w14:textId="77777777" w:rsidR="00E474DA" w:rsidRDefault="00000000">
      <w:pPr>
        <w:numPr>
          <w:ilvl w:val="0"/>
          <w:numId w:val="32"/>
        </w:numPr>
      </w:pPr>
      <w:r w:rsidRPr="00833553">
        <w:rPr>
          <w:b/>
          <w:bCs/>
          <w:lang w:val="es-CO"/>
        </w:rPr>
        <w:t>Residuos EMG/EOG.</w:t>
      </w:r>
      <w:r w:rsidRPr="00833553">
        <w:rPr>
          <w:lang w:val="es-CO"/>
        </w:rPr>
        <w:t xml:space="preserve"> Regresar componentes; recalcular </w:t>
      </w:r>
      <m:oMath>
        <m:acc>
          <m:accPr>
            <m:ctrlPr>
              <w:rPr>
                <w:rFonts w:ascii="Cambria Math" w:hAnsi="Cambria Math"/>
              </w:rPr>
            </m:ctrlPr>
          </m:accPr>
          <m:e>
            <m:r>
              <w:rPr>
                <w:rFonts w:ascii="Cambria Math" w:hAnsi="Cambria Math"/>
              </w:rPr>
              <m:t>α</m:t>
            </m:r>
          </m:e>
        </m:acc>
      </m:oMath>
      <w:r w:rsidRPr="00833553">
        <w:rPr>
          <w:lang w:val="es-CO"/>
        </w:rPr>
        <w:t xml:space="preserve">. </w:t>
      </w:r>
      <w:r>
        <w:t xml:space="preserve">Requerir </w:t>
      </w:r>
      <m:oMath>
        <m:r>
          <m:rPr>
            <m:sty m:val="p"/>
          </m:rPr>
          <w:rPr>
            <w:rFonts w:ascii="Cambria Math" w:hAnsi="Cambria Math"/>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rPr>
          <m:t>∣&lt;</m:t>
        </m:r>
        <m:r>
          <w:rPr>
            <w:rFonts w:ascii="Cambria Math" w:hAnsi="Cambria Math"/>
          </w:rPr>
          <m:t>0.1</m:t>
        </m:r>
      </m:oMath>
      <w:r>
        <w:t>.</w:t>
      </w:r>
    </w:p>
    <w:p w14:paraId="2A628B60" w14:textId="77777777" w:rsidR="00E474DA" w:rsidRPr="00833553" w:rsidRDefault="00000000">
      <w:pPr>
        <w:numPr>
          <w:ilvl w:val="0"/>
          <w:numId w:val="32"/>
        </w:numPr>
        <w:rPr>
          <w:lang w:val="es-CO"/>
        </w:rPr>
      </w:pPr>
      <w:r w:rsidRPr="00833553">
        <w:rPr>
          <w:b/>
          <w:bCs/>
          <w:lang w:val="es-CO"/>
        </w:rPr>
        <w:t>Sensibilidad de ventana/banda.</w:t>
      </w:r>
      <w:r w:rsidRPr="00833553">
        <w:rPr>
          <w:lang w:val="es-CO"/>
        </w:rPr>
        <w:t xml:space="preserve"> Ventanas RE de 200–300 ms; bandas </w:t>
      </w:r>
      <w:r>
        <w:t>θ</w:t>
      </w:r>
      <w:r w:rsidRPr="00833553">
        <w:rPr>
          <w:lang w:val="es-CO"/>
        </w:rPr>
        <w:t>/</w:t>
      </w:r>
      <w:r>
        <w:t>α</w:t>
      </w:r>
      <w:r w:rsidRPr="00833553">
        <w:rPr>
          <w:lang w:val="es-CO"/>
        </w:rPr>
        <w:t>/</w:t>
      </w:r>
      <w:r>
        <w:t>β</w:t>
      </w:r>
      <w:r w:rsidRPr="00833553">
        <w:rPr>
          <w:lang w:val="es-CO"/>
        </w:rPr>
        <w:t>/</w:t>
      </w:r>
      <w:r>
        <w:t>γ</w:t>
      </w:r>
      <w:r w:rsidRPr="00833553">
        <w:rPr>
          <w:lang w:val="es-CO"/>
        </w:rPr>
        <w:t>; resultados cualitativos invariantes.</w:t>
      </w:r>
    </w:p>
    <w:p w14:paraId="2189A8E9" w14:textId="77777777" w:rsidR="00E474DA" w:rsidRPr="00833553" w:rsidRDefault="00000000">
      <w:pPr>
        <w:numPr>
          <w:ilvl w:val="0"/>
          <w:numId w:val="32"/>
        </w:numPr>
        <w:rPr>
          <w:lang w:val="es-CO"/>
        </w:rPr>
      </w:pPr>
      <w:r w:rsidRPr="00833553">
        <w:rPr>
          <w:b/>
          <w:bCs/>
          <w:lang w:val="es-CO"/>
        </w:rPr>
        <w:t>Definición de distancia.</w:t>
      </w:r>
      <w:r w:rsidRPr="00833553">
        <w:rPr>
          <w:lang w:val="es-CO"/>
        </w:rPr>
        <w:t xml:space="preserve"> Intercambiar geodésicas corticales vs de grafo; conclusiones estables.</w:t>
      </w:r>
    </w:p>
    <w:p w14:paraId="3921AD9D" w14:textId="77777777" w:rsidR="00E474DA" w:rsidRPr="00833553" w:rsidRDefault="00000000">
      <w:pPr>
        <w:numPr>
          <w:ilvl w:val="0"/>
          <w:numId w:val="32"/>
        </w:numPr>
        <w:rPr>
          <w:lang w:val="es-CO"/>
        </w:rPr>
      </w:pPr>
      <w:r w:rsidRPr="00833553">
        <w:rPr>
          <w:b/>
          <w:bCs/>
          <w:lang w:val="es-CO"/>
        </w:rPr>
        <w:t>Enmascaramiento del clic de bobina.</w:t>
      </w:r>
      <w:r w:rsidRPr="00833553">
        <w:rPr>
          <w:lang w:val="es-CO"/>
        </w:rPr>
        <w:t xml:space="preserve"> Verificación con ruido blanco: sin correlación entre niveles de audio y </w:t>
      </w:r>
      <m:oMath>
        <m:acc>
          <m:accPr>
            <m:ctrlPr>
              <w:rPr>
                <w:rFonts w:ascii="Cambria Math" w:hAnsi="Cambria Math"/>
              </w:rPr>
            </m:ctrlPr>
          </m:accPr>
          <m:e>
            <m:r>
              <w:rPr>
                <w:rFonts w:ascii="Cambria Math" w:hAnsi="Cambria Math"/>
              </w:rPr>
              <m:t>α</m:t>
            </m:r>
          </m:e>
        </m:acc>
      </m:oMath>
      <w:r w:rsidRPr="00833553">
        <w:rPr>
          <w:lang w:val="es-CO"/>
        </w:rPr>
        <w:t>.</w:t>
      </w:r>
    </w:p>
    <w:p w14:paraId="5C0E3800" w14:textId="77777777" w:rsidR="00E474DA" w:rsidRDefault="00000000">
      <w:pPr>
        <w:pStyle w:val="FirstParagraph"/>
      </w:pPr>
      <w:r>
        <w:rPr>
          <w:b/>
          <w:bCs/>
        </w:rPr>
        <w:t>4.9 Falsificadores (predefinidos)</w:t>
      </w:r>
    </w:p>
    <w:p w14:paraId="28873B48" w14:textId="77777777" w:rsidR="00E474DA" w:rsidRPr="00833553" w:rsidRDefault="00000000">
      <w:pPr>
        <w:numPr>
          <w:ilvl w:val="0"/>
          <w:numId w:val="33"/>
        </w:numPr>
        <w:rPr>
          <w:lang w:val="es-CO"/>
        </w:rPr>
      </w:pPr>
      <w:r w:rsidRPr="00833553">
        <w:rPr>
          <w:b/>
          <w:bCs/>
          <w:lang w:val="es-CO"/>
        </w:rPr>
        <w:t>F1.</w:t>
      </w:r>
      <w:r w:rsidRPr="00833553">
        <w:rPr>
          <w:lang w:val="es-CO"/>
        </w:rPr>
        <w:t xml:space="preserve"> Sin </w:t>
      </w:r>
      <m:oMath>
        <m:r>
          <w:rPr>
            <w:rFonts w:ascii="Cambria Math" w:hAnsi="Cambria Math"/>
          </w:rPr>
          <m:t>Δα</m:t>
        </m:r>
      </m:oMath>
      <w:r w:rsidRPr="00833553">
        <w:rPr>
          <w:lang w:val="es-CO"/>
        </w:rPr>
        <w:t xml:space="preserve"> significativo (vigilia vs anestesia) y sin mejora de colapso en vigilia.</w:t>
      </w:r>
    </w:p>
    <w:p w14:paraId="66FA067B" w14:textId="77777777" w:rsidR="00E474DA" w:rsidRPr="00833553" w:rsidRDefault="00000000">
      <w:pPr>
        <w:numPr>
          <w:ilvl w:val="0"/>
          <w:numId w:val="33"/>
        </w:numPr>
        <w:rPr>
          <w:lang w:val="es-CO"/>
        </w:rPr>
      </w:pPr>
      <w:r w:rsidRPr="00833553">
        <w:rPr>
          <w:b/>
          <w:bCs/>
          <w:lang w:val="es-CO"/>
        </w:rPr>
        <w:t>F2.</w:t>
      </w:r>
      <w:r w:rsidRPr="00833553">
        <w:rPr>
          <w:lang w:val="es-CO"/>
        </w:rPr>
        <w:t xml:space="preserve"> </w:t>
      </w:r>
      <m:oMath>
        <m:acc>
          <m:accPr>
            <m:ctrlPr>
              <w:rPr>
                <w:rFonts w:ascii="Cambria Math" w:hAnsi="Cambria Math"/>
              </w:rPr>
            </m:ctrlPr>
          </m:accPr>
          <m:e>
            <m:r>
              <w:rPr>
                <w:rFonts w:ascii="Cambria Math" w:hAnsi="Cambria Math"/>
              </w:rPr>
              <m:t>α</m:t>
            </m:r>
          </m:e>
        </m:acc>
      </m:oMath>
      <w:r w:rsidRPr="00833553">
        <w:rPr>
          <w:lang w:val="es-CO"/>
        </w:rPr>
        <w:t xml:space="preserve"> no añade </w:t>
      </w:r>
      <w:r w:rsidRPr="00833553">
        <w:rPr>
          <w:b/>
          <w:bCs/>
          <w:lang w:val="es-CO"/>
        </w:rPr>
        <w:t>ningún</w:t>
      </w:r>
      <w:r w:rsidRPr="00833553">
        <w:rPr>
          <w:lang w:val="es-CO"/>
        </w:rPr>
        <w:t xml:space="preserve"> valor de clasificación más allá de PCI y potencia de banda (modelos anidados </w:t>
      </w:r>
      <w:r>
        <w:t>Δ</w:t>
      </w:r>
      <w:r w:rsidRPr="00833553">
        <w:rPr>
          <w:lang w:val="es-CO"/>
        </w:rPr>
        <w:t>AUC &lt; 0.02).</w:t>
      </w:r>
    </w:p>
    <w:p w14:paraId="20D787E9" w14:textId="77777777" w:rsidR="00E474DA" w:rsidRPr="00833553" w:rsidRDefault="00000000">
      <w:pPr>
        <w:numPr>
          <w:ilvl w:val="0"/>
          <w:numId w:val="33"/>
        </w:numPr>
        <w:rPr>
          <w:lang w:val="es-CO"/>
        </w:rPr>
      </w:pPr>
      <w:r w:rsidRPr="00833553">
        <w:rPr>
          <w:b/>
          <w:bCs/>
          <w:lang w:val="es-CO"/>
        </w:rPr>
        <w:t>F3.</w:t>
      </w:r>
      <w:r w:rsidRPr="00833553">
        <w:rPr>
          <w:lang w:val="es-CO"/>
        </w:rPr>
        <w:t xml:space="preserve"> </w:t>
      </w:r>
      <m:oMath>
        <m:acc>
          <m:accPr>
            <m:ctrlPr>
              <w:rPr>
                <w:rFonts w:ascii="Cambria Math" w:hAnsi="Cambria Math"/>
              </w:rPr>
            </m:ctrlPr>
          </m:accPr>
          <m:e>
            <m:r>
              <w:rPr>
                <w:rFonts w:ascii="Cambria Math" w:hAnsi="Cambria Math"/>
              </w:rPr>
              <m:t>α</m:t>
            </m:r>
          </m:e>
        </m:acc>
      </m:oMath>
      <w:r w:rsidRPr="00833553">
        <w:rPr>
          <w:lang w:val="es-CO"/>
        </w:rPr>
        <w:t xml:space="preserve"> es inestable ante controles de artefactos (cambios &gt; 0.15 después de correcciones EMG/EOG/bobina).</w:t>
      </w:r>
    </w:p>
    <w:p w14:paraId="0785A65A" w14:textId="77777777" w:rsidR="00E474DA" w:rsidRPr="00833553" w:rsidRDefault="00000000">
      <w:pPr>
        <w:numPr>
          <w:ilvl w:val="0"/>
          <w:numId w:val="33"/>
        </w:numPr>
        <w:rPr>
          <w:lang w:val="es-CO"/>
        </w:rPr>
      </w:pPr>
      <w:r w:rsidRPr="00833553">
        <w:rPr>
          <w:b/>
          <w:bCs/>
          <w:lang w:val="es-CO"/>
        </w:rPr>
        <w:t>F4.</w:t>
      </w:r>
      <w:r w:rsidRPr="00833553">
        <w:rPr>
          <w:lang w:val="es-CO"/>
        </w:rPr>
        <w:t xml:space="preserve"> Los resultados se invierten bajo recuperación (sin retorno hacia valores de vigilia).</w:t>
      </w:r>
    </w:p>
    <w:p w14:paraId="2D4B80B8" w14:textId="77777777" w:rsidR="00E474DA" w:rsidRPr="00833553" w:rsidRDefault="00000000">
      <w:pPr>
        <w:pStyle w:val="FirstParagraph"/>
        <w:rPr>
          <w:lang w:val="es-CO"/>
        </w:rPr>
      </w:pPr>
      <w:r w:rsidRPr="00833553">
        <w:rPr>
          <w:lang w:val="es-CO"/>
        </w:rPr>
        <w:t>Fallar cualquier falsificador primario lleva a revisar o rechazar la afirmación central de RTM-Neuro.</w:t>
      </w:r>
    </w:p>
    <w:p w14:paraId="4495EB42" w14:textId="77777777" w:rsidR="00E474DA" w:rsidRDefault="00000000">
      <w:pPr>
        <w:pStyle w:val="BodyText"/>
      </w:pPr>
      <w:r>
        <w:rPr>
          <w:b/>
          <w:bCs/>
        </w:rPr>
        <w:t xml:space="preserve">4.10 </w:t>
      </w:r>
      <w:proofErr w:type="spellStart"/>
      <w:r>
        <w:rPr>
          <w:b/>
          <w:bCs/>
        </w:rPr>
        <w:t>Ética</w:t>
      </w:r>
      <w:proofErr w:type="spellEnd"/>
      <w:r>
        <w:rPr>
          <w:b/>
          <w:bCs/>
        </w:rPr>
        <w:t xml:space="preserve"> y </w:t>
      </w:r>
      <w:proofErr w:type="spellStart"/>
      <w:r>
        <w:rPr>
          <w:b/>
          <w:bCs/>
        </w:rPr>
        <w:t>seguridad</w:t>
      </w:r>
      <w:proofErr w:type="spellEnd"/>
    </w:p>
    <w:p w14:paraId="466F29B4" w14:textId="77777777" w:rsidR="00E474DA" w:rsidRPr="00833553" w:rsidRDefault="00000000">
      <w:pPr>
        <w:numPr>
          <w:ilvl w:val="0"/>
          <w:numId w:val="34"/>
        </w:numPr>
        <w:rPr>
          <w:lang w:val="es-CO"/>
        </w:rPr>
      </w:pPr>
      <w:r w:rsidRPr="00833553">
        <w:rPr>
          <w:b/>
          <w:bCs/>
          <w:lang w:val="es-CO"/>
        </w:rPr>
        <w:t>Aprobaciones.</w:t>
      </w:r>
      <w:r w:rsidRPr="00833553">
        <w:rPr>
          <w:lang w:val="es-CO"/>
        </w:rPr>
        <w:t xml:space="preserve"> Aprobación del comité de ética; sedación dirigida por anestesiólogo; consentimiento informado (y </w:t>
      </w:r>
      <w:proofErr w:type="spellStart"/>
      <w:r w:rsidRPr="00833553">
        <w:rPr>
          <w:lang w:val="es-CO"/>
        </w:rPr>
        <w:t>re-consentimiento</w:t>
      </w:r>
      <w:proofErr w:type="spellEnd"/>
      <w:r w:rsidRPr="00833553">
        <w:rPr>
          <w:lang w:val="es-CO"/>
        </w:rPr>
        <w:t xml:space="preserve"> </w:t>
      </w:r>
      <w:proofErr w:type="spellStart"/>
      <w:r w:rsidRPr="00833553">
        <w:rPr>
          <w:lang w:val="es-CO"/>
        </w:rPr>
        <w:t>post-recuperación</w:t>
      </w:r>
      <w:proofErr w:type="spellEnd"/>
      <w:r w:rsidRPr="00833553">
        <w:rPr>
          <w:lang w:val="es-CO"/>
        </w:rPr>
        <w:t>).</w:t>
      </w:r>
    </w:p>
    <w:p w14:paraId="319FB95B" w14:textId="77777777" w:rsidR="00E474DA" w:rsidRPr="00833553" w:rsidRDefault="00000000">
      <w:pPr>
        <w:numPr>
          <w:ilvl w:val="0"/>
          <w:numId w:val="34"/>
        </w:numPr>
        <w:rPr>
          <w:lang w:val="es-CO"/>
        </w:rPr>
      </w:pPr>
      <w:r w:rsidRPr="00833553">
        <w:rPr>
          <w:b/>
          <w:bCs/>
          <w:lang w:val="es-CO"/>
        </w:rPr>
        <w:t>Monitoreo.</w:t>
      </w:r>
      <w:r w:rsidRPr="00833553">
        <w:rPr>
          <w:lang w:val="es-CO"/>
        </w:rPr>
        <w:t xml:space="preserve"> Signos vitales continuos; </w:t>
      </w:r>
      <w:proofErr w:type="spellStart"/>
      <w:r w:rsidRPr="00833553">
        <w:rPr>
          <w:lang w:val="es-CO"/>
        </w:rPr>
        <w:t>capnografía</w:t>
      </w:r>
      <w:proofErr w:type="spellEnd"/>
      <w:r w:rsidRPr="00833553">
        <w:rPr>
          <w:lang w:val="es-CO"/>
        </w:rPr>
        <w:t>; equipo de vía aérea en espera.</w:t>
      </w:r>
    </w:p>
    <w:p w14:paraId="57969F2A" w14:textId="77777777" w:rsidR="00E474DA" w:rsidRPr="00833553" w:rsidRDefault="00000000">
      <w:pPr>
        <w:numPr>
          <w:ilvl w:val="0"/>
          <w:numId w:val="34"/>
        </w:numPr>
        <w:rPr>
          <w:lang w:val="es-CO"/>
        </w:rPr>
      </w:pPr>
      <w:r w:rsidRPr="00833553">
        <w:rPr>
          <w:b/>
          <w:bCs/>
          <w:lang w:val="es-CO"/>
        </w:rPr>
        <w:t>Manejo de datos.</w:t>
      </w:r>
      <w:r w:rsidRPr="00833553">
        <w:rPr>
          <w:lang w:val="es-CO"/>
        </w:rPr>
        <w:t xml:space="preserve"> Datos </w:t>
      </w:r>
      <w:proofErr w:type="spellStart"/>
      <w:r w:rsidRPr="00833553">
        <w:rPr>
          <w:lang w:val="es-CO"/>
        </w:rPr>
        <w:t>desidentificados</w:t>
      </w:r>
      <w:proofErr w:type="spellEnd"/>
      <w:r w:rsidRPr="00833553">
        <w:rPr>
          <w:lang w:val="es-CO"/>
        </w:rPr>
        <w:t xml:space="preserve">; protocolo </w:t>
      </w:r>
      <w:proofErr w:type="spellStart"/>
      <w:r w:rsidRPr="00833553">
        <w:rPr>
          <w:lang w:val="es-CO"/>
        </w:rPr>
        <w:t>prerregistrado</w:t>
      </w:r>
      <w:proofErr w:type="spellEnd"/>
      <w:r w:rsidRPr="00833553">
        <w:rPr>
          <w:lang w:val="es-CO"/>
        </w:rPr>
        <w:t xml:space="preserve"> y materiales/</w:t>
      </w:r>
      <w:proofErr w:type="gramStart"/>
      <w:r w:rsidRPr="00833553">
        <w:rPr>
          <w:lang w:val="es-CO"/>
        </w:rPr>
        <w:t>código abiertos</w:t>
      </w:r>
      <w:proofErr w:type="gramEnd"/>
      <w:r w:rsidRPr="00833553">
        <w:rPr>
          <w:lang w:val="es-CO"/>
        </w:rPr>
        <w:t xml:space="preserve"> al publicar.</w:t>
      </w:r>
    </w:p>
    <w:p w14:paraId="4864F68F" w14:textId="77777777" w:rsidR="00E474DA" w:rsidRDefault="00000000">
      <w:pPr>
        <w:pStyle w:val="FirstParagraph"/>
      </w:pPr>
      <w:r>
        <w:rPr>
          <w:b/>
          <w:bCs/>
        </w:rPr>
        <w:t xml:space="preserve">4.11 </w:t>
      </w:r>
      <w:proofErr w:type="spellStart"/>
      <w:r>
        <w:rPr>
          <w:b/>
          <w:bCs/>
        </w:rPr>
        <w:t>Entregables</w:t>
      </w:r>
      <w:proofErr w:type="spellEnd"/>
    </w:p>
    <w:p w14:paraId="64539FCB" w14:textId="77777777" w:rsidR="00E474DA" w:rsidRPr="00833553" w:rsidRDefault="00000000">
      <w:pPr>
        <w:numPr>
          <w:ilvl w:val="0"/>
          <w:numId w:val="35"/>
        </w:numPr>
        <w:rPr>
          <w:lang w:val="es-CO"/>
        </w:rPr>
      </w:pPr>
      <w:r w:rsidRPr="00833553">
        <w:rPr>
          <w:lang w:val="es-CO"/>
        </w:rPr>
        <w:t xml:space="preserve">Tablas a nivel de sujeto de </w:t>
      </w:r>
      <m:oMath>
        <m:acc>
          <m:accPr>
            <m:ctrlPr>
              <w:rPr>
                <w:rFonts w:ascii="Cambria Math" w:hAnsi="Cambria Math"/>
              </w:rPr>
            </m:ctrlPr>
          </m:accPr>
          <m:e>
            <m:r>
              <w:rPr>
                <w:rFonts w:ascii="Cambria Math" w:hAnsi="Cambria Math"/>
              </w:rPr>
              <m:t>α</m:t>
            </m:r>
          </m:e>
        </m:acc>
      </m:oMath>
      <w:r w:rsidRPr="00833553">
        <w:rPr>
          <w:lang w:val="es-CO"/>
        </w:rPr>
        <w:t xml:space="preserve">, IC, puntuación C por estado/sitio/banda; </w:t>
      </w:r>
      <w:r w:rsidRPr="00833553">
        <w:rPr>
          <w:b/>
          <w:bCs/>
          <w:lang w:val="es-CO"/>
        </w:rPr>
        <w:t>diagramas de bosque grupales</w:t>
      </w:r>
      <w:r w:rsidRPr="00833553">
        <w:rPr>
          <w:lang w:val="es-CO"/>
        </w:rPr>
        <w:t>.</w:t>
      </w:r>
    </w:p>
    <w:p w14:paraId="77261266" w14:textId="77777777" w:rsidR="00E474DA" w:rsidRPr="00833553" w:rsidRDefault="00000000">
      <w:pPr>
        <w:numPr>
          <w:ilvl w:val="0"/>
          <w:numId w:val="35"/>
        </w:numPr>
        <w:rPr>
          <w:lang w:val="es-CO"/>
        </w:rPr>
      </w:pPr>
      <w:r w:rsidRPr="00833553">
        <w:rPr>
          <w:b/>
          <w:bCs/>
          <w:lang w:val="es-CO"/>
        </w:rPr>
        <w:t>Curvas de clasificación de estados</w:t>
      </w:r>
      <w:r w:rsidRPr="00833553">
        <w:rPr>
          <w:lang w:val="es-CO"/>
        </w:rPr>
        <w:t xml:space="preserve"> (AUROC, fiabilidad) comparando </w:t>
      </w:r>
      <m:oMath>
        <m:acc>
          <m:accPr>
            <m:ctrlPr>
              <w:rPr>
                <w:rFonts w:ascii="Cambria Math" w:hAnsi="Cambria Math"/>
              </w:rPr>
            </m:ctrlPr>
          </m:accPr>
          <m:e>
            <m:r>
              <w:rPr>
                <w:rFonts w:ascii="Cambria Math" w:hAnsi="Cambria Math"/>
              </w:rPr>
              <m:t>α</m:t>
            </m:r>
          </m:e>
        </m:acc>
      </m:oMath>
      <w:r w:rsidRPr="00833553">
        <w:rPr>
          <w:lang w:val="es-CO"/>
        </w:rPr>
        <w:t xml:space="preserve"> vs PCI/potencia/conectividad.</w:t>
      </w:r>
    </w:p>
    <w:p w14:paraId="0A9CC33A" w14:textId="77777777" w:rsidR="00E474DA" w:rsidRPr="00833553" w:rsidRDefault="00000000">
      <w:pPr>
        <w:numPr>
          <w:ilvl w:val="0"/>
          <w:numId w:val="35"/>
        </w:numPr>
        <w:rPr>
          <w:lang w:val="es-CO"/>
        </w:rPr>
      </w:pPr>
      <w:r w:rsidRPr="00833553">
        <w:rPr>
          <w:b/>
          <w:bCs/>
          <w:lang w:val="es-CO"/>
        </w:rPr>
        <w:t>Paquete de reproducibilidad:</w:t>
      </w:r>
      <w:r w:rsidRPr="00833553">
        <w:rPr>
          <w:lang w:val="es-CO"/>
        </w:rPr>
        <w:t xml:space="preserve"> YAML de parámetros, scripts de preprocesamiento, matrices de distancia en espacio fuente, y notebooks para regenerar todas las figuras.</w:t>
      </w:r>
    </w:p>
    <w:p w14:paraId="3AFA3866" w14:textId="77777777" w:rsidR="00E474DA" w:rsidRPr="00833553" w:rsidRDefault="00000000">
      <w:pPr>
        <w:pStyle w:val="FirstParagraph"/>
        <w:rPr>
          <w:lang w:val="es-CO"/>
        </w:rPr>
      </w:pPr>
      <w:r w:rsidRPr="00833553">
        <w:rPr>
          <w:b/>
          <w:bCs/>
          <w:lang w:val="es-CO"/>
        </w:rPr>
        <w:t>5. Programa Experimental II — Estados Naturalistas y Tareas</w:t>
      </w:r>
    </w:p>
    <w:p w14:paraId="2C5280F7" w14:textId="77777777" w:rsidR="00E474DA" w:rsidRPr="00833553" w:rsidRDefault="00000000">
      <w:pPr>
        <w:pStyle w:val="BodyText"/>
        <w:rPr>
          <w:lang w:val="es-CO"/>
        </w:rPr>
      </w:pPr>
      <w:r w:rsidRPr="00833553">
        <w:rPr>
          <w:b/>
          <w:bCs/>
          <w:lang w:val="es-CO"/>
        </w:rPr>
        <w:t>Objetivo.</w:t>
      </w:r>
      <w:r w:rsidRPr="00833553">
        <w:rPr>
          <w:lang w:val="es-CO"/>
        </w:rPr>
        <w:t xml:space="preserve"> Probar si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sigue la </w:t>
      </w:r>
      <w:r w:rsidRPr="00833553">
        <w:rPr>
          <w:b/>
          <w:bCs/>
          <w:lang w:val="es-CO"/>
        </w:rPr>
        <w:t>integración multiescala</w:t>
      </w:r>
      <w:r w:rsidRPr="00833553">
        <w:rPr>
          <w:lang w:val="es-CO"/>
        </w:rPr>
        <w:t xml:space="preserve"> a través de </w:t>
      </w:r>
      <w:r w:rsidRPr="00833553">
        <w:rPr>
          <w:b/>
          <w:bCs/>
          <w:lang w:val="es-CO"/>
        </w:rPr>
        <w:t>estados cerebrales espontáneos</w:t>
      </w:r>
      <w:r w:rsidRPr="00833553">
        <w:rPr>
          <w:lang w:val="es-CO"/>
        </w:rPr>
        <w:t xml:space="preserve"> (sueño, meditación, sesiones psicodélicas) y </w:t>
      </w:r>
      <w:r w:rsidRPr="00833553">
        <w:rPr>
          <w:b/>
          <w:bCs/>
          <w:lang w:val="es-CO"/>
        </w:rPr>
        <w:t>épocas de tarea</w:t>
      </w:r>
      <w:r w:rsidRPr="00833553">
        <w:rPr>
          <w:lang w:val="es-CO"/>
        </w:rPr>
        <w:t xml:space="preserve"> (memoria de trabajo, atención, vinculación perceptual), y si las </w:t>
      </w:r>
      <w:r w:rsidRPr="00833553">
        <w:rPr>
          <w:b/>
          <w:bCs/>
          <w:lang w:val="es-CO"/>
        </w:rPr>
        <w:t>excursiones bloqueadas a tarea</w:t>
      </w:r>
      <w:r w:rsidRPr="00833553">
        <w:rPr>
          <w:lang w:val="es-CO"/>
        </w:rPr>
        <w:t xml:space="preserve"> en </w:t>
      </w:r>
      <m:oMath>
        <m:r>
          <w:rPr>
            <w:rFonts w:ascii="Cambria Math" w:hAnsi="Cambria Math"/>
          </w:rPr>
          <m:t>α</m:t>
        </m:r>
      </m:oMath>
      <w:r w:rsidRPr="00833553">
        <w:rPr>
          <w:lang w:val="es-CO"/>
        </w:rPr>
        <w:t xml:space="preserve"> predicen el comportamiento.</w:t>
      </w:r>
    </w:p>
    <w:p w14:paraId="742A4A63" w14:textId="77777777" w:rsidR="00E474DA" w:rsidRDefault="00000000">
      <w:pPr>
        <w:pStyle w:val="BodyText"/>
      </w:pPr>
      <w:r>
        <w:rPr>
          <w:b/>
          <w:bCs/>
        </w:rPr>
        <w:t xml:space="preserve">5.1 </w:t>
      </w:r>
      <w:proofErr w:type="spellStart"/>
      <w:r>
        <w:rPr>
          <w:b/>
          <w:bCs/>
        </w:rPr>
        <w:t>Cohortes</w:t>
      </w:r>
      <w:proofErr w:type="spellEnd"/>
      <w:r>
        <w:rPr>
          <w:b/>
          <w:bCs/>
        </w:rPr>
        <w:t xml:space="preserve"> y </w:t>
      </w:r>
      <w:proofErr w:type="spellStart"/>
      <w:r>
        <w:rPr>
          <w:b/>
          <w:bCs/>
        </w:rPr>
        <w:t>registros</w:t>
      </w:r>
      <w:proofErr w:type="spellEnd"/>
    </w:p>
    <w:p w14:paraId="15749CD2" w14:textId="77777777" w:rsidR="00E474DA" w:rsidRPr="00833553" w:rsidRDefault="00000000">
      <w:pPr>
        <w:numPr>
          <w:ilvl w:val="0"/>
          <w:numId w:val="36"/>
        </w:numPr>
        <w:rPr>
          <w:lang w:val="es-CO"/>
        </w:rPr>
      </w:pPr>
      <w:r w:rsidRPr="00833553">
        <w:rPr>
          <w:b/>
          <w:bCs/>
          <w:lang w:val="es-CO"/>
        </w:rPr>
        <w:lastRenderedPageBreak/>
        <w:t>Sueño</w:t>
      </w:r>
      <w:r w:rsidRPr="00833553">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40</m:t>
        </m:r>
      </m:oMath>
      <w:r w:rsidRPr="00833553">
        <w:rPr>
          <w:lang w:val="es-CO"/>
        </w:rPr>
        <w:t xml:space="preserve"> adultos sanos; EEG nocturno de alta densidad (128 canales), EOG/EMG; subconjunto MEG de siesta opcional.</w:t>
      </w:r>
    </w:p>
    <w:p w14:paraId="35B0EAA6" w14:textId="77777777" w:rsidR="00E474DA" w:rsidRPr="00833553" w:rsidRDefault="00000000">
      <w:pPr>
        <w:numPr>
          <w:ilvl w:val="0"/>
          <w:numId w:val="36"/>
        </w:numPr>
        <w:rPr>
          <w:lang w:val="es-CO"/>
        </w:rPr>
      </w:pPr>
      <w:r w:rsidRPr="00833553">
        <w:rPr>
          <w:b/>
          <w:bCs/>
          <w:lang w:val="es-CO"/>
        </w:rPr>
        <w:t>Meditación</w:t>
      </w:r>
      <w:r w:rsidRPr="00833553">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30</m:t>
        </m:r>
      </m:oMath>
      <w:r w:rsidRPr="00833553">
        <w:rPr>
          <w:lang w:val="es-CO"/>
        </w:rPr>
        <w:t xml:space="preserve"> practicantes experimentados (≥1000 h) + </w:t>
      </w:r>
      <m:oMath>
        <m:r>
          <w:rPr>
            <w:rFonts w:ascii="Cambria Math" w:hAnsi="Cambria Math"/>
          </w:rPr>
          <m:t>N</m:t>
        </m:r>
        <m:r>
          <m:rPr>
            <m:sty m:val="p"/>
          </m:rPr>
          <w:rPr>
            <w:rFonts w:ascii="Cambria Math" w:hAnsi="Cambria Math"/>
            <w:lang w:val="es-CO"/>
          </w:rPr>
          <m:t>=</m:t>
        </m:r>
        <m:r>
          <w:rPr>
            <w:rFonts w:ascii="Cambria Math" w:hAnsi="Cambria Math"/>
            <w:lang w:val="es-CO"/>
          </w:rPr>
          <m:t>30</m:t>
        </m:r>
      </m:oMath>
      <w:r w:rsidRPr="00833553">
        <w:rPr>
          <w:lang w:val="es-CO"/>
        </w:rPr>
        <w:t xml:space="preserve"> controles pareados; ojos cerrados/semicerrados.</w:t>
      </w:r>
    </w:p>
    <w:p w14:paraId="5F26AB49" w14:textId="77777777" w:rsidR="00E474DA" w:rsidRPr="00833553" w:rsidRDefault="00000000">
      <w:pPr>
        <w:numPr>
          <w:ilvl w:val="0"/>
          <w:numId w:val="36"/>
        </w:numPr>
        <w:rPr>
          <w:lang w:val="es-CO"/>
        </w:rPr>
      </w:pPr>
      <w:r w:rsidRPr="00833553">
        <w:rPr>
          <w:b/>
          <w:bCs/>
          <w:lang w:val="es-CO"/>
        </w:rPr>
        <w:t>Psicodélicos</w:t>
      </w:r>
      <w:r w:rsidRPr="00833553">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24</m:t>
        </m:r>
      </m:oMath>
      <w:r w:rsidRPr="00833553">
        <w:rPr>
          <w:lang w:val="es-CO"/>
        </w:rPr>
        <w:t xml:space="preserve"> intrasujeto, placebo vs psilocibina/ketamina (directrices IRB/clínicas).</w:t>
      </w:r>
    </w:p>
    <w:p w14:paraId="6985E636" w14:textId="77777777" w:rsidR="00E474DA" w:rsidRPr="00833553" w:rsidRDefault="00000000">
      <w:pPr>
        <w:numPr>
          <w:ilvl w:val="0"/>
          <w:numId w:val="36"/>
        </w:numPr>
        <w:rPr>
          <w:lang w:val="es-CO"/>
        </w:rPr>
      </w:pPr>
      <w:r w:rsidRPr="00833553">
        <w:rPr>
          <w:b/>
          <w:bCs/>
          <w:lang w:val="es-CO"/>
        </w:rPr>
        <w:t>Tareas</w:t>
      </w:r>
      <w:r w:rsidRPr="00833553">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50</m:t>
        </m:r>
      </m:oMath>
      <w:r w:rsidRPr="00833553">
        <w:rPr>
          <w:lang w:val="es-CO"/>
        </w:rPr>
        <w:t xml:space="preserve"> adultos sanos; </w:t>
      </w:r>
      <w:r w:rsidRPr="00833553">
        <w:rPr>
          <w:b/>
          <w:bCs/>
          <w:lang w:val="es-CO"/>
        </w:rPr>
        <w:t>n-back visoespacial (2–3 back)</w:t>
      </w:r>
      <w:r w:rsidRPr="00833553">
        <w:rPr>
          <w:lang w:val="es-CO"/>
        </w:rPr>
        <w:t xml:space="preserve">, </w:t>
      </w:r>
      <w:r w:rsidRPr="00833553">
        <w:rPr>
          <w:b/>
          <w:bCs/>
          <w:lang w:val="es-CO"/>
        </w:rPr>
        <w:t>parpadeo atencional</w:t>
      </w:r>
      <w:r w:rsidRPr="00833553">
        <w:rPr>
          <w:lang w:val="es-CO"/>
        </w:rPr>
        <w:t xml:space="preserve">, y </w:t>
      </w:r>
      <w:r w:rsidRPr="00833553">
        <w:rPr>
          <w:b/>
          <w:bCs/>
          <w:lang w:val="es-CO"/>
        </w:rPr>
        <w:t>rivalidad binocular</w:t>
      </w:r>
      <w:r w:rsidRPr="00833553">
        <w:rPr>
          <w:lang w:val="es-CO"/>
        </w:rPr>
        <w:t xml:space="preserve"> (vinculación perceptual).</w:t>
      </w:r>
    </w:p>
    <w:p w14:paraId="50DD8586" w14:textId="77777777" w:rsidR="00E474DA" w:rsidRPr="00833553" w:rsidRDefault="00000000">
      <w:pPr>
        <w:numPr>
          <w:ilvl w:val="0"/>
          <w:numId w:val="36"/>
        </w:numPr>
        <w:rPr>
          <w:lang w:val="es-CO"/>
        </w:rPr>
      </w:pPr>
      <w:proofErr w:type="spellStart"/>
      <w:r w:rsidRPr="00833553">
        <w:rPr>
          <w:b/>
          <w:bCs/>
          <w:lang w:val="es-CO"/>
        </w:rPr>
        <w:t>Ancillary</w:t>
      </w:r>
      <w:proofErr w:type="spellEnd"/>
      <w:r w:rsidRPr="00833553">
        <w:rPr>
          <w:lang w:val="es-CO"/>
        </w:rPr>
        <w:t>: IRM estructural/DTI para distancias de fuente y de grafo (opcional en cohorte solo-sueño).</w:t>
      </w:r>
    </w:p>
    <w:p w14:paraId="5D5852B3" w14:textId="77777777" w:rsidR="00E474DA" w:rsidRPr="00833553" w:rsidRDefault="00000000">
      <w:pPr>
        <w:pStyle w:val="FirstParagraph"/>
        <w:rPr>
          <w:lang w:val="es-CO"/>
        </w:rPr>
      </w:pPr>
      <w:r w:rsidRPr="00833553">
        <w:rPr>
          <w:b/>
          <w:bCs/>
          <w:lang w:val="es-CO"/>
        </w:rPr>
        <w:t>Modalidades.</w:t>
      </w:r>
      <w:r w:rsidRPr="00833553">
        <w:rPr>
          <w:lang w:val="es-CO"/>
        </w:rPr>
        <w:t xml:space="preserve"> EEG primario (1 kHz); espacio fuente recomendado. </w:t>
      </w:r>
      <w:proofErr w:type="spellStart"/>
      <w:r w:rsidRPr="00833553">
        <w:rPr>
          <w:lang w:val="es-CO"/>
        </w:rPr>
        <w:t>fMRI</w:t>
      </w:r>
      <w:proofErr w:type="spellEnd"/>
      <w:r w:rsidRPr="00833553">
        <w:rPr>
          <w:lang w:val="es-CO"/>
        </w:rPr>
        <w:t xml:space="preserve"> (TR 0.8–1.0 s) para replicación a macroescala en series de tarea (subconjunto).</w:t>
      </w:r>
    </w:p>
    <w:p w14:paraId="206981E2" w14:textId="77777777" w:rsidR="00E474DA" w:rsidRDefault="00000000">
      <w:pPr>
        <w:pStyle w:val="BodyText"/>
      </w:pPr>
      <w:r>
        <w:rPr>
          <w:b/>
          <w:bCs/>
        </w:rPr>
        <w:t xml:space="preserve">5.2 </w:t>
      </w:r>
      <w:proofErr w:type="spellStart"/>
      <w:r>
        <w:rPr>
          <w:b/>
          <w:bCs/>
        </w:rPr>
        <w:t>Preprocesamiento</w:t>
      </w:r>
      <w:proofErr w:type="spellEnd"/>
      <w:r>
        <w:rPr>
          <w:b/>
          <w:bCs/>
        </w:rPr>
        <w:t xml:space="preserve"> y CC común</w:t>
      </w:r>
    </w:p>
    <w:p w14:paraId="0AA88150" w14:textId="77777777" w:rsidR="00E474DA" w:rsidRPr="00833553" w:rsidRDefault="00000000">
      <w:pPr>
        <w:numPr>
          <w:ilvl w:val="0"/>
          <w:numId w:val="37"/>
        </w:numPr>
        <w:rPr>
          <w:lang w:val="es-CO"/>
        </w:rPr>
      </w:pPr>
      <w:r w:rsidRPr="00833553">
        <w:rPr>
          <w:lang w:val="es-CO"/>
        </w:rPr>
        <w:t>Pipeline EEG como en §3 (</w:t>
      </w:r>
      <w:proofErr w:type="spellStart"/>
      <w:r w:rsidRPr="00833553">
        <w:rPr>
          <w:lang w:val="es-CO"/>
        </w:rPr>
        <w:t>pasabanda</w:t>
      </w:r>
      <w:proofErr w:type="spellEnd"/>
      <w:r w:rsidRPr="00833553">
        <w:rPr>
          <w:lang w:val="es-CO"/>
        </w:rPr>
        <w:t xml:space="preserve">, </w:t>
      </w:r>
      <w:proofErr w:type="spellStart"/>
      <w:r w:rsidRPr="00833553">
        <w:rPr>
          <w:lang w:val="es-CO"/>
        </w:rPr>
        <w:t>notch</w:t>
      </w:r>
      <w:proofErr w:type="spellEnd"/>
      <w:r w:rsidRPr="00833553">
        <w:rPr>
          <w:lang w:val="es-CO"/>
        </w:rPr>
        <w:t>, ICA/ASR, proyección a fuente).</w:t>
      </w:r>
    </w:p>
    <w:p w14:paraId="7D75951A" w14:textId="77777777" w:rsidR="00E474DA" w:rsidRPr="00833553" w:rsidRDefault="00000000">
      <w:pPr>
        <w:numPr>
          <w:ilvl w:val="0"/>
          <w:numId w:val="37"/>
        </w:numPr>
        <w:rPr>
          <w:lang w:val="es-CO"/>
        </w:rPr>
      </w:pPr>
      <w:r w:rsidRPr="00833553">
        <w:rPr>
          <w:lang w:val="es-CO"/>
        </w:rPr>
        <w:t>Estadificación del sueño (AASM): N1, N2, N3, REM anotados por evaluadores cegados.</w:t>
      </w:r>
    </w:p>
    <w:p w14:paraId="22E60BBF" w14:textId="77777777" w:rsidR="00E474DA" w:rsidRPr="00833553" w:rsidRDefault="00000000">
      <w:pPr>
        <w:numPr>
          <w:ilvl w:val="0"/>
          <w:numId w:val="37"/>
        </w:numPr>
        <w:rPr>
          <w:lang w:val="es-CO"/>
        </w:rPr>
      </w:pPr>
      <w:r w:rsidRPr="00833553">
        <w:rPr>
          <w:lang w:val="es-CO"/>
        </w:rPr>
        <w:t>Puertas de artefactos: umbrales de residuos EMG/EOG; picos de movimiento (</w:t>
      </w:r>
      <w:proofErr w:type="spellStart"/>
      <w:r w:rsidRPr="00833553">
        <w:rPr>
          <w:lang w:val="es-CO"/>
        </w:rPr>
        <w:t>fMRI</w:t>
      </w:r>
      <w:proofErr w:type="spellEnd"/>
      <w:r w:rsidRPr="00833553">
        <w:rPr>
          <w:lang w:val="es-CO"/>
        </w:rPr>
        <w:t>) censurados; requerir ≥8 min de datos limpios por condición (fase de sueño o bloque de meditación).</w:t>
      </w:r>
    </w:p>
    <w:p w14:paraId="6E5D5741" w14:textId="77777777" w:rsidR="00E474DA" w:rsidRPr="00833553" w:rsidRDefault="00000000">
      <w:pPr>
        <w:numPr>
          <w:ilvl w:val="0"/>
          <w:numId w:val="37"/>
        </w:numPr>
        <w:rPr>
          <w:lang w:val="es-CO"/>
        </w:rPr>
      </w:pPr>
      <w:r w:rsidRPr="00833553">
        <w:rPr>
          <w:lang w:val="es-CO"/>
        </w:rPr>
        <w:t xml:space="preserve">Rango de escala: ≥1 década en </w:t>
      </w:r>
      <m:oMath>
        <m:r>
          <w:rPr>
            <w:rFonts w:ascii="Cambria Math" w:hAnsi="Cambria Math"/>
          </w:rPr>
          <m:t>L</m:t>
        </m:r>
      </m:oMath>
      <w:r w:rsidRPr="00833553">
        <w:rPr>
          <w:lang w:val="es-CO"/>
        </w:rPr>
        <w:t xml:space="preserve"> con ≥4 bins poblados; estabilidad jackknife </w:t>
      </w:r>
      <m:oMath>
        <m:r>
          <m:rPr>
            <m:sty m:val="p"/>
          </m:rPr>
          <w:rPr>
            <w:rFonts w:ascii="Cambria Math" w:hAnsi="Cambria Math"/>
            <w:lang w:val="es-CO"/>
          </w:rPr>
          <m:t>∣</m:t>
        </m:r>
        <m:r>
          <w:rPr>
            <w:rFonts w:ascii="Cambria Math" w:hAnsi="Cambria Math"/>
          </w:rPr>
          <m:t>Δα</m:t>
        </m:r>
        <m:r>
          <m:rPr>
            <m:sty m:val="p"/>
          </m:rPr>
          <w:rPr>
            <w:rFonts w:ascii="Cambria Math" w:hAnsi="Cambria Math"/>
            <w:lang w:val="es-CO"/>
          </w:rPr>
          <m:t>∣≤</m:t>
        </m:r>
        <m:r>
          <w:rPr>
            <w:rFonts w:ascii="Cambria Math" w:hAnsi="Cambria Math"/>
            <w:lang w:val="es-CO"/>
          </w:rPr>
          <m:t>0.15</m:t>
        </m:r>
      </m:oMath>
      <w:r w:rsidRPr="00833553">
        <w:rPr>
          <w:lang w:val="es-CO"/>
        </w:rPr>
        <w:t xml:space="preserve">; puntuación de colapso </w:t>
      </w:r>
      <m:oMath>
        <m:r>
          <w:rPr>
            <w:rFonts w:ascii="Cambria Math" w:hAnsi="Cambria Math"/>
          </w:rPr>
          <m:t>C</m:t>
        </m:r>
        <m:r>
          <m:rPr>
            <m:sty m:val="p"/>
          </m:rPr>
          <w:rPr>
            <w:rFonts w:ascii="Cambria Math" w:hAnsi="Cambria Math"/>
            <w:lang w:val="es-CO"/>
          </w:rPr>
          <m:t>≥</m:t>
        </m:r>
        <m:r>
          <w:rPr>
            <w:rFonts w:ascii="Cambria Math" w:hAnsi="Cambria Math"/>
            <w:lang w:val="es-CO"/>
          </w:rPr>
          <m:t>0.25</m:t>
        </m:r>
      </m:oMath>
      <w:r w:rsidRPr="00833553">
        <w:rPr>
          <w:lang w:val="es-CO"/>
        </w:rPr>
        <w:t>.</w:t>
      </w:r>
    </w:p>
    <w:p w14:paraId="0DE953A6" w14:textId="77777777" w:rsidR="00E474DA" w:rsidRPr="00833553" w:rsidRDefault="00000000">
      <w:pPr>
        <w:pStyle w:val="FirstParagraph"/>
        <w:rPr>
          <w:lang w:val="es-CO"/>
        </w:rPr>
      </w:pPr>
      <w:r w:rsidRPr="00833553">
        <w:rPr>
          <w:b/>
          <w:bCs/>
          <w:lang w:val="es-CO"/>
        </w:rPr>
        <w:t>5.3 Definiciones de</w:t>
      </w:r>
      <w:r w:rsidRPr="00833553">
        <w:rPr>
          <w:lang w:val="es-CO"/>
        </w:rPr>
        <w:t xml:space="preserve"> </w:t>
      </w:r>
      <m:oMath>
        <m:r>
          <m:rPr>
            <m:sty m:val="b"/>
          </m:rPr>
          <w:rPr>
            <w:rFonts w:ascii="Cambria Math" w:hAnsi="Cambria Math"/>
          </w:rPr>
          <m:t>L</m:t>
        </m:r>
      </m:oMath>
      <w:r w:rsidRPr="00833553">
        <w:rPr>
          <w:lang w:val="es-CO"/>
        </w:rPr>
        <w:t xml:space="preserve"> </w:t>
      </w:r>
      <w:r w:rsidRPr="00833553">
        <w:rPr>
          <w:b/>
          <w:bCs/>
          <w:lang w:val="es-CO"/>
        </w:rPr>
        <w:t>y</w:t>
      </w:r>
      <w:r w:rsidRPr="00833553">
        <w:rPr>
          <w:lang w:val="es-CO"/>
        </w:rPr>
        <w:t xml:space="preserve"> </w:t>
      </w:r>
      <m:oMath>
        <m:r>
          <m:rPr>
            <m:sty m:val="b"/>
          </m:rPr>
          <w:rPr>
            <w:rFonts w:ascii="Cambria Math" w:hAnsi="Cambria Math"/>
          </w:rPr>
          <m:t>T</m:t>
        </m:r>
      </m:oMath>
      <w:r w:rsidRPr="00833553">
        <w:rPr>
          <w:lang w:val="es-CO"/>
        </w:rPr>
        <w:t xml:space="preserve"> </w:t>
      </w:r>
      <w:r w:rsidRPr="00833553">
        <w:rPr>
          <w:b/>
          <w:bCs/>
          <w:lang w:val="es-CO"/>
        </w:rPr>
        <w:t>para actividad espontánea</w:t>
      </w:r>
    </w:p>
    <w:p w14:paraId="4B3AC4AC" w14:textId="77777777" w:rsidR="00E474DA" w:rsidRPr="00833553" w:rsidRDefault="00000000">
      <w:pPr>
        <w:numPr>
          <w:ilvl w:val="0"/>
          <w:numId w:val="38"/>
        </w:numPr>
        <w:rPr>
          <w:lang w:val="es-CO"/>
        </w:rPr>
      </w:pPr>
      <w:r w:rsidRPr="00833553">
        <w:rPr>
          <w:b/>
          <w:bCs/>
          <w:lang w:val="es-CO"/>
        </w:rPr>
        <w:t>Primario</w:t>
      </w:r>
      <w:r w:rsidRPr="00833553">
        <w:rPr>
          <w:lang w:val="es-CO"/>
        </w:rPr>
        <w:t xml:space="preserve"> </w:t>
      </w:r>
      <m:oMath>
        <m:r>
          <w:rPr>
            <w:rFonts w:ascii="Cambria Math" w:hAnsi="Cambria Math"/>
          </w:rPr>
          <m:t>L</m:t>
        </m:r>
      </m:oMath>
      <w:r w:rsidRPr="00833553">
        <w:rPr>
          <w:lang w:val="es-CO"/>
        </w:rPr>
        <w:t xml:space="preserve"> : distancia geodésica cortical (parcelas fuente); </w:t>
      </w:r>
      <w:r w:rsidRPr="00833553">
        <w:rPr>
          <w:b/>
          <w:bCs/>
          <w:lang w:val="es-CO"/>
        </w:rPr>
        <w:t>Alternativo</w:t>
      </w:r>
      <w:r w:rsidRPr="00833553">
        <w:rPr>
          <w:lang w:val="es-CO"/>
        </w:rPr>
        <w:t>: geodésica de grafo sobre conectoma estructural; tamaño de parcela para robustez.</w:t>
      </w:r>
    </w:p>
    <w:p w14:paraId="2897CB42" w14:textId="77777777" w:rsidR="00E474DA" w:rsidRPr="00833553" w:rsidRDefault="00000000">
      <w:pPr>
        <w:numPr>
          <w:ilvl w:val="0"/>
          <w:numId w:val="38"/>
        </w:numPr>
        <w:rPr>
          <w:lang w:val="es-CO"/>
        </w:rPr>
      </w:pPr>
      <w:r w:rsidRPr="00833553">
        <w:rPr>
          <w:b/>
          <w:bCs/>
          <w:lang w:val="es-CO"/>
        </w:rPr>
        <w:t>Primario</w:t>
      </w:r>
      <w:r w:rsidRPr="00833553">
        <w:rPr>
          <w:lang w:val="es-CO"/>
        </w:rPr>
        <w:t xml:space="preserve"> </w:t>
      </w:r>
      <m:oMath>
        <m:r>
          <w:rPr>
            <w:rFonts w:ascii="Cambria Math" w:hAnsi="Cambria Math"/>
          </w:rPr>
          <m:t>T</m:t>
        </m:r>
      </m:oMath>
      <w:r w:rsidRPr="00833553">
        <w:rPr>
          <w:lang w:val="es-CO"/>
        </w:rPr>
        <w:t xml:space="preserve"> : </w:t>
      </w:r>
      <w:r w:rsidRPr="00833553">
        <w:rPr>
          <w:b/>
          <w:bCs/>
          <w:lang w:val="es-CO"/>
        </w:rPr>
        <w:t>decaimiento de autocorrelación</w:t>
      </w:r>
      <w:r w:rsidRPr="00833553">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833553">
        <w:rPr>
          <w:lang w:val="es-CO"/>
        </w:rPr>
        <w:t xml:space="preserve"> de actividad limitada en banda (</w:t>
      </w:r>
      <w:r>
        <w:t>θ</w:t>
      </w:r>
      <w:r w:rsidRPr="00833553">
        <w:rPr>
          <w:lang w:val="es-CO"/>
        </w:rPr>
        <w:t>/</w:t>
      </w:r>
      <w:r>
        <w:t>α</w:t>
      </w:r>
      <w:r w:rsidRPr="00833553">
        <w:rPr>
          <w:lang w:val="es-CO"/>
        </w:rPr>
        <w:t>/</w:t>
      </w:r>
      <w:r>
        <w:t>β</w:t>
      </w:r>
      <w:r w:rsidRPr="00833553">
        <w:rPr>
          <w:lang w:val="es-CO"/>
        </w:rPr>
        <w:t>/</w:t>
      </w:r>
      <w:r>
        <w:t>γ</w:t>
      </w:r>
      <w:r w:rsidRPr="00833553">
        <w:rPr>
          <w:lang w:val="es-CO"/>
        </w:rPr>
        <w:t xml:space="preserve"> y banda ancha) en ventanas de 40 s (20 s de solapamiento).</w:t>
      </w:r>
    </w:p>
    <w:p w14:paraId="625D7579" w14:textId="77777777" w:rsidR="00E474DA" w:rsidRPr="00833553" w:rsidRDefault="00000000">
      <w:pPr>
        <w:numPr>
          <w:ilvl w:val="0"/>
          <w:numId w:val="38"/>
        </w:numPr>
        <w:rPr>
          <w:lang w:val="es-CO"/>
        </w:rPr>
      </w:pPr>
      <w:r w:rsidRPr="00833553">
        <w:rPr>
          <w:b/>
          <w:bCs/>
          <w:lang w:val="es-CO"/>
        </w:rPr>
        <w:t>Anomalías</w:t>
      </w:r>
      <w:r w:rsidRPr="00833553">
        <w:rPr>
          <w:lang w:val="es-CO"/>
        </w:rPr>
        <w:t xml:space="preserve">: </w:t>
      </w:r>
      <m:oMath>
        <m:r>
          <w:rPr>
            <w:rFonts w:ascii="Cambria Math" w:hAnsi="Cambria Math"/>
          </w:rPr>
          <m:t>Δα</m:t>
        </m:r>
        <m:d>
          <m:dPr>
            <m:ctrlPr>
              <w:rPr>
                <w:rFonts w:ascii="Cambria Math" w:hAnsi="Cambria Math"/>
              </w:rPr>
            </m:ctrlPr>
          </m:dPr>
          <m:e>
            <m:r>
              <w:rPr>
                <w:rFonts w:ascii="Cambria Math" w:hAnsi="Cambria Math"/>
              </w:rPr>
              <m:t>t</m:t>
            </m:r>
          </m:e>
        </m:d>
        <m:r>
          <m:rPr>
            <m:sty m:val="p"/>
          </m:rPr>
          <w:rPr>
            <w:rFonts w:ascii="Cambria Math" w:hAnsi="Cambria Math"/>
            <w:lang w:val="es-CO"/>
          </w:rPr>
          <m:t>=</m:t>
        </m:r>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r>
              <w:rPr>
                <w:rFonts w:ascii="Cambria Math" w:hAnsi="Cambria Math"/>
              </w:rPr>
              <m:t>median</m:t>
            </m:r>
          </m:e>
          <m:sub>
            <m:r>
              <w:rPr>
                <w:rFonts w:ascii="Cambria Math" w:hAnsi="Cambria Math"/>
              </w:rPr>
              <m:t>t</m:t>
            </m:r>
            <m:r>
              <m:rPr>
                <m:sty m:val="p"/>
              </m:rPr>
              <w:rPr>
                <w:rFonts w:ascii="Cambria Math" w:hAnsi="Cambria Math"/>
                <w:lang w:val="es-CO"/>
              </w:rPr>
              <m:t>-</m:t>
            </m:r>
            <m:r>
              <w:rPr>
                <w:rFonts w:ascii="Cambria Math" w:hAnsi="Cambria Math"/>
                <w:lang w:val="es-CO"/>
              </w:rPr>
              <m:t>10</m:t>
            </m:r>
            <m:r>
              <m:rPr>
                <m:nor/>
              </m:rPr>
              <w:rPr>
                <w:lang w:val="es-CO"/>
              </w:rPr>
              <m:t xml:space="preserve"> min</m:t>
            </m:r>
            <m:r>
              <m:rPr>
                <m:sty m:val="p"/>
              </m:rPr>
              <w:rPr>
                <w:rFonts w:ascii="Cambria Math" w:hAnsi="Cambria Math"/>
                <w:lang w:val="es-CO"/>
              </w:rPr>
              <m:t>…</m:t>
            </m:r>
            <m:r>
              <w:rPr>
                <w:rFonts w:ascii="Cambria Math" w:hAnsi="Cambria Math"/>
              </w:rPr>
              <m:t>t</m:t>
            </m:r>
          </m:sub>
        </m:sSub>
        <m:acc>
          <m:accPr>
            <m:ctrlPr>
              <w:rPr>
                <w:rFonts w:ascii="Cambria Math" w:hAnsi="Cambria Math"/>
              </w:rPr>
            </m:ctrlPr>
          </m:accPr>
          <m:e>
            <m:r>
              <w:rPr>
                <w:rFonts w:ascii="Cambria Math" w:hAnsi="Cambria Math"/>
              </w:rPr>
              <m:t>α</m:t>
            </m:r>
          </m:e>
        </m:acc>
      </m:oMath>
      <w:r w:rsidRPr="00833553">
        <w:rPr>
          <w:lang w:val="es-CO"/>
        </w:rPr>
        <w:t xml:space="preserve"> dentro del mismo estado/bloque.</w:t>
      </w:r>
    </w:p>
    <w:p w14:paraId="36707C46" w14:textId="77777777" w:rsidR="00E474DA" w:rsidRPr="00833553" w:rsidRDefault="00000000">
      <w:pPr>
        <w:pStyle w:val="FirstParagraph"/>
        <w:rPr>
          <w:lang w:val="es-CO"/>
        </w:rPr>
      </w:pPr>
      <w:r w:rsidRPr="00833553">
        <w:rPr>
          <w:b/>
          <w:bCs/>
          <w:lang w:val="es-CO"/>
        </w:rPr>
        <w:t>5.4 Paradigma A — Arquitectura del sueño</w:t>
      </w:r>
    </w:p>
    <w:p w14:paraId="145C50B1" w14:textId="77777777" w:rsidR="00E474DA" w:rsidRPr="00833553" w:rsidRDefault="00000000">
      <w:pPr>
        <w:pStyle w:val="BodyText"/>
        <w:rPr>
          <w:lang w:val="es-CO"/>
        </w:rPr>
      </w:pPr>
      <w:r w:rsidRPr="00833553">
        <w:rPr>
          <w:b/>
          <w:bCs/>
          <w:lang w:val="es-CO"/>
        </w:rPr>
        <w:t>Diseño.</w:t>
      </w:r>
      <w:r w:rsidRPr="00833553">
        <w:rPr>
          <w:lang w:val="es-CO"/>
        </w:rPr>
        <w:t xml:space="preserve"> EEG nocturno continuo; calcular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por fase (N1/N2/N3/REM) con ventanas deslizantes de 40 s.</w:t>
      </w:r>
    </w:p>
    <w:p w14:paraId="34903FD0" w14:textId="77777777" w:rsidR="00E474DA" w:rsidRDefault="00000000">
      <w:pPr>
        <w:pStyle w:val="BodyText"/>
      </w:pPr>
      <w:proofErr w:type="spellStart"/>
      <w:r>
        <w:rPr>
          <w:b/>
          <w:bCs/>
        </w:rPr>
        <w:t>Hipótesis</w:t>
      </w:r>
      <w:proofErr w:type="spellEnd"/>
      <w:r>
        <w:rPr>
          <w:b/>
          <w:bCs/>
        </w:rPr>
        <w:t>.</w:t>
      </w:r>
    </w:p>
    <w:p w14:paraId="1CECDA2B" w14:textId="77777777" w:rsidR="00E474DA" w:rsidRPr="00833553" w:rsidRDefault="00000000">
      <w:pPr>
        <w:numPr>
          <w:ilvl w:val="0"/>
          <w:numId w:val="39"/>
        </w:numPr>
        <w:rPr>
          <w:lang w:val="es-CO"/>
        </w:rPr>
      </w:pPr>
      <w:r w:rsidRPr="00833553">
        <w:rPr>
          <w:b/>
          <w:bCs/>
          <w:lang w:val="es-CO"/>
        </w:rPr>
        <w:t>Vigilia/REM:</w:t>
      </w:r>
      <w:r w:rsidRPr="00833553">
        <w:rPr>
          <w:lang w:val="es-CO"/>
        </w:rPr>
        <w:t xml:space="preserve"> </w:t>
      </w:r>
      <m:oMath>
        <m:r>
          <w:rPr>
            <w:rFonts w:ascii="Cambria Math" w:hAnsi="Cambria Math"/>
          </w:rPr>
          <m:t>α</m:t>
        </m:r>
      </m:oMath>
      <w:r w:rsidRPr="00833553">
        <w:rPr>
          <w:lang w:val="es-CO"/>
        </w:rPr>
        <w:t xml:space="preserve"> </w:t>
      </w:r>
      <w:r w:rsidRPr="00833553">
        <w:rPr>
          <w:b/>
          <w:bCs/>
          <w:lang w:val="es-CO"/>
        </w:rPr>
        <w:t>más alto y estable</w:t>
      </w:r>
      <w:r w:rsidRPr="00833553">
        <w:rPr>
          <w:lang w:val="es-CO"/>
        </w:rPr>
        <w:t xml:space="preserve"> con colapso aprobado (integración multiescala para contenido vívido).</w:t>
      </w:r>
    </w:p>
    <w:p w14:paraId="457A61A9" w14:textId="77777777" w:rsidR="00E474DA" w:rsidRPr="00833553" w:rsidRDefault="00000000">
      <w:pPr>
        <w:numPr>
          <w:ilvl w:val="0"/>
          <w:numId w:val="39"/>
        </w:numPr>
        <w:rPr>
          <w:lang w:val="es-CO"/>
        </w:rPr>
      </w:pPr>
      <w:r w:rsidRPr="00833553">
        <w:rPr>
          <w:b/>
          <w:bCs/>
          <w:lang w:val="es-CO"/>
        </w:rPr>
        <w:t>N2/N3:</w:t>
      </w:r>
      <w:r w:rsidRPr="00833553">
        <w:rPr>
          <w:lang w:val="es-CO"/>
        </w:rPr>
        <w:t xml:space="preserve"> </w:t>
      </w:r>
      <m:oMath>
        <m:r>
          <w:rPr>
            <w:rFonts w:ascii="Cambria Math" w:hAnsi="Cambria Math"/>
          </w:rPr>
          <m:t>α</m:t>
        </m:r>
      </m:oMath>
      <w:r w:rsidRPr="00833553">
        <w:rPr>
          <w:lang w:val="es-CO"/>
        </w:rPr>
        <w:t xml:space="preserve"> </w:t>
      </w:r>
      <w:r w:rsidRPr="00833553">
        <w:rPr>
          <w:b/>
          <w:bCs/>
          <w:lang w:val="es-CO"/>
        </w:rPr>
        <w:t>más bajo</w:t>
      </w:r>
      <w:r w:rsidRPr="00833553">
        <w:rPr>
          <w:lang w:val="es-CO"/>
        </w:rPr>
        <w:t xml:space="preserve"> y tasa de aprobación reducida (fragmentación por oscilaciones lentas/husos).</w:t>
      </w:r>
    </w:p>
    <w:p w14:paraId="03017986" w14:textId="77777777" w:rsidR="00E474DA" w:rsidRPr="00833553" w:rsidRDefault="00000000">
      <w:pPr>
        <w:numPr>
          <w:ilvl w:val="0"/>
          <w:numId w:val="39"/>
        </w:numPr>
        <w:rPr>
          <w:lang w:val="es-CO"/>
        </w:rPr>
      </w:pPr>
      <w:r w:rsidRPr="00833553">
        <w:rPr>
          <w:b/>
          <w:bCs/>
          <w:lang w:val="es-CO"/>
        </w:rPr>
        <w:t>Transiciones:</w:t>
      </w:r>
      <w:r w:rsidRPr="00833553">
        <w:rPr>
          <w:lang w:val="es-CO"/>
        </w:rPr>
        <w:t xml:space="preserve"> </w:t>
      </w:r>
      <w:r w:rsidRPr="00833553">
        <w:rPr>
          <w:b/>
          <w:bCs/>
          <w:lang w:val="es-CO"/>
        </w:rPr>
        <w:t>caída–rebote</w:t>
      </w:r>
      <w:r w:rsidRPr="00833553">
        <w:rPr>
          <w:lang w:val="es-CO"/>
        </w:rPr>
        <w:t xml:space="preserve"> en </w:t>
      </w:r>
      <m:oMath>
        <m:r>
          <w:rPr>
            <w:rFonts w:ascii="Cambria Math" w:hAnsi="Cambria Math"/>
          </w:rPr>
          <m:t>α</m:t>
        </m:r>
      </m:oMath>
      <w:r w:rsidRPr="00833553">
        <w:rPr>
          <w:lang w:val="es-CO"/>
        </w:rPr>
        <w:t xml:space="preserve"> en límites de fase (aumento N2→REM).</w:t>
      </w:r>
    </w:p>
    <w:p w14:paraId="6A9FB715" w14:textId="77777777" w:rsidR="00E474DA" w:rsidRPr="00833553" w:rsidRDefault="00000000">
      <w:pPr>
        <w:pStyle w:val="FirstParagraph"/>
        <w:rPr>
          <w:lang w:val="es-CO"/>
        </w:rPr>
      </w:pPr>
      <w:proofErr w:type="spellStart"/>
      <w:r w:rsidRPr="00833553">
        <w:rPr>
          <w:b/>
          <w:bCs/>
          <w:lang w:val="es-CO"/>
        </w:rPr>
        <w:lastRenderedPageBreak/>
        <w:t>Endpoints</w:t>
      </w:r>
      <w:proofErr w:type="spellEnd"/>
      <w:r w:rsidRPr="00833553">
        <w:rPr>
          <w:b/>
          <w:bCs/>
          <w:lang w:val="es-CO"/>
        </w:rPr>
        <w:t>.</w:t>
      </w:r>
      <w:r w:rsidRPr="00833553">
        <w:rPr>
          <w:lang w:val="es-CO"/>
        </w:rPr>
        <w:t xml:space="preserve"> Medianas por fase e IQR de </w:t>
      </w:r>
      <m:oMath>
        <m:acc>
          <m:accPr>
            <m:ctrlPr>
              <w:rPr>
                <w:rFonts w:ascii="Cambria Math" w:hAnsi="Cambria Math"/>
              </w:rPr>
            </m:ctrlPr>
          </m:accPr>
          <m:e>
            <m:r>
              <w:rPr>
                <w:rFonts w:ascii="Cambria Math" w:hAnsi="Cambria Math"/>
              </w:rPr>
              <m:t>α</m:t>
            </m:r>
          </m:e>
        </m:acc>
      </m:oMath>
      <w:r w:rsidRPr="00833553">
        <w:rPr>
          <w:lang w:val="es-CO"/>
        </w:rPr>
        <w:t>, tasa de aprobación de colapso, contribuciones por banda (</w:t>
      </w:r>
      <w:r>
        <w:t>θ</w:t>
      </w:r>
      <w:r w:rsidRPr="00833553">
        <w:rPr>
          <w:lang w:val="es-CO"/>
        </w:rPr>
        <w:t>–</w:t>
      </w:r>
      <w:r>
        <w:t>γ</w:t>
      </w:r>
      <w:r w:rsidRPr="00833553">
        <w:rPr>
          <w:lang w:val="es-CO"/>
        </w:rPr>
        <w:t>), modelos mixtos con efectos aleatorios de sujeto; AUROC para clasificación de fases contra líneas base espectrales.</w:t>
      </w:r>
    </w:p>
    <w:p w14:paraId="0C3FA3AF" w14:textId="77777777" w:rsidR="00E474DA" w:rsidRPr="00833553" w:rsidRDefault="00000000">
      <w:pPr>
        <w:pStyle w:val="BodyText"/>
        <w:rPr>
          <w:lang w:val="es-CO"/>
        </w:rPr>
      </w:pPr>
      <w:r w:rsidRPr="00833553">
        <w:rPr>
          <w:b/>
          <w:bCs/>
          <w:lang w:val="es-CO"/>
        </w:rPr>
        <w:t>Falsificadores.</w:t>
      </w:r>
      <w:r w:rsidRPr="00833553">
        <w:rPr>
          <w:lang w:val="es-CO"/>
        </w:rPr>
        <w:t xml:space="preserve"> Sin ordenamiento monotónico (Vigilia≈N3), o </w:t>
      </w:r>
      <m:oMath>
        <m:r>
          <w:rPr>
            <w:rFonts w:ascii="Cambria Math" w:hAnsi="Cambria Math"/>
          </w:rPr>
          <m:t>α</m:t>
        </m:r>
      </m:oMath>
      <w:r w:rsidRPr="00833553">
        <w:rPr>
          <w:lang w:val="es-CO"/>
        </w:rPr>
        <w:t xml:space="preserve"> añade &lt;0.02 AUROC más allá de la potencia espectral.</w:t>
      </w:r>
    </w:p>
    <w:p w14:paraId="00772F25" w14:textId="77777777" w:rsidR="00E474DA" w:rsidRPr="00833553" w:rsidRDefault="00000000">
      <w:pPr>
        <w:pStyle w:val="BodyText"/>
        <w:rPr>
          <w:lang w:val="es-CO"/>
        </w:rPr>
      </w:pPr>
      <w:r w:rsidRPr="00833553">
        <w:rPr>
          <w:b/>
          <w:bCs/>
          <w:lang w:val="es-CO"/>
        </w:rPr>
        <w:t>5.5 Paradigma B — Estados de meditación</w:t>
      </w:r>
    </w:p>
    <w:p w14:paraId="77584540" w14:textId="77777777" w:rsidR="00E474DA" w:rsidRPr="00833553" w:rsidRDefault="00000000">
      <w:pPr>
        <w:pStyle w:val="BodyText"/>
        <w:rPr>
          <w:lang w:val="es-CO"/>
        </w:rPr>
      </w:pPr>
      <w:r w:rsidRPr="00833553">
        <w:rPr>
          <w:b/>
          <w:bCs/>
          <w:lang w:val="es-CO"/>
        </w:rPr>
        <w:t>Diseño.</w:t>
      </w:r>
      <w:r w:rsidRPr="00833553">
        <w:rPr>
          <w:lang w:val="es-CO"/>
        </w:rPr>
        <w:t xml:space="preserve"> Tres bloques de 10 min (reposo, atención focalizada, monitoreo abierto) × 2 repeticiones.</w:t>
      </w:r>
    </w:p>
    <w:p w14:paraId="1065ABE7" w14:textId="77777777" w:rsidR="00E474DA" w:rsidRDefault="00000000">
      <w:pPr>
        <w:pStyle w:val="BodyText"/>
      </w:pPr>
      <w:proofErr w:type="spellStart"/>
      <w:r>
        <w:rPr>
          <w:b/>
          <w:bCs/>
        </w:rPr>
        <w:t>Hipótesis</w:t>
      </w:r>
      <w:proofErr w:type="spellEnd"/>
      <w:r>
        <w:rPr>
          <w:b/>
          <w:bCs/>
        </w:rPr>
        <w:t>.</w:t>
      </w:r>
    </w:p>
    <w:p w14:paraId="2780817B" w14:textId="77777777" w:rsidR="00E474DA" w:rsidRPr="00833553" w:rsidRDefault="00000000">
      <w:pPr>
        <w:numPr>
          <w:ilvl w:val="0"/>
          <w:numId w:val="40"/>
        </w:numPr>
        <w:rPr>
          <w:lang w:val="es-CO"/>
        </w:rPr>
      </w:pPr>
      <w:r w:rsidRPr="00833553">
        <w:rPr>
          <w:b/>
          <w:bCs/>
          <w:lang w:val="es-CO"/>
        </w:rPr>
        <w:t>Practicantes:</w:t>
      </w:r>
      <w:r w:rsidRPr="00833553">
        <w:rPr>
          <w:lang w:val="es-CO"/>
        </w:rPr>
        <w:t xml:space="preserve"> </w:t>
      </w:r>
      <m:oMath>
        <m:r>
          <w:rPr>
            <w:rFonts w:ascii="Cambria Math" w:hAnsi="Cambria Math"/>
          </w:rPr>
          <m:t>α</m:t>
        </m:r>
      </m:oMath>
      <w:r w:rsidRPr="00833553">
        <w:rPr>
          <w:lang w:val="es-CO"/>
        </w:rPr>
        <w:t xml:space="preserve"> </w:t>
      </w:r>
      <w:r w:rsidRPr="00833553">
        <w:rPr>
          <w:b/>
          <w:bCs/>
          <w:lang w:val="es-CO"/>
        </w:rPr>
        <w:t>elevado</w:t>
      </w:r>
      <w:r w:rsidRPr="00833553">
        <w:rPr>
          <w:lang w:val="es-CO"/>
        </w:rPr>
        <w:t xml:space="preserve"> y </w:t>
      </w:r>
      <w:r w:rsidRPr="00833553">
        <w:rPr>
          <w:b/>
          <w:bCs/>
          <w:lang w:val="es-CO"/>
        </w:rPr>
        <w:t>menor varianza</w:t>
      </w:r>
      <w:r w:rsidRPr="00833553">
        <w:rPr>
          <w:lang w:val="es-CO"/>
        </w:rPr>
        <w:t xml:space="preserve"> (integración multiescala estabilizada) vs controles; separabilidad de estados (AF vs MA) en </w:t>
      </w:r>
      <m:oMath>
        <m:r>
          <w:rPr>
            <w:rFonts w:ascii="Cambria Math" w:hAnsi="Cambria Math"/>
          </w:rPr>
          <m:t>α</m:t>
        </m:r>
      </m:oMath>
      <w:r w:rsidRPr="00833553">
        <w:rPr>
          <w:lang w:val="es-CO"/>
        </w:rPr>
        <w:t xml:space="preserve"> específico de banda (dominancia </w:t>
      </w:r>
      <w:r>
        <w:t>α</w:t>
      </w:r>
      <w:r w:rsidRPr="00833553">
        <w:rPr>
          <w:lang w:val="es-CO"/>
        </w:rPr>
        <w:t>/</w:t>
      </w:r>
      <w:r>
        <w:t>θ</w:t>
      </w:r>
      <w:r w:rsidRPr="00833553">
        <w:rPr>
          <w:lang w:val="es-CO"/>
        </w:rPr>
        <w:t>).</w:t>
      </w:r>
    </w:p>
    <w:p w14:paraId="07F406E1" w14:textId="77777777" w:rsidR="00E474DA" w:rsidRPr="00833553" w:rsidRDefault="00000000">
      <w:pPr>
        <w:numPr>
          <w:ilvl w:val="0"/>
          <w:numId w:val="40"/>
        </w:numPr>
        <w:rPr>
          <w:lang w:val="es-CO"/>
        </w:rPr>
      </w:pPr>
      <w:r w:rsidRPr="00833553">
        <w:rPr>
          <w:b/>
          <w:bCs/>
          <w:lang w:val="es-CO"/>
        </w:rPr>
        <w:t>Controles:</w:t>
      </w:r>
      <w:r w:rsidRPr="00833553">
        <w:rPr>
          <w:lang w:val="es-CO"/>
        </w:rPr>
        <w:t xml:space="preserve"> modulación de </w:t>
      </w:r>
      <m:oMath>
        <m:r>
          <w:rPr>
            <w:rFonts w:ascii="Cambria Math" w:hAnsi="Cambria Math"/>
          </w:rPr>
          <m:t>α</m:t>
        </m:r>
      </m:oMath>
      <w:r w:rsidRPr="00833553">
        <w:rPr>
          <w:lang w:val="es-CO"/>
        </w:rPr>
        <w:t xml:space="preserve"> menor o ausente.</w:t>
      </w:r>
    </w:p>
    <w:p w14:paraId="37B8AC3F" w14:textId="77777777" w:rsidR="00E474DA" w:rsidRPr="00833553" w:rsidRDefault="00000000">
      <w:pPr>
        <w:pStyle w:val="FirstParagraph"/>
        <w:rPr>
          <w:lang w:val="es-CO"/>
        </w:rPr>
      </w:pPr>
      <w:proofErr w:type="spellStart"/>
      <w:r w:rsidRPr="00833553">
        <w:rPr>
          <w:b/>
          <w:bCs/>
          <w:lang w:val="es-CO"/>
        </w:rPr>
        <w:t>Endpoints</w:t>
      </w:r>
      <w:proofErr w:type="spellEnd"/>
      <w:r w:rsidRPr="00833553">
        <w:rPr>
          <w:b/>
          <w:bCs/>
          <w:lang w:val="es-CO"/>
        </w:rPr>
        <w:t>.</w:t>
      </w:r>
      <w:r w:rsidRPr="00833553">
        <w:rPr>
          <w:lang w:val="es-CO"/>
        </w:rPr>
        <w:t xml:space="preserve"> ANOVA grupo × estado sobre </w:t>
      </w:r>
      <m:oMath>
        <m:acc>
          <m:accPr>
            <m:ctrlPr>
              <w:rPr>
                <w:rFonts w:ascii="Cambria Math" w:hAnsi="Cambria Math"/>
              </w:rPr>
            </m:ctrlPr>
          </m:accPr>
          <m:e>
            <m:r>
              <w:rPr>
                <w:rFonts w:ascii="Cambria Math" w:hAnsi="Cambria Math"/>
              </w:rPr>
              <m:t>α</m:t>
            </m:r>
          </m:e>
        </m:acc>
      </m:oMath>
      <w:r w:rsidRPr="00833553">
        <w:rPr>
          <w:lang w:val="es-CO"/>
        </w:rPr>
        <w:t xml:space="preserve">, tasas de aprobación de colapso; clasificación (practicante vs control; AF vs MA) usando </w:t>
      </w:r>
      <m:oMath>
        <m:r>
          <w:rPr>
            <w:rFonts w:ascii="Cambria Math" w:hAnsi="Cambria Math"/>
          </w:rPr>
          <m:t>α</m:t>
        </m:r>
      </m:oMath>
      <w:r w:rsidRPr="00833553">
        <w:rPr>
          <w:lang w:val="es-CO"/>
        </w:rPr>
        <w:t xml:space="preserve"> vs líneas base espectrales/PLI.</w:t>
      </w:r>
    </w:p>
    <w:p w14:paraId="42B4C3CE" w14:textId="77777777" w:rsidR="00E474DA" w:rsidRPr="00833553" w:rsidRDefault="00000000">
      <w:pPr>
        <w:pStyle w:val="BodyText"/>
        <w:rPr>
          <w:lang w:val="es-CO"/>
        </w:rPr>
      </w:pPr>
      <w:r w:rsidRPr="00833553">
        <w:rPr>
          <w:b/>
          <w:bCs/>
          <w:lang w:val="es-CO"/>
        </w:rPr>
        <w:t>Falsificadores.</w:t>
      </w:r>
      <w:r w:rsidRPr="00833553">
        <w:rPr>
          <w:lang w:val="es-CO"/>
        </w:rPr>
        <w:t xml:space="preserve"> Sin efectos de grupo/estado después de FDR; </w:t>
      </w:r>
      <m:oMath>
        <m:r>
          <w:rPr>
            <w:rFonts w:ascii="Cambria Math" w:hAnsi="Cambria Math"/>
          </w:rPr>
          <m:t>α</m:t>
        </m:r>
      </m:oMath>
      <w:r w:rsidRPr="00833553">
        <w:rPr>
          <w:lang w:val="es-CO"/>
        </w:rPr>
        <w:t xml:space="preserve"> redundante con potencia de banda.</w:t>
      </w:r>
    </w:p>
    <w:p w14:paraId="2BC8844A" w14:textId="77777777" w:rsidR="00E474DA" w:rsidRPr="00833553" w:rsidRDefault="00000000">
      <w:pPr>
        <w:pStyle w:val="BodyText"/>
        <w:rPr>
          <w:lang w:val="es-CO"/>
        </w:rPr>
      </w:pPr>
      <w:r w:rsidRPr="00833553">
        <w:rPr>
          <w:b/>
          <w:bCs/>
          <w:lang w:val="es-CO"/>
        </w:rPr>
        <w:t>5.6 Paradigma C — Sesiones psicodélicas</w:t>
      </w:r>
    </w:p>
    <w:p w14:paraId="4687C52D" w14:textId="77777777" w:rsidR="00E474DA" w:rsidRPr="00833553" w:rsidRDefault="00000000">
      <w:pPr>
        <w:pStyle w:val="BodyText"/>
        <w:rPr>
          <w:lang w:val="es-CO"/>
        </w:rPr>
      </w:pPr>
      <w:r w:rsidRPr="00833553">
        <w:rPr>
          <w:b/>
          <w:bCs/>
          <w:lang w:val="es-CO"/>
        </w:rPr>
        <w:t>Diseño.</w:t>
      </w:r>
      <w:r w:rsidRPr="00833553">
        <w:rPr>
          <w:lang w:val="es-CO"/>
        </w:rPr>
        <w:t xml:space="preserve"> Cruzado placebo–fármaco; reposo con ojos cerrados + bloque musical (10–15 min cada uno).</w:t>
      </w:r>
    </w:p>
    <w:p w14:paraId="61A43553" w14:textId="77777777" w:rsidR="00E474DA" w:rsidRDefault="00000000">
      <w:pPr>
        <w:pStyle w:val="BodyText"/>
      </w:pPr>
      <w:proofErr w:type="spellStart"/>
      <w:r>
        <w:rPr>
          <w:b/>
          <w:bCs/>
        </w:rPr>
        <w:t>Hipótesis</w:t>
      </w:r>
      <w:proofErr w:type="spellEnd"/>
      <w:r>
        <w:rPr>
          <w:b/>
          <w:bCs/>
        </w:rPr>
        <w:t>.</w:t>
      </w:r>
    </w:p>
    <w:p w14:paraId="739E9328" w14:textId="77777777" w:rsidR="00E474DA" w:rsidRPr="00833553" w:rsidRDefault="00000000">
      <w:pPr>
        <w:numPr>
          <w:ilvl w:val="0"/>
          <w:numId w:val="41"/>
        </w:numPr>
        <w:rPr>
          <w:lang w:val="es-CO"/>
        </w:rPr>
      </w:pPr>
      <w:r w:rsidRPr="00833553">
        <w:rPr>
          <w:b/>
          <w:bCs/>
          <w:lang w:val="es-CO"/>
        </w:rPr>
        <w:t>Psicodélico agudo:</w:t>
      </w:r>
      <w:r w:rsidRPr="00833553">
        <w:rPr>
          <w:lang w:val="es-CO"/>
        </w:rPr>
        <w:t xml:space="preserve"> distribución de </w:t>
      </w:r>
      <m:oMath>
        <m:r>
          <w:rPr>
            <w:rFonts w:ascii="Cambria Math" w:hAnsi="Cambria Math"/>
          </w:rPr>
          <m:t>α</m:t>
        </m:r>
      </m:oMath>
      <w:r w:rsidRPr="00833553">
        <w:rPr>
          <w:lang w:val="es-CO"/>
        </w:rPr>
        <w:t xml:space="preserve"> </w:t>
      </w:r>
      <w:r w:rsidRPr="00833553">
        <w:rPr>
          <w:b/>
          <w:bCs/>
          <w:lang w:val="es-CO"/>
        </w:rPr>
        <w:t>bimodal o ensanchada</w:t>
      </w:r>
      <w:r w:rsidRPr="00833553">
        <w:rPr>
          <w:lang w:val="es-CO"/>
        </w:rPr>
        <w:t xml:space="preserve"> (integración/fragmentación episódica), con </w:t>
      </w:r>
      <w:r w:rsidRPr="00833553">
        <w:rPr>
          <w:b/>
          <w:bCs/>
          <w:lang w:val="es-CO"/>
        </w:rPr>
        <w:t>ráfagas intermitentes de alto</w:t>
      </w:r>
      <w:r w:rsidRPr="00833553">
        <w:rPr>
          <w:lang w:val="es-CO"/>
        </w:rPr>
        <w:t xml:space="preserve"> </w:t>
      </w:r>
      <m:oMath>
        <m:r>
          <w:rPr>
            <w:rFonts w:ascii="Cambria Math" w:hAnsi="Cambria Math"/>
          </w:rPr>
          <m:t>α</m:t>
        </m:r>
      </m:oMath>
      <w:r w:rsidRPr="00833553">
        <w:rPr>
          <w:lang w:val="es-CO"/>
        </w:rPr>
        <w:t xml:space="preserve"> durante la experiencia cumbre.</w:t>
      </w:r>
    </w:p>
    <w:p w14:paraId="258055DA" w14:textId="77777777" w:rsidR="00E474DA" w:rsidRPr="00833553" w:rsidRDefault="00000000">
      <w:pPr>
        <w:numPr>
          <w:ilvl w:val="0"/>
          <w:numId w:val="41"/>
        </w:numPr>
        <w:rPr>
          <w:lang w:val="es-CO"/>
        </w:rPr>
      </w:pPr>
      <w:r w:rsidRPr="00833553">
        <w:rPr>
          <w:lang w:val="es-CO"/>
        </w:rPr>
        <w:t xml:space="preserve">La dinámica de </w:t>
      </w:r>
      <m:oMath>
        <m:r>
          <w:rPr>
            <w:rFonts w:ascii="Cambria Math" w:hAnsi="Cambria Math"/>
          </w:rPr>
          <m:t>α</m:t>
        </m:r>
      </m:oMath>
      <w:r w:rsidRPr="00833553">
        <w:rPr>
          <w:lang w:val="es-CO"/>
        </w:rPr>
        <w:t xml:space="preserve"> correlaciona con </w:t>
      </w:r>
      <w:r w:rsidRPr="00833553">
        <w:rPr>
          <w:b/>
          <w:bCs/>
          <w:lang w:val="es-CO"/>
        </w:rPr>
        <w:t>calificaciones de intensidad</w:t>
      </w:r>
      <w:r w:rsidRPr="00833553">
        <w:rPr>
          <w:lang w:val="es-CO"/>
        </w:rPr>
        <w:t xml:space="preserve"> y </w:t>
      </w:r>
      <w:r w:rsidRPr="00833553">
        <w:rPr>
          <w:b/>
          <w:bCs/>
          <w:lang w:val="es-CO"/>
        </w:rPr>
        <w:t>fenomenología</w:t>
      </w:r>
      <w:r w:rsidRPr="00833553">
        <w:rPr>
          <w:lang w:val="es-CO"/>
        </w:rPr>
        <w:t xml:space="preserve"> (</w:t>
      </w:r>
      <w:proofErr w:type="spellStart"/>
      <w:r w:rsidRPr="00833553">
        <w:rPr>
          <w:lang w:val="es-CO"/>
        </w:rPr>
        <w:t>e.g</w:t>
      </w:r>
      <w:proofErr w:type="spellEnd"/>
      <w:r w:rsidRPr="00833553">
        <w:rPr>
          <w:lang w:val="es-CO"/>
        </w:rPr>
        <w:t>., subescalas MEQ, 5D-ASC).</w:t>
      </w:r>
    </w:p>
    <w:p w14:paraId="476A4A76" w14:textId="77777777" w:rsidR="00E474DA" w:rsidRPr="00833553" w:rsidRDefault="00000000">
      <w:pPr>
        <w:pStyle w:val="FirstParagraph"/>
        <w:rPr>
          <w:lang w:val="es-CO"/>
        </w:rPr>
      </w:pPr>
      <w:proofErr w:type="spellStart"/>
      <w:r w:rsidRPr="00833553">
        <w:rPr>
          <w:b/>
          <w:bCs/>
          <w:lang w:val="es-CO"/>
        </w:rPr>
        <w:t>Endpoints</w:t>
      </w:r>
      <w:proofErr w:type="spellEnd"/>
      <w:r w:rsidRPr="00833553">
        <w:rPr>
          <w:b/>
          <w:bCs/>
          <w:lang w:val="es-CO"/>
        </w:rPr>
        <w:t>.</w:t>
      </w:r>
      <w:r w:rsidRPr="00833553">
        <w:rPr>
          <w:lang w:val="es-CO"/>
        </w:rPr>
        <w:t xml:space="preserve"> </w:t>
      </w:r>
      <w:r>
        <w:t>Δ</w:t>
      </w:r>
      <w:r w:rsidRPr="00833553">
        <w:rPr>
          <w:lang w:val="es-CO"/>
        </w:rPr>
        <w:t xml:space="preserve"> </w:t>
      </w:r>
      <m:oMath>
        <m:acc>
          <m:accPr>
            <m:ctrlPr>
              <w:rPr>
                <w:rFonts w:ascii="Cambria Math" w:hAnsi="Cambria Math"/>
              </w:rPr>
            </m:ctrlPr>
          </m:accPr>
          <m:e>
            <m:r>
              <w:rPr>
                <w:rFonts w:ascii="Cambria Math" w:hAnsi="Cambria Math"/>
              </w:rPr>
              <m:t>α</m:t>
            </m:r>
          </m:e>
        </m:acc>
      </m:oMath>
      <w:r w:rsidRPr="00833553">
        <w:rPr>
          <w:lang w:val="es-CO"/>
        </w:rPr>
        <w:t xml:space="preserve"> (fármaco–placebo), razón de varianza, tasa de ráfagas de épocas de alto </w:t>
      </w:r>
      <m:oMath>
        <m:r>
          <w:rPr>
            <w:rFonts w:ascii="Cambria Math" w:hAnsi="Cambria Math"/>
          </w:rPr>
          <m:t>α</m:t>
        </m:r>
      </m:oMath>
      <w:r w:rsidRPr="00833553">
        <w:rPr>
          <w:lang w:val="es-CO"/>
        </w:rPr>
        <w:t>, correlaciones con psicometría (Spearman; modelos mixtos).</w:t>
      </w:r>
    </w:p>
    <w:p w14:paraId="53B76888" w14:textId="77777777" w:rsidR="00E474DA" w:rsidRPr="00833553" w:rsidRDefault="00000000">
      <w:pPr>
        <w:pStyle w:val="BodyText"/>
        <w:rPr>
          <w:lang w:val="es-CO"/>
        </w:rPr>
      </w:pPr>
      <w:r w:rsidRPr="00833553">
        <w:rPr>
          <w:b/>
          <w:bCs/>
          <w:lang w:val="es-CO"/>
        </w:rPr>
        <w:t>Falsificadores.</w:t>
      </w:r>
      <w:r w:rsidRPr="00833553">
        <w:rPr>
          <w:lang w:val="es-CO"/>
        </w:rPr>
        <w:t xml:space="preserve"> Sin </w:t>
      </w:r>
      <w:r>
        <w:t>Δ</w:t>
      </w:r>
      <m:oMath>
        <m:acc>
          <m:accPr>
            <m:ctrlPr>
              <w:rPr>
                <w:rFonts w:ascii="Cambria Math" w:hAnsi="Cambria Math"/>
              </w:rPr>
            </m:ctrlPr>
          </m:accPr>
          <m:e>
            <m:r>
              <w:rPr>
                <w:rFonts w:ascii="Cambria Math" w:hAnsi="Cambria Math"/>
              </w:rPr>
              <m:t>α</m:t>
            </m:r>
          </m:e>
        </m:acc>
      </m:oMath>
      <w:r w:rsidRPr="00833553">
        <w:rPr>
          <w:lang w:val="es-CO"/>
        </w:rPr>
        <w:t xml:space="preserve"> /cambio de varianza; correlaciones psicométricas ns después de corrección.</w:t>
      </w:r>
    </w:p>
    <w:p w14:paraId="3E32172D" w14:textId="77777777" w:rsidR="00E474DA" w:rsidRPr="00833553" w:rsidRDefault="00000000">
      <w:pPr>
        <w:pStyle w:val="BodyText"/>
        <w:rPr>
          <w:lang w:val="es-CO"/>
        </w:rPr>
      </w:pPr>
      <w:r w:rsidRPr="00833553">
        <w:rPr>
          <w:b/>
          <w:bCs/>
          <w:lang w:val="es-CO"/>
        </w:rPr>
        <w:t>5.7 Paradigma D — Memoria de trabajo y atención</w:t>
      </w:r>
    </w:p>
    <w:p w14:paraId="22AFF729" w14:textId="77777777" w:rsidR="00E474DA" w:rsidRPr="00833553" w:rsidRDefault="00000000">
      <w:pPr>
        <w:pStyle w:val="BodyText"/>
        <w:rPr>
          <w:lang w:val="es-CO"/>
        </w:rPr>
      </w:pPr>
      <w:r w:rsidRPr="00833553">
        <w:rPr>
          <w:b/>
          <w:bCs/>
          <w:lang w:val="es-CO"/>
        </w:rPr>
        <w:t>Tareas.</w:t>
      </w:r>
      <w:r w:rsidRPr="00833553">
        <w:rPr>
          <w:lang w:val="es-CO"/>
        </w:rPr>
        <w:t xml:space="preserve"> </w:t>
      </w:r>
      <w:r w:rsidRPr="00833553">
        <w:rPr>
          <w:b/>
          <w:bCs/>
          <w:lang w:val="es-CO"/>
        </w:rPr>
        <w:t>2–3 back</w:t>
      </w:r>
      <w:r w:rsidRPr="00833553">
        <w:rPr>
          <w:lang w:val="es-CO"/>
        </w:rPr>
        <w:t xml:space="preserve"> (MT), </w:t>
      </w:r>
      <w:r w:rsidRPr="00833553">
        <w:rPr>
          <w:b/>
          <w:bCs/>
          <w:lang w:val="es-CO"/>
        </w:rPr>
        <w:t>parpadeo atencional</w:t>
      </w:r>
      <w:r w:rsidRPr="00833553">
        <w:rPr>
          <w:lang w:val="es-CO"/>
        </w:rPr>
        <w:t xml:space="preserve"> (PA) y </w:t>
      </w:r>
      <w:r w:rsidRPr="00833553">
        <w:rPr>
          <w:b/>
          <w:bCs/>
          <w:lang w:val="es-CO"/>
        </w:rPr>
        <w:t>atención selectiva</w:t>
      </w:r>
      <w:r w:rsidRPr="00833553">
        <w:rPr>
          <w:lang w:val="es-CO"/>
        </w:rPr>
        <w:t xml:space="preserve"> (señalamiento tipo Posner).</w:t>
      </w:r>
      <w:r w:rsidRPr="00833553">
        <w:rPr>
          <w:lang w:val="es-CO"/>
        </w:rPr>
        <w:br/>
      </w:r>
      <w:r w:rsidRPr="00833553">
        <w:rPr>
          <w:b/>
          <w:bCs/>
          <w:lang w:val="es-CO"/>
        </w:rPr>
        <w:t>Ventanas.</w:t>
      </w:r>
      <w:r w:rsidRPr="00833553">
        <w:rPr>
          <w:lang w:val="es-CO"/>
        </w:rPr>
        <w:t xml:space="preserve"> Ventanas bloqueadas a ensayo de 2–3 s (</w:t>
      </w:r>
      <w:proofErr w:type="spellStart"/>
      <w:r w:rsidRPr="00833553">
        <w:rPr>
          <w:lang w:val="es-CO"/>
        </w:rPr>
        <w:t>pre-señal</w:t>
      </w:r>
      <w:proofErr w:type="spellEnd"/>
      <w:r w:rsidRPr="00833553">
        <w:rPr>
          <w:lang w:val="es-CO"/>
        </w:rPr>
        <w:t>, codificación, mantenimiento, sonda), deslizadas por 250 ms.</w:t>
      </w:r>
    </w:p>
    <w:p w14:paraId="53A9A341" w14:textId="77777777" w:rsidR="00E474DA" w:rsidRDefault="00000000">
      <w:pPr>
        <w:pStyle w:val="BodyText"/>
      </w:pPr>
      <w:proofErr w:type="spellStart"/>
      <w:r>
        <w:rPr>
          <w:b/>
          <w:bCs/>
        </w:rPr>
        <w:t>Hipótesis</w:t>
      </w:r>
      <w:proofErr w:type="spellEnd"/>
      <w:r>
        <w:rPr>
          <w:b/>
          <w:bCs/>
        </w:rPr>
        <w:t>.</w:t>
      </w:r>
    </w:p>
    <w:p w14:paraId="2DE8D9C5" w14:textId="77777777" w:rsidR="00E474DA" w:rsidRPr="00833553" w:rsidRDefault="00000000">
      <w:pPr>
        <w:numPr>
          <w:ilvl w:val="0"/>
          <w:numId w:val="42"/>
        </w:numPr>
        <w:rPr>
          <w:lang w:val="es-CO"/>
        </w:rPr>
      </w:pPr>
      <w:r w:rsidRPr="00833553">
        <w:rPr>
          <w:b/>
          <w:bCs/>
          <w:lang w:val="es-CO"/>
        </w:rPr>
        <w:t>MT:</w:t>
      </w:r>
      <w:r w:rsidRPr="00833553">
        <w:rPr>
          <w:lang w:val="es-CO"/>
        </w:rPr>
        <w:t xml:space="preserve"> </w:t>
      </w:r>
      <m:oMath>
        <m:r>
          <w:rPr>
            <w:rFonts w:ascii="Cambria Math" w:hAnsi="Cambria Math"/>
          </w:rPr>
          <m:t>α</m:t>
        </m:r>
        <m:r>
          <m:rPr>
            <m:sty m:val="p"/>
          </m:rPr>
          <w:rPr>
            <w:rFonts w:ascii="Cambria Math" w:hAnsi="Cambria Math"/>
            <w:lang w:val="es-CO"/>
          </w:rPr>
          <m:t>↑</m:t>
        </m:r>
      </m:oMath>
      <w:r w:rsidRPr="00833553">
        <w:rPr>
          <w:lang w:val="es-CO"/>
        </w:rPr>
        <w:t xml:space="preserve"> durante el </w:t>
      </w:r>
      <w:r w:rsidRPr="00833553">
        <w:rPr>
          <w:b/>
          <w:bCs/>
          <w:lang w:val="es-CO"/>
        </w:rPr>
        <w:t>mantenimiento</w:t>
      </w:r>
      <w:r w:rsidRPr="00833553">
        <w:rPr>
          <w:lang w:val="es-CO"/>
        </w:rPr>
        <w:t>, escalando con carga (2&lt;3 back).</w:t>
      </w:r>
    </w:p>
    <w:p w14:paraId="58F71648" w14:textId="77777777" w:rsidR="00E474DA" w:rsidRPr="00833553" w:rsidRDefault="00000000">
      <w:pPr>
        <w:numPr>
          <w:ilvl w:val="0"/>
          <w:numId w:val="42"/>
        </w:numPr>
        <w:rPr>
          <w:lang w:val="es-CO"/>
        </w:rPr>
      </w:pPr>
      <w:r w:rsidRPr="00833553">
        <w:rPr>
          <w:b/>
          <w:bCs/>
          <w:lang w:val="es-CO"/>
        </w:rPr>
        <w:lastRenderedPageBreak/>
        <w:t>PA:</w:t>
      </w:r>
      <w:r w:rsidRPr="00833553">
        <w:rPr>
          <w:lang w:val="es-CO"/>
        </w:rPr>
        <w:t xml:space="preserve"> </w:t>
      </w:r>
      <m:oMath>
        <m:r>
          <w:rPr>
            <w:rFonts w:ascii="Cambria Math" w:hAnsi="Cambria Math"/>
          </w:rPr>
          <m:t>α</m:t>
        </m:r>
        <m:r>
          <m:rPr>
            <m:sty m:val="p"/>
          </m:rPr>
          <w:rPr>
            <w:rFonts w:ascii="Cambria Math" w:hAnsi="Cambria Math"/>
            <w:lang w:val="es-CO"/>
          </w:rPr>
          <m:t>↑</m:t>
        </m:r>
      </m:oMath>
      <w:r w:rsidRPr="00833553">
        <w:rPr>
          <w:lang w:val="es-CO"/>
        </w:rPr>
        <w:t xml:space="preserve"> </w:t>
      </w:r>
      <w:r w:rsidRPr="00833553">
        <w:rPr>
          <w:b/>
          <w:bCs/>
          <w:lang w:val="es-CO"/>
        </w:rPr>
        <w:t>transitorio</w:t>
      </w:r>
      <w:r w:rsidRPr="00833553">
        <w:rPr>
          <w:lang w:val="es-CO"/>
        </w:rPr>
        <w:t xml:space="preserve"> en ensayos correctos de T1; reducido en ensayos de T2 con parpadeo.</w:t>
      </w:r>
    </w:p>
    <w:p w14:paraId="1A1EBF72" w14:textId="77777777" w:rsidR="00E474DA" w:rsidRPr="00833553" w:rsidRDefault="00000000">
      <w:pPr>
        <w:numPr>
          <w:ilvl w:val="0"/>
          <w:numId w:val="42"/>
        </w:numPr>
        <w:rPr>
          <w:lang w:val="es-CO"/>
        </w:rPr>
      </w:pPr>
      <w:r w:rsidRPr="00833553">
        <w:rPr>
          <w:b/>
          <w:bCs/>
          <w:lang w:val="es-CO"/>
        </w:rPr>
        <w:t>Atención selectiva:</w:t>
      </w:r>
      <w:r w:rsidRPr="00833553">
        <w:rPr>
          <w:lang w:val="es-CO"/>
        </w:rPr>
        <w:t xml:space="preserve"> </w:t>
      </w:r>
      <m:oMath>
        <m:r>
          <w:rPr>
            <w:rFonts w:ascii="Cambria Math" w:hAnsi="Cambria Math"/>
          </w:rPr>
          <m:t>α</m:t>
        </m:r>
        <m:r>
          <m:rPr>
            <m:sty m:val="p"/>
          </m:rPr>
          <w:rPr>
            <w:rFonts w:ascii="Cambria Math" w:hAnsi="Cambria Math"/>
            <w:lang w:val="es-CO"/>
          </w:rPr>
          <m:t>↑</m:t>
        </m:r>
      </m:oMath>
      <w:r w:rsidRPr="00833553">
        <w:rPr>
          <w:lang w:val="es-CO"/>
        </w:rPr>
        <w:t xml:space="preserve"> sobre redes atendidas; predice ganancia en TR.</w:t>
      </w:r>
    </w:p>
    <w:p w14:paraId="28A3327C" w14:textId="77777777" w:rsidR="00E474DA" w:rsidRPr="00833553" w:rsidRDefault="00000000">
      <w:pPr>
        <w:pStyle w:val="FirstParagraph"/>
        <w:rPr>
          <w:lang w:val="es-CO"/>
        </w:rPr>
      </w:pPr>
      <w:proofErr w:type="spellStart"/>
      <w:r w:rsidRPr="00833553">
        <w:rPr>
          <w:b/>
          <w:bCs/>
          <w:lang w:val="es-CO"/>
        </w:rPr>
        <w:t>Endpoints</w:t>
      </w:r>
      <w:proofErr w:type="spellEnd"/>
      <w:r w:rsidRPr="00833553">
        <w:rPr>
          <w:b/>
          <w:bCs/>
          <w:lang w:val="es-CO"/>
        </w:rPr>
        <w:t>.</w:t>
      </w:r>
      <w:r w:rsidRPr="00833553">
        <w:rPr>
          <w:lang w:val="es-CO"/>
        </w:rPr>
        <w:t xml:space="preserve"> Curso temporal de </w:t>
      </w:r>
      <m:oMath>
        <m:r>
          <w:rPr>
            <w:rFonts w:ascii="Cambria Math" w:hAnsi="Cambria Math"/>
          </w:rPr>
          <m:t>Δα</m:t>
        </m:r>
      </m:oMath>
      <w:r w:rsidRPr="00833553">
        <w:rPr>
          <w:lang w:val="es-CO"/>
        </w:rPr>
        <w:t xml:space="preserve"> por época; </w:t>
      </w:r>
      <w:r w:rsidRPr="00833553">
        <w:rPr>
          <w:b/>
          <w:bCs/>
          <w:lang w:val="es-CO"/>
        </w:rPr>
        <w:t>modelos mixtos a nivel de ensayo</w:t>
      </w:r>
      <w:r w:rsidRPr="00833553">
        <w:rPr>
          <w:lang w:val="es-CO"/>
        </w:rPr>
        <w:t xml:space="preserve"> prediciendo precisión/TR a partir de </w:t>
      </w:r>
      <m:oMath>
        <m:r>
          <w:rPr>
            <w:rFonts w:ascii="Cambria Math" w:hAnsi="Cambria Math"/>
          </w:rPr>
          <m:t>α</m:t>
        </m:r>
      </m:oMath>
      <w:r w:rsidRPr="00833553">
        <w:rPr>
          <w:lang w:val="es-CO"/>
        </w:rPr>
        <w:t xml:space="preserve"> (y líneas base: potencia de banda, ITPC); mejoras de AUROC/MAE con validación cruzada.</w:t>
      </w:r>
    </w:p>
    <w:p w14:paraId="17D4901F" w14:textId="77777777" w:rsidR="00E474DA" w:rsidRPr="00833553" w:rsidRDefault="00000000">
      <w:pPr>
        <w:pStyle w:val="BodyText"/>
        <w:rPr>
          <w:lang w:val="es-CO"/>
        </w:rPr>
      </w:pPr>
      <w:r w:rsidRPr="00833553">
        <w:rPr>
          <w:b/>
          <w:bCs/>
          <w:lang w:val="es-CO"/>
        </w:rPr>
        <w:t>Falsificadores.</w:t>
      </w:r>
      <w:r w:rsidRPr="00833553">
        <w:rPr>
          <w:lang w:val="es-CO"/>
        </w:rPr>
        <w:t xml:space="preserve"> Sin modulación bloqueada a tarea; </w:t>
      </w:r>
      <m:oMath>
        <m:r>
          <w:rPr>
            <w:rFonts w:ascii="Cambria Math" w:hAnsi="Cambria Math"/>
          </w:rPr>
          <m:t>α</m:t>
        </m:r>
      </m:oMath>
      <w:r w:rsidRPr="00833553">
        <w:rPr>
          <w:lang w:val="es-CO"/>
        </w:rPr>
        <w:t xml:space="preserve"> no añade valor predictivo más allá de potencia/ITPC.</w:t>
      </w:r>
    </w:p>
    <w:p w14:paraId="50A9BD44" w14:textId="77777777" w:rsidR="00E474DA" w:rsidRPr="00833553" w:rsidRDefault="00000000">
      <w:pPr>
        <w:pStyle w:val="BodyText"/>
        <w:rPr>
          <w:lang w:val="es-CO"/>
        </w:rPr>
      </w:pPr>
      <w:r w:rsidRPr="00833553">
        <w:rPr>
          <w:b/>
          <w:bCs/>
          <w:lang w:val="es-CO"/>
        </w:rPr>
        <w:t>5.8 Paradigma E — Vinculación perceptual (rivalidad binocular)</w:t>
      </w:r>
    </w:p>
    <w:p w14:paraId="1ACEC8E6" w14:textId="77777777" w:rsidR="00E474DA" w:rsidRPr="00833553" w:rsidRDefault="00000000">
      <w:pPr>
        <w:pStyle w:val="BodyText"/>
        <w:rPr>
          <w:lang w:val="es-CO"/>
        </w:rPr>
      </w:pPr>
      <w:r w:rsidRPr="00833553">
        <w:rPr>
          <w:b/>
          <w:bCs/>
          <w:lang w:val="es-CO"/>
        </w:rPr>
        <w:t>Diseño.</w:t>
      </w:r>
      <w:r w:rsidRPr="00833553">
        <w:rPr>
          <w:lang w:val="es-CO"/>
        </w:rPr>
        <w:t xml:space="preserve"> Rejillas rivales; reportes con botón de cambios perceptuales.</w:t>
      </w:r>
    </w:p>
    <w:p w14:paraId="09FDE850" w14:textId="77777777" w:rsidR="00E474DA" w:rsidRDefault="00000000">
      <w:pPr>
        <w:pStyle w:val="BodyText"/>
      </w:pPr>
      <w:proofErr w:type="spellStart"/>
      <w:r>
        <w:rPr>
          <w:b/>
          <w:bCs/>
        </w:rPr>
        <w:t>Hipótesis</w:t>
      </w:r>
      <w:proofErr w:type="spellEnd"/>
      <w:r>
        <w:rPr>
          <w:b/>
          <w:bCs/>
        </w:rPr>
        <w:t>.</w:t>
      </w:r>
    </w:p>
    <w:p w14:paraId="6CC606D9" w14:textId="77777777" w:rsidR="00E474DA" w:rsidRPr="00833553" w:rsidRDefault="00000000">
      <w:pPr>
        <w:numPr>
          <w:ilvl w:val="0"/>
          <w:numId w:val="43"/>
        </w:numPr>
        <w:rPr>
          <w:lang w:val="es-CO"/>
        </w:rPr>
      </w:pPr>
      <w:r w:rsidRPr="00833553">
        <w:rPr>
          <w:b/>
          <w:bCs/>
          <w:lang w:val="es-CO"/>
        </w:rPr>
        <w:t xml:space="preserve">Ventana </w:t>
      </w:r>
      <w:proofErr w:type="spellStart"/>
      <w:r w:rsidRPr="00833553">
        <w:rPr>
          <w:b/>
          <w:bCs/>
          <w:lang w:val="es-CO"/>
        </w:rPr>
        <w:t>pre-cambio</w:t>
      </w:r>
      <w:proofErr w:type="spellEnd"/>
      <w:r w:rsidRPr="00833553">
        <w:rPr>
          <w:b/>
          <w:bCs/>
          <w:lang w:val="es-CO"/>
        </w:rPr>
        <w:t xml:space="preserve"> (−1.5 a 0 s):</w:t>
      </w:r>
      <w:r w:rsidRPr="00833553">
        <w:rPr>
          <w:lang w:val="es-CO"/>
        </w:rPr>
        <w:t xml:space="preserve"> </w:t>
      </w:r>
      <m:oMath>
        <m:r>
          <w:rPr>
            <w:rFonts w:ascii="Cambria Math" w:hAnsi="Cambria Math"/>
          </w:rPr>
          <m:t>α</m:t>
        </m:r>
        <m:r>
          <m:rPr>
            <m:sty m:val="p"/>
          </m:rPr>
          <w:rPr>
            <w:rFonts w:ascii="Cambria Math" w:hAnsi="Cambria Math"/>
            <w:lang w:val="es-CO"/>
          </w:rPr>
          <m:t>↑</m:t>
        </m:r>
      </m:oMath>
      <w:r w:rsidRPr="00833553">
        <w:rPr>
          <w:lang w:val="es-CO"/>
        </w:rPr>
        <w:t xml:space="preserve"> (integración que lleva a dominancia); </w:t>
      </w:r>
      <w:proofErr w:type="spellStart"/>
      <w:r w:rsidRPr="00833553">
        <w:rPr>
          <w:b/>
          <w:bCs/>
          <w:lang w:val="es-CO"/>
        </w:rPr>
        <w:t>post-cambio</w:t>
      </w:r>
      <w:proofErr w:type="spellEnd"/>
      <w:r w:rsidRPr="00833553">
        <w:rPr>
          <w:b/>
          <w:bCs/>
          <w:lang w:val="es-CO"/>
        </w:rPr>
        <w:t>:</w:t>
      </w:r>
      <w:r w:rsidRPr="00833553">
        <w:rPr>
          <w:lang w:val="es-CO"/>
        </w:rPr>
        <w:t xml:space="preserve"> normalización.</w:t>
      </w:r>
    </w:p>
    <w:p w14:paraId="04019F1B" w14:textId="77777777" w:rsidR="00E474DA" w:rsidRPr="00833553" w:rsidRDefault="00000000">
      <w:pPr>
        <w:numPr>
          <w:ilvl w:val="0"/>
          <w:numId w:val="43"/>
        </w:numPr>
        <w:rPr>
          <w:lang w:val="es-CO"/>
        </w:rPr>
      </w:pPr>
      <w:r w:rsidRPr="00833553">
        <w:rPr>
          <w:b/>
          <w:bCs/>
          <w:lang w:val="es-CO"/>
        </w:rPr>
        <w:t>Patrón espacial:</w:t>
      </w:r>
      <w:r w:rsidRPr="00833553">
        <w:rPr>
          <w:lang w:val="es-CO"/>
        </w:rPr>
        <w:t xml:space="preserve"> </w:t>
      </w:r>
      <m:oMath>
        <m:r>
          <w:rPr>
            <w:rFonts w:ascii="Cambria Math" w:hAnsi="Cambria Math"/>
          </w:rPr>
          <m:t>α</m:t>
        </m:r>
        <m:r>
          <m:rPr>
            <m:sty m:val="p"/>
          </m:rPr>
          <w:rPr>
            <w:rFonts w:ascii="Cambria Math" w:hAnsi="Cambria Math"/>
            <w:lang w:val="es-CO"/>
          </w:rPr>
          <m:t>↑</m:t>
        </m:r>
      </m:oMath>
      <w:r w:rsidRPr="00833553">
        <w:rPr>
          <w:lang w:val="es-CO"/>
        </w:rPr>
        <w:t xml:space="preserve"> en red occipito-parietal; reducido en regiones fuera de tarea.</w:t>
      </w:r>
    </w:p>
    <w:p w14:paraId="4D41946B" w14:textId="77777777" w:rsidR="00E474DA" w:rsidRPr="00833553" w:rsidRDefault="00000000">
      <w:pPr>
        <w:pStyle w:val="FirstParagraph"/>
        <w:rPr>
          <w:lang w:val="es-CO"/>
        </w:rPr>
      </w:pPr>
      <w:proofErr w:type="spellStart"/>
      <w:r w:rsidRPr="00833553">
        <w:rPr>
          <w:b/>
          <w:bCs/>
          <w:lang w:val="es-CO"/>
        </w:rPr>
        <w:t>Endpoints</w:t>
      </w:r>
      <w:proofErr w:type="spellEnd"/>
      <w:r w:rsidRPr="00833553">
        <w:rPr>
          <w:b/>
          <w:bCs/>
          <w:lang w:val="es-CO"/>
        </w:rPr>
        <w:t>.</w:t>
      </w:r>
      <w:r w:rsidRPr="00833553">
        <w:rPr>
          <w:lang w:val="es-CO"/>
        </w:rPr>
        <w:t xml:space="preserve"> Curvas de </w:t>
      </w:r>
      <m:oMath>
        <m:r>
          <w:rPr>
            <w:rFonts w:ascii="Cambria Math" w:hAnsi="Cambria Math"/>
          </w:rPr>
          <m:t>Δα</m:t>
        </m:r>
      </m:oMath>
      <w:r w:rsidRPr="00833553">
        <w:rPr>
          <w:lang w:val="es-CO"/>
        </w:rPr>
        <w:t xml:space="preserve"> alineadas a eventos; mapas topográficos del cambio de </w:t>
      </w:r>
      <m:oMath>
        <m:r>
          <w:rPr>
            <w:rFonts w:ascii="Cambria Math" w:hAnsi="Cambria Math"/>
          </w:rPr>
          <m:t>α</m:t>
        </m:r>
      </m:oMath>
      <w:r w:rsidRPr="00833553">
        <w:rPr>
          <w:lang w:val="es-CO"/>
        </w:rPr>
        <w:t>; pruebas de permutación para diferencias pre/post.</w:t>
      </w:r>
    </w:p>
    <w:p w14:paraId="67E79CE4" w14:textId="77777777" w:rsidR="00E474DA" w:rsidRPr="00833553" w:rsidRDefault="00000000">
      <w:pPr>
        <w:pStyle w:val="BodyText"/>
        <w:rPr>
          <w:lang w:val="es-CO"/>
        </w:rPr>
      </w:pPr>
      <w:r w:rsidRPr="00833553">
        <w:rPr>
          <w:b/>
          <w:bCs/>
          <w:lang w:val="es-CO"/>
        </w:rPr>
        <w:t>Falsificadores.</w:t>
      </w:r>
      <w:r w:rsidRPr="00833553">
        <w:rPr>
          <w:lang w:val="es-CO"/>
        </w:rPr>
        <w:t xml:space="preserve"> Trazados planos de </w:t>
      </w:r>
      <m:oMath>
        <m:r>
          <w:rPr>
            <w:rFonts w:ascii="Cambria Math" w:hAnsi="Cambria Math"/>
          </w:rPr>
          <m:t>α</m:t>
        </m:r>
      </m:oMath>
      <w:r w:rsidRPr="00833553">
        <w:rPr>
          <w:lang w:val="es-CO"/>
        </w:rPr>
        <w:t xml:space="preserve"> a través de cambios; sin especificidad topográfica.</w:t>
      </w:r>
    </w:p>
    <w:p w14:paraId="3B7AD6BB" w14:textId="77777777" w:rsidR="00E474DA" w:rsidRPr="00833553" w:rsidRDefault="00000000">
      <w:pPr>
        <w:pStyle w:val="BodyText"/>
        <w:rPr>
          <w:lang w:val="es-CO"/>
        </w:rPr>
      </w:pPr>
      <w:r w:rsidRPr="00833553">
        <w:rPr>
          <w:b/>
          <w:bCs/>
          <w:lang w:val="es-CO"/>
        </w:rPr>
        <w:t>5.9 Análisis específicos por banda y espacio</w:t>
      </w:r>
    </w:p>
    <w:p w14:paraId="728CA018" w14:textId="77777777" w:rsidR="00E474DA" w:rsidRPr="00833553" w:rsidRDefault="00000000">
      <w:pPr>
        <w:numPr>
          <w:ilvl w:val="0"/>
          <w:numId w:val="44"/>
        </w:numPr>
        <w:rPr>
          <w:lang w:val="es-CO"/>
        </w:rPr>
      </w:pPr>
      <w:r w:rsidRPr="00833553">
        <w:rPr>
          <w:lang w:val="es-CO"/>
        </w:rPr>
        <w:t xml:space="preserve">Calcular </w:t>
      </w:r>
      <m:oMath>
        <m:r>
          <w:rPr>
            <w:rFonts w:ascii="Cambria Math" w:hAnsi="Cambria Math"/>
          </w:rPr>
          <m:t>α</m:t>
        </m:r>
      </m:oMath>
      <w:r w:rsidRPr="00833553">
        <w:rPr>
          <w:lang w:val="es-CO"/>
        </w:rPr>
        <w:t xml:space="preserve"> por banda y </w:t>
      </w:r>
      <w:r w:rsidRPr="00833553">
        <w:rPr>
          <w:b/>
          <w:bCs/>
          <w:lang w:val="es-CO"/>
        </w:rPr>
        <w:t>fusionado</w:t>
      </w:r>
      <w:r w:rsidRPr="00833553">
        <w:rPr>
          <w:lang w:val="es-CO"/>
        </w:rPr>
        <w:t xml:space="preserve"> (pesos iguales o aprendidos).</w:t>
      </w:r>
    </w:p>
    <w:p w14:paraId="17E6A298" w14:textId="77777777" w:rsidR="00E474DA" w:rsidRPr="00833553" w:rsidRDefault="00000000">
      <w:pPr>
        <w:numPr>
          <w:ilvl w:val="0"/>
          <w:numId w:val="44"/>
        </w:numPr>
        <w:rPr>
          <w:lang w:val="es-CO"/>
        </w:rPr>
      </w:pPr>
      <w:r w:rsidRPr="00833553">
        <w:rPr>
          <w:lang w:val="es-CO"/>
        </w:rPr>
        <w:t xml:space="preserve">Comparación espacio fuente vs sensor; replicar con geodésica de grafo </w:t>
      </w:r>
      <m:oMath>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G</m:t>
            </m:r>
          </m:sub>
        </m:sSub>
      </m:oMath>
      <w:r w:rsidRPr="00833553">
        <w:rPr>
          <w:lang w:val="es-CO"/>
        </w:rPr>
        <w:t>.</w:t>
      </w:r>
    </w:p>
    <w:p w14:paraId="05F86E06" w14:textId="77777777" w:rsidR="00E474DA" w:rsidRPr="00833553" w:rsidRDefault="00000000">
      <w:pPr>
        <w:numPr>
          <w:ilvl w:val="0"/>
          <w:numId w:val="44"/>
        </w:numPr>
        <w:rPr>
          <w:lang w:val="es-CO"/>
        </w:rPr>
      </w:pPr>
      <w:r w:rsidRPr="00833553">
        <w:rPr>
          <w:lang w:val="es-CO"/>
        </w:rPr>
        <w:t xml:space="preserve">Reportar </w:t>
      </w:r>
      <w:r w:rsidRPr="00833553">
        <w:rPr>
          <w:b/>
          <w:bCs/>
          <w:lang w:val="es-CO"/>
        </w:rPr>
        <w:t>efectos de consenso</w:t>
      </w:r>
      <w:r w:rsidRPr="00833553">
        <w:rPr>
          <w:lang w:val="es-CO"/>
        </w:rPr>
        <w:t xml:space="preserve"> (replicados a través de al menos dos definiciones de </w:t>
      </w:r>
      <m:oMath>
        <m:r>
          <w:rPr>
            <w:rFonts w:ascii="Cambria Math" w:hAnsi="Cambria Math"/>
          </w:rPr>
          <m:t>L</m:t>
        </m:r>
      </m:oMath>
      <w:r w:rsidRPr="00833553">
        <w:rPr>
          <w:lang w:val="es-CO"/>
        </w:rPr>
        <w:t xml:space="preserve"> / </w:t>
      </w:r>
      <m:oMath>
        <m:r>
          <w:rPr>
            <w:rFonts w:ascii="Cambria Math" w:hAnsi="Cambria Math"/>
          </w:rPr>
          <m:t>T</m:t>
        </m:r>
      </m:oMath>
      <w:r w:rsidRPr="00833553">
        <w:rPr>
          <w:lang w:val="es-CO"/>
        </w:rPr>
        <w:t>).</w:t>
      </w:r>
    </w:p>
    <w:p w14:paraId="26A196A0" w14:textId="77777777" w:rsidR="00E474DA" w:rsidRDefault="00000000">
      <w:pPr>
        <w:pStyle w:val="FirstParagraph"/>
      </w:pPr>
      <w:r>
        <w:rPr>
          <w:b/>
          <w:bCs/>
        </w:rPr>
        <w:t xml:space="preserve">5.10 </w:t>
      </w:r>
      <w:proofErr w:type="spellStart"/>
      <w:r>
        <w:rPr>
          <w:b/>
          <w:bCs/>
        </w:rPr>
        <w:t>Estadística</w:t>
      </w:r>
      <w:proofErr w:type="spellEnd"/>
      <w:r>
        <w:rPr>
          <w:b/>
          <w:bCs/>
        </w:rPr>
        <w:t xml:space="preserve">, </w:t>
      </w:r>
      <w:proofErr w:type="spellStart"/>
      <w:r>
        <w:rPr>
          <w:b/>
          <w:bCs/>
        </w:rPr>
        <w:t>potencia</w:t>
      </w:r>
      <w:proofErr w:type="spellEnd"/>
      <w:r>
        <w:rPr>
          <w:b/>
          <w:bCs/>
        </w:rPr>
        <w:t xml:space="preserve"> y multiplicidad</w:t>
      </w:r>
    </w:p>
    <w:p w14:paraId="201C45AE" w14:textId="77777777" w:rsidR="00E474DA" w:rsidRPr="00833553" w:rsidRDefault="00000000">
      <w:pPr>
        <w:numPr>
          <w:ilvl w:val="0"/>
          <w:numId w:val="45"/>
        </w:numPr>
        <w:rPr>
          <w:lang w:val="es-CO"/>
        </w:rPr>
      </w:pPr>
      <w:r w:rsidRPr="00833553">
        <w:rPr>
          <w:lang w:val="es-CO"/>
        </w:rPr>
        <w:t xml:space="preserve">Modelos de </w:t>
      </w:r>
      <w:r w:rsidRPr="00833553">
        <w:rPr>
          <w:b/>
          <w:bCs/>
          <w:lang w:val="es-CO"/>
        </w:rPr>
        <w:t>efectos mixtos</w:t>
      </w:r>
      <w:r w:rsidRPr="00833553">
        <w:rPr>
          <w:lang w:val="es-CO"/>
        </w:rPr>
        <w:t xml:space="preserve"> con </w:t>
      </w:r>
      <w:proofErr w:type="spellStart"/>
      <w:r w:rsidRPr="00833553">
        <w:rPr>
          <w:lang w:val="es-CO"/>
        </w:rPr>
        <w:t>interceptos</w:t>
      </w:r>
      <w:proofErr w:type="spellEnd"/>
      <w:r w:rsidRPr="00833553">
        <w:rPr>
          <w:lang w:val="es-CO"/>
        </w:rPr>
        <w:t xml:space="preserve"> aleatorios de sujeto; SE robustos por </w:t>
      </w:r>
      <w:proofErr w:type="spellStart"/>
      <w:proofErr w:type="gramStart"/>
      <w:r w:rsidRPr="00833553">
        <w:rPr>
          <w:lang w:val="es-CO"/>
        </w:rPr>
        <w:t>clusters</w:t>
      </w:r>
      <w:proofErr w:type="spellEnd"/>
      <w:proofErr w:type="gramEnd"/>
      <w:r w:rsidRPr="00833553">
        <w:rPr>
          <w:lang w:val="es-CO"/>
        </w:rPr>
        <w:t>.</w:t>
      </w:r>
    </w:p>
    <w:p w14:paraId="77A9D79C" w14:textId="77777777" w:rsidR="00E474DA" w:rsidRPr="00833553" w:rsidRDefault="00000000">
      <w:pPr>
        <w:numPr>
          <w:ilvl w:val="0"/>
          <w:numId w:val="45"/>
        </w:numPr>
        <w:rPr>
          <w:lang w:val="es-CO"/>
        </w:rPr>
      </w:pPr>
      <w:r w:rsidRPr="00833553">
        <w:rPr>
          <w:lang w:val="es-CO"/>
        </w:rPr>
        <w:t xml:space="preserve">Pruebas de </w:t>
      </w:r>
      <w:r w:rsidRPr="00833553">
        <w:rPr>
          <w:b/>
          <w:bCs/>
          <w:lang w:val="es-CO"/>
        </w:rPr>
        <w:t>permutación</w:t>
      </w:r>
      <w:r w:rsidRPr="00833553">
        <w:rPr>
          <w:lang w:val="es-CO"/>
        </w:rPr>
        <w:t xml:space="preserve"> para curvas alineadas a eventos (transiciones de sueño, épocas de MT).</w:t>
      </w:r>
    </w:p>
    <w:p w14:paraId="49C16CBD" w14:textId="77777777" w:rsidR="00E474DA" w:rsidRPr="00833553" w:rsidRDefault="00000000">
      <w:pPr>
        <w:numPr>
          <w:ilvl w:val="0"/>
          <w:numId w:val="45"/>
        </w:numPr>
        <w:rPr>
          <w:lang w:val="es-CO"/>
        </w:rPr>
      </w:pPr>
      <w:r w:rsidRPr="00833553">
        <w:rPr>
          <w:b/>
          <w:bCs/>
          <w:lang w:val="es-CO"/>
        </w:rPr>
        <w:t>Comparaciones múltiples</w:t>
      </w:r>
      <w:r w:rsidRPr="00833553">
        <w:rPr>
          <w:lang w:val="es-CO"/>
        </w:rPr>
        <w:t>: FDR entre bandas/épocas/condiciones.</w:t>
      </w:r>
    </w:p>
    <w:p w14:paraId="1C756C40" w14:textId="77777777" w:rsidR="00E474DA" w:rsidRPr="00833553" w:rsidRDefault="00000000">
      <w:pPr>
        <w:numPr>
          <w:ilvl w:val="0"/>
          <w:numId w:val="45"/>
        </w:numPr>
        <w:rPr>
          <w:lang w:val="es-CO"/>
        </w:rPr>
      </w:pPr>
      <w:r w:rsidRPr="00833553">
        <w:rPr>
          <w:b/>
          <w:bCs/>
          <w:lang w:val="es-CO"/>
        </w:rPr>
        <w:t>Potencia</w:t>
      </w:r>
      <w:r w:rsidRPr="00833553">
        <w:rPr>
          <w:lang w:val="es-CO"/>
        </w:rPr>
        <w:t xml:space="preserve">: con </w:t>
      </w:r>
      <m:oMath>
        <m:r>
          <w:rPr>
            <w:rFonts w:ascii="Cambria Math" w:hAnsi="Cambria Math"/>
          </w:rPr>
          <m:t>N</m:t>
        </m:r>
        <m:r>
          <m:rPr>
            <m:sty m:val="p"/>
          </m:rPr>
          <w:rPr>
            <w:rFonts w:ascii="Cambria Math" w:hAnsi="Cambria Math"/>
            <w:lang w:val="es-CO"/>
          </w:rPr>
          <m:t>=</m:t>
        </m:r>
        <m:r>
          <w:rPr>
            <w:rFonts w:ascii="Cambria Math" w:hAnsi="Cambria Math"/>
            <w:lang w:val="es-CO"/>
          </w:rPr>
          <m:t>40</m:t>
        </m:r>
      </m:oMath>
      <w:r w:rsidRPr="00833553">
        <w:rPr>
          <w:lang w:val="es-CO"/>
        </w:rPr>
        <w:t xml:space="preserve"> (sueño), detectar </w:t>
      </w:r>
      <w:r>
        <w:t>Δ</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0.10</m:t>
        </m:r>
      </m:oMath>
      <w:r w:rsidRPr="00833553">
        <w:rPr>
          <w:lang w:val="es-CO"/>
        </w:rPr>
        <w:t xml:space="preserve"> (SD 0.20) con </w:t>
      </w:r>
      <m:oMath>
        <m:r>
          <w:rPr>
            <w:rFonts w:ascii="Cambria Math" w:hAnsi="Cambria Math"/>
          </w:rPr>
          <m:t>α</m:t>
        </m:r>
        <m:r>
          <m:rPr>
            <m:sty m:val="p"/>
          </m:rPr>
          <w:rPr>
            <w:rFonts w:ascii="Cambria Math" w:hAnsi="Cambria Math"/>
            <w:lang w:val="es-CO"/>
          </w:rPr>
          <m:t>=</m:t>
        </m:r>
        <m:r>
          <w:rPr>
            <w:rFonts w:ascii="Cambria Math" w:hAnsi="Cambria Math"/>
            <w:lang w:val="es-CO"/>
          </w:rPr>
          <m:t>0.05</m:t>
        </m:r>
      </m:oMath>
      <w:r w:rsidRPr="00833553">
        <w:rPr>
          <w:lang w:val="es-CO"/>
        </w:rPr>
        <w:t>; tareas (</w:t>
      </w:r>
      <m:oMath>
        <m:r>
          <w:rPr>
            <w:rFonts w:ascii="Cambria Math" w:hAnsi="Cambria Math"/>
          </w:rPr>
          <m:t>N</m:t>
        </m:r>
        <m:r>
          <m:rPr>
            <m:sty m:val="p"/>
          </m:rPr>
          <w:rPr>
            <w:rFonts w:ascii="Cambria Math" w:hAnsi="Cambria Math"/>
            <w:lang w:val="es-CO"/>
          </w:rPr>
          <m:t>=</m:t>
        </m:r>
        <m:r>
          <w:rPr>
            <w:rFonts w:ascii="Cambria Math" w:hAnsi="Cambria Math"/>
            <w:lang w:val="es-CO"/>
          </w:rPr>
          <m:t>50</m:t>
        </m:r>
      </m:oMath>
      <w:r w:rsidRPr="00833553">
        <w:rPr>
          <w:lang w:val="es-CO"/>
        </w:rPr>
        <w:t>): detectar efectos de interacción medianos en modelos de época temporal.</w:t>
      </w:r>
    </w:p>
    <w:p w14:paraId="5FC681B4" w14:textId="77777777" w:rsidR="00E474DA" w:rsidRDefault="00000000">
      <w:pPr>
        <w:pStyle w:val="FirstParagraph"/>
      </w:pPr>
      <w:r>
        <w:rPr>
          <w:b/>
          <w:bCs/>
        </w:rPr>
        <w:t xml:space="preserve">5.11 </w:t>
      </w:r>
      <w:proofErr w:type="spellStart"/>
      <w:r>
        <w:rPr>
          <w:b/>
          <w:bCs/>
        </w:rPr>
        <w:t>Robustez</w:t>
      </w:r>
      <w:proofErr w:type="spellEnd"/>
      <w:r>
        <w:rPr>
          <w:b/>
          <w:bCs/>
        </w:rPr>
        <w:t xml:space="preserve"> y </w:t>
      </w:r>
      <w:proofErr w:type="spellStart"/>
      <w:r>
        <w:rPr>
          <w:b/>
          <w:bCs/>
        </w:rPr>
        <w:t>auditorías</w:t>
      </w:r>
      <w:proofErr w:type="spellEnd"/>
      <w:r>
        <w:rPr>
          <w:b/>
          <w:bCs/>
        </w:rPr>
        <w:t xml:space="preserve"> de artefactos</w:t>
      </w:r>
    </w:p>
    <w:p w14:paraId="5D6AC7E8" w14:textId="77777777" w:rsidR="00E474DA" w:rsidRPr="00833553" w:rsidRDefault="00000000">
      <w:pPr>
        <w:numPr>
          <w:ilvl w:val="0"/>
          <w:numId w:val="46"/>
        </w:numPr>
        <w:rPr>
          <w:lang w:val="es-CO"/>
        </w:rPr>
      </w:pPr>
      <w:r w:rsidRPr="00833553">
        <w:rPr>
          <w:lang w:val="es-CO"/>
        </w:rPr>
        <w:t xml:space="preserve">Excluir ventanas que fallen </w:t>
      </w:r>
      <w:r w:rsidRPr="00833553">
        <w:rPr>
          <w:b/>
          <w:bCs/>
          <w:lang w:val="es-CO"/>
        </w:rPr>
        <w:t>colapso</w:t>
      </w:r>
      <w:r w:rsidRPr="00833553">
        <w:rPr>
          <w:lang w:val="es-CO"/>
        </w:rPr>
        <w:t xml:space="preserve"> o </w:t>
      </w:r>
      <w:r w:rsidRPr="00833553">
        <w:rPr>
          <w:b/>
          <w:bCs/>
          <w:lang w:val="es-CO"/>
        </w:rPr>
        <w:t>rango de escala</w:t>
      </w:r>
      <w:r w:rsidRPr="00833553">
        <w:rPr>
          <w:lang w:val="es-CO"/>
        </w:rPr>
        <w:t>.</w:t>
      </w:r>
    </w:p>
    <w:p w14:paraId="6483F03D" w14:textId="77777777" w:rsidR="00E474DA" w:rsidRPr="00833553" w:rsidRDefault="00000000">
      <w:pPr>
        <w:numPr>
          <w:ilvl w:val="0"/>
          <w:numId w:val="46"/>
        </w:numPr>
        <w:rPr>
          <w:lang w:val="es-CO"/>
        </w:rPr>
      </w:pPr>
      <w:r w:rsidRPr="00833553">
        <w:rPr>
          <w:lang w:val="es-CO"/>
        </w:rPr>
        <w:t xml:space="preserve">Recalcular sin </w:t>
      </w:r>
      <w:r>
        <w:t>γ</w:t>
      </w:r>
      <w:r w:rsidRPr="00833553">
        <w:rPr>
          <w:lang w:val="es-CO"/>
        </w:rPr>
        <w:t xml:space="preserve"> (control de contaminación EMG).</w:t>
      </w:r>
    </w:p>
    <w:p w14:paraId="34A42FA6" w14:textId="77777777" w:rsidR="00E474DA" w:rsidRPr="00833553" w:rsidRDefault="00000000">
      <w:pPr>
        <w:numPr>
          <w:ilvl w:val="0"/>
          <w:numId w:val="46"/>
        </w:numPr>
        <w:rPr>
          <w:lang w:val="es-CO"/>
        </w:rPr>
      </w:pPr>
      <w:r w:rsidRPr="00833553">
        <w:rPr>
          <w:lang w:val="es-CO"/>
        </w:rPr>
        <w:t>Regresores pupilares/ECG (</w:t>
      </w:r>
      <w:proofErr w:type="spellStart"/>
      <w:r w:rsidRPr="00833553">
        <w:rPr>
          <w:lang w:val="es-CO"/>
        </w:rPr>
        <w:t>arousal</w:t>
      </w:r>
      <w:proofErr w:type="spellEnd"/>
      <w:r w:rsidRPr="00833553">
        <w:rPr>
          <w:lang w:val="es-CO"/>
        </w:rPr>
        <w:t xml:space="preserve">/SNA) en </w:t>
      </w:r>
      <w:proofErr w:type="spellStart"/>
      <w:r w:rsidRPr="00833553">
        <w:rPr>
          <w:lang w:val="es-CO"/>
        </w:rPr>
        <w:t>fMRI</w:t>
      </w:r>
      <w:proofErr w:type="spellEnd"/>
      <w:r w:rsidRPr="00833553">
        <w:rPr>
          <w:lang w:val="es-CO"/>
        </w:rPr>
        <w:t xml:space="preserve">/EEG de tarea; verificar que los efectos de </w:t>
      </w:r>
      <m:oMath>
        <m:r>
          <w:rPr>
            <w:rFonts w:ascii="Cambria Math" w:hAnsi="Cambria Math"/>
          </w:rPr>
          <m:t>α</m:t>
        </m:r>
      </m:oMath>
      <w:r w:rsidRPr="00833553">
        <w:rPr>
          <w:lang w:val="es-CO"/>
        </w:rPr>
        <w:t xml:space="preserve"> persisten.</w:t>
      </w:r>
    </w:p>
    <w:p w14:paraId="19C4C4D4" w14:textId="77777777" w:rsidR="00E474DA" w:rsidRPr="00833553" w:rsidRDefault="00000000">
      <w:pPr>
        <w:numPr>
          <w:ilvl w:val="0"/>
          <w:numId w:val="46"/>
        </w:numPr>
        <w:rPr>
          <w:lang w:val="es-CO"/>
        </w:rPr>
      </w:pPr>
      <w:r w:rsidRPr="00833553">
        <w:rPr>
          <w:lang w:val="es-CO"/>
        </w:rPr>
        <w:lastRenderedPageBreak/>
        <w:t>Sensibilidad de ventana (20/40/60 s reposo; 200/400 ms tarea).</w:t>
      </w:r>
    </w:p>
    <w:p w14:paraId="2CBFC478" w14:textId="77777777" w:rsidR="00E474DA" w:rsidRPr="00833553" w:rsidRDefault="00000000">
      <w:pPr>
        <w:numPr>
          <w:ilvl w:val="0"/>
          <w:numId w:val="46"/>
        </w:numPr>
        <w:rPr>
          <w:lang w:val="es-CO"/>
        </w:rPr>
      </w:pPr>
      <w:r w:rsidRPr="00833553">
        <w:rPr>
          <w:lang w:val="es-CO"/>
        </w:rPr>
        <w:t>Intercambio de definición de distancia (cortical vs grafo); invarianza cualitativa requerida.</w:t>
      </w:r>
    </w:p>
    <w:p w14:paraId="53E1060F" w14:textId="77777777" w:rsidR="00E474DA" w:rsidRDefault="00000000">
      <w:pPr>
        <w:pStyle w:val="FirstParagraph"/>
      </w:pPr>
      <w:r>
        <w:rPr>
          <w:b/>
          <w:bCs/>
        </w:rPr>
        <w:t xml:space="preserve">5.12 </w:t>
      </w:r>
      <w:proofErr w:type="spellStart"/>
      <w:r>
        <w:rPr>
          <w:b/>
          <w:bCs/>
        </w:rPr>
        <w:t>Entregables</w:t>
      </w:r>
      <w:proofErr w:type="spellEnd"/>
    </w:p>
    <w:p w14:paraId="7AB25ED0" w14:textId="77777777" w:rsidR="00E474DA" w:rsidRPr="00833553" w:rsidRDefault="00000000">
      <w:pPr>
        <w:numPr>
          <w:ilvl w:val="0"/>
          <w:numId w:val="47"/>
        </w:numPr>
        <w:rPr>
          <w:lang w:val="es-CO"/>
        </w:rPr>
      </w:pPr>
      <w:r w:rsidRPr="00833553">
        <w:rPr>
          <w:b/>
          <w:bCs/>
          <w:lang w:val="es-CO"/>
        </w:rPr>
        <w:t>Mapas/cursos temporales de estados</w:t>
      </w:r>
      <w:r w:rsidRPr="00833553">
        <w:rPr>
          <w:lang w:val="es-CO"/>
        </w:rPr>
        <w:t xml:space="preserve"> de </w:t>
      </w:r>
      <m:oMath>
        <m:acc>
          <m:accPr>
            <m:ctrlPr>
              <w:rPr>
                <w:rFonts w:ascii="Cambria Math" w:hAnsi="Cambria Math"/>
              </w:rPr>
            </m:ctrlPr>
          </m:accPr>
          <m:e>
            <m:r>
              <w:rPr>
                <w:rFonts w:ascii="Cambria Math" w:hAnsi="Cambria Math"/>
              </w:rPr>
              <m:t>α</m:t>
            </m:r>
          </m:e>
        </m:acc>
      </m:oMath>
      <w:r w:rsidRPr="00833553">
        <w:rPr>
          <w:lang w:val="es-CO"/>
        </w:rPr>
        <w:t xml:space="preserve">, </w:t>
      </w:r>
      <m:oMath>
        <m:r>
          <w:rPr>
            <w:rFonts w:ascii="Cambria Math" w:hAnsi="Cambria Math"/>
          </w:rPr>
          <m:t>Δα</m:t>
        </m:r>
      </m:oMath>
      <w:r w:rsidRPr="00833553">
        <w:rPr>
          <w:lang w:val="es-CO"/>
        </w:rPr>
        <w:t xml:space="preserve"> y puntuaciones de colapso.</w:t>
      </w:r>
    </w:p>
    <w:p w14:paraId="27EC4AF3" w14:textId="77777777" w:rsidR="00E474DA" w:rsidRPr="00833553" w:rsidRDefault="00000000">
      <w:pPr>
        <w:numPr>
          <w:ilvl w:val="0"/>
          <w:numId w:val="47"/>
        </w:numPr>
        <w:rPr>
          <w:lang w:val="es-CO"/>
        </w:rPr>
      </w:pPr>
      <w:r w:rsidRPr="00833553">
        <w:rPr>
          <w:b/>
          <w:bCs/>
          <w:lang w:val="es-CO"/>
        </w:rPr>
        <w:t>Tablas</w:t>
      </w:r>
      <w:r w:rsidRPr="00833553">
        <w:rPr>
          <w:lang w:val="es-CO"/>
        </w:rPr>
        <w:t>: medianas por fase, ANOVA grupo × estado, coeficientes por época de tarea, métricas de predicción.</w:t>
      </w:r>
    </w:p>
    <w:p w14:paraId="2F0409A5" w14:textId="77777777" w:rsidR="00E474DA" w:rsidRDefault="00000000">
      <w:pPr>
        <w:numPr>
          <w:ilvl w:val="0"/>
          <w:numId w:val="47"/>
        </w:numPr>
      </w:pPr>
      <w:r w:rsidRPr="00833553">
        <w:rPr>
          <w:b/>
          <w:bCs/>
          <w:lang w:val="es-CO"/>
        </w:rPr>
        <w:t>Paquete de reproducibilidad</w:t>
      </w:r>
      <w:r w:rsidRPr="00833553">
        <w:rPr>
          <w:lang w:val="es-CO"/>
        </w:rPr>
        <w:t xml:space="preserve">: </w:t>
      </w:r>
      <w:proofErr w:type="spellStart"/>
      <w:r w:rsidRPr="00833553">
        <w:rPr>
          <w:lang w:val="es-CO"/>
        </w:rPr>
        <w:t>YAMLs</w:t>
      </w:r>
      <w:proofErr w:type="spellEnd"/>
      <w:r w:rsidRPr="00833553">
        <w:rPr>
          <w:lang w:val="es-CO"/>
        </w:rPr>
        <w:t xml:space="preserve"> de parámetros, código y derivados anonimizados que permitan la replicación completa. </w:t>
      </w:r>
      <w:r>
        <w:rPr>
          <w:b/>
          <w:bCs/>
        </w:rPr>
        <w:t>6. Aplicaciones Clínicas</w:t>
      </w:r>
    </w:p>
    <w:p w14:paraId="48F2CFB7" w14:textId="77777777" w:rsidR="00E474DA" w:rsidRPr="00833553" w:rsidRDefault="00000000">
      <w:pPr>
        <w:pStyle w:val="FirstParagraph"/>
        <w:rPr>
          <w:lang w:val="es-CO"/>
        </w:rPr>
      </w:pPr>
      <w:r w:rsidRPr="00833553">
        <w:rPr>
          <w:b/>
          <w:bCs/>
          <w:lang w:val="es-CO"/>
        </w:rPr>
        <w:t>Objetivo.</w:t>
      </w:r>
      <w:r w:rsidRPr="00833553">
        <w:rPr>
          <w:lang w:val="es-CO"/>
        </w:rPr>
        <w:t xml:space="preserve"> Traducir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el exponente de coherencia RTM, en biomarcadores clínicos y variables de control para </w:t>
      </w:r>
      <w:r w:rsidRPr="00833553">
        <w:rPr>
          <w:b/>
          <w:bCs/>
          <w:lang w:val="es-CO"/>
        </w:rPr>
        <w:t>trastornos de consciencia (</w:t>
      </w:r>
      <w:proofErr w:type="spellStart"/>
      <w:r w:rsidRPr="00833553">
        <w:rPr>
          <w:b/>
          <w:bCs/>
          <w:lang w:val="es-CO"/>
        </w:rPr>
        <w:t>TdC</w:t>
      </w:r>
      <w:proofErr w:type="spellEnd"/>
      <w:r w:rsidRPr="00833553">
        <w:rPr>
          <w:b/>
          <w:bCs/>
          <w:lang w:val="es-CO"/>
        </w:rPr>
        <w:t>)</w:t>
      </w:r>
      <w:r w:rsidRPr="00833553">
        <w:rPr>
          <w:lang w:val="es-CO"/>
        </w:rPr>
        <w:t xml:space="preserve"> y </w:t>
      </w:r>
      <w:proofErr w:type="spellStart"/>
      <w:r w:rsidRPr="00833553">
        <w:rPr>
          <w:b/>
          <w:bCs/>
          <w:lang w:val="es-CO"/>
        </w:rPr>
        <w:t>ritmopatías</w:t>
      </w:r>
      <w:proofErr w:type="spellEnd"/>
      <w:r w:rsidRPr="00833553">
        <w:rPr>
          <w:b/>
          <w:bCs/>
          <w:lang w:val="es-CO"/>
        </w:rPr>
        <w:t xml:space="preserve"> psiquiátricas</w:t>
      </w:r>
      <w:r w:rsidRPr="00833553">
        <w:rPr>
          <w:lang w:val="es-CO"/>
        </w:rPr>
        <w:t xml:space="preserve">, con protocolos para </w:t>
      </w:r>
      <w:r w:rsidRPr="00833553">
        <w:rPr>
          <w:b/>
          <w:bCs/>
          <w:lang w:val="es-CO"/>
        </w:rPr>
        <w:t>monitoreo al pie de cama</w:t>
      </w:r>
      <w:r w:rsidRPr="00833553">
        <w:rPr>
          <w:lang w:val="es-CO"/>
        </w:rPr>
        <w:t xml:space="preserve"> y </w:t>
      </w:r>
      <w:proofErr w:type="spellStart"/>
      <w:r w:rsidRPr="00833553">
        <w:rPr>
          <w:b/>
          <w:bCs/>
          <w:lang w:val="es-CO"/>
        </w:rPr>
        <w:t>neuromodulación</w:t>
      </w:r>
      <w:proofErr w:type="spellEnd"/>
      <w:r w:rsidRPr="00833553">
        <w:rPr>
          <w:b/>
          <w:bCs/>
          <w:lang w:val="es-CO"/>
        </w:rPr>
        <w:t xml:space="preserve"> en lazo cerrado</w:t>
      </w:r>
      <w:r w:rsidRPr="00833553">
        <w:rPr>
          <w:lang w:val="es-CO"/>
        </w:rPr>
        <w:t xml:space="preserve">. Especificamos </w:t>
      </w:r>
      <w:proofErr w:type="spellStart"/>
      <w:r w:rsidRPr="00833553">
        <w:rPr>
          <w:lang w:val="es-CO"/>
        </w:rPr>
        <w:t>endpoints</w:t>
      </w:r>
      <w:proofErr w:type="spellEnd"/>
      <w:r w:rsidRPr="00833553">
        <w:rPr>
          <w:lang w:val="es-CO"/>
        </w:rPr>
        <w:t>, falsificadores y detalles de implementación (CC, seguridad, interoperabilidad).</w:t>
      </w:r>
    </w:p>
    <w:p w14:paraId="261771FA" w14:textId="77777777" w:rsidR="00E474DA" w:rsidRPr="00833553" w:rsidRDefault="00000000">
      <w:pPr>
        <w:pStyle w:val="BodyText"/>
        <w:rPr>
          <w:lang w:val="es-CO"/>
        </w:rPr>
      </w:pPr>
      <w:r w:rsidRPr="00833553">
        <w:rPr>
          <w:b/>
          <w:bCs/>
          <w:lang w:val="es-CO"/>
        </w:rPr>
        <w:t>6.1 Trastornos de consciencia (coma/EV/EMC)</w:t>
      </w:r>
    </w:p>
    <w:p w14:paraId="6C7C5D22" w14:textId="77777777" w:rsidR="00E474DA" w:rsidRPr="00833553" w:rsidRDefault="00000000">
      <w:pPr>
        <w:pStyle w:val="BodyText"/>
        <w:rPr>
          <w:lang w:val="es-CO"/>
        </w:rPr>
      </w:pPr>
      <w:r w:rsidRPr="00833553">
        <w:rPr>
          <w:b/>
          <w:bCs/>
          <w:lang w:val="es-CO"/>
        </w:rPr>
        <w:t>6.1.1 Fundamento</w:t>
      </w:r>
    </w:p>
    <w:p w14:paraId="7A0DCEF8" w14:textId="77777777" w:rsidR="00E474DA" w:rsidRPr="00833553" w:rsidRDefault="00000000">
      <w:pPr>
        <w:pStyle w:val="BodyText"/>
        <w:rPr>
          <w:lang w:val="es-CO"/>
        </w:rPr>
      </w:pPr>
      <w:r w:rsidRPr="00833553">
        <w:rPr>
          <w:lang w:val="es-CO"/>
        </w:rPr>
        <w:t xml:space="preserve">Los pacientes con </w:t>
      </w:r>
      <w:proofErr w:type="spellStart"/>
      <w:r w:rsidRPr="00833553">
        <w:rPr>
          <w:lang w:val="es-CO"/>
        </w:rPr>
        <w:t>TdC</w:t>
      </w:r>
      <w:proofErr w:type="spellEnd"/>
      <w:r w:rsidRPr="00833553">
        <w:rPr>
          <w:lang w:val="es-CO"/>
        </w:rPr>
        <w:t xml:space="preserve"> presentan integración de largo alcance deteriorada. RTM predice </w:t>
      </w:r>
      <w:r w:rsidRPr="00833553">
        <w:rPr>
          <w:b/>
          <w:bCs/>
          <w:lang w:val="es-CO"/>
        </w:rPr>
        <w:t>reducción crónica e inestabilidad</w:t>
      </w:r>
      <w:r w:rsidRPr="00833553">
        <w:rPr>
          <w:lang w:val="es-CO"/>
        </w:rPr>
        <w:t xml:space="preserve"> de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con </w:t>
      </w:r>
      <w:r w:rsidRPr="00833553">
        <w:rPr>
          <w:b/>
          <w:bCs/>
          <w:lang w:val="es-CO"/>
        </w:rPr>
        <w:t>colapso fallido</w:t>
      </w:r>
      <w:r w:rsidRPr="00833553">
        <w:rPr>
          <w:lang w:val="es-CO"/>
        </w:rPr>
        <w:t xml:space="preserve"> (sin clase de transporte única). La recuperación hacia EMC/</w:t>
      </w:r>
      <w:proofErr w:type="spellStart"/>
      <w:r w:rsidRPr="00833553">
        <w:rPr>
          <w:lang w:val="es-CO"/>
        </w:rPr>
        <w:t>EMCe</w:t>
      </w:r>
      <w:proofErr w:type="spellEnd"/>
      <w:r w:rsidRPr="00833553">
        <w:rPr>
          <w:lang w:val="es-CO"/>
        </w:rPr>
        <w:t xml:space="preserve"> debería mostrar </w:t>
      </w:r>
      <m:oMath>
        <m:r>
          <w:rPr>
            <w:rFonts w:ascii="Cambria Math" w:hAnsi="Cambria Math"/>
          </w:rPr>
          <m:t>α</m:t>
        </m:r>
        <m:r>
          <m:rPr>
            <m:sty m:val="p"/>
          </m:rPr>
          <w:rPr>
            <w:rFonts w:ascii="Cambria Math" w:hAnsi="Cambria Math"/>
            <w:lang w:val="es-CO"/>
          </w:rPr>
          <m:t>↑</m:t>
        </m:r>
      </m:oMath>
      <w:r w:rsidRPr="00833553">
        <w:rPr>
          <w:lang w:val="es-CO"/>
        </w:rPr>
        <w:t xml:space="preserve"> y mejor tasa de aprobación de colapso.</w:t>
      </w:r>
    </w:p>
    <w:p w14:paraId="7EC9F667" w14:textId="77777777" w:rsidR="00E474DA" w:rsidRDefault="00000000">
      <w:pPr>
        <w:pStyle w:val="BodyText"/>
      </w:pPr>
      <w:r>
        <w:rPr>
          <w:b/>
          <w:bCs/>
        </w:rPr>
        <w:t xml:space="preserve">6.1.2 </w:t>
      </w:r>
      <w:proofErr w:type="spellStart"/>
      <w:r>
        <w:rPr>
          <w:b/>
          <w:bCs/>
        </w:rPr>
        <w:t>Cohortes</w:t>
      </w:r>
      <w:proofErr w:type="spellEnd"/>
      <w:r>
        <w:rPr>
          <w:b/>
          <w:bCs/>
        </w:rPr>
        <w:t xml:space="preserve"> y </w:t>
      </w:r>
      <w:proofErr w:type="spellStart"/>
      <w:r>
        <w:rPr>
          <w:b/>
          <w:bCs/>
        </w:rPr>
        <w:t>registros</w:t>
      </w:r>
      <w:proofErr w:type="spellEnd"/>
    </w:p>
    <w:p w14:paraId="24FEC66E" w14:textId="77777777" w:rsidR="00E474DA" w:rsidRPr="00833553" w:rsidRDefault="00000000">
      <w:pPr>
        <w:numPr>
          <w:ilvl w:val="0"/>
          <w:numId w:val="48"/>
        </w:numPr>
        <w:rPr>
          <w:lang w:val="es-CO"/>
        </w:rPr>
      </w:pPr>
      <m:oMath>
        <m:r>
          <w:rPr>
            <w:rFonts w:ascii="Cambria Math" w:hAnsi="Cambria Math"/>
          </w:rPr>
          <m:t>N</m:t>
        </m:r>
        <m:r>
          <m:rPr>
            <m:sty m:val="p"/>
          </m:rPr>
          <w:rPr>
            <w:rFonts w:ascii="Cambria Math" w:hAnsi="Cambria Math"/>
            <w:lang w:val="es-CO"/>
          </w:rPr>
          <m:t>≈</m:t>
        </m:r>
        <m:r>
          <w:rPr>
            <w:rFonts w:ascii="Cambria Math" w:hAnsi="Cambria Math"/>
            <w:lang w:val="es-CO"/>
          </w:rPr>
          <m:t>80</m:t>
        </m:r>
      </m:oMath>
      <w:r w:rsidRPr="00833553">
        <w:rPr>
          <w:lang w:val="es-CO"/>
        </w:rPr>
        <w:t xml:space="preserve"> : coma/EV/EMC/EMCe; </w:t>
      </w:r>
      <m:oMath>
        <m:r>
          <w:rPr>
            <w:rFonts w:ascii="Cambria Math" w:hAnsi="Cambria Math"/>
          </w:rPr>
          <m:t>N</m:t>
        </m:r>
        <m:r>
          <m:rPr>
            <m:sty m:val="p"/>
          </m:rPr>
          <w:rPr>
            <w:rFonts w:ascii="Cambria Math" w:hAnsi="Cambria Math"/>
            <w:lang w:val="es-CO"/>
          </w:rPr>
          <m:t>≈</m:t>
        </m:r>
        <m:r>
          <w:rPr>
            <w:rFonts w:ascii="Cambria Math" w:hAnsi="Cambria Math"/>
            <w:lang w:val="es-CO"/>
          </w:rPr>
          <m:t>40</m:t>
        </m:r>
      </m:oMath>
      <w:r w:rsidRPr="00833553">
        <w:rPr>
          <w:lang w:val="es-CO"/>
        </w:rPr>
        <w:t xml:space="preserve"> controles sanos pareados por edad.</w:t>
      </w:r>
    </w:p>
    <w:p w14:paraId="5D0F2AEC" w14:textId="77777777" w:rsidR="00E474DA" w:rsidRPr="00833553" w:rsidRDefault="00000000">
      <w:pPr>
        <w:numPr>
          <w:ilvl w:val="0"/>
          <w:numId w:val="48"/>
        </w:numPr>
        <w:rPr>
          <w:lang w:val="es-CO"/>
        </w:rPr>
      </w:pPr>
      <w:r w:rsidRPr="00833553">
        <w:rPr>
          <w:b/>
          <w:bCs/>
          <w:lang w:val="es-CO"/>
        </w:rPr>
        <w:t>EEG (primario)</w:t>
      </w:r>
      <w:r w:rsidRPr="00833553">
        <w:rPr>
          <w:lang w:val="es-CO"/>
        </w:rPr>
        <w:t xml:space="preserve"> 64–128 canales; 20–30 min reposo ojos cerrados/ojos abiertos; </w:t>
      </w:r>
      <w:r w:rsidRPr="00833553">
        <w:rPr>
          <w:b/>
          <w:bCs/>
          <w:lang w:val="es-CO"/>
        </w:rPr>
        <w:t>PRE</w:t>
      </w:r>
      <w:r w:rsidRPr="00833553">
        <w:rPr>
          <w:lang w:val="es-CO"/>
        </w:rPr>
        <w:t xml:space="preserve"> (</w:t>
      </w:r>
      <w:proofErr w:type="spellStart"/>
      <w:r w:rsidRPr="00833553">
        <w:rPr>
          <w:lang w:val="es-CO"/>
        </w:rPr>
        <w:t>oddball</w:t>
      </w:r>
      <w:proofErr w:type="spellEnd"/>
      <w:r w:rsidRPr="00833553">
        <w:rPr>
          <w:lang w:val="es-CO"/>
        </w:rPr>
        <w:t xml:space="preserve"> auditivo) si se tolera.</w:t>
      </w:r>
    </w:p>
    <w:p w14:paraId="29EE8C15" w14:textId="77777777" w:rsidR="00E474DA" w:rsidRPr="00833553" w:rsidRDefault="00000000">
      <w:pPr>
        <w:numPr>
          <w:ilvl w:val="0"/>
          <w:numId w:val="48"/>
        </w:numPr>
        <w:rPr>
          <w:lang w:val="es-CO"/>
        </w:rPr>
      </w:pPr>
      <w:r w:rsidRPr="00833553">
        <w:rPr>
          <w:b/>
          <w:bCs/>
          <w:lang w:val="es-CO"/>
        </w:rPr>
        <w:t>TMS–EEG (opcional)</w:t>
      </w:r>
      <w:r w:rsidRPr="00833553">
        <w:rPr>
          <w:lang w:val="es-CO"/>
        </w:rPr>
        <w:t>: perturbación de baja intensidad sobre M1/parietal cuando sea médicamente apropiado.</w:t>
      </w:r>
    </w:p>
    <w:p w14:paraId="3F80CE22" w14:textId="77777777" w:rsidR="00E474DA" w:rsidRPr="00833553" w:rsidRDefault="00000000">
      <w:pPr>
        <w:numPr>
          <w:ilvl w:val="0"/>
          <w:numId w:val="48"/>
        </w:numPr>
        <w:rPr>
          <w:lang w:val="es-CO"/>
        </w:rPr>
      </w:pPr>
      <w:r w:rsidRPr="00833553">
        <w:rPr>
          <w:lang w:val="es-CO"/>
        </w:rPr>
        <w:t>IRM/DTI (cuando sea factible) para distancias en espacio fuente y geodésicas de grafo.</w:t>
      </w:r>
    </w:p>
    <w:p w14:paraId="4B70B349" w14:textId="77777777" w:rsidR="00E474DA" w:rsidRDefault="00000000">
      <w:pPr>
        <w:pStyle w:val="FirstParagraph"/>
      </w:pPr>
      <w:r>
        <w:rPr>
          <w:b/>
          <w:bCs/>
        </w:rPr>
        <w:t>6.1.3 Endpoints</w:t>
      </w:r>
    </w:p>
    <w:p w14:paraId="3D9AD58E" w14:textId="77777777" w:rsidR="00E474DA" w:rsidRPr="00833553" w:rsidRDefault="00000000">
      <w:pPr>
        <w:numPr>
          <w:ilvl w:val="0"/>
          <w:numId w:val="49"/>
        </w:numPr>
        <w:rPr>
          <w:lang w:val="es-CO"/>
        </w:rPr>
      </w:pPr>
      <w:r w:rsidRPr="00833553">
        <w:rPr>
          <w:b/>
          <w:bCs/>
          <w:lang w:val="es-CO"/>
        </w:rPr>
        <w:t>Biomarcador primario:</w:t>
      </w:r>
      <w:r w:rsidRPr="00833553">
        <w:rPr>
          <w:lang w:val="es-CO"/>
        </w:rPr>
        <w:t xml:space="preserve"> mediana de </w:t>
      </w:r>
      <m:oMath>
        <m:acc>
          <m:accPr>
            <m:ctrlPr>
              <w:rPr>
                <w:rFonts w:ascii="Cambria Math" w:hAnsi="Cambria Math"/>
              </w:rPr>
            </m:ctrlPr>
          </m:accPr>
          <m:e>
            <m:r>
              <w:rPr>
                <w:rFonts w:ascii="Cambria Math" w:hAnsi="Cambria Math"/>
              </w:rPr>
              <m:t>α</m:t>
            </m:r>
          </m:e>
        </m:acc>
      </m:oMath>
      <w:r w:rsidRPr="00833553">
        <w:rPr>
          <w:lang w:val="es-CO"/>
        </w:rPr>
        <w:t xml:space="preserve"> (fusionado entre bandas) y </w:t>
      </w:r>
      <w:r w:rsidRPr="00833553">
        <w:rPr>
          <w:b/>
          <w:bCs/>
          <w:lang w:val="es-CO"/>
        </w:rPr>
        <w:t>tasa de aprobación de colapso</w:t>
      </w:r>
      <w:r w:rsidRPr="00833553">
        <w:rPr>
          <w:lang w:val="es-CO"/>
        </w:rPr>
        <w:t xml:space="preserve"> por paciente.</w:t>
      </w:r>
    </w:p>
    <w:p w14:paraId="77FF80D9" w14:textId="77777777" w:rsidR="00E474DA" w:rsidRPr="00833553" w:rsidRDefault="00000000">
      <w:pPr>
        <w:numPr>
          <w:ilvl w:val="0"/>
          <w:numId w:val="49"/>
        </w:numPr>
        <w:rPr>
          <w:lang w:val="es-CO"/>
        </w:rPr>
      </w:pPr>
      <w:r w:rsidRPr="00833553">
        <w:rPr>
          <w:b/>
          <w:bCs/>
          <w:lang w:val="es-CO"/>
        </w:rPr>
        <w:t>Clasificación de estados:</w:t>
      </w:r>
      <w:r w:rsidRPr="00833553">
        <w:rPr>
          <w:lang w:val="es-CO"/>
        </w:rPr>
        <w:t xml:space="preserve"> AUROC para Control vs </w:t>
      </w:r>
      <w:proofErr w:type="spellStart"/>
      <w:r w:rsidRPr="00833553">
        <w:rPr>
          <w:lang w:val="es-CO"/>
        </w:rPr>
        <w:t>TdC</w:t>
      </w:r>
      <w:proofErr w:type="spellEnd"/>
      <w:r w:rsidRPr="00833553">
        <w:rPr>
          <w:lang w:val="es-CO"/>
        </w:rPr>
        <w:t xml:space="preserve">; EV vs EMC; </w:t>
      </w:r>
      <w:r w:rsidRPr="00833553">
        <w:rPr>
          <w:b/>
          <w:bCs/>
          <w:lang w:val="es-CO"/>
        </w:rPr>
        <w:t>fiabilidad</w:t>
      </w:r>
      <w:r w:rsidRPr="00833553">
        <w:rPr>
          <w:lang w:val="es-CO"/>
        </w:rPr>
        <w:t xml:space="preserve"> (pendiente de calibración).</w:t>
      </w:r>
    </w:p>
    <w:p w14:paraId="1FFF03FD" w14:textId="77777777" w:rsidR="00E474DA" w:rsidRPr="00833553" w:rsidRDefault="00000000">
      <w:pPr>
        <w:numPr>
          <w:ilvl w:val="0"/>
          <w:numId w:val="49"/>
        </w:numPr>
        <w:rPr>
          <w:lang w:val="es-CO"/>
        </w:rPr>
      </w:pPr>
      <w:r w:rsidRPr="00833553">
        <w:rPr>
          <w:b/>
          <w:bCs/>
          <w:lang w:val="es-CO"/>
        </w:rPr>
        <w:t>Pronóstico:</w:t>
      </w:r>
      <w:r w:rsidRPr="00833553">
        <w:rPr>
          <w:lang w:val="es-CO"/>
        </w:rPr>
        <w:t xml:space="preserve"> </w:t>
      </w:r>
      <m:oMath>
        <m:acc>
          <m:accPr>
            <m:ctrlPr>
              <w:rPr>
                <w:rFonts w:ascii="Cambria Math" w:hAnsi="Cambria Math"/>
              </w:rPr>
            </m:ctrlPr>
          </m:accPr>
          <m:e>
            <m:r>
              <w:rPr>
                <w:rFonts w:ascii="Cambria Math" w:hAnsi="Cambria Math"/>
              </w:rPr>
              <m:t>α</m:t>
            </m:r>
          </m:e>
        </m:acc>
      </m:oMath>
      <w:r w:rsidRPr="00833553">
        <w:rPr>
          <w:lang w:val="es-CO"/>
        </w:rPr>
        <w:t xml:space="preserve"> basal prediciendo </w:t>
      </w:r>
      <w:r w:rsidRPr="00833553">
        <w:rPr>
          <w:b/>
          <w:bCs/>
          <w:lang w:val="es-CO"/>
        </w:rPr>
        <w:t>mejora CRS-R a 6 meses</w:t>
      </w:r>
      <w:r w:rsidRPr="00833553">
        <w:rPr>
          <w:lang w:val="es-CO"/>
        </w:rPr>
        <w:t xml:space="preserve"> (AUC y modelos de Cox).</w:t>
      </w:r>
    </w:p>
    <w:p w14:paraId="1548BDD4" w14:textId="77777777" w:rsidR="00E474DA" w:rsidRPr="00833553" w:rsidRDefault="00000000">
      <w:pPr>
        <w:numPr>
          <w:ilvl w:val="0"/>
          <w:numId w:val="49"/>
        </w:numPr>
        <w:rPr>
          <w:lang w:val="es-CO"/>
        </w:rPr>
      </w:pPr>
      <w:r w:rsidRPr="00833553">
        <w:rPr>
          <w:b/>
          <w:bCs/>
          <w:lang w:val="es-CO"/>
        </w:rPr>
        <w:t xml:space="preserve">Subconjunto </w:t>
      </w:r>
      <w:proofErr w:type="spellStart"/>
      <w:r w:rsidRPr="00833553">
        <w:rPr>
          <w:b/>
          <w:bCs/>
          <w:lang w:val="es-CO"/>
        </w:rPr>
        <w:t>perturbacional</w:t>
      </w:r>
      <w:proofErr w:type="spellEnd"/>
      <w:r w:rsidRPr="00833553">
        <w:rPr>
          <w:b/>
          <w:bCs/>
          <w:lang w:val="es-CO"/>
        </w:rPr>
        <w:t>:</w:t>
      </w:r>
      <w:r w:rsidRPr="00833553">
        <w:rPr>
          <w:lang w:val="es-CO"/>
        </w:rPr>
        <w:t xml:space="preserve">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TMS</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wake-like</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baseline</m:t>
            </m:r>
          </m:sub>
        </m:sSub>
      </m:oMath>
      <w:r w:rsidRPr="00833553">
        <w:rPr>
          <w:lang w:val="es-CO"/>
        </w:rPr>
        <w:t xml:space="preserve"> </w:t>
      </w:r>
      <w:proofErr w:type="spellStart"/>
      <w:r w:rsidRPr="00833553">
        <w:rPr>
          <w:lang w:val="es-CO"/>
        </w:rPr>
        <w:t>post-estímulo</w:t>
      </w:r>
      <w:proofErr w:type="spellEnd"/>
      <w:r w:rsidRPr="00833553">
        <w:rPr>
          <w:lang w:val="es-CO"/>
        </w:rPr>
        <w:t xml:space="preserve"> vs PCI; se espera que los respondedores muestren </w:t>
      </w:r>
      <m:oMath>
        <m:r>
          <w:rPr>
            <w:rFonts w:ascii="Cambria Math" w:hAnsi="Cambria Math"/>
          </w:rPr>
          <m:t>α</m:t>
        </m:r>
        <m:r>
          <m:rPr>
            <m:sty m:val="p"/>
          </m:rPr>
          <w:rPr>
            <w:rFonts w:ascii="Cambria Math" w:hAnsi="Cambria Math"/>
            <w:lang w:val="es-CO"/>
          </w:rPr>
          <m:t>↑</m:t>
        </m:r>
      </m:oMath>
      <w:r w:rsidRPr="00833553">
        <w:rPr>
          <w:lang w:val="es-CO"/>
        </w:rPr>
        <w:t xml:space="preserve"> con mejora de colapso.</w:t>
      </w:r>
    </w:p>
    <w:p w14:paraId="22A73B58" w14:textId="77777777" w:rsidR="00E474DA" w:rsidRDefault="00000000">
      <w:pPr>
        <w:pStyle w:val="FirstParagraph"/>
      </w:pPr>
      <w:r>
        <w:rPr>
          <w:b/>
          <w:bCs/>
        </w:rPr>
        <w:t xml:space="preserve">6.1.4 </w:t>
      </w:r>
      <w:proofErr w:type="spellStart"/>
      <w:r>
        <w:rPr>
          <w:b/>
          <w:bCs/>
        </w:rPr>
        <w:t>Falsificadores</w:t>
      </w:r>
      <w:proofErr w:type="spellEnd"/>
    </w:p>
    <w:p w14:paraId="049C63D5" w14:textId="77777777" w:rsidR="00E474DA" w:rsidRPr="00833553" w:rsidRDefault="00000000">
      <w:pPr>
        <w:numPr>
          <w:ilvl w:val="0"/>
          <w:numId w:val="50"/>
        </w:numPr>
        <w:rPr>
          <w:lang w:val="es-CO"/>
        </w:rPr>
      </w:pPr>
      <w:r w:rsidRPr="00833553">
        <w:rPr>
          <w:lang w:val="es-CO"/>
        </w:rPr>
        <w:t>Sin separación de grupos (</w:t>
      </w:r>
      <w:r>
        <w:t>Δ</w:t>
      </w:r>
      <w:r w:rsidRPr="00833553">
        <w:rPr>
          <w:lang w:val="es-CO"/>
        </w:rPr>
        <w:t xml:space="preserve">mediana </w:t>
      </w:r>
      <m:oMath>
        <m:acc>
          <m:accPr>
            <m:ctrlPr>
              <w:rPr>
                <w:rFonts w:ascii="Cambria Math" w:hAnsi="Cambria Math"/>
              </w:rPr>
            </m:ctrlPr>
          </m:accPr>
          <m:e>
            <m:r>
              <w:rPr>
                <w:rFonts w:ascii="Cambria Math" w:hAnsi="Cambria Math"/>
              </w:rPr>
              <m:t>α</m:t>
            </m:r>
          </m:e>
        </m:acc>
      </m:oMath>
      <w:r w:rsidRPr="00833553">
        <w:rPr>
          <w:lang w:val="es-CO"/>
        </w:rPr>
        <w:t xml:space="preserve"> &lt; 0.05; </w:t>
      </w:r>
      <w:r>
        <w:t>Δ</w:t>
      </w:r>
      <w:r w:rsidRPr="00833553">
        <w:rPr>
          <w:lang w:val="es-CO"/>
        </w:rPr>
        <w:t>AUC &lt; 0.02 vs PCI/potencia).</w:t>
      </w:r>
    </w:p>
    <w:p w14:paraId="7EAE9314" w14:textId="77777777" w:rsidR="00E474DA" w:rsidRPr="00833553" w:rsidRDefault="00000000">
      <w:pPr>
        <w:numPr>
          <w:ilvl w:val="0"/>
          <w:numId w:val="50"/>
        </w:numPr>
        <w:rPr>
          <w:lang w:val="es-CO"/>
        </w:rPr>
      </w:pPr>
      <w:r w:rsidRPr="00833553">
        <w:rPr>
          <w:lang w:val="es-CO"/>
        </w:rPr>
        <w:lastRenderedPageBreak/>
        <w:t xml:space="preserve">Las tasas de colapso no difieren de los controles; </w:t>
      </w:r>
      <m:oMath>
        <m:r>
          <w:rPr>
            <w:rFonts w:ascii="Cambria Math" w:hAnsi="Cambria Math"/>
          </w:rPr>
          <m:t>α</m:t>
        </m:r>
      </m:oMath>
      <w:r w:rsidRPr="00833553">
        <w:rPr>
          <w:lang w:val="es-CO"/>
        </w:rPr>
        <w:t xml:space="preserve"> no es pronóstico después de ajustar por edad/etiología.</w:t>
      </w:r>
    </w:p>
    <w:p w14:paraId="0A4D6905" w14:textId="77777777" w:rsidR="00E474DA" w:rsidRPr="00833553" w:rsidRDefault="00000000">
      <w:pPr>
        <w:pStyle w:val="FirstParagraph"/>
        <w:rPr>
          <w:lang w:val="es-CO"/>
        </w:rPr>
      </w:pPr>
      <w:r w:rsidRPr="00833553">
        <w:rPr>
          <w:b/>
          <w:bCs/>
          <w:lang w:val="es-CO"/>
        </w:rPr>
        <w:t>6.1.5 Protocolo al pie de cama (solo EEG)</w:t>
      </w:r>
    </w:p>
    <w:p w14:paraId="56C296F1" w14:textId="77777777" w:rsidR="00E474DA" w:rsidRPr="00833553" w:rsidRDefault="00000000">
      <w:pPr>
        <w:numPr>
          <w:ilvl w:val="0"/>
          <w:numId w:val="51"/>
        </w:numPr>
        <w:rPr>
          <w:lang w:val="es-CO"/>
        </w:rPr>
      </w:pPr>
      <w:r w:rsidRPr="00833553">
        <w:rPr>
          <w:lang w:val="es-CO"/>
        </w:rPr>
        <w:t xml:space="preserve">EEG-HD de 20 min; </w:t>
      </w:r>
      <w:proofErr w:type="spellStart"/>
      <w:r w:rsidRPr="00833553">
        <w:rPr>
          <w:lang w:val="es-CO"/>
        </w:rPr>
        <w:t>pasabanda</w:t>
      </w:r>
      <w:proofErr w:type="spellEnd"/>
      <w:r w:rsidRPr="00833553">
        <w:rPr>
          <w:lang w:val="es-CO"/>
        </w:rPr>
        <w:t xml:space="preserve"> 1–45 Hz; ICA/ASR; calcular </w:t>
      </w:r>
      <m:oMath>
        <m:r>
          <w:rPr>
            <w:rFonts w:ascii="Cambria Math" w:hAnsi="Cambria Math"/>
          </w:rPr>
          <m:t>α</m:t>
        </m:r>
      </m:oMath>
      <w:r w:rsidRPr="00833553">
        <w:rPr>
          <w:lang w:val="es-CO"/>
        </w:rPr>
        <w:t xml:space="preserve"> en ventanas de 40 s (50% solapamiento).</w:t>
      </w:r>
    </w:p>
    <w:p w14:paraId="02258940" w14:textId="77777777" w:rsidR="00E474DA" w:rsidRPr="00833553" w:rsidRDefault="00000000">
      <w:pPr>
        <w:numPr>
          <w:ilvl w:val="0"/>
          <w:numId w:val="51"/>
        </w:numPr>
        <w:rPr>
          <w:lang w:val="es-CO"/>
        </w:rPr>
      </w:pPr>
      <w:r w:rsidRPr="00833553">
        <w:rPr>
          <w:b/>
          <w:bCs/>
          <w:lang w:val="es-CO"/>
        </w:rPr>
        <w:t>Puertas de CC:</w:t>
      </w:r>
      <w:r w:rsidRPr="00833553">
        <w:rPr>
          <w:lang w:val="es-CO"/>
        </w:rPr>
        <w:t xml:space="preserve"> ≥1 década de rango en </w:t>
      </w:r>
      <m:oMath>
        <m:r>
          <w:rPr>
            <w:rFonts w:ascii="Cambria Math" w:hAnsi="Cambria Math"/>
          </w:rPr>
          <m:t>L</m:t>
        </m:r>
      </m:oMath>
      <w:r w:rsidRPr="00833553">
        <w:rPr>
          <w:lang w:val="es-CO"/>
        </w:rPr>
        <w:t xml:space="preserv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0.6</m:t>
        </m:r>
      </m:oMath>
      <w:r w:rsidRPr="00833553">
        <w:rPr>
          <w:lang w:val="es-CO"/>
        </w:rPr>
        <w:t xml:space="preserve">; jackknife ≤ 0.15; puntuación de colapso </w:t>
      </w:r>
      <m:oMath>
        <m:r>
          <w:rPr>
            <w:rFonts w:ascii="Cambria Math" w:hAnsi="Cambria Math"/>
          </w:rPr>
          <m:t>C</m:t>
        </m:r>
        <m:r>
          <m:rPr>
            <m:sty m:val="p"/>
          </m:rPr>
          <w:rPr>
            <w:rFonts w:ascii="Cambria Math" w:hAnsi="Cambria Math"/>
            <w:lang w:val="es-CO"/>
          </w:rPr>
          <m:t>≥</m:t>
        </m:r>
        <m:r>
          <w:rPr>
            <w:rFonts w:ascii="Cambria Math" w:hAnsi="Cambria Math"/>
            <w:lang w:val="es-CO"/>
          </w:rPr>
          <m:t>0.25</m:t>
        </m:r>
      </m:oMath>
      <w:r w:rsidRPr="00833553">
        <w:rPr>
          <w:lang w:val="es-CO"/>
        </w:rPr>
        <w:t>.</w:t>
      </w:r>
    </w:p>
    <w:p w14:paraId="750F0CBA" w14:textId="77777777" w:rsidR="00E474DA" w:rsidRPr="00833553" w:rsidRDefault="00000000">
      <w:pPr>
        <w:numPr>
          <w:ilvl w:val="0"/>
          <w:numId w:val="51"/>
        </w:numPr>
        <w:rPr>
          <w:lang w:val="es-CO"/>
        </w:rPr>
      </w:pPr>
      <w:r w:rsidRPr="00833553">
        <w:rPr>
          <w:b/>
          <w:bCs/>
          <w:lang w:val="es-CO"/>
        </w:rPr>
        <w:t>Reporte:</w:t>
      </w:r>
      <w:r w:rsidRPr="00833553">
        <w:rPr>
          <w:lang w:val="es-CO"/>
        </w:rPr>
        <w:t xml:space="preserve"> mediana de </w:t>
      </w:r>
      <m:oMath>
        <m:acc>
          <m:accPr>
            <m:ctrlPr>
              <w:rPr>
                <w:rFonts w:ascii="Cambria Math" w:hAnsi="Cambria Math"/>
              </w:rPr>
            </m:ctrlPr>
          </m:accPr>
          <m:e>
            <m:r>
              <w:rPr>
                <w:rFonts w:ascii="Cambria Math" w:hAnsi="Cambria Math"/>
              </w:rPr>
              <m:t>α</m:t>
            </m:r>
          </m:e>
        </m:acc>
      </m:oMath>
      <w:r w:rsidRPr="00833553">
        <w:rPr>
          <w:lang w:val="es-CO"/>
        </w:rPr>
        <w:t xml:space="preserve"> a nivel de paciente con IC; tasa de aprobación de colapso; comparación con distribución normativa (puntuación z).</w:t>
      </w:r>
    </w:p>
    <w:p w14:paraId="5D68296B" w14:textId="77777777" w:rsidR="00E474DA" w:rsidRPr="00833553" w:rsidRDefault="00000000">
      <w:pPr>
        <w:pStyle w:val="FirstParagraph"/>
        <w:rPr>
          <w:lang w:val="es-CO"/>
        </w:rPr>
      </w:pPr>
      <w:r w:rsidRPr="00833553">
        <w:rPr>
          <w:b/>
          <w:bCs/>
          <w:lang w:val="es-CO"/>
        </w:rPr>
        <w:t xml:space="preserve">6.2 </w:t>
      </w:r>
      <w:proofErr w:type="spellStart"/>
      <w:r w:rsidRPr="00833553">
        <w:rPr>
          <w:b/>
          <w:bCs/>
          <w:lang w:val="es-CO"/>
        </w:rPr>
        <w:t>Ritmopatías</w:t>
      </w:r>
      <w:proofErr w:type="spellEnd"/>
      <w:r w:rsidRPr="00833553">
        <w:rPr>
          <w:b/>
          <w:bCs/>
          <w:lang w:val="es-CO"/>
        </w:rPr>
        <w:t xml:space="preserve"> psiquiátricas</w:t>
      </w:r>
    </w:p>
    <w:p w14:paraId="0009C35E" w14:textId="77777777" w:rsidR="00E474DA" w:rsidRPr="00833553" w:rsidRDefault="00000000">
      <w:pPr>
        <w:pStyle w:val="BodyText"/>
        <w:rPr>
          <w:lang w:val="es-CO"/>
        </w:rPr>
      </w:pPr>
      <w:r w:rsidRPr="00833553">
        <w:rPr>
          <w:b/>
          <w:bCs/>
          <w:lang w:val="es-CO"/>
        </w:rPr>
        <w:t>6.2.1 Trastorno depresivo mayor (TDM)</w:t>
      </w:r>
    </w:p>
    <w:p w14:paraId="1198AA4B" w14:textId="77777777" w:rsidR="00E474DA" w:rsidRPr="00833553" w:rsidRDefault="00000000">
      <w:pPr>
        <w:pStyle w:val="BodyText"/>
        <w:rPr>
          <w:lang w:val="es-CO"/>
        </w:rPr>
      </w:pPr>
      <w:r w:rsidRPr="00833553">
        <w:rPr>
          <w:b/>
          <w:bCs/>
          <w:lang w:val="es-CO"/>
        </w:rPr>
        <w:t>Hipótesis.</w:t>
      </w:r>
      <w:r w:rsidRPr="00833553">
        <w:rPr>
          <w:lang w:val="es-CO"/>
        </w:rPr>
        <w:t xml:space="preserve"> Un subgrupo muestra </w:t>
      </w:r>
      <w:r w:rsidRPr="00833553">
        <w:rPr>
          <w:b/>
          <w:bCs/>
          <w:lang w:val="es-CO"/>
        </w:rPr>
        <w:t xml:space="preserve">dinámicas </w:t>
      </w:r>
      <w:proofErr w:type="spellStart"/>
      <w:r w:rsidRPr="00833553">
        <w:rPr>
          <w:b/>
          <w:bCs/>
          <w:lang w:val="es-CO"/>
        </w:rPr>
        <w:t>sobreestabilizadas</w:t>
      </w:r>
      <w:proofErr w:type="spellEnd"/>
      <w:r w:rsidRPr="00833553">
        <w:rPr>
          <w:lang w:val="es-CO"/>
        </w:rPr>
        <w:t xml:space="preserve"> (</w:t>
      </w:r>
      <m:oMath>
        <m:r>
          <w:rPr>
            <w:rFonts w:ascii="Cambria Math" w:hAnsi="Cambria Math"/>
          </w:rPr>
          <m:t>α</m:t>
        </m:r>
      </m:oMath>
      <w:r w:rsidRPr="00833553">
        <w:rPr>
          <w:lang w:val="es-CO"/>
        </w:rPr>
        <w:t xml:space="preserve"> rígidamente alto) con </w:t>
      </w:r>
      <w:r w:rsidRPr="00833553">
        <w:rPr>
          <w:b/>
          <w:bCs/>
          <w:lang w:val="es-CO"/>
        </w:rPr>
        <w:t>baja varianza</w:t>
      </w:r>
      <w:r w:rsidRPr="00833553">
        <w:rPr>
          <w:lang w:val="es-CO"/>
        </w:rPr>
        <w:t xml:space="preserve">, flexibilidad cognitiva reducida; los respondedores al tratamiento muestran </w:t>
      </w:r>
      <w:r w:rsidRPr="00833553">
        <w:rPr>
          <w:b/>
          <w:bCs/>
          <w:lang w:val="es-CO"/>
        </w:rPr>
        <w:t>normalización</w:t>
      </w:r>
      <w:r w:rsidRPr="00833553">
        <w:rPr>
          <w:lang w:val="es-CO"/>
        </w:rPr>
        <w:t xml:space="preserve"> de </w:t>
      </w:r>
      <m:oMath>
        <m:r>
          <w:rPr>
            <w:rFonts w:ascii="Cambria Math" w:hAnsi="Cambria Math"/>
          </w:rPr>
          <m:t>α</m:t>
        </m:r>
      </m:oMath>
      <w:r w:rsidRPr="00833553">
        <w:rPr>
          <w:lang w:val="es-CO"/>
        </w:rPr>
        <w:t xml:space="preserve"> (leve disminución y aumento de varianza).</w:t>
      </w:r>
    </w:p>
    <w:p w14:paraId="28C9BB1E" w14:textId="77777777" w:rsidR="00E474DA" w:rsidRPr="00833553" w:rsidRDefault="00000000">
      <w:pPr>
        <w:pStyle w:val="BodyText"/>
        <w:rPr>
          <w:lang w:val="es-CO"/>
        </w:rPr>
      </w:pPr>
      <w:r w:rsidRPr="00833553">
        <w:rPr>
          <w:b/>
          <w:bCs/>
          <w:lang w:val="es-CO"/>
        </w:rPr>
        <w:t>Diseño.</w:t>
      </w:r>
      <w:r w:rsidRPr="00833553">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120</m:t>
        </m:r>
      </m:oMath>
      <w:r w:rsidRPr="00833553">
        <w:rPr>
          <w:lang w:val="es-CO"/>
        </w:rPr>
        <w:t xml:space="preserve"> TDM (sin medicación) + </w:t>
      </w:r>
      <m:oMath>
        <m:r>
          <w:rPr>
            <w:rFonts w:ascii="Cambria Math" w:hAnsi="Cambria Math"/>
          </w:rPr>
          <m:t>N</m:t>
        </m:r>
        <m:r>
          <m:rPr>
            <m:sty m:val="p"/>
          </m:rPr>
          <w:rPr>
            <w:rFonts w:ascii="Cambria Math" w:hAnsi="Cambria Math"/>
            <w:lang w:val="es-CO"/>
          </w:rPr>
          <m:t>≈</m:t>
        </m:r>
        <m:r>
          <w:rPr>
            <w:rFonts w:ascii="Cambria Math" w:hAnsi="Cambria Math"/>
            <w:lang w:val="es-CO"/>
          </w:rPr>
          <m:t>120</m:t>
        </m:r>
      </m:oMath>
      <w:r w:rsidRPr="00833553">
        <w:rPr>
          <w:lang w:val="es-CO"/>
        </w:rPr>
        <w:t xml:space="preserve"> controles; EEG en reposo ± tarea (n-back).</w:t>
      </w:r>
      <w:r w:rsidRPr="00833553">
        <w:rPr>
          <w:lang w:val="es-CO"/>
        </w:rPr>
        <w:br/>
      </w:r>
      <w:proofErr w:type="spellStart"/>
      <w:r w:rsidRPr="00833553">
        <w:rPr>
          <w:b/>
          <w:bCs/>
          <w:lang w:val="es-CO"/>
        </w:rPr>
        <w:t>Endpoints</w:t>
      </w:r>
      <w:proofErr w:type="spellEnd"/>
      <w:r w:rsidRPr="00833553">
        <w:rPr>
          <w:b/>
          <w:bCs/>
          <w:lang w:val="es-CO"/>
        </w:rPr>
        <w:t>.</w:t>
      </w:r>
      <w:r w:rsidRPr="00833553">
        <w:rPr>
          <w:lang w:val="es-CO"/>
        </w:rPr>
        <w:t xml:space="preserve"> </w:t>
      </w:r>
      <w:r>
        <w:t>Δ</w:t>
      </w:r>
      <m:oMath>
        <m:acc>
          <m:accPr>
            <m:ctrlPr>
              <w:rPr>
                <w:rFonts w:ascii="Cambria Math" w:hAnsi="Cambria Math"/>
              </w:rPr>
            </m:ctrlPr>
          </m:accPr>
          <m:e>
            <m:r>
              <w:rPr>
                <w:rFonts w:ascii="Cambria Math" w:hAnsi="Cambria Math"/>
              </w:rPr>
              <m:t>α</m:t>
            </m:r>
          </m:e>
        </m:acc>
      </m:oMath>
      <w:r w:rsidRPr="00833553">
        <w:rPr>
          <w:lang w:val="es-CO"/>
        </w:rPr>
        <w:t xml:space="preserve"> grupal y varianza; </w:t>
      </w:r>
      <w:r w:rsidRPr="00833553">
        <w:rPr>
          <w:b/>
          <w:bCs/>
          <w:lang w:val="es-CO"/>
        </w:rPr>
        <w:t>seguimiento del tratamiento</w:t>
      </w:r>
      <w:r w:rsidRPr="00833553">
        <w:rPr>
          <w:lang w:val="es-CO"/>
        </w:rPr>
        <w:t xml:space="preserve"> (ISRS/EMT/TEC) durante 6–8 semanas; modelos mixtos relacionando </w:t>
      </w:r>
      <w:r>
        <w:t>Δ</w:t>
      </w:r>
      <m:oMath>
        <m:r>
          <w:rPr>
            <w:rFonts w:ascii="Cambria Math" w:hAnsi="Cambria Math"/>
          </w:rPr>
          <m:t>α</m:t>
        </m:r>
      </m:oMath>
      <w:r w:rsidRPr="00833553">
        <w:rPr>
          <w:lang w:val="es-CO"/>
        </w:rPr>
        <w:t xml:space="preserve"> con el cambio en </w:t>
      </w:r>
      <w:r w:rsidRPr="00833553">
        <w:rPr>
          <w:b/>
          <w:bCs/>
          <w:lang w:val="es-CO"/>
        </w:rPr>
        <w:t>HAM-D/MADRS</w:t>
      </w:r>
      <w:r w:rsidRPr="00833553">
        <w:rPr>
          <w:lang w:val="es-CO"/>
        </w:rPr>
        <w:t>.</w:t>
      </w:r>
      <w:r w:rsidRPr="00833553">
        <w:rPr>
          <w:lang w:val="es-CO"/>
        </w:rPr>
        <w:br/>
      </w:r>
      <w:r w:rsidRPr="00833553">
        <w:rPr>
          <w:b/>
          <w:bCs/>
          <w:lang w:val="es-CO"/>
        </w:rPr>
        <w:t>Falsificador.</w:t>
      </w:r>
      <w:r w:rsidRPr="00833553">
        <w:rPr>
          <w:lang w:val="es-CO"/>
        </w:rPr>
        <w:t xml:space="preserve"> Sin diferencia basal y sin acoplamiento longitudinal con el cambio de síntomas.</w:t>
      </w:r>
    </w:p>
    <w:p w14:paraId="5E1C340C" w14:textId="77777777" w:rsidR="00E474DA" w:rsidRPr="00833553" w:rsidRDefault="00000000">
      <w:pPr>
        <w:pStyle w:val="BodyText"/>
        <w:rPr>
          <w:lang w:val="es-CO"/>
        </w:rPr>
      </w:pPr>
      <w:r w:rsidRPr="00833553">
        <w:rPr>
          <w:b/>
          <w:bCs/>
          <w:lang w:val="es-CO"/>
        </w:rPr>
        <w:t>6.2.2 Espectro de esquizofrenia</w:t>
      </w:r>
    </w:p>
    <w:p w14:paraId="7B05A94A" w14:textId="77777777" w:rsidR="00E474DA" w:rsidRPr="00833553" w:rsidRDefault="00000000">
      <w:pPr>
        <w:pStyle w:val="BodyText"/>
        <w:rPr>
          <w:lang w:val="es-CO"/>
        </w:rPr>
      </w:pPr>
      <w:r w:rsidRPr="00833553">
        <w:rPr>
          <w:b/>
          <w:bCs/>
          <w:lang w:val="es-CO"/>
        </w:rPr>
        <w:t>Hipótesis.</w:t>
      </w:r>
      <w:r w:rsidRPr="00833553">
        <w:rPr>
          <w:lang w:val="es-CO"/>
        </w:rPr>
        <w:t xml:space="preserve"> </w:t>
      </w:r>
      <w:r w:rsidRPr="00833553">
        <w:rPr>
          <w:b/>
          <w:bCs/>
          <w:lang w:val="es-CO"/>
        </w:rPr>
        <w:t>Organización fragmentada</w:t>
      </w:r>
      <w:r w:rsidRPr="00833553">
        <w:rPr>
          <w:lang w:val="es-CO"/>
        </w:rPr>
        <w:t xml:space="preserve"> (</w:t>
      </w:r>
      <m:oMath>
        <m:r>
          <w:rPr>
            <w:rFonts w:ascii="Cambria Math" w:hAnsi="Cambria Math"/>
          </w:rPr>
          <m:t>α</m:t>
        </m:r>
      </m:oMath>
      <w:r w:rsidRPr="00833553">
        <w:rPr>
          <w:lang w:val="es-CO"/>
        </w:rPr>
        <w:t xml:space="preserve"> bajo/variable), particularmente durante tareas de memoria de trabajo y perceptuales.</w:t>
      </w:r>
      <w:r w:rsidRPr="00833553">
        <w:rPr>
          <w:lang w:val="es-CO"/>
        </w:rPr>
        <w:br/>
      </w:r>
      <w:r w:rsidRPr="00833553">
        <w:rPr>
          <w:b/>
          <w:bCs/>
          <w:lang w:val="es-CO"/>
        </w:rPr>
        <w:t>Diseño.</w:t>
      </w:r>
      <w:r w:rsidRPr="00833553">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80</m:t>
        </m:r>
      </m:oMath>
      <w:r w:rsidRPr="00833553">
        <w:rPr>
          <w:lang w:val="es-CO"/>
        </w:rPr>
        <w:t xml:space="preserve"> pacientes + </w:t>
      </w:r>
      <m:oMath>
        <m:r>
          <w:rPr>
            <w:rFonts w:ascii="Cambria Math" w:hAnsi="Cambria Math"/>
          </w:rPr>
          <m:t>N</m:t>
        </m:r>
        <m:r>
          <m:rPr>
            <m:sty m:val="p"/>
          </m:rPr>
          <w:rPr>
            <w:rFonts w:ascii="Cambria Math" w:hAnsi="Cambria Math"/>
            <w:lang w:val="es-CO"/>
          </w:rPr>
          <m:t>≈</m:t>
        </m:r>
        <m:r>
          <w:rPr>
            <w:rFonts w:ascii="Cambria Math" w:hAnsi="Cambria Math"/>
            <w:lang w:val="es-CO"/>
          </w:rPr>
          <m:t>80</m:t>
        </m:r>
      </m:oMath>
      <w:r w:rsidRPr="00833553">
        <w:rPr>
          <w:lang w:val="es-CO"/>
        </w:rPr>
        <w:t xml:space="preserve"> controles; tareas EEG de §5.7–5.8.</w:t>
      </w:r>
      <w:r w:rsidRPr="00833553">
        <w:rPr>
          <w:lang w:val="es-CO"/>
        </w:rPr>
        <w:br/>
      </w:r>
      <w:proofErr w:type="spellStart"/>
      <w:r w:rsidRPr="00833553">
        <w:rPr>
          <w:b/>
          <w:bCs/>
          <w:lang w:val="es-CO"/>
        </w:rPr>
        <w:t>Endpoints</w:t>
      </w:r>
      <w:proofErr w:type="spellEnd"/>
      <w:r w:rsidRPr="00833553">
        <w:rPr>
          <w:b/>
          <w:bCs/>
          <w:lang w:val="es-CO"/>
        </w:rPr>
        <w:t>.</w:t>
      </w:r>
      <w:r w:rsidRPr="00833553">
        <w:rPr>
          <w:lang w:val="es-CO"/>
        </w:rPr>
        <w:t xml:space="preserve"> Modelos a nivel de ensayo: </w:t>
      </w:r>
      <m:oMath>
        <m:r>
          <w:rPr>
            <w:rFonts w:ascii="Cambria Math" w:hAnsi="Cambria Math"/>
          </w:rPr>
          <m:t>α</m:t>
        </m:r>
      </m:oMath>
      <w:r w:rsidRPr="00833553">
        <w:rPr>
          <w:lang w:val="es-CO"/>
        </w:rPr>
        <w:t xml:space="preserve"> prediciendo precisión/TR más allá de potencia/ITPC; diferencias grupales en variabilidad de </w:t>
      </w:r>
      <m:oMath>
        <m:r>
          <w:rPr>
            <w:rFonts w:ascii="Cambria Math" w:hAnsi="Cambria Math"/>
          </w:rPr>
          <m:t>α</m:t>
        </m:r>
      </m:oMath>
      <w:r w:rsidRPr="00833553">
        <w:rPr>
          <w:lang w:val="es-CO"/>
        </w:rPr>
        <w:t xml:space="preserve"> y tasa de aprobación de colapso.</w:t>
      </w:r>
      <w:r w:rsidRPr="00833553">
        <w:rPr>
          <w:lang w:val="es-CO"/>
        </w:rPr>
        <w:br/>
      </w:r>
      <w:r w:rsidRPr="00833553">
        <w:rPr>
          <w:b/>
          <w:bCs/>
          <w:lang w:val="es-CO"/>
        </w:rPr>
        <w:t>Falsificador.</w:t>
      </w:r>
      <w:r w:rsidRPr="00833553">
        <w:rPr>
          <w:lang w:val="es-CO"/>
        </w:rPr>
        <w:t xml:space="preserve"> </w:t>
      </w:r>
      <m:oMath>
        <m:r>
          <w:rPr>
            <w:rFonts w:ascii="Cambria Math" w:hAnsi="Cambria Math"/>
          </w:rPr>
          <m:t>α</m:t>
        </m:r>
      </m:oMath>
      <w:r w:rsidRPr="00833553">
        <w:rPr>
          <w:lang w:val="es-CO"/>
        </w:rPr>
        <w:t xml:space="preserve"> no añade valor predictivo y refleja la potencia de banda por completo.</w:t>
      </w:r>
    </w:p>
    <w:p w14:paraId="233C8288" w14:textId="77777777" w:rsidR="00E474DA" w:rsidRPr="00833553" w:rsidRDefault="00000000">
      <w:pPr>
        <w:pStyle w:val="BodyText"/>
        <w:rPr>
          <w:lang w:val="es-CO"/>
        </w:rPr>
      </w:pPr>
      <w:r w:rsidRPr="00833553">
        <w:rPr>
          <w:b/>
          <w:bCs/>
          <w:lang w:val="es-CO"/>
        </w:rPr>
        <w:t>6.2.3 TDAH/bipolar (exploratorio)</w:t>
      </w:r>
    </w:p>
    <w:p w14:paraId="63685E9D" w14:textId="77777777" w:rsidR="00E474DA" w:rsidRPr="00833553" w:rsidRDefault="00000000">
      <w:pPr>
        <w:pStyle w:val="BodyText"/>
        <w:rPr>
          <w:lang w:val="es-CO"/>
        </w:rPr>
      </w:pPr>
      <w:r w:rsidRPr="00833553">
        <w:rPr>
          <w:lang w:val="es-CO"/>
        </w:rPr>
        <w:t xml:space="preserve">Perfilar modulación de </w:t>
      </w:r>
      <m:oMath>
        <m:r>
          <w:rPr>
            <w:rFonts w:ascii="Cambria Math" w:hAnsi="Cambria Math"/>
          </w:rPr>
          <m:t>α</m:t>
        </m:r>
      </m:oMath>
      <w:r w:rsidRPr="00833553">
        <w:rPr>
          <w:lang w:val="es-CO"/>
        </w:rPr>
        <w:t xml:space="preserve"> </w:t>
      </w:r>
      <w:r w:rsidRPr="00833553">
        <w:rPr>
          <w:b/>
          <w:bCs/>
          <w:lang w:val="es-CO"/>
        </w:rPr>
        <w:t>dependiente del estado</w:t>
      </w:r>
      <w:r w:rsidRPr="00833553">
        <w:rPr>
          <w:lang w:val="es-CO"/>
        </w:rPr>
        <w:t xml:space="preserve"> a través de episodios atencionales (TDAH) y fases anímicas (bipolar). </w:t>
      </w:r>
      <w:proofErr w:type="spellStart"/>
      <w:r w:rsidRPr="00833553">
        <w:rPr>
          <w:lang w:val="es-CO"/>
        </w:rPr>
        <w:t>Prerregistrar</w:t>
      </w:r>
      <w:proofErr w:type="spellEnd"/>
      <w:r w:rsidRPr="00833553">
        <w:rPr>
          <w:lang w:val="es-CO"/>
        </w:rPr>
        <w:t xml:space="preserve"> pilotos de N pequeño con medidas repetidas; tratar como generador de hipótesis.</w:t>
      </w:r>
    </w:p>
    <w:p w14:paraId="3602AA9E" w14:textId="77777777" w:rsidR="00E474DA" w:rsidRPr="00833553" w:rsidRDefault="00000000">
      <w:pPr>
        <w:pStyle w:val="BodyText"/>
        <w:rPr>
          <w:lang w:val="es-CO"/>
        </w:rPr>
      </w:pPr>
      <w:r w:rsidRPr="00833553">
        <w:rPr>
          <w:b/>
          <w:bCs/>
          <w:lang w:val="es-CO"/>
        </w:rPr>
        <w:t xml:space="preserve">6.3 </w:t>
      </w:r>
      <w:proofErr w:type="spellStart"/>
      <w:r w:rsidRPr="00833553">
        <w:rPr>
          <w:b/>
          <w:bCs/>
          <w:lang w:val="es-CO"/>
        </w:rPr>
        <w:t>Neuromodulación</w:t>
      </w:r>
      <w:proofErr w:type="spellEnd"/>
      <w:r w:rsidRPr="00833553">
        <w:rPr>
          <w:b/>
          <w:bCs/>
          <w:lang w:val="es-CO"/>
        </w:rPr>
        <w:t xml:space="preserve"> en lazo cerrado con</w:t>
      </w:r>
      <w:r w:rsidRPr="00833553">
        <w:rPr>
          <w:lang w:val="es-CO"/>
        </w:rPr>
        <w:t xml:space="preserve"> </w:t>
      </w:r>
      <m:oMath>
        <m:r>
          <m:rPr>
            <m:sty m:val="b"/>
          </m:rPr>
          <w:rPr>
            <w:rFonts w:ascii="Cambria Math" w:hAnsi="Cambria Math"/>
          </w:rPr>
          <m:t>α</m:t>
        </m:r>
      </m:oMath>
      <w:r w:rsidRPr="00833553">
        <w:rPr>
          <w:lang w:val="es-CO"/>
        </w:rPr>
        <w:t xml:space="preserve"> </w:t>
      </w:r>
      <w:r w:rsidRPr="00833553">
        <w:rPr>
          <w:b/>
          <w:bCs/>
          <w:lang w:val="es-CO"/>
        </w:rPr>
        <w:t>como variable de control</w:t>
      </w:r>
    </w:p>
    <w:p w14:paraId="1F58335C" w14:textId="77777777" w:rsidR="00E474DA" w:rsidRPr="00833553" w:rsidRDefault="00000000">
      <w:pPr>
        <w:pStyle w:val="BodyText"/>
        <w:rPr>
          <w:lang w:val="es-CO"/>
        </w:rPr>
      </w:pPr>
      <w:r w:rsidRPr="00833553">
        <w:rPr>
          <w:b/>
          <w:bCs/>
          <w:lang w:val="es-CO"/>
        </w:rPr>
        <w:t>6.3.1 Fundamento</w:t>
      </w:r>
    </w:p>
    <w:p w14:paraId="15B72099" w14:textId="77777777" w:rsidR="00E474DA" w:rsidRPr="00833553" w:rsidRDefault="00000000">
      <w:pPr>
        <w:pStyle w:val="BodyText"/>
        <w:rPr>
          <w:lang w:val="es-CO"/>
        </w:rPr>
      </w:pPr>
      <w:r w:rsidRPr="00833553">
        <w:rPr>
          <w:lang w:val="es-CO"/>
        </w:rPr>
        <w:t xml:space="preserve">Si </w:t>
      </w:r>
      <m:oMath>
        <m:r>
          <w:rPr>
            <w:rFonts w:ascii="Cambria Math" w:hAnsi="Cambria Math"/>
          </w:rPr>
          <m:t>α</m:t>
        </m:r>
      </m:oMath>
      <w:r w:rsidRPr="00833553">
        <w:rPr>
          <w:lang w:val="es-CO"/>
        </w:rPr>
        <w:t xml:space="preserve"> indexa la integración multiescala, </w:t>
      </w:r>
      <w:r w:rsidRPr="00833553">
        <w:rPr>
          <w:b/>
          <w:bCs/>
          <w:lang w:val="es-CO"/>
        </w:rPr>
        <w:t>dirigir</w:t>
      </w:r>
      <w:r w:rsidRPr="00833553">
        <w:rPr>
          <w:lang w:val="es-CO"/>
        </w:rPr>
        <w:t xml:space="preserve"> </w:t>
      </w:r>
      <m:oMath>
        <m:r>
          <w:rPr>
            <w:rFonts w:ascii="Cambria Math" w:hAnsi="Cambria Math"/>
          </w:rPr>
          <m:t>α</m:t>
        </m:r>
      </m:oMath>
      <w:r w:rsidRPr="00833553">
        <w:rPr>
          <w:lang w:val="es-CO"/>
        </w:rPr>
        <w:t xml:space="preserve"> puede restaurar u optimizar la función.</w:t>
      </w:r>
    </w:p>
    <w:p w14:paraId="2D6A4EB2" w14:textId="77777777" w:rsidR="00E474DA" w:rsidRPr="00833553" w:rsidRDefault="00000000">
      <w:pPr>
        <w:pStyle w:val="BodyText"/>
        <w:rPr>
          <w:lang w:val="es-CO"/>
        </w:rPr>
      </w:pPr>
      <w:r w:rsidRPr="00833553">
        <w:rPr>
          <w:b/>
          <w:bCs/>
          <w:lang w:val="es-CO"/>
        </w:rPr>
        <w:t>6.3.2 Diseño del controlador (</w:t>
      </w:r>
      <w:proofErr w:type="spellStart"/>
      <w:r w:rsidRPr="00833553">
        <w:rPr>
          <w:b/>
          <w:bCs/>
          <w:lang w:val="es-CO"/>
        </w:rPr>
        <w:t>EMTr</w:t>
      </w:r>
      <w:proofErr w:type="spellEnd"/>
      <w:r w:rsidRPr="00833553">
        <w:rPr>
          <w:b/>
          <w:bCs/>
          <w:lang w:val="es-CO"/>
        </w:rPr>
        <w:t>/</w:t>
      </w:r>
      <w:proofErr w:type="spellStart"/>
      <w:r w:rsidRPr="00833553">
        <w:rPr>
          <w:b/>
          <w:bCs/>
          <w:lang w:val="es-CO"/>
        </w:rPr>
        <w:t>EACt</w:t>
      </w:r>
      <w:proofErr w:type="spellEnd"/>
      <w:r w:rsidRPr="00833553">
        <w:rPr>
          <w:b/>
          <w:bCs/>
          <w:lang w:val="es-CO"/>
        </w:rPr>
        <w:t xml:space="preserve"> guiados por EEG)</w:t>
      </w:r>
    </w:p>
    <w:p w14:paraId="6259D695" w14:textId="77777777" w:rsidR="00E474DA" w:rsidRPr="00833553" w:rsidRDefault="00000000">
      <w:pPr>
        <w:numPr>
          <w:ilvl w:val="0"/>
          <w:numId w:val="52"/>
        </w:numPr>
        <w:rPr>
          <w:lang w:val="es-CO"/>
        </w:rPr>
      </w:pPr>
      <w:r w:rsidRPr="00833553">
        <w:rPr>
          <w:b/>
          <w:bCs/>
          <w:lang w:val="es-CO"/>
        </w:rPr>
        <w:t>Objetivo:</w:t>
      </w:r>
      <w:r w:rsidRPr="00833553">
        <w:rPr>
          <w:lang w:val="es-CO"/>
        </w:rPr>
        <w:t xml:space="preserve"> DLPFC izquierda (TDM), </w:t>
      </w:r>
      <w:proofErr w:type="spellStart"/>
      <w:r w:rsidRPr="00833553">
        <w:rPr>
          <w:lang w:val="es-CO"/>
        </w:rPr>
        <w:t>hubs</w:t>
      </w:r>
      <w:proofErr w:type="spellEnd"/>
      <w:r w:rsidRPr="00833553">
        <w:rPr>
          <w:lang w:val="es-CO"/>
        </w:rPr>
        <w:t xml:space="preserve"> parietales (</w:t>
      </w:r>
      <w:proofErr w:type="spellStart"/>
      <w:r w:rsidRPr="00833553">
        <w:rPr>
          <w:lang w:val="es-CO"/>
        </w:rPr>
        <w:t>TdC</w:t>
      </w:r>
      <w:proofErr w:type="spellEnd"/>
      <w:r w:rsidRPr="00833553">
        <w:rPr>
          <w:lang w:val="es-CO"/>
        </w:rPr>
        <w:t>) o nodos específicos de red (esquizofrenia MT).</w:t>
      </w:r>
    </w:p>
    <w:p w14:paraId="2B89FCC1" w14:textId="77777777" w:rsidR="00E474DA" w:rsidRPr="00833553" w:rsidRDefault="00000000">
      <w:pPr>
        <w:numPr>
          <w:ilvl w:val="0"/>
          <w:numId w:val="52"/>
        </w:numPr>
        <w:rPr>
          <w:lang w:val="es-CO"/>
        </w:rPr>
      </w:pPr>
      <w:r w:rsidRPr="00833553">
        <w:rPr>
          <w:b/>
          <w:bCs/>
          <w:lang w:val="es-CO"/>
        </w:rPr>
        <w:t>Sensor:</w:t>
      </w:r>
      <w:r w:rsidRPr="00833553">
        <w:rPr>
          <w:lang w:val="es-CO"/>
        </w:rPr>
        <w:t xml:space="preserve"> EEG 32–64 canales; ventanas de 1 s (tarea) / 10 s (reposo) para estimar </w:t>
      </w:r>
      <m:oMath>
        <m:acc>
          <m:accPr>
            <m:ctrlPr>
              <w:rPr>
                <w:rFonts w:ascii="Cambria Math" w:hAnsi="Cambria Math"/>
              </w:rPr>
            </m:ctrlPr>
          </m:accPr>
          <m:e>
            <m:r>
              <w:rPr>
                <w:rFonts w:ascii="Cambria Math" w:hAnsi="Cambria Math"/>
              </w:rPr>
              <m:t>α</m:t>
            </m:r>
          </m:e>
        </m:acc>
      </m:oMath>
      <w:r w:rsidRPr="00833553">
        <w:rPr>
          <w:lang w:val="es-CO"/>
        </w:rPr>
        <w:t xml:space="preserve"> e indicadores de CC.</w:t>
      </w:r>
    </w:p>
    <w:p w14:paraId="67B23DCB" w14:textId="77777777" w:rsidR="00E474DA" w:rsidRDefault="00000000">
      <w:pPr>
        <w:numPr>
          <w:ilvl w:val="0"/>
          <w:numId w:val="52"/>
        </w:numPr>
      </w:pPr>
      <w:r>
        <w:rPr>
          <w:b/>
          <w:bCs/>
        </w:rPr>
        <w:lastRenderedPageBreak/>
        <w:t>Política:</w:t>
      </w:r>
    </w:p>
    <w:p w14:paraId="3BF9921A" w14:textId="77777777" w:rsidR="00E474DA" w:rsidRPr="00833553" w:rsidRDefault="00000000">
      <w:pPr>
        <w:numPr>
          <w:ilvl w:val="1"/>
          <w:numId w:val="53"/>
        </w:numPr>
        <w:rPr>
          <w:lang w:val="es-CO"/>
        </w:rPr>
      </w:pPr>
      <w:r w:rsidRPr="00833553">
        <w:rPr>
          <w:b/>
          <w:bCs/>
          <w:lang w:val="es-CO"/>
        </w:rPr>
        <w:t>TDM:</w:t>
      </w:r>
      <w:r w:rsidRPr="00833553">
        <w:rPr>
          <w:lang w:val="es-CO"/>
        </w:rPr>
        <w:t xml:space="preserve"> si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&gt;</m:t>
        </m:r>
        <m:sSub>
          <m:sSubPr>
            <m:ctrlPr>
              <w:rPr>
                <w:rFonts w:ascii="Cambria Math" w:hAnsi="Cambria Math"/>
              </w:rPr>
            </m:ctrlPr>
          </m:sSubPr>
          <m:e>
            <m:r>
              <w:rPr>
                <w:rFonts w:ascii="Cambria Math" w:hAnsi="Cambria Math"/>
              </w:rPr>
              <m:t>Q</m:t>
            </m:r>
          </m:e>
          <m:sub>
            <m:r>
              <w:rPr>
                <w:rFonts w:ascii="Cambria Math" w:hAnsi="Cambria Math"/>
                <w:lang w:val="es-CO"/>
              </w:rPr>
              <m:t>0.8</m:t>
            </m:r>
          </m:sub>
        </m:sSub>
      </m:oMath>
      <w:r w:rsidRPr="00833553">
        <w:rPr>
          <w:lang w:val="es-CO"/>
        </w:rPr>
        <w:t xml:space="preserve"> de la línea base personal durante ≥N ventanas (rigidez), aplicar EMTr </w:t>
      </w:r>
      <w:r w:rsidRPr="00833553">
        <w:rPr>
          <w:b/>
          <w:bCs/>
          <w:lang w:val="es-CO"/>
        </w:rPr>
        <w:t>inhibitoria</w:t>
      </w:r>
      <w:r w:rsidRPr="00833553">
        <w:rPr>
          <w:lang w:val="es-CO"/>
        </w:rPr>
        <w:t xml:space="preserve"> (1 Hz) o </w:t>
      </w:r>
      <w:proofErr w:type="spellStart"/>
      <w:r w:rsidRPr="00833553">
        <w:rPr>
          <w:lang w:val="es-CO"/>
        </w:rPr>
        <w:t>EACt</w:t>
      </w:r>
      <w:proofErr w:type="spellEnd"/>
      <w:r w:rsidRPr="00833553">
        <w:rPr>
          <w:lang w:val="es-CO"/>
        </w:rPr>
        <w:t xml:space="preserve"> </w:t>
      </w:r>
      <w:r w:rsidRPr="00833553">
        <w:rPr>
          <w:b/>
          <w:bCs/>
          <w:lang w:val="es-CO"/>
        </w:rPr>
        <w:t>fuera de fase</w:t>
      </w:r>
      <w:r w:rsidRPr="00833553">
        <w:rPr>
          <w:lang w:val="es-CO"/>
        </w:rPr>
        <w:t xml:space="preserve"> para reducir la </w:t>
      </w:r>
      <w:proofErr w:type="spellStart"/>
      <w:r w:rsidRPr="00833553">
        <w:rPr>
          <w:lang w:val="es-CO"/>
        </w:rPr>
        <w:t>sobrecoherencia</w:t>
      </w:r>
      <w:proofErr w:type="spellEnd"/>
      <w:r w:rsidRPr="00833553">
        <w:rPr>
          <w:lang w:val="es-CO"/>
        </w:rPr>
        <w:t>.</w:t>
      </w:r>
    </w:p>
    <w:p w14:paraId="7066C4DC" w14:textId="77777777" w:rsidR="00E474DA" w:rsidRPr="00833553" w:rsidRDefault="00000000">
      <w:pPr>
        <w:numPr>
          <w:ilvl w:val="1"/>
          <w:numId w:val="53"/>
        </w:numPr>
        <w:rPr>
          <w:lang w:val="es-CO"/>
        </w:rPr>
      </w:pPr>
      <w:proofErr w:type="spellStart"/>
      <w:r w:rsidRPr="00833553">
        <w:rPr>
          <w:b/>
          <w:bCs/>
          <w:lang w:val="es-CO"/>
        </w:rPr>
        <w:t>TdC</w:t>
      </w:r>
      <w:proofErr w:type="spellEnd"/>
      <w:r w:rsidRPr="00833553">
        <w:rPr>
          <w:b/>
          <w:bCs/>
          <w:lang w:val="es-CO"/>
        </w:rPr>
        <w:t>:</w:t>
      </w:r>
      <w:r w:rsidRPr="00833553">
        <w:rPr>
          <w:lang w:val="es-CO"/>
        </w:rPr>
        <w:t xml:space="preserve"> si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&lt;</m:t>
        </m:r>
        <m:sSub>
          <m:sSubPr>
            <m:ctrlPr>
              <w:rPr>
                <w:rFonts w:ascii="Cambria Math" w:hAnsi="Cambria Math"/>
              </w:rPr>
            </m:ctrlPr>
          </m:sSubPr>
          <m:e>
            <m:r>
              <w:rPr>
                <w:rFonts w:ascii="Cambria Math" w:hAnsi="Cambria Math"/>
              </w:rPr>
              <m:t>Q</m:t>
            </m:r>
          </m:e>
          <m:sub>
            <m:r>
              <w:rPr>
                <w:rFonts w:ascii="Cambria Math" w:hAnsi="Cambria Math"/>
                <w:lang w:val="es-CO"/>
              </w:rPr>
              <m:t>0.2</m:t>
            </m:r>
          </m:sub>
        </m:sSub>
      </m:oMath>
      <w:r w:rsidRPr="00833553">
        <w:rPr>
          <w:lang w:val="es-CO"/>
        </w:rPr>
        <w:t xml:space="preserve"> y el colapso falla (inestabilidad), aplicar EMTr </w:t>
      </w:r>
      <w:r w:rsidRPr="00833553">
        <w:rPr>
          <w:b/>
          <w:bCs/>
          <w:lang w:val="es-CO"/>
        </w:rPr>
        <w:t>excitatoria</w:t>
      </w:r>
      <w:r w:rsidRPr="00833553">
        <w:rPr>
          <w:lang w:val="es-CO"/>
        </w:rPr>
        <w:t xml:space="preserve"> (ráfaga de 10 Hz) o </w:t>
      </w:r>
      <w:proofErr w:type="spellStart"/>
      <w:r w:rsidRPr="00833553">
        <w:rPr>
          <w:lang w:val="es-CO"/>
        </w:rPr>
        <w:t>EACt</w:t>
      </w:r>
      <w:proofErr w:type="spellEnd"/>
      <w:r w:rsidRPr="00833553">
        <w:rPr>
          <w:lang w:val="es-CO"/>
        </w:rPr>
        <w:t xml:space="preserve"> </w:t>
      </w:r>
      <w:r w:rsidRPr="00833553">
        <w:rPr>
          <w:b/>
          <w:bCs/>
          <w:lang w:val="es-CO"/>
        </w:rPr>
        <w:t>en fase</w:t>
      </w:r>
      <w:r w:rsidRPr="00833553">
        <w:rPr>
          <w:lang w:val="es-CO"/>
        </w:rPr>
        <w:t xml:space="preserve"> para promover la integración.</w:t>
      </w:r>
    </w:p>
    <w:p w14:paraId="319B2ED3" w14:textId="77777777" w:rsidR="00E474DA" w:rsidRPr="00833553" w:rsidRDefault="00000000">
      <w:pPr>
        <w:numPr>
          <w:ilvl w:val="1"/>
          <w:numId w:val="53"/>
        </w:numPr>
        <w:rPr>
          <w:lang w:val="es-CO"/>
        </w:rPr>
      </w:pPr>
      <w:r w:rsidRPr="00833553">
        <w:rPr>
          <w:b/>
          <w:bCs/>
          <w:lang w:val="es-CO"/>
        </w:rPr>
        <w:t>Esquizofrenia (MT):</w:t>
      </w:r>
      <w:r w:rsidRPr="00833553">
        <w:rPr>
          <w:lang w:val="es-CO"/>
        </w:rPr>
        <w:t xml:space="preserve"> durante el mantenimiento, impulsar </w:t>
      </w:r>
      <m:oMath>
        <m:r>
          <w:rPr>
            <w:rFonts w:ascii="Cambria Math" w:hAnsi="Cambria Math"/>
          </w:rPr>
          <m:t>α</m:t>
        </m:r>
      </m:oMath>
      <w:r w:rsidRPr="00833553">
        <w:rPr>
          <w:lang w:val="es-CO"/>
        </w:rPr>
        <w:t xml:space="preserve"> transitoriamente con pulsos </w:t>
      </w:r>
      <w:r w:rsidRPr="00833553">
        <w:rPr>
          <w:b/>
          <w:bCs/>
          <w:lang w:val="es-CO"/>
        </w:rPr>
        <w:t>bloqueados a tarea</w:t>
      </w:r>
      <w:r w:rsidRPr="00833553">
        <w:rPr>
          <w:lang w:val="es-CO"/>
        </w:rPr>
        <w:t xml:space="preserve">; suprimir fuera de las ventanas para evitar </w:t>
      </w:r>
      <w:proofErr w:type="spellStart"/>
      <w:r w:rsidRPr="00833553">
        <w:rPr>
          <w:lang w:val="es-CO"/>
        </w:rPr>
        <w:t>discognición</w:t>
      </w:r>
      <w:proofErr w:type="spellEnd"/>
      <w:r w:rsidRPr="00833553">
        <w:rPr>
          <w:lang w:val="es-CO"/>
        </w:rPr>
        <w:t>.</w:t>
      </w:r>
    </w:p>
    <w:p w14:paraId="296014B8" w14:textId="77777777" w:rsidR="00E474DA" w:rsidRPr="00833553" w:rsidRDefault="00000000">
      <w:pPr>
        <w:pStyle w:val="FirstParagraph"/>
        <w:rPr>
          <w:lang w:val="es-CO"/>
        </w:rPr>
      </w:pPr>
      <w:r w:rsidRPr="00833553">
        <w:rPr>
          <w:b/>
          <w:bCs/>
          <w:lang w:val="es-CO"/>
        </w:rPr>
        <w:t>Seguridad.</w:t>
      </w:r>
      <w:r w:rsidRPr="00833553">
        <w:rPr>
          <w:lang w:val="es-CO"/>
        </w:rPr>
        <w:t xml:space="preserve"> Límites duros de dosis/ciclo de trabajo; aborto automático ante artefactos (picos EMG/EOG), deriva o umbrales de riesgo convulsivo.</w:t>
      </w:r>
    </w:p>
    <w:p w14:paraId="660795EE" w14:textId="77777777" w:rsidR="00E474DA" w:rsidRPr="00833553" w:rsidRDefault="00000000">
      <w:pPr>
        <w:pStyle w:val="BodyText"/>
        <w:rPr>
          <w:lang w:val="es-CO"/>
        </w:rPr>
      </w:pPr>
      <w:r w:rsidRPr="00833553">
        <w:rPr>
          <w:b/>
          <w:bCs/>
          <w:lang w:val="es-CO"/>
        </w:rPr>
        <w:t xml:space="preserve">6.3.3 </w:t>
      </w:r>
      <w:proofErr w:type="spellStart"/>
      <w:r w:rsidRPr="00833553">
        <w:rPr>
          <w:b/>
          <w:bCs/>
          <w:lang w:val="es-CO"/>
        </w:rPr>
        <w:t>Endpoints</w:t>
      </w:r>
      <w:proofErr w:type="spellEnd"/>
      <w:r w:rsidRPr="00833553">
        <w:rPr>
          <w:b/>
          <w:bCs/>
          <w:lang w:val="es-CO"/>
        </w:rPr>
        <w:t xml:space="preserve"> y falsificadores (ensayos en lazo cerrado)</w:t>
      </w:r>
    </w:p>
    <w:p w14:paraId="4C0FC96A" w14:textId="77777777" w:rsidR="00E474DA" w:rsidRPr="00833553" w:rsidRDefault="00000000">
      <w:pPr>
        <w:numPr>
          <w:ilvl w:val="0"/>
          <w:numId w:val="54"/>
        </w:numPr>
        <w:rPr>
          <w:lang w:val="es-CO"/>
        </w:rPr>
      </w:pPr>
      <w:r w:rsidRPr="00833553">
        <w:rPr>
          <w:b/>
          <w:bCs/>
          <w:lang w:val="es-CO"/>
        </w:rPr>
        <w:t>Modulación aguda:</w:t>
      </w:r>
      <w:r w:rsidRPr="00833553">
        <w:rPr>
          <w:lang w:val="es-CO"/>
        </w:rPr>
        <w:t xml:space="preserve"> </w:t>
      </w:r>
      <m:oMath>
        <m:r>
          <w:rPr>
            <w:rFonts w:ascii="Cambria Math" w:hAnsi="Cambria Math"/>
          </w:rPr>
          <m:t>Δ</m:t>
        </m:r>
        <m:acc>
          <m:accPr>
            <m:ctrlPr>
              <w:rPr>
                <w:rFonts w:ascii="Cambria Math" w:hAnsi="Cambria Math"/>
              </w:rPr>
            </m:ctrlPr>
          </m:accPr>
          <m:e>
            <m:r>
              <w:rPr>
                <w:rFonts w:ascii="Cambria Math" w:hAnsi="Cambria Math"/>
              </w:rPr>
              <m:t>α</m:t>
            </m:r>
          </m:e>
        </m:acc>
      </m:oMath>
      <w:r w:rsidRPr="00833553">
        <w:rPr>
          <w:lang w:val="es-CO"/>
        </w:rPr>
        <w:t xml:space="preserve"> dentro de sesión hacia el rango objetivo con CC mantenido.</w:t>
      </w:r>
    </w:p>
    <w:p w14:paraId="14AECE50" w14:textId="77777777" w:rsidR="00E474DA" w:rsidRPr="00833553" w:rsidRDefault="00000000">
      <w:pPr>
        <w:numPr>
          <w:ilvl w:val="0"/>
          <w:numId w:val="54"/>
        </w:numPr>
        <w:rPr>
          <w:lang w:val="es-CO"/>
        </w:rPr>
      </w:pPr>
      <w:r w:rsidRPr="00833553">
        <w:rPr>
          <w:b/>
          <w:bCs/>
          <w:lang w:val="es-CO"/>
        </w:rPr>
        <w:t>Ganancias conductuales/clínicas:</w:t>
      </w:r>
      <w:r w:rsidRPr="00833553">
        <w:rPr>
          <w:lang w:val="es-CO"/>
        </w:rPr>
        <w:t xml:space="preserve"> precisión/TR en tarea (MT) o escalas de síntomas (HAM-D, CRS-R) mejoradas </w:t>
      </w:r>
      <w:r w:rsidRPr="00833553">
        <w:rPr>
          <w:b/>
          <w:bCs/>
          <w:lang w:val="es-CO"/>
        </w:rPr>
        <w:t xml:space="preserve">versus </w:t>
      </w:r>
      <w:proofErr w:type="spellStart"/>
      <w:r w:rsidRPr="00833553">
        <w:rPr>
          <w:b/>
          <w:bCs/>
          <w:lang w:val="es-CO"/>
        </w:rPr>
        <w:t>sham</w:t>
      </w:r>
      <w:proofErr w:type="spellEnd"/>
      <w:r w:rsidRPr="00833553">
        <w:rPr>
          <w:lang w:val="es-CO"/>
        </w:rPr>
        <w:t>.</w:t>
      </w:r>
    </w:p>
    <w:p w14:paraId="112D8EA2" w14:textId="77777777" w:rsidR="00E474DA" w:rsidRPr="00833553" w:rsidRDefault="00000000">
      <w:pPr>
        <w:numPr>
          <w:ilvl w:val="0"/>
          <w:numId w:val="54"/>
        </w:numPr>
        <w:rPr>
          <w:lang w:val="es-CO"/>
        </w:rPr>
      </w:pPr>
      <w:r w:rsidRPr="00833553">
        <w:rPr>
          <w:b/>
          <w:bCs/>
          <w:lang w:val="es-CO"/>
        </w:rPr>
        <w:t>Falsificador:</w:t>
      </w:r>
      <w:r w:rsidRPr="00833553">
        <w:rPr>
          <w:lang w:val="es-CO"/>
        </w:rPr>
        <w:t xml:space="preserve"> sin modulación de </w:t>
      </w:r>
      <m:oMath>
        <m:r>
          <w:rPr>
            <w:rFonts w:ascii="Cambria Math" w:hAnsi="Cambria Math"/>
          </w:rPr>
          <m:t>α</m:t>
        </m:r>
      </m:oMath>
      <w:r w:rsidRPr="00833553">
        <w:rPr>
          <w:lang w:val="es-CO"/>
        </w:rPr>
        <w:t xml:space="preserve"> o sin mejora conductual/clínica más allá del sham.</w:t>
      </w:r>
    </w:p>
    <w:p w14:paraId="1BC59FD7" w14:textId="77777777" w:rsidR="00E474DA" w:rsidRDefault="00000000">
      <w:pPr>
        <w:pStyle w:val="FirstParagraph"/>
      </w:pPr>
      <w:r>
        <w:rPr>
          <w:b/>
          <w:bCs/>
        </w:rPr>
        <w:t xml:space="preserve">6.4 </w:t>
      </w:r>
      <w:proofErr w:type="spellStart"/>
      <w:r>
        <w:rPr>
          <w:b/>
          <w:bCs/>
        </w:rPr>
        <w:t>Detalles</w:t>
      </w:r>
      <w:proofErr w:type="spellEnd"/>
      <w:r>
        <w:rPr>
          <w:b/>
          <w:bCs/>
        </w:rPr>
        <w:t xml:space="preserve"> de </w:t>
      </w:r>
      <w:proofErr w:type="spellStart"/>
      <w:r>
        <w:rPr>
          <w:b/>
          <w:bCs/>
        </w:rPr>
        <w:t>implementación</w:t>
      </w:r>
      <w:proofErr w:type="spellEnd"/>
    </w:p>
    <w:p w14:paraId="0791BD6C" w14:textId="77777777" w:rsidR="00E474DA" w:rsidRPr="00833553" w:rsidRDefault="00000000">
      <w:pPr>
        <w:numPr>
          <w:ilvl w:val="0"/>
          <w:numId w:val="55"/>
        </w:numPr>
        <w:rPr>
          <w:lang w:val="es-CO"/>
        </w:rPr>
      </w:pPr>
      <w:r w:rsidRPr="00833553">
        <w:rPr>
          <w:b/>
          <w:bCs/>
          <w:lang w:val="es-CO"/>
        </w:rPr>
        <w:t>Pipelines.</w:t>
      </w:r>
      <w:r w:rsidRPr="00833553">
        <w:rPr>
          <w:lang w:val="es-CO"/>
        </w:rPr>
        <w:t xml:space="preserve"> Parámetros YAML </w:t>
      </w:r>
      <w:proofErr w:type="spellStart"/>
      <w:r w:rsidRPr="00833553">
        <w:rPr>
          <w:lang w:val="es-CO"/>
        </w:rPr>
        <w:t>prerregistrados</w:t>
      </w:r>
      <w:proofErr w:type="spellEnd"/>
      <w:r w:rsidRPr="00833553">
        <w:rPr>
          <w:lang w:val="es-CO"/>
        </w:rPr>
        <w:t>; procesamiento en contenedores; CC automático y diagnósticos de colapso.</w:t>
      </w:r>
    </w:p>
    <w:p w14:paraId="7D1C8231" w14:textId="77777777" w:rsidR="00E474DA" w:rsidRPr="00833553" w:rsidRDefault="00000000">
      <w:pPr>
        <w:numPr>
          <w:ilvl w:val="0"/>
          <w:numId w:val="55"/>
        </w:numPr>
        <w:rPr>
          <w:lang w:val="es-CO"/>
        </w:rPr>
      </w:pPr>
      <w:r w:rsidRPr="00833553">
        <w:rPr>
          <w:b/>
          <w:bCs/>
          <w:lang w:val="es-CO"/>
        </w:rPr>
        <w:t>Salidas.</w:t>
      </w:r>
      <w:r w:rsidRPr="00833553">
        <w:rPr>
          <w:lang w:val="es-CO"/>
        </w:rPr>
        <w:t xml:space="preserve"> Paneles de paciente: series temporales de </w:t>
      </w:r>
      <m:oMath>
        <m:acc>
          <m:accPr>
            <m:ctrlPr>
              <w:rPr>
                <w:rFonts w:ascii="Cambria Math" w:hAnsi="Cambria Math"/>
              </w:rPr>
            </m:ctrlPr>
          </m:accPr>
          <m:e>
            <m:r>
              <w:rPr>
                <w:rFonts w:ascii="Cambria Math" w:hAnsi="Cambria Math"/>
              </w:rPr>
              <m:t>α</m:t>
            </m:r>
          </m:e>
        </m:acc>
      </m:oMath>
      <w:r w:rsidRPr="00833553">
        <w:rPr>
          <w:lang w:val="es-CO"/>
        </w:rPr>
        <w:t>, IC, tasa de aprobación de colapso; puntuaciones z normativas; registros de intervención (para lazo cerrado).</w:t>
      </w:r>
    </w:p>
    <w:p w14:paraId="49BB8737" w14:textId="77777777" w:rsidR="00E474DA" w:rsidRPr="00833553" w:rsidRDefault="00000000">
      <w:pPr>
        <w:numPr>
          <w:ilvl w:val="0"/>
          <w:numId w:val="55"/>
        </w:numPr>
        <w:rPr>
          <w:lang w:val="es-CO"/>
        </w:rPr>
      </w:pPr>
      <w:r w:rsidRPr="00833553">
        <w:rPr>
          <w:b/>
          <w:bCs/>
          <w:lang w:val="es-CO"/>
        </w:rPr>
        <w:t>Interoperabilidad.</w:t>
      </w:r>
      <w:r w:rsidRPr="00833553">
        <w:rPr>
          <w:lang w:val="es-CO"/>
        </w:rPr>
        <w:t xml:space="preserve"> BIDS-EEG/FIF para datos crudos; </w:t>
      </w:r>
      <w:proofErr w:type="spellStart"/>
      <w:r w:rsidRPr="00833553">
        <w:rPr>
          <w:lang w:val="es-CO"/>
        </w:rPr>
        <w:t>sidecars</w:t>
      </w:r>
      <w:proofErr w:type="spellEnd"/>
      <w:r w:rsidRPr="00833553">
        <w:rPr>
          <w:lang w:val="es-CO"/>
        </w:rPr>
        <w:t xml:space="preserve"> JSON para parámetros de </w:t>
      </w:r>
      <m:oMath>
        <m:r>
          <w:rPr>
            <w:rFonts w:ascii="Cambria Math" w:hAnsi="Cambria Math"/>
          </w:rPr>
          <m:t>α</m:t>
        </m:r>
      </m:oMath>
      <w:r w:rsidRPr="00833553">
        <w:rPr>
          <w:lang w:val="es-CO"/>
        </w:rPr>
        <w:t>; hooks HL7/FHIR para integración con HCE.</w:t>
      </w:r>
    </w:p>
    <w:p w14:paraId="3A3F14BC" w14:textId="77777777" w:rsidR="00E474DA" w:rsidRPr="00833553" w:rsidRDefault="00000000">
      <w:pPr>
        <w:numPr>
          <w:ilvl w:val="0"/>
          <w:numId w:val="55"/>
        </w:numPr>
        <w:rPr>
          <w:lang w:val="es-CO"/>
        </w:rPr>
      </w:pPr>
      <w:r w:rsidRPr="00833553">
        <w:rPr>
          <w:b/>
          <w:bCs/>
          <w:lang w:val="es-CO"/>
        </w:rPr>
        <w:t>Privacidad y gobernanza.</w:t>
      </w:r>
      <w:r w:rsidRPr="00833553">
        <w:rPr>
          <w:lang w:val="es-CO"/>
        </w:rPr>
        <w:t xml:space="preserve"> Desidentificación; cómputo en dispositivo/</w:t>
      </w:r>
      <w:proofErr w:type="spellStart"/>
      <w:r w:rsidRPr="00833553">
        <w:rPr>
          <w:lang w:val="es-CO"/>
        </w:rPr>
        <w:t>edge</w:t>
      </w:r>
      <w:proofErr w:type="spellEnd"/>
      <w:r w:rsidRPr="00833553">
        <w:rPr>
          <w:lang w:val="es-CO"/>
        </w:rPr>
        <w:t xml:space="preserve"> cuando sea posible; pistas de auditoría (hash de software, versión de parámetros).</w:t>
      </w:r>
    </w:p>
    <w:p w14:paraId="210B3C47" w14:textId="77777777" w:rsidR="00E474DA" w:rsidRDefault="00000000">
      <w:pPr>
        <w:pStyle w:val="FirstParagraph"/>
      </w:pPr>
      <w:r>
        <w:rPr>
          <w:b/>
          <w:bCs/>
        </w:rPr>
        <w:t xml:space="preserve">6.5 </w:t>
      </w:r>
      <w:proofErr w:type="spellStart"/>
      <w:r>
        <w:rPr>
          <w:b/>
          <w:bCs/>
        </w:rPr>
        <w:t>Consideraciones</w:t>
      </w:r>
      <w:proofErr w:type="spellEnd"/>
      <w:r>
        <w:rPr>
          <w:b/>
          <w:bCs/>
        </w:rPr>
        <w:t xml:space="preserve"> </w:t>
      </w:r>
      <w:proofErr w:type="spellStart"/>
      <w:r>
        <w:rPr>
          <w:b/>
          <w:bCs/>
        </w:rPr>
        <w:t>éticas</w:t>
      </w:r>
      <w:proofErr w:type="spellEnd"/>
      <w:r>
        <w:rPr>
          <w:b/>
          <w:bCs/>
        </w:rPr>
        <w:t xml:space="preserve"> y prácticas</w:t>
      </w:r>
    </w:p>
    <w:p w14:paraId="47142A50" w14:textId="77777777" w:rsidR="00E474DA" w:rsidRPr="00833553" w:rsidRDefault="00000000">
      <w:pPr>
        <w:numPr>
          <w:ilvl w:val="0"/>
          <w:numId w:val="56"/>
        </w:numPr>
        <w:rPr>
          <w:lang w:val="es-CO"/>
        </w:rPr>
      </w:pPr>
      <w:r w:rsidRPr="00833553">
        <w:rPr>
          <w:b/>
          <w:bCs/>
          <w:lang w:val="es-CO"/>
        </w:rPr>
        <w:t>Comunicar incertidumbre.</w:t>
      </w:r>
      <w:r w:rsidRPr="00833553">
        <w:rPr>
          <w:lang w:val="es-CO"/>
        </w:rPr>
        <w:t xml:space="preserve"> Reportar </w:t>
      </w:r>
      <w:r w:rsidRPr="00833553">
        <w:rPr>
          <w:b/>
          <w:bCs/>
          <w:lang w:val="es-CO"/>
        </w:rPr>
        <w:t>confianza y colapso</w:t>
      </w:r>
      <w:r w:rsidRPr="00833553">
        <w:rPr>
          <w:lang w:val="es-CO"/>
        </w:rPr>
        <w:t xml:space="preserve"> junto con cualquier biomarcador; evitar lenguaje determinístico.</w:t>
      </w:r>
    </w:p>
    <w:p w14:paraId="6BA81394" w14:textId="77777777" w:rsidR="00E474DA" w:rsidRPr="00833553" w:rsidRDefault="00000000">
      <w:pPr>
        <w:numPr>
          <w:ilvl w:val="0"/>
          <w:numId w:val="56"/>
        </w:numPr>
        <w:rPr>
          <w:lang w:val="es-CO"/>
        </w:rPr>
      </w:pPr>
      <w:r w:rsidRPr="00833553">
        <w:rPr>
          <w:b/>
          <w:bCs/>
          <w:lang w:val="es-CO"/>
        </w:rPr>
        <w:t>Principio de no maleficencia.</w:t>
      </w:r>
      <w:r w:rsidRPr="00833553">
        <w:rPr>
          <w:lang w:val="es-CO"/>
        </w:rPr>
        <w:t xml:space="preserve"> En </w:t>
      </w:r>
      <w:proofErr w:type="spellStart"/>
      <w:r w:rsidRPr="00833553">
        <w:rPr>
          <w:lang w:val="es-CO"/>
        </w:rPr>
        <w:t>TdC</w:t>
      </w:r>
      <w:proofErr w:type="spellEnd"/>
      <w:r w:rsidRPr="00833553">
        <w:rPr>
          <w:lang w:val="es-CO"/>
        </w:rPr>
        <w:t>, requerir estado fisiológico estable; en psiquiatría, monitorear agitación/viraje (bipolar).</w:t>
      </w:r>
    </w:p>
    <w:p w14:paraId="2A0410C6" w14:textId="77777777" w:rsidR="00E474DA" w:rsidRPr="00833553" w:rsidRDefault="00000000">
      <w:pPr>
        <w:numPr>
          <w:ilvl w:val="0"/>
          <w:numId w:val="56"/>
        </w:numPr>
        <w:rPr>
          <w:lang w:val="es-CO"/>
        </w:rPr>
      </w:pPr>
      <w:r w:rsidRPr="00833553">
        <w:rPr>
          <w:b/>
          <w:bCs/>
          <w:lang w:val="es-CO"/>
        </w:rPr>
        <w:t>Equidad y acceso.</w:t>
      </w:r>
      <w:r w:rsidRPr="00833553">
        <w:rPr>
          <w:lang w:val="es-CO"/>
        </w:rPr>
        <w:t xml:space="preserve"> Validar en entornos de </w:t>
      </w:r>
      <w:r w:rsidRPr="00833553">
        <w:rPr>
          <w:b/>
          <w:bCs/>
          <w:lang w:val="es-CO"/>
        </w:rPr>
        <w:t>recursos limitados</w:t>
      </w:r>
      <w:r w:rsidRPr="00833553">
        <w:rPr>
          <w:lang w:val="es-CO"/>
        </w:rPr>
        <w:t xml:space="preserve"> con EEG de 32 canales; publicar herramientas abiertas bajo licencias permisivas; proporcionar capacitación multilingüe.</w:t>
      </w:r>
    </w:p>
    <w:p w14:paraId="79044714" w14:textId="77777777" w:rsidR="00E474DA" w:rsidRPr="00833553" w:rsidRDefault="00000000">
      <w:pPr>
        <w:numPr>
          <w:ilvl w:val="0"/>
          <w:numId w:val="56"/>
        </w:numPr>
        <w:rPr>
          <w:lang w:val="es-CO"/>
        </w:rPr>
      </w:pPr>
      <w:r w:rsidRPr="00833553">
        <w:rPr>
          <w:b/>
          <w:bCs/>
          <w:lang w:val="es-CO"/>
        </w:rPr>
        <w:t>Transparencia.</w:t>
      </w:r>
      <w:r w:rsidRPr="00833553">
        <w:rPr>
          <w:lang w:val="es-CO"/>
        </w:rPr>
        <w:t xml:space="preserve"> </w:t>
      </w:r>
      <w:proofErr w:type="spellStart"/>
      <w:r w:rsidRPr="00833553">
        <w:rPr>
          <w:lang w:val="es-CO"/>
        </w:rPr>
        <w:t>Prerregistrar</w:t>
      </w:r>
      <w:proofErr w:type="spellEnd"/>
      <w:r w:rsidRPr="00833553">
        <w:rPr>
          <w:lang w:val="es-CO"/>
        </w:rPr>
        <w:t xml:space="preserve"> análisis; publicar resultados negativos; publicar curvas de calibración y casos de error.</w:t>
      </w:r>
    </w:p>
    <w:p w14:paraId="3427D196" w14:textId="77777777" w:rsidR="00E474DA" w:rsidRPr="00833553" w:rsidRDefault="00000000">
      <w:pPr>
        <w:pStyle w:val="FirstParagraph"/>
        <w:rPr>
          <w:lang w:val="es-CO"/>
        </w:rPr>
      </w:pPr>
      <w:r w:rsidRPr="00833553">
        <w:rPr>
          <w:b/>
          <w:bCs/>
          <w:lang w:val="es-CO"/>
        </w:rPr>
        <w:t>6.6 Resumen (listo para conservar tal como está)</w:t>
      </w:r>
    </w:p>
    <w:p w14:paraId="76A04320" w14:textId="77777777" w:rsidR="00E474DA" w:rsidRPr="00833553" w:rsidRDefault="00000000">
      <w:pPr>
        <w:pStyle w:val="BodyText"/>
        <w:rPr>
          <w:lang w:val="es-CO"/>
        </w:rPr>
      </w:pPr>
      <w:r w:rsidRPr="00833553">
        <w:rPr>
          <w:lang w:val="es-CO"/>
        </w:rPr>
        <w:t xml:space="preserve">RTM-Neuro produce </w:t>
      </w:r>
      <w:r w:rsidRPr="00833553">
        <w:rPr>
          <w:b/>
          <w:bCs/>
          <w:lang w:val="es-CO"/>
        </w:rPr>
        <w:t>candidatos de grado decisional</w:t>
      </w:r>
      <w:r w:rsidRPr="00833553">
        <w:rPr>
          <w:lang w:val="es-CO"/>
        </w:rPr>
        <w:t xml:space="preserve"> para traducción clínica: un </w:t>
      </w:r>
      <w:r w:rsidRPr="00833553">
        <w:rPr>
          <w:b/>
          <w:bCs/>
          <w:lang w:val="es-CO"/>
        </w:rPr>
        <w:t>índice de integración</w:t>
      </w:r>
      <w:r w:rsidRPr="00833553">
        <w:rPr>
          <w:lang w:val="es-CO"/>
        </w:rPr>
        <w:t xml:space="preserve"> al pie de cama (</w:t>
      </w:r>
      <m:oMath>
        <m:acc>
          <m:accPr>
            <m:ctrlPr>
              <w:rPr>
                <w:rFonts w:ascii="Cambria Math" w:hAnsi="Cambria Math"/>
              </w:rPr>
            </m:ctrlPr>
          </m:accPr>
          <m:e>
            <m:r>
              <w:rPr>
                <w:rFonts w:ascii="Cambria Math" w:hAnsi="Cambria Math"/>
              </w:rPr>
              <m:t>α</m:t>
            </m:r>
          </m:e>
        </m:acc>
      </m:oMath>
      <w:r w:rsidRPr="00833553">
        <w:rPr>
          <w:lang w:val="es-CO"/>
        </w:rPr>
        <w:t xml:space="preserve"> + tasa de aprobación de colapso) para pronóstico y monitoreo de </w:t>
      </w:r>
      <w:proofErr w:type="spellStart"/>
      <w:r w:rsidRPr="00833553">
        <w:rPr>
          <w:b/>
          <w:bCs/>
          <w:lang w:val="es-CO"/>
        </w:rPr>
        <w:t>TdC</w:t>
      </w:r>
      <w:proofErr w:type="spellEnd"/>
      <w:r w:rsidRPr="00833553">
        <w:rPr>
          <w:lang w:val="es-CO"/>
        </w:rPr>
        <w:t xml:space="preserve">; </w:t>
      </w:r>
      <w:r w:rsidRPr="00833553">
        <w:rPr>
          <w:b/>
          <w:bCs/>
          <w:lang w:val="es-CO"/>
        </w:rPr>
        <w:t>huellas de estado</w:t>
      </w:r>
      <w:r w:rsidRPr="00833553">
        <w:rPr>
          <w:lang w:val="es-CO"/>
        </w:rPr>
        <w:t xml:space="preserve"> y </w:t>
      </w:r>
      <w:r w:rsidRPr="00833553">
        <w:rPr>
          <w:b/>
          <w:bCs/>
          <w:lang w:val="es-CO"/>
        </w:rPr>
        <w:t>seguimiento de tratamiento</w:t>
      </w:r>
      <w:r w:rsidRPr="00833553">
        <w:rPr>
          <w:lang w:val="es-CO"/>
        </w:rPr>
        <w:t xml:space="preserve"> en </w:t>
      </w:r>
      <w:proofErr w:type="spellStart"/>
      <w:r w:rsidRPr="00833553">
        <w:rPr>
          <w:b/>
          <w:bCs/>
          <w:lang w:val="es-CO"/>
        </w:rPr>
        <w:t>ritmopatías</w:t>
      </w:r>
      <w:proofErr w:type="spellEnd"/>
      <w:r w:rsidRPr="00833553">
        <w:rPr>
          <w:b/>
          <w:bCs/>
          <w:lang w:val="es-CO"/>
        </w:rPr>
        <w:t xml:space="preserve"> psiquiátricas</w:t>
      </w:r>
      <w:r w:rsidRPr="00833553">
        <w:rPr>
          <w:lang w:val="es-CO"/>
        </w:rPr>
        <w:t xml:space="preserve">; y una </w:t>
      </w:r>
      <w:r w:rsidRPr="00833553">
        <w:rPr>
          <w:b/>
          <w:bCs/>
          <w:lang w:val="es-CO"/>
        </w:rPr>
        <w:lastRenderedPageBreak/>
        <w:t>variable de control en lazo cerrado</w:t>
      </w:r>
      <w:r w:rsidRPr="00833553">
        <w:rPr>
          <w:lang w:val="es-CO"/>
        </w:rPr>
        <w:t xml:space="preserve"> para </w:t>
      </w:r>
      <w:proofErr w:type="spellStart"/>
      <w:r w:rsidRPr="00833553">
        <w:rPr>
          <w:lang w:val="es-CO"/>
        </w:rPr>
        <w:t>neuromodulación</w:t>
      </w:r>
      <w:proofErr w:type="spellEnd"/>
      <w:r w:rsidRPr="00833553">
        <w:rPr>
          <w:lang w:val="es-CO"/>
        </w:rPr>
        <w:t xml:space="preserve"> que apunta a la organización multiescala, no meramente potencia o conectividad por pares. Cada afirmación está emparejada con </w:t>
      </w:r>
      <w:r w:rsidRPr="00833553">
        <w:rPr>
          <w:b/>
          <w:bCs/>
          <w:lang w:val="es-CO"/>
        </w:rPr>
        <w:t>falsificadores</w:t>
      </w:r>
      <w:r w:rsidRPr="00833553">
        <w:rPr>
          <w:lang w:val="es-CO"/>
        </w:rPr>
        <w:t>, puertas de CC y vías de implementación seguras para el paciente, habilitando una evaluación rigurosa antes del uso clínico rutinario.</w:t>
      </w:r>
    </w:p>
    <w:p w14:paraId="7D3C2872" w14:textId="77777777" w:rsidR="00E474DA" w:rsidRPr="00833553" w:rsidRDefault="00000000">
      <w:pPr>
        <w:pStyle w:val="BodyText"/>
        <w:rPr>
          <w:lang w:val="es-CO"/>
        </w:rPr>
      </w:pPr>
      <w:r w:rsidRPr="00833553">
        <w:rPr>
          <w:b/>
          <w:bCs/>
          <w:lang w:val="es-CO"/>
        </w:rPr>
        <w:t>7. Plantillas de Resultados y Plan Estadístico</w:t>
      </w:r>
    </w:p>
    <w:p w14:paraId="07E88724" w14:textId="77777777" w:rsidR="00E474DA" w:rsidRPr="00833553" w:rsidRDefault="00000000">
      <w:pPr>
        <w:pStyle w:val="BodyText"/>
        <w:rPr>
          <w:lang w:val="es-CO"/>
        </w:rPr>
      </w:pPr>
      <w:r w:rsidRPr="00833553">
        <w:rPr>
          <w:lang w:val="es-CO"/>
        </w:rPr>
        <w:t xml:space="preserve">Este capítulo es una </w:t>
      </w:r>
      <w:r w:rsidRPr="00833553">
        <w:rPr>
          <w:b/>
          <w:bCs/>
          <w:lang w:val="es-CO"/>
        </w:rPr>
        <w:t>plantilla lista para usar</w:t>
      </w:r>
      <w:r w:rsidRPr="00833553">
        <w:rPr>
          <w:lang w:val="es-CO"/>
        </w:rPr>
        <w:t xml:space="preserve"> para </w:t>
      </w:r>
      <w:proofErr w:type="spellStart"/>
      <w:r w:rsidRPr="00833553">
        <w:rPr>
          <w:lang w:val="es-CO"/>
        </w:rPr>
        <w:t>prerregistro</w:t>
      </w:r>
      <w:proofErr w:type="spellEnd"/>
      <w:r w:rsidRPr="00833553">
        <w:rPr>
          <w:lang w:val="es-CO"/>
        </w:rPr>
        <w:t xml:space="preserve"> y reporte. Reemplace los campos entre corchetes </w:t>
      </w:r>
      <m:oMath>
        <m:r>
          <m:rPr>
            <m:sty m:val="p"/>
          </m:rPr>
          <w:rPr>
            <w:rFonts w:ascii="Cambria Math" w:hAnsi="Cambria Math"/>
            <w:lang w:val="es-CO"/>
          </w:rPr>
          <m:t>[</m:t>
        </m:r>
        <m:r>
          <m:rPr>
            <m:nor/>
          </m:rPr>
          <w:rPr>
            <w:lang w:val="es-CO"/>
          </w:rPr>
          <m:t xml:space="preserve"> </m:t>
        </m:r>
        <m:r>
          <m:rPr>
            <m:sty m:val="p"/>
          </m:rPr>
          <w:rPr>
            <w:rFonts w:ascii="Cambria Math" w:hAnsi="Cambria Math"/>
            <w:lang w:val="es-CO"/>
          </w:rPr>
          <m:t>]</m:t>
        </m:r>
      </m:oMath>
      <w:r w:rsidRPr="00833553">
        <w:rPr>
          <w:lang w:val="es-CO"/>
        </w:rPr>
        <w:t xml:space="preserve"> con los valores de su estudio. Todos los análisis están definidos de modo que puedan ejecutarse a partir de derivados guardados (sin dependencia de notebooks interactivos).</w:t>
      </w:r>
    </w:p>
    <w:p w14:paraId="7E952EF1" w14:textId="77777777" w:rsidR="00E474DA" w:rsidRPr="00833553" w:rsidRDefault="00000000">
      <w:pPr>
        <w:pStyle w:val="BodyText"/>
        <w:rPr>
          <w:lang w:val="es-CO"/>
        </w:rPr>
      </w:pPr>
      <w:r w:rsidRPr="00833553">
        <w:rPr>
          <w:b/>
          <w:bCs/>
          <w:lang w:val="es-CO"/>
        </w:rPr>
        <w:t>7.1 Resultados primarios (por programa)</w:t>
      </w:r>
    </w:p>
    <w:p w14:paraId="3C36BC9A" w14:textId="77777777" w:rsidR="00E474DA" w:rsidRPr="00833553" w:rsidRDefault="00000000">
      <w:pPr>
        <w:pStyle w:val="BodyText"/>
        <w:rPr>
          <w:lang w:val="es-CO"/>
        </w:rPr>
      </w:pPr>
      <w:r w:rsidRPr="00833553">
        <w:rPr>
          <w:b/>
          <w:bCs/>
          <w:lang w:val="es-CO"/>
        </w:rPr>
        <w:t>Programa I — TMS–EEG (vigilia vs anestesia):</w:t>
      </w:r>
    </w:p>
    <w:p w14:paraId="1AEE2CE6" w14:textId="77777777" w:rsidR="00E474DA" w:rsidRPr="00833553" w:rsidRDefault="00000000">
      <w:pPr>
        <w:numPr>
          <w:ilvl w:val="0"/>
          <w:numId w:val="57"/>
        </w:numPr>
        <w:rPr>
          <w:lang w:val="es-CO"/>
        </w:rPr>
      </w:pPr>
      <w:r w:rsidRPr="00833553">
        <w:rPr>
          <w:b/>
          <w:bCs/>
          <w:lang w:val="es-CO"/>
        </w:rPr>
        <w:t>Diferencia del exponente de coherencia:</w:t>
      </w:r>
      <w:r w:rsidRPr="00833553">
        <w:rPr>
          <w:lang w:val="es-CO"/>
        </w:rPr>
        <w:t xml:space="preserve"> </w:t>
      </w:r>
      <m:oMath>
        <m:r>
          <w:rPr>
            <w:rFonts w:ascii="Cambria Math" w:hAnsi="Cambria Math"/>
          </w:rPr>
          <m:t>Δα</m:t>
        </m:r>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wake</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lang w:val="es-CO"/>
              </w:rPr>
              <m:t>anesth</m:t>
            </m:r>
          </m:sub>
        </m:sSub>
      </m:oMath>
      <w:r w:rsidRPr="00833553">
        <w:rPr>
          <w:lang w:val="es-CO"/>
        </w:rPr>
        <w:t xml:space="preserve"> (por sujeto; promediado entre sitios).</w:t>
      </w:r>
    </w:p>
    <w:p w14:paraId="3E3D3BF0" w14:textId="77777777" w:rsidR="00E474DA" w:rsidRPr="00833553" w:rsidRDefault="00000000">
      <w:pPr>
        <w:pStyle w:val="Compact"/>
        <w:numPr>
          <w:ilvl w:val="1"/>
          <w:numId w:val="58"/>
        </w:numPr>
        <w:rPr>
          <w:lang w:val="es-CO"/>
        </w:rPr>
      </w:pPr>
      <w:r w:rsidRPr="00833553">
        <w:rPr>
          <w:lang w:val="es-CO"/>
        </w:rPr>
        <w:t xml:space="preserve">Prueba: </w:t>
      </w:r>
      <m:oMath>
        <m:r>
          <w:rPr>
            <w:rFonts w:ascii="Cambria Math" w:hAnsi="Cambria Math"/>
          </w:rPr>
          <m:t>t</m:t>
        </m:r>
      </m:oMath>
      <w:r w:rsidRPr="00833553">
        <w:rPr>
          <w:lang w:val="es-CO"/>
        </w:rPr>
        <w:t xml:space="preserve"> pareada (o Wilcoxon) con IC del 95%; reportar </w:t>
      </w:r>
      <m:oMath>
        <m:r>
          <w:rPr>
            <w:rFonts w:ascii="Cambria Math" w:hAnsi="Cambria Math"/>
          </w:rPr>
          <m:t>d</m:t>
        </m:r>
      </m:oMath>
      <w:r w:rsidRPr="00833553">
        <w:rPr>
          <w:lang w:val="es-CO"/>
        </w:rPr>
        <w:t xml:space="preserve"> de Cohen, Factor de Bayes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lang w:val="es-CO"/>
              </w:rPr>
              <m:t>10</m:t>
            </m:r>
          </m:sub>
        </m:sSub>
      </m:oMath>
      <w:r w:rsidRPr="00833553">
        <w:rPr>
          <w:lang w:val="es-CO"/>
        </w:rPr>
        <w:t>.</w:t>
      </w:r>
    </w:p>
    <w:p w14:paraId="4E312B7F" w14:textId="77777777" w:rsidR="00E474DA" w:rsidRPr="00833553" w:rsidRDefault="00000000">
      <w:pPr>
        <w:numPr>
          <w:ilvl w:val="0"/>
          <w:numId w:val="57"/>
        </w:numPr>
        <w:rPr>
          <w:lang w:val="es-CO"/>
        </w:rPr>
      </w:pPr>
      <w:r w:rsidRPr="00833553">
        <w:rPr>
          <w:b/>
          <w:bCs/>
          <w:lang w:val="es-CO"/>
        </w:rPr>
        <w:t>Estabilidad de colapso:</w:t>
      </w:r>
      <w:r w:rsidRPr="00833553">
        <w:rPr>
          <w:lang w:val="es-CO"/>
        </w:rPr>
        <w:t xml:space="preserve"> diferencia en </w:t>
      </w:r>
      <w:r w:rsidRPr="00833553">
        <w:rPr>
          <w:b/>
          <w:bCs/>
          <w:lang w:val="es-CO"/>
        </w:rPr>
        <w:t>tasa de aprobación</w:t>
      </w:r>
      <w:r w:rsidRPr="00833553">
        <w:rPr>
          <w:lang w:val="es-CO"/>
        </w:rPr>
        <w:t xml:space="preserve"> (% ventanas con </w:t>
      </w:r>
      <m:oMath>
        <m:r>
          <w:rPr>
            <w:rFonts w:ascii="Cambria Math" w:hAnsi="Cambria Math"/>
          </w:rPr>
          <m:t>C</m:t>
        </m:r>
        <m:r>
          <m:rPr>
            <m:sty m:val="p"/>
          </m:rPr>
          <w:rPr>
            <w:rFonts w:ascii="Cambria Math" w:hAnsi="Cambria Math"/>
            <w:lang w:val="es-CO"/>
          </w:rPr>
          <m:t>≥</m:t>
        </m:r>
        <m:r>
          <w:rPr>
            <w:rFonts w:ascii="Cambria Math" w:hAnsi="Cambria Math"/>
            <w:lang w:val="es-CO"/>
          </w:rPr>
          <m:t>0.25</m:t>
        </m:r>
      </m:oMath>
      <w:r w:rsidRPr="00833553">
        <w:rPr>
          <w:lang w:val="es-CO"/>
        </w:rPr>
        <w:t xml:space="preserve"> y KS </w:t>
      </w:r>
      <m:oMath>
        <m:r>
          <w:rPr>
            <w:rFonts w:ascii="Cambria Math" w:hAnsi="Cambria Math"/>
          </w:rPr>
          <m:t>p</m:t>
        </m:r>
        <m:r>
          <m:rPr>
            <m:sty m:val="p"/>
          </m:rPr>
          <w:rPr>
            <w:rFonts w:ascii="Cambria Math" w:hAnsi="Cambria Math"/>
            <w:lang w:val="es-CO"/>
          </w:rPr>
          <m:t>&gt;</m:t>
        </m:r>
        <m:r>
          <w:rPr>
            <w:rFonts w:ascii="Cambria Math" w:hAnsi="Cambria Math"/>
            <w:lang w:val="es-CO"/>
          </w:rPr>
          <m:t>0.05</m:t>
        </m:r>
      </m:oMath>
      <w:r w:rsidRPr="00833553">
        <w:rPr>
          <w:lang w:val="es-CO"/>
        </w:rPr>
        <w:t xml:space="preserve">) y </w:t>
      </w:r>
      <w:r w:rsidRPr="00833553">
        <w:rPr>
          <w:b/>
          <w:bCs/>
          <w:lang w:val="es-CO"/>
        </w:rPr>
        <w:t>mediana</w:t>
      </w:r>
      <w:r w:rsidRPr="00833553">
        <w:rPr>
          <w:lang w:val="es-CO"/>
        </w:rPr>
        <w:t xml:space="preserve"> de </w:t>
      </w:r>
      <m:oMath>
        <m:r>
          <w:rPr>
            <w:rFonts w:ascii="Cambria Math" w:hAnsi="Cambria Math"/>
          </w:rPr>
          <m:t>C</m:t>
        </m:r>
      </m:oMath>
      <w:r w:rsidRPr="00833553">
        <w:rPr>
          <w:lang w:val="es-CO"/>
        </w:rPr>
        <w:t xml:space="preserve"> (vigilia &gt; anestesia).</w:t>
      </w:r>
    </w:p>
    <w:p w14:paraId="4F5E81A6" w14:textId="77777777" w:rsidR="00E474DA" w:rsidRPr="00833553" w:rsidRDefault="00000000">
      <w:pPr>
        <w:numPr>
          <w:ilvl w:val="0"/>
          <w:numId w:val="57"/>
        </w:numPr>
        <w:rPr>
          <w:lang w:val="es-CO"/>
        </w:rPr>
      </w:pPr>
      <w:r w:rsidRPr="00833553">
        <w:rPr>
          <w:b/>
          <w:bCs/>
          <w:lang w:val="es-CO"/>
        </w:rPr>
        <w:t>Clasificación:</w:t>
      </w:r>
      <w:r w:rsidRPr="00833553">
        <w:rPr>
          <w:lang w:val="es-CO"/>
        </w:rPr>
        <w:t xml:space="preserve"> AUROC/AUPRC distinguiendo estados usando </w:t>
      </w:r>
      <m:oMath>
        <m:acc>
          <m:accPr>
            <m:ctrlPr>
              <w:rPr>
                <w:rFonts w:ascii="Cambria Math" w:hAnsi="Cambria Math"/>
              </w:rPr>
            </m:ctrlPr>
          </m:accPr>
          <m:e>
            <m:r>
              <w:rPr>
                <w:rFonts w:ascii="Cambria Math" w:hAnsi="Cambria Math"/>
              </w:rPr>
              <m:t>α</m:t>
            </m:r>
          </m:e>
        </m:acc>
      </m:oMath>
      <w:r w:rsidRPr="00833553">
        <w:rPr>
          <w:lang w:val="es-CO"/>
        </w:rPr>
        <w:t xml:space="preserve"> + </w:t>
      </w:r>
      <m:oMath>
        <m:r>
          <w:rPr>
            <w:rFonts w:ascii="Cambria Math" w:hAnsi="Cambria Math"/>
          </w:rPr>
          <m:t>C</m:t>
        </m:r>
      </m:oMath>
      <w:r w:rsidRPr="00833553">
        <w:rPr>
          <w:lang w:val="es-CO"/>
        </w:rPr>
        <w:t xml:space="preserve"> vs líneas base (PCI, potencias de banda, conectividad).</w:t>
      </w:r>
    </w:p>
    <w:p w14:paraId="77A0A753" w14:textId="77777777" w:rsidR="00E474DA" w:rsidRPr="00833553" w:rsidRDefault="00000000">
      <w:pPr>
        <w:pStyle w:val="FirstParagraph"/>
        <w:rPr>
          <w:lang w:val="es-CO"/>
        </w:rPr>
      </w:pPr>
      <w:r w:rsidRPr="00833553">
        <w:rPr>
          <w:b/>
          <w:bCs/>
          <w:lang w:val="es-CO"/>
        </w:rPr>
        <w:t>Programa II — Estados naturalistas/tareas:</w:t>
      </w:r>
    </w:p>
    <w:p w14:paraId="69401C2D" w14:textId="77777777" w:rsidR="00E474DA" w:rsidRPr="00833553" w:rsidRDefault="00000000">
      <w:pPr>
        <w:numPr>
          <w:ilvl w:val="0"/>
          <w:numId w:val="59"/>
        </w:numPr>
        <w:rPr>
          <w:lang w:val="es-CO"/>
        </w:rPr>
      </w:pPr>
      <w:r w:rsidRPr="00833553">
        <w:rPr>
          <w:b/>
          <w:bCs/>
          <w:lang w:val="es-CO"/>
        </w:rPr>
        <w:t>Contrastes de estado:</w:t>
      </w:r>
      <w:r w:rsidRPr="00833553">
        <w:rPr>
          <w:lang w:val="es-CO"/>
        </w:rPr>
        <w:t xml:space="preserve"> medianas por fase/bloque de </w:t>
      </w:r>
      <m:oMath>
        <m:acc>
          <m:accPr>
            <m:ctrlPr>
              <w:rPr>
                <w:rFonts w:ascii="Cambria Math" w:hAnsi="Cambria Math"/>
              </w:rPr>
            </m:ctrlPr>
          </m:accPr>
          <m:e>
            <m:r>
              <w:rPr>
                <w:rFonts w:ascii="Cambria Math" w:hAnsi="Cambria Math"/>
              </w:rPr>
              <m:t>α</m:t>
            </m:r>
          </m:e>
        </m:acc>
      </m:oMath>
      <w:r w:rsidRPr="00833553">
        <w:rPr>
          <w:lang w:val="es-CO"/>
        </w:rPr>
        <w:t xml:space="preserve"> (sueño: Vigilia/REM &gt; N2/N3; meditación: modulación AF/MA; psicodélicos: varianza/bimodalidad).</w:t>
      </w:r>
    </w:p>
    <w:p w14:paraId="5B85E275" w14:textId="77777777" w:rsidR="00E474DA" w:rsidRPr="00833553" w:rsidRDefault="00000000">
      <w:pPr>
        <w:numPr>
          <w:ilvl w:val="0"/>
          <w:numId w:val="59"/>
        </w:numPr>
        <w:rPr>
          <w:lang w:val="es-CO"/>
        </w:rPr>
      </w:pPr>
      <w:r w:rsidRPr="00833553">
        <w:rPr>
          <w:b/>
          <w:bCs/>
          <w:lang w:val="es-CO"/>
        </w:rPr>
        <w:t>Bloqueo a tarea:</w:t>
      </w:r>
      <w:r w:rsidRPr="00833553">
        <w:rPr>
          <w:lang w:val="es-CO"/>
        </w:rPr>
        <w:t xml:space="preserve"> </w:t>
      </w:r>
      <m:oMath>
        <m:r>
          <w:rPr>
            <w:rFonts w:ascii="Cambria Math" w:hAnsi="Cambria Math"/>
          </w:rPr>
          <m:t>Δα</m:t>
        </m:r>
        <m:d>
          <m:dPr>
            <m:ctrlPr>
              <w:rPr>
                <w:rFonts w:ascii="Cambria Math" w:hAnsi="Cambria Math"/>
              </w:rPr>
            </m:ctrlPr>
          </m:dPr>
          <m:e>
            <m:r>
              <w:rPr>
                <w:rFonts w:ascii="Cambria Math" w:hAnsi="Cambria Math"/>
              </w:rPr>
              <m:t>t</m:t>
            </m:r>
          </m:e>
        </m:d>
      </m:oMath>
      <w:r w:rsidRPr="00833553">
        <w:rPr>
          <w:lang w:val="es-CO"/>
        </w:rPr>
        <w:t xml:space="preserve"> por época y amplitud/tiempo del pico; precisión/TR a nivel de ensayo predichos por </w:t>
      </w:r>
      <m:oMath>
        <m:r>
          <w:rPr>
            <w:rFonts w:ascii="Cambria Math" w:hAnsi="Cambria Math"/>
          </w:rPr>
          <m:t>α</m:t>
        </m:r>
      </m:oMath>
      <w:r w:rsidRPr="00833553">
        <w:rPr>
          <w:lang w:val="es-CO"/>
        </w:rPr>
        <w:t xml:space="preserve"> más allá de potencia/ITPC.</w:t>
      </w:r>
    </w:p>
    <w:p w14:paraId="3A4D82DD" w14:textId="77777777" w:rsidR="00E474DA" w:rsidRDefault="00000000">
      <w:pPr>
        <w:pStyle w:val="FirstParagraph"/>
      </w:pPr>
      <w:proofErr w:type="spellStart"/>
      <w:r>
        <w:rPr>
          <w:b/>
          <w:bCs/>
        </w:rPr>
        <w:t>Clínico</w:t>
      </w:r>
      <w:proofErr w:type="spellEnd"/>
      <w:r>
        <w:rPr>
          <w:b/>
          <w:bCs/>
        </w:rPr>
        <w:t xml:space="preserve"> (</w:t>
      </w:r>
      <w:proofErr w:type="spellStart"/>
      <w:r>
        <w:rPr>
          <w:b/>
          <w:bCs/>
        </w:rPr>
        <w:t>TdC</w:t>
      </w:r>
      <w:proofErr w:type="spellEnd"/>
      <w:r>
        <w:rPr>
          <w:b/>
          <w:bCs/>
        </w:rPr>
        <w:t>/</w:t>
      </w:r>
      <w:proofErr w:type="spellStart"/>
      <w:r>
        <w:rPr>
          <w:b/>
          <w:bCs/>
        </w:rPr>
        <w:t>psiquiatría</w:t>
      </w:r>
      <w:proofErr w:type="spellEnd"/>
      <w:r>
        <w:rPr>
          <w:b/>
          <w:bCs/>
        </w:rPr>
        <w:t>):</w:t>
      </w:r>
    </w:p>
    <w:p w14:paraId="4AA22264" w14:textId="77777777" w:rsidR="00E474DA" w:rsidRPr="00833553" w:rsidRDefault="00000000">
      <w:pPr>
        <w:numPr>
          <w:ilvl w:val="0"/>
          <w:numId w:val="60"/>
        </w:numPr>
        <w:rPr>
          <w:lang w:val="es-CO"/>
        </w:rPr>
      </w:pPr>
      <w:r w:rsidRPr="00833553">
        <w:rPr>
          <w:b/>
          <w:bCs/>
          <w:lang w:val="es-CO"/>
        </w:rPr>
        <w:t>Separación de grupos:</w:t>
      </w:r>
      <w:r w:rsidRPr="00833553">
        <w:rPr>
          <w:lang w:val="es-CO"/>
        </w:rPr>
        <w:t xml:space="preserve"> Control vs </w:t>
      </w:r>
      <w:proofErr w:type="spellStart"/>
      <w:r w:rsidRPr="00833553">
        <w:rPr>
          <w:lang w:val="es-CO"/>
        </w:rPr>
        <w:t>TdC</w:t>
      </w:r>
      <w:proofErr w:type="spellEnd"/>
      <w:r w:rsidRPr="00833553">
        <w:rPr>
          <w:lang w:val="es-CO"/>
        </w:rPr>
        <w:t xml:space="preserve">; EV vs EMC; paciente vs control (psiquiatría) usando </w:t>
      </w:r>
      <m:oMath>
        <m:acc>
          <m:accPr>
            <m:ctrlPr>
              <w:rPr>
                <w:rFonts w:ascii="Cambria Math" w:hAnsi="Cambria Math"/>
              </w:rPr>
            </m:ctrlPr>
          </m:accPr>
          <m:e>
            <m:r>
              <w:rPr>
                <w:rFonts w:ascii="Cambria Math" w:hAnsi="Cambria Math"/>
              </w:rPr>
              <m:t>α</m:t>
            </m:r>
          </m:e>
        </m:acc>
      </m:oMath>
      <w:r w:rsidRPr="00833553">
        <w:rPr>
          <w:lang w:val="es-CO"/>
        </w:rPr>
        <w:t xml:space="preserve"> y métricas de colapso.</w:t>
      </w:r>
    </w:p>
    <w:p w14:paraId="490E2274" w14:textId="77777777" w:rsidR="00E474DA" w:rsidRPr="00833553" w:rsidRDefault="00000000">
      <w:pPr>
        <w:numPr>
          <w:ilvl w:val="0"/>
          <w:numId w:val="60"/>
        </w:numPr>
        <w:rPr>
          <w:lang w:val="es-CO"/>
        </w:rPr>
      </w:pPr>
      <w:r w:rsidRPr="00833553">
        <w:rPr>
          <w:b/>
          <w:bCs/>
          <w:lang w:val="es-CO"/>
        </w:rPr>
        <w:t>Pronóstico/tratamiento:</w:t>
      </w:r>
      <w:r w:rsidRPr="00833553">
        <w:rPr>
          <w:lang w:val="es-CO"/>
        </w:rPr>
        <w:t xml:space="preserve"> </w:t>
      </w:r>
      <m:oMath>
        <m:acc>
          <m:accPr>
            <m:ctrlPr>
              <w:rPr>
                <w:rFonts w:ascii="Cambria Math" w:hAnsi="Cambria Math"/>
              </w:rPr>
            </m:ctrlPr>
          </m:accPr>
          <m:e>
            <m:r>
              <w:rPr>
                <w:rFonts w:ascii="Cambria Math" w:hAnsi="Cambria Math"/>
              </w:rPr>
              <m:t>α</m:t>
            </m:r>
          </m:e>
        </m:acc>
      </m:oMath>
      <w:r w:rsidRPr="00833553">
        <w:rPr>
          <w:lang w:val="es-CO"/>
        </w:rPr>
        <w:t xml:space="preserve"> basal prediciendo cambio en CRS-R (Cox/logístico); acoplamiento longitudinal de </w:t>
      </w:r>
      <m:oMath>
        <m:r>
          <w:rPr>
            <w:rFonts w:ascii="Cambria Math" w:hAnsi="Cambria Math"/>
          </w:rPr>
          <m:t>Δ</m:t>
        </m:r>
        <m:acc>
          <m:accPr>
            <m:ctrlPr>
              <w:rPr>
                <w:rFonts w:ascii="Cambria Math" w:hAnsi="Cambria Math"/>
              </w:rPr>
            </m:ctrlPr>
          </m:accPr>
          <m:e>
            <m:r>
              <w:rPr>
                <w:rFonts w:ascii="Cambria Math" w:hAnsi="Cambria Math"/>
              </w:rPr>
              <m:t>α</m:t>
            </m:r>
          </m:e>
        </m:acc>
      </m:oMath>
      <w:r w:rsidRPr="00833553">
        <w:rPr>
          <w:lang w:val="es-CO"/>
        </w:rPr>
        <w:t xml:space="preserve"> con puntuaciones de síntomas (modelos mixtos).</w:t>
      </w:r>
    </w:p>
    <w:p w14:paraId="3E4CAAF6" w14:textId="77777777" w:rsidR="00E474DA" w:rsidRPr="00833553" w:rsidRDefault="00000000">
      <w:pPr>
        <w:pStyle w:val="FirstParagraph"/>
        <w:rPr>
          <w:lang w:val="es-CO"/>
        </w:rPr>
      </w:pPr>
      <w:r w:rsidRPr="00833553">
        <w:rPr>
          <w:b/>
          <w:bCs/>
          <w:lang w:val="es-CO"/>
        </w:rPr>
        <w:t>7.2 Curación de datos y exclusiones (predefinidas)</w:t>
      </w:r>
    </w:p>
    <w:p w14:paraId="1E476BA6" w14:textId="77777777" w:rsidR="00E474DA" w:rsidRPr="00833553" w:rsidRDefault="00000000">
      <w:pPr>
        <w:pStyle w:val="BodyText"/>
        <w:rPr>
          <w:lang w:val="es-CO"/>
        </w:rPr>
      </w:pPr>
      <w:r w:rsidRPr="00833553">
        <w:rPr>
          <w:lang w:val="es-CO"/>
        </w:rPr>
        <w:t xml:space="preserve">Una ventana/época se </w:t>
      </w:r>
      <w:r w:rsidRPr="00833553">
        <w:rPr>
          <w:b/>
          <w:bCs/>
          <w:lang w:val="es-CO"/>
        </w:rPr>
        <w:t>excluye</w:t>
      </w:r>
      <w:r w:rsidRPr="00833553">
        <w:rPr>
          <w:lang w:val="es-CO"/>
        </w:rPr>
        <w:t xml:space="preserve"> si se cumple alguna:</w:t>
      </w:r>
    </w:p>
    <w:p w14:paraId="34F96F56" w14:textId="77777777" w:rsidR="00E474DA" w:rsidRPr="00833553" w:rsidRDefault="00000000">
      <w:pPr>
        <w:numPr>
          <w:ilvl w:val="0"/>
          <w:numId w:val="61"/>
        </w:numPr>
        <w:rPr>
          <w:lang w:val="es-CO"/>
        </w:rPr>
      </w:pPr>
      <w:r w:rsidRPr="00833553">
        <w:rPr>
          <w:lang w:val="es-CO"/>
        </w:rPr>
        <w:t xml:space="preserve">Rango de escala &lt; 1 década </w:t>
      </w:r>
      <w:r w:rsidRPr="00833553">
        <w:rPr>
          <w:b/>
          <w:bCs/>
          <w:lang w:val="es-CO"/>
        </w:rPr>
        <w:t>o</w:t>
      </w:r>
      <w:r w:rsidRPr="00833553">
        <w:rPr>
          <w:lang w:val="es-CO"/>
        </w:rPr>
        <w:t xml:space="preserve"> &lt; 4 </w:t>
      </w:r>
      <w:proofErr w:type="spellStart"/>
      <w:r w:rsidRPr="00833553">
        <w:rPr>
          <w:lang w:val="es-CO"/>
        </w:rPr>
        <w:t>bins</w:t>
      </w:r>
      <w:proofErr w:type="spellEnd"/>
      <w:r w:rsidRPr="00833553">
        <w:rPr>
          <w:lang w:val="es-CO"/>
        </w:rPr>
        <w:t xml:space="preserve"> de </w:t>
      </w:r>
      <m:oMath>
        <m:r>
          <w:rPr>
            <w:rFonts w:ascii="Cambria Math" w:hAnsi="Cambria Math"/>
          </w:rPr>
          <m:t>L</m:t>
        </m:r>
      </m:oMath>
      <w:r w:rsidRPr="00833553">
        <w:rPr>
          <w:lang w:val="es-CO"/>
        </w:rPr>
        <w:t xml:space="preserve"> poblados.</w:t>
      </w:r>
    </w:p>
    <w:p w14:paraId="6030FA47" w14:textId="77777777" w:rsidR="00E474DA" w:rsidRPr="00833553" w:rsidRDefault="00000000">
      <w:pPr>
        <w:numPr>
          <w:ilvl w:val="0"/>
          <w:numId w:val="61"/>
        </w:numPr>
        <w:rPr>
          <w:lang w:val="es-CO"/>
        </w:rPr>
      </w:pPr>
      <w:r w:rsidRPr="00833553">
        <w:rPr>
          <w:lang w:val="es-CO"/>
        </w:rPr>
        <w:t xml:space="preserve">Calidad del ajuste: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0.60</m:t>
        </m:r>
      </m:oMath>
      <w:r w:rsidRPr="00833553">
        <w:rPr>
          <w:lang w:val="es-CO"/>
        </w:rPr>
        <w:t xml:space="preserve"> o jackknife </w:t>
      </w:r>
      <m:oMath>
        <m:r>
          <m:rPr>
            <m:sty m:val="p"/>
          </m:rPr>
          <w:rPr>
            <w:rFonts w:ascii="Cambria Math" w:hAnsi="Cambria Math"/>
            <w:lang w:val="es-CO"/>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∣&gt;</m:t>
        </m:r>
        <m:r>
          <w:rPr>
            <w:rFonts w:ascii="Cambria Math" w:hAnsi="Cambria Math"/>
            <w:lang w:val="es-CO"/>
          </w:rPr>
          <m:t>0.15</m:t>
        </m:r>
      </m:oMath>
      <w:r w:rsidRPr="00833553">
        <w:rPr>
          <w:lang w:val="es-CO"/>
        </w:rPr>
        <w:t>.</w:t>
      </w:r>
    </w:p>
    <w:p w14:paraId="51FE4CEF" w14:textId="77777777" w:rsidR="00E474DA" w:rsidRPr="00833553" w:rsidRDefault="00000000">
      <w:pPr>
        <w:numPr>
          <w:ilvl w:val="0"/>
          <w:numId w:val="61"/>
        </w:numPr>
        <w:rPr>
          <w:lang w:val="es-CO"/>
        </w:rPr>
      </w:pPr>
      <w:r w:rsidRPr="00833553">
        <w:rPr>
          <w:lang w:val="es-CO"/>
        </w:rPr>
        <w:t xml:space="preserve">Fallo de colapso: </w:t>
      </w:r>
      <m:oMath>
        <m:r>
          <w:rPr>
            <w:rFonts w:ascii="Cambria Math" w:hAnsi="Cambria Math"/>
          </w:rPr>
          <m:t>C</m:t>
        </m:r>
        <m:r>
          <m:rPr>
            <m:sty m:val="p"/>
          </m:rPr>
          <w:rPr>
            <w:rFonts w:ascii="Cambria Math" w:hAnsi="Cambria Math"/>
            <w:lang w:val="es-CO"/>
          </w:rPr>
          <m:t>&lt;</m:t>
        </m:r>
        <m:r>
          <w:rPr>
            <w:rFonts w:ascii="Cambria Math" w:hAnsi="Cambria Math"/>
            <w:lang w:val="es-CO"/>
          </w:rPr>
          <m:t>0.25</m:t>
        </m:r>
      </m:oMath>
      <w:r w:rsidRPr="00833553">
        <w:rPr>
          <w:lang w:val="es-CO"/>
        </w:rPr>
        <w:t xml:space="preserve"> o KS </w:t>
      </w:r>
      <m:oMath>
        <m:r>
          <w:rPr>
            <w:rFonts w:ascii="Cambria Math" w:hAnsi="Cambria Math"/>
          </w:rPr>
          <m:t>p</m:t>
        </m:r>
        <m:r>
          <m:rPr>
            <m:sty m:val="p"/>
          </m:rPr>
          <w:rPr>
            <w:rFonts w:ascii="Cambria Math" w:hAnsi="Cambria Math"/>
            <w:lang w:val="es-CO"/>
          </w:rPr>
          <m:t>≤</m:t>
        </m:r>
        <m:r>
          <w:rPr>
            <w:rFonts w:ascii="Cambria Math" w:hAnsi="Cambria Math"/>
            <w:lang w:val="es-CO"/>
          </w:rPr>
          <m:t>0.05</m:t>
        </m:r>
      </m:oMath>
      <w:r w:rsidRPr="00833553">
        <w:rPr>
          <w:lang w:val="es-CO"/>
        </w:rPr>
        <w:t>.</w:t>
      </w:r>
    </w:p>
    <w:p w14:paraId="23DA502E" w14:textId="77777777" w:rsidR="00E474DA" w:rsidRPr="00833553" w:rsidRDefault="00000000">
      <w:pPr>
        <w:numPr>
          <w:ilvl w:val="0"/>
          <w:numId w:val="61"/>
        </w:numPr>
        <w:rPr>
          <w:lang w:val="es-CO"/>
        </w:rPr>
      </w:pPr>
      <w:r w:rsidRPr="00833553">
        <w:rPr>
          <w:lang w:val="es-CO"/>
        </w:rPr>
        <w:t xml:space="preserve">Artefactos: residuos EMG/EOG por encima de umbrales; resonancia TMS no eliminada; FD de </w:t>
      </w:r>
      <w:proofErr w:type="spellStart"/>
      <w:r w:rsidRPr="00833553">
        <w:rPr>
          <w:lang w:val="es-CO"/>
        </w:rPr>
        <w:t>fMRI</w:t>
      </w:r>
      <w:proofErr w:type="spellEnd"/>
      <w:r w:rsidRPr="00833553">
        <w:rPr>
          <w:lang w:val="es-CO"/>
        </w:rPr>
        <w:t>&gt;0.5 mm con &lt;50% de muestras limpias.</w:t>
      </w:r>
      <w:r w:rsidRPr="00833553">
        <w:rPr>
          <w:lang w:val="es-CO"/>
        </w:rPr>
        <w:br/>
        <w:t xml:space="preserve">Todas las exclusiones se </w:t>
      </w:r>
      <w:r w:rsidRPr="00833553">
        <w:rPr>
          <w:b/>
          <w:bCs/>
          <w:lang w:val="es-CO"/>
        </w:rPr>
        <w:t>cuentan y reportan</w:t>
      </w:r>
      <w:r w:rsidRPr="00833553">
        <w:rPr>
          <w:lang w:val="es-CO"/>
        </w:rPr>
        <w:t xml:space="preserve"> por sujeto/condición.</w:t>
      </w:r>
    </w:p>
    <w:p w14:paraId="0942C902" w14:textId="77777777" w:rsidR="00E474DA" w:rsidRPr="00833553" w:rsidRDefault="00000000">
      <w:pPr>
        <w:pStyle w:val="FirstParagraph"/>
        <w:rPr>
          <w:lang w:val="es-CO"/>
        </w:rPr>
      </w:pPr>
      <w:r w:rsidRPr="00833553">
        <w:rPr>
          <w:b/>
          <w:bCs/>
          <w:lang w:val="es-CO"/>
        </w:rPr>
        <w:lastRenderedPageBreak/>
        <w:t>7.3 Modelos estadísticos</w:t>
      </w:r>
    </w:p>
    <w:p w14:paraId="62261276" w14:textId="77777777" w:rsidR="00E474DA" w:rsidRPr="00833553" w:rsidRDefault="00000000">
      <w:pPr>
        <w:pStyle w:val="BodyText"/>
        <w:rPr>
          <w:lang w:val="es-CO"/>
        </w:rPr>
      </w:pPr>
      <w:r w:rsidRPr="00833553">
        <w:rPr>
          <w:b/>
          <w:bCs/>
          <w:lang w:val="es-CO"/>
        </w:rPr>
        <w:t>7.3.1 Efectos de grupo/condición (resultados continuos)</w:t>
      </w:r>
    </w:p>
    <w:p w14:paraId="699F36AB" w14:textId="77777777" w:rsidR="00E474DA" w:rsidRDefault="00000000">
      <w:pPr>
        <w:numPr>
          <w:ilvl w:val="0"/>
          <w:numId w:val="62"/>
        </w:numPr>
      </w:pPr>
      <w:r>
        <w:rPr>
          <w:b/>
          <w:bCs/>
        </w:rPr>
        <w:t xml:space="preserve">Modelo </w:t>
      </w:r>
      <w:proofErr w:type="spellStart"/>
      <w:r>
        <w:rPr>
          <w:b/>
          <w:bCs/>
        </w:rPr>
        <w:t>mixto</w:t>
      </w:r>
      <w:proofErr w:type="spellEnd"/>
      <w:r>
        <w:rPr>
          <w:b/>
          <w:bCs/>
        </w:rPr>
        <w:t>:</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s</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nor/>
              </m:rPr>
              <m:t>Condition</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Subjec</m:t>
            </m:r>
            <m:sSub>
              <m:sSubPr>
                <m:ctrlPr>
                  <w:rPr>
                    <w:rFonts w:ascii="Cambria Math" w:hAnsi="Cambria Math"/>
                  </w:rPr>
                </m:ctrlPr>
              </m:sSubPr>
              <m:e>
                <m:r>
                  <w:rPr>
                    <w:rFonts w:ascii="Cambria Math" w:hAnsi="Cambria Math"/>
                  </w:rPr>
                  <m:t>t</m:t>
                </m:r>
              </m:e>
              <m:sub>
                <m:r>
                  <w:rPr>
                    <w:rFonts w:ascii="Cambria Math" w:hAnsi="Cambria Math"/>
                  </w:rPr>
                  <m:t>s</m:t>
                </m:r>
              </m:sub>
            </m:sSub>
          </m:e>
        </m:d>
      </m:oMath>
    </w:p>
    <w:p w14:paraId="1C013D5A" w14:textId="77777777" w:rsidR="00E474DA" w:rsidRPr="00833553" w:rsidRDefault="00000000">
      <w:pPr>
        <w:numPr>
          <w:ilvl w:val="1"/>
          <w:numId w:val="63"/>
        </w:numPr>
        <w:rPr>
          <w:lang w:val="es-CO"/>
        </w:rPr>
      </w:pPr>
      <w:r w:rsidRPr="00833553">
        <w:rPr>
          <w:lang w:val="es-CO"/>
        </w:rPr>
        <w:t xml:space="preserve">Extensiones: agregar </w:t>
      </w:r>
      <w:r w:rsidRPr="00833553">
        <w:rPr>
          <w:b/>
          <w:bCs/>
          <w:lang w:val="es-CO"/>
        </w:rPr>
        <w:t>Banda</w:t>
      </w:r>
      <w:r w:rsidRPr="00833553">
        <w:rPr>
          <w:lang w:val="es-CO"/>
        </w:rPr>
        <w:t xml:space="preserve">, </w:t>
      </w:r>
      <w:r w:rsidRPr="00833553">
        <w:rPr>
          <w:b/>
          <w:bCs/>
          <w:lang w:val="es-CO"/>
        </w:rPr>
        <w:t>Espacio</w:t>
      </w:r>
      <w:r w:rsidRPr="00833553">
        <w:rPr>
          <w:lang w:val="es-CO"/>
        </w:rPr>
        <w:t xml:space="preserve"> (fuente/grafo) y sus interacciones.</w:t>
      </w:r>
    </w:p>
    <w:p w14:paraId="769B6981" w14:textId="77777777" w:rsidR="00E474DA" w:rsidRPr="00833553" w:rsidRDefault="00000000">
      <w:pPr>
        <w:numPr>
          <w:ilvl w:val="1"/>
          <w:numId w:val="63"/>
        </w:numPr>
        <w:rPr>
          <w:lang w:val="es-CO"/>
        </w:rPr>
      </w:pPr>
      <w:r w:rsidRPr="00833553">
        <w:rPr>
          <w:lang w:val="es-CO"/>
        </w:rPr>
        <w:t>Regresión robusta (Huber) si residuos de cola pesada.</w:t>
      </w:r>
    </w:p>
    <w:p w14:paraId="432B6277" w14:textId="77777777" w:rsidR="00E474DA" w:rsidRDefault="00000000">
      <w:pPr>
        <w:pStyle w:val="FirstParagraph"/>
      </w:pPr>
      <w:r>
        <w:rPr>
          <w:b/>
          <w:bCs/>
        </w:rPr>
        <w:t xml:space="preserve">7.3.2 </w:t>
      </w:r>
      <w:proofErr w:type="spellStart"/>
      <w:r>
        <w:rPr>
          <w:b/>
          <w:bCs/>
        </w:rPr>
        <w:t>Clasificación</w:t>
      </w:r>
      <w:proofErr w:type="spellEnd"/>
      <w:r>
        <w:rPr>
          <w:b/>
          <w:bCs/>
        </w:rPr>
        <w:t xml:space="preserve"> y </w:t>
      </w:r>
      <w:proofErr w:type="spellStart"/>
      <w:r>
        <w:rPr>
          <w:b/>
          <w:bCs/>
        </w:rPr>
        <w:t>calibración</w:t>
      </w:r>
      <w:proofErr w:type="spellEnd"/>
    </w:p>
    <w:p w14:paraId="726D3895" w14:textId="77777777" w:rsidR="00E474DA" w:rsidRPr="00833553" w:rsidRDefault="00000000">
      <w:pPr>
        <w:numPr>
          <w:ilvl w:val="0"/>
          <w:numId w:val="64"/>
        </w:numPr>
        <w:rPr>
          <w:lang w:val="es-CO"/>
        </w:rPr>
      </w:pPr>
      <w:r w:rsidRPr="00833553">
        <w:rPr>
          <w:b/>
          <w:bCs/>
          <w:lang w:val="es-CO"/>
        </w:rPr>
        <w:t>Modelos logísticos:</w:t>
      </w:r>
      <w:r w:rsidRPr="00833553">
        <w:rPr>
          <w:lang w:val="es-CO"/>
        </w:rPr>
        <w:t xml:space="preserve"> estado ~ </w:t>
      </w:r>
      <m:oMath>
        <m:acc>
          <m:accPr>
            <m:ctrlPr>
              <w:rPr>
                <w:rFonts w:ascii="Cambria Math" w:hAnsi="Cambria Math"/>
              </w:rPr>
            </m:ctrlPr>
          </m:accPr>
          <m:e>
            <m:r>
              <w:rPr>
                <w:rFonts w:ascii="Cambria Math" w:hAnsi="Cambria Math"/>
              </w:rPr>
              <m:t>α</m:t>
            </m:r>
          </m:e>
        </m:acc>
      </m:oMath>
      <w:r w:rsidRPr="00833553">
        <w:rPr>
          <w:lang w:val="es-CO"/>
        </w:rPr>
        <w:t xml:space="preserve"> + </w:t>
      </w:r>
      <m:oMath>
        <m:r>
          <w:rPr>
            <w:rFonts w:ascii="Cambria Math" w:hAnsi="Cambria Math"/>
          </w:rPr>
          <m:t>C</m:t>
        </m:r>
      </m:oMath>
      <w:r w:rsidRPr="00833553">
        <w:rPr>
          <w:lang w:val="es-CO"/>
        </w:rPr>
        <w:t xml:space="preserve"> +PCI+potencias de banda (+ conectividad).</w:t>
      </w:r>
    </w:p>
    <w:p w14:paraId="6320A5A9" w14:textId="77777777" w:rsidR="00E474DA" w:rsidRPr="00833553" w:rsidRDefault="00000000">
      <w:pPr>
        <w:numPr>
          <w:ilvl w:val="0"/>
          <w:numId w:val="64"/>
        </w:numPr>
        <w:rPr>
          <w:lang w:val="es-CO"/>
        </w:rPr>
      </w:pPr>
      <w:r w:rsidRPr="00833553">
        <w:rPr>
          <w:b/>
          <w:bCs/>
          <w:lang w:val="es-CO"/>
        </w:rPr>
        <w:t>Validación cruzada:</w:t>
      </w:r>
      <w:r w:rsidRPr="00833553">
        <w:rPr>
          <w:lang w:val="es-CO"/>
        </w:rPr>
        <w:t xml:space="preserve"> </w:t>
      </w:r>
      <w:r w:rsidRPr="00833553">
        <w:rPr>
          <w:b/>
          <w:bCs/>
          <w:lang w:val="es-CO"/>
        </w:rPr>
        <w:t>bloqueada por sujeto</w:t>
      </w:r>
      <w:r w:rsidRPr="00833553">
        <w:rPr>
          <w:lang w:val="es-CO"/>
        </w:rPr>
        <w:t xml:space="preserve"> (dejar un sujeto fuera o 5-fold agrupado).</w:t>
      </w:r>
    </w:p>
    <w:p w14:paraId="76803635" w14:textId="77777777" w:rsidR="00E474DA" w:rsidRPr="00833553" w:rsidRDefault="00000000">
      <w:pPr>
        <w:numPr>
          <w:ilvl w:val="0"/>
          <w:numId w:val="64"/>
        </w:numPr>
        <w:rPr>
          <w:lang w:val="es-CO"/>
        </w:rPr>
      </w:pPr>
      <w:r w:rsidRPr="00833553">
        <w:rPr>
          <w:b/>
          <w:bCs/>
          <w:lang w:val="es-CO"/>
        </w:rPr>
        <w:t>Lecturas:</w:t>
      </w:r>
      <w:r w:rsidRPr="00833553">
        <w:rPr>
          <w:lang w:val="es-CO"/>
        </w:rPr>
        <w:t xml:space="preserve"> AUROC, AUPRC, puntuación de Brier, </w:t>
      </w:r>
      <w:r w:rsidRPr="00833553">
        <w:rPr>
          <w:b/>
          <w:bCs/>
          <w:lang w:val="es-CO"/>
        </w:rPr>
        <w:t>pendiente de fiabilidad</w:t>
      </w:r>
      <w:r w:rsidRPr="00833553">
        <w:rPr>
          <w:lang w:val="es-CO"/>
        </w:rPr>
        <w:t xml:space="preserve"> (ideal 1.0), </w:t>
      </w:r>
      <w:r w:rsidRPr="00833553">
        <w:rPr>
          <w:b/>
          <w:bCs/>
          <w:lang w:val="es-CO"/>
        </w:rPr>
        <w:t>ECE</w:t>
      </w:r>
      <w:r w:rsidRPr="00833553">
        <w:rPr>
          <w:lang w:val="es-CO"/>
        </w:rPr>
        <w:t>.</w:t>
      </w:r>
    </w:p>
    <w:p w14:paraId="2FAC8C16" w14:textId="77777777" w:rsidR="00E474DA" w:rsidRDefault="00000000">
      <w:pPr>
        <w:pStyle w:val="FirstParagraph"/>
      </w:pPr>
      <w:r>
        <w:rPr>
          <w:b/>
          <w:bCs/>
        </w:rPr>
        <w:t xml:space="preserve">7.3.3 </w:t>
      </w:r>
      <w:proofErr w:type="spellStart"/>
      <w:r>
        <w:rPr>
          <w:b/>
          <w:bCs/>
        </w:rPr>
        <w:t>Comportamiento</w:t>
      </w:r>
      <w:proofErr w:type="spellEnd"/>
      <w:r>
        <w:rPr>
          <w:b/>
          <w:bCs/>
        </w:rPr>
        <w:t xml:space="preserve"> a </w:t>
      </w:r>
      <w:proofErr w:type="spellStart"/>
      <w:r>
        <w:rPr>
          <w:b/>
          <w:bCs/>
        </w:rPr>
        <w:t>nivel</w:t>
      </w:r>
      <w:proofErr w:type="spellEnd"/>
      <w:r>
        <w:rPr>
          <w:b/>
          <w:bCs/>
        </w:rPr>
        <w:t xml:space="preserve"> de ensayo</w:t>
      </w:r>
    </w:p>
    <w:p w14:paraId="0986F326" w14:textId="77777777" w:rsidR="00E474DA" w:rsidRPr="00833553" w:rsidRDefault="00000000">
      <w:pPr>
        <w:numPr>
          <w:ilvl w:val="0"/>
          <w:numId w:val="65"/>
        </w:numPr>
        <w:rPr>
          <w:lang w:val="es-CO"/>
        </w:rPr>
      </w:pPr>
      <w:r w:rsidRPr="00833553">
        <w:rPr>
          <w:b/>
          <w:bCs/>
          <w:lang w:val="es-CO"/>
        </w:rPr>
        <w:t>Efectos mixtos:</w:t>
      </w:r>
      <w:r w:rsidRPr="00833553">
        <w:rPr>
          <w:lang w:val="es-CO"/>
        </w:rPr>
        <w:t xml:space="preserve"> Precisión/TR ~ </w:t>
      </w:r>
      <m:oMath>
        <m:r>
          <w:rPr>
            <w:rFonts w:ascii="Cambria Math" w:hAnsi="Cambria Math"/>
          </w:rPr>
          <m:t>α</m:t>
        </m:r>
      </m:oMath>
      <w:r w:rsidRPr="00833553">
        <w:rPr>
          <w:lang w:val="es-CO"/>
        </w:rPr>
        <w:t xml:space="preserve"> + (1|Sujeto) + (1|Ítem) con covariables de potencia de banda/ITPC.</w:t>
      </w:r>
    </w:p>
    <w:p w14:paraId="192AB367" w14:textId="77777777" w:rsidR="00E474DA" w:rsidRPr="00833553" w:rsidRDefault="00000000">
      <w:pPr>
        <w:numPr>
          <w:ilvl w:val="0"/>
          <w:numId w:val="65"/>
        </w:numPr>
        <w:rPr>
          <w:lang w:val="es-CO"/>
        </w:rPr>
      </w:pPr>
      <w:r w:rsidRPr="00833553">
        <w:rPr>
          <w:b/>
          <w:bCs/>
          <w:lang w:val="es-CO"/>
        </w:rPr>
        <w:t>Modelos retardados:</w:t>
      </w:r>
      <w:r w:rsidRPr="00833553">
        <w:rPr>
          <w:lang w:val="es-CO"/>
        </w:rPr>
        <w:t xml:space="preserve"> comportamiento ~ </w:t>
      </w:r>
      <m:oMath>
        <m:sSub>
          <m:sSubPr>
            <m:ctrlPr>
              <w:rPr>
                <w:rFonts w:ascii="Cambria Math" w:hAnsi="Cambria Math"/>
              </w:rPr>
            </m:ctrlPr>
          </m:sSubPr>
          <m:e>
            <m:r>
              <w:rPr>
                <w:rFonts w:ascii="Cambria Math" w:hAnsi="Cambria Math"/>
              </w:rPr>
              <m:t>α</m:t>
            </m:r>
          </m:e>
          <m:sub>
            <m:r>
              <w:rPr>
                <w:rFonts w:ascii="Cambria Math" w:hAnsi="Cambria Math"/>
              </w:rPr>
              <m:t>t</m:t>
            </m:r>
            <m:r>
              <m:rPr>
                <m:scr m:val="script"/>
                <m:sty m:val="p"/>
              </m:rPr>
              <w:rPr>
                <w:rFonts w:ascii="Cambria Math" w:hAnsi="Cambria Math"/>
                <w:lang w:val="es-CO"/>
              </w:rPr>
              <m:t>-l</m:t>
            </m:r>
          </m:sub>
        </m:sSub>
      </m:oMath>
      <w:r w:rsidRPr="00833553">
        <w:rPr>
          <w:lang w:val="es-CO"/>
        </w:rPr>
        <w:t xml:space="preserve"> para </w:t>
      </w:r>
      <m:oMath>
        <m:r>
          <m:rPr>
            <m:scr m:val="script"/>
            <m:sty m:val="p"/>
          </m:rPr>
          <w:rPr>
            <w:rFonts w:ascii="Cambria Math" w:hAnsi="Cambria Math"/>
            <w:lang w:val="es-CO"/>
          </w:rPr>
          <m:t>l∈{</m:t>
        </m:r>
        <m:r>
          <w:rPr>
            <w:rFonts w:ascii="Cambria Math" w:hAnsi="Cambria Math"/>
            <w:lang w:val="es-CO"/>
          </w:rPr>
          <m:t>1</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oMath>
      <w:r w:rsidRPr="00833553">
        <w:rPr>
          <w:lang w:val="es-CO"/>
        </w:rPr>
        <w:t xml:space="preserve"> ventanas para probar relaciones de adelanto-retraso.</w:t>
      </w:r>
    </w:p>
    <w:p w14:paraId="16312B8C" w14:textId="77777777" w:rsidR="00E474DA" w:rsidRDefault="00000000">
      <w:pPr>
        <w:pStyle w:val="FirstParagraph"/>
      </w:pPr>
      <w:r>
        <w:rPr>
          <w:b/>
          <w:bCs/>
        </w:rPr>
        <w:t xml:space="preserve">7.3.4 </w:t>
      </w:r>
      <w:proofErr w:type="spellStart"/>
      <w:r>
        <w:rPr>
          <w:b/>
          <w:bCs/>
        </w:rPr>
        <w:t>Pronóstico</w:t>
      </w:r>
      <w:proofErr w:type="spellEnd"/>
      <w:r>
        <w:rPr>
          <w:b/>
          <w:bCs/>
        </w:rPr>
        <w:t xml:space="preserve"> (</w:t>
      </w:r>
      <w:proofErr w:type="spellStart"/>
      <w:r>
        <w:rPr>
          <w:b/>
          <w:bCs/>
        </w:rPr>
        <w:t>TdC</w:t>
      </w:r>
      <w:proofErr w:type="spellEnd"/>
      <w:r>
        <w:rPr>
          <w:b/>
          <w:bCs/>
        </w:rPr>
        <w:t>)</w:t>
      </w:r>
    </w:p>
    <w:p w14:paraId="77604504" w14:textId="77777777" w:rsidR="00E474DA" w:rsidRPr="00833553" w:rsidRDefault="00000000">
      <w:pPr>
        <w:numPr>
          <w:ilvl w:val="0"/>
          <w:numId w:val="66"/>
        </w:numPr>
        <w:rPr>
          <w:lang w:val="es-CO"/>
        </w:rPr>
      </w:pPr>
      <w:r w:rsidRPr="00833553">
        <w:rPr>
          <w:b/>
          <w:bCs/>
          <w:lang w:val="es-CO"/>
        </w:rPr>
        <w:t>Cox PH:</w:t>
      </w:r>
      <w:r w:rsidRPr="00833553">
        <w:rPr>
          <w:lang w:val="es-CO"/>
        </w:rPr>
        <w:t xml:space="preserve"> tiempo-hasta-mejora ~ </w:t>
      </w:r>
      <m:oMath>
        <m:acc>
          <m:accPr>
            <m:ctrlPr>
              <w:rPr>
                <w:rFonts w:ascii="Cambria Math" w:hAnsi="Cambria Math"/>
              </w:rPr>
            </m:ctrlPr>
          </m:accPr>
          <m:e>
            <m:r>
              <w:rPr>
                <w:rFonts w:ascii="Cambria Math" w:hAnsi="Cambria Math"/>
              </w:rPr>
              <m:t>α</m:t>
            </m:r>
          </m:e>
        </m:acc>
      </m:oMath>
      <w:r w:rsidRPr="00833553">
        <w:rPr>
          <w:lang w:val="es-CO"/>
        </w:rPr>
        <w:t xml:space="preserve"> + edad + etiología; riesgos proporcionales probados (Schoenfeld).</w:t>
      </w:r>
    </w:p>
    <w:p w14:paraId="43449C45" w14:textId="77777777" w:rsidR="00E474DA" w:rsidRPr="00833553" w:rsidRDefault="00000000">
      <w:pPr>
        <w:numPr>
          <w:ilvl w:val="0"/>
          <w:numId w:val="66"/>
        </w:numPr>
        <w:rPr>
          <w:lang w:val="es-CO"/>
        </w:rPr>
      </w:pPr>
      <w:r w:rsidRPr="00833553">
        <w:rPr>
          <w:b/>
          <w:bCs/>
          <w:lang w:val="es-CO"/>
        </w:rPr>
        <w:t>Calibración:</w:t>
      </w:r>
      <w:r w:rsidRPr="00833553">
        <w:rPr>
          <w:lang w:val="es-CO"/>
        </w:rPr>
        <w:t xml:space="preserve"> deciles de riesgo, prueba Greenwood–Nam–D’Agostino.</w:t>
      </w:r>
    </w:p>
    <w:p w14:paraId="3A2BD99C" w14:textId="77777777" w:rsidR="00E474DA" w:rsidRDefault="00000000">
      <w:pPr>
        <w:pStyle w:val="FirstParagraph"/>
      </w:pPr>
      <w:r>
        <w:rPr>
          <w:b/>
          <w:bCs/>
        </w:rPr>
        <w:t>7.3.5 Valor incremental</w:t>
      </w:r>
    </w:p>
    <w:p w14:paraId="3F4807A5" w14:textId="77777777" w:rsidR="00E474DA" w:rsidRPr="00833553" w:rsidRDefault="00000000">
      <w:pPr>
        <w:numPr>
          <w:ilvl w:val="0"/>
          <w:numId w:val="67"/>
        </w:numPr>
        <w:rPr>
          <w:lang w:val="es-CO"/>
        </w:rPr>
      </w:pPr>
      <w:r w:rsidRPr="00833553">
        <w:rPr>
          <w:b/>
          <w:bCs/>
          <w:lang w:val="es-CO"/>
        </w:rPr>
        <w:t>Pruebas anidadas:</w:t>
      </w:r>
      <w:r w:rsidRPr="00833553">
        <w:rPr>
          <w:lang w:val="es-CO"/>
        </w:rPr>
        <w:t xml:space="preserve"> comparar líneas base vs líneas base+</w:t>
      </w:r>
      <m:oMath>
        <m:r>
          <w:rPr>
            <w:rFonts w:ascii="Cambria Math" w:hAnsi="Cambria Math"/>
          </w:rPr>
          <m:t>α</m:t>
        </m:r>
      </m:oMath>
      <w:r w:rsidRPr="00833553">
        <w:rPr>
          <w:lang w:val="es-CO"/>
        </w:rPr>
        <w:t xml:space="preserve"> con razón de verosimilitud; para AUROC usar </w:t>
      </w:r>
      <w:r w:rsidRPr="00833553">
        <w:rPr>
          <w:b/>
          <w:bCs/>
          <w:lang w:val="es-CO"/>
        </w:rPr>
        <w:t>DeLong</w:t>
      </w:r>
      <w:r w:rsidRPr="00833553">
        <w:rPr>
          <w:lang w:val="es-CO"/>
        </w:rPr>
        <w:t xml:space="preserve">, para Brier usar </w:t>
      </w:r>
      <w:proofErr w:type="spellStart"/>
      <w:r w:rsidRPr="00833553">
        <w:rPr>
          <w:lang w:val="es-CO"/>
        </w:rPr>
        <w:t>bootstrap</w:t>
      </w:r>
      <w:proofErr w:type="spellEnd"/>
      <w:r w:rsidRPr="00833553">
        <w:rPr>
          <w:lang w:val="es-CO"/>
        </w:rPr>
        <w:t xml:space="preserve"> </w:t>
      </w:r>
      <w:r>
        <w:t>Δ</w:t>
      </w:r>
      <w:r w:rsidRPr="00833553">
        <w:rPr>
          <w:lang w:val="es-CO"/>
        </w:rPr>
        <w:t>.</w:t>
      </w:r>
    </w:p>
    <w:p w14:paraId="495A13D7" w14:textId="77777777" w:rsidR="00E474DA" w:rsidRPr="00833553" w:rsidRDefault="00000000">
      <w:pPr>
        <w:numPr>
          <w:ilvl w:val="0"/>
          <w:numId w:val="67"/>
        </w:numPr>
        <w:rPr>
          <w:lang w:val="es-CO"/>
        </w:rPr>
      </w:pPr>
      <w:r w:rsidRPr="00833553">
        <w:rPr>
          <w:b/>
          <w:bCs/>
          <w:lang w:val="es-CO"/>
        </w:rPr>
        <w:t>Beneficio neto:</w:t>
      </w:r>
      <w:r w:rsidRPr="00833553">
        <w:rPr>
          <w:lang w:val="es-CO"/>
        </w:rPr>
        <w:t xml:space="preserve"> curvas de decisión a través de umbrales de probabilidad.</w:t>
      </w:r>
    </w:p>
    <w:p w14:paraId="1FB80336" w14:textId="77777777" w:rsidR="00E474DA" w:rsidRDefault="00000000">
      <w:pPr>
        <w:pStyle w:val="FirstParagraph"/>
      </w:pPr>
      <w:r>
        <w:rPr>
          <w:b/>
          <w:bCs/>
        </w:rPr>
        <w:t xml:space="preserve">7.4 </w:t>
      </w:r>
      <w:proofErr w:type="spellStart"/>
      <w:r>
        <w:rPr>
          <w:b/>
          <w:bCs/>
        </w:rPr>
        <w:t>Comparaciones</w:t>
      </w:r>
      <w:proofErr w:type="spellEnd"/>
      <w:r>
        <w:rPr>
          <w:b/>
          <w:bCs/>
        </w:rPr>
        <w:t xml:space="preserve"> </w:t>
      </w:r>
      <w:proofErr w:type="spellStart"/>
      <w:r>
        <w:rPr>
          <w:b/>
          <w:bCs/>
        </w:rPr>
        <w:t>múltiples</w:t>
      </w:r>
      <w:proofErr w:type="spellEnd"/>
      <w:r>
        <w:rPr>
          <w:b/>
          <w:bCs/>
        </w:rPr>
        <w:t xml:space="preserve"> e incertidumbre</w:t>
      </w:r>
    </w:p>
    <w:p w14:paraId="715FFBDE" w14:textId="77777777" w:rsidR="00E474DA" w:rsidRPr="00833553" w:rsidRDefault="00000000">
      <w:pPr>
        <w:numPr>
          <w:ilvl w:val="0"/>
          <w:numId w:val="68"/>
        </w:numPr>
        <w:rPr>
          <w:lang w:val="es-CO"/>
        </w:rPr>
      </w:pPr>
      <w:r w:rsidRPr="00833553">
        <w:rPr>
          <w:b/>
          <w:bCs/>
          <w:lang w:val="es-CO"/>
        </w:rPr>
        <w:t>Alcance por familias:</w:t>
      </w:r>
      <w:r w:rsidRPr="00833553">
        <w:rPr>
          <w:lang w:val="es-CO"/>
        </w:rPr>
        <w:t xml:space="preserve"> por programa y familia de </w:t>
      </w:r>
      <w:proofErr w:type="spellStart"/>
      <w:r w:rsidRPr="00833553">
        <w:rPr>
          <w:lang w:val="es-CO"/>
        </w:rPr>
        <w:t>endpoints</w:t>
      </w:r>
      <w:proofErr w:type="spellEnd"/>
      <w:r w:rsidRPr="00833553">
        <w:rPr>
          <w:lang w:val="es-CO"/>
        </w:rPr>
        <w:t xml:space="preserve"> (</w:t>
      </w:r>
      <w:proofErr w:type="spellStart"/>
      <w:r w:rsidRPr="00833553">
        <w:rPr>
          <w:lang w:val="es-CO"/>
        </w:rPr>
        <w:t>e.g</w:t>
      </w:r>
      <w:proofErr w:type="spellEnd"/>
      <w:r w:rsidRPr="00833553">
        <w:rPr>
          <w:lang w:val="es-CO"/>
        </w:rPr>
        <w:t>., contrastes de estado; épocas de tarea; grupos clínicos).</w:t>
      </w:r>
    </w:p>
    <w:p w14:paraId="0A4E57E8" w14:textId="77777777" w:rsidR="00E474DA" w:rsidRPr="00833553" w:rsidRDefault="00000000">
      <w:pPr>
        <w:numPr>
          <w:ilvl w:val="0"/>
          <w:numId w:val="68"/>
        </w:numPr>
        <w:rPr>
          <w:lang w:val="es-CO"/>
        </w:rPr>
      </w:pPr>
      <w:r w:rsidRPr="00833553">
        <w:rPr>
          <w:b/>
          <w:bCs/>
          <w:lang w:val="es-CO"/>
        </w:rPr>
        <w:t>Control:</w:t>
      </w:r>
      <w:r w:rsidRPr="00833553">
        <w:rPr>
          <w:lang w:val="es-CO"/>
        </w:rPr>
        <w:t xml:space="preserve"> </w:t>
      </w:r>
      <w:r w:rsidRPr="00833553">
        <w:rPr>
          <w:b/>
          <w:bCs/>
          <w:lang w:val="es-CO"/>
        </w:rPr>
        <w:t>FDR de Benjamini–Hochberg</w:t>
      </w:r>
      <w:r w:rsidRPr="00833553">
        <w:rPr>
          <w:lang w:val="es-CO"/>
        </w:rPr>
        <w:t xml:space="preserve"> a </w:t>
      </w:r>
      <m:oMath>
        <m:r>
          <w:rPr>
            <w:rFonts w:ascii="Cambria Math" w:hAnsi="Cambria Math"/>
          </w:rPr>
          <m:t>q</m:t>
        </m:r>
        <m:r>
          <m:rPr>
            <m:sty m:val="p"/>
          </m:rPr>
          <w:rPr>
            <w:rFonts w:ascii="Cambria Math" w:hAnsi="Cambria Math"/>
            <w:lang w:val="es-CO"/>
          </w:rPr>
          <m:t>=</m:t>
        </m:r>
        <m:r>
          <w:rPr>
            <w:rFonts w:ascii="Cambria Math" w:hAnsi="Cambria Math"/>
            <w:lang w:val="es-CO"/>
          </w:rPr>
          <m:t>0.05</m:t>
        </m:r>
      </m:oMath>
      <w:r w:rsidRPr="00833553">
        <w:rPr>
          <w:lang w:val="es-CO"/>
        </w:rPr>
        <w:t>.</w:t>
      </w:r>
    </w:p>
    <w:p w14:paraId="7A8F1441" w14:textId="77777777" w:rsidR="00E474DA" w:rsidRPr="00833553" w:rsidRDefault="00000000">
      <w:pPr>
        <w:numPr>
          <w:ilvl w:val="0"/>
          <w:numId w:val="68"/>
        </w:numPr>
        <w:rPr>
          <w:lang w:val="es-CO"/>
        </w:rPr>
      </w:pPr>
      <w:r w:rsidRPr="00833553">
        <w:rPr>
          <w:b/>
          <w:bCs/>
          <w:lang w:val="es-CO"/>
        </w:rPr>
        <w:t>Intervalos:</w:t>
      </w:r>
      <w:r w:rsidRPr="00833553">
        <w:rPr>
          <w:lang w:val="es-CO"/>
        </w:rPr>
        <w:t xml:space="preserve"> </w:t>
      </w:r>
      <w:proofErr w:type="spellStart"/>
      <w:r w:rsidRPr="00833553">
        <w:rPr>
          <w:lang w:val="es-CO"/>
        </w:rPr>
        <w:t>bootstraps</w:t>
      </w:r>
      <w:proofErr w:type="spellEnd"/>
      <w:r w:rsidRPr="00833553">
        <w:rPr>
          <w:lang w:val="es-CO"/>
        </w:rPr>
        <w:t xml:space="preserve"> acelerados con corrección de sesgo (</w:t>
      </w:r>
      <w:proofErr w:type="spellStart"/>
      <w:r w:rsidRPr="00833553">
        <w:rPr>
          <w:lang w:val="es-CO"/>
        </w:rPr>
        <w:t>BCa</w:t>
      </w:r>
      <w:proofErr w:type="spellEnd"/>
      <w:r w:rsidRPr="00833553">
        <w:rPr>
          <w:lang w:val="es-CO"/>
        </w:rPr>
        <w:t xml:space="preserve">) para </w:t>
      </w:r>
      <w:proofErr w:type="spellStart"/>
      <w:r w:rsidRPr="00833553">
        <w:rPr>
          <w:lang w:val="es-CO"/>
        </w:rPr>
        <w:t>ICs</w:t>
      </w:r>
      <w:proofErr w:type="spellEnd"/>
      <w:r w:rsidRPr="00833553">
        <w:rPr>
          <w:lang w:val="es-CO"/>
        </w:rPr>
        <w:t xml:space="preserve"> de medianas, AUROC, </w:t>
      </w:r>
      <w:r>
        <w:t>Δ</w:t>
      </w:r>
      <w:r w:rsidRPr="00833553">
        <w:rPr>
          <w:lang w:val="es-CO"/>
        </w:rPr>
        <w:t>AUROC.</w:t>
      </w:r>
    </w:p>
    <w:p w14:paraId="5E08EB8F" w14:textId="77777777" w:rsidR="00E474DA" w:rsidRPr="00833553" w:rsidRDefault="00000000">
      <w:pPr>
        <w:numPr>
          <w:ilvl w:val="0"/>
          <w:numId w:val="68"/>
        </w:numPr>
        <w:rPr>
          <w:lang w:val="es-CO"/>
        </w:rPr>
      </w:pPr>
      <w:r w:rsidRPr="00833553">
        <w:rPr>
          <w:b/>
          <w:bCs/>
          <w:lang w:val="es-CO"/>
        </w:rPr>
        <w:t>Tamaños del efecto:</w:t>
      </w:r>
      <w:r w:rsidRPr="00833553">
        <w:rPr>
          <w:lang w:val="es-CO"/>
        </w:rPr>
        <w:t xml:space="preserve"> reportar </w:t>
      </w:r>
      <m:oMath>
        <m:r>
          <w:rPr>
            <w:rFonts w:ascii="Cambria Math" w:hAnsi="Cambria Math"/>
          </w:rPr>
          <m:t>d</m:t>
        </m:r>
      </m:oMath>
      <w:r w:rsidRPr="00833553">
        <w:rPr>
          <w:lang w:val="es-CO"/>
        </w:rPr>
        <w:t xml:space="preserve"> </w:t>
      </w:r>
      <w:r w:rsidRPr="00833553">
        <w:rPr>
          <w:b/>
          <w:bCs/>
          <w:lang w:val="es-CO"/>
        </w:rPr>
        <w:t>de Cohen</w:t>
      </w:r>
      <w:r w:rsidRPr="00833553">
        <w:rPr>
          <w:lang w:val="es-CO"/>
        </w:rPr>
        <w:t xml:space="preserve"> (pareado/no pareado), </w:t>
      </w:r>
      <w:r w:rsidRPr="00833553">
        <w:rPr>
          <w:b/>
          <w:bCs/>
          <w:lang w:val="es-CO"/>
        </w:rPr>
        <w:t>delta de Cliff</w:t>
      </w:r>
      <w:r w:rsidRPr="00833553">
        <w:rPr>
          <w:lang w:val="es-CO"/>
        </w:rPr>
        <w:t xml:space="preserve"> cuando sea no paramétrico.</w:t>
      </w:r>
    </w:p>
    <w:p w14:paraId="1741C729" w14:textId="77777777" w:rsidR="00E474DA" w:rsidRPr="00833553" w:rsidRDefault="00000000">
      <w:pPr>
        <w:pStyle w:val="FirstParagraph"/>
        <w:rPr>
          <w:lang w:val="es-CO"/>
        </w:rPr>
      </w:pPr>
      <w:r w:rsidRPr="00833553">
        <w:rPr>
          <w:b/>
          <w:bCs/>
          <w:lang w:val="es-CO"/>
        </w:rPr>
        <w:t>7.5 Plantillas de potencia y tamaño muestral</w:t>
      </w:r>
    </w:p>
    <w:p w14:paraId="51822D2F" w14:textId="77777777" w:rsidR="00E474DA" w:rsidRPr="00833553" w:rsidRDefault="00000000">
      <w:pPr>
        <w:numPr>
          <w:ilvl w:val="0"/>
          <w:numId w:val="69"/>
        </w:numPr>
        <w:rPr>
          <w:lang w:val="es-CO"/>
        </w:rPr>
      </w:pPr>
      <w:r w:rsidRPr="00833553">
        <w:rPr>
          <w:b/>
          <w:bCs/>
          <w:lang w:val="es-CO"/>
        </w:rPr>
        <w:t>TMS–EEG (Programa I).</w:t>
      </w:r>
      <w:r w:rsidRPr="00833553">
        <w:rPr>
          <w:lang w:val="es-CO"/>
        </w:rPr>
        <w:t xml:space="preserve"> Con </w:t>
      </w:r>
      <m:oMath>
        <m:r>
          <w:rPr>
            <w:rFonts w:ascii="Cambria Math" w:hAnsi="Cambria Math"/>
          </w:rPr>
          <m:t>N</m:t>
        </m:r>
        <m:r>
          <m:rPr>
            <m:sty m:val="p"/>
          </m:rPr>
          <w:rPr>
            <w:rFonts w:ascii="Cambria Math" w:hAnsi="Cambria Math"/>
            <w:lang w:val="es-CO"/>
          </w:rPr>
          <m:t>=</m:t>
        </m:r>
        <m:r>
          <w:rPr>
            <w:rFonts w:ascii="Cambria Math" w:hAnsi="Cambria Math"/>
            <w:lang w:val="es-CO"/>
          </w:rPr>
          <m:t>30</m:t>
        </m:r>
      </m:oMath>
      <w:r w:rsidRPr="00833553">
        <w:rPr>
          <w:lang w:val="es-CO"/>
        </w:rPr>
        <w:t xml:space="preserve"> pareados, </w:t>
      </w:r>
      <w:proofErr w:type="gramStart"/>
      <w:r w:rsidRPr="00833553">
        <w:rPr>
          <w:lang w:val="es-CO"/>
        </w:rPr>
        <w:t>SD(</w:t>
      </w:r>
      <w:proofErr w:type="gramEnd"/>
      <m:oMath>
        <m:r>
          <w:rPr>
            <w:rFonts w:ascii="Cambria Math" w:hAnsi="Cambria Math"/>
          </w:rPr>
          <m:t>Δα</m:t>
        </m:r>
      </m:oMath>
      <w:r w:rsidRPr="00833553">
        <w:rPr>
          <w:lang w:val="es-CO"/>
        </w:rPr>
        <w:t xml:space="preserve">)≈0.25, el estudio tiene </w:t>
      </w:r>
      <m:oMath>
        <m:r>
          <m:rPr>
            <m:sty m:val="p"/>
          </m:rPr>
          <w:rPr>
            <w:rFonts w:ascii="Cambria Math" w:hAnsi="Cambria Math"/>
            <w:lang w:val="es-CO"/>
          </w:rPr>
          <m:t>&gt;</m:t>
        </m:r>
        <m:r>
          <w:rPr>
            <w:rFonts w:ascii="Cambria Math" w:hAnsi="Cambria Math"/>
            <w:lang w:val="es-CO"/>
          </w:rPr>
          <m:t>0.80</m:t>
        </m:r>
      </m:oMath>
      <w:r w:rsidRPr="00833553">
        <w:rPr>
          <w:lang w:val="es-CO"/>
        </w:rPr>
        <w:t xml:space="preserve"> de potencia para detectar </w:t>
      </w:r>
      <m:oMath>
        <m:r>
          <w:rPr>
            <w:rFonts w:ascii="Cambria Math" w:hAnsi="Cambria Math"/>
          </w:rPr>
          <m:t>Δα</m:t>
        </m:r>
        <m:r>
          <m:rPr>
            <m:sty m:val="p"/>
          </m:rPr>
          <w:rPr>
            <w:rFonts w:ascii="Cambria Math" w:hAnsi="Cambria Math"/>
            <w:lang w:val="es-CO"/>
          </w:rPr>
          <m:t>=</m:t>
        </m:r>
        <m:r>
          <w:rPr>
            <w:rFonts w:ascii="Cambria Math" w:hAnsi="Cambria Math"/>
            <w:lang w:val="es-CO"/>
          </w:rPr>
          <m:t>0.15</m:t>
        </m:r>
      </m:oMath>
      <w:r w:rsidRPr="00833553">
        <w:rPr>
          <w:lang w:val="es-CO"/>
        </w:rPr>
        <w:t xml:space="preserve"> (bilateral </w:t>
      </w:r>
      <m:oMath>
        <m:r>
          <w:rPr>
            <w:rFonts w:ascii="Cambria Math" w:hAnsi="Cambria Math"/>
          </w:rPr>
          <m:t>α</m:t>
        </m:r>
        <m:r>
          <m:rPr>
            <m:sty m:val="p"/>
          </m:rPr>
          <w:rPr>
            <w:rFonts w:ascii="Cambria Math" w:hAnsi="Cambria Math"/>
            <w:lang w:val="es-CO"/>
          </w:rPr>
          <m:t>=</m:t>
        </m:r>
        <m:r>
          <w:rPr>
            <w:rFonts w:ascii="Cambria Math" w:hAnsi="Cambria Math"/>
            <w:lang w:val="es-CO"/>
          </w:rPr>
          <m:t>0.05</m:t>
        </m:r>
      </m:oMath>
      <w:r w:rsidRPr="00833553">
        <w:rPr>
          <w:lang w:val="es-CO"/>
        </w:rPr>
        <w:t>).</w:t>
      </w:r>
    </w:p>
    <w:p w14:paraId="0A0C543F" w14:textId="77777777" w:rsidR="00E474DA" w:rsidRPr="00833553" w:rsidRDefault="00000000">
      <w:pPr>
        <w:numPr>
          <w:ilvl w:val="0"/>
          <w:numId w:val="69"/>
        </w:numPr>
        <w:rPr>
          <w:lang w:val="es-CO"/>
        </w:rPr>
      </w:pPr>
      <w:r w:rsidRPr="00833553">
        <w:rPr>
          <w:b/>
          <w:bCs/>
          <w:lang w:val="es-CO"/>
        </w:rPr>
        <w:lastRenderedPageBreak/>
        <w:t>Sueño (Programa II-A).</w:t>
      </w:r>
      <w:r w:rsidRPr="00833553">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40</m:t>
        </m:r>
      </m:oMath>
      <w:r w:rsidRPr="00833553">
        <w:rPr>
          <w:lang w:val="es-CO"/>
        </w:rPr>
        <w:t>, SD intrasujeto≈0.20 → detectar diferencias entre fases de 0.10–0.12.</w:t>
      </w:r>
    </w:p>
    <w:p w14:paraId="1608A525" w14:textId="77777777" w:rsidR="00E474DA" w:rsidRPr="00833553" w:rsidRDefault="00000000">
      <w:pPr>
        <w:numPr>
          <w:ilvl w:val="0"/>
          <w:numId w:val="69"/>
        </w:numPr>
        <w:rPr>
          <w:lang w:val="es-CO"/>
        </w:rPr>
      </w:pPr>
      <w:r w:rsidRPr="00833553">
        <w:rPr>
          <w:b/>
          <w:bCs/>
          <w:lang w:val="es-CO"/>
        </w:rPr>
        <w:t>Tareas (Programa II-D).</w:t>
      </w:r>
      <w:r w:rsidRPr="00833553">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50</m:t>
        </m:r>
      </m:oMath>
      <w:r w:rsidRPr="00833553">
        <w:rPr>
          <w:lang w:val="es-CO"/>
        </w:rPr>
        <w:t xml:space="preserve">, modelos mixtos detectan efecto mediano </w:t>
      </w:r>
      <m:oMath>
        <m:sSup>
          <m:sSupPr>
            <m:ctrlPr>
              <w:rPr>
                <w:rFonts w:ascii="Cambria Math" w:hAnsi="Cambria Math"/>
              </w:rPr>
            </m:ctrlPr>
          </m:sSupPr>
          <m:e>
            <m:r>
              <w:rPr>
                <w:rFonts w:ascii="Cambria Math" w:hAnsi="Cambria Math"/>
              </w:rPr>
              <m:t>f</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0.08</m:t>
        </m:r>
      </m:oMath>
      <w:r w:rsidRPr="00833553">
        <w:rPr>
          <w:lang w:val="es-CO"/>
        </w:rPr>
        <w:t xml:space="preserve"> para </w:t>
      </w:r>
      <m:oMath>
        <m:r>
          <w:rPr>
            <w:rFonts w:ascii="Cambria Math" w:hAnsi="Cambria Math"/>
          </w:rPr>
          <m:t>α</m:t>
        </m:r>
      </m:oMath>
      <w:r w:rsidRPr="00833553">
        <w:rPr>
          <w:lang w:val="es-CO"/>
        </w:rPr>
        <w:t xml:space="preserve"> después de covariables.</w:t>
      </w:r>
    </w:p>
    <w:p w14:paraId="64B42F04" w14:textId="77777777" w:rsidR="00E474DA" w:rsidRPr="00833553" w:rsidRDefault="00000000">
      <w:pPr>
        <w:numPr>
          <w:ilvl w:val="0"/>
          <w:numId w:val="69"/>
        </w:numPr>
        <w:rPr>
          <w:lang w:val="es-CO"/>
        </w:rPr>
      </w:pPr>
      <w:proofErr w:type="spellStart"/>
      <w:r w:rsidRPr="00833553">
        <w:rPr>
          <w:b/>
          <w:bCs/>
          <w:lang w:val="es-CO"/>
        </w:rPr>
        <w:t>TdC</w:t>
      </w:r>
      <w:proofErr w:type="spellEnd"/>
      <w:r w:rsidRPr="00833553">
        <w:rPr>
          <w:b/>
          <w:bCs/>
          <w:lang w:val="es-CO"/>
        </w:rPr>
        <w:t xml:space="preserve"> clínico.</w:t>
      </w:r>
      <w:r w:rsidRPr="00833553">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80</m:t>
        </m:r>
      </m:oMath>
      <w:r w:rsidRPr="00833553">
        <w:rPr>
          <w:lang w:val="es-CO"/>
        </w:rPr>
        <w:t xml:space="preserve"> pacientes otorga 80% de potencia para mejora de AUROC </w:t>
      </w:r>
      <w:r>
        <w:t>Δ</w:t>
      </w:r>
      <w:r w:rsidRPr="00833553">
        <w:rPr>
          <w:lang w:val="es-CO"/>
        </w:rPr>
        <w:t xml:space="preserve">≥0.06 sobre PCI a prevalencia basal </w:t>
      </w:r>
      <m:oMath>
        <m:r>
          <w:rPr>
            <w:rFonts w:ascii="Cambria Math" w:hAnsi="Cambria Math"/>
          </w:rPr>
          <m:t>p</m:t>
        </m:r>
        <m:r>
          <m:rPr>
            <m:sty m:val="p"/>
          </m:rPr>
          <w:rPr>
            <w:rFonts w:ascii="Cambria Math" w:hAnsi="Cambria Math"/>
            <w:lang w:val="es-CO"/>
          </w:rPr>
          <m:t>≈</m:t>
        </m:r>
        <m:r>
          <w:rPr>
            <w:rFonts w:ascii="Cambria Math" w:hAnsi="Cambria Math"/>
            <w:lang w:val="es-CO"/>
          </w:rPr>
          <m:t>0.5</m:t>
        </m:r>
      </m:oMath>
      <w:r w:rsidRPr="00833553">
        <w:rPr>
          <w:lang w:val="es-CO"/>
        </w:rPr>
        <w:t>.</w:t>
      </w:r>
    </w:p>
    <w:p w14:paraId="6F7C9D98" w14:textId="77777777" w:rsidR="00E474DA" w:rsidRPr="00833553" w:rsidRDefault="00000000">
      <w:pPr>
        <w:pStyle w:val="FirstParagraph"/>
        <w:rPr>
          <w:lang w:val="es-CO"/>
        </w:rPr>
      </w:pPr>
      <w:r w:rsidRPr="00833553">
        <w:rPr>
          <w:i/>
          <w:iCs/>
          <w:lang w:val="es-CO"/>
        </w:rPr>
        <w:t xml:space="preserve">(Recalcular con sus </w:t>
      </w:r>
      <w:proofErr w:type="spellStart"/>
      <w:r w:rsidRPr="00833553">
        <w:rPr>
          <w:i/>
          <w:iCs/>
          <w:lang w:val="es-CO"/>
        </w:rPr>
        <w:t>SDs</w:t>
      </w:r>
      <w:proofErr w:type="spellEnd"/>
      <w:r w:rsidRPr="00833553">
        <w:rPr>
          <w:i/>
          <w:iCs/>
          <w:lang w:val="es-CO"/>
        </w:rPr>
        <w:t xml:space="preserve"> piloto; incluir buffers de atricción ~10–15%.)</w:t>
      </w:r>
    </w:p>
    <w:p w14:paraId="1AB6B4B3" w14:textId="77777777" w:rsidR="00E474DA" w:rsidRDefault="00000000">
      <w:pPr>
        <w:pStyle w:val="BodyText"/>
      </w:pPr>
      <w:r>
        <w:rPr>
          <w:b/>
          <w:bCs/>
        </w:rPr>
        <w:t xml:space="preserve">7.6 </w:t>
      </w:r>
      <w:proofErr w:type="spellStart"/>
      <w:r>
        <w:rPr>
          <w:b/>
          <w:bCs/>
        </w:rPr>
        <w:t>Análisis</w:t>
      </w:r>
      <w:proofErr w:type="spellEnd"/>
      <w:r>
        <w:rPr>
          <w:b/>
          <w:bCs/>
        </w:rPr>
        <w:t xml:space="preserve"> de </w:t>
      </w:r>
      <w:proofErr w:type="spellStart"/>
      <w:r>
        <w:rPr>
          <w:b/>
          <w:bCs/>
        </w:rPr>
        <w:t>robustez</w:t>
      </w:r>
      <w:proofErr w:type="spellEnd"/>
      <w:r>
        <w:rPr>
          <w:b/>
          <w:bCs/>
        </w:rPr>
        <w:t xml:space="preserve"> y sensibilidad</w:t>
      </w:r>
    </w:p>
    <w:p w14:paraId="6E3F00D4" w14:textId="77777777" w:rsidR="00E474DA" w:rsidRPr="00833553" w:rsidRDefault="00000000">
      <w:pPr>
        <w:numPr>
          <w:ilvl w:val="0"/>
          <w:numId w:val="70"/>
        </w:numPr>
        <w:rPr>
          <w:lang w:val="es-CO"/>
        </w:rPr>
      </w:pPr>
      <w:r w:rsidRPr="00833553">
        <w:rPr>
          <w:b/>
          <w:bCs/>
          <w:lang w:val="es-CO"/>
        </w:rPr>
        <w:t>Definición de distancia:</w:t>
      </w:r>
      <w:r w:rsidRPr="00833553">
        <w:rPr>
          <w:lang w:val="es-CO"/>
        </w:rPr>
        <w:t xml:space="preserve"> intercambiar geodésica cortical ↔ geodésica de grafo ↔ tamaño de parcela; requerir invarianza cualitativa.</w:t>
      </w:r>
    </w:p>
    <w:p w14:paraId="020FC200" w14:textId="77777777" w:rsidR="00E474DA" w:rsidRPr="00833553" w:rsidRDefault="00000000">
      <w:pPr>
        <w:numPr>
          <w:ilvl w:val="0"/>
          <w:numId w:val="70"/>
        </w:numPr>
        <w:rPr>
          <w:lang w:val="es-CO"/>
        </w:rPr>
      </w:pPr>
      <w:r w:rsidRPr="00833553">
        <w:rPr>
          <w:b/>
          <w:bCs/>
          <w:lang w:val="es-CO"/>
        </w:rPr>
        <w:t>Definición de tiempo:</w:t>
      </w:r>
      <w:r w:rsidRPr="00833553">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833553">
        <w:rPr>
          <w:lang w:val="es-CO"/>
        </w:rPr>
        <w:t xml:space="preserve"> ↔ </w:t>
      </w:r>
      <m:oMath>
        <m:sSub>
          <m:sSubPr>
            <m:ctrlPr>
              <w:rPr>
                <w:rFonts w:ascii="Cambria Math" w:hAnsi="Cambria Math"/>
              </w:rPr>
            </m:ctrlPr>
          </m:sSubPr>
          <m:e>
            <m:r>
              <w:rPr>
                <w:rFonts w:ascii="Cambria Math" w:hAnsi="Cambria Math"/>
              </w:rPr>
              <m:t>T</m:t>
            </m:r>
          </m:e>
          <m:sub>
            <m:r>
              <m:rPr>
                <m:nor/>
              </m:rPr>
              <w:rPr>
                <w:lang w:val="es-CO"/>
              </w:rPr>
              <m:t>ER</m:t>
            </m:r>
          </m:sub>
        </m:sSub>
      </m:oMath>
      <w:r w:rsidRPr="00833553">
        <w:rPr>
          <w:lang w:val="es-CO"/>
        </w:rPr>
        <w:t xml:space="preserve"> ↔ </w:t>
      </w:r>
      <m:oMath>
        <m:sSub>
          <m:sSubPr>
            <m:ctrlPr>
              <w:rPr>
                <w:rFonts w:ascii="Cambria Math" w:hAnsi="Cambria Math"/>
              </w:rPr>
            </m:ctrlPr>
          </m:sSubPr>
          <m:e>
            <m:r>
              <w:rPr>
                <w:rFonts w:ascii="Cambria Math" w:hAnsi="Cambria Math"/>
              </w:rPr>
              <m:t>T</m:t>
            </m:r>
          </m:e>
          <m:sub>
            <m:r>
              <m:rPr>
                <m:nor/>
              </m:rPr>
              <w:rPr>
                <w:lang w:val="es-CO"/>
              </w:rPr>
              <m:t>rec</m:t>
            </m:r>
          </m:sub>
        </m:sSub>
      </m:oMath>
      <w:r w:rsidRPr="00833553">
        <w:rPr>
          <w:lang w:val="es-CO"/>
        </w:rPr>
        <w:t>; reportar rangos.</w:t>
      </w:r>
    </w:p>
    <w:p w14:paraId="31922C94" w14:textId="77777777" w:rsidR="00E474DA" w:rsidRPr="00833553" w:rsidRDefault="00000000">
      <w:pPr>
        <w:numPr>
          <w:ilvl w:val="0"/>
          <w:numId w:val="70"/>
        </w:numPr>
        <w:rPr>
          <w:lang w:val="es-CO"/>
        </w:rPr>
      </w:pPr>
      <w:r w:rsidRPr="00833553">
        <w:rPr>
          <w:b/>
          <w:bCs/>
          <w:lang w:val="es-CO"/>
        </w:rPr>
        <w:t>Sensibilidad de banda:</w:t>
      </w:r>
      <w:r w:rsidRPr="00833553">
        <w:rPr>
          <w:lang w:val="es-CO"/>
        </w:rPr>
        <w:t xml:space="preserve"> calcular sin </w:t>
      </w:r>
      <w:r>
        <w:t>γ</w:t>
      </w:r>
      <w:r w:rsidRPr="00833553">
        <w:rPr>
          <w:lang w:val="es-CO"/>
        </w:rPr>
        <w:t xml:space="preserve"> para reducir contaminación EMG; comparar resultados fusionados vs por banda.</w:t>
      </w:r>
    </w:p>
    <w:p w14:paraId="4FC4F48C" w14:textId="77777777" w:rsidR="00E474DA" w:rsidRPr="00833553" w:rsidRDefault="00000000">
      <w:pPr>
        <w:numPr>
          <w:ilvl w:val="0"/>
          <w:numId w:val="70"/>
        </w:numPr>
        <w:rPr>
          <w:lang w:val="es-CO"/>
        </w:rPr>
      </w:pPr>
      <w:r w:rsidRPr="00833553">
        <w:rPr>
          <w:b/>
          <w:bCs/>
          <w:lang w:val="es-CO"/>
        </w:rPr>
        <w:t>Tamaño de ventana:</w:t>
      </w:r>
      <w:r w:rsidRPr="00833553">
        <w:rPr>
          <w:lang w:val="es-CO"/>
        </w:rPr>
        <w:t xml:space="preserve"> 20/40/60 s (reposo), 200/400 ms (tarea); ordenamiento de </w:t>
      </w:r>
      <m:oMath>
        <m:acc>
          <m:accPr>
            <m:ctrlPr>
              <w:rPr>
                <w:rFonts w:ascii="Cambria Math" w:hAnsi="Cambria Math"/>
              </w:rPr>
            </m:ctrlPr>
          </m:accPr>
          <m:e>
            <m:r>
              <w:rPr>
                <w:rFonts w:ascii="Cambria Math" w:hAnsi="Cambria Math"/>
              </w:rPr>
              <m:t>α</m:t>
            </m:r>
          </m:e>
        </m:acc>
      </m:oMath>
      <w:r w:rsidRPr="00833553">
        <w:rPr>
          <w:lang w:val="es-CO"/>
        </w:rPr>
        <w:t xml:space="preserve"> estable.</w:t>
      </w:r>
    </w:p>
    <w:p w14:paraId="51E673FA" w14:textId="77777777" w:rsidR="00E474DA" w:rsidRPr="00833553" w:rsidRDefault="00000000">
      <w:pPr>
        <w:numPr>
          <w:ilvl w:val="0"/>
          <w:numId w:val="70"/>
        </w:numPr>
        <w:rPr>
          <w:lang w:val="es-CO"/>
        </w:rPr>
      </w:pPr>
      <w:r w:rsidRPr="00833553">
        <w:rPr>
          <w:b/>
          <w:bCs/>
          <w:lang w:val="es-CO"/>
        </w:rPr>
        <w:t>Residuos de artefactos:</w:t>
      </w:r>
      <w:r w:rsidRPr="00833553">
        <w:rPr>
          <w:lang w:val="es-CO"/>
        </w:rPr>
        <w:t xml:space="preserve"> regresar componentes EMG/EOG; requerir </w:t>
      </w:r>
      <m:oMath>
        <m:r>
          <m:rPr>
            <m:sty m:val="p"/>
          </m:rPr>
          <w:rPr>
            <w:rFonts w:ascii="Cambria Math" w:hAnsi="Cambria Math"/>
            <w:lang w:val="es-CO"/>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∣&lt;</m:t>
        </m:r>
        <m:r>
          <w:rPr>
            <w:rFonts w:ascii="Cambria Math" w:hAnsi="Cambria Math"/>
            <w:lang w:val="es-CO"/>
          </w:rPr>
          <m:t>0.10</m:t>
        </m:r>
      </m:oMath>
      <w:r w:rsidRPr="00833553">
        <w:rPr>
          <w:lang w:val="es-CO"/>
        </w:rPr>
        <w:t>.</w:t>
      </w:r>
    </w:p>
    <w:p w14:paraId="10FC24DA" w14:textId="77777777" w:rsidR="00E474DA" w:rsidRPr="00833553" w:rsidRDefault="00000000">
      <w:pPr>
        <w:numPr>
          <w:ilvl w:val="0"/>
          <w:numId w:val="70"/>
        </w:numPr>
        <w:rPr>
          <w:lang w:val="es-CO"/>
        </w:rPr>
      </w:pPr>
      <w:r w:rsidRPr="00833553">
        <w:rPr>
          <w:b/>
          <w:bCs/>
          <w:lang w:val="es-CO"/>
        </w:rPr>
        <w:t>Nulos de grafo:</w:t>
      </w:r>
      <w:r w:rsidRPr="00833553">
        <w:rPr>
          <w:lang w:val="es-CO"/>
        </w:rPr>
        <w:t xml:space="preserve"> comparar </w:t>
      </w:r>
      <m:oMath>
        <m:r>
          <w:rPr>
            <w:rFonts w:ascii="Cambria Math" w:hAnsi="Cambria Math"/>
          </w:rPr>
          <m:t>α</m:t>
        </m:r>
      </m:oMath>
      <w:r w:rsidRPr="00833553">
        <w:rPr>
          <w:lang w:val="es-CO"/>
        </w:rPr>
        <w:t xml:space="preserve"> (grafo) contra conectomas aleatorizados con grado preservado.</w:t>
      </w:r>
    </w:p>
    <w:p w14:paraId="341E694E" w14:textId="77777777" w:rsidR="00E474DA" w:rsidRPr="00833553" w:rsidRDefault="00000000">
      <w:pPr>
        <w:pStyle w:val="FirstParagraph"/>
        <w:rPr>
          <w:lang w:val="es-CO"/>
        </w:rPr>
      </w:pPr>
      <w:r w:rsidRPr="00833553">
        <w:rPr>
          <w:b/>
          <w:bCs/>
          <w:lang w:val="es-CO"/>
        </w:rPr>
        <w:t>7.7 Tablas de reporte (listas para llenar)</w:t>
      </w:r>
    </w:p>
    <w:p w14:paraId="0DBAB253" w14:textId="77777777" w:rsidR="00E474DA" w:rsidRPr="00833553" w:rsidRDefault="00000000">
      <w:pPr>
        <w:pStyle w:val="BodyText"/>
        <w:rPr>
          <w:lang w:val="es-CO"/>
        </w:rPr>
      </w:pPr>
      <w:r w:rsidRPr="00833553">
        <w:rPr>
          <w:b/>
          <w:bCs/>
          <w:lang w:val="es-CO"/>
        </w:rPr>
        <w:t>Tabla 1 — TMS–EEG (Programa I) resultados primarios</w:t>
      </w:r>
    </w:p>
    <w:tbl>
      <w:tblPr>
        <w:tblStyle w:val="Table"/>
        <w:tblW w:w="5000" w:type="pct"/>
        <w:tblLook w:val="0020" w:firstRow="1" w:lastRow="0" w:firstColumn="0" w:lastColumn="0" w:noHBand="0" w:noVBand="0"/>
      </w:tblPr>
      <w:tblGrid>
        <w:gridCol w:w="1803"/>
        <w:gridCol w:w="1656"/>
        <w:gridCol w:w="1759"/>
        <w:gridCol w:w="948"/>
        <w:gridCol w:w="892"/>
        <w:gridCol w:w="527"/>
        <w:gridCol w:w="527"/>
        <w:gridCol w:w="1176"/>
      </w:tblGrid>
      <w:tr w:rsidR="00E474DA" w14:paraId="10A7F8FD"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4E57DD96" w14:textId="77777777" w:rsidR="00E474DA" w:rsidRDefault="00000000">
            <w:pPr>
              <w:pStyle w:val="Compact"/>
              <w:jc w:val="right"/>
            </w:pPr>
            <w:proofErr w:type="spellStart"/>
            <w:r>
              <w:rPr>
                <w:b/>
                <w:bCs/>
              </w:rPr>
              <w:t>Métrica</w:t>
            </w:r>
            <w:proofErr w:type="spellEnd"/>
          </w:p>
        </w:tc>
        <w:tc>
          <w:tcPr>
            <w:tcW w:w="0" w:type="auto"/>
          </w:tcPr>
          <w:p w14:paraId="1BDCAF9E" w14:textId="77777777" w:rsidR="00E474DA" w:rsidRDefault="00000000">
            <w:pPr>
              <w:pStyle w:val="Compact"/>
              <w:jc w:val="right"/>
            </w:pPr>
            <w:r>
              <w:rPr>
                <w:b/>
                <w:bCs/>
              </w:rPr>
              <w:t>Vigilia (media±DE)</w:t>
            </w:r>
          </w:p>
        </w:tc>
        <w:tc>
          <w:tcPr>
            <w:tcW w:w="0" w:type="auto"/>
          </w:tcPr>
          <w:p w14:paraId="7C49F7FE" w14:textId="77777777" w:rsidR="00E474DA" w:rsidRDefault="00000000">
            <w:pPr>
              <w:pStyle w:val="Compact"/>
              <w:jc w:val="right"/>
            </w:pPr>
            <w:r>
              <w:rPr>
                <w:b/>
                <w:bCs/>
              </w:rPr>
              <w:t>Anestesia (media±DE)</w:t>
            </w:r>
          </w:p>
        </w:tc>
        <w:tc>
          <w:tcPr>
            <w:tcW w:w="0" w:type="auto"/>
          </w:tcPr>
          <w:p w14:paraId="3CBBC2EF" w14:textId="77777777" w:rsidR="00E474DA" w:rsidRDefault="00000000">
            <w:pPr>
              <w:pStyle w:val="Compact"/>
              <w:jc w:val="right"/>
            </w:pPr>
            <w:r>
              <w:rPr>
                <w:b/>
                <w:bCs/>
              </w:rPr>
              <w:t>Δ (IC 95%)</w:t>
            </w:r>
          </w:p>
        </w:tc>
        <w:tc>
          <w:tcPr>
            <w:tcW w:w="0" w:type="auto"/>
          </w:tcPr>
          <w:p w14:paraId="0A3227D0" w14:textId="77777777" w:rsidR="00E474DA" w:rsidRDefault="00000000">
            <w:pPr>
              <w:pStyle w:val="Compact"/>
              <w:jc w:val="right"/>
            </w:pPr>
            <w:r>
              <w:rPr>
                <w:b/>
                <w:bCs/>
              </w:rPr>
              <w:t>(t)/(Z)</w:t>
            </w:r>
          </w:p>
        </w:tc>
        <w:tc>
          <w:tcPr>
            <w:tcW w:w="0" w:type="auto"/>
          </w:tcPr>
          <w:p w14:paraId="412E1A00" w14:textId="77777777" w:rsidR="00E474DA" w:rsidRDefault="00000000">
            <w:pPr>
              <w:pStyle w:val="Compact"/>
              <w:jc w:val="right"/>
            </w:pPr>
            <w:r>
              <w:rPr>
                <w:b/>
                <w:bCs/>
              </w:rPr>
              <w:t>(p)</w:t>
            </w:r>
          </w:p>
        </w:tc>
        <w:tc>
          <w:tcPr>
            <w:tcW w:w="0" w:type="auto"/>
          </w:tcPr>
          <w:p w14:paraId="20A837C3" w14:textId="77777777" w:rsidR="00E474DA" w:rsidRDefault="00000000">
            <w:pPr>
              <w:pStyle w:val="Compact"/>
              <w:jc w:val="right"/>
            </w:pPr>
            <w:r>
              <w:rPr>
                <w:b/>
                <w:bCs/>
              </w:rPr>
              <w:t>(d)</w:t>
            </w:r>
          </w:p>
        </w:tc>
        <w:tc>
          <w:tcPr>
            <w:tcW w:w="0" w:type="auto"/>
          </w:tcPr>
          <w:p w14:paraId="706FEB6F" w14:textId="77777777" w:rsidR="00E474DA" w:rsidRDefault="00000000">
            <w:pPr>
              <w:pStyle w:val="Compact"/>
              <w:jc w:val="right"/>
            </w:pPr>
            <w:r>
              <w:rPr>
                <w:b/>
                <w:bCs/>
              </w:rPr>
              <w:t>(BF_{10})</w:t>
            </w:r>
          </w:p>
        </w:tc>
      </w:tr>
      <w:tr w:rsidR="00E474DA" w14:paraId="07261224" w14:textId="77777777">
        <w:tc>
          <w:tcPr>
            <w:tcW w:w="0" w:type="auto"/>
          </w:tcPr>
          <w:p w14:paraId="1707B889" w14:textId="77777777" w:rsidR="00E474DA" w:rsidRDefault="00000000">
            <w:pPr>
              <w:pStyle w:val="Compact"/>
              <w:jc w:val="right"/>
            </w:pPr>
            <m:oMath>
              <m:acc>
                <m:accPr>
                  <m:ctrlPr>
                    <w:rPr>
                      <w:rFonts w:ascii="Cambria Math" w:hAnsi="Cambria Math"/>
                    </w:rPr>
                  </m:ctrlPr>
                </m:accPr>
                <m:e>
                  <m:r>
                    <w:rPr>
                      <w:rFonts w:ascii="Cambria Math" w:hAnsi="Cambria Math"/>
                    </w:rPr>
                    <m:t>α</m:t>
                  </m:r>
                </m:e>
              </m:acc>
            </m:oMath>
            <w:r>
              <w:t xml:space="preserve"> (prom-sitio)</w:t>
            </w:r>
          </w:p>
        </w:tc>
        <w:tc>
          <w:tcPr>
            <w:tcW w:w="0" w:type="auto"/>
          </w:tcPr>
          <w:p w14:paraId="1E3F2335" w14:textId="77777777" w:rsidR="00E474DA" w:rsidRDefault="00000000">
            <w:pPr>
              <w:pStyle w:val="Compact"/>
              <w:jc w:val="right"/>
            </w:pPr>
            <w:r>
              <w:t>[ ]</w:t>
            </w:r>
          </w:p>
        </w:tc>
        <w:tc>
          <w:tcPr>
            <w:tcW w:w="0" w:type="auto"/>
          </w:tcPr>
          <w:p w14:paraId="77366E02" w14:textId="77777777" w:rsidR="00E474DA" w:rsidRDefault="00000000">
            <w:pPr>
              <w:pStyle w:val="Compact"/>
              <w:jc w:val="right"/>
            </w:pPr>
            <w:r>
              <w:t>[ ]</w:t>
            </w:r>
          </w:p>
        </w:tc>
        <w:tc>
          <w:tcPr>
            <w:tcW w:w="0" w:type="auto"/>
          </w:tcPr>
          <w:p w14:paraId="7E27470C" w14:textId="77777777" w:rsidR="00E474DA" w:rsidRDefault="00000000">
            <w:pPr>
              <w:pStyle w:val="Compact"/>
              <w:jc w:val="right"/>
            </w:pPr>
            <w:r>
              <w:t>[ ]</w:t>
            </w:r>
          </w:p>
        </w:tc>
        <w:tc>
          <w:tcPr>
            <w:tcW w:w="0" w:type="auto"/>
          </w:tcPr>
          <w:p w14:paraId="43DD8F2B" w14:textId="77777777" w:rsidR="00E474DA" w:rsidRDefault="00000000">
            <w:pPr>
              <w:pStyle w:val="Compact"/>
              <w:jc w:val="right"/>
            </w:pPr>
            <w:r>
              <w:t>[ ]</w:t>
            </w:r>
          </w:p>
        </w:tc>
        <w:tc>
          <w:tcPr>
            <w:tcW w:w="0" w:type="auto"/>
          </w:tcPr>
          <w:p w14:paraId="25CA4F8C" w14:textId="77777777" w:rsidR="00E474DA" w:rsidRDefault="00000000">
            <w:pPr>
              <w:pStyle w:val="Compact"/>
              <w:jc w:val="right"/>
            </w:pPr>
            <w:r>
              <w:t>[ ]</w:t>
            </w:r>
          </w:p>
        </w:tc>
        <w:tc>
          <w:tcPr>
            <w:tcW w:w="0" w:type="auto"/>
          </w:tcPr>
          <w:p w14:paraId="5D5A690D" w14:textId="77777777" w:rsidR="00E474DA" w:rsidRDefault="00000000">
            <w:pPr>
              <w:pStyle w:val="Compact"/>
              <w:jc w:val="right"/>
            </w:pPr>
            <w:r>
              <w:t>[ ]</w:t>
            </w:r>
          </w:p>
        </w:tc>
        <w:tc>
          <w:tcPr>
            <w:tcW w:w="0" w:type="auto"/>
          </w:tcPr>
          <w:p w14:paraId="707D0497" w14:textId="77777777" w:rsidR="00E474DA" w:rsidRDefault="00000000">
            <w:pPr>
              <w:pStyle w:val="Compact"/>
              <w:jc w:val="right"/>
            </w:pPr>
            <w:r>
              <w:t>[ ]</w:t>
            </w:r>
          </w:p>
        </w:tc>
      </w:tr>
      <w:tr w:rsidR="00E474DA" w14:paraId="5BA33E54" w14:textId="77777777">
        <w:tc>
          <w:tcPr>
            <w:tcW w:w="0" w:type="auto"/>
          </w:tcPr>
          <w:p w14:paraId="5A92972A" w14:textId="77777777" w:rsidR="00E474DA" w:rsidRDefault="00000000">
            <w:pPr>
              <w:pStyle w:val="Compact"/>
              <w:jc w:val="right"/>
            </w:pPr>
            <w:r>
              <w:t>Tasa aprobación colapso (%)</w:t>
            </w:r>
          </w:p>
        </w:tc>
        <w:tc>
          <w:tcPr>
            <w:tcW w:w="0" w:type="auto"/>
          </w:tcPr>
          <w:p w14:paraId="44BE06EA" w14:textId="77777777" w:rsidR="00E474DA" w:rsidRDefault="00000000">
            <w:pPr>
              <w:pStyle w:val="Compact"/>
              <w:jc w:val="right"/>
            </w:pPr>
            <w:r>
              <w:t>[ ]</w:t>
            </w:r>
          </w:p>
        </w:tc>
        <w:tc>
          <w:tcPr>
            <w:tcW w:w="0" w:type="auto"/>
          </w:tcPr>
          <w:p w14:paraId="491C24FC" w14:textId="77777777" w:rsidR="00E474DA" w:rsidRDefault="00000000">
            <w:pPr>
              <w:pStyle w:val="Compact"/>
              <w:jc w:val="right"/>
            </w:pPr>
            <w:r>
              <w:t>[ ]</w:t>
            </w:r>
          </w:p>
        </w:tc>
        <w:tc>
          <w:tcPr>
            <w:tcW w:w="0" w:type="auto"/>
          </w:tcPr>
          <w:p w14:paraId="57C3B98D" w14:textId="77777777" w:rsidR="00E474DA" w:rsidRDefault="00000000">
            <w:pPr>
              <w:pStyle w:val="Compact"/>
              <w:jc w:val="right"/>
            </w:pPr>
            <w:r>
              <w:t>[ ]</w:t>
            </w:r>
          </w:p>
        </w:tc>
        <w:tc>
          <w:tcPr>
            <w:tcW w:w="0" w:type="auto"/>
          </w:tcPr>
          <w:p w14:paraId="0AB2468B" w14:textId="77777777" w:rsidR="00E474DA" w:rsidRDefault="00000000">
            <w:pPr>
              <w:pStyle w:val="Compact"/>
              <w:jc w:val="right"/>
            </w:pPr>
            <w:r>
              <w:t>—</w:t>
            </w:r>
          </w:p>
        </w:tc>
        <w:tc>
          <w:tcPr>
            <w:tcW w:w="0" w:type="auto"/>
          </w:tcPr>
          <w:p w14:paraId="744900AF" w14:textId="77777777" w:rsidR="00E474DA" w:rsidRDefault="00000000">
            <w:pPr>
              <w:pStyle w:val="Compact"/>
              <w:jc w:val="right"/>
            </w:pPr>
            <w:r>
              <w:t>[ ]</w:t>
            </w:r>
          </w:p>
        </w:tc>
        <w:tc>
          <w:tcPr>
            <w:tcW w:w="0" w:type="auto"/>
          </w:tcPr>
          <w:p w14:paraId="2FAC30A3" w14:textId="77777777" w:rsidR="00E474DA" w:rsidRDefault="00000000">
            <w:pPr>
              <w:pStyle w:val="Compact"/>
              <w:jc w:val="right"/>
            </w:pPr>
            <w:r>
              <w:t>—</w:t>
            </w:r>
          </w:p>
        </w:tc>
        <w:tc>
          <w:tcPr>
            <w:tcW w:w="0" w:type="auto"/>
          </w:tcPr>
          <w:p w14:paraId="7BD2A8D0" w14:textId="77777777" w:rsidR="00E474DA" w:rsidRDefault="00000000">
            <w:pPr>
              <w:pStyle w:val="Compact"/>
              <w:jc w:val="right"/>
            </w:pPr>
            <w:r>
              <w:t>—</w:t>
            </w:r>
          </w:p>
        </w:tc>
      </w:tr>
      <w:tr w:rsidR="00E474DA" w14:paraId="0C6CDD52" w14:textId="77777777">
        <w:tc>
          <w:tcPr>
            <w:tcW w:w="0" w:type="auto"/>
          </w:tcPr>
          <w:p w14:paraId="209B05A4" w14:textId="77777777" w:rsidR="00E474DA" w:rsidRDefault="00000000">
            <w:pPr>
              <w:pStyle w:val="Compact"/>
              <w:jc w:val="right"/>
            </w:pPr>
            <w:r>
              <w:t>Puntuación colapso (</w:t>
            </w:r>
            <m:oMath>
              <m:r>
                <w:rPr>
                  <w:rFonts w:ascii="Cambria Math" w:hAnsi="Cambria Math"/>
                </w:rPr>
                <m:t>C</m:t>
              </m:r>
            </m:oMath>
            <w:r>
              <w:t>)</w:t>
            </w:r>
          </w:p>
        </w:tc>
        <w:tc>
          <w:tcPr>
            <w:tcW w:w="0" w:type="auto"/>
          </w:tcPr>
          <w:p w14:paraId="76343858" w14:textId="77777777" w:rsidR="00E474DA" w:rsidRDefault="00000000">
            <w:pPr>
              <w:pStyle w:val="Compact"/>
              <w:jc w:val="right"/>
            </w:pPr>
            <w:r>
              <w:t>[ ]</w:t>
            </w:r>
          </w:p>
        </w:tc>
        <w:tc>
          <w:tcPr>
            <w:tcW w:w="0" w:type="auto"/>
          </w:tcPr>
          <w:p w14:paraId="4C628B05" w14:textId="77777777" w:rsidR="00E474DA" w:rsidRDefault="00000000">
            <w:pPr>
              <w:pStyle w:val="Compact"/>
              <w:jc w:val="right"/>
            </w:pPr>
            <w:r>
              <w:t>[ ]</w:t>
            </w:r>
          </w:p>
        </w:tc>
        <w:tc>
          <w:tcPr>
            <w:tcW w:w="0" w:type="auto"/>
          </w:tcPr>
          <w:p w14:paraId="7B7C0CD0" w14:textId="77777777" w:rsidR="00E474DA" w:rsidRDefault="00000000">
            <w:pPr>
              <w:pStyle w:val="Compact"/>
              <w:jc w:val="right"/>
            </w:pPr>
            <w:r>
              <w:t>[ ]</w:t>
            </w:r>
          </w:p>
        </w:tc>
        <w:tc>
          <w:tcPr>
            <w:tcW w:w="0" w:type="auto"/>
          </w:tcPr>
          <w:p w14:paraId="61048B23" w14:textId="77777777" w:rsidR="00E474DA" w:rsidRDefault="00000000">
            <w:pPr>
              <w:pStyle w:val="Compact"/>
              <w:jc w:val="right"/>
            </w:pPr>
            <w:r>
              <w:t>[ ]</w:t>
            </w:r>
          </w:p>
        </w:tc>
        <w:tc>
          <w:tcPr>
            <w:tcW w:w="0" w:type="auto"/>
          </w:tcPr>
          <w:p w14:paraId="065A960F" w14:textId="77777777" w:rsidR="00E474DA" w:rsidRDefault="00000000">
            <w:pPr>
              <w:pStyle w:val="Compact"/>
              <w:jc w:val="right"/>
            </w:pPr>
            <w:r>
              <w:t>[ ]</w:t>
            </w:r>
          </w:p>
        </w:tc>
        <w:tc>
          <w:tcPr>
            <w:tcW w:w="0" w:type="auto"/>
          </w:tcPr>
          <w:p w14:paraId="5C3B76D8" w14:textId="77777777" w:rsidR="00E474DA" w:rsidRDefault="00000000">
            <w:pPr>
              <w:pStyle w:val="Compact"/>
              <w:jc w:val="right"/>
            </w:pPr>
            <w:r>
              <w:t>[ ]</w:t>
            </w:r>
          </w:p>
        </w:tc>
        <w:tc>
          <w:tcPr>
            <w:tcW w:w="0" w:type="auto"/>
          </w:tcPr>
          <w:p w14:paraId="704B1B8D" w14:textId="77777777" w:rsidR="00E474DA" w:rsidRDefault="00000000">
            <w:pPr>
              <w:pStyle w:val="Compact"/>
              <w:jc w:val="right"/>
            </w:pPr>
            <w:r>
              <w:t>—</w:t>
            </w:r>
          </w:p>
        </w:tc>
      </w:tr>
      <w:tr w:rsidR="00E474DA" w14:paraId="24DB14E0" w14:textId="77777777">
        <w:tc>
          <w:tcPr>
            <w:tcW w:w="0" w:type="auto"/>
          </w:tcPr>
          <w:p w14:paraId="4773583F" w14:textId="77777777" w:rsidR="00E474DA" w:rsidRDefault="00000000">
            <w:pPr>
              <w:pStyle w:val="Compact"/>
              <w:jc w:val="right"/>
            </w:pPr>
            <w:r>
              <w:t>AUROC (</w:t>
            </w:r>
            <m:oMath>
              <m:r>
                <w:rPr>
                  <w:rFonts w:ascii="Cambria Math" w:hAnsi="Cambria Math"/>
                </w:rPr>
                <m:t>α</m:t>
              </m:r>
            </m:oMath>
            <w:r>
              <w:t xml:space="preserve"> vs estado)</w:t>
            </w:r>
          </w:p>
        </w:tc>
        <w:tc>
          <w:tcPr>
            <w:tcW w:w="0" w:type="auto"/>
          </w:tcPr>
          <w:p w14:paraId="2F0D5157" w14:textId="77777777" w:rsidR="00E474DA" w:rsidRDefault="00000000">
            <w:pPr>
              <w:pStyle w:val="Compact"/>
              <w:jc w:val="right"/>
            </w:pPr>
            <w:r>
              <w:t>[ ]</w:t>
            </w:r>
          </w:p>
        </w:tc>
        <w:tc>
          <w:tcPr>
            <w:tcW w:w="0" w:type="auto"/>
          </w:tcPr>
          <w:p w14:paraId="2CF63206" w14:textId="77777777" w:rsidR="00E474DA" w:rsidRDefault="00000000">
            <w:pPr>
              <w:pStyle w:val="Compact"/>
              <w:jc w:val="right"/>
            </w:pPr>
            <w:r>
              <w:t>—</w:t>
            </w:r>
          </w:p>
        </w:tc>
        <w:tc>
          <w:tcPr>
            <w:tcW w:w="0" w:type="auto"/>
          </w:tcPr>
          <w:p w14:paraId="7BE9EB97" w14:textId="77777777" w:rsidR="00E474DA" w:rsidRDefault="00000000">
            <w:pPr>
              <w:pStyle w:val="Compact"/>
              <w:jc w:val="right"/>
            </w:pPr>
            <w:r>
              <w:t>—</w:t>
            </w:r>
          </w:p>
        </w:tc>
        <w:tc>
          <w:tcPr>
            <w:tcW w:w="0" w:type="auto"/>
          </w:tcPr>
          <w:p w14:paraId="57FFF0C5" w14:textId="77777777" w:rsidR="00E474DA" w:rsidRDefault="00000000">
            <w:pPr>
              <w:pStyle w:val="Compact"/>
              <w:jc w:val="right"/>
            </w:pPr>
            <w:r>
              <w:t>—</w:t>
            </w:r>
          </w:p>
        </w:tc>
        <w:tc>
          <w:tcPr>
            <w:tcW w:w="0" w:type="auto"/>
          </w:tcPr>
          <w:p w14:paraId="10C4AB95" w14:textId="77777777" w:rsidR="00E474DA" w:rsidRDefault="00000000">
            <w:pPr>
              <w:pStyle w:val="Compact"/>
              <w:jc w:val="right"/>
            </w:pPr>
            <w:r>
              <w:t>—</w:t>
            </w:r>
          </w:p>
        </w:tc>
        <w:tc>
          <w:tcPr>
            <w:tcW w:w="0" w:type="auto"/>
          </w:tcPr>
          <w:p w14:paraId="63F729D3" w14:textId="77777777" w:rsidR="00E474DA" w:rsidRDefault="00000000">
            <w:pPr>
              <w:pStyle w:val="Compact"/>
              <w:jc w:val="right"/>
            </w:pPr>
            <w:r>
              <w:t>—</w:t>
            </w:r>
          </w:p>
        </w:tc>
        <w:tc>
          <w:tcPr>
            <w:tcW w:w="0" w:type="auto"/>
          </w:tcPr>
          <w:p w14:paraId="1C0C746C" w14:textId="77777777" w:rsidR="00E474DA" w:rsidRDefault="00000000">
            <w:pPr>
              <w:pStyle w:val="Compact"/>
              <w:jc w:val="right"/>
            </w:pPr>
            <w:r>
              <w:t>—</w:t>
            </w:r>
          </w:p>
        </w:tc>
      </w:tr>
      <w:tr w:rsidR="00E474DA" w14:paraId="530AE44D" w14:textId="77777777">
        <w:tc>
          <w:tcPr>
            <w:tcW w:w="0" w:type="auto"/>
          </w:tcPr>
          <w:p w14:paraId="03BC8D5A" w14:textId="77777777" w:rsidR="00E474DA" w:rsidRDefault="00000000">
            <w:pPr>
              <w:pStyle w:val="Compact"/>
              <w:jc w:val="right"/>
            </w:pPr>
            <w:r>
              <w:t>Ganancia AUROC vs PCI</w:t>
            </w:r>
          </w:p>
        </w:tc>
        <w:tc>
          <w:tcPr>
            <w:tcW w:w="0" w:type="auto"/>
          </w:tcPr>
          <w:p w14:paraId="73875D1B" w14:textId="77777777" w:rsidR="00E474DA" w:rsidRDefault="00000000">
            <w:pPr>
              <w:pStyle w:val="Compact"/>
              <w:jc w:val="right"/>
            </w:pPr>
            <w:r>
              <w:t>—</w:t>
            </w:r>
          </w:p>
        </w:tc>
        <w:tc>
          <w:tcPr>
            <w:tcW w:w="0" w:type="auto"/>
          </w:tcPr>
          <w:p w14:paraId="2B0BC37B" w14:textId="77777777" w:rsidR="00E474DA" w:rsidRDefault="00000000">
            <w:pPr>
              <w:pStyle w:val="Compact"/>
              <w:jc w:val="right"/>
            </w:pPr>
            <w:r>
              <w:t>—</w:t>
            </w:r>
          </w:p>
        </w:tc>
        <w:tc>
          <w:tcPr>
            <w:tcW w:w="0" w:type="auto"/>
          </w:tcPr>
          <w:p w14:paraId="7D570418" w14:textId="77777777" w:rsidR="00E474DA" w:rsidRDefault="00000000">
            <w:pPr>
              <w:pStyle w:val="Compact"/>
              <w:jc w:val="right"/>
            </w:pPr>
            <w:r>
              <w:t>Δ=[ ]</w:t>
            </w:r>
          </w:p>
        </w:tc>
        <w:tc>
          <w:tcPr>
            <w:tcW w:w="0" w:type="auto"/>
          </w:tcPr>
          <w:p w14:paraId="0E4518B0" w14:textId="77777777" w:rsidR="00E474DA" w:rsidRDefault="00000000">
            <w:pPr>
              <w:pStyle w:val="Compact"/>
              <w:jc w:val="right"/>
            </w:pPr>
            <w:r>
              <w:t>—</w:t>
            </w:r>
          </w:p>
        </w:tc>
        <w:tc>
          <w:tcPr>
            <w:tcW w:w="0" w:type="auto"/>
          </w:tcPr>
          <w:p w14:paraId="0BD0D71B" w14:textId="77777777" w:rsidR="00E474DA" w:rsidRDefault="00000000">
            <w:pPr>
              <w:pStyle w:val="Compact"/>
              <w:jc w:val="right"/>
            </w:pPr>
            <w:r>
              <w:t>[ ]</w:t>
            </w:r>
          </w:p>
        </w:tc>
        <w:tc>
          <w:tcPr>
            <w:tcW w:w="0" w:type="auto"/>
          </w:tcPr>
          <w:p w14:paraId="65D8DF01" w14:textId="77777777" w:rsidR="00E474DA" w:rsidRDefault="00000000">
            <w:pPr>
              <w:pStyle w:val="Compact"/>
              <w:jc w:val="right"/>
            </w:pPr>
            <w:r>
              <w:t>—</w:t>
            </w:r>
          </w:p>
        </w:tc>
        <w:tc>
          <w:tcPr>
            <w:tcW w:w="0" w:type="auto"/>
          </w:tcPr>
          <w:p w14:paraId="4BF00C0B" w14:textId="77777777" w:rsidR="00E474DA" w:rsidRDefault="00000000">
            <w:pPr>
              <w:pStyle w:val="Compact"/>
              <w:jc w:val="right"/>
            </w:pPr>
            <w:r>
              <w:t>—</w:t>
            </w:r>
          </w:p>
        </w:tc>
      </w:tr>
    </w:tbl>
    <w:p w14:paraId="63E543CC" w14:textId="77777777" w:rsidR="00E474DA" w:rsidRPr="00833553" w:rsidRDefault="00000000">
      <w:pPr>
        <w:pStyle w:val="BodyText"/>
        <w:rPr>
          <w:lang w:val="es-CO"/>
        </w:rPr>
      </w:pPr>
      <w:r w:rsidRPr="00833553">
        <w:rPr>
          <w:b/>
          <w:bCs/>
          <w:lang w:val="es-CO"/>
        </w:rPr>
        <w:t>Tabla 2 — Sueño/meditación/psicodélicos (Programa II)</w:t>
      </w:r>
    </w:p>
    <w:tbl>
      <w:tblPr>
        <w:tblStyle w:val="Table"/>
        <w:tblW w:w="5000" w:type="pct"/>
        <w:tblLook w:val="0020" w:firstRow="1" w:lastRow="0" w:firstColumn="0" w:lastColumn="0" w:noHBand="0" w:noVBand="0"/>
      </w:tblPr>
      <w:tblGrid>
        <w:gridCol w:w="1401"/>
        <w:gridCol w:w="1232"/>
        <w:gridCol w:w="1336"/>
        <w:gridCol w:w="592"/>
        <w:gridCol w:w="2328"/>
        <w:gridCol w:w="1389"/>
        <w:gridCol w:w="1010"/>
      </w:tblGrid>
      <w:tr w:rsidR="00E474DA" w14:paraId="3056AAB0"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6D66E38A" w14:textId="77777777" w:rsidR="00E474DA" w:rsidRDefault="00000000">
            <w:pPr>
              <w:pStyle w:val="Compact"/>
            </w:pPr>
            <w:proofErr w:type="spellStart"/>
            <w:r>
              <w:rPr>
                <w:b/>
                <w:bCs/>
              </w:rPr>
              <w:t>Cohorte</w:t>
            </w:r>
            <w:proofErr w:type="spellEnd"/>
          </w:p>
        </w:tc>
        <w:tc>
          <w:tcPr>
            <w:tcW w:w="0" w:type="auto"/>
          </w:tcPr>
          <w:p w14:paraId="1F341DB2" w14:textId="77777777" w:rsidR="00E474DA" w:rsidRDefault="00000000">
            <w:pPr>
              <w:pStyle w:val="Compact"/>
            </w:pPr>
            <w:r>
              <w:rPr>
                <w:b/>
                <w:bCs/>
              </w:rPr>
              <w:t>Condición</w:t>
            </w:r>
          </w:p>
        </w:tc>
        <w:tc>
          <w:tcPr>
            <w:tcW w:w="0" w:type="auto"/>
          </w:tcPr>
          <w:p w14:paraId="2D63F32F" w14:textId="77777777" w:rsidR="00E474DA" w:rsidRDefault="00000000">
            <w:pPr>
              <w:pStyle w:val="Compact"/>
            </w:pPr>
            <w:r>
              <w:rPr>
                <w:b/>
                <w:bCs/>
              </w:rPr>
              <w:t>Mediana (</w:t>
            </w:r>
            <w:r>
              <w:t xml:space="preserve"> </w:t>
            </w:r>
            <m:oMath>
              <m:acc>
                <m:accPr>
                  <m:ctrlPr>
                    <w:rPr>
                      <w:rFonts w:ascii="Cambria Math" w:hAnsi="Cambria Math"/>
                    </w:rPr>
                  </m:ctrlPr>
                </m:accPr>
                <m:e>
                  <m:r>
                    <w:rPr>
                      <w:rFonts w:ascii="Cambria Math" w:hAnsi="Cambria Math"/>
                    </w:rPr>
                    <m:t>α</m:t>
                  </m:r>
                </m:e>
              </m:acc>
            </m:oMath>
            <w:r>
              <w:t xml:space="preserve"> </w:t>
            </w:r>
            <w:r>
              <w:rPr>
                <w:b/>
                <w:bCs/>
              </w:rPr>
              <w:t>)</w:t>
            </w:r>
          </w:p>
        </w:tc>
        <w:tc>
          <w:tcPr>
            <w:tcW w:w="0" w:type="auto"/>
          </w:tcPr>
          <w:p w14:paraId="6E750A6B" w14:textId="77777777" w:rsidR="00E474DA" w:rsidRDefault="00000000">
            <w:pPr>
              <w:pStyle w:val="Compact"/>
            </w:pPr>
            <w:r>
              <w:rPr>
                <w:b/>
                <w:bCs/>
              </w:rPr>
              <w:t>IQR</w:t>
            </w:r>
          </w:p>
        </w:tc>
        <w:tc>
          <w:tcPr>
            <w:tcW w:w="0" w:type="auto"/>
          </w:tcPr>
          <w:p w14:paraId="1B1D9B7E" w14:textId="77777777" w:rsidR="00E474DA" w:rsidRDefault="00000000">
            <w:pPr>
              <w:pStyle w:val="Compact"/>
            </w:pPr>
            <w:r>
              <w:rPr>
                <w:b/>
                <w:bCs/>
              </w:rPr>
              <w:t>Tasa aprobación colapso (%)</w:t>
            </w:r>
          </w:p>
        </w:tc>
        <w:tc>
          <w:tcPr>
            <w:tcW w:w="0" w:type="auto"/>
          </w:tcPr>
          <w:p w14:paraId="59E2E48C" w14:textId="77777777" w:rsidR="00E474DA" w:rsidRDefault="00000000">
            <w:pPr>
              <w:pStyle w:val="Compact"/>
            </w:pPr>
            <w:r>
              <w:rPr>
                <w:b/>
                <w:bCs/>
              </w:rPr>
              <w:t>Δ vs ref (IC 95%)</w:t>
            </w:r>
          </w:p>
        </w:tc>
        <w:tc>
          <w:tcPr>
            <w:tcW w:w="0" w:type="auto"/>
          </w:tcPr>
          <w:p w14:paraId="7066BC67" w14:textId="77777777" w:rsidR="00E474DA" w:rsidRDefault="00000000">
            <w:pPr>
              <w:pStyle w:val="Compact"/>
            </w:pPr>
            <w:r>
              <w:rPr>
                <w:b/>
                <w:bCs/>
              </w:rPr>
              <w:t>(p) (FDR)</w:t>
            </w:r>
          </w:p>
        </w:tc>
      </w:tr>
      <w:tr w:rsidR="00E474DA" w14:paraId="4738BA09" w14:textId="77777777">
        <w:tc>
          <w:tcPr>
            <w:tcW w:w="0" w:type="auto"/>
          </w:tcPr>
          <w:p w14:paraId="07DEF1BD" w14:textId="77777777" w:rsidR="00E474DA" w:rsidRDefault="00000000">
            <w:pPr>
              <w:pStyle w:val="Compact"/>
            </w:pPr>
            <w:r>
              <w:t>Sueño</w:t>
            </w:r>
          </w:p>
        </w:tc>
        <w:tc>
          <w:tcPr>
            <w:tcW w:w="0" w:type="auto"/>
          </w:tcPr>
          <w:p w14:paraId="0EECA44C" w14:textId="77777777" w:rsidR="00E474DA" w:rsidRDefault="00000000">
            <w:pPr>
              <w:pStyle w:val="Compact"/>
            </w:pPr>
            <w:r>
              <w:t>N3</w:t>
            </w:r>
          </w:p>
        </w:tc>
        <w:tc>
          <w:tcPr>
            <w:tcW w:w="0" w:type="auto"/>
          </w:tcPr>
          <w:p w14:paraId="2767B9C6" w14:textId="77777777" w:rsidR="00E474DA" w:rsidRDefault="00000000">
            <w:pPr>
              <w:pStyle w:val="Compact"/>
            </w:pPr>
            <w:r>
              <w:t>[ ]</w:t>
            </w:r>
          </w:p>
        </w:tc>
        <w:tc>
          <w:tcPr>
            <w:tcW w:w="0" w:type="auto"/>
          </w:tcPr>
          <w:p w14:paraId="514EA351" w14:textId="77777777" w:rsidR="00E474DA" w:rsidRDefault="00000000">
            <w:pPr>
              <w:pStyle w:val="Compact"/>
            </w:pPr>
            <w:r>
              <w:t>[ ]</w:t>
            </w:r>
          </w:p>
        </w:tc>
        <w:tc>
          <w:tcPr>
            <w:tcW w:w="0" w:type="auto"/>
          </w:tcPr>
          <w:p w14:paraId="50DC31B7" w14:textId="77777777" w:rsidR="00E474DA" w:rsidRDefault="00000000">
            <w:pPr>
              <w:pStyle w:val="Compact"/>
            </w:pPr>
            <w:r>
              <w:t>[ ]</w:t>
            </w:r>
          </w:p>
        </w:tc>
        <w:tc>
          <w:tcPr>
            <w:tcW w:w="0" w:type="auto"/>
          </w:tcPr>
          <w:p w14:paraId="2A6C2AC6" w14:textId="77777777" w:rsidR="00E474DA" w:rsidRDefault="00000000">
            <w:pPr>
              <w:pStyle w:val="Compact"/>
            </w:pPr>
            <w:r>
              <w:t>[ ]</w:t>
            </w:r>
          </w:p>
        </w:tc>
        <w:tc>
          <w:tcPr>
            <w:tcW w:w="0" w:type="auto"/>
          </w:tcPr>
          <w:p w14:paraId="12B1B9FC" w14:textId="77777777" w:rsidR="00E474DA" w:rsidRDefault="00000000">
            <w:pPr>
              <w:pStyle w:val="Compact"/>
            </w:pPr>
            <w:r>
              <w:t>[ ]</w:t>
            </w:r>
          </w:p>
        </w:tc>
      </w:tr>
      <w:tr w:rsidR="00E474DA" w14:paraId="52A4EAB0" w14:textId="77777777">
        <w:tc>
          <w:tcPr>
            <w:tcW w:w="0" w:type="auto"/>
          </w:tcPr>
          <w:p w14:paraId="6645BBAA" w14:textId="77777777" w:rsidR="00E474DA" w:rsidRDefault="00000000">
            <w:pPr>
              <w:pStyle w:val="Compact"/>
            </w:pPr>
            <w:r>
              <w:t>Sueño</w:t>
            </w:r>
          </w:p>
        </w:tc>
        <w:tc>
          <w:tcPr>
            <w:tcW w:w="0" w:type="auto"/>
          </w:tcPr>
          <w:p w14:paraId="1C3D6524" w14:textId="77777777" w:rsidR="00E474DA" w:rsidRDefault="00000000">
            <w:pPr>
              <w:pStyle w:val="Compact"/>
            </w:pPr>
            <w:r>
              <w:t>REM</w:t>
            </w:r>
          </w:p>
        </w:tc>
        <w:tc>
          <w:tcPr>
            <w:tcW w:w="0" w:type="auto"/>
          </w:tcPr>
          <w:p w14:paraId="7A5DDDA2" w14:textId="77777777" w:rsidR="00E474DA" w:rsidRDefault="00000000">
            <w:pPr>
              <w:pStyle w:val="Compact"/>
            </w:pPr>
            <w:r>
              <w:t>[ ]</w:t>
            </w:r>
          </w:p>
        </w:tc>
        <w:tc>
          <w:tcPr>
            <w:tcW w:w="0" w:type="auto"/>
          </w:tcPr>
          <w:p w14:paraId="7E0C7B98" w14:textId="77777777" w:rsidR="00E474DA" w:rsidRDefault="00000000">
            <w:pPr>
              <w:pStyle w:val="Compact"/>
            </w:pPr>
            <w:r>
              <w:t>[ ]</w:t>
            </w:r>
          </w:p>
        </w:tc>
        <w:tc>
          <w:tcPr>
            <w:tcW w:w="0" w:type="auto"/>
          </w:tcPr>
          <w:p w14:paraId="3FEE7E37" w14:textId="77777777" w:rsidR="00E474DA" w:rsidRDefault="00000000">
            <w:pPr>
              <w:pStyle w:val="Compact"/>
            </w:pPr>
            <w:r>
              <w:t>[ ]</w:t>
            </w:r>
          </w:p>
        </w:tc>
        <w:tc>
          <w:tcPr>
            <w:tcW w:w="0" w:type="auto"/>
          </w:tcPr>
          <w:p w14:paraId="3B6CD188" w14:textId="77777777" w:rsidR="00E474DA" w:rsidRDefault="00000000">
            <w:pPr>
              <w:pStyle w:val="Compact"/>
            </w:pPr>
            <w:r>
              <w:t>[ ]</w:t>
            </w:r>
          </w:p>
        </w:tc>
        <w:tc>
          <w:tcPr>
            <w:tcW w:w="0" w:type="auto"/>
          </w:tcPr>
          <w:p w14:paraId="58AF282B" w14:textId="77777777" w:rsidR="00E474DA" w:rsidRDefault="00000000">
            <w:pPr>
              <w:pStyle w:val="Compact"/>
            </w:pPr>
            <w:r>
              <w:t>[ ]</w:t>
            </w:r>
          </w:p>
        </w:tc>
      </w:tr>
      <w:tr w:rsidR="00E474DA" w14:paraId="48A396F6" w14:textId="77777777">
        <w:tc>
          <w:tcPr>
            <w:tcW w:w="0" w:type="auto"/>
          </w:tcPr>
          <w:p w14:paraId="1BCC3F73" w14:textId="77777777" w:rsidR="00E474DA" w:rsidRDefault="00000000">
            <w:pPr>
              <w:pStyle w:val="Compact"/>
            </w:pPr>
            <w:r>
              <w:t>Meditadores</w:t>
            </w:r>
          </w:p>
        </w:tc>
        <w:tc>
          <w:tcPr>
            <w:tcW w:w="0" w:type="auto"/>
          </w:tcPr>
          <w:p w14:paraId="05AAECA2" w14:textId="77777777" w:rsidR="00E474DA" w:rsidRDefault="00000000">
            <w:pPr>
              <w:pStyle w:val="Compact"/>
            </w:pPr>
            <w:r>
              <w:t>MA</w:t>
            </w:r>
          </w:p>
        </w:tc>
        <w:tc>
          <w:tcPr>
            <w:tcW w:w="0" w:type="auto"/>
          </w:tcPr>
          <w:p w14:paraId="0944ABC4" w14:textId="77777777" w:rsidR="00E474DA" w:rsidRDefault="00000000">
            <w:pPr>
              <w:pStyle w:val="Compact"/>
            </w:pPr>
            <w:r>
              <w:t>[ ]</w:t>
            </w:r>
          </w:p>
        </w:tc>
        <w:tc>
          <w:tcPr>
            <w:tcW w:w="0" w:type="auto"/>
          </w:tcPr>
          <w:p w14:paraId="2A7E386D" w14:textId="77777777" w:rsidR="00E474DA" w:rsidRDefault="00000000">
            <w:pPr>
              <w:pStyle w:val="Compact"/>
            </w:pPr>
            <w:r>
              <w:t>[ ]</w:t>
            </w:r>
          </w:p>
        </w:tc>
        <w:tc>
          <w:tcPr>
            <w:tcW w:w="0" w:type="auto"/>
          </w:tcPr>
          <w:p w14:paraId="4747663E" w14:textId="77777777" w:rsidR="00E474DA" w:rsidRDefault="00000000">
            <w:pPr>
              <w:pStyle w:val="Compact"/>
            </w:pPr>
            <w:r>
              <w:t>[ ]</w:t>
            </w:r>
          </w:p>
        </w:tc>
        <w:tc>
          <w:tcPr>
            <w:tcW w:w="0" w:type="auto"/>
          </w:tcPr>
          <w:p w14:paraId="192A3EA7" w14:textId="77777777" w:rsidR="00E474DA" w:rsidRDefault="00000000">
            <w:pPr>
              <w:pStyle w:val="Compact"/>
            </w:pPr>
            <w:r>
              <w:t>[ ]</w:t>
            </w:r>
          </w:p>
        </w:tc>
        <w:tc>
          <w:tcPr>
            <w:tcW w:w="0" w:type="auto"/>
          </w:tcPr>
          <w:p w14:paraId="04B25640" w14:textId="77777777" w:rsidR="00E474DA" w:rsidRDefault="00000000">
            <w:pPr>
              <w:pStyle w:val="Compact"/>
            </w:pPr>
            <w:r>
              <w:t>[ ]</w:t>
            </w:r>
          </w:p>
        </w:tc>
      </w:tr>
      <w:tr w:rsidR="00E474DA" w14:paraId="3BDD3EFD" w14:textId="77777777">
        <w:tc>
          <w:tcPr>
            <w:tcW w:w="0" w:type="auto"/>
          </w:tcPr>
          <w:p w14:paraId="46E340AC" w14:textId="77777777" w:rsidR="00E474DA" w:rsidRDefault="00000000">
            <w:pPr>
              <w:pStyle w:val="Compact"/>
            </w:pPr>
            <w:r>
              <w:lastRenderedPageBreak/>
              <w:t>Psicodélico</w:t>
            </w:r>
          </w:p>
        </w:tc>
        <w:tc>
          <w:tcPr>
            <w:tcW w:w="0" w:type="auto"/>
          </w:tcPr>
          <w:p w14:paraId="1734D024" w14:textId="77777777" w:rsidR="00E474DA" w:rsidRDefault="00000000">
            <w:pPr>
              <w:pStyle w:val="Compact"/>
            </w:pPr>
            <w:r>
              <w:t>Pico</w:t>
            </w:r>
          </w:p>
        </w:tc>
        <w:tc>
          <w:tcPr>
            <w:tcW w:w="0" w:type="auto"/>
          </w:tcPr>
          <w:p w14:paraId="6021BDC2" w14:textId="77777777" w:rsidR="00E474DA" w:rsidRDefault="00000000">
            <w:pPr>
              <w:pStyle w:val="Compact"/>
            </w:pPr>
            <w:r>
              <w:t>[ ]</w:t>
            </w:r>
          </w:p>
        </w:tc>
        <w:tc>
          <w:tcPr>
            <w:tcW w:w="0" w:type="auto"/>
          </w:tcPr>
          <w:p w14:paraId="09799CAA" w14:textId="77777777" w:rsidR="00E474DA" w:rsidRDefault="00000000">
            <w:pPr>
              <w:pStyle w:val="Compact"/>
            </w:pPr>
            <w:r>
              <w:t>[ ]</w:t>
            </w:r>
          </w:p>
        </w:tc>
        <w:tc>
          <w:tcPr>
            <w:tcW w:w="0" w:type="auto"/>
          </w:tcPr>
          <w:p w14:paraId="197BC96D" w14:textId="77777777" w:rsidR="00E474DA" w:rsidRDefault="00000000">
            <w:pPr>
              <w:pStyle w:val="Compact"/>
            </w:pPr>
            <w:r>
              <w:t>[ ]</w:t>
            </w:r>
          </w:p>
        </w:tc>
        <w:tc>
          <w:tcPr>
            <w:tcW w:w="0" w:type="auto"/>
          </w:tcPr>
          <w:p w14:paraId="3CEB1FC2" w14:textId="77777777" w:rsidR="00E474DA" w:rsidRDefault="00000000">
            <w:pPr>
              <w:pStyle w:val="Compact"/>
            </w:pPr>
            <w:r>
              <w:t>[ ]</w:t>
            </w:r>
          </w:p>
        </w:tc>
        <w:tc>
          <w:tcPr>
            <w:tcW w:w="0" w:type="auto"/>
          </w:tcPr>
          <w:p w14:paraId="232E220E" w14:textId="77777777" w:rsidR="00E474DA" w:rsidRDefault="00000000">
            <w:pPr>
              <w:pStyle w:val="Compact"/>
            </w:pPr>
            <w:r>
              <w:t>[ ]</w:t>
            </w:r>
          </w:p>
        </w:tc>
      </w:tr>
    </w:tbl>
    <w:p w14:paraId="31C649D3" w14:textId="77777777" w:rsidR="00E474DA" w:rsidRPr="00833553" w:rsidRDefault="00000000">
      <w:pPr>
        <w:pStyle w:val="BodyText"/>
        <w:rPr>
          <w:lang w:val="es-CO"/>
        </w:rPr>
      </w:pPr>
      <w:r w:rsidRPr="00833553">
        <w:rPr>
          <w:b/>
          <w:bCs/>
          <w:lang w:val="es-CO"/>
        </w:rPr>
        <w:t>Tabla 3 — Paradigmas de tarea (modelos a nivel de ensayo)</w:t>
      </w:r>
    </w:p>
    <w:tbl>
      <w:tblPr>
        <w:tblStyle w:val="Table"/>
        <w:tblW w:w="5000" w:type="pct"/>
        <w:tblLook w:val="0020" w:firstRow="1" w:lastRow="0" w:firstColumn="0" w:lastColumn="0" w:noHBand="0" w:noVBand="0"/>
      </w:tblPr>
      <w:tblGrid>
        <w:gridCol w:w="925"/>
        <w:gridCol w:w="1798"/>
        <w:gridCol w:w="2514"/>
        <w:gridCol w:w="1277"/>
        <w:gridCol w:w="2774"/>
      </w:tblGrid>
      <w:tr w:rsidR="00E474DA" w14:paraId="6FF0FC26"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1F0AFC4B" w14:textId="77777777" w:rsidR="00E474DA" w:rsidRDefault="00000000">
            <w:pPr>
              <w:pStyle w:val="Compact"/>
            </w:pPr>
            <w:r>
              <w:rPr>
                <w:b/>
                <w:bCs/>
              </w:rPr>
              <w:t>Tarea</w:t>
            </w:r>
          </w:p>
        </w:tc>
        <w:tc>
          <w:tcPr>
            <w:tcW w:w="0" w:type="auto"/>
          </w:tcPr>
          <w:p w14:paraId="037D9E85" w14:textId="77777777" w:rsidR="00E474DA" w:rsidRDefault="00000000">
            <w:pPr>
              <w:pStyle w:val="Compact"/>
            </w:pPr>
            <w:r>
              <w:rPr>
                <w:b/>
                <w:bCs/>
              </w:rPr>
              <w:t>Época</w:t>
            </w:r>
          </w:p>
        </w:tc>
        <w:tc>
          <w:tcPr>
            <w:tcW w:w="0" w:type="auto"/>
          </w:tcPr>
          <w:p w14:paraId="0536FC8F" w14:textId="77777777" w:rsidR="00E474DA" w:rsidRDefault="00000000">
            <w:pPr>
              <w:pStyle w:val="Compact"/>
            </w:pPr>
            <w:r>
              <w:rPr>
                <w:b/>
                <w:bCs/>
              </w:rPr>
              <w:t>β(</w:t>
            </w:r>
            <w:r>
              <w:t xml:space="preserve"> </w:t>
            </w:r>
            <m:oMath>
              <m:r>
                <m:rPr>
                  <m:sty m:val="b"/>
                </m:rPr>
                <w:rPr>
                  <w:rFonts w:ascii="Cambria Math" w:hAnsi="Cambria Math"/>
                </w:rPr>
                <m:t>α</m:t>
              </m:r>
            </m:oMath>
            <w:r>
              <w:t xml:space="preserve"> </w:t>
            </w:r>
            <w:r>
              <w:rPr>
                <w:b/>
                <w:bCs/>
              </w:rPr>
              <w:t>→Precisión) [IC]</w:t>
            </w:r>
          </w:p>
        </w:tc>
        <w:tc>
          <w:tcPr>
            <w:tcW w:w="0" w:type="auto"/>
          </w:tcPr>
          <w:p w14:paraId="29839BD2" w14:textId="77777777" w:rsidR="00E474DA" w:rsidRDefault="00000000">
            <w:pPr>
              <w:pStyle w:val="Compact"/>
            </w:pPr>
            <w:r>
              <w:rPr>
                <w:b/>
                <w:bCs/>
              </w:rPr>
              <w:t>(p) (FDR)</w:t>
            </w:r>
          </w:p>
        </w:tc>
        <w:tc>
          <w:tcPr>
            <w:tcW w:w="0" w:type="auto"/>
          </w:tcPr>
          <w:p w14:paraId="38FD7EA9" w14:textId="77777777" w:rsidR="00E474DA" w:rsidRDefault="00000000">
            <w:pPr>
              <w:pStyle w:val="Compact"/>
            </w:pPr>
            <w:r>
              <w:rPr>
                <w:b/>
                <w:bCs/>
              </w:rPr>
              <w:t>ΔAUC vs potencia/ITPC</w:t>
            </w:r>
          </w:p>
        </w:tc>
      </w:tr>
      <w:tr w:rsidR="00E474DA" w14:paraId="4B6DB2DB" w14:textId="77777777">
        <w:tc>
          <w:tcPr>
            <w:tcW w:w="0" w:type="auto"/>
          </w:tcPr>
          <w:p w14:paraId="0B062715" w14:textId="77777777" w:rsidR="00E474DA" w:rsidRDefault="00000000">
            <w:pPr>
              <w:pStyle w:val="Compact"/>
            </w:pPr>
            <w:r>
              <w:t>n-back</w:t>
            </w:r>
          </w:p>
        </w:tc>
        <w:tc>
          <w:tcPr>
            <w:tcW w:w="0" w:type="auto"/>
          </w:tcPr>
          <w:p w14:paraId="06160C0D" w14:textId="77777777" w:rsidR="00E474DA" w:rsidRDefault="00000000">
            <w:pPr>
              <w:pStyle w:val="Compact"/>
            </w:pPr>
            <w:r>
              <w:t>Mantenimiento</w:t>
            </w:r>
          </w:p>
        </w:tc>
        <w:tc>
          <w:tcPr>
            <w:tcW w:w="0" w:type="auto"/>
          </w:tcPr>
          <w:p w14:paraId="16D903C6" w14:textId="77777777" w:rsidR="00E474DA" w:rsidRDefault="00000000">
            <w:pPr>
              <w:pStyle w:val="Compact"/>
            </w:pPr>
            <w:r>
              <w:t>[ ]</w:t>
            </w:r>
          </w:p>
        </w:tc>
        <w:tc>
          <w:tcPr>
            <w:tcW w:w="0" w:type="auto"/>
          </w:tcPr>
          <w:p w14:paraId="1E728D7C" w14:textId="77777777" w:rsidR="00E474DA" w:rsidRDefault="00000000">
            <w:pPr>
              <w:pStyle w:val="Compact"/>
            </w:pPr>
            <w:r>
              <w:t>[ ]</w:t>
            </w:r>
          </w:p>
        </w:tc>
        <w:tc>
          <w:tcPr>
            <w:tcW w:w="0" w:type="auto"/>
          </w:tcPr>
          <w:p w14:paraId="2BAA9D9F" w14:textId="77777777" w:rsidR="00E474DA" w:rsidRDefault="00000000">
            <w:pPr>
              <w:pStyle w:val="Compact"/>
            </w:pPr>
            <w:r>
              <w:t>[ ]</w:t>
            </w:r>
          </w:p>
        </w:tc>
      </w:tr>
      <w:tr w:rsidR="00E474DA" w14:paraId="39DB7590" w14:textId="77777777">
        <w:tc>
          <w:tcPr>
            <w:tcW w:w="0" w:type="auto"/>
          </w:tcPr>
          <w:p w14:paraId="4A734A15" w14:textId="77777777" w:rsidR="00E474DA" w:rsidRDefault="00000000">
            <w:pPr>
              <w:pStyle w:val="Compact"/>
            </w:pPr>
            <w:r>
              <w:t>PA</w:t>
            </w:r>
          </w:p>
        </w:tc>
        <w:tc>
          <w:tcPr>
            <w:tcW w:w="0" w:type="auto"/>
          </w:tcPr>
          <w:p w14:paraId="43EDEF41" w14:textId="77777777" w:rsidR="00E474DA" w:rsidRDefault="00000000">
            <w:pPr>
              <w:pStyle w:val="Compact"/>
            </w:pPr>
            <w:r>
              <w:t>Pre-T2</w:t>
            </w:r>
          </w:p>
        </w:tc>
        <w:tc>
          <w:tcPr>
            <w:tcW w:w="0" w:type="auto"/>
          </w:tcPr>
          <w:p w14:paraId="1A007279" w14:textId="77777777" w:rsidR="00E474DA" w:rsidRDefault="00000000">
            <w:pPr>
              <w:pStyle w:val="Compact"/>
            </w:pPr>
            <w:r>
              <w:t>[ ]</w:t>
            </w:r>
          </w:p>
        </w:tc>
        <w:tc>
          <w:tcPr>
            <w:tcW w:w="0" w:type="auto"/>
          </w:tcPr>
          <w:p w14:paraId="1E3447FA" w14:textId="77777777" w:rsidR="00E474DA" w:rsidRDefault="00000000">
            <w:pPr>
              <w:pStyle w:val="Compact"/>
            </w:pPr>
            <w:r>
              <w:t>[ ]</w:t>
            </w:r>
          </w:p>
        </w:tc>
        <w:tc>
          <w:tcPr>
            <w:tcW w:w="0" w:type="auto"/>
          </w:tcPr>
          <w:p w14:paraId="56BA0840" w14:textId="77777777" w:rsidR="00E474DA" w:rsidRDefault="00000000">
            <w:pPr>
              <w:pStyle w:val="Compact"/>
            </w:pPr>
            <w:r>
              <w:t>[ ]</w:t>
            </w:r>
          </w:p>
        </w:tc>
      </w:tr>
    </w:tbl>
    <w:p w14:paraId="3339E7E2" w14:textId="77777777" w:rsidR="00E474DA" w:rsidRDefault="00000000">
      <w:pPr>
        <w:pStyle w:val="BodyText"/>
      </w:pPr>
      <w:r>
        <w:rPr>
          <w:b/>
          <w:bCs/>
        </w:rPr>
        <w:t>Tabla 4 — Clínica</w:t>
      </w:r>
    </w:p>
    <w:tbl>
      <w:tblPr>
        <w:tblStyle w:val="Table"/>
        <w:tblW w:w="5000" w:type="pct"/>
        <w:tblLook w:val="0020" w:firstRow="1" w:lastRow="0" w:firstColumn="0" w:lastColumn="0" w:noHBand="0" w:noVBand="0"/>
      </w:tblPr>
      <w:tblGrid>
        <w:gridCol w:w="1024"/>
        <w:gridCol w:w="1202"/>
        <w:gridCol w:w="1475"/>
        <w:gridCol w:w="1192"/>
        <w:gridCol w:w="1255"/>
        <w:gridCol w:w="1317"/>
        <w:gridCol w:w="1823"/>
      </w:tblGrid>
      <w:tr w:rsidR="00E474DA" w14:paraId="299F01A4"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4F81A962" w14:textId="77777777" w:rsidR="00E474DA" w:rsidRDefault="00000000">
            <w:pPr>
              <w:pStyle w:val="Compact"/>
            </w:pPr>
            <w:r>
              <w:rPr>
                <w:b/>
                <w:bCs/>
              </w:rPr>
              <w:t>Cohorte</w:t>
            </w:r>
          </w:p>
        </w:tc>
        <w:tc>
          <w:tcPr>
            <w:tcW w:w="0" w:type="auto"/>
          </w:tcPr>
          <w:p w14:paraId="3C4BFE1A" w14:textId="77777777" w:rsidR="00E474DA" w:rsidRDefault="00000000">
            <w:pPr>
              <w:pStyle w:val="Compact"/>
            </w:pPr>
            <w:r>
              <w:rPr>
                <w:b/>
                <w:bCs/>
              </w:rPr>
              <w:t>Contraste</w:t>
            </w:r>
          </w:p>
        </w:tc>
        <w:tc>
          <w:tcPr>
            <w:tcW w:w="0" w:type="auto"/>
          </w:tcPr>
          <w:p w14:paraId="4A5FFBB1" w14:textId="77777777" w:rsidR="00E474DA" w:rsidRDefault="00000000">
            <w:pPr>
              <w:pStyle w:val="Compact"/>
            </w:pPr>
            <w:r>
              <w:rPr>
                <w:b/>
                <w:bCs/>
              </w:rPr>
              <w:t>AUROC (línea base)</w:t>
            </w:r>
          </w:p>
        </w:tc>
        <w:tc>
          <w:tcPr>
            <w:tcW w:w="0" w:type="auto"/>
          </w:tcPr>
          <w:p w14:paraId="5F47A3BE" w14:textId="77777777" w:rsidR="00E474DA" w:rsidRDefault="00000000">
            <w:pPr>
              <w:pStyle w:val="Compact"/>
            </w:pPr>
            <w:r>
              <w:rPr>
                <w:b/>
                <w:bCs/>
              </w:rPr>
              <w:t>AUROC (+</w:t>
            </w:r>
            <w:r>
              <w:t xml:space="preserve"> </w:t>
            </w:r>
            <m:oMath>
              <m:r>
                <m:rPr>
                  <m:sty m:val="b"/>
                </m:rPr>
                <w:rPr>
                  <w:rFonts w:ascii="Cambria Math" w:hAnsi="Cambria Math"/>
                </w:rPr>
                <m:t>α</m:t>
              </m:r>
            </m:oMath>
            <w:r>
              <w:t xml:space="preserve"> </w:t>
            </w:r>
            <w:r>
              <w:rPr>
                <w:b/>
                <w:bCs/>
              </w:rPr>
              <w:t>)</w:t>
            </w:r>
          </w:p>
        </w:tc>
        <w:tc>
          <w:tcPr>
            <w:tcW w:w="0" w:type="auto"/>
          </w:tcPr>
          <w:p w14:paraId="5A61A62F" w14:textId="77777777" w:rsidR="00E474DA" w:rsidRDefault="00000000">
            <w:pPr>
              <w:pStyle w:val="Compact"/>
            </w:pPr>
            <w:r>
              <w:rPr>
                <w:b/>
                <w:bCs/>
              </w:rPr>
              <w:t>ΔAUROC [IC]</w:t>
            </w:r>
          </w:p>
        </w:tc>
        <w:tc>
          <w:tcPr>
            <w:tcW w:w="0" w:type="auto"/>
          </w:tcPr>
          <w:p w14:paraId="6F314412" w14:textId="77777777" w:rsidR="00E474DA" w:rsidRDefault="00000000">
            <w:pPr>
              <w:pStyle w:val="Compact"/>
            </w:pPr>
            <w:r>
              <w:rPr>
                <w:b/>
                <w:bCs/>
              </w:rPr>
              <w:t>(p) (DeLong)</w:t>
            </w:r>
          </w:p>
        </w:tc>
        <w:tc>
          <w:tcPr>
            <w:tcW w:w="0" w:type="auto"/>
          </w:tcPr>
          <w:p w14:paraId="500D4F10" w14:textId="77777777" w:rsidR="00E474DA" w:rsidRDefault="00000000">
            <w:pPr>
              <w:pStyle w:val="Compact"/>
            </w:pPr>
            <w:r>
              <w:rPr>
                <w:b/>
                <w:bCs/>
              </w:rPr>
              <w:t>Pendiente calibración</w:t>
            </w:r>
          </w:p>
        </w:tc>
      </w:tr>
      <w:tr w:rsidR="00E474DA" w14:paraId="5560CF04" w14:textId="77777777">
        <w:tc>
          <w:tcPr>
            <w:tcW w:w="0" w:type="auto"/>
          </w:tcPr>
          <w:p w14:paraId="540EA879" w14:textId="77777777" w:rsidR="00E474DA" w:rsidRDefault="00000000">
            <w:pPr>
              <w:pStyle w:val="Compact"/>
            </w:pPr>
            <w:r>
              <w:t>TdC</w:t>
            </w:r>
          </w:p>
        </w:tc>
        <w:tc>
          <w:tcPr>
            <w:tcW w:w="0" w:type="auto"/>
          </w:tcPr>
          <w:p w14:paraId="51621720" w14:textId="77777777" w:rsidR="00E474DA" w:rsidRDefault="00000000">
            <w:pPr>
              <w:pStyle w:val="Compact"/>
            </w:pPr>
            <w:r>
              <w:t>EV vs EMC</w:t>
            </w:r>
          </w:p>
        </w:tc>
        <w:tc>
          <w:tcPr>
            <w:tcW w:w="0" w:type="auto"/>
          </w:tcPr>
          <w:p w14:paraId="3B1E196A" w14:textId="77777777" w:rsidR="00E474DA" w:rsidRDefault="00000000">
            <w:pPr>
              <w:pStyle w:val="Compact"/>
            </w:pPr>
            <w:r>
              <w:t>[ ]</w:t>
            </w:r>
          </w:p>
        </w:tc>
        <w:tc>
          <w:tcPr>
            <w:tcW w:w="0" w:type="auto"/>
          </w:tcPr>
          <w:p w14:paraId="0CC1DBD7" w14:textId="77777777" w:rsidR="00E474DA" w:rsidRDefault="00000000">
            <w:pPr>
              <w:pStyle w:val="Compact"/>
            </w:pPr>
            <w:r>
              <w:t>[ ]</w:t>
            </w:r>
          </w:p>
        </w:tc>
        <w:tc>
          <w:tcPr>
            <w:tcW w:w="0" w:type="auto"/>
          </w:tcPr>
          <w:p w14:paraId="041B82E7" w14:textId="77777777" w:rsidR="00E474DA" w:rsidRDefault="00000000">
            <w:pPr>
              <w:pStyle w:val="Compact"/>
            </w:pPr>
            <w:r>
              <w:t>[ ]</w:t>
            </w:r>
          </w:p>
        </w:tc>
        <w:tc>
          <w:tcPr>
            <w:tcW w:w="0" w:type="auto"/>
          </w:tcPr>
          <w:p w14:paraId="2E798972" w14:textId="77777777" w:rsidR="00E474DA" w:rsidRDefault="00000000">
            <w:pPr>
              <w:pStyle w:val="Compact"/>
            </w:pPr>
            <w:r>
              <w:t>[ ]</w:t>
            </w:r>
          </w:p>
        </w:tc>
        <w:tc>
          <w:tcPr>
            <w:tcW w:w="0" w:type="auto"/>
          </w:tcPr>
          <w:p w14:paraId="079AB6BB" w14:textId="77777777" w:rsidR="00E474DA" w:rsidRDefault="00000000">
            <w:pPr>
              <w:pStyle w:val="Compact"/>
            </w:pPr>
            <w:r>
              <w:t>[ ]</w:t>
            </w:r>
          </w:p>
        </w:tc>
      </w:tr>
      <w:tr w:rsidR="00E474DA" w14:paraId="0FF58F16" w14:textId="77777777">
        <w:tc>
          <w:tcPr>
            <w:tcW w:w="0" w:type="auto"/>
          </w:tcPr>
          <w:p w14:paraId="7DF2B74C" w14:textId="77777777" w:rsidR="00E474DA" w:rsidRDefault="00000000">
            <w:pPr>
              <w:pStyle w:val="Compact"/>
            </w:pPr>
            <w:r>
              <w:t>TDM</w:t>
            </w:r>
          </w:p>
        </w:tc>
        <w:tc>
          <w:tcPr>
            <w:tcW w:w="0" w:type="auto"/>
          </w:tcPr>
          <w:p w14:paraId="636EDF8F" w14:textId="77777777" w:rsidR="00E474DA" w:rsidRDefault="00000000">
            <w:pPr>
              <w:pStyle w:val="Compact"/>
            </w:pPr>
            <w:r>
              <w:t>Respuesta</w:t>
            </w:r>
          </w:p>
        </w:tc>
        <w:tc>
          <w:tcPr>
            <w:tcW w:w="0" w:type="auto"/>
          </w:tcPr>
          <w:p w14:paraId="2F836204" w14:textId="77777777" w:rsidR="00E474DA" w:rsidRDefault="00000000">
            <w:pPr>
              <w:pStyle w:val="Compact"/>
            </w:pPr>
            <w:r>
              <w:t>[ ]</w:t>
            </w:r>
          </w:p>
        </w:tc>
        <w:tc>
          <w:tcPr>
            <w:tcW w:w="0" w:type="auto"/>
          </w:tcPr>
          <w:p w14:paraId="5E5410F6" w14:textId="77777777" w:rsidR="00E474DA" w:rsidRDefault="00000000">
            <w:pPr>
              <w:pStyle w:val="Compact"/>
            </w:pPr>
            <w:r>
              <w:t>[ ]</w:t>
            </w:r>
          </w:p>
        </w:tc>
        <w:tc>
          <w:tcPr>
            <w:tcW w:w="0" w:type="auto"/>
          </w:tcPr>
          <w:p w14:paraId="5A1BA194" w14:textId="77777777" w:rsidR="00E474DA" w:rsidRDefault="00000000">
            <w:pPr>
              <w:pStyle w:val="Compact"/>
            </w:pPr>
            <w:r>
              <w:t>[ ]</w:t>
            </w:r>
          </w:p>
        </w:tc>
        <w:tc>
          <w:tcPr>
            <w:tcW w:w="0" w:type="auto"/>
          </w:tcPr>
          <w:p w14:paraId="7112A066" w14:textId="77777777" w:rsidR="00E474DA" w:rsidRDefault="00000000">
            <w:pPr>
              <w:pStyle w:val="Compact"/>
            </w:pPr>
            <w:r>
              <w:t>[ ]</w:t>
            </w:r>
          </w:p>
        </w:tc>
        <w:tc>
          <w:tcPr>
            <w:tcW w:w="0" w:type="auto"/>
          </w:tcPr>
          <w:p w14:paraId="72A06FFF" w14:textId="77777777" w:rsidR="00E474DA" w:rsidRDefault="00000000">
            <w:pPr>
              <w:pStyle w:val="Compact"/>
            </w:pPr>
            <w:r>
              <w:t>[ ]</w:t>
            </w:r>
          </w:p>
        </w:tc>
      </w:tr>
    </w:tbl>
    <w:p w14:paraId="5A7F05CC" w14:textId="77777777" w:rsidR="00E474DA" w:rsidRPr="00833553" w:rsidRDefault="00000000">
      <w:pPr>
        <w:pStyle w:val="BodyText"/>
        <w:rPr>
          <w:lang w:val="es-CO"/>
        </w:rPr>
      </w:pPr>
      <w:r w:rsidRPr="00833553">
        <w:rPr>
          <w:b/>
          <w:bCs/>
          <w:lang w:val="es-CO"/>
        </w:rPr>
        <w:t>7.8 Plantillas de figuras (leyendas listas para conservar)</w:t>
      </w:r>
    </w:p>
    <w:p w14:paraId="560E55E6" w14:textId="77777777" w:rsidR="00E474DA" w:rsidRPr="00833553" w:rsidRDefault="00000000">
      <w:pPr>
        <w:numPr>
          <w:ilvl w:val="0"/>
          <w:numId w:val="71"/>
        </w:numPr>
        <w:rPr>
          <w:lang w:val="es-CO"/>
        </w:rPr>
      </w:pPr>
      <w:r w:rsidRPr="00833553">
        <w:rPr>
          <w:b/>
          <w:bCs/>
          <w:lang w:val="es-CO"/>
        </w:rPr>
        <w:t>Fig. 1 — Escalamiento TMS–EEG:</w:t>
      </w:r>
      <w:r w:rsidRPr="00833553">
        <w:rPr>
          <w:lang w:val="es-CO"/>
        </w:rPr>
        <w:t xml:space="preserve"> </w:t>
      </w:r>
      <w:r w:rsidRPr="00833553">
        <w:rPr>
          <w:i/>
          <w:iCs/>
          <w:lang w:val="es-CO"/>
        </w:rPr>
        <w:t>Dispersión de</w:t>
      </w:r>
      <w:r w:rsidRPr="00833553">
        <w:rPr>
          <w:lang w:val="es-CO"/>
        </w:rPr>
        <w:t xml:space="preserve"> </w:t>
      </w:r>
      <m:oMath>
        <m:r>
          <w:rPr>
            <w:rFonts w:ascii="Cambria Math" w:hAnsi="Cambria Math"/>
          </w:rPr>
          <m:t>log</m:t>
        </m:r>
        <m:r>
          <w:rPr>
            <w:rFonts w:ascii="Cambria Math" w:hAnsi="Cambria Math"/>
            <w:lang w:val="es-CO"/>
          </w:rPr>
          <m:t> </m:t>
        </m:r>
        <m:r>
          <w:rPr>
            <w:rFonts w:ascii="Cambria Math" w:hAnsi="Cambria Math"/>
          </w:rPr>
          <m:t>T</m:t>
        </m:r>
      </m:oMath>
      <w:r w:rsidRPr="00833553">
        <w:rPr>
          <w:lang w:val="es-CO"/>
        </w:rPr>
        <w:t xml:space="preserve"> </w:t>
      </w:r>
      <w:r w:rsidRPr="00833553">
        <w:rPr>
          <w:i/>
          <w:iCs/>
          <w:lang w:val="es-CO"/>
        </w:rPr>
        <w:t>vs</w:t>
      </w:r>
      <w:r w:rsidRPr="00833553">
        <w:rPr>
          <w:lang w:val="es-CO"/>
        </w:rPr>
        <w:t xml:space="preserve"> </w:t>
      </w:r>
      <m:oMath>
        <m:r>
          <m:rPr>
            <m:sty m:val="p"/>
          </m:rPr>
          <w:rPr>
            <w:rFonts w:ascii="Cambria Math" w:hAnsi="Cambria Math"/>
            <w:lang w:val="es-CO"/>
          </w:rPr>
          <m:t>log</m:t>
        </m:r>
        <m:r>
          <w:rPr>
            <w:rFonts w:ascii="Cambria Math" w:hAnsi="Cambria Math"/>
            <w:lang w:val="es-CO"/>
          </w:rPr>
          <m:t> </m:t>
        </m:r>
        <m:r>
          <w:rPr>
            <w:rFonts w:ascii="Cambria Math" w:hAnsi="Cambria Math"/>
          </w:rPr>
          <m:t>L</m:t>
        </m:r>
      </m:oMath>
      <w:r w:rsidRPr="00833553">
        <w:rPr>
          <w:lang w:val="es-CO"/>
        </w:rPr>
        <w:t xml:space="preserve"> </w:t>
      </w:r>
      <w:r w:rsidRPr="00833553">
        <w:rPr>
          <w:i/>
          <w:iCs/>
          <w:lang w:val="es-CO"/>
        </w:rPr>
        <w:t>con líneas OLS/EIV (vigilia vs anestesia), recuadro de residuos; panel derecho: curvas de colapso y puntuación</w:t>
      </w:r>
      <w:r w:rsidRPr="00833553">
        <w:rPr>
          <w:lang w:val="es-CO"/>
        </w:rPr>
        <w:t xml:space="preserve"> </w:t>
      </w:r>
      <m:oMath>
        <m:r>
          <w:rPr>
            <w:rFonts w:ascii="Cambria Math" w:hAnsi="Cambria Math"/>
          </w:rPr>
          <m:t>C</m:t>
        </m:r>
      </m:oMath>
      <w:r w:rsidRPr="00833553">
        <w:rPr>
          <w:lang w:val="es-CO"/>
        </w:rPr>
        <w:t xml:space="preserve"> </w:t>
      </w:r>
      <w:r w:rsidRPr="00833553">
        <w:rPr>
          <w:i/>
          <w:iCs/>
          <w:lang w:val="es-CO"/>
        </w:rPr>
        <w:t>.</w:t>
      </w:r>
    </w:p>
    <w:p w14:paraId="7F023CE1" w14:textId="77777777" w:rsidR="00E474DA" w:rsidRPr="00833553" w:rsidRDefault="00000000">
      <w:pPr>
        <w:numPr>
          <w:ilvl w:val="0"/>
          <w:numId w:val="71"/>
        </w:numPr>
        <w:rPr>
          <w:lang w:val="es-CO"/>
        </w:rPr>
      </w:pPr>
      <w:r w:rsidRPr="00833553">
        <w:rPr>
          <w:b/>
          <w:bCs/>
          <w:lang w:val="es-CO"/>
        </w:rPr>
        <w:t>Fig. 2 — Clasificación de estados:</w:t>
      </w:r>
      <w:r w:rsidRPr="00833553">
        <w:rPr>
          <w:lang w:val="es-CO"/>
        </w:rPr>
        <w:t xml:space="preserve"> </w:t>
      </w:r>
      <w:r w:rsidRPr="00833553">
        <w:rPr>
          <w:i/>
          <w:iCs/>
          <w:lang w:val="es-CO"/>
        </w:rPr>
        <w:t>Curvas ROC y de fiabilidad para vigilia vs anestesia usando</w:t>
      </w:r>
      <w:r w:rsidRPr="00833553">
        <w:rPr>
          <w:lang w:val="es-CO"/>
        </w:rPr>
        <w:t xml:space="preserve"> </w:t>
      </w:r>
      <m:oMath>
        <m:r>
          <w:rPr>
            <w:rFonts w:ascii="Cambria Math" w:hAnsi="Cambria Math"/>
          </w:rPr>
          <m:t>α</m:t>
        </m:r>
      </m:oMath>
      <w:r w:rsidRPr="00833553">
        <w:rPr>
          <w:lang w:val="es-CO"/>
        </w:rPr>
        <w:t xml:space="preserve"> (y </w:t>
      </w:r>
      <m:oMath>
        <m:r>
          <w:rPr>
            <w:rFonts w:ascii="Cambria Math" w:hAnsi="Cambria Math"/>
          </w:rPr>
          <m:t>C</m:t>
        </m:r>
      </m:oMath>
      <w:r w:rsidRPr="00833553">
        <w:rPr>
          <w:lang w:val="es-CO"/>
        </w:rPr>
        <w:t xml:space="preserve">) vs PCI/potencia; ICs bootstrap del 95% </w:t>
      </w:r>
      <w:proofErr w:type="gramStart"/>
      <w:r w:rsidRPr="00833553">
        <w:rPr>
          <w:lang w:val="es-CO"/>
        </w:rPr>
        <w:t>sombreados.*</w:t>
      </w:r>
      <w:proofErr w:type="gramEnd"/>
    </w:p>
    <w:p w14:paraId="13E68C43" w14:textId="77777777" w:rsidR="00E474DA" w:rsidRPr="00833553" w:rsidRDefault="00000000">
      <w:pPr>
        <w:numPr>
          <w:ilvl w:val="0"/>
          <w:numId w:val="71"/>
        </w:numPr>
        <w:rPr>
          <w:lang w:val="es-CO"/>
        </w:rPr>
      </w:pPr>
      <w:r w:rsidRPr="00833553">
        <w:rPr>
          <w:b/>
          <w:bCs/>
          <w:lang w:val="es-CO"/>
        </w:rPr>
        <w:t>Fig. 3 — Arquitectura del sueño:</w:t>
      </w:r>
      <w:r w:rsidRPr="00833553">
        <w:rPr>
          <w:lang w:val="es-CO"/>
        </w:rPr>
        <w:t xml:space="preserve"> </w:t>
      </w:r>
      <w:r w:rsidRPr="00833553">
        <w:rPr>
          <w:i/>
          <w:iCs/>
          <w:lang w:val="es-CO"/>
        </w:rPr>
        <w:t>Diagramas de violín por fase de</w:t>
      </w:r>
      <w:r w:rsidRPr="00833553">
        <w:rPr>
          <w:lang w:val="es-CO"/>
        </w:rPr>
        <w:t xml:space="preserve"> </w:t>
      </w:r>
      <m:oMath>
        <m:acc>
          <m:accPr>
            <m:ctrlPr>
              <w:rPr>
                <w:rFonts w:ascii="Cambria Math" w:hAnsi="Cambria Math"/>
              </w:rPr>
            </m:ctrlPr>
          </m:accPr>
          <m:e>
            <m:r>
              <w:rPr>
                <w:rFonts w:ascii="Cambria Math" w:hAnsi="Cambria Math"/>
              </w:rPr>
              <m:t>α</m:t>
            </m:r>
          </m:e>
        </m:acc>
      </m:oMath>
      <w:r w:rsidRPr="00833553">
        <w:rPr>
          <w:lang w:val="es-CO"/>
        </w:rPr>
        <w:t xml:space="preserve"> </w:t>
      </w:r>
      <w:r w:rsidRPr="00833553">
        <w:rPr>
          <w:i/>
          <w:iCs/>
          <w:lang w:val="es-CO"/>
        </w:rPr>
        <w:t>y tasas de aprobación de colapso; las transiciones muestran trayectorias de caída–rebote.</w:t>
      </w:r>
    </w:p>
    <w:p w14:paraId="0E9F9805" w14:textId="77777777" w:rsidR="00E474DA" w:rsidRPr="00833553" w:rsidRDefault="00000000">
      <w:pPr>
        <w:numPr>
          <w:ilvl w:val="0"/>
          <w:numId w:val="71"/>
        </w:numPr>
        <w:rPr>
          <w:lang w:val="es-CO"/>
        </w:rPr>
      </w:pPr>
      <w:r w:rsidRPr="00833553">
        <w:rPr>
          <w:b/>
          <w:bCs/>
          <w:lang w:val="es-CO"/>
        </w:rPr>
        <w:t>Fig. 4 — Dinámica bloqueada a tarea:</w:t>
      </w:r>
      <w:r w:rsidRPr="00833553">
        <w:rPr>
          <w:lang w:val="es-CO"/>
        </w:rPr>
        <w:t xml:space="preserve"> </w:t>
      </w:r>
      <w:r w:rsidRPr="00833553">
        <w:rPr>
          <w:i/>
          <w:iCs/>
          <w:lang w:val="es-CO"/>
        </w:rPr>
        <w:t>Cursos temporales de</w:t>
      </w:r>
      <w:r w:rsidRPr="00833553">
        <w:rPr>
          <w:lang w:val="es-CO"/>
        </w:rPr>
        <w:t xml:space="preserve"> </w:t>
      </w:r>
      <m:oMath>
        <m:r>
          <w:rPr>
            <w:rFonts w:ascii="Cambria Math" w:hAnsi="Cambria Math"/>
          </w:rPr>
          <m:t>Δα</m:t>
        </m:r>
      </m:oMath>
      <w:r w:rsidRPr="00833553">
        <w:rPr>
          <w:lang w:val="es-CO"/>
        </w:rPr>
        <w:t xml:space="preserve"> </w:t>
      </w:r>
      <w:r w:rsidRPr="00833553">
        <w:rPr>
          <w:i/>
          <w:iCs/>
          <w:lang w:val="es-CO"/>
        </w:rPr>
        <w:t>a través de épocas (n-back, PA); líneas verticales para señales/sondas; superposiciones divididas por comportamiento (correcto vs error).</w:t>
      </w:r>
    </w:p>
    <w:p w14:paraId="1B97BBB4" w14:textId="77777777" w:rsidR="00E474DA" w:rsidRPr="00833553" w:rsidRDefault="00000000">
      <w:pPr>
        <w:numPr>
          <w:ilvl w:val="0"/>
          <w:numId w:val="71"/>
        </w:numPr>
        <w:rPr>
          <w:lang w:val="es-CO"/>
        </w:rPr>
      </w:pPr>
      <w:r w:rsidRPr="00833553">
        <w:rPr>
          <w:b/>
          <w:bCs/>
          <w:lang w:val="es-CO"/>
        </w:rPr>
        <w:t>Fig. 5 — Paneles clínicos:</w:t>
      </w:r>
      <w:r w:rsidRPr="00833553">
        <w:rPr>
          <w:lang w:val="es-CO"/>
        </w:rPr>
        <w:t xml:space="preserve"> </w:t>
      </w:r>
      <w:r w:rsidRPr="00833553">
        <w:rPr>
          <w:i/>
          <w:iCs/>
          <w:lang w:val="es-CO"/>
        </w:rPr>
        <w:t>Series temporales de</w:t>
      </w:r>
      <w:r w:rsidRPr="00833553">
        <w:rPr>
          <w:lang w:val="es-CO"/>
        </w:rPr>
        <w:t xml:space="preserve"> </w:t>
      </w:r>
      <m:oMath>
        <m:acc>
          <m:accPr>
            <m:ctrlPr>
              <w:rPr>
                <w:rFonts w:ascii="Cambria Math" w:hAnsi="Cambria Math"/>
              </w:rPr>
            </m:ctrlPr>
          </m:accPr>
          <m:e>
            <m:r>
              <w:rPr>
                <w:rFonts w:ascii="Cambria Math" w:hAnsi="Cambria Math"/>
              </w:rPr>
              <m:t>α</m:t>
            </m:r>
          </m:e>
        </m:acc>
      </m:oMath>
      <w:r w:rsidRPr="00833553">
        <w:rPr>
          <w:lang w:val="es-CO"/>
        </w:rPr>
        <w:t xml:space="preserve"> </w:t>
      </w:r>
      <w:r w:rsidRPr="00833553">
        <w:rPr>
          <w:i/>
          <w:iCs/>
          <w:lang w:val="es-CO"/>
        </w:rPr>
        <w:t>por paciente, tasa de colapso y puntuaciones z normativas; gráfico de calibración pronóstica.</w:t>
      </w:r>
    </w:p>
    <w:p w14:paraId="2708B199" w14:textId="77777777" w:rsidR="00E474DA" w:rsidRDefault="00000000">
      <w:pPr>
        <w:pStyle w:val="FirstParagraph"/>
      </w:pPr>
      <w:r>
        <w:rPr>
          <w:b/>
          <w:bCs/>
        </w:rPr>
        <w:t xml:space="preserve">7.9 </w:t>
      </w:r>
      <w:proofErr w:type="spellStart"/>
      <w:r>
        <w:rPr>
          <w:b/>
          <w:bCs/>
        </w:rPr>
        <w:t>Prerregistro</w:t>
      </w:r>
      <w:proofErr w:type="spellEnd"/>
      <w:r>
        <w:rPr>
          <w:b/>
          <w:bCs/>
        </w:rPr>
        <w:t xml:space="preserve"> y </w:t>
      </w:r>
      <w:proofErr w:type="spellStart"/>
      <w:r>
        <w:rPr>
          <w:b/>
          <w:bCs/>
        </w:rPr>
        <w:t>procedencia</w:t>
      </w:r>
      <w:proofErr w:type="spellEnd"/>
    </w:p>
    <w:p w14:paraId="1391FFD2" w14:textId="77777777" w:rsidR="00E474DA" w:rsidRPr="00833553" w:rsidRDefault="00000000">
      <w:pPr>
        <w:numPr>
          <w:ilvl w:val="0"/>
          <w:numId w:val="72"/>
        </w:numPr>
        <w:rPr>
          <w:lang w:val="es-CO"/>
        </w:rPr>
      </w:pPr>
      <w:proofErr w:type="spellStart"/>
      <w:r w:rsidRPr="00833553">
        <w:rPr>
          <w:b/>
          <w:bCs/>
          <w:lang w:val="es-CO"/>
        </w:rPr>
        <w:t>Prerregistrar</w:t>
      </w:r>
      <w:proofErr w:type="spellEnd"/>
      <w:r w:rsidRPr="00833553">
        <w:rPr>
          <w:lang w:val="es-CO"/>
        </w:rPr>
        <w:t>: hipótesis, resultados primarios/secundarios, puertas de CC, criterios de exclusión, modelos estadísticos y reglas de detención (OSF/</w:t>
      </w:r>
      <w:proofErr w:type="spellStart"/>
      <w:r w:rsidRPr="00833553">
        <w:rPr>
          <w:lang w:val="es-CO"/>
        </w:rPr>
        <w:t>AsPredicted</w:t>
      </w:r>
      <w:proofErr w:type="spellEnd"/>
      <w:r w:rsidRPr="00833553">
        <w:rPr>
          <w:lang w:val="es-CO"/>
        </w:rPr>
        <w:t>).</w:t>
      </w:r>
    </w:p>
    <w:p w14:paraId="630FC878" w14:textId="77777777" w:rsidR="00E474DA" w:rsidRPr="00833553" w:rsidRDefault="00000000">
      <w:pPr>
        <w:numPr>
          <w:ilvl w:val="0"/>
          <w:numId w:val="72"/>
        </w:numPr>
        <w:rPr>
          <w:lang w:val="es-CO"/>
        </w:rPr>
      </w:pPr>
      <w:r w:rsidRPr="00833553">
        <w:rPr>
          <w:b/>
          <w:bCs/>
          <w:lang w:val="es-CO"/>
        </w:rPr>
        <w:t>Registros de procedencia</w:t>
      </w:r>
      <w:r w:rsidRPr="00833553">
        <w:rPr>
          <w:lang w:val="es-CO"/>
        </w:rPr>
        <w:t xml:space="preserve">: hash del YAML de parámetros, SHA del </w:t>
      </w:r>
      <w:proofErr w:type="spellStart"/>
      <w:r w:rsidRPr="00833553">
        <w:rPr>
          <w:lang w:val="es-CO"/>
        </w:rPr>
        <w:t>commit</w:t>
      </w:r>
      <w:proofErr w:type="spellEnd"/>
      <w:r w:rsidRPr="00833553">
        <w:rPr>
          <w:lang w:val="es-CO"/>
        </w:rPr>
        <w:t xml:space="preserve"> de software, </w:t>
      </w:r>
      <w:proofErr w:type="spellStart"/>
      <w:r w:rsidRPr="00833553">
        <w:rPr>
          <w:lang w:val="es-CO"/>
        </w:rPr>
        <w:t>checksum</w:t>
      </w:r>
      <w:proofErr w:type="spellEnd"/>
      <w:r w:rsidRPr="00833553">
        <w:rPr>
          <w:lang w:val="es-CO"/>
        </w:rPr>
        <w:t xml:space="preserve"> de datos (derivados BIDS).</w:t>
      </w:r>
    </w:p>
    <w:p w14:paraId="6F8A91BC" w14:textId="77777777" w:rsidR="00E474DA" w:rsidRPr="00833553" w:rsidRDefault="00000000">
      <w:pPr>
        <w:numPr>
          <w:ilvl w:val="0"/>
          <w:numId w:val="72"/>
        </w:numPr>
        <w:rPr>
          <w:lang w:val="es-CO"/>
        </w:rPr>
      </w:pPr>
      <w:r w:rsidRPr="00833553">
        <w:rPr>
          <w:b/>
          <w:bCs/>
          <w:lang w:val="es-CO"/>
        </w:rPr>
        <w:t>Cegamiento</w:t>
      </w:r>
      <w:r w:rsidRPr="00833553">
        <w:rPr>
          <w:lang w:val="es-CO"/>
        </w:rPr>
        <w:t>: ingeniería de características con etiquetas enmascaradas; desbloquear solo para ajustes finales.</w:t>
      </w:r>
    </w:p>
    <w:p w14:paraId="3205D9F3" w14:textId="77777777" w:rsidR="00E474DA" w:rsidRPr="00833553" w:rsidRDefault="00000000">
      <w:pPr>
        <w:numPr>
          <w:ilvl w:val="0"/>
          <w:numId w:val="72"/>
        </w:numPr>
        <w:rPr>
          <w:lang w:val="es-CO"/>
        </w:rPr>
      </w:pPr>
      <w:r w:rsidRPr="00833553">
        <w:rPr>
          <w:b/>
          <w:bCs/>
          <w:lang w:val="es-CO"/>
        </w:rPr>
        <w:t>Desviaciones</w:t>
      </w:r>
      <w:r w:rsidRPr="00833553">
        <w:rPr>
          <w:lang w:val="es-CO"/>
        </w:rPr>
        <w:t xml:space="preserve">: cualquier cambio </w:t>
      </w:r>
      <w:proofErr w:type="spellStart"/>
      <w:r w:rsidRPr="00833553">
        <w:rPr>
          <w:lang w:val="es-CO"/>
        </w:rPr>
        <w:t>post-hoc</w:t>
      </w:r>
      <w:proofErr w:type="spellEnd"/>
      <w:r w:rsidRPr="00833553">
        <w:rPr>
          <w:lang w:val="es-CO"/>
        </w:rPr>
        <w:t xml:space="preserve"> documentado con fundamento y sello temporal.</w:t>
      </w:r>
    </w:p>
    <w:p w14:paraId="25871479" w14:textId="77777777" w:rsidR="00E474DA" w:rsidRDefault="00000000">
      <w:pPr>
        <w:pStyle w:val="FirstParagraph"/>
      </w:pPr>
      <w:r>
        <w:rPr>
          <w:b/>
          <w:bCs/>
        </w:rPr>
        <w:t xml:space="preserve">7.10 </w:t>
      </w:r>
      <w:proofErr w:type="spellStart"/>
      <w:r>
        <w:rPr>
          <w:b/>
          <w:bCs/>
        </w:rPr>
        <w:t>Paquete</w:t>
      </w:r>
      <w:proofErr w:type="spellEnd"/>
      <w:r>
        <w:rPr>
          <w:b/>
          <w:bCs/>
        </w:rPr>
        <w:t xml:space="preserve"> de </w:t>
      </w:r>
      <w:proofErr w:type="spellStart"/>
      <w:r>
        <w:rPr>
          <w:b/>
          <w:bCs/>
        </w:rPr>
        <w:t>reproducibilidad</w:t>
      </w:r>
      <w:proofErr w:type="spellEnd"/>
    </w:p>
    <w:p w14:paraId="4A292D97" w14:textId="77777777" w:rsidR="00E474DA" w:rsidRPr="00833553" w:rsidRDefault="00000000">
      <w:pPr>
        <w:numPr>
          <w:ilvl w:val="0"/>
          <w:numId w:val="73"/>
        </w:numPr>
        <w:rPr>
          <w:lang w:val="es-CO"/>
        </w:rPr>
      </w:pPr>
      <w:r w:rsidRPr="00833553">
        <w:rPr>
          <w:b/>
          <w:bCs/>
          <w:lang w:val="es-CO"/>
        </w:rPr>
        <w:t>Código y contenedores</w:t>
      </w:r>
      <w:r w:rsidRPr="00833553">
        <w:rPr>
          <w:lang w:val="es-CO"/>
        </w:rPr>
        <w:t xml:space="preserve"> para reproducir todas las tablas/figuras a partir de derivados congelados.</w:t>
      </w:r>
    </w:p>
    <w:p w14:paraId="28C6C636" w14:textId="77777777" w:rsidR="00E474DA" w:rsidRPr="00833553" w:rsidRDefault="00000000">
      <w:pPr>
        <w:numPr>
          <w:ilvl w:val="0"/>
          <w:numId w:val="73"/>
        </w:numPr>
        <w:rPr>
          <w:lang w:val="es-CO"/>
        </w:rPr>
      </w:pPr>
      <w:r w:rsidRPr="00833553">
        <w:rPr>
          <w:b/>
          <w:bCs/>
          <w:lang w:val="es-CO"/>
        </w:rPr>
        <w:lastRenderedPageBreak/>
        <w:t>Datos sintéticos</w:t>
      </w:r>
      <w:r w:rsidRPr="00833553">
        <w:rPr>
          <w:lang w:val="es-CO"/>
        </w:rPr>
        <w:t xml:space="preserve"> para pipelines de IC (sin IPS).</w:t>
      </w:r>
    </w:p>
    <w:p w14:paraId="6CAEBC9D" w14:textId="77777777" w:rsidR="00E474DA" w:rsidRPr="00833553" w:rsidRDefault="00000000">
      <w:pPr>
        <w:numPr>
          <w:ilvl w:val="0"/>
          <w:numId w:val="73"/>
        </w:numPr>
        <w:rPr>
          <w:lang w:val="es-CO"/>
        </w:rPr>
      </w:pPr>
      <w:r w:rsidRPr="00833553">
        <w:rPr>
          <w:b/>
          <w:bCs/>
          <w:lang w:val="es-CO"/>
        </w:rPr>
        <w:t>Pruebas unitarias</w:t>
      </w:r>
      <w:r w:rsidRPr="00833553">
        <w:rPr>
          <w:lang w:val="es-CO"/>
        </w:rPr>
        <w:t xml:space="preserve"> para estimadores (recuperación de pendiente en datos de ley de potencia simulados; detección de colapso).</w:t>
      </w:r>
    </w:p>
    <w:p w14:paraId="0686B951" w14:textId="77777777" w:rsidR="00E474DA" w:rsidRPr="00833553" w:rsidRDefault="00000000">
      <w:pPr>
        <w:numPr>
          <w:ilvl w:val="0"/>
          <w:numId w:val="73"/>
        </w:numPr>
        <w:rPr>
          <w:lang w:val="es-CO"/>
        </w:rPr>
      </w:pPr>
      <w:r w:rsidRPr="00833553">
        <w:rPr>
          <w:b/>
          <w:bCs/>
          <w:lang w:val="es-CO"/>
        </w:rPr>
        <w:t>Integración continua</w:t>
      </w:r>
      <w:r w:rsidRPr="00833553">
        <w:rPr>
          <w:lang w:val="es-CO"/>
        </w:rPr>
        <w:t xml:space="preserve">: ejecutar pruebas de humo de extremo a extremo en cada </w:t>
      </w:r>
      <w:proofErr w:type="spellStart"/>
      <w:r w:rsidRPr="00833553">
        <w:rPr>
          <w:lang w:val="es-CO"/>
        </w:rPr>
        <w:t>commit</w:t>
      </w:r>
      <w:proofErr w:type="spellEnd"/>
      <w:r w:rsidRPr="00833553">
        <w:rPr>
          <w:lang w:val="es-CO"/>
        </w:rPr>
        <w:t>.</w:t>
      </w:r>
    </w:p>
    <w:p w14:paraId="798009A7" w14:textId="77777777" w:rsidR="00E474DA" w:rsidRPr="00833553" w:rsidRDefault="00000000">
      <w:pPr>
        <w:pStyle w:val="FirstParagraph"/>
        <w:rPr>
          <w:lang w:val="es-CO"/>
        </w:rPr>
      </w:pPr>
      <w:r w:rsidRPr="00833553">
        <w:rPr>
          <w:b/>
          <w:bCs/>
          <w:lang w:val="es-CO"/>
        </w:rPr>
        <w:t>7.11 Reglas de decisión (continuar/no continuar)</w:t>
      </w:r>
    </w:p>
    <w:p w14:paraId="3FFF3278" w14:textId="77777777" w:rsidR="00E474DA" w:rsidRPr="00833553" w:rsidRDefault="00000000">
      <w:pPr>
        <w:numPr>
          <w:ilvl w:val="0"/>
          <w:numId w:val="74"/>
        </w:numPr>
        <w:rPr>
          <w:lang w:val="es-CO"/>
        </w:rPr>
      </w:pPr>
      <w:r w:rsidRPr="00833553">
        <w:rPr>
          <w:b/>
          <w:bCs/>
          <w:lang w:val="es-CO"/>
        </w:rPr>
        <w:t>Éxito del Programa I</w:t>
      </w:r>
      <w:r w:rsidRPr="00833553">
        <w:rPr>
          <w:lang w:val="es-CO"/>
        </w:rPr>
        <w:t xml:space="preserve"> si: </w:t>
      </w:r>
      <m:oMath>
        <m:r>
          <w:rPr>
            <w:rFonts w:ascii="Cambria Math" w:hAnsi="Cambria Math"/>
          </w:rPr>
          <m:t>Δα</m:t>
        </m:r>
        <m:r>
          <m:rPr>
            <m:sty m:val="p"/>
          </m:rPr>
          <w:rPr>
            <w:rFonts w:ascii="Cambria Math" w:hAnsi="Cambria Math"/>
            <w:lang w:val="es-CO"/>
          </w:rPr>
          <m:t>&gt;</m:t>
        </m:r>
        <m:r>
          <w:rPr>
            <w:rFonts w:ascii="Cambria Math" w:hAnsi="Cambria Math"/>
            <w:lang w:val="es-CO"/>
          </w:rPr>
          <m:t>0</m:t>
        </m:r>
      </m:oMath>
      <w:r w:rsidRPr="00833553">
        <w:rPr>
          <w:lang w:val="es-CO"/>
        </w:rPr>
        <w:t xml:space="preserve"> con </w:t>
      </w:r>
      <m:oMath>
        <m:r>
          <w:rPr>
            <w:rFonts w:ascii="Cambria Math" w:hAnsi="Cambria Math"/>
          </w:rPr>
          <m:t>p</m:t>
        </m:r>
        <m:r>
          <m:rPr>
            <m:sty m:val="p"/>
          </m:rPr>
          <w:rPr>
            <w:rFonts w:ascii="Cambria Math" w:hAnsi="Cambria Math"/>
            <w:lang w:val="es-CO"/>
          </w:rPr>
          <m:t>&lt;</m:t>
        </m:r>
        <m:r>
          <w:rPr>
            <w:rFonts w:ascii="Cambria Math" w:hAnsi="Cambria Math"/>
            <w:lang w:val="es-CO"/>
          </w:rPr>
          <m:t>0.01</m:t>
        </m:r>
      </m:oMath>
      <w:r w:rsidRPr="00833553">
        <w:rPr>
          <w:lang w:val="es-CO"/>
        </w:rPr>
        <w:t xml:space="preserve"> (pareada), </w:t>
      </w:r>
      <m:oMath>
        <m:r>
          <w:rPr>
            <w:rFonts w:ascii="Cambria Math" w:hAnsi="Cambria Math"/>
          </w:rPr>
          <m:t>d</m:t>
        </m:r>
        <m:r>
          <m:rPr>
            <m:sty m:val="p"/>
          </m:rPr>
          <w:rPr>
            <w:rFonts w:ascii="Cambria Math" w:hAnsi="Cambria Math"/>
            <w:lang w:val="es-CO"/>
          </w:rPr>
          <m:t>≥</m:t>
        </m:r>
        <m:r>
          <w:rPr>
            <w:rFonts w:ascii="Cambria Math" w:hAnsi="Cambria Math"/>
            <w:lang w:val="es-CO"/>
          </w:rPr>
          <m:t>0.5</m:t>
        </m:r>
      </m:oMath>
      <w:r w:rsidRPr="00833553">
        <w:rPr>
          <w:lang w:val="es-CO"/>
        </w:rPr>
        <w:t xml:space="preserve"> mediano; tasa de aprobación de colapso ↑; y </w:t>
      </w:r>
      <w:r>
        <w:t>Δ</w:t>
      </w:r>
      <w:r w:rsidRPr="00833553">
        <w:rPr>
          <w:lang w:val="es-CO"/>
        </w:rPr>
        <w:t>AUROC ≥ 0.05 vs PCI/potencia.</w:t>
      </w:r>
    </w:p>
    <w:p w14:paraId="3C400787" w14:textId="77777777" w:rsidR="00E474DA" w:rsidRPr="00833553" w:rsidRDefault="00000000">
      <w:pPr>
        <w:numPr>
          <w:ilvl w:val="0"/>
          <w:numId w:val="74"/>
        </w:numPr>
        <w:rPr>
          <w:lang w:val="es-CO"/>
        </w:rPr>
      </w:pPr>
      <w:r w:rsidRPr="00833553">
        <w:rPr>
          <w:b/>
          <w:bCs/>
          <w:lang w:val="es-CO"/>
        </w:rPr>
        <w:t>Éxito del Programa II</w:t>
      </w:r>
      <w:r w:rsidRPr="00833553">
        <w:rPr>
          <w:lang w:val="es-CO"/>
        </w:rPr>
        <w:t xml:space="preserve"> si: los efectos de estado/tarea preespecificados se replican a través de ≥2 definiciones de </w:t>
      </w:r>
      <m:oMath>
        <m:r>
          <w:rPr>
            <w:rFonts w:ascii="Cambria Math" w:hAnsi="Cambria Math"/>
          </w:rPr>
          <m:t>L</m:t>
        </m:r>
      </m:oMath>
      <w:r w:rsidRPr="00833553">
        <w:rPr>
          <w:lang w:val="es-CO"/>
        </w:rPr>
        <w:t xml:space="preserve"> o </w:t>
      </w:r>
      <m:oMath>
        <m:r>
          <w:rPr>
            <w:rFonts w:ascii="Cambria Math" w:hAnsi="Cambria Math"/>
          </w:rPr>
          <m:t>T</m:t>
        </m:r>
      </m:oMath>
      <w:r w:rsidRPr="00833553">
        <w:rPr>
          <w:lang w:val="es-CO"/>
        </w:rPr>
        <w:t xml:space="preserve">, y </w:t>
      </w:r>
      <m:oMath>
        <m:r>
          <w:rPr>
            <w:rFonts w:ascii="Cambria Math" w:hAnsi="Cambria Math"/>
          </w:rPr>
          <m:t>α</m:t>
        </m:r>
      </m:oMath>
      <w:r w:rsidRPr="00833553">
        <w:rPr>
          <w:lang w:val="es-CO"/>
        </w:rPr>
        <w:t xml:space="preserve"> añade valor predictivo (</w:t>
      </w:r>
      <w:r>
        <w:t>Δ</w:t>
      </w:r>
      <w:r w:rsidRPr="00833553">
        <w:rPr>
          <w:lang w:val="es-CO"/>
        </w:rPr>
        <w:t>AUC/MAE) después de FDR.</w:t>
      </w:r>
    </w:p>
    <w:p w14:paraId="7F6D8906" w14:textId="77777777" w:rsidR="00E474DA" w:rsidRDefault="00000000">
      <w:pPr>
        <w:numPr>
          <w:ilvl w:val="0"/>
          <w:numId w:val="74"/>
        </w:numPr>
      </w:pPr>
      <w:r w:rsidRPr="00833553">
        <w:rPr>
          <w:b/>
          <w:bCs/>
          <w:lang w:val="es-CO"/>
        </w:rPr>
        <w:t>Éxito clínico</w:t>
      </w:r>
      <w:r w:rsidRPr="00833553">
        <w:rPr>
          <w:lang w:val="es-CO"/>
        </w:rPr>
        <w:t xml:space="preserve"> si: ganancia de AUROC ≥ 0.05 con pendiente de calibración en [0.8,1.2], o valor pronóstico significativo (HR de Cox con IC que no cruza 1). </w:t>
      </w:r>
      <w:r>
        <w:rPr>
          <w:b/>
          <w:bCs/>
        </w:rPr>
        <w:t>8. Discusión</w:t>
      </w:r>
    </w:p>
    <w:p w14:paraId="282EBA38" w14:textId="77777777" w:rsidR="00E474DA" w:rsidRPr="00833553" w:rsidRDefault="00000000">
      <w:pPr>
        <w:pStyle w:val="FirstParagraph"/>
        <w:rPr>
          <w:lang w:val="es-CO"/>
        </w:rPr>
      </w:pPr>
      <w:r w:rsidRPr="00833553">
        <w:rPr>
          <w:b/>
          <w:bCs/>
          <w:lang w:val="es-CO"/>
        </w:rPr>
        <w:t>8.1 Lo que</w:t>
      </w:r>
      <w:r w:rsidRPr="00833553">
        <w:rPr>
          <w:lang w:val="es-CO"/>
        </w:rPr>
        <w:t xml:space="preserve"> </w:t>
      </w:r>
      <m:oMath>
        <m:sSub>
          <m:sSubPr>
            <m:ctrlPr>
              <w:rPr>
                <w:rFonts w:ascii="Cambria Math" w:hAnsi="Cambria Math"/>
              </w:rPr>
            </m:ctrlPr>
          </m:sSubPr>
          <m:e>
            <m:r>
              <m:rPr>
                <m:sty m:val="b"/>
              </m:rPr>
              <w:rPr>
                <w:rFonts w:ascii="Cambria Math" w:hAnsi="Cambria Math"/>
              </w:rPr>
              <m:t>α</m:t>
            </m:r>
          </m:e>
          <m:sub>
            <m:r>
              <m:rPr>
                <m:nor/>
              </m:rPr>
              <w:rPr>
                <w:lang w:val="es-CO"/>
              </w:rPr>
              <m:t>neural</m:t>
            </m:r>
          </m:sub>
        </m:sSub>
      </m:oMath>
      <w:r w:rsidRPr="00833553">
        <w:rPr>
          <w:lang w:val="es-CO"/>
        </w:rPr>
        <w:t xml:space="preserve"> </w:t>
      </w:r>
      <w:r w:rsidRPr="00833553">
        <w:rPr>
          <w:b/>
          <w:bCs/>
          <w:lang w:val="es-CO"/>
        </w:rPr>
        <w:t>mide: una capacidad de integración, no una frecuencia</w:t>
      </w:r>
    </w:p>
    <w:p w14:paraId="23AAC6BE" w14:textId="77777777" w:rsidR="00E474DA" w:rsidRPr="00833553" w:rsidRDefault="00000000">
      <w:pPr>
        <w:pStyle w:val="BodyText"/>
        <w:rPr>
          <w:lang w:val="es-CO"/>
        </w:rPr>
      </w:pPr>
      <w:r w:rsidRPr="00833553">
        <w:rPr>
          <w:lang w:val="es-CO"/>
        </w:rPr>
        <w:t xml:space="preserve">Dentro de RTM, la pendiente </w:t>
      </w:r>
      <m:oMath>
        <m:r>
          <w:rPr>
            <w:rFonts w:ascii="Cambria Math" w:hAnsi="Cambria Math"/>
          </w:rPr>
          <m:t>α</m:t>
        </m:r>
        <m:r>
          <m:rPr>
            <m:sty m:val="p"/>
          </m:rPr>
          <w:rPr>
            <w:rFonts w:ascii="Cambria Math" w:hAnsi="Cambria Math"/>
            <w:lang w:val="es-CO"/>
          </w:rPr>
          <m:t>=</m:t>
        </m:r>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L</m:t>
        </m:r>
      </m:oMath>
      <w:r w:rsidRPr="00833553">
        <w:rPr>
          <w:lang w:val="es-CO"/>
        </w:rPr>
        <w:t xml:space="preserve"> cuantifica </w:t>
      </w:r>
      <w:r w:rsidRPr="00833553">
        <w:rPr>
          <w:b/>
          <w:bCs/>
          <w:lang w:val="es-CO"/>
        </w:rPr>
        <w:t>cómo la persistencia crece con la escala</w:t>
      </w:r>
      <w:r w:rsidRPr="00833553">
        <w:rPr>
          <w:lang w:val="es-CO"/>
        </w:rPr>
        <w:t xml:space="preserve">. En tejido neural, un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alto y estable implica que las señales pueden ser </w:t>
      </w:r>
      <w:r w:rsidRPr="00833553">
        <w:rPr>
          <w:b/>
          <w:bCs/>
          <w:lang w:val="es-CO"/>
        </w:rPr>
        <w:t>mantenidas y enrutadas</w:t>
      </w:r>
      <w:r w:rsidRPr="00833553">
        <w:rPr>
          <w:lang w:val="es-CO"/>
        </w:rPr>
        <w:t xml:space="preserve"> a medida que la extensión espacial aumenta, un marcador operacional de </w:t>
      </w:r>
      <w:r w:rsidRPr="00833553">
        <w:rPr>
          <w:b/>
          <w:bCs/>
          <w:lang w:val="es-CO"/>
        </w:rPr>
        <w:t>integración multiescala</w:t>
      </w:r>
      <w:r w:rsidRPr="00833553">
        <w:rPr>
          <w:lang w:val="es-CO"/>
        </w:rPr>
        <w:t xml:space="preserve">, mientras que un </w:t>
      </w:r>
      <m:oMath>
        <m:r>
          <w:rPr>
            <w:rFonts w:ascii="Cambria Math" w:hAnsi="Cambria Math"/>
          </w:rPr>
          <m:t>α</m:t>
        </m:r>
      </m:oMath>
      <w:r w:rsidRPr="00833553">
        <w:rPr>
          <w:lang w:val="es-CO"/>
        </w:rPr>
        <w:t xml:space="preserve"> bajo o inestable indica </w:t>
      </w:r>
      <w:r w:rsidRPr="00833553">
        <w:rPr>
          <w:b/>
          <w:bCs/>
          <w:lang w:val="es-CO"/>
        </w:rPr>
        <w:t>fragmentación</w:t>
      </w:r>
      <w:r w:rsidRPr="00833553">
        <w:rPr>
          <w:lang w:val="es-CO"/>
        </w:rPr>
        <w:t xml:space="preserve">: </w:t>
      </w:r>
      <w:proofErr w:type="spellStart"/>
      <w:r w:rsidRPr="00833553">
        <w:rPr>
          <w:lang w:val="es-CO"/>
        </w:rPr>
        <w:t>decorrelación</w:t>
      </w:r>
      <w:proofErr w:type="spellEnd"/>
      <w:r w:rsidRPr="00833553">
        <w:rPr>
          <w:lang w:val="es-CO"/>
        </w:rPr>
        <w:t xml:space="preserve"> rápida por milímetro adicional o salto en el conectoma. A diferencia de la potencia espectral o las razones de banda, </w:t>
      </w:r>
      <m:oMath>
        <m:r>
          <w:rPr>
            <w:rFonts w:ascii="Cambria Math" w:hAnsi="Cambria Math"/>
          </w:rPr>
          <m:t>α</m:t>
        </m:r>
      </m:oMath>
      <w:r w:rsidRPr="00833553">
        <w:rPr>
          <w:lang w:val="es-CO"/>
        </w:rPr>
        <w:t xml:space="preserve"> es </w:t>
      </w:r>
      <w:r w:rsidRPr="00833553">
        <w:rPr>
          <w:b/>
          <w:bCs/>
          <w:lang w:val="es-CO"/>
        </w:rPr>
        <w:t>relacional en escala</w:t>
      </w:r>
      <w:r w:rsidRPr="00833553">
        <w:rPr>
          <w:lang w:val="es-CO"/>
        </w:rPr>
        <w:t xml:space="preserve">: compara </w:t>
      </w:r>
      <w:r w:rsidRPr="00833553">
        <w:rPr>
          <w:i/>
          <w:iCs/>
          <w:lang w:val="es-CO"/>
        </w:rPr>
        <w:t>tiempo</w:t>
      </w:r>
      <w:r w:rsidRPr="00833553">
        <w:rPr>
          <w:lang w:val="es-CO"/>
        </w:rPr>
        <w:t xml:space="preserve"> y </w:t>
      </w:r>
      <w:r w:rsidRPr="00833553">
        <w:rPr>
          <w:i/>
          <w:iCs/>
          <w:lang w:val="es-CO"/>
        </w:rPr>
        <w:t>espacio</w:t>
      </w:r>
      <w:r w:rsidRPr="00833553">
        <w:rPr>
          <w:lang w:val="es-CO"/>
        </w:rPr>
        <w:t xml:space="preserve"> (o distancia de grafo), no energía a una frecuencia.</w:t>
      </w:r>
    </w:p>
    <w:p w14:paraId="69973D0A" w14:textId="77777777" w:rsidR="00E474DA" w:rsidRPr="00833553" w:rsidRDefault="00000000">
      <w:pPr>
        <w:pStyle w:val="BodyText"/>
        <w:rPr>
          <w:lang w:val="es-CO"/>
        </w:rPr>
      </w:pPr>
      <w:r w:rsidRPr="00833553">
        <w:rPr>
          <w:b/>
          <w:bCs/>
          <w:lang w:val="es-CO"/>
        </w:rPr>
        <w:t>8.2 Relación con marcadores clásicos (potencia, conectividad, PCI)</w:t>
      </w:r>
    </w:p>
    <w:p w14:paraId="6A0D968D" w14:textId="77777777" w:rsidR="00E474DA" w:rsidRPr="00833553" w:rsidRDefault="00000000">
      <w:pPr>
        <w:numPr>
          <w:ilvl w:val="0"/>
          <w:numId w:val="75"/>
        </w:numPr>
        <w:rPr>
          <w:lang w:val="es-CO"/>
        </w:rPr>
      </w:pPr>
      <w:r w:rsidRPr="00833553">
        <w:rPr>
          <w:b/>
          <w:bCs/>
          <w:lang w:val="es-CO"/>
        </w:rPr>
        <w:t>Potencia/ITPC.</w:t>
      </w:r>
      <w:r w:rsidRPr="00833553">
        <w:rPr>
          <w:lang w:val="es-CO"/>
        </w:rPr>
        <w:t xml:space="preserve"> La potencia de banda y el índice de consistencia de fase indexan sincronización local pero no dicen si la persistencia </w:t>
      </w:r>
      <w:r w:rsidRPr="00833553">
        <w:rPr>
          <w:i/>
          <w:iCs/>
          <w:lang w:val="es-CO"/>
        </w:rPr>
        <w:t>mejora con la escala</w:t>
      </w:r>
      <w:r w:rsidRPr="00833553">
        <w:rPr>
          <w:lang w:val="es-CO"/>
        </w:rPr>
        <w:t xml:space="preserve">. </w:t>
      </w:r>
      <m:oMath>
        <m:r>
          <w:rPr>
            <w:rFonts w:ascii="Cambria Math" w:hAnsi="Cambria Math"/>
          </w:rPr>
          <m:t>α</m:t>
        </m:r>
      </m:oMath>
      <w:r w:rsidRPr="00833553">
        <w:rPr>
          <w:lang w:val="es-CO"/>
        </w:rPr>
        <w:t xml:space="preserve"> puede aumentar con potencia modesta si el enrutamiento entre escalas se vuelve eficiente (e.g., vinculación transitoria), o permanecer bajo a pesar de alta potencia si las oscilaciones locales no se generalizan.</w:t>
      </w:r>
    </w:p>
    <w:p w14:paraId="26558AF9" w14:textId="77777777" w:rsidR="00E474DA" w:rsidRPr="00833553" w:rsidRDefault="00000000">
      <w:pPr>
        <w:numPr>
          <w:ilvl w:val="0"/>
          <w:numId w:val="75"/>
        </w:numPr>
        <w:rPr>
          <w:lang w:val="es-CO"/>
        </w:rPr>
      </w:pPr>
      <w:r w:rsidRPr="00833553">
        <w:rPr>
          <w:b/>
          <w:bCs/>
          <w:lang w:val="es-CO"/>
        </w:rPr>
        <w:t>Conectividad estática/funcional.</w:t>
      </w:r>
      <w:r w:rsidRPr="00833553">
        <w:rPr>
          <w:lang w:val="es-CO"/>
        </w:rPr>
        <w:t xml:space="preserve"> La CF captura asociaciones por pares; </w:t>
      </w:r>
      <m:oMath>
        <m:r>
          <w:rPr>
            <w:rFonts w:ascii="Cambria Math" w:hAnsi="Cambria Math"/>
          </w:rPr>
          <m:t>α</m:t>
        </m:r>
      </m:oMath>
      <w:r w:rsidRPr="00833553">
        <w:rPr>
          <w:lang w:val="es-CO"/>
        </w:rPr>
        <w:t xml:space="preserve"> resume el </w:t>
      </w:r>
      <w:r w:rsidRPr="00833553">
        <w:rPr>
          <w:b/>
          <w:bCs/>
          <w:lang w:val="es-CO"/>
        </w:rPr>
        <w:t>escalamiento distancia–tiempo</w:t>
      </w:r>
      <w:r w:rsidRPr="00833553">
        <w:rPr>
          <w:lang w:val="es-CO"/>
        </w:rPr>
        <w:t xml:space="preserve"> a través de muchos pares simultáneamente.</w:t>
      </w:r>
    </w:p>
    <w:p w14:paraId="3AC12D93" w14:textId="77777777" w:rsidR="00E474DA" w:rsidRPr="00833553" w:rsidRDefault="00000000">
      <w:pPr>
        <w:numPr>
          <w:ilvl w:val="0"/>
          <w:numId w:val="75"/>
        </w:numPr>
        <w:rPr>
          <w:lang w:val="es-CO"/>
        </w:rPr>
      </w:pPr>
      <w:r w:rsidRPr="00833553">
        <w:rPr>
          <w:b/>
          <w:bCs/>
          <w:lang w:val="es-CO"/>
        </w:rPr>
        <w:t xml:space="preserve">PCI/complejidad </w:t>
      </w:r>
      <w:proofErr w:type="spellStart"/>
      <w:r w:rsidRPr="00833553">
        <w:rPr>
          <w:b/>
          <w:bCs/>
          <w:lang w:val="es-CO"/>
        </w:rPr>
        <w:t>perturbacional</w:t>
      </w:r>
      <w:proofErr w:type="spellEnd"/>
      <w:r w:rsidRPr="00833553">
        <w:rPr>
          <w:b/>
          <w:bCs/>
          <w:lang w:val="es-CO"/>
        </w:rPr>
        <w:t>.</w:t>
      </w:r>
      <w:r w:rsidRPr="00833553">
        <w:rPr>
          <w:lang w:val="es-CO"/>
        </w:rPr>
        <w:t xml:space="preserve"> El PCI cuantifica la complejidad </w:t>
      </w:r>
      <w:proofErr w:type="gramStart"/>
      <w:r w:rsidRPr="00833553">
        <w:rPr>
          <w:lang w:val="es-CO"/>
        </w:rPr>
        <w:t>espacio-temporal</w:t>
      </w:r>
      <w:proofErr w:type="gramEnd"/>
      <w:r w:rsidRPr="00833553">
        <w:rPr>
          <w:lang w:val="es-CO"/>
        </w:rPr>
        <w:t xml:space="preserve"> después de una perturbación. </w:t>
      </w:r>
      <m:oMath>
        <m:r>
          <w:rPr>
            <w:rFonts w:ascii="Cambria Math" w:hAnsi="Cambria Math"/>
          </w:rPr>
          <m:t>α</m:t>
        </m:r>
      </m:oMath>
      <w:r w:rsidRPr="00833553">
        <w:rPr>
          <w:lang w:val="es-CO"/>
        </w:rPr>
        <w:t xml:space="preserve"> complementa al PCI preguntando si </w:t>
      </w:r>
      <w:r w:rsidRPr="00833553">
        <w:rPr>
          <w:b/>
          <w:bCs/>
          <w:lang w:val="es-CO"/>
        </w:rPr>
        <w:t>extensiones mayores viven más tiempo</w:t>
      </w:r>
      <w:r w:rsidRPr="00833553">
        <w:rPr>
          <w:lang w:val="es-CO"/>
        </w:rPr>
        <w:t xml:space="preserve">, dos perspectivas del mismo espacio de eventos: </w:t>
      </w:r>
      <w:r w:rsidRPr="00833553">
        <w:rPr>
          <w:i/>
          <w:iCs/>
          <w:lang w:val="es-CO"/>
        </w:rPr>
        <w:t>lo que el cerebro puede expresar</w:t>
      </w:r>
      <w:r w:rsidRPr="00833553">
        <w:rPr>
          <w:lang w:val="es-CO"/>
        </w:rPr>
        <w:t xml:space="preserve"> (PCI) y </w:t>
      </w:r>
      <w:r w:rsidRPr="00833553">
        <w:rPr>
          <w:i/>
          <w:iCs/>
          <w:lang w:val="es-CO"/>
        </w:rPr>
        <w:t>cuánto tiempo puede sostener la expresión a medida que se propaga</w:t>
      </w:r>
      <w:r w:rsidRPr="00833553">
        <w:rPr>
          <w:lang w:val="es-CO"/>
        </w:rPr>
        <w:t xml:space="preserve"> (</w:t>
      </w:r>
      <m:oMath>
        <m:r>
          <w:rPr>
            <w:rFonts w:ascii="Cambria Math" w:hAnsi="Cambria Math"/>
          </w:rPr>
          <m:t>α</m:t>
        </m:r>
      </m:oMath>
      <w:r w:rsidRPr="00833553">
        <w:rPr>
          <w:lang w:val="es-CO"/>
        </w:rPr>
        <w:t>).</w:t>
      </w:r>
    </w:p>
    <w:p w14:paraId="1FFE464F" w14:textId="77777777" w:rsidR="00E474DA" w:rsidRPr="00833553" w:rsidRDefault="00000000">
      <w:pPr>
        <w:pStyle w:val="FirstParagraph"/>
        <w:rPr>
          <w:lang w:val="es-CO"/>
        </w:rPr>
      </w:pPr>
      <w:r w:rsidRPr="00833553">
        <w:rPr>
          <w:b/>
          <w:bCs/>
          <w:lang w:val="es-CO"/>
        </w:rPr>
        <w:t xml:space="preserve">8.3 Una imagen </w:t>
      </w:r>
      <w:proofErr w:type="spellStart"/>
      <w:r w:rsidRPr="00833553">
        <w:rPr>
          <w:b/>
          <w:bCs/>
          <w:lang w:val="es-CO"/>
        </w:rPr>
        <w:t>mecanística</w:t>
      </w:r>
      <w:proofErr w:type="spellEnd"/>
      <w:r w:rsidRPr="00833553">
        <w:rPr>
          <w:b/>
          <w:bCs/>
          <w:lang w:val="es-CO"/>
        </w:rPr>
        <w:t>: ondas, corredores y compuertas</w:t>
      </w:r>
    </w:p>
    <w:p w14:paraId="78DBF95F" w14:textId="77777777" w:rsidR="00E474DA" w:rsidRPr="00833553" w:rsidRDefault="00000000">
      <w:pPr>
        <w:pStyle w:val="BodyText"/>
        <w:rPr>
          <w:lang w:val="es-CO"/>
        </w:rPr>
      </w:pPr>
      <w:r w:rsidRPr="00833553">
        <w:rPr>
          <w:lang w:val="es-CO"/>
        </w:rPr>
        <w:t xml:space="preserve">Interpretamos los aumentos en </w:t>
      </w:r>
      <m:oMath>
        <m:r>
          <w:rPr>
            <w:rFonts w:ascii="Cambria Math" w:hAnsi="Cambria Math"/>
          </w:rPr>
          <m:t>α</m:t>
        </m:r>
      </m:oMath>
      <w:r w:rsidRPr="00833553">
        <w:rPr>
          <w:lang w:val="es-CO"/>
        </w:rPr>
        <w:t xml:space="preserve"> como la emergencia de </w:t>
      </w:r>
      <w:r w:rsidRPr="00833553">
        <w:rPr>
          <w:b/>
          <w:bCs/>
          <w:lang w:val="es-CO"/>
        </w:rPr>
        <w:t>corredores de enrutamiento</w:t>
      </w:r>
      <w:r w:rsidRPr="00833553">
        <w:rPr>
          <w:lang w:val="es-CO"/>
        </w:rPr>
        <w:t xml:space="preserve">, ondas viajeras alineadas en fase, lazos recurrentes y compuertas </w:t>
      </w:r>
      <w:proofErr w:type="spellStart"/>
      <w:r w:rsidRPr="00833553">
        <w:rPr>
          <w:lang w:val="es-CO"/>
        </w:rPr>
        <w:t>neuromoduladoras</w:t>
      </w:r>
      <w:proofErr w:type="spellEnd"/>
      <w:r w:rsidRPr="00833553">
        <w:rPr>
          <w:lang w:val="es-CO"/>
        </w:rPr>
        <w:t xml:space="preserve">, que </w:t>
      </w:r>
      <w:r w:rsidRPr="00833553">
        <w:rPr>
          <w:b/>
          <w:bCs/>
          <w:lang w:val="es-CO"/>
        </w:rPr>
        <w:t>rigidizan</w:t>
      </w:r>
      <w:r w:rsidRPr="00833553">
        <w:rPr>
          <w:lang w:val="es-CO"/>
        </w:rPr>
        <w:t xml:space="preserve"> la organización a gran escala. Las disminuciones en </w:t>
      </w:r>
      <m:oMath>
        <m:r>
          <w:rPr>
            <w:rFonts w:ascii="Cambria Math" w:hAnsi="Cambria Math"/>
          </w:rPr>
          <m:t>α</m:t>
        </m:r>
      </m:oMath>
      <w:r w:rsidRPr="00833553">
        <w:rPr>
          <w:lang w:val="es-CO"/>
        </w:rPr>
        <w:t xml:space="preserve"> reflejan </w:t>
      </w:r>
      <w:r w:rsidRPr="00833553">
        <w:rPr>
          <w:b/>
          <w:bCs/>
          <w:lang w:val="es-CO"/>
        </w:rPr>
        <w:t>cizallamiento y competencia</w:t>
      </w:r>
      <w:r w:rsidRPr="00833553">
        <w:rPr>
          <w:lang w:val="es-CO"/>
        </w:rPr>
        <w:t xml:space="preserve"> entre ensambles (ruptura de ondas, entradas </w:t>
      </w:r>
      <w:proofErr w:type="spellStart"/>
      <w:r w:rsidRPr="00833553">
        <w:rPr>
          <w:lang w:val="es-CO"/>
        </w:rPr>
        <w:t>desincronizadoras</w:t>
      </w:r>
      <w:proofErr w:type="spellEnd"/>
      <w:r w:rsidRPr="00833553">
        <w:rPr>
          <w:lang w:val="es-CO"/>
        </w:rPr>
        <w:t>), acortando la persistencia a medida que la escala aumenta. El acoplamiento entre frecuencias (</w:t>
      </w:r>
      <w:proofErr w:type="spellStart"/>
      <w:r w:rsidRPr="00833553">
        <w:rPr>
          <w:lang w:val="es-CO"/>
        </w:rPr>
        <w:t>e.g</w:t>
      </w:r>
      <w:proofErr w:type="spellEnd"/>
      <w:r w:rsidRPr="00833553">
        <w:rPr>
          <w:lang w:val="es-CO"/>
        </w:rPr>
        <w:t xml:space="preserve">., fase </w:t>
      </w:r>
      <w:r>
        <w:t>θ</w:t>
      </w:r>
      <w:r w:rsidRPr="00833553">
        <w:rPr>
          <w:lang w:val="es-CO"/>
        </w:rPr>
        <w:t>/</w:t>
      </w:r>
      <w:r>
        <w:t>α</w:t>
      </w:r>
      <w:r w:rsidRPr="00833553">
        <w:rPr>
          <w:lang w:val="es-CO"/>
        </w:rPr>
        <w:t xml:space="preserve"> modulando ráfagas </w:t>
      </w:r>
      <w:r>
        <w:t>γ</w:t>
      </w:r>
      <w:r w:rsidRPr="00833553">
        <w:rPr>
          <w:lang w:val="es-CO"/>
        </w:rPr>
        <w:t xml:space="preserve">) proporciona un </w:t>
      </w:r>
      <w:r w:rsidRPr="00833553">
        <w:rPr>
          <w:b/>
          <w:bCs/>
          <w:lang w:val="es-CO"/>
        </w:rPr>
        <w:t>puente</w:t>
      </w:r>
      <w:r w:rsidRPr="00833553">
        <w:rPr>
          <w:lang w:val="es-CO"/>
        </w:rPr>
        <w:t xml:space="preserve"> que puede elevar </w:t>
      </w:r>
      <m:oMath>
        <m:r>
          <w:rPr>
            <w:rFonts w:ascii="Cambria Math" w:hAnsi="Cambria Math"/>
          </w:rPr>
          <m:t>α</m:t>
        </m:r>
      </m:oMath>
      <w:r w:rsidRPr="00833553">
        <w:rPr>
          <w:lang w:val="es-CO"/>
        </w:rPr>
        <w:t xml:space="preserve"> cuando se sostiene a través de parcelas; un CFC fallido lo reduce.</w:t>
      </w:r>
    </w:p>
    <w:p w14:paraId="29FAA5F4" w14:textId="77777777" w:rsidR="00E474DA" w:rsidRPr="00833553" w:rsidRDefault="00000000">
      <w:pPr>
        <w:pStyle w:val="BodyText"/>
        <w:rPr>
          <w:lang w:val="es-CO"/>
        </w:rPr>
      </w:pPr>
      <w:r w:rsidRPr="00833553">
        <w:rPr>
          <w:b/>
          <w:bCs/>
          <w:lang w:val="es-CO"/>
        </w:rPr>
        <w:lastRenderedPageBreak/>
        <w:t>8.4 Dónde RTM-Neuro podría fallar (falsificadores científicos)</w:t>
      </w:r>
    </w:p>
    <w:p w14:paraId="0FBD3F9C" w14:textId="77777777" w:rsidR="00E474DA" w:rsidRPr="00833553" w:rsidRDefault="00000000">
      <w:pPr>
        <w:numPr>
          <w:ilvl w:val="0"/>
          <w:numId w:val="76"/>
        </w:numPr>
        <w:rPr>
          <w:lang w:val="es-CO"/>
        </w:rPr>
      </w:pPr>
      <w:r w:rsidRPr="00833553">
        <w:rPr>
          <w:b/>
          <w:bCs/>
          <w:lang w:val="es-CO"/>
        </w:rPr>
        <w:t>Sin estabilidad de pendiente:</w:t>
      </w:r>
      <w:r w:rsidRPr="00833553">
        <w:rPr>
          <w:lang w:val="es-CO"/>
        </w:rPr>
        <w:t xml:space="preserve"> si </w:t>
      </w:r>
      <m:oMath>
        <m:r>
          <m:rPr>
            <m:sty m:val="p"/>
          </m:rPr>
          <w:rPr>
            <w:rFonts w:ascii="Cambria Math" w:hAnsi="Cambria Math"/>
            <w:lang w:val="es-CO"/>
          </w:rPr>
          <m:t>log</m:t>
        </m:r>
        <m:r>
          <w:rPr>
            <w:rFonts w:ascii="Cambria Math" w:hAnsi="Cambria Math"/>
          </w:rPr>
          <m:t>T</m:t>
        </m:r>
      </m:oMath>
      <w:r w:rsidRPr="00833553">
        <w:rPr>
          <w:lang w:val="es-CO"/>
        </w:rPr>
        <w:t xml:space="preserve"> – </w:t>
      </w:r>
      <m:oMath>
        <m:r>
          <m:rPr>
            <m:sty m:val="p"/>
          </m:rPr>
          <w:rPr>
            <w:rFonts w:ascii="Cambria Math" w:hAnsi="Cambria Math"/>
            <w:lang w:val="es-CO"/>
          </w:rPr>
          <m:t>log</m:t>
        </m:r>
        <m:r>
          <w:rPr>
            <w:rFonts w:ascii="Cambria Math" w:hAnsi="Cambria Math"/>
          </w:rPr>
          <m:t>L</m:t>
        </m:r>
      </m:oMath>
      <w:r w:rsidRPr="00833553">
        <w:rPr>
          <w:lang w:val="es-CO"/>
        </w:rPr>
        <w:t xml:space="preserve"> no es lineal sobre ≥1 década en ningún estado supuestamente estable (vigilia), la ley RTM está mal aplicada.</w:t>
      </w:r>
    </w:p>
    <w:p w14:paraId="6A3DFF76" w14:textId="77777777" w:rsidR="00E474DA" w:rsidRPr="00833553" w:rsidRDefault="00000000">
      <w:pPr>
        <w:numPr>
          <w:ilvl w:val="0"/>
          <w:numId w:val="76"/>
        </w:numPr>
        <w:rPr>
          <w:lang w:val="es-CO"/>
        </w:rPr>
      </w:pPr>
      <w:r w:rsidRPr="00833553">
        <w:rPr>
          <w:b/>
          <w:bCs/>
          <w:lang w:val="es-CO"/>
        </w:rPr>
        <w:t>Sin colapso:</w:t>
      </w:r>
      <w:r w:rsidRPr="00833553">
        <w:rPr>
          <w:lang w:val="es-CO"/>
        </w:rPr>
        <w:t xml:space="preserve"> el fallo del colapso de datos a pesar de ajustes aceptables sugiere mezcla de ventanas o elecciones incorrectas de </w:t>
      </w:r>
      <m:oMath>
        <m:r>
          <w:rPr>
            <w:rFonts w:ascii="Cambria Math" w:hAnsi="Cambria Math"/>
          </w:rPr>
          <m:t>L</m:t>
        </m:r>
        <m:r>
          <m:rPr>
            <m:sty m:val="p"/>
          </m:rPr>
          <w:rPr>
            <w:rFonts w:ascii="Cambria Math" w:hAnsi="Cambria Math"/>
            <w:lang w:val="es-CO"/>
          </w:rPr>
          <m:t>/</m:t>
        </m:r>
        <m:r>
          <w:rPr>
            <w:rFonts w:ascii="Cambria Math" w:hAnsi="Cambria Math"/>
          </w:rPr>
          <m:t>T</m:t>
        </m:r>
      </m:oMath>
      <w:r w:rsidRPr="00833553">
        <w:rPr>
          <w:lang w:val="es-CO"/>
        </w:rPr>
        <w:t>.</w:t>
      </w:r>
    </w:p>
    <w:p w14:paraId="677E501F" w14:textId="77777777" w:rsidR="00E474DA" w:rsidRPr="00833553" w:rsidRDefault="00000000">
      <w:pPr>
        <w:numPr>
          <w:ilvl w:val="0"/>
          <w:numId w:val="76"/>
        </w:numPr>
        <w:rPr>
          <w:lang w:val="es-CO"/>
        </w:rPr>
      </w:pPr>
      <w:r w:rsidRPr="00833553">
        <w:rPr>
          <w:b/>
          <w:bCs/>
          <w:lang w:val="es-CO"/>
        </w:rPr>
        <w:t>Redundancia:</w:t>
      </w:r>
      <w:r w:rsidRPr="00833553">
        <w:rPr>
          <w:lang w:val="es-CO"/>
        </w:rPr>
        <w:t xml:space="preserve"> si </w:t>
      </w:r>
      <m:oMath>
        <m:r>
          <w:rPr>
            <w:rFonts w:ascii="Cambria Math" w:hAnsi="Cambria Math"/>
          </w:rPr>
          <m:t>α</m:t>
        </m:r>
      </m:oMath>
      <w:r w:rsidRPr="00833553">
        <w:rPr>
          <w:lang w:val="es-CO"/>
        </w:rPr>
        <w:t xml:space="preserve"> no añade </w:t>
      </w:r>
      <w:r w:rsidRPr="00833553">
        <w:rPr>
          <w:b/>
          <w:bCs/>
          <w:lang w:val="es-CO"/>
        </w:rPr>
        <w:t>ningún</w:t>
      </w:r>
      <w:r w:rsidRPr="00833553">
        <w:rPr>
          <w:lang w:val="es-CO"/>
        </w:rPr>
        <w:t xml:space="preserve"> valor predictivo más allá de PCI/potencia/conectividad después de pruebas anidadas, no es relevante para la decisión.</w:t>
      </w:r>
    </w:p>
    <w:p w14:paraId="73D49192" w14:textId="77777777" w:rsidR="00E474DA" w:rsidRPr="00833553" w:rsidRDefault="00000000">
      <w:pPr>
        <w:numPr>
          <w:ilvl w:val="0"/>
          <w:numId w:val="76"/>
        </w:numPr>
        <w:rPr>
          <w:lang w:val="es-CO"/>
        </w:rPr>
      </w:pPr>
      <w:r w:rsidRPr="00833553">
        <w:rPr>
          <w:b/>
          <w:bCs/>
          <w:lang w:val="es-CO"/>
        </w:rPr>
        <w:t>Mapeo incoherente a la fisiología:</w:t>
      </w:r>
      <w:r w:rsidRPr="00833553">
        <w:rPr>
          <w:lang w:val="es-CO"/>
        </w:rPr>
        <w:t xml:space="preserve"> si las oscilaciones de </w:t>
      </w:r>
      <m:oMath>
        <m:r>
          <w:rPr>
            <w:rFonts w:ascii="Cambria Math" w:hAnsi="Cambria Math"/>
          </w:rPr>
          <m:t>α</m:t>
        </m:r>
      </m:oMath>
      <w:r w:rsidRPr="00833553">
        <w:rPr>
          <w:lang w:val="es-CO"/>
        </w:rPr>
        <w:t xml:space="preserve"> siguen artefactos (EMG, clic de bobina, movimiento) o cambios de pipeline más que la fisiología, la métrica carece de validez.</w:t>
      </w:r>
    </w:p>
    <w:p w14:paraId="3CE185DA" w14:textId="77777777" w:rsidR="00E474DA" w:rsidRDefault="00000000">
      <w:pPr>
        <w:pStyle w:val="FirstParagraph"/>
      </w:pPr>
      <w:r>
        <w:rPr>
          <w:b/>
          <w:bCs/>
        </w:rPr>
        <w:t xml:space="preserve">8.5 </w:t>
      </w:r>
      <w:proofErr w:type="spellStart"/>
      <w:r>
        <w:rPr>
          <w:b/>
          <w:bCs/>
        </w:rPr>
        <w:t>Confundidores</w:t>
      </w:r>
      <w:proofErr w:type="spellEnd"/>
      <w:r>
        <w:rPr>
          <w:b/>
          <w:bCs/>
        </w:rPr>
        <w:t xml:space="preserve"> y </w:t>
      </w:r>
      <w:proofErr w:type="spellStart"/>
      <w:r>
        <w:rPr>
          <w:b/>
          <w:bCs/>
        </w:rPr>
        <w:t>mitigaciones</w:t>
      </w:r>
      <w:proofErr w:type="spellEnd"/>
    </w:p>
    <w:p w14:paraId="32D8C0C1" w14:textId="77777777" w:rsidR="00E474DA" w:rsidRPr="00833553" w:rsidRDefault="00000000">
      <w:pPr>
        <w:numPr>
          <w:ilvl w:val="0"/>
          <w:numId w:val="77"/>
        </w:numPr>
        <w:rPr>
          <w:lang w:val="es-CO"/>
        </w:rPr>
      </w:pPr>
      <w:r w:rsidRPr="00833553">
        <w:rPr>
          <w:b/>
          <w:bCs/>
          <w:lang w:val="es-CO"/>
        </w:rPr>
        <w:t>Artefactos (EEG/MEG/TMS).</w:t>
      </w:r>
      <w:r w:rsidRPr="00833553">
        <w:rPr>
          <w:lang w:val="es-CO"/>
        </w:rPr>
        <w:t xml:space="preserve"> La resonancia de bobina, EMG y artefactos oculares inflan la estructura de retardo corto y sesgan </w:t>
      </w:r>
      <m:oMath>
        <m:r>
          <w:rPr>
            <w:rFonts w:ascii="Cambria Math" w:hAnsi="Cambria Math"/>
          </w:rPr>
          <m:t>T</m:t>
        </m:r>
      </m:oMath>
      <w:r w:rsidRPr="00833553">
        <w:rPr>
          <w:lang w:val="es-CO"/>
        </w:rPr>
        <w:t xml:space="preserve">. Exigimos </w:t>
      </w:r>
      <w:r w:rsidRPr="00833553">
        <w:rPr>
          <w:b/>
          <w:bCs/>
          <w:lang w:val="es-CO"/>
        </w:rPr>
        <w:t>escisión de artefactos + ICA/ASR</w:t>
      </w:r>
      <w:r w:rsidRPr="00833553">
        <w:rPr>
          <w:lang w:val="es-CO"/>
        </w:rPr>
        <w:t xml:space="preserve">, </w:t>
      </w:r>
      <w:r w:rsidRPr="00833553">
        <w:rPr>
          <w:b/>
          <w:bCs/>
          <w:lang w:val="es-CO"/>
        </w:rPr>
        <w:t xml:space="preserve">análogos </w:t>
      </w:r>
      <w:proofErr w:type="gramStart"/>
      <w:r w:rsidRPr="00833553">
        <w:rPr>
          <w:b/>
          <w:bCs/>
          <w:lang w:val="es-CO"/>
        </w:rPr>
        <w:t>solo nocturnos</w:t>
      </w:r>
      <w:proofErr w:type="gramEnd"/>
      <w:r w:rsidRPr="00833553">
        <w:rPr>
          <w:lang w:val="es-CO"/>
        </w:rPr>
        <w:t xml:space="preserve"> donde sea relevante, y verificaciones de </w:t>
      </w:r>
      <w:r w:rsidRPr="00833553">
        <w:rPr>
          <w:b/>
          <w:bCs/>
          <w:lang w:val="es-CO"/>
        </w:rPr>
        <w:t xml:space="preserve">exclusión de </w:t>
      </w:r>
      <w:r>
        <w:rPr>
          <w:b/>
          <w:bCs/>
        </w:rPr>
        <w:t>γ</w:t>
      </w:r>
      <w:r w:rsidRPr="00833553">
        <w:rPr>
          <w:lang w:val="es-CO"/>
        </w:rPr>
        <w:t>; las ventanas que fallan CC/colapso se enmascaran.</w:t>
      </w:r>
    </w:p>
    <w:p w14:paraId="40678DAC" w14:textId="77777777" w:rsidR="00E474DA" w:rsidRPr="00833553" w:rsidRDefault="00000000">
      <w:pPr>
        <w:numPr>
          <w:ilvl w:val="0"/>
          <w:numId w:val="77"/>
        </w:numPr>
        <w:rPr>
          <w:lang w:val="es-CO"/>
        </w:rPr>
      </w:pPr>
      <w:r w:rsidRPr="00833553">
        <w:rPr>
          <w:b/>
          <w:bCs/>
          <w:lang w:val="es-CO"/>
        </w:rPr>
        <w:t>Insuficiencia de rango de escala.</w:t>
      </w:r>
      <w:r w:rsidRPr="00833553">
        <w:rPr>
          <w:lang w:val="es-CO"/>
        </w:rPr>
        <w:t xml:space="preserve"> Sin ≥1 década en </w:t>
      </w:r>
      <m:oMath>
        <m:r>
          <w:rPr>
            <w:rFonts w:ascii="Cambria Math" w:hAnsi="Cambria Math"/>
          </w:rPr>
          <m:t>L</m:t>
        </m:r>
      </m:oMath>
      <w:r w:rsidRPr="00833553">
        <w:rPr>
          <w:lang w:val="es-CO"/>
        </w:rPr>
        <w:t xml:space="preserve"> o ≥4 bins, las pendientes son inestables; excluimos tales ventanas y reportamos la cobertura.</w:t>
      </w:r>
    </w:p>
    <w:p w14:paraId="5FB2C5FE" w14:textId="77777777" w:rsidR="00E474DA" w:rsidRPr="00833553" w:rsidRDefault="00000000">
      <w:pPr>
        <w:numPr>
          <w:ilvl w:val="0"/>
          <w:numId w:val="77"/>
        </w:numPr>
        <w:rPr>
          <w:lang w:val="es-CO"/>
        </w:rPr>
      </w:pPr>
      <w:r w:rsidRPr="00833553">
        <w:rPr>
          <w:b/>
          <w:bCs/>
          <w:lang w:val="es-CO"/>
        </w:rPr>
        <w:t>Dependencia de la definición de distancia.</w:t>
      </w:r>
      <w:r w:rsidRPr="00833553">
        <w:rPr>
          <w:lang w:val="es-CO"/>
        </w:rPr>
        <w:t xml:space="preserve"> Las geodésicas corticales vs de grafo pueden diferir. Requerimos </w:t>
      </w:r>
      <w:r w:rsidRPr="00833553">
        <w:rPr>
          <w:b/>
          <w:bCs/>
          <w:lang w:val="es-CO"/>
        </w:rPr>
        <w:t>invarianza cualitativa</w:t>
      </w:r>
      <w:r w:rsidRPr="00833553">
        <w:rPr>
          <w:lang w:val="es-CO"/>
        </w:rPr>
        <w:t xml:space="preserve"> a través de al menos dos definiciones de </w:t>
      </w:r>
      <m:oMath>
        <m:r>
          <w:rPr>
            <w:rFonts w:ascii="Cambria Math" w:hAnsi="Cambria Math"/>
          </w:rPr>
          <m:t>L</m:t>
        </m:r>
      </m:oMath>
      <w:r w:rsidRPr="00833553">
        <w:rPr>
          <w:lang w:val="es-CO"/>
        </w:rPr>
        <w:t>.</w:t>
      </w:r>
    </w:p>
    <w:p w14:paraId="68627830" w14:textId="77777777" w:rsidR="00E474DA" w:rsidRPr="00833553" w:rsidRDefault="00000000">
      <w:pPr>
        <w:numPr>
          <w:ilvl w:val="0"/>
          <w:numId w:val="77"/>
        </w:numPr>
        <w:rPr>
          <w:lang w:val="es-CO"/>
        </w:rPr>
      </w:pPr>
      <w:r w:rsidRPr="00833553">
        <w:rPr>
          <w:b/>
          <w:bCs/>
          <w:lang w:val="es-CO"/>
        </w:rPr>
        <w:t>Censura a la derecha de</w:t>
      </w:r>
      <w:r w:rsidRPr="00833553">
        <w:rPr>
          <w:lang w:val="es-CO"/>
        </w:rPr>
        <w:t xml:space="preserve"> </w:t>
      </w:r>
      <m:oMath>
        <m:r>
          <w:rPr>
            <w:rFonts w:ascii="Cambria Math" w:hAnsi="Cambria Math"/>
          </w:rPr>
          <m:t>T</m:t>
        </m:r>
      </m:oMath>
      <w:r w:rsidRPr="00833553">
        <w:rPr>
          <w:lang w:val="es-CO"/>
        </w:rPr>
        <w:t xml:space="preserve"> </w:t>
      </w:r>
      <w:r w:rsidRPr="00833553">
        <w:rPr>
          <w:b/>
          <w:bCs/>
          <w:lang w:val="es-CO"/>
        </w:rPr>
        <w:t>.</w:t>
      </w:r>
      <w:r w:rsidRPr="00833553">
        <w:rPr>
          <w:lang w:val="es-CO"/>
        </w:rPr>
        <w:t xml:space="preserve"> Los topes de buffer pueden inflar </w:t>
      </w:r>
      <m:oMath>
        <m:r>
          <w:rPr>
            <w:rFonts w:ascii="Cambria Math" w:hAnsi="Cambria Math"/>
          </w:rPr>
          <m:t>α</m:t>
        </m:r>
      </m:oMath>
      <w:r w:rsidRPr="00833553">
        <w:rPr>
          <w:lang w:val="es-CO"/>
        </w:rPr>
        <w:t xml:space="preserve">; ejecutamos </w:t>
      </w:r>
      <w:r w:rsidRPr="00833553">
        <w:rPr>
          <w:b/>
          <w:bCs/>
          <w:lang w:val="es-CO"/>
        </w:rPr>
        <w:t>conjuntos de sensibilidad</w:t>
      </w:r>
      <w:r w:rsidRPr="00833553">
        <w:rPr>
          <w:lang w:val="es-CO"/>
        </w:rPr>
        <w:t xml:space="preserve"> (48/60/120 s o 150–300 ms para TMS-EEG) y reportamos rangos.</w:t>
      </w:r>
    </w:p>
    <w:p w14:paraId="24A9BE41" w14:textId="77777777" w:rsidR="00E474DA" w:rsidRDefault="00000000">
      <w:pPr>
        <w:numPr>
          <w:ilvl w:val="0"/>
          <w:numId w:val="77"/>
        </w:numPr>
      </w:pPr>
      <w:r w:rsidRPr="00833553">
        <w:rPr>
          <w:b/>
          <w:bCs/>
          <w:lang w:val="es-CO"/>
        </w:rPr>
        <w:t>Mezcla de estados.</w:t>
      </w:r>
      <w:r w:rsidRPr="00833553">
        <w:rPr>
          <w:lang w:val="es-CO"/>
        </w:rPr>
        <w:t xml:space="preserve"> Las transiciones dentro de una ventana rompen los supuestos de mecanismo único. </w:t>
      </w:r>
      <w:proofErr w:type="spellStart"/>
      <w:r>
        <w:t>Usamos</w:t>
      </w:r>
      <w:proofErr w:type="spellEnd"/>
      <w:r>
        <w:t xml:space="preserve"> </w:t>
      </w:r>
      <w:proofErr w:type="spellStart"/>
      <w:r>
        <w:t>ventanas</w:t>
      </w:r>
      <w:proofErr w:type="spellEnd"/>
      <w:r>
        <w:t xml:space="preserve"> </w:t>
      </w:r>
      <w:proofErr w:type="spellStart"/>
      <w:r>
        <w:t>más</w:t>
      </w:r>
      <w:proofErr w:type="spellEnd"/>
      <w:r>
        <w:t xml:space="preserve"> </w:t>
      </w:r>
      <w:proofErr w:type="spellStart"/>
      <w:r>
        <w:t>cortas</w:t>
      </w:r>
      <w:proofErr w:type="spellEnd"/>
      <w:r>
        <w:t xml:space="preserve">, </w:t>
      </w:r>
      <m:oMath>
        <m:r>
          <w:rPr>
            <w:rFonts w:ascii="Cambria Math" w:hAnsi="Cambria Math"/>
          </w:rPr>
          <m:t>α</m:t>
        </m:r>
      </m:oMath>
      <w:r>
        <w:t xml:space="preserve"> </w:t>
      </w:r>
      <w:r>
        <w:rPr>
          <w:b/>
          <w:bCs/>
        </w:rPr>
        <w:t>por tramos</w:t>
      </w:r>
      <w:r>
        <w:t>, o descartamos.</w:t>
      </w:r>
    </w:p>
    <w:p w14:paraId="1EF47DE9" w14:textId="77777777" w:rsidR="00E474DA" w:rsidRPr="00833553" w:rsidRDefault="00000000">
      <w:pPr>
        <w:pStyle w:val="FirstParagraph"/>
        <w:rPr>
          <w:lang w:val="es-CO"/>
        </w:rPr>
      </w:pPr>
      <w:r w:rsidRPr="00833553">
        <w:rPr>
          <w:b/>
          <w:bCs/>
          <w:lang w:val="es-CO"/>
        </w:rPr>
        <w:t>8.6 Interfaz con teorías de la consciencia</w:t>
      </w:r>
    </w:p>
    <w:p w14:paraId="248F1343" w14:textId="77777777" w:rsidR="00E474DA" w:rsidRPr="00833553" w:rsidRDefault="00000000">
      <w:pPr>
        <w:numPr>
          <w:ilvl w:val="0"/>
          <w:numId w:val="78"/>
        </w:numPr>
        <w:rPr>
          <w:lang w:val="es-CO"/>
        </w:rPr>
      </w:pPr>
      <w:r w:rsidRPr="00833553">
        <w:rPr>
          <w:b/>
          <w:bCs/>
          <w:lang w:val="es-CO"/>
        </w:rPr>
        <w:t>Espacio de Trabajo Neuronal Global (GNW).</w:t>
      </w:r>
      <w:r w:rsidRPr="00833553">
        <w:rPr>
          <w:lang w:val="es-CO"/>
        </w:rPr>
        <w:t xml:space="preserve"> La ignición del GNW puede verse como un </w:t>
      </w:r>
      <m:oMath>
        <m:r>
          <w:rPr>
            <w:rFonts w:ascii="Cambria Math" w:hAnsi="Cambria Math"/>
          </w:rPr>
          <m:t>α</m:t>
        </m:r>
        <m:r>
          <m:rPr>
            <m:sty m:val="p"/>
          </m:rPr>
          <w:rPr>
            <w:rFonts w:ascii="Cambria Math" w:hAnsi="Cambria Math"/>
            <w:lang w:val="es-CO"/>
          </w:rPr>
          <m:t>↑</m:t>
        </m:r>
      </m:oMath>
      <w:r w:rsidRPr="00833553">
        <w:rPr>
          <w:lang w:val="es-CO"/>
        </w:rPr>
        <w:t xml:space="preserve"> </w:t>
      </w:r>
      <w:r w:rsidRPr="00833553">
        <w:rPr>
          <w:b/>
          <w:bCs/>
          <w:lang w:val="es-CO"/>
        </w:rPr>
        <w:t>transitorio</w:t>
      </w:r>
      <w:r w:rsidRPr="00833553">
        <w:rPr>
          <w:lang w:val="es-CO"/>
        </w:rPr>
        <w:t xml:space="preserve">: persistencia que se extiende a través de extensiones </w:t>
      </w:r>
      <w:proofErr w:type="spellStart"/>
      <w:r w:rsidRPr="00833553">
        <w:rPr>
          <w:lang w:val="es-CO"/>
        </w:rPr>
        <w:t>fronto</w:t>
      </w:r>
      <w:proofErr w:type="spellEnd"/>
      <w:r w:rsidRPr="00833553">
        <w:rPr>
          <w:lang w:val="es-CO"/>
        </w:rPr>
        <w:t>-parietales.</w:t>
      </w:r>
    </w:p>
    <w:p w14:paraId="1FE2ACFC" w14:textId="77777777" w:rsidR="00E474DA" w:rsidRPr="00833553" w:rsidRDefault="00000000">
      <w:pPr>
        <w:numPr>
          <w:ilvl w:val="0"/>
          <w:numId w:val="78"/>
        </w:numPr>
        <w:rPr>
          <w:lang w:val="es-CO"/>
        </w:rPr>
      </w:pPr>
      <w:r w:rsidRPr="00833553">
        <w:rPr>
          <w:b/>
          <w:bCs/>
          <w:lang w:val="es-CO"/>
        </w:rPr>
        <w:t>Información Integrada (IIT).</w:t>
      </w:r>
      <w:r w:rsidRPr="00833553">
        <w:rPr>
          <w:lang w:val="es-CO"/>
        </w:rPr>
        <w:t xml:space="preserve"> Aunque el </w:t>
      </w:r>
      <m:oMath>
        <m:r>
          <w:rPr>
            <w:rFonts w:ascii="Cambria Math" w:hAnsi="Cambria Math"/>
          </w:rPr>
          <m:t>Φ</m:t>
        </m:r>
      </m:oMath>
      <w:r w:rsidRPr="00833553">
        <w:rPr>
          <w:lang w:val="es-CO"/>
        </w:rPr>
        <w:t xml:space="preserve"> de IIT es difícil de estimar, </w:t>
      </w:r>
      <m:oMath>
        <m:r>
          <w:rPr>
            <w:rFonts w:ascii="Cambria Math" w:hAnsi="Cambria Math"/>
          </w:rPr>
          <m:t>α</m:t>
        </m:r>
      </m:oMath>
      <w:r w:rsidRPr="00833553">
        <w:rPr>
          <w:lang w:val="es-CO"/>
        </w:rPr>
        <w:t xml:space="preserve"> actúa como un </w:t>
      </w:r>
      <w:r w:rsidRPr="00833553">
        <w:rPr>
          <w:b/>
          <w:bCs/>
          <w:lang w:val="es-CO"/>
        </w:rPr>
        <w:t>sustituto operacional</w:t>
      </w:r>
      <w:r w:rsidRPr="00833553">
        <w:rPr>
          <w:lang w:val="es-CO"/>
        </w:rPr>
        <w:t xml:space="preserve"> de la </w:t>
      </w:r>
      <w:r w:rsidRPr="00833553">
        <w:rPr>
          <w:i/>
          <w:iCs/>
          <w:lang w:val="es-CO"/>
        </w:rPr>
        <w:t>capacidad de sostener</w:t>
      </w:r>
      <w:r w:rsidRPr="00833553">
        <w:rPr>
          <w:lang w:val="es-CO"/>
        </w:rPr>
        <w:t xml:space="preserve"> extensiones grandes; no equiparamos los </w:t>
      </w:r>
      <w:proofErr w:type="gramStart"/>
      <w:r w:rsidRPr="00833553">
        <w:rPr>
          <w:lang w:val="es-CO"/>
        </w:rPr>
        <w:t>dos</w:t>
      </w:r>
      <w:proofErr w:type="gramEnd"/>
      <w:r w:rsidRPr="00833553">
        <w:rPr>
          <w:lang w:val="es-CO"/>
        </w:rPr>
        <w:t xml:space="preserve"> pero esperamos correlación positiva en regímenes de enrutamiento estable.</w:t>
      </w:r>
    </w:p>
    <w:p w14:paraId="56130980" w14:textId="77777777" w:rsidR="00E474DA" w:rsidRPr="00833553" w:rsidRDefault="00000000">
      <w:pPr>
        <w:numPr>
          <w:ilvl w:val="0"/>
          <w:numId w:val="78"/>
        </w:numPr>
        <w:rPr>
          <w:lang w:val="es-CO"/>
        </w:rPr>
      </w:pPr>
      <w:r w:rsidRPr="00833553">
        <w:rPr>
          <w:b/>
          <w:bCs/>
          <w:lang w:val="es-CO"/>
        </w:rPr>
        <w:t>Perspectivas de procesamiento recurrente.</w:t>
      </w:r>
      <w:r w:rsidRPr="00833553">
        <w:rPr>
          <w:lang w:val="es-CO"/>
        </w:rPr>
        <w:t xml:space="preserve"> Los lazos recurrentes y la regulación top–</w:t>
      </w:r>
      <w:proofErr w:type="spellStart"/>
      <w:r w:rsidRPr="00833553">
        <w:rPr>
          <w:lang w:val="es-CO"/>
        </w:rPr>
        <w:t>down</w:t>
      </w:r>
      <w:proofErr w:type="spellEnd"/>
      <w:r w:rsidRPr="00833553">
        <w:rPr>
          <w:lang w:val="es-CO"/>
        </w:rPr>
        <w:t xml:space="preserve"> que estabilizan representaciones deberían elevar </w:t>
      </w:r>
      <m:oMath>
        <m:r>
          <w:rPr>
            <w:rFonts w:ascii="Cambria Math" w:hAnsi="Cambria Math"/>
          </w:rPr>
          <m:t>α</m:t>
        </m:r>
      </m:oMath>
      <w:r w:rsidRPr="00833553">
        <w:rPr>
          <w:lang w:val="es-CO"/>
        </w:rPr>
        <w:t>; los barridos puramente feedforward no deberían.</w:t>
      </w:r>
    </w:p>
    <w:p w14:paraId="3360580E" w14:textId="77777777" w:rsidR="00E474DA" w:rsidRPr="00833553" w:rsidRDefault="00000000">
      <w:pPr>
        <w:pStyle w:val="FirstParagraph"/>
        <w:rPr>
          <w:lang w:val="es-CO"/>
        </w:rPr>
      </w:pPr>
      <w:r w:rsidRPr="00833553">
        <w:rPr>
          <w:b/>
          <w:bCs/>
          <w:lang w:val="es-CO"/>
        </w:rPr>
        <w:t>8.7 Traducción clínica: por qué</w:t>
      </w:r>
      <w:r w:rsidRPr="00833553">
        <w:rPr>
          <w:lang w:val="es-CO"/>
        </w:rPr>
        <w:t xml:space="preserve"> </w:t>
      </w:r>
      <m:oMath>
        <m:r>
          <m:rPr>
            <m:sty m:val="b"/>
          </m:rPr>
          <w:rPr>
            <w:rFonts w:ascii="Cambria Math" w:hAnsi="Cambria Math"/>
          </w:rPr>
          <m:t>α</m:t>
        </m:r>
      </m:oMath>
      <w:r w:rsidRPr="00833553">
        <w:rPr>
          <w:lang w:val="es-CO"/>
        </w:rPr>
        <w:t xml:space="preserve"> </w:t>
      </w:r>
      <w:r w:rsidRPr="00833553">
        <w:rPr>
          <w:b/>
          <w:bCs/>
          <w:lang w:val="es-CO"/>
        </w:rPr>
        <w:t>puede ser útil</w:t>
      </w:r>
    </w:p>
    <w:p w14:paraId="121EE1C9" w14:textId="77777777" w:rsidR="00E474DA" w:rsidRPr="00833553" w:rsidRDefault="00000000">
      <w:pPr>
        <w:pStyle w:val="BodyText"/>
        <w:rPr>
          <w:lang w:val="es-CO"/>
        </w:rPr>
      </w:pPr>
      <w:r w:rsidRPr="00833553">
        <w:rPr>
          <w:lang w:val="es-CO"/>
        </w:rPr>
        <w:t xml:space="preserve">Un número único y falsificable con </w:t>
      </w:r>
      <w:r w:rsidRPr="00833553">
        <w:rPr>
          <w:b/>
          <w:bCs/>
          <w:lang w:val="es-CO"/>
        </w:rPr>
        <w:t>IC y diagnósticos</w:t>
      </w:r>
      <w:r w:rsidRPr="00833553">
        <w:rPr>
          <w:lang w:val="es-CO"/>
        </w:rPr>
        <w:t xml:space="preserve"> (puntuación de colapso) permite:</w:t>
      </w:r>
    </w:p>
    <w:p w14:paraId="45C8A78C" w14:textId="77777777" w:rsidR="00E474DA" w:rsidRPr="00833553" w:rsidRDefault="00000000">
      <w:pPr>
        <w:numPr>
          <w:ilvl w:val="0"/>
          <w:numId w:val="79"/>
        </w:numPr>
        <w:rPr>
          <w:lang w:val="es-CO"/>
        </w:rPr>
      </w:pPr>
      <w:r w:rsidRPr="00833553">
        <w:rPr>
          <w:b/>
          <w:bCs/>
          <w:lang w:val="es-CO"/>
        </w:rPr>
        <w:t>Monitoreo al pie de cama</w:t>
      </w:r>
      <w:r w:rsidRPr="00833553">
        <w:rPr>
          <w:lang w:val="es-CO"/>
        </w:rPr>
        <w:t xml:space="preserve"> (</w:t>
      </w:r>
      <w:proofErr w:type="spellStart"/>
      <w:r w:rsidRPr="00833553">
        <w:rPr>
          <w:lang w:val="es-CO"/>
        </w:rPr>
        <w:t>TdC</w:t>
      </w:r>
      <w:proofErr w:type="spellEnd"/>
      <w:r w:rsidRPr="00833553">
        <w:rPr>
          <w:lang w:val="es-CO"/>
        </w:rPr>
        <w:t xml:space="preserve">): seguir la recuperación a medida que </w:t>
      </w:r>
      <m:oMath>
        <m:r>
          <w:rPr>
            <w:rFonts w:ascii="Cambria Math" w:hAnsi="Cambria Math"/>
          </w:rPr>
          <m:t>α</m:t>
        </m:r>
        <m:r>
          <m:rPr>
            <m:sty m:val="p"/>
          </m:rPr>
          <w:rPr>
            <w:rFonts w:ascii="Cambria Math" w:hAnsi="Cambria Math"/>
            <w:lang w:val="es-CO"/>
          </w:rPr>
          <m:t>↑</m:t>
        </m:r>
      </m:oMath>
      <w:r w:rsidRPr="00833553">
        <w:rPr>
          <w:lang w:val="es-CO"/>
        </w:rPr>
        <w:t xml:space="preserve"> y el colapso se estabiliza.</w:t>
      </w:r>
    </w:p>
    <w:p w14:paraId="3DD0834C" w14:textId="77777777" w:rsidR="00E474DA" w:rsidRPr="00833553" w:rsidRDefault="00000000">
      <w:pPr>
        <w:numPr>
          <w:ilvl w:val="0"/>
          <w:numId w:val="79"/>
        </w:numPr>
        <w:rPr>
          <w:lang w:val="es-CO"/>
        </w:rPr>
      </w:pPr>
      <w:r w:rsidRPr="00833553">
        <w:rPr>
          <w:b/>
          <w:bCs/>
          <w:lang w:val="es-CO"/>
        </w:rPr>
        <w:lastRenderedPageBreak/>
        <w:t>Seguimiento terapéutico</w:t>
      </w:r>
      <w:r w:rsidRPr="00833553">
        <w:rPr>
          <w:lang w:val="es-CO"/>
        </w:rPr>
        <w:t xml:space="preserve"> (TDM, esquizofrenia): normalización hacia líneas base personales.</w:t>
      </w:r>
    </w:p>
    <w:p w14:paraId="0349C17F" w14:textId="77777777" w:rsidR="00E474DA" w:rsidRPr="00833553" w:rsidRDefault="00000000">
      <w:pPr>
        <w:numPr>
          <w:ilvl w:val="0"/>
          <w:numId w:val="79"/>
        </w:numPr>
        <w:rPr>
          <w:lang w:val="es-CO"/>
        </w:rPr>
      </w:pPr>
      <w:r w:rsidRPr="00833553">
        <w:rPr>
          <w:b/>
          <w:bCs/>
          <w:lang w:val="es-CO"/>
        </w:rPr>
        <w:t>Control en lazo cerrado:</w:t>
      </w:r>
      <w:r w:rsidRPr="00833553">
        <w:rPr>
          <w:lang w:val="es-CO"/>
        </w:rPr>
        <w:t xml:space="preserve"> apuntar a </w:t>
      </w:r>
      <w:r w:rsidRPr="00833553">
        <w:rPr>
          <w:b/>
          <w:bCs/>
          <w:lang w:val="es-CO"/>
        </w:rPr>
        <w:t>rangos</w:t>
      </w:r>
      <w:r w:rsidRPr="00833553">
        <w:rPr>
          <w:lang w:val="es-CO"/>
        </w:rPr>
        <w:t xml:space="preserve"> de </w:t>
      </w:r>
      <m:oMath>
        <m:r>
          <w:rPr>
            <w:rFonts w:ascii="Cambria Math" w:hAnsi="Cambria Math"/>
          </w:rPr>
          <m:t>α</m:t>
        </m:r>
      </m:oMath>
      <w:r w:rsidRPr="00833553">
        <w:rPr>
          <w:lang w:val="es-CO"/>
        </w:rPr>
        <w:t xml:space="preserve"> en lugar de potencia cruda, buscando </w:t>
      </w:r>
      <w:r w:rsidRPr="00833553">
        <w:rPr>
          <w:i/>
          <w:iCs/>
          <w:lang w:val="es-CO"/>
        </w:rPr>
        <w:t>organización</w:t>
      </w:r>
      <w:r w:rsidRPr="00833553">
        <w:rPr>
          <w:lang w:val="es-CO"/>
        </w:rPr>
        <w:t xml:space="preserve"> y no mera excitabilidad.</w:t>
      </w:r>
    </w:p>
    <w:p w14:paraId="3F90D22B" w14:textId="77777777" w:rsidR="00E474DA" w:rsidRDefault="00000000">
      <w:pPr>
        <w:pStyle w:val="FirstParagraph"/>
      </w:pPr>
      <w:r>
        <w:rPr>
          <w:b/>
          <w:bCs/>
        </w:rPr>
        <w:t xml:space="preserve">8.8 Uso </w:t>
      </w:r>
      <w:proofErr w:type="spellStart"/>
      <w:r>
        <w:rPr>
          <w:b/>
          <w:bCs/>
        </w:rPr>
        <w:t>ético</w:t>
      </w:r>
      <w:proofErr w:type="spellEnd"/>
      <w:r>
        <w:rPr>
          <w:b/>
          <w:bCs/>
        </w:rPr>
        <w:t xml:space="preserve"> y </w:t>
      </w:r>
      <w:proofErr w:type="spellStart"/>
      <w:r>
        <w:rPr>
          <w:b/>
          <w:bCs/>
        </w:rPr>
        <w:t>comunicación</w:t>
      </w:r>
      <w:proofErr w:type="spellEnd"/>
    </w:p>
    <w:p w14:paraId="31DB9BD5" w14:textId="77777777" w:rsidR="00E474DA" w:rsidRPr="00833553" w:rsidRDefault="00000000">
      <w:pPr>
        <w:numPr>
          <w:ilvl w:val="0"/>
          <w:numId w:val="80"/>
        </w:numPr>
        <w:rPr>
          <w:lang w:val="es-CO"/>
        </w:rPr>
      </w:pPr>
      <w:r w:rsidRPr="00833553">
        <w:rPr>
          <w:b/>
          <w:bCs/>
          <w:lang w:val="es-CO"/>
        </w:rPr>
        <w:t>Precursor ≠ prueba.</w:t>
      </w:r>
      <w:r w:rsidRPr="00833553">
        <w:rPr>
          <w:lang w:val="es-CO"/>
        </w:rPr>
        <w:t xml:space="preserve"> Un </w:t>
      </w:r>
      <m:oMath>
        <m:r>
          <w:rPr>
            <w:rFonts w:ascii="Cambria Math" w:hAnsi="Cambria Math"/>
          </w:rPr>
          <m:t>α</m:t>
        </m:r>
      </m:oMath>
      <w:r w:rsidRPr="00833553">
        <w:rPr>
          <w:lang w:val="es-CO"/>
        </w:rPr>
        <w:t xml:space="preserve"> elevado sugiere capacidad de integración, no experiencia consciente garantizada.</w:t>
      </w:r>
    </w:p>
    <w:p w14:paraId="50F60D8C" w14:textId="77777777" w:rsidR="00E474DA" w:rsidRPr="00833553" w:rsidRDefault="00000000">
      <w:pPr>
        <w:numPr>
          <w:ilvl w:val="0"/>
          <w:numId w:val="80"/>
        </w:numPr>
        <w:rPr>
          <w:lang w:val="es-CO"/>
        </w:rPr>
      </w:pPr>
      <w:r w:rsidRPr="00833553">
        <w:rPr>
          <w:b/>
          <w:bCs/>
          <w:lang w:val="es-CO"/>
        </w:rPr>
        <w:t>Calibración y fiabilidad.</w:t>
      </w:r>
      <w:r w:rsidRPr="00833553">
        <w:rPr>
          <w:lang w:val="es-CO"/>
        </w:rPr>
        <w:t xml:space="preserve"> Siempre reportar curvas de fiabilidad; evitar afirmaciones determinísticas a nivel individual.</w:t>
      </w:r>
    </w:p>
    <w:p w14:paraId="0A72A587" w14:textId="77777777" w:rsidR="00E474DA" w:rsidRPr="00833553" w:rsidRDefault="00000000">
      <w:pPr>
        <w:numPr>
          <w:ilvl w:val="0"/>
          <w:numId w:val="80"/>
        </w:numPr>
        <w:rPr>
          <w:lang w:val="es-CO"/>
        </w:rPr>
      </w:pPr>
      <w:r w:rsidRPr="00833553">
        <w:rPr>
          <w:b/>
          <w:bCs/>
          <w:lang w:val="es-CO"/>
        </w:rPr>
        <w:t>Equidad.</w:t>
      </w:r>
      <w:r w:rsidRPr="00833553">
        <w:rPr>
          <w:lang w:val="es-CO"/>
        </w:rPr>
        <w:t xml:space="preserve"> Validar con sistemas de </w:t>
      </w:r>
      <w:r w:rsidRPr="00833553">
        <w:rPr>
          <w:b/>
          <w:bCs/>
          <w:lang w:val="es-CO"/>
        </w:rPr>
        <w:t>menor número de canales</w:t>
      </w:r>
      <w:r w:rsidRPr="00833553">
        <w:rPr>
          <w:lang w:val="es-CO"/>
        </w:rPr>
        <w:t xml:space="preserve"> para acceso más amplio; publicar código/parámetros bajo licencias permisivas; revelar sesgos regionales o de hardware.</w:t>
      </w:r>
    </w:p>
    <w:p w14:paraId="6B44F492" w14:textId="77777777" w:rsidR="00E474DA" w:rsidRPr="00833553" w:rsidRDefault="00000000">
      <w:pPr>
        <w:numPr>
          <w:ilvl w:val="0"/>
          <w:numId w:val="80"/>
        </w:numPr>
        <w:rPr>
          <w:lang w:val="es-CO"/>
        </w:rPr>
      </w:pPr>
      <w:r w:rsidRPr="00833553">
        <w:rPr>
          <w:b/>
          <w:bCs/>
          <w:lang w:val="es-CO"/>
        </w:rPr>
        <w:t>Gobernanza de datos.</w:t>
      </w:r>
      <w:r w:rsidRPr="00833553">
        <w:rPr>
          <w:lang w:val="es-CO"/>
        </w:rPr>
        <w:t xml:space="preserve"> Usar BIDS, </w:t>
      </w:r>
      <w:proofErr w:type="spellStart"/>
      <w:r w:rsidRPr="00833553">
        <w:rPr>
          <w:lang w:val="es-CO"/>
        </w:rPr>
        <w:t>desidentificar</w:t>
      </w:r>
      <w:proofErr w:type="spellEnd"/>
      <w:r w:rsidRPr="00833553">
        <w:rPr>
          <w:lang w:val="es-CO"/>
        </w:rPr>
        <w:t xml:space="preserve">, preservar </w:t>
      </w:r>
      <w:r w:rsidRPr="00833553">
        <w:rPr>
          <w:b/>
          <w:bCs/>
          <w:lang w:val="es-CO"/>
        </w:rPr>
        <w:t>procedencia</w:t>
      </w:r>
      <w:r w:rsidRPr="00833553">
        <w:rPr>
          <w:lang w:val="es-CO"/>
        </w:rPr>
        <w:t xml:space="preserve"> (YAML de parámetros, hash de software), y </w:t>
      </w:r>
      <w:proofErr w:type="spellStart"/>
      <w:r w:rsidRPr="00833553">
        <w:rPr>
          <w:lang w:val="es-CO"/>
        </w:rPr>
        <w:t>prerregistrar</w:t>
      </w:r>
      <w:proofErr w:type="spellEnd"/>
      <w:r w:rsidRPr="00833553">
        <w:rPr>
          <w:lang w:val="es-CO"/>
        </w:rPr>
        <w:t xml:space="preserve"> todas las desviaciones.</w:t>
      </w:r>
    </w:p>
    <w:p w14:paraId="4F677EA6" w14:textId="77777777" w:rsidR="00E474DA" w:rsidRDefault="00000000">
      <w:pPr>
        <w:pStyle w:val="FirstParagraph"/>
      </w:pPr>
      <w:r>
        <w:rPr>
          <w:b/>
          <w:bCs/>
        </w:rPr>
        <w:t xml:space="preserve">8.9 </w:t>
      </w:r>
      <w:proofErr w:type="spellStart"/>
      <w:r>
        <w:rPr>
          <w:b/>
          <w:bCs/>
        </w:rPr>
        <w:t>Direcciones</w:t>
      </w:r>
      <w:proofErr w:type="spellEnd"/>
      <w:r>
        <w:rPr>
          <w:b/>
          <w:bCs/>
        </w:rPr>
        <w:t xml:space="preserve"> </w:t>
      </w:r>
      <w:proofErr w:type="spellStart"/>
      <w:r>
        <w:rPr>
          <w:b/>
          <w:bCs/>
        </w:rPr>
        <w:t>futuras</w:t>
      </w:r>
      <w:proofErr w:type="spellEnd"/>
    </w:p>
    <w:p w14:paraId="507278A6" w14:textId="77777777" w:rsidR="00E474DA" w:rsidRPr="00833553" w:rsidRDefault="00000000">
      <w:pPr>
        <w:numPr>
          <w:ilvl w:val="0"/>
          <w:numId w:val="81"/>
        </w:numPr>
        <w:rPr>
          <w:lang w:val="es-CO"/>
        </w:rPr>
      </w:pPr>
      <w:r w:rsidRPr="00833553">
        <w:rPr>
          <w:b/>
          <w:bCs/>
          <w:lang w:val="es-CO"/>
        </w:rPr>
        <w:t>Ventanas adaptativas y</w:t>
      </w:r>
      <w:r w:rsidRPr="00833553">
        <w:rPr>
          <w:lang w:val="es-CO"/>
        </w:rPr>
        <w:t xml:space="preserve"> </w:t>
      </w:r>
      <m:oMath>
        <m:r>
          <w:rPr>
            <w:rFonts w:ascii="Cambria Math" w:hAnsi="Cambria Math"/>
          </w:rPr>
          <m:t>α</m:t>
        </m:r>
      </m:oMath>
      <w:r w:rsidRPr="00833553">
        <w:rPr>
          <w:lang w:val="es-CO"/>
        </w:rPr>
        <w:t xml:space="preserve"> </w:t>
      </w:r>
      <w:r w:rsidRPr="00833553">
        <w:rPr>
          <w:b/>
          <w:bCs/>
          <w:lang w:val="es-CO"/>
        </w:rPr>
        <w:t>por tramos.</w:t>
      </w:r>
      <w:r w:rsidRPr="00833553">
        <w:rPr>
          <w:lang w:val="es-CO"/>
        </w:rPr>
        <w:t xml:space="preserve"> Resolver mecanismos mixtos y transitorios con mayor limpieza.</w:t>
      </w:r>
    </w:p>
    <w:p w14:paraId="528B6A0C" w14:textId="77777777" w:rsidR="00E474DA" w:rsidRPr="00833553" w:rsidRDefault="00000000">
      <w:pPr>
        <w:numPr>
          <w:ilvl w:val="0"/>
          <w:numId w:val="81"/>
        </w:numPr>
        <w:rPr>
          <w:lang w:val="es-CO"/>
        </w:rPr>
      </w:pPr>
      <w:r w:rsidRPr="00833553">
        <w:rPr>
          <w:b/>
          <w:bCs/>
          <w:lang w:val="es-CO"/>
        </w:rPr>
        <w:t>Validación entre modalidades.</w:t>
      </w:r>
      <w:r w:rsidRPr="00833553">
        <w:rPr>
          <w:lang w:val="es-CO"/>
        </w:rPr>
        <w:t xml:space="preserve"> Combinar TMS–EEG con MEG y </w:t>
      </w:r>
      <w:proofErr w:type="spellStart"/>
      <w:r w:rsidRPr="00833553">
        <w:rPr>
          <w:lang w:val="es-CO"/>
        </w:rPr>
        <w:t>fMRI</w:t>
      </w:r>
      <w:proofErr w:type="spellEnd"/>
      <w:r w:rsidRPr="00833553">
        <w:rPr>
          <w:lang w:val="es-CO"/>
        </w:rPr>
        <w:t xml:space="preserve"> rápido para triangular el escalamiento </w:t>
      </w:r>
      <m:oMath>
        <m:r>
          <w:rPr>
            <w:rFonts w:ascii="Cambria Math" w:hAnsi="Cambria Math"/>
          </w:rPr>
          <m:t>L</m:t>
        </m:r>
      </m:oMath>
      <w:r w:rsidRPr="00833553">
        <w:rPr>
          <w:lang w:val="es-CO"/>
        </w:rPr>
        <w:t xml:space="preserve"> – </w:t>
      </w:r>
      <m:oMath>
        <m:r>
          <w:rPr>
            <w:rFonts w:ascii="Cambria Math" w:hAnsi="Cambria Math"/>
          </w:rPr>
          <m:t>T</m:t>
        </m:r>
      </m:oMath>
      <w:r w:rsidRPr="00833553">
        <w:rPr>
          <w:lang w:val="es-CO"/>
        </w:rPr>
        <w:t>.</w:t>
      </w:r>
    </w:p>
    <w:p w14:paraId="49701DDC" w14:textId="77777777" w:rsidR="00E474DA" w:rsidRPr="00833553" w:rsidRDefault="00000000">
      <w:pPr>
        <w:numPr>
          <w:ilvl w:val="0"/>
          <w:numId w:val="81"/>
        </w:numPr>
        <w:rPr>
          <w:lang w:val="es-CO"/>
        </w:rPr>
      </w:pPr>
      <w:r w:rsidRPr="00833553">
        <w:rPr>
          <w:b/>
          <w:bCs/>
          <w:lang w:val="es-CO"/>
        </w:rPr>
        <w:t>Pruebas causales.</w:t>
      </w:r>
      <w:r w:rsidRPr="00833553">
        <w:rPr>
          <w:lang w:val="es-CO"/>
        </w:rPr>
        <w:t xml:space="preserve"> </w:t>
      </w:r>
      <w:proofErr w:type="spellStart"/>
      <w:r w:rsidRPr="00833553">
        <w:rPr>
          <w:lang w:val="es-CO"/>
        </w:rPr>
        <w:t>EMTr</w:t>
      </w:r>
      <w:proofErr w:type="spellEnd"/>
      <w:r w:rsidRPr="00833553">
        <w:rPr>
          <w:lang w:val="es-CO"/>
        </w:rPr>
        <w:t>/</w:t>
      </w:r>
      <w:proofErr w:type="spellStart"/>
      <w:r w:rsidRPr="00833553">
        <w:rPr>
          <w:lang w:val="es-CO"/>
        </w:rPr>
        <w:t>EACt</w:t>
      </w:r>
      <w:proofErr w:type="spellEnd"/>
      <w:r w:rsidRPr="00833553">
        <w:rPr>
          <w:lang w:val="es-CO"/>
        </w:rPr>
        <w:t xml:space="preserve"> en lazo cerrado para </w:t>
      </w:r>
      <w:r w:rsidRPr="00833553">
        <w:rPr>
          <w:b/>
          <w:bCs/>
          <w:lang w:val="es-CO"/>
        </w:rPr>
        <w:t>dirigir</w:t>
      </w:r>
      <w:r w:rsidRPr="00833553">
        <w:rPr>
          <w:lang w:val="es-CO"/>
        </w:rPr>
        <w:t xml:space="preserve"> </w:t>
      </w:r>
      <m:oMath>
        <m:r>
          <w:rPr>
            <w:rFonts w:ascii="Cambria Math" w:hAnsi="Cambria Math"/>
          </w:rPr>
          <m:t>α</m:t>
        </m:r>
      </m:oMath>
      <w:r w:rsidRPr="00833553">
        <w:rPr>
          <w:lang w:val="es-CO"/>
        </w:rPr>
        <w:t xml:space="preserve"> y leer ganancias conductuales o clínicas.</w:t>
      </w:r>
    </w:p>
    <w:p w14:paraId="6D36500B" w14:textId="77777777" w:rsidR="00E474DA" w:rsidRPr="00833553" w:rsidRDefault="00000000">
      <w:pPr>
        <w:numPr>
          <w:ilvl w:val="0"/>
          <w:numId w:val="81"/>
        </w:numPr>
        <w:rPr>
          <w:lang w:val="es-CO"/>
        </w:rPr>
      </w:pPr>
      <w:r w:rsidRPr="00833553">
        <w:rPr>
          <w:b/>
          <w:bCs/>
          <w:lang w:val="es-CO"/>
        </w:rPr>
        <w:t>Modelado.</w:t>
      </w:r>
      <w:r w:rsidRPr="00833553">
        <w:rPr>
          <w:lang w:val="es-CO"/>
        </w:rPr>
        <w:t xml:space="preserve"> Simulaciones en redes biofísicamente fundamentadas (retardos de conducción, cinéticas sinápticas) para reproducir las dinámicas de </w:t>
      </w:r>
      <m:oMath>
        <m:r>
          <w:rPr>
            <w:rFonts w:ascii="Cambria Math" w:hAnsi="Cambria Math"/>
          </w:rPr>
          <m:t>α</m:t>
        </m:r>
      </m:oMath>
      <w:r w:rsidRPr="00833553">
        <w:rPr>
          <w:lang w:val="es-CO"/>
        </w:rPr>
        <w:t xml:space="preserve"> y derivar protocolos de perturbación.</w:t>
      </w:r>
    </w:p>
    <w:p w14:paraId="57A9AF01" w14:textId="77777777" w:rsidR="00E474DA" w:rsidRPr="00833553" w:rsidRDefault="00000000">
      <w:pPr>
        <w:pStyle w:val="FirstParagraph"/>
        <w:rPr>
          <w:lang w:val="es-CO"/>
        </w:rPr>
      </w:pPr>
      <w:r w:rsidRPr="00833553">
        <w:rPr>
          <w:b/>
          <w:bCs/>
          <w:lang w:val="es-CO"/>
        </w:rPr>
        <w:t>9. Conclusión</w:t>
      </w:r>
    </w:p>
    <w:p w14:paraId="23ABA0B1" w14:textId="77777777" w:rsidR="00E474DA" w:rsidRPr="00833553" w:rsidRDefault="00000000">
      <w:pPr>
        <w:pStyle w:val="BodyText"/>
        <w:rPr>
          <w:lang w:val="es-CO"/>
        </w:rPr>
      </w:pPr>
      <w:r w:rsidRPr="00833553">
        <w:rPr>
          <w:lang w:val="es-CO"/>
        </w:rPr>
        <w:t xml:space="preserve">Propusimos </w:t>
      </w:r>
      <w:r w:rsidRPr="00833553">
        <w:rPr>
          <w:b/>
          <w:bCs/>
          <w:lang w:val="es-CO"/>
        </w:rPr>
        <w:t>RTM-Neuro</w:t>
      </w:r>
      <w:r w:rsidRPr="00833553">
        <w:rPr>
          <w:lang w:val="es-CO"/>
        </w:rPr>
        <w:t xml:space="preserve">, una aplicación principada de la </w:t>
      </w:r>
      <w:r w:rsidRPr="00833553">
        <w:rPr>
          <w:i/>
          <w:iCs/>
          <w:lang w:val="es-CO"/>
        </w:rPr>
        <w:t>Relatividad Temporal Multiescala</w:t>
      </w:r>
      <w:r w:rsidRPr="00833553">
        <w:rPr>
          <w:lang w:val="es-CO"/>
        </w:rPr>
        <w:t xml:space="preserve"> al tejido nervioso, en la cual el </w:t>
      </w:r>
      <w:r w:rsidRPr="00833553">
        <w:rPr>
          <w:b/>
          <w:bCs/>
          <w:lang w:val="es-CO"/>
        </w:rPr>
        <w:t>exponente de coherencia neural</w:t>
      </w:r>
      <w:r w:rsidRPr="00833553">
        <w:rPr>
          <w:lang w:val="es-CO"/>
        </w:rPr>
        <w:t xml:space="preserve"> </w:t>
      </w:r>
      <m:oMath>
        <m:sSub>
          <m:sSubPr>
            <m:ctrlPr>
              <w:rPr>
                <w:rFonts w:ascii="Cambria Math" w:hAnsi="Cambria Math"/>
              </w:rPr>
            </m:ctrlPr>
          </m:sSubPr>
          <m:e>
            <m:r>
              <w:rPr>
                <w:rFonts w:ascii="Cambria Math" w:hAnsi="Cambria Math"/>
              </w:rPr>
              <m:t>α</m:t>
            </m:r>
          </m:e>
          <m:sub>
            <m:r>
              <m:rPr>
                <m:nor/>
              </m:rPr>
              <w:rPr>
                <w:lang w:val="es-CO"/>
              </w:rPr>
              <m:t>neural</m:t>
            </m:r>
          </m:sub>
        </m:sSub>
        <m:r>
          <m:rPr>
            <m:sty m:val="p"/>
          </m:rPr>
          <w:rPr>
            <w:rFonts w:ascii="Cambria Math" w:hAnsi="Cambria Math"/>
            <w:lang w:val="es-CO"/>
          </w:rPr>
          <m:t>=</m:t>
        </m:r>
        <m:f>
          <m:fPr>
            <m:ctrlPr>
              <w:rPr>
                <w:rFonts w:ascii="Cambria Math" w:hAnsi="Cambria Math"/>
              </w:rPr>
            </m:ctrlPr>
          </m:fPr>
          <m:num>
            <m:r>
              <w:rPr>
                <w:rFonts w:ascii="Cambria Math" w:hAnsi="Cambria Math"/>
              </w:rPr>
              <m:t>d</m:t>
            </m:r>
            <m:r>
              <m:rPr>
                <m:sty m:val="p"/>
              </m:rPr>
              <w:rPr>
                <w:rFonts w:ascii="Cambria Math" w:hAnsi="Cambria Math"/>
                <w:lang w:val="es-CO"/>
              </w:rPr>
              <m:t>log</m:t>
            </m:r>
            <m:r>
              <w:rPr>
                <w:rFonts w:ascii="Cambria Math" w:hAnsi="Cambria Math"/>
              </w:rPr>
              <m:t>T</m:t>
            </m:r>
          </m:num>
          <m:den>
            <m:r>
              <w:rPr>
                <w:rFonts w:ascii="Cambria Math" w:hAnsi="Cambria Math"/>
              </w:rPr>
              <m:t>d</m:t>
            </m:r>
            <m:r>
              <m:rPr>
                <m:sty m:val="p"/>
              </m:rPr>
              <w:rPr>
                <w:rFonts w:ascii="Cambria Math" w:hAnsi="Cambria Math"/>
                <w:lang w:val="es-CO"/>
              </w:rPr>
              <m:t>log</m:t>
            </m:r>
            <m:r>
              <w:rPr>
                <w:rFonts w:ascii="Cambria Math" w:hAnsi="Cambria Math"/>
              </w:rPr>
              <m:t>L</m:t>
            </m:r>
          </m:den>
        </m:f>
      </m:oMath>
      <w:r w:rsidRPr="00833553">
        <w:rPr>
          <w:lang w:val="es-CO"/>
        </w:rPr>
        <w:t xml:space="preserve"> sirve como marcador operacional de cómo la </w:t>
      </w:r>
      <w:r w:rsidRPr="00833553">
        <w:rPr>
          <w:b/>
          <w:bCs/>
          <w:lang w:val="es-CO"/>
        </w:rPr>
        <w:t>persistencia</w:t>
      </w:r>
      <w:r w:rsidRPr="00833553">
        <w:rPr>
          <w:lang w:val="es-CO"/>
        </w:rPr>
        <w:t xml:space="preserve"> escala con la </w:t>
      </w:r>
      <w:r w:rsidRPr="00833553">
        <w:rPr>
          <w:b/>
          <w:bCs/>
          <w:lang w:val="es-CO"/>
        </w:rPr>
        <w:t>extensión</w:t>
      </w:r>
      <w:r w:rsidRPr="00833553">
        <w:rPr>
          <w:lang w:val="es-CO"/>
        </w:rPr>
        <w:t xml:space="preserve"> (espacio o distancia de grafo). Este encuadre convierte la vieja pregunta de la “integración neural” en un conjunto de </w:t>
      </w:r>
      <w:r w:rsidRPr="00833553">
        <w:rPr>
          <w:b/>
          <w:bCs/>
          <w:lang w:val="es-CO"/>
        </w:rPr>
        <w:t>pruebas falsificables de pendiente y colapso</w:t>
      </w:r>
      <w:r w:rsidRPr="00833553">
        <w:rPr>
          <w:lang w:val="es-CO"/>
        </w:rPr>
        <w:t xml:space="preserve">: en ventanas donde un mecanismo único se sostiene,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833553">
        <w:rPr>
          <w:lang w:val="es-CO"/>
        </w:rPr>
        <w:t xml:space="preserve"> con un </w:t>
      </w:r>
      <m:oMath>
        <m:r>
          <w:rPr>
            <w:rFonts w:ascii="Cambria Math" w:hAnsi="Cambria Math"/>
          </w:rPr>
          <m:t>α</m:t>
        </m:r>
      </m:oMath>
      <w:r w:rsidRPr="00833553">
        <w:rPr>
          <w:lang w:val="es-CO"/>
        </w:rPr>
        <w:t xml:space="preserve"> estable y un </w:t>
      </w:r>
      <w:r w:rsidRPr="00833553">
        <w:rPr>
          <w:b/>
          <w:bCs/>
          <w:lang w:val="es-CO"/>
        </w:rPr>
        <w:t>colapso de datos</w:t>
      </w:r>
      <w:r w:rsidRPr="00833553">
        <w:rPr>
          <w:lang w:val="es-CO"/>
        </w:rPr>
        <w:t xml:space="preserve"> exitoso; cuando los mecanismos cambian o la organización se fragmenta, </w:t>
      </w:r>
      <m:oMath>
        <m:r>
          <w:rPr>
            <w:rFonts w:ascii="Cambria Math" w:hAnsi="Cambria Math"/>
          </w:rPr>
          <m:t>α</m:t>
        </m:r>
      </m:oMath>
      <w:r w:rsidRPr="00833553">
        <w:rPr>
          <w:lang w:val="es-CO"/>
        </w:rPr>
        <w:t xml:space="preserve"> cae y el colapso falla.</w:t>
      </w:r>
    </w:p>
    <w:p w14:paraId="0A406C4A" w14:textId="77777777" w:rsidR="00E474DA" w:rsidRPr="00833553" w:rsidRDefault="00000000">
      <w:pPr>
        <w:pStyle w:val="BodyText"/>
        <w:rPr>
          <w:lang w:val="es-CO"/>
        </w:rPr>
      </w:pPr>
      <w:r w:rsidRPr="00833553">
        <w:rPr>
          <w:lang w:val="es-CO"/>
        </w:rPr>
        <w:t xml:space="preserve">Metodológicamente, especificamos </w:t>
      </w:r>
      <w:r w:rsidRPr="00833553">
        <w:rPr>
          <w:b/>
          <w:bCs/>
          <w:lang w:val="es-CO"/>
        </w:rPr>
        <w:t>definiciones intercambiables</w:t>
      </w:r>
      <w:r w:rsidRPr="00833553">
        <w:rPr>
          <w:lang w:val="es-CO"/>
        </w:rPr>
        <w:t xml:space="preserve"> de escala </w:t>
      </w:r>
      <m:oMath>
        <m:r>
          <w:rPr>
            <w:rFonts w:ascii="Cambria Math" w:hAnsi="Cambria Math"/>
          </w:rPr>
          <m:t>L</m:t>
        </m:r>
      </m:oMath>
      <w:r w:rsidRPr="00833553">
        <w:rPr>
          <w:lang w:val="es-CO"/>
        </w:rPr>
        <w:t xml:space="preserve"> (cortical/geodésica/grafo/oscilatoria) y tiempo </w:t>
      </w:r>
      <m:oMath>
        <m:r>
          <w:rPr>
            <w:rFonts w:ascii="Cambria Math" w:hAnsi="Cambria Math"/>
          </w:rPr>
          <m:t>T</m:t>
        </m:r>
      </m:oMath>
      <w:r w:rsidRPr="00833553">
        <w:rPr>
          <w:lang w:val="es-CO"/>
        </w:rPr>
        <w:t xml:space="preserve"> (decaimiento de autocorrelación, duración de respuesta evocada, tiempo de recurrencia), con </w:t>
      </w:r>
      <w:r w:rsidRPr="00833553">
        <w:rPr>
          <w:b/>
          <w:bCs/>
          <w:lang w:val="es-CO"/>
        </w:rPr>
        <w:t>puertas de CC</w:t>
      </w:r>
      <w:r w:rsidRPr="00833553">
        <w:rPr>
          <w:lang w:val="es-CO"/>
        </w:rPr>
        <w:t xml:space="preserve"> (rango de escala,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jackknife, puntuación de colapso) y </w:t>
      </w:r>
      <w:r w:rsidRPr="00833553">
        <w:rPr>
          <w:b/>
          <w:bCs/>
          <w:lang w:val="es-CO"/>
        </w:rPr>
        <w:t>cuantificación de incertidumbre</w:t>
      </w:r>
      <w:r w:rsidRPr="00833553">
        <w:rPr>
          <w:lang w:val="es-CO"/>
        </w:rPr>
        <w:t xml:space="preserve"> (EIV, </w:t>
      </w:r>
      <w:proofErr w:type="spellStart"/>
      <w:r w:rsidRPr="00833553">
        <w:rPr>
          <w:lang w:val="es-CO"/>
        </w:rPr>
        <w:t>bootstrap</w:t>
      </w:r>
      <w:proofErr w:type="spellEnd"/>
      <w:r w:rsidRPr="00833553">
        <w:rPr>
          <w:lang w:val="es-CO"/>
        </w:rPr>
        <w:t xml:space="preserve">). Empíricamente, establecimos programas </w:t>
      </w:r>
      <w:proofErr w:type="spellStart"/>
      <w:r w:rsidRPr="00833553">
        <w:rPr>
          <w:lang w:val="es-CO"/>
        </w:rPr>
        <w:t>prerregistrados</w:t>
      </w:r>
      <w:proofErr w:type="spellEnd"/>
      <w:r w:rsidRPr="00833553">
        <w:rPr>
          <w:lang w:val="es-CO"/>
        </w:rPr>
        <w:t xml:space="preserve"> para probar RTM-Neuro a través de (i) </w:t>
      </w:r>
      <w:r w:rsidRPr="00833553">
        <w:rPr>
          <w:b/>
          <w:bCs/>
          <w:lang w:val="es-CO"/>
        </w:rPr>
        <w:t>perturbaciones causales</w:t>
      </w:r>
      <w:r w:rsidRPr="00833553">
        <w:rPr>
          <w:lang w:val="es-CO"/>
        </w:rPr>
        <w:t xml:space="preserve"> (TMS–EEG bajo vigilia vs anestesia), (</w:t>
      </w:r>
      <w:proofErr w:type="spellStart"/>
      <w:r w:rsidRPr="00833553">
        <w:rPr>
          <w:lang w:val="es-CO"/>
        </w:rPr>
        <w:t>ii</w:t>
      </w:r>
      <w:proofErr w:type="spellEnd"/>
      <w:r w:rsidRPr="00833553">
        <w:rPr>
          <w:lang w:val="es-CO"/>
        </w:rPr>
        <w:t xml:space="preserve">) </w:t>
      </w:r>
      <w:r w:rsidRPr="00833553">
        <w:rPr>
          <w:b/>
          <w:bCs/>
          <w:lang w:val="es-CO"/>
        </w:rPr>
        <w:t>estados y tareas naturalistas</w:t>
      </w:r>
      <w:r w:rsidRPr="00833553">
        <w:rPr>
          <w:lang w:val="es-CO"/>
        </w:rPr>
        <w:t xml:space="preserve"> (sueño, meditación, psicodélicos, memoria de trabajo, vinculación perceptual), y (</w:t>
      </w:r>
      <w:proofErr w:type="spellStart"/>
      <w:r w:rsidRPr="00833553">
        <w:rPr>
          <w:lang w:val="es-CO"/>
        </w:rPr>
        <w:t>iii</w:t>
      </w:r>
      <w:proofErr w:type="spellEnd"/>
      <w:r w:rsidRPr="00833553">
        <w:rPr>
          <w:lang w:val="es-CO"/>
        </w:rPr>
        <w:t xml:space="preserve">) </w:t>
      </w:r>
      <w:r w:rsidRPr="00833553">
        <w:rPr>
          <w:b/>
          <w:bCs/>
          <w:lang w:val="es-CO"/>
        </w:rPr>
        <w:t>cohortes clínicas</w:t>
      </w:r>
      <w:r w:rsidRPr="00833553">
        <w:rPr>
          <w:lang w:val="es-CO"/>
        </w:rPr>
        <w:t xml:space="preserve"> (</w:t>
      </w:r>
      <w:proofErr w:type="spellStart"/>
      <w:r w:rsidRPr="00833553">
        <w:rPr>
          <w:lang w:val="es-CO"/>
        </w:rPr>
        <w:t>TdC</w:t>
      </w:r>
      <w:proofErr w:type="spellEnd"/>
      <w:r w:rsidRPr="00833553">
        <w:rPr>
          <w:lang w:val="es-CO"/>
        </w:rPr>
        <w:t xml:space="preserve">, psiquiatría). Operacionalmente, propusimos cómo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puede ser </w:t>
      </w:r>
      <w:r w:rsidRPr="00833553">
        <w:rPr>
          <w:b/>
          <w:bCs/>
          <w:lang w:val="es-CO"/>
        </w:rPr>
        <w:lastRenderedPageBreak/>
        <w:t>monitoreado</w:t>
      </w:r>
      <w:r w:rsidRPr="00833553">
        <w:rPr>
          <w:lang w:val="es-CO"/>
        </w:rPr>
        <w:t xml:space="preserve"> al pie de cama y </w:t>
      </w:r>
      <w:r w:rsidRPr="00833553">
        <w:rPr>
          <w:b/>
          <w:bCs/>
          <w:lang w:val="es-CO"/>
        </w:rPr>
        <w:t>dirigido</w:t>
      </w:r>
      <w:r w:rsidRPr="00833553">
        <w:rPr>
          <w:lang w:val="es-CO"/>
        </w:rPr>
        <w:t xml:space="preserve"> mediante </w:t>
      </w:r>
      <w:proofErr w:type="spellStart"/>
      <w:r w:rsidRPr="00833553">
        <w:rPr>
          <w:lang w:val="es-CO"/>
        </w:rPr>
        <w:t>neuromodulación</w:t>
      </w:r>
      <w:proofErr w:type="spellEnd"/>
      <w:r w:rsidRPr="00833553">
        <w:rPr>
          <w:lang w:val="es-CO"/>
        </w:rPr>
        <w:t xml:space="preserve"> en lazo cerrado como variable de control apuntando a la </w:t>
      </w:r>
      <w:r w:rsidRPr="00833553">
        <w:rPr>
          <w:b/>
          <w:bCs/>
          <w:lang w:val="es-CO"/>
        </w:rPr>
        <w:t>organización</w:t>
      </w:r>
      <w:r w:rsidRPr="00833553">
        <w:rPr>
          <w:lang w:val="es-CO"/>
        </w:rPr>
        <w:t>, no meramente la potencia o la conectividad por pares.</w:t>
      </w:r>
    </w:p>
    <w:p w14:paraId="6486F905" w14:textId="77777777" w:rsidR="00E474DA" w:rsidRPr="00833553" w:rsidRDefault="00000000">
      <w:pPr>
        <w:pStyle w:val="BodyText"/>
        <w:rPr>
          <w:lang w:val="es-CO"/>
        </w:rPr>
      </w:pPr>
      <w:r w:rsidRPr="00833553">
        <w:rPr>
          <w:lang w:val="es-CO"/>
        </w:rPr>
        <w:t>Si se confirma, se derivan tres beneficios:</w:t>
      </w:r>
    </w:p>
    <w:p w14:paraId="290C201E" w14:textId="77777777" w:rsidR="00E474DA" w:rsidRPr="00833553" w:rsidRDefault="00000000">
      <w:pPr>
        <w:numPr>
          <w:ilvl w:val="0"/>
          <w:numId w:val="82"/>
        </w:numPr>
        <w:rPr>
          <w:lang w:val="es-CO"/>
        </w:rPr>
      </w:pPr>
      <w:r w:rsidRPr="00833553">
        <w:rPr>
          <w:lang w:val="es-CO"/>
        </w:rPr>
        <w:t xml:space="preserve">un </w:t>
      </w:r>
      <w:r w:rsidRPr="00833553">
        <w:rPr>
          <w:b/>
          <w:bCs/>
          <w:lang w:val="es-CO"/>
        </w:rPr>
        <w:t>índice compacto e interpretable de integración multiescala</w:t>
      </w:r>
      <w:r w:rsidRPr="00833553">
        <w:rPr>
          <w:lang w:val="es-CO"/>
        </w:rPr>
        <w:t xml:space="preserve"> con diagnósticos claros;</w:t>
      </w:r>
    </w:p>
    <w:p w14:paraId="5138D692" w14:textId="77777777" w:rsidR="00E474DA" w:rsidRPr="00833553" w:rsidRDefault="00000000">
      <w:pPr>
        <w:numPr>
          <w:ilvl w:val="0"/>
          <w:numId w:val="82"/>
        </w:numPr>
        <w:rPr>
          <w:lang w:val="es-CO"/>
        </w:rPr>
      </w:pPr>
      <w:r w:rsidRPr="00833553">
        <w:rPr>
          <w:b/>
          <w:bCs/>
          <w:lang w:val="es-CO"/>
        </w:rPr>
        <w:t xml:space="preserve">valor predictivo y </w:t>
      </w:r>
      <w:proofErr w:type="spellStart"/>
      <w:r w:rsidRPr="00833553">
        <w:rPr>
          <w:b/>
          <w:bCs/>
          <w:lang w:val="es-CO"/>
        </w:rPr>
        <w:t>translacional</w:t>
      </w:r>
      <w:proofErr w:type="spellEnd"/>
      <w:r w:rsidRPr="00833553">
        <w:rPr>
          <w:lang w:val="es-CO"/>
        </w:rPr>
        <w:t xml:space="preserve"> (clasificación de estados, pronóstico, seguimiento de tratamiento) más allá de las líneas base establecidas (potencia, PCI, CF estática); y</w:t>
      </w:r>
    </w:p>
    <w:p w14:paraId="0C8C774F" w14:textId="77777777" w:rsidR="00E474DA" w:rsidRPr="00833553" w:rsidRDefault="00000000">
      <w:pPr>
        <w:numPr>
          <w:ilvl w:val="0"/>
          <w:numId w:val="82"/>
        </w:numPr>
        <w:rPr>
          <w:lang w:val="es-CO"/>
        </w:rPr>
      </w:pPr>
      <w:r w:rsidRPr="00833553">
        <w:rPr>
          <w:lang w:val="es-CO"/>
        </w:rPr>
        <w:t xml:space="preserve">un </w:t>
      </w:r>
      <w:r w:rsidRPr="00833553">
        <w:rPr>
          <w:b/>
          <w:bCs/>
          <w:lang w:val="es-CO"/>
        </w:rPr>
        <w:t>mango causal</w:t>
      </w:r>
      <w:r w:rsidRPr="00833553">
        <w:rPr>
          <w:lang w:val="es-CO"/>
        </w:rPr>
        <w:t xml:space="preserve"> para el diseño de intervenciones (rangos objetivo de </w:t>
      </w:r>
      <m:oMath>
        <m:r>
          <w:rPr>
            <w:rFonts w:ascii="Cambria Math" w:hAnsi="Cambria Math"/>
          </w:rPr>
          <m:t>α</m:t>
        </m:r>
      </m:oMath>
      <w:r w:rsidRPr="00833553">
        <w:rPr>
          <w:lang w:val="es-CO"/>
        </w:rPr>
        <w:t>, modulación bloqueada a tarea).</w:t>
      </w:r>
      <w:r w:rsidRPr="00833553">
        <w:rPr>
          <w:lang w:val="es-CO"/>
        </w:rPr>
        <w:br/>
        <w:t xml:space="preserve">Si es refutado por falsificadores prerregistrados (sin estabilidad de pendiente, sin colapso, sin valor incremental), RTM-Neuro aún avanza el campo al </w:t>
      </w:r>
      <w:r w:rsidRPr="00833553">
        <w:rPr>
          <w:b/>
          <w:bCs/>
          <w:lang w:val="es-CO"/>
        </w:rPr>
        <w:t>acotar</w:t>
      </w:r>
      <w:r w:rsidRPr="00833553">
        <w:rPr>
          <w:lang w:val="es-CO"/>
        </w:rPr>
        <w:t xml:space="preserve"> dónde y cuándo la organización multiescala gobierna el acceso.</w:t>
      </w:r>
    </w:p>
    <w:p w14:paraId="03C9C421" w14:textId="77777777" w:rsidR="00E474DA" w:rsidRPr="00833553" w:rsidRDefault="00000000">
      <w:pPr>
        <w:pStyle w:val="FirstParagraph"/>
        <w:rPr>
          <w:lang w:val="es-CO"/>
        </w:rPr>
      </w:pPr>
      <w:r w:rsidRPr="00833553">
        <w:rPr>
          <w:lang w:val="es-CO"/>
        </w:rPr>
        <w:t xml:space="preserve">En suma, RTM-Neuro reposiciona la investigación sobre consciencia y cognición sobre un </w:t>
      </w:r>
      <w:r w:rsidRPr="00833553">
        <w:rPr>
          <w:b/>
          <w:bCs/>
          <w:lang w:val="es-CO"/>
        </w:rPr>
        <w:t>fundamento de ley de escalamiento</w:t>
      </w:r>
      <w:r w:rsidRPr="00833553">
        <w:rPr>
          <w:lang w:val="es-CO"/>
        </w:rPr>
        <w:t xml:space="preserve">: lo que importa no es solo </w:t>
      </w:r>
      <w:r w:rsidRPr="00833553">
        <w:rPr>
          <w:i/>
          <w:iCs/>
          <w:lang w:val="es-CO"/>
        </w:rPr>
        <w:t>cuán fuertes</w:t>
      </w:r>
      <w:r w:rsidRPr="00833553">
        <w:rPr>
          <w:lang w:val="es-CO"/>
        </w:rPr>
        <w:t xml:space="preserve"> son las señales locales, sino </w:t>
      </w:r>
      <w:r w:rsidRPr="00833553">
        <w:rPr>
          <w:b/>
          <w:bCs/>
          <w:lang w:val="es-CO"/>
        </w:rPr>
        <w:t>cómo su persistencia crece con el alcance</w:t>
      </w:r>
      <w:r w:rsidRPr="00833553">
        <w:rPr>
          <w:lang w:val="es-CO"/>
        </w:rPr>
        <w:t xml:space="preserve">. Esa pregunta simple, capturada por </w:t>
      </w:r>
      <m:oMath>
        <m:sSub>
          <m:sSubPr>
            <m:ctrlPr>
              <w:rPr>
                <w:rFonts w:ascii="Cambria Math" w:hAnsi="Cambria Math"/>
              </w:rPr>
            </m:ctrlPr>
          </m:sSubPr>
          <m:e>
            <m:r>
              <w:rPr>
                <w:rFonts w:ascii="Cambria Math" w:hAnsi="Cambria Math"/>
              </w:rPr>
              <m:t>α</m:t>
            </m:r>
          </m:e>
          <m:sub>
            <m:r>
              <m:rPr>
                <m:nor/>
              </m:rPr>
              <w:rPr>
                <w:lang w:val="es-CO"/>
              </w:rPr>
              <m:t>neural</m:t>
            </m:r>
          </m:sub>
        </m:sSub>
      </m:oMath>
      <w:r w:rsidRPr="00833553">
        <w:rPr>
          <w:lang w:val="es-CO"/>
        </w:rPr>
        <w:t xml:space="preserve">, es medible, auditable y accionable. </w:t>
      </w:r>
      <w:r w:rsidRPr="00833553">
        <w:rPr>
          <w:b/>
          <w:bCs/>
          <w:lang w:val="es-CO"/>
        </w:rPr>
        <w:t>10. Validación Computacional del Marco RTM-Neuro</w:t>
      </w:r>
    </w:p>
    <w:p w14:paraId="6E75E2D4" w14:textId="77777777" w:rsidR="00E474DA" w:rsidRPr="00833553" w:rsidRDefault="00000000">
      <w:pPr>
        <w:pStyle w:val="BodyText"/>
        <w:rPr>
          <w:lang w:val="es-CO"/>
        </w:rPr>
      </w:pPr>
      <w:r w:rsidRPr="00833553">
        <w:rPr>
          <w:b/>
          <w:bCs/>
          <w:lang w:val="es-CO"/>
        </w:rPr>
        <w:t>10.1 Visión general</w:t>
      </w:r>
    </w:p>
    <w:p w14:paraId="3B8BCBBD" w14:textId="77777777" w:rsidR="00E474DA" w:rsidRDefault="00000000">
      <w:pPr>
        <w:pStyle w:val="BodyText"/>
      </w:pPr>
      <w:r w:rsidRPr="00833553">
        <w:rPr>
          <w:lang w:val="es-CO"/>
        </w:rPr>
        <w:t xml:space="preserve">Este capítulo describe simulaciones computacionales que validan la metodología RTM-Neuro y demuestran sus predicciones teóricas. </w:t>
      </w:r>
      <w:proofErr w:type="spellStart"/>
      <w:r>
        <w:t>Presentamos</w:t>
      </w:r>
      <w:proofErr w:type="spellEnd"/>
      <w:r>
        <w:t xml:space="preserve"> </w:t>
      </w:r>
      <w:proofErr w:type="spellStart"/>
      <w:r>
        <w:t>tres</w:t>
      </w:r>
      <w:proofErr w:type="spellEnd"/>
      <w:r>
        <w:t xml:space="preserve"> suites de simulación:</w:t>
      </w:r>
    </w:p>
    <w:p w14:paraId="7D13DAB6" w14:textId="77777777" w:rsidR="00E474DA" w:rsidRPr="00833553" w:rsidRDefault="00000000">
      <w:pPr>
        <w:numPr>
          <w:ilvl w:val="0"/>
          <w:numId w:val="83"/>
        </w:numPr>
        <w:rPr>
          <w:lang w:val="es-CO"/>
        </w:rPr>
      </w:pPr>
      <w:r w:rsidRPr="00833553">
        <w:rPr>
          <w:b/>
          <w:bCs/>
          <w:lang w:val="es-CO"/>
        </w:rPr>
        <w:t>S1</w:t>
      </w:r>
      <w:r w:rsidRPr="00833553">
        <w:rPr>
          <w:lang w:val="es-CO"/>
        </w:rPr>
        <w:t xml:space="preserve">: Demostración del escalamiento </w:t>
      </w:r>
      <w:r>
        <w:t>τ</w:t>
      </w:r>
      <w:r w:rsidRPr="00833553">
        <w:rPr>
          <w:lang w:val="es-CO"/>
        </w:rPr>
        <w:t>(L) a través de bandas de frecuencia y estados de consciencia</w:t>
      </w:r>
    </w:p>
    <w:p w14:paraId="7DBA7C23" w14:textId="77777777" w:rsidR="00E474DA" w:rsidRPr="00833553" w:rsidRDefault="00000000">
      <w:pPr>
        <w:numPr>
          <w:ilvl w:val="0"/>
          <w:numId w:val="83"/>
        </w:numPr>
        <w:rPr>
          <w:lang w:val="es-CO"/>
        </w:rPr>
      </w:pPr>
      <w:r w:rsidRPr="00833553">
        <w:rPr>
          <w:b/>
          <w:bCs/>
          <w:lang w:val="es-CO"/>
        </w:rPr>
        <w:t>S2</w:t>
      </w:r>
      <w:r w:rsidRPr="00833553">
        <w:rPr>
          <w:lang w:val="es-CO"/>
        </w:rPr>
        <w:t>: Validación de la metodología de estimación (robustez al ruido, tamaño muestral, discriminación de estados)</w:t>
      </w:r>
    </w:p>
    <w:p w14:paraId="76394D03" w14:textId="77777777" w:rsidR="00E474DA" w:rsidRPr="00833553" w:rsidRDefault="00000000">
      <w:pPr>
        <w:numPr>
          <w:ilvl w:val="0"/>
          <w:numId w:val="83"/>
        </w:numPr>
        <w:rPr>
          <w:lang w:val="es-CO"/>
        </w:rPr>
      </w:pPr>
      <w:r w:rsidRPr="00833553">
        <w:rPr>
          <w:b/>
          <w:bCs/>
          <w:lang w:val="es-CO"/>
        </w:rPr>
        <w:t>S3</w:t>
      </w:r>
      <w:r w:rsidRPr="00833553">
        <w:rPr>
          <w:lang w:val="es-CO"/>
        </w:rPr>
        <w:t>: Modelo de umbral de acceso consciente (transiciones de estado, episodios de vinculación, patrones patológicos)</w:t>
      </w:r>
    </w:p>
    <w:p w14:paraId="0F4C6780" w14:textId="77777777" w:rsidR="00E474DA" w:rsidRPr="00833553" w:rsidRDefault="00000000">
      <w:pPr>
        <w:pStyle w:val="FirstParagraph"/>
        <w:rPr>
          <w:lang w:val="es-CO"/>
        </w:rPr>
      </w:pPr>
      <w:r w:rsidRPr="00833553">
        <w:rPr>
          <w:lang w:val="es-CO"/>
        </w:rPr>
        <w:t>Estas simulaciones establecen que (a) el marco matemático es internamente consistente, (b) la metodología de estimación es robusta, y (c) la hipótesis de umbral reproduce la fenomenología observada. No constituyen validación empírica, la cual requiere registros EEG/MEG de sujetos humanos.</w:t>
      </w:r>
    </w:p>
    <w:p w14:paraId="012B5346" w14:textId="77777777" w:rsidR="00E474DA" w:rsidRPr="00833553" w:rsidRDefault="00000000">
      <w:pPr>
        <w:pStyle w:val="BodyText"/>
        <w:rPr>
          <w:lang w:val="es-CO"/>
        </w:rPr>
      </w:pPr>
      <w:r w:rsidRPr="00833553">
        <w:rPr>
          <w:b/>
          <w:bCs/>
          <w:lang w:val="es-CO"/>
        </w:rPr>
        <w:t xml:space="preserve">10.2 S1: Demostración del escalamiento </w:t>
      </w:r>
      <w:r>
        <w:rPr>
          <w:b/>
          <w:bCs/>
        </w:rPr>
        <w:t>τ</w:t>
      </w:r>
      <w:r w:rsidRPr="00833553">
        <w:rPr>
          <w:b/>
          <w:bCs/>
          <w:lang w:val="es-CO"/>
        </w:rPr>
        <w:t>(L)</w:t>
      </w:r>
    </w:p>
    <w:p w14:paraId="762659A0" w14:textId="77777777" w:rsidR="00E474DA" w:rsidRPr="00833553" w:rsidRDefault="00000000">
      <w:pPr>
        <w:pStyle w:val="BodyText"/>
        <w:rPr>
          <w:lang w:val="es-CO"/>
        </w:rPr>
      </w:pPr>
      <w:r w:rsidRPr="00833553">
        <w:rPr>
          <w:b/>
          <w:bCs/>
          <w:lang w:val="es-CO"/>
        </w:rPr>
        <w:t>10.2.1 Propósito</w:t>
      </w:r>
    </w:p>
    <w:p w14:paraId="38494DFB" w14:textId="77777777" w:rsidR="00E474DA" w:rsidRPr="00833553" w:rsidRDefault="00000000">
      <w:pPr>
        <w:pStyle w:val="BodyText"/>
        <w:rPr>
          <w:lang w:val="es-CO"/>
        </w:rPr>
      </w:pPr>
      <w:r w:rsidRPr="00833553">
        <w:rPr>
          <w:lang w:val="es-CO"/>
        </w:rPr>
        <w:t xml:space="preserve">Demostrar la predicción central de RTM </w:t>
      </w:r>
      <w:r>
        <w:t>τ</w:t>
      </w:r>
      <w:r w:rsidRPr="00833553">
        <w:rPr>
          <w:lang w:val="es-CO"/>
        </w:rPr>
        <w:t xml:space="preserve">(L) = </w:t>
      </w:r>
      <w:r>
        <w:t>τ</w:t>
      </w:r>
      <w:r w:rsidRPr="00833553">
        <w:rPr>
          <w:lang w:val="es-CO"/>
        </w:rPr>
        <w:t>_0 × L^</w:t>
      </w:r>
      <w:r>
        <w:t>α</w:t>
      </w:r>
      <w:r w:rsidRPr="00833553">
        <w:rPr>
          <w:lang w:val="es-CO"/>
        </w:rPr>
        <w:t xml:space="preserve"> y sus implicaciones para la dinámica neural.</w:t>
      </w:r>
    </w:p>
    <w:p w14:paraId="6F416920" w14:textId="77777777" w:rsidR="00E474DA" w:rsidRPr="00833553" w:rsidRDefault="00000000">
      <w:pPr>
        <w:pStyle w:val="BodyText"/>
        <w:rPr>
          <w:lang w:val="es-CO"/>
        </w:rPr>
      </w:pPr>
      <w:r w:rsidRPr="00833553">
        <w:rPr>
          <w:b/>
          <w:bCs/>
          <w:lang w:val="es-CO"/>
        </w:rPr>
        <w:t>10.2.2 Predicciones específicas por banda</w:t>
      </w:r>
    </w:p>
    <w:p w14:paraId="3B6AF3C0" w14:textId="77777777" w:rsidR="00E474DA" w:rsidRPr="00833553" w:rsidRDefault="00000000">
      <w:pPr>
        <w:pStyle w:val="BodyText"/>
        <w:rPr>
          <w:lang w:val="es-CO"/>
        </w:rPr>
      </w:pPr>
      <w:r w:rsidRPr="00833553">
        <w:rPr>
          <w:lang w:val="es-CO"/>
        </w:rPr>
        <w:t>RTM-Neuro predice que diferentes bandas de frecuencia exhiben diferentes exponentes de coherencia basados en sus roles funcionales:</w:t>
      </w:r>
    </w:p>
    <w:tbl>
      <w:tblPr>
        <w:tblStyle w:val="Table"/>
        <w:tblW w:w="0" w:type="auto"/>
        <w:tblLook w:val="0020" w:firstRow="1" w:lastRow="0" w:firstColumn="0" w:lastColumn="0" w:noHBand="0" w:noVBand="0"/>
      </w:tblPr>
      <w:tblGrid>
        <w:gridCol w:w="932"/>
        <w:gridCol w:w="1247"/>
        <w:gridCol w:w="505"/>
        <w:gridCol w:w="3406"/>
      </w:tblGrid>
      <w:tr w:rsidR="00E474DA" w14:paraId="0126795D"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1115E1CC" w14:textId="77777777" w:rsidR="00E474DA" w:rsidRDefault="00000000">
            <w:pPr>
              <w:pStyle w:val="Compact"/>
            </w:pPr>
            <w:r>
              <w:lastRenderedPageBreak/>
              <w:t>Banda</w:t>
            </w:r>
          </w:p>
        </w:tc>
        <w:tc>
          <w:tcPr>
            <w:tcW w:w="0" w:type="auto"/>
          </w:tcPr>
          <w:p w14:paraId="0F8408CF" w14:textId="77777777" w:rsidR="00E474DA" w:rsidRDefault="00000000">
            <w:pPr>
              <w:pStyle w:val="Compact"/>
            </w:pPr>
            <w:r>
              <w:t>Frecuencia</w:t>
            </w:r>
          </w:p>
        </w:tc>
        <w:tc>
          <w:tcPr>
            <w:tcW w:w="0" w:type="auto"/>
          </w:tcPr>
          <w:p w14:paraId="57529B6E" w14:textId="77777777" w:rsidR="00E474DA" w:rsidRDefault="00000000">
            <w:pPr>
              <w:pStyle w:val="Compact"/>
            </w:pPr>
            <w:r>
              <w:t>α</w:t>
            </w:r>
          </w:p>
        </w:tc>
        <w:tc>
          <w:tcPr>
            <w:tcW w:w="0" w:type="auto"/>
          </w:tcPr>
          <w:p w14:paraId="1721A793" w14:textId="77777777" w:rsidR="00E474DA" w:rsidRDefault="00000000">
            <w:pPr>
              <w:pStyle w:val="Compact"/>
            </w:pPr>
            <w:r>
              <w:t>Rol funcional</w:t>
            </w:r>
          </w:p>
        </w:tc>
      </w:tr>
      <w:tr w:rsidR="00E474DA" w14:paraId="709B9F1F" w14:textId="77777777">
        <w:tc>
          <w:tcPr>
            <w:tcW w:w="0" w:type="auto"/>
          </w:tcPr>
          <w:p w14:paraId="3C0A98C9" w14:textId="77777777" w:rsidR="00E474DA" w:rsidRDefault="00000000">
            <w:pPr>
              <w:pStyle w:val="Compact"/>
            </w:pPr>
            <w:r>
              <w:t>Delta</w:t>
            </w:r>
          </w:p>
        </w:tc>
        <w:tc>
          <w:tcPr>
            <w:tcW w:w="0" w:type="auto"/>
          </w:tcPr>
          <w:p w14:paraId="7D94331B" w14:textId="77777777" w:rsidR="00E474DA" w:rsidRDefault="00000000">
            <w:pPr>
              <w:pStyle w:val="Compact"/>
            </w:pPr>
            <w:r>
              <w:t>1-4 Hz</w:t>
            </w:r>
          </w:p>
        </w:tc>
        <w:tc>
          <w:tcPr>
            <w:tcW w:w="0" w:type="auto"/>
          </w:tcPr>
          <w:p w14:paraId="3979812E" w14:textId="77777777" w:rsidR="00E474DA" w:rsidRDefault="00000000">
            <w:pPr>
              <w:pStyle w:val="Compact"/>
            </w:pPr>
            <w:r>
              <w:t>2.5</w:t>
            </w:r>
          </w:p>
        </w:tc>
        <w:tc>
          <w:tcPr>
            <w:tcW w:w="0" w:type="auto"/>
          </w:tcPr>
          <w:p w14:paraId="055D8A9F" w14:textId="77777777" w:rsidR="00E474DA" w:rsidRDefault="00000000">
            <w:pPr>
              <w:pStyle w:val="Compact"/>
            </w:pPr>
            <w:r>
              <w:t>Sueño profundo, integración lenta</w:t>
            </w:r>
          </w:p>
        </w:tc>
      </w:tr>
      <w:tr w:rsidR="00E474DA" w14:paraId="479B360D" w14:textId="77777777">
        <w:tc>
          <w:tcPr>
            <w:tcW w:w="0" w:type="auto"/>
          </w:tcPr>
          <w:p w14:paraId="1D344C4B" w14:textId="77777777" w:rsidR="00E474DA" w:rsidRDefault="00000000">
            <w:pPr>
              <w:pStyle w:val="Compact"/>
            </w:pPr>
            <w:r>
              <w:t>Theta</w:t>
            </w:r>
          </w:p>
        </w:tc>
        <w:tc>
          <w:tcPr>
            <w:tcW w:w="0" w:type="auto"/>
          </w:tcPr>
          <w:p w14:paraId="7A5F9F9A" w14:textId="77777777" w:rsidR="00E474DA" w:rsidRDefault="00000000">
            <w:pPr>
              <w:pStyle w:val="Compact"/>
            </w:pPr>
            <w:r>
              <w:t>4-8 Hz</w:t>
            </w:r>
          </w:p>
        </w:tc>
        <w:tc>
          <w:tcPr>
            <w:tcW w:w="0" w:type="auto"/>
          </w:tcPr>
          <w:p w14:paraId="417AC64A" w14:textId="77777777" w:rsidR="00E474DA" w:rsidRDefault="00000000">
            <w:pPr>
              <w:pStyle w:val="Compact"/>
            </w:pPr>
            <w:r>
              <w:t>2.2</w:t>
            </w:r>
          </w:p>
        </w:tc>
        <w:tc>
          <w:tcPr>
            <w:tcW w:w="0" w:type="auto"/>
          </w:tcPr>
          <w:p w14:paraId="1E15DBBA" w14:textId="77777777" w:rsidR="00E474DA" w:rsidRDefault="00000000">
            <w:pPr>
              <w:pStyle w:val="Compact"/>
            </w:pPr>
            <w:r>
              <w:t>Memoria, navegación, vinculación</w:t>
            </w:r>
          </w:p>
        </w:tc>
      </w:tr>
      <w:tr w:rsidR="00E474DA" w14:paraId="47CB1249" w14:textId="77777777">
        <w:tc>
          <w:tcPr>
            <w:tcW w:w="0" w:type="auto"/>
          </w:tcPr>
          <w:p w14:paraId="28757581" w14:textId="77777777" w:rsidR="00E474DA" w:rsidRDefault="00000000">
            <w:pPr>
              <w:pStyle w:val="Compact"/>
            </w:pPr>
            <w:r>
              <w:t>Alfa</w:t>
            </w:r>
          </w:p>
        </w:tc>
        <w:tc>
          <w:tcPr>
            <w:tcW w:w="0" w:type="auto"/>
          </w:tcPr>
          <w:p w14:paraId="3D29951A" w14:textId="77777777" w:rsidR="00E474DA" w:rsidRDefault="00000000">
            <w:pPr>
              <w:pStyle w:val="Compact"/>
            </w:pPr>
            <w:r>
              <w:t>8-13 Hz</w:t>
            </w:r>
          </w:p>
        </w:tc>
        <w:tc>
          <w:tcPr>
            <w:tcW w:w="0" w:type="auto"/>
          </w:tcPr>
          <w:p w14:paraId="7F49EBF8" w14:textId="77777777" w:rsidR="00E474DA" w:rsidRDefault="00000000">
            <w:pPr>
              <w:pStyle w:val="Compact"/>
            </w:pPr>
            <w:r>
              <w:t>2.0</w:t>
            </w:r>
          </w:p>
        </w:tc>
        <w:tc>
          <w:tcPr>
            <w:tcW w:w="0" w:type="auto"/>
          </w:tcPr>
          <w:p w14:paraId="51EE8E04" w14:textId="77777777" w:rsidR="00E474DA" w:rsidRDefault="00000000">
            <w:pPr>
              <w:pStyle w:val="Compact"/>
            </w:pPr>
            <w:r>
              <w:t>Reposo, modo por defecto</w:t>
            </w:r>
          </w:p>
        </w:tc>
      </w:tr>
      <w:tr w:rsidR="00E474DA" w14:paraId="3B100036" w14:textId="77777777">
        <w:tc>
          <w:tcPr>
            <w:tcW w:w="0" w:type="auto"/>
          </w:tcPr>
          <w:p w14:paraId="54894466" w14:textId="77777777" w:rsidR="00E474DA" w:rsidRDefault="00000000">
            <w:pPr>
              <w:pStyle w:val="Compact"/>
            </w:pPr>
            <w:r>
              <w:t>Beta</w:t>
            </w:r>
          </w:p>
        </w:tc>
        <w:tc>
          <w:tcPr>
            <w:tcW w:w="0" w:type="auto"/>
          </w:tcPr>
          <w:p w14:paraId="3111DAA4" w14:textId="77777777" w:rsidR="00E474DA" w:rsidRDefault="00000000">
            <w:pPr>
              <w:pStyle w:val="Compact"/>
            </w:pPr>
            <w:r>
              <w:t>13-30 Hz</w:t>
            </w:r>
          </w:p>
        </w:tc>
        <w:tc>
          <w:tcPr>
            <w:tcW w:w="0" w:type="auto"/>
          </w:tcPr>
          <w:p w14:paraId="14FD9A66" w14:textId="77777777" w:rsidR="00E474DA" w:rsidRDefault="00000000">
            <w:pPr>
              <w:pStyle w:val="Compact"/>
            </w:pPr>
            <w:r>
              <w:t>1.8</w:t>
            </w:r>
          </w:p>
        </w:tc>
        <w:tc>
          <w:tcPr>
            <w:tcW w:w="0" w:type="auto"/>
          </w:tcPr>
          <w:p w14:paraId="60190635" w14:textId="77777777" w:rsidR="00E474DA" w:rsidRDefault="00000000">
            <w:pPr>
              <w:pStyle w:val="Compact"/>
            </w:pPr>
            <w:r>
              <w:t>Motor, atención</w:t>
            </w:r>
          </w:p>
        </w:tc>
      </w:tr>
      <w:tr w:rsidR="00E474DA" w14:paraId="0A560457" w14:textId="77777777">
        <w:tc>
          <w:tcPr>
            <w:tcW w:w="0" w:type="auto"/>
          </w:tcPr>
          <w:p w14:paraId="6FE4F31A" w14:textId="77777777" w:rsidR="00E474DA" w:rsidRDefault="00000000">
            <w:pPr>
              <w:pStyle w:val="Compact"/>
            </w:pPr>
            <w:r>
              <w:t>Gamma</w:t>
            </w:r>
          </w:p>
        </w:tc>
        <w:tc>
          <w:tcPr>
            <w:tcW w:w="0" w:type="auto"/>
          </w:tcPr>
          <w:p w14:paraId="3D4F2455" w14:textId="77777777" w:rsidR="00E474DA" w:rsidRDefault="00000000">
            <w:pPr>
              <w:pStyle w:val="Compact"/>
            </w:pPr>
            <w:r>
              <w:t>30-80 Hz</w:t>
            </w:r>
          </w:p>
        </w:tc>
        <w:tc>
          <w:tcPr>
            <w:tcW w:w="0" w:type="auto"/>
          </w:tcPr>
          <w:p w14:paraId="20319C55" w14:textId="77777777" w:rsidR="00E474DA" w:rsidRDefault="00000000">
            <w:pPr>
              <w:pStyle w:val="Compact"/>
            </w:pPr>
            <w:r>
              <w:t>1.5</w:t>
            </w:r>
          </w:p>
        </w:tc>
        <w:tc>
          <w:tcPr>
            <w:tcW w:w="0" w:type="auto"/>
          </w:tcPr>
          <w:p w14:paraId="2A473F59" w14:textId="77777777" w:rsidR="00E474DA" w:rsidRDefault="00000000">
            <w:pPr>
              <w:pStyle w:val="Compact"/>
            </w:pPr>
            <w:r>
              <w:t>Procesamiento local, percepción</w:t>
            </w:r>
          </w:p>
        </w:tc>
      </w:tr>
    </w:tbl>
    <w:p w14:paraId="20F12A44" w14:textId="77777777" w:rsidR="00E474DA" w:rsidRPr="00833553" w:rsidRDefault="00000000">
      <w:pPr>
        <w:pStyle w:val="BodyText"/>
        <w:rPr>
          <w:lang w:val="es-CO"/>
        </w:rPr>
      </w:pPr>
      <w:r w:rsidRPr="00833553">
        <w:rPr>
          <w:lang w:val="es-CO"/>
        </w:rPr>
        <w:t>La jerarquía refleja la relación entre frecuencia oscilatoria e integración espacial: los ritmos más lentos coordinan extensiones espaciales mayores con mayor persistencia (</w:t>
      </w:r>
      <w:r>
        <w:t>α</w:t>
      </w:r>
      <w:r w:rsidRPr="00833553">
        <w:rPr>
          <w:lang w:val="es-CO"/>
        </w:rPr>
        <w:t xml:space="preserve"> más alto), mientras que los ritmos más rápidos soportan el procesamiento local con </w:t>
      </w:r>
      <w:proofErr w:type="spellStart"/>
      <w:r w:rsidRPr="00833553">
        <w:rPr>
          <w:lang w:val="es-CO"/>
        </w:rPr>
        <w:t>decorrelación</w:t>
      </w:r>
      <w:proofErr w:type="spellEnd"/>
      <w:r w:rsidRPr="00833553">
        <w:rPr>
          <w:lang w:val="es-CO"/>
        </w:rPr>
        <w:t xml:space="preserve"> rápida (</w:t>
      </w:r>
      <w:r>
        <w:t>α</w:t>
      </w:r>
      <w:r w:rsidRPr="00833553">
        <w:rPr>
          <w:lang w:val="es-CO"/>
        </w:rPr>
        <w:t xml:space="preserve"> más bajo).</w:t>
      </w:r>
    </w:p>
    <w:p w14:paraId="5EEF3011" w14:textId="77777777" w:rsidR="00E474DA" w:rsidRPr="00833553" w:rsidRDefault="00000000">
      <w:pPr>
        <w:pStyle w:val="BodyText"/>
        <w:rPr>
          <w:lang w:val="es-CO"/>
        </w:rPr>
      </w:pPr>
      <w:r w:rsidRPr="00833553">
        <w:rPr>
          <w:b/>
          <w:bCs/>
          <w:lang w:val="es-CO"/>
        </w:rPr>
        <w:t>10.2.3 Predicciones específicas por estado</w:t>
      </w:r>
    </w:p>
    <w:p w14:paraId="1913F351" w14:textId="77777777" w:rsidR="00E474DA" w:rsidRPr="00833553" w:rsidRDefault="00000000">
      <w:pPr>
        <w:pStyle w:val="BodyText"/>
        <w:rPr>
          <w:lang w:val="es-CO"/>
        </w:rPr>
      </w:pPr>
      <w:r w:rsidRPr="00833553">
        <w:rPr>
          <w:lang w:val="es-CO"/>
        </w:rPr>
        <w:t xml:space="preserve">Los estados de consciencia se mapean a valores característicos de </w:t>
      </w:r>
      <w:r>
        <w:t>α</w:t>
      </w:r>
      <w:r w:rsidRPr="00833553">
        <w:rPr>
          <w:lang w:val="es-CO"/>
        </w:rPr>
        <w:t>:</w:t>
      </w:r>
    </w:p>
    <w:tbl>
      <w:tblPr>
        <w:tblStyle w:val="Table"/>
        <w:tblW w:w="0" w:type="auto"/>
        <w:tblLook w:val="0020" w:firstRow="1" w:lastRow="0" w:firstColumn="0" w:lastColumn="0" w:noHBand="0" w:noVBand="0"/>
      </w:tblPr>
      <w:tblGrid>
        <w:gridCol w:w="2124"/>
        <w:gridCol w:w="627"/>
        <w:gridCol w:w="1679"/>
      </w:tblGrid>
      <w:tr w:rsidR="00E474DA" w14:paraId="56CA953D"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2D6A168F" w14:textId="77777777" w:rsidR="00E474DA" w:rsidRDefault="00000000">
            <w:pPr>
              <w:pStyle w:val="Compact"/>
            </w:pPr>
            <w:r>
              <w:t>Estado</w:t>
            </w:r>
          </w:p>
        </w:tc>
        <w:tc>
          <w:tcPr>
            <w:tcW w:w="0" w:type="auto"/>
          </w:tcPr>
          <w:p w14:paraId="59F04543" w14:textId="77777777" w:rsidR="00E474DA" w:rsidRDefault="00000000">
            <w:pPr>
              <w:pStyle w:val="Compact"/>
            </w:pPr>
            <w:r>
              <w:t>α</w:t>
            </w:r>
          </w:p>
        </w:tc>
        <w:tc>
          <w:tcPr>
            <w:tcW w:w="0" w:type="auto"/>
          </w:tcPr>
          <w:p w14:paraId="719E08F5" w14:textId="77777777" w:rsidR="00E474DA" w:rsidRDefault="00000000">
            <w:pPr>
              <w:pStyle w:val="Compact"/>
            </w:pPr>
            <w:r>
              <w:t>¿Sobre umbral?</w:t>
            </w:r>
          </w:p>
        </w:tc>
      </w:tr>
      <w:tr w:rsidR="00E474DA" w14:paraId="0FF7584D" w14:textId="77777777">
        <w:tc>
          <w:tcPr>
            <w:tcW w:w="0" w:type="auto"/>
          </w:tcPr>
          <w:p w14:paraId="34CC3747" w14:textId="77777777" w:rsidR="00E474DA" w:rsidRDefault="00000000">
            <w:pPr>
              <w:pStyle w:val="Compact"/>
            </w:pPr>
            <w:r>
              <w:t>Despierto (alerta)</w:t>
            </w:r>
          </w:p>
        </w:tc>
        <w:tc>
          <w:tcPr>
            <w:tcW w:w="0" w:type="auto"/>
          </w:tcPr>
          <w:p w14:paraId="19716AC6" w14:textId="77777777" w:rsidR="00E474DA" w:rsidRDefault="00000000">
            <w:pPr>
              <w:pStyle w:val="Compact"/>
            </w:pPr>
            <w:r>
              <w:t>2.15</w:t>
            </w:r>
          </w:p>
        </w:tc>
        <w:tc>
          <w:tcPr>
            <w:tcW w:w="0" w:type="auto"/>
          </w:tcPr>
          <w:p w14:paraId="2F19E873" w14:textId="77777777" w:rsidR="00E474DA" w:rsidRDefault="00000000">
            <w:pPr>
              <w:pStyle w:val="Compact"/>
            </w:pPr>
            <w:r>
              <w:t>Sí</w:t>
            </w:r>
          </w:p>
        </w:tc>
      </w:tr>
      <w:tr w:rsidR="00E474DA" w14:paraId="2C16937E" w14:textId="77777777">
        <w:tc>
          <w:tcPr>
            <w:tcW w:w="0" w:type="auto"/>
          </w:tcPr>
          <w:p w14:paraId="1F033141" w14:textId="77777777" w:rsidR="00E474DA" w:rsidRDefault="00000000">
            <w:pPr>
              <w:pStyle w:val="Compact"/>
            </w:pPr>
            <w:r>
              <w:t>Despierto (relajado)</w:t>
            </w:r>
          </w:p>
        </w:tc>
        <w:tc>
          <w:tcPr>
            <w:tcW w:w="0" w:type="auto"/>
          </w:tcPr>
          <w:p w14:paraId="588555B1" w14:textId="77777777" w:rsidR="00E474DA" w:rsidRDefault="00000000">
            <w:pPr>
              <w:pStyle w:val="Compact"/>
            </w:pPr>
            <w:r>
              <w:t>2.05</w:t>
            </w:r>
          </w:p>
        </w:tc>
        <w:tc>
          <w:tcPr>
            <w:tcW w:w="0" w:type="auto"/>
          </w:tcPr>
          <w:p w14:paraId="0E35414B" w14:textId="77777777" w:rsidR="00E474DA" w:rsidRDefault="00000000">
            <w:pPr>
              <w:pStyle w:val="Compact"/>
            </w:pPr>
            <w:r>
              <w:t>Sí</w:t>
            </w:r>
          </w:p>
        </w:tc>
      </w:tr>
      <w:tr w:rsidR="00E474DA" w14:paraId="1BC9F8E4" w14:textId="77777777">
        <w:tc>
          <w:tcPr>
            <w:tcW w:w="0" w:type="auto"/>
          </w:tcPr>
          <w:p w14:paraId="792519EB" w14:textId="77777777" w:rsidR="00E474DA" w:rsidRDefault="00000000">
            <w:pPr>
              <w:pStyle w:val="Compact"/>
            </w:pPr>
            <w:r>
              <w:t>Sueño REM</w:t>
            </w:r>
          </w:p>
        </w:tc>
        <w:tc>
          <w:tcPr>
            <w:tcW w:w="0" w:type="auto"/>
          </w:tcPr>
          <w:p w14:paraId="1F6041B6" w14:textId="77777777" w:rsidR="00E474DA" w:rsidRDefault="00000000">
            <w:pPr>
              <w:pStyle w:val="Compact"/>
            </w:pPr>
            <w:r>
              <w:t>2.00</w:t>
            </w:r>
          </w:p>
        </w:tc>
        <w:tc>
          <w:tcPr>
            <w:tcW w:w="0" w:type="auto"/>
          </w:tcPr>
          <w:p w14:paraId="4AC5A7FA" w14:textId="77777777" w:rsidR="00E474DA" w:rsidRDefault="00000000">
            <w:pPr>
              <w:pStyle w:val="Compact"/>
            </w:pPr>
            <w:r>
              <w:t>Umbral</w:t>
            </w:r>
          </w:p>
        </w:tc>
      </w:tr>
      <w:tr w:rsidR="00E474DA" w14:paraId="40DCA205" w14:textId="77777777">
        <w:tc>
          <w:tcPr>
            <w:tcW w:w="0" w:type="auto"/>
          </w:tcPr>
          <w:p w14:paraId="2E5DF8DA" w14:textId="77777777" w:rsidR="00E474DA" w:rsidRDefault="00000000">
            <w:pPr>
              <w:pStyle w:val="Compact"/>
            </w:pPr>
            <w:r>
              <w:t>Sedación ligera</w:t>
            </w:r>
          </w:p>
        </w:tc>
        <w:tc>
          <w:tcPr>
            <w:tcW w:w="0" w:type="auto"/>
          </w:tcPr>
          <w:p w14:paraId="66209B9C" w14:textId="77777777" w:rsidR="00E474DA" w:rsidRDefault="00000000">
            <w:pPr>
              <w:pStyle w:val="Compact"/>
            </w:pPr>
            <w:r>
              <w:t>1.85</w:t>
            </w:r>
          </w:p>
        </w:tc>
        <w:tc>
          <w:tcPr>
            <w:tcW w:w="0" w:type="auto"/>
          </w:tcPr>
          <w:p w14:paraId="0BFE9667" w14:textId="77777777" w:rsidR="00E474DA" w:rsidRDefault="00000000">
            <w:pPr>
              <w:pStyle w:val="Compact"/>
            </w:pPr>
            <w:r>
              <w:t>No</w:t>
            </w:r>
          </w:p>
        </w:tc>
      </w:tr>
      <w:tr w:rsidR="00E474DA" w14:paraId="43BC6B31" w14:textId="77777777">
        <w:tc>
          <w:tcPr>
            <w:tcW w:w="0" w:type="auto"/>
          </w:tcPr>
          <w:p w14:paraId="6B4060EC" w14:textId="77777777" w:rsidR="00E474DA" w:rsidRDefault="00000000">
            <w:pPr>
              <w:pStyle w:val="Compact"/>
            </w:pPr>
            <w:r>
              <w:t>NREM N2</w:t>
            </w:r>
          </w:p>
        </w:tc>
        <w:tc>
          <w:tcPr>
            <w:tcW w:w="0" w:type="auto"/>
          </w:tcPr>
          <w:p w14:paraId="1FD32609" w14:textId="77777777" w:rsidR="00E474DA" w:rsidRDefault="00000000">
            <w:pPr>
              <w:pStyle w:val="Compact"/>
            </w:pPr>
            <w:r>
              <w:t>1.70</w:t>
            </w:r>
          </w:p>
        </w:tc>
        <w:tc>
          <w:tcPr>
            <w:tcW w:w="0" w:type="auto"/>
          </w:tcPr>
          <w:p w14:paraId="0266FB1E" w14:textId="77777777" w:rsidR="00E474DA" w:rsidRDefault="00000000">
            <w:pPr>
              <w:pStyle w:val="Compact"/>
            </w:pPr>
            <w:r>
              <w:t>No</w:t>
            </w:r>
          </w:p>
        </w:tc>
      </w:tr>
      <w:tr w:rsidR="00E474DA" w14:paraId="370C9FD9" w14:textId="77777777">
        <w:tc>
          <w:tcPr>
            <w:tcW w:w="0" w:type="auto"/>
          </w:tcPr>
          <w:p w14:paraId="2E69009C" w14:textId="77777777" w:rsidR="00E474DA" w:rsidRDefault="00000000">
            <w:pPr>
              <w:pStyle w:val="Compact"/>
            </w:pPr>
            <w:r>
              <w:t>NREM N3</w:t>
            </w:r>
          </w:p>
        </w:tc>
        <w:tc>
          <w:tcPr>
            <w:tcW w:w="0" w:type="auto"/>
          </w:tcPr>
          <w:p w14:paraId="0D4927EF" w14:textId="77777777" w:rsidR="00E474DA" w:rsidRDefault="00000000">
            <w:pPr>
              <w:pStyle w:val="Compact"/>
            </w:pPr>
            <w:r>
              <w:t>1.50</w:t>
            </w:r>
          </w:p>
        </w:tc>
        <w:tc>
          <w:tcPr>
            <w:tcW w:w="0" w:type="auto"/>
          </w:tcPr>
          <w:p w14:paraId="4A8DA556" w14:textId="77777777" w:rsidR="00E474DA" w:rsidRDefault="00000000">
            <w:pPr>
              <w:pStyle w:val="Compact"/>
            </w:pPr>
            <w:r>
              <w:t>No</w:t>
            </w:r>
          </w:p>
        </w:tc>
      </w:tr>
      <w:tr w:rsidR="00E474DA" w14:paraId="057BE89C" w14:textId="77777777">
        <w:tc>
          <w:tcPr>
            <w:tcW w:w="0" w:type="auto"/>
          </w:tcPr>
          <w:p w14:paraId="7A5D05DF" w14:textId="77777777" w:rsidR="00E474DA" w:rsidRDefault="00000000">
            <w:pPr>
              <w:pStyle w:val="Compact"/>
            </w:pPr>
            <w:r>
              <w:t>Anestesia profunda</w:t>
            </w:r>
          </w:p>
        </w:tc>
        <w:tc>
          <w:tcPr>
            <w:tcW w:w="0" w:type="auto"/>
          </w:tcPr>
          <w:p w14:paraId="5DB72522" w14:textId="77777777" w:rsidR="00E474DA" w:rsidRDefault="00000000">
            <w:pPr>
              <w:pStyle w:val="Compact"/>
            </w:pPr>
            <w:r>
              <w:t>1.45</w:t>
            </w:r>
          </w:p>
        </w:tc>
        <w:tc>
          <w:tcPr>
            <w:tcW w:w="0" w:type="auto"/>
          </w:tcPr>
          <w:p w14:paraId="5618838F" w14:textId="77777777" w:rsidR="00E474DA" w:rsidRDefault="00000000">
            <w:pPr>
              <w:pStyle w:val="Compact"/>
            </w:pPr>
            <w:r>
              <w:t>No</w:t>
            </w:r>
          </w:p>
        </w:tc>
      </w:tr>
    </w:tbl>
    <w:p w14:paraId="7D974C1C" w14:textId="77777777" w:rsidR="00E474DA" w:rsidRPr="00833553" w:rsidRDefault="00000000">
      <w:pPr>
        <w:pStyle w:val="BlockText"/>
        <w:rPr>
          <w:lang w:val="es-CO"/>
        </w:rPr>
      </w:pPr>
      <w:proofErr w:type="gramStart"/>
      <w:r w:rsidRPr="00833553">
        <w:rPr>
          <w:lang w:val="es-CO"/>
        </w:rPr>
        <w:t>[!NOTE</w:t>
      </w:r>
      <w:proofErr w:type="gramEnd"/>
      <w:r w:rsidRPr="00833553">
        <w:rPr>
          <w:lang w:val="es-CO"/>
        </w:rPr>
        <w:t xml:space="preserve">] </w:t>
      </w:r>
      <w:r w:rsidRPr="00833553">
        <w:rPr>
          <w:b/>
          <w:bCs/>
          <w:lang w:val="es-CO"/>
        </w:rPr>
        <w:t>Aclaración sobre dominancia Delta vs fragmentación global:</w:t>
      </w:r>
      <w:r w:rsidRPr="00833553">
        <w:rPr>
          <w:lang w:val="es-CO"/>
        </w:rPr>
        <w:t xml:space="preserve"> </w:t>
      </w:r>
      <w:r w:rsidRPr="00833553">
        <w:rPr>
          <w:i/>
          <w:iCs/>
          <w:lang w:val="es-CO"/>
        </w:rPr>
        <w:t>Puede parecer contraintuitivo que la banda de frecuencia Delta posea inherentemente una alta coherencia estructural (</w:t>
      </w:r>
      <m:oMath>
        <m:r>
          <w:rPr>
            <w:rFonts w:ascii="Cambria Math" w:hAnsi="Cambria Math"/>
          </w:rPr>
          <m:t>α</m:t>
        </m:r>
        <m:r>
          <m:rPr>
            <m:sty m:val="p"/>
          </m:rPr>
          <w:rPr>
            <w:rFonts w:ascii="Cambria Math" w:hAnsi="Cambria Math"/>
            <w:lang w:val="es-CO"/>
          </w:rPr>
          <m:t>≈</m:t>
        </m:r>
        <m:r>
          <w:rPr>
            <w:rFonts w:ascii="Cambria Math" w:hAnsi="Cambria Math"/>
            <w:lang w:val="es-CO"/>
          </w:rPr>
          <m:t>2.5</m:t>
        </m:r>
      </m:oMath>
      <w:r w:rsidRPr="00833553">
        <w:rPr>
          <w:i/>
          <w:iCs/>
          <w:lang w:val="es-CO"/>
        </w:rPr>
        <w:t>), pero el estado de sueño NREM N3, fuertemente dominado por actividad Delta, exhiba un exponente global colapsado (</w:t>
      </w:r>
      <m:oMath>
        <m:r>
          <w:rPr>
            <w:rFonts w:ascii="Cambria Math" w:hAnsi="Cambria Math"/>
          </w:rPr>
          <m:t>α</m:t>
        </m:r>
        <m:r>
          <m:rPr>
            <m:sty m:val="p"/>
          </m:rPr>
          <w:rPr>
            <w:rFonts w:ascii="Cambria Math" w:hAnsi="Cambria Math"/>
            <w:lang w:val="es-CO"/>
          </w:rPr>
          <m:t>=</m:t>
        </m:r>
        <m:r>
          <w:rPr>
            <w:rFonts w:ascii="Cambria Math" w:hAnsi="Cambria Math"/>
            <w:lang w:val="es-CO"/>
          </w:rPr>
          <m:t>1.50</m:t>
        </m:r>
      </m:oMath>
      <w:r w:rsidRPr="00833553">
        <w:rPr>
          <w:i/>
          <w:iCs/>
          <w:lang w:val="es-CO"/>
        </w:rPr>
        <w:t>). Bajo el marco RTM, esto se resuelve limpiamente distinguiendo la coherencia del generador local de la topología de transporte global. En N3, aunque las ondas Delta individuales representan sincronía local altamente estructurada, la red intercortical está topológicamente fragmentada. En consecuencia, la integración multiescala global falla, llevando el exponente de estado macroscópico a un régimen advectivo/difusivo (</w:t>
      </w:r>
      <m:oMath>
        <m:r>
          <w:rPr>
            <w:rFonts w:ascii="Cambria Math" w:hAnsi="Cambria Math"/>
          </w:rPr>
          <m:t>α</m:t>
        </m:r>
        <m:r>
          <m:rPr>
            <m:sty m:val="p"/>
          </m:rPr>
          <w:rPr>
            <w:rFonts w:ascii="Cambria Math" w:hAnsi="Cambria Math"/>
            <w:lang w:val="es-CO"/>
          </w:rPr>
          <m:t>=</m:t>
        </m:r>
        <m:r>
          <w:rPr>
            <w:rFonts w:ascii="Cambria Math" w:hAnsi="Cambria Math"/>
            <w:lang w:val="es-CO"/>
          </w:rPr>
          <m:t>1.50</m:t>
        </m:r>
      </m:oMath>
      <w:r w:rsidRPr="00833553">
        <w:rPr>
          <w:i/>
          <w:iCs/>
          <w:lang w:val="es-CO"/>
        </w:rPr>
        <w:t>), reflejando precisamente la pérdida de acceso consciente.</w:t>
      </w:r>
    </w:p>
    <w:p w14:paraId="304FCB27" w14:textId="77777777" w:rsidR="00E474DA" w:rsidRPr="00833553" w:rsidRDefault="00000000">
      <w:pPr>
        <w:pStyle w:val="FirstParagraph"/>
        <w:rPr>
          <w:lang w:val="es-CO"/>
        </w:rPr>
      </w:pPr>
      <w:r w:rsidRPr="00833553">
        <w:rPr>
          <w:b/>
          <w:bCs/>
          <w:lang w:val="es-CO"/>
        </w:rPr>
        <w:t>10.2.4 Validación de recuperación</w:t>
      </w:r>
    </w:p>
    <w:p w14:paraId="0031701D" w14:textId="77777777" w:rsidR="00E474DA" w:rsidRPr="00833553" w:rsidRDefault="00000000">
      <w:pPr>
        <w:pStyle w:val="BodyText"/>
        <w:rPr>
          <w:lang w:val="es-CO"/>
        </w:rPr>
      </w:pPr>
      <w:r w:rsidRPr="00833553">
        <w:rPr>
          <w:lang w:val="es-CO"/>
        </w:rPr>
        <w:t xml:space="preserve">Probamos la recuperación de </w:t>
      </w:r>
      <w:r>
        <w:t>α</w:t>
      </w:r>
      <w:r w:rsidRPr="00833553">
        <w:rPr>
          <w:lang w:val="es-CO"/>
        </w:rPr>
        <w:t xml:space="preserve"> a partir de datos ruidosos de </w:t>
      </w:r>
      <w:r>
        <w:t>τ</w:t>
      </w:r>
      <w:r w:rsidRPr="00833553">
        <w:rPr>
          <w:lang w:val="es-CO"/>
        </w:rPr>
        <w:t xml:space="preserve">(L) (20 ensayos, ruido log-normal </w:t>
      </w:r>
      <w:r>
        <w:t>σ</w:t>
      </w:r>
      <w:r w:rsidRPr="00833553">
        <w:rPr>
          <w:lang w:val="es-CO"/>
        </w:rPr>
        <w:t xml:space="preserve"> = 0.15):</w:t>
      </w:r>
    </w:p>
    <w:tbl>
      <w:tblPr>
        <w:tblStyle w:val="Table"/>
        <w:tblW w:w="0" w:type="auto"/>
        <w:tblLook w:val="0020" w:firstRow="1" w:lastRow="0" w:firstColumn="0" w:lastColumn="0" w:noHBand="0" w:noVBand="0"/>
      </w:tblPr>
      <w:tblGrid>
        <w:gridCol w:w="1400"/>
        <w:gridCol w:w="1508"/>
        <w:gridCol w:w="749"/>
        <w:gridCol w:w="749"/>
      </w:tblGrid>
      <w:tr w:rsidR="00E474DA" w14:paraId="66D1F223"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03A6ACF4" w14:textId="77777777" w:rsidR="00E474DA" w:rsidRDefault="00000000">
            <w:pPr>
              <w:pStyle w:val="Compact"/>
            </w:pPr>
            <w:r>
              <w:t>α_</w:t>
            </w:r>
            <w:proofErr w:type="spellStart"/>
            <w:r>
              <w:t>verdadero</w:t>
            </w:r>
            <w:proofErr w:type="spellEnd"/>
          </w:p>
        </w:tc>
        <w:tc>
          <w:tcPr>
            <w:tcW w:w="0" w:type="auto"/>
          </w:tcPr>
          <w:p w14:paraId="2C45CAC2" w14:textId="77777777" w:rsidR="00E474DA" w:rsidRDefault="00000000">
            <w:pPr>
              <w:pStyle w:val="Compact"/>
            </w:pPr>
            <w:r>
              <w:t>α_recuperado</w:t>
            </w:r>
          </w:p>
        </w:tc>
        <w:tc>
          <w:tcPr>
            <w:tcW w:w="0" w:type="auto"/>
          </w:tcPr>
          <w:p w14:paraId="0C804C95" w14:textId="77777777" w:rsidR="00E474DA" w:rsidRDefault="00000000">
            <w:pPr>
              <w:pStyle w:val="Compact"/>
            </w:pPr>
            <w:r>
              <w:t>Error</w:t>
            </w:r>
          </w:p>
        </w:tc>
        <w:tc>
          <w:tcPr>
            <w:tcW w:w="0" w:type="auto"/>
          </w:tcPr>
          <w:p w14:paraId="3106A418" w14:textId="77777777" w:rsidR="00E474DA" w:rsidRDefault="00000000">
            <w:pPr>
              <w:pStyle w:val="Compact"/>
            </w:pPr>
            <w:r>
              <w:t>R²</w:t>
            </w:r>
          </w:p>
        </w:tc>
      </w:tr>
      <w:tr w:rsidR="00E474DA" w14:paraId="3C518B28" w14:textId="77777777">
        <w:tc>
          <w:tcPr>
            <w:tcW w:w="0" w:type="auto"/>
          </w:tcPr>
          <w:p w14:paraId="1F4320DD" w14:textId="77777777" w:rsidR="00E474DA" w:rsidRDefault="00000000">
            <w:pPr>
              <w:pStyle w:val="Compact"/>
            </w:pPr>
            <w:r>
              <w:t>1.5</w:t>
            </w:r>
          </w:p>
        </w:tc>
        <w:tc>
          <w:tcPr>
            <w:tcW w:w="0" w:type="auto"/>
          </w:tcPr>
          <w:p w14:paraId="6D508EE8" w14:textId="77777777" w:rsidR="00E474DA" w:rsidRDefault="00000000">
            <w:pPr>
              <w:pStyle w:val="Compact"/>
            </w:pPr>
            <w:r>
              <w:t>1.49</w:t>
            </w:r>
          </w:p>
        </w:tc>
        <w:tc>
          <w:tcPr>
            <w:tcW w:w="0" w:type="auto"/>
          </w:tcPr>
          <w:p w14:paraId="46874534" w14:textId="77777777" w:rsidR="00E474DA" w:rsidRDefault="00000000">
            <w:pPr>
              <w:pStyle w:val="Compact"/>
            </w:pPr>
            <w:r>
              <w:t>0.008</w:t>
            </w:r>
          </w:p>
        </w:tc>
        <w:tc>
          <w:tcPr>
            <w:tcW w:w="0" w:type="auto"/>
          </w:tcPr>
          <w:p w14:paraId="4E76BD86" w14:textId="77777777" w:rsidR="00E474DA" w:rsidRDefault="00000000">
            <w:pPr>
              <w:pStyle w:val="Compact"/>
            </w:pPr>
            <w:r>
              <w:t>1.000</w:t>
            </w:r>
          </w:p>
        </w:tc>
      </w:tr>
      <w:tr w:rsidR="00E474DA" w14:paraId="37A7D309" w14:textId="77777777">
        <w:tc>
          <w:tcPr>
            <w:tcW w:w="0" w:type="auto"/>
          </w:tcPr>
          <w:p w14:paraId="1F545054" w14:textId="77777777" w:rsidR="00E474DA" w:rsidRDefault="00000000">
            <w:pPr>
              <w:pStyle w:val="Compact"/>
            </w:pPr>
            <w:r>
              <w:t>1.8</w:t>
            </w:r>
          </w:p>
        </w:tc>
        <w:tc>
          <w:tcPr>
            <w:tcW w:w="0" w:type="auto"/>
          </w:tcPr>
          <w:p w14:paraId="009A7558" w14:textId="77777777" w:rsidR="00E474DA" w:rsidRDefault="00000000">
            <w:pPr>
              <w:pStyle w:val="Compact"/>
            </w:pPr>
            <w:r>
              <w:t>1.78</w:t>
            </w:r>
          </w:p>
        </w:tc>
        <w:tc>
          <w:tcPr>
            <w:tcW w:w="0" w:type="auto"/>
          </w:tcPr>
          <w:p w14:paraId="409467BE" w14:textId="77777777" w:rsidR="00E474DA" w:rsidRDefault="00000000">
            <w:pPr>
              <w:pStyle w:val="Compact"/>
            </w:pPr>
            <w:r>
              <w:t>0.018</w:t>
            </w:r>
          </w:p>
        </w:tc>
        <w:tc>
          <w:tcPr>
            <w:tcW w:w="0" w:type="auto"/>
          </w:tcPr>
          <w:p w14:paraId="185CB566" w14:textId="77777777" w:rsidR="00E474DA" w:rsidRDefault="00000000">
            <w:pPr>
              <w:pStyle w:val="Compact"/>
            </w:pPr>
            <w:r>
              <w:t>1.000</w:t>
            </w:r>
          </w:p>
        </w:tc>
      </w:tr>
      <w:tr w:rsidR="00E474DA" w14:paraId="17EB4E10" w14:textId="77777777">
        <w:tc>
          <w:tcPr>
            <w:tcW w:w="0" w:type="auto"/>
          </w:tcPr>
          <w:p w14:paraId="3C57D6F6" w14:textId="77777777" w:rsidR="00E474DA" w:rsidRDefault="00000000">
            <w:pPr>
              <w:pStyle w:val="Compact"/>
            </w:pPr>
            <w:r>
              <w:t>2.0</w:t>
            </w:r>
          </w:p>
        </w:tc>
        <w:tc>
          <w:tcPr>
            <w:tcW w:w="0" w:type="auto"/>
          </w:tcPr>
          <w:p w14:paraId="10DE7B47" w14:textId="77777777" w:rsidR="00E474DA" w:rsidRDefault="00000000">
            <w:pPr>
              <w:pStyle w:val="Compact"/>
            </w:pPr>
            <w:r>
              <w:t>1.99</w:t>
            </w:r>
          </w:p>
        </w:tc>
        <w:tc>
          <w:tcPr>
            <w:tcW w:w="0" w:type="auto"/>
          </w:tcPr>
          <w:p w14:paraId="422C1973" w14:textId="77777777" w:rsidR="00E474DA" w:rsidRDefault="00000000">
            <w:pPr>
              <w:pStyle w:val="Compact"/>
            </w:pPr>
            <w:r>
              <w:t>0.007</w:t>
            </w:r>
          </w:p>
        </w:tc>
        <w:tc>
          <w:tcPr>
            <w:tcW w:w="0" w:type="auto"/>
          </w:tcPr>
          <w:p w14:paraId="30D935A2" w14:textId="77777777" w:rsidR="00E474DA" w:rsidRDefault="00000000">
            <w:pPr>
              <w:pStyle w:val="Compact"/>
            </w:pPr>
            <w:r>
              <w:t>1.000</w:t>
            </w:r>
          </w:p>
        </w:tc>
      </w:tr>
      <w:tr w:rsidR="00E474DA" w14:paraId="1CA8E862" w14:textId="77777777">
        <w:tc>
          <w:tcPr>
            <w:tcW w:w="0" w:type="auto"/>
          </w:tcPr>
          <w:p w14:paraId="391E76DB" w14:textId="77777777" w:rsidR="00E474DA" w:rsidRDefault="00000000">
            <w:pPr>
              <w:pStyle w:val="Compact"/>
            </w:pPr>
            <w:r>
              <w:t>2.2</w:t>
            </w:r>
          </w:p>
        </w:tc>
        <w:tc>
          <w:tcPr>
            <w:tcW w:w="0" w:type="auto"/>
          </w:tcPr>
          <w:p w14:paraId="60C28E7E" w14:textId="77777777" w:rsidR="00E474DA" w:rsidRDefault="00000000">
            <w:pPr>
              <w:pStyle w:val="Compact"/>
            </w:pPr>
            <w:r>
              <w:t>2.19</w:t>
            </w:r>
          </w:p>
        </w:tc>
        <w:tc>
          <w:tcPr>
            <w:tcW w:w="0" w:type="auto"/>
          </w:tcPr>
          <w:p w14:paraId="22E156EF" w14:textId="77777777" w:rsidR="00E474DA" w:rsidRDefault="00000000">
            <w:pPr>
              <w:pStyle w:val="Compact"/>
            </w:pPr>
            <w:r>
              <w:t>0.015</w:t>
            </w:r>
          </w:p>
        </w:tc>
        <w:tc>
          <w:tcPr>
            <w:tcW w:w="0" w:type="auto"/>
          </w:tcPr>
          <w:p w14:paraId="39D0DC87" w14:textId="77777777" w:rsidR="00E474DA" w:rsidRDefault="00000000">
            <w:pPr>
              <w:pStyle w:val="Compact"/>
            </w:pPr>
            <w:r>
              <w:t>1.000</w:t>
            </w:r>
          </w:p>
        </w:tc>
      </w:tr>
      <w:tr w:rsidR="00E474DA" w14:paraId="037447D4" w14:textId="77777777">
        <w:tc>
          <w:tcPr>
            <w:tcW w:w="0" w:type="auto"/>
          </w:tcPr>
          <w:p w14:paraId="16E7BA11" w14:textId="77777777" w:rsidR="00E474DA" w:rsidRDefault="00000000">
            <w:pPr>
              <w:pStyle w:val="Compact"/>
            </w:pPr>
            <w:r>
              <w:lastRenderedPageBreak/>
              <w:t>2.5</w:t>
            </w:r>
          </w:p>
        </w:tc>
        <w:tc>
          <w:tcPr>
            <w:tcW w:w="0" w:type="auto"/>
          </w:tcPr>
          <w:p w14:paraId="52D9D612" w14:textId="77777777" w:rsidR="00E474DA" w:rsidRDefault="00000000">
            <w:pPr>
              <w:pStyle w:val="Compact"/>
            </w:pPr>
            <w:r>
              <w:t>2.49</w:t>
            </w:r>
          </w:p>
        </w:tc>
        <w:tc>
          <w:tcPr>
            <w:tcW w:w="0" w:type="auto"/>
          </w:tcPr>
          <w:p w14:paraId="09F65DB7" w14:textId="77777777" w:rsidR="00E474DA" w:rsidRDefault="00000000">
            <w:pPr>
              <w:pStyle w:val="Compact"/>
            </w:pPr>
            <w:r>
              <w:t>0.013</w:t>
            </w:r>
          </w:p>
        </w:tc>
        <w:tc>
          <w:tcPr>
            <w:tcW w:w="0" w:type="auto"/>
          </w:tcPr>
          <w:p w14:paraId="4B75DB8B" w14:textId="77777777" w:rsidR="00E474DA" w:rsidRDefault="00000000">
            <w:pPr>
              <w:pStyle w:val="Compact"/>
            </w:pPr>
            <w:r>
              <w:t>1.000</w:t>
            </w:r>
          </w:p>
        </w:tc>
      </w:tr>
    </w:tbl>
    <w:p w14:paraId="1EF44BD0" w14:textId="77777777" w:rsidR="00E474DA" w:rsidRDefault="00000000">
      <w:pPr>
        <w:pStyle w:val="BodyText"/>
      </w:pPr>
      <w:r>
        <w:t>Error medio de recuperación: 0.012 (1.2%)</w:t>
      </w:r>
    </w:p>
    <w:p w14:paraId="1D0D1C18" w14:textId="77777777" w:rsidR="00E474DA" w:rsidRPr="00833553" w:rsidRDefault="00000000">
      <w:pPr>
        <w:pStyle w:val="BodyText"/>
        <w:rPr>
          <w:lang w:val="es-CO"/>
        </w:rPr>
      </w:pPr>
      <w:r w:rsidRPr="00833553">
        <w:rPr>
          <w:b/>
          <w:bCs/>
          <w:lang w:val="es-CO"/>
        </w:rPr>
        <w:t>10.3 S2: Validación de la metodología de estimación</w:t>
      </w:r>
    </w:p>
    <w:p w14:paraId="1AFB7AAB" w14:textId="77777777" w:rsidR="00E474DA" w:rsidRPr="00833553" w:rsidRDefault="00000000">
      <w:pPr>
        <w:pStyle w:val="BodyText"/>
        <w:rPr>
          <w:lang w:val="es-CO"/>
        </w:rPr>
      </w:pPr>
      <w:r w:rsidRPr="00833553">
        <w:rPr>
          <w:b/>
          <w:bCs/>
          <w:lang w:val="es-CO"/>
        </w:rPr>
        <w:t>10.3.1 Propósito</w:t>
      </w:r>
    </w:p>
    <w:p w14:paraId="3C9DC392" w14:textId="77777777" w:rsidR="00E474DA" w:rsidRPr="00833553" w:rsidRDefault="00000000">
      <w:pPr>
        <w:pStyle w:val="BodyText"/>
        <w:rPr>
          <w:lang w:val="es-CO"/>
        </w:rPr>
      </w:pPr>
      <w:r w:rsidRPr="00833553">
        <w:rPr>
          <w:lang w:val="es-CO"/>
        </w:rPr>
        <w:t xml:space="preserve">Validar que </w:t>
      </w:r>
      <w:r>
        <w:t>α</w:t>
      </w:r>
      <w:r w:rsidRPr="00833553">
        <w:rPr>
          <w:lang w:val="es-CO"/>
        </w:rPr>
        <w:t xml:space="preserve"> puede estimarse de manera fiable a partir de datos neurales realistas con ruido de medición y muestras limitadas.</w:t>
      </w:r>
    </w:p>
    <w:p w14:paraId="0B647C87" w14:textId="77777777" w:rsidR="00E474DA" w:rsidRPr="00833553" w:rsidRDefault="00000000">
      <w:pPr>
        <w:pStyle w:val="BodyText"/>
        <w:rPr>
          <w:lang w:val="es-CO"/>
        </w:rPr>
      </w:pPr>
      <w:r w:rsidRPr="00833553">
        <w:rPr>
          <w:b/>
          <w:bCs/>
          <w:lang w:val="es-CO"/>
        </w:rPr>
        <w:t>10.3.2 Robustez al ruido</w:t>
      </w:r>
    </w:p>
    <w:p w14:paraId="2909FB45" w14:textId="77777777" w:rsidR="00E474DA" w:rsidRPr="00833553" w:rsidRDefault="00000000">
      <w:pPr>
        <w:pStyle w:val="BodyText"/>
        <w:rPr>
          <w:lang w:val="es-CO"/>
        </w:rPr>
      </w:pPr>
      <w:r w:rsidRPr="00833553">
        <w:rPr>
          <w:lang w:val="es-CO"/>
        </w:rPr>
        <w:t>Probamos la precisión de estimación a través de niveles de ruido (100 ensayos por nivel):</w:t>
      </w:r>
    </w:p>
    <w:tbl>
      <w:tblPr>
        <w:tblStyle w:val="Table"/>
        <w:tblW w:w="0" w:type="auto"/>
        <w:tblLook w:val="0020" w:firstRow="1" w:lastRow="0" w:firstColumn="0" w:lastColumn="0" w:noHBand="0" w:noVBand="0"/>
      </w:tblPr>
      <w:tblGrid>
        <w:gridCol w:w="949"/>
        <w:gridCol w:w="1079"/>
        <w:gridCol w:w="1600"/>
      </w:tblGrid>
      <w:tr w:rsidR="00E474DA" w14:paraId="72B0A1D6"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7EF950B1" w14:textId="77777777" w:rsidR="00E474DA" w:rsidRDefault="00000000">
            <w:pPr>
              <w:pStyle w:val="Compact"/>
            </w:pPr>
            <w:r>
              <w:t>Ruido σ</w:t>
            </w:r>
          </w:p>
        </w:tc>
        <w:tc>
          <w:tcPr>
            <w:tcW w:w="0" w:type="auto"/>
          </w:tcPr>
          <w:p w14:paraId="3D999335" w14:textId="77777777" w:rsidR="00E474DA" w:rsidRDefault="00000000">
            <w:pPr>
              <w:pStyle w:val="Compact"/>
            </w:pPr>
            <w:r>
              <w:t>MAE OLS</w:t>
            </w:r>
          </w:p>
        </w:tc>
        <w:tc>
          <w:tcPr>
            <w:tcW w:w="0" w:type="auto"/>
          </w:tcPr>
          <w:p w14:paraId="47B12A4D" w14:textId="77777777" w:rsidR="00E474DA" w:rsidRDefault="00000000">
            <w:pPr>
              <w:pStyle w:val="Compact"/>
            </w:pPr>
            <w:r>
              <w:t>MAE Theil-Sen</w:t>
            </w:r>
          </w:p>
        </w:tc>
      </w:tr>
      <w:tr w:rsidR="00E474DA" w14:paraId="063F10B8" w14:textId="77777777">
        <w:tc>
          <w:tcPr>
            <w:tcW w:w="0" w:type="auto"/>
          </w:tcPr>
          <w:p w14:paraId="7D3D9516" w14:textId="77777777" w:rsidR="00E474DA" w:rsidRDefault="00000000">
            <w:pPr>
              <w:pStyle w:val="Compact"/>
            </w:pPr>
            <w:r>
              <w:t>0.00</w:t>
            </w:r>
          </w:p>
        </w:tc>
        <w:tc>
          <w:tcPr>
            <w:tcW w:w="0" w:type="auto"/>
          </w:tcPr>
          <w:p w14:paraId="3E8D610E" w14:textId="77777777" w:rsidR="00E474DA" w:rsidRDefault="00000000">
            <w:pPr>
              <w:pStyle w:val="Compact"/>
            </w:pPr>
            <w:r>
              <w:t>0.000</w:t>
            </w:r>
          </w:p>
        </w:tc>
        <w:tc>
          <w:tcPr>
            <w:tcW w:w="0" w:type="auto"/>
          </w:tcPr>
          <w:p w14:paraId="50D13DDC" w14:textId="77777777" w:rsidR="00E474DA" w:rsidRDefault="00000000">
            <w:pPr>
              <w:pStyle w:val="Compact"/>
            </w:pPr>
            <w:r>
              <w:t>0.000</w:t>
            </w:r>
          </w:p>
        </w:tc>
      </w:tr>
      <w:tr w:rsidR="00E474DA" w14:paraId="2899FC04" w14:textId="77777777">
        <w:tc>
          <w:tcPr>
            <w:tcW w:w="0" w:type="auto"/>
          </w:tcPr>
          <w:p w14:paraId="3C71169F" w14:textId="77777777" w:rsidR="00E474DA" w:rsidRDefault="00000000">
            <w:pPr>
              <w:pStyle w:val="Compact"/>
            </w:pPr>
            <w:r>
              <w:t>0.05</w:t>
            </w:r>
          </w:p>
        </w:tc>
        <w:tc>
          <w:tcPr>
            <w:tcW w:w="0" w:type="auto"/>
          </w:tcPr>
          <w:p w14:paraId="597D98F1" w14:textId="77777777" w:rsidR="00E474DA" w:rsidRDefault="00000000">
            <w:pPr>
              <w:pStyle w:val="Compact"/>
            </w:pPr>
            <w:r>
              <w:t>0.040</w:t>
            </w:r>
          </w:p>
        </w:tc>
        <w:tc>
          <w:tcPr>
            <w:tcW w:w="0" w:type="auto"/>
          </w:tcPr>
          <w:p w14:paraId="426144D2" w14:textId="77777777" w:rsidR="00E474DA" w:rsidRDefault="00000000">
            <w:pPr>
              <w:pStyle w:val="Compact"/>
            </w:pPr>
            <w:r>
              <w:t>0.040</w:t>
            </w:r>
          </w:p>
        </w:tc>
      </w:tr>
      <w:tr w:rsidR="00E474DA" w14:paraId="2C5903E7" w14:textId="77777777">
        <w:tc>
          <w:tcPr>
            <w:tcW w:w="0" w:type="auto"/>
          </w:tcPr>
          <w:p w14:paraId="3665E31F" w14:textId="77777777" w:rsidR="00E474DA" w:rsidRDefault="00000000">
            <w:pPr>
              <w:pStyle w:val="Compact"/>
            </w:pPr>
            <w:r>
              <w:t>0.10</w:t>
            </w:r>
          </w:p>
        </w:tc>
        <w:tc>
          <w:tcPr>
            <w:tcW w:w="0" w:type="auto"/>
          </w:tcPr>
          <w:p w14:paraId="7DC6E28A" w14:textId="77777777" w:rsidR="00E474DA" w:rsidRDefault="00000000">
            <w:pPr>
              <w:pStyle w:val="Compact"/>
            </w:pPr>
            <w:r>
              <w:t>0.080</w:t>
            </w:r>
          </w:p>
        </w:tc>
        <w:tc>
          <w:tcPr>
            <w:tcW w:w="0" w:type="auto"/>
          </w:tcPr>
          <w:p w14:paraId="51EDD6DF" w14:textId="77777777" w:rsidR="00E474DA" w:rsidRDefault="00000000">
            <w:pPr>
              <w:pStyle w:val="Compact"/>
            </w:pPr>
            <w:r>
              <w:t>0.079</w:t>
            </w:r>
          </w:p>
        </w:tc>
      </w:tr>
      <w:tr w:rsidR="00E474DA" w14:paraId="3A33FFB6" w14:textId="77777777">
        <w:tc>
          <w:tcPr>
            <w:tcW w:w="0" w:type="auto"/>
          </w:tcPr>
          <w:p w14:paraId="6DF7750E" w14:textId="77777777" w:rsidR="00E474DA" w:rsidRDefault="00000000">
            <w:pPr>
              <w:pStyle w:val="Compact"/>
            </w:pPr>
            <w:r>
              <w:t>0.20</w:t>
            </w:r>
          </w:p>
        </w:tc>
        <w:tc>
          <w:tcPr>
            <w:tcW w:w="0" w:type="auto"/>
          </w:tcPr>
          <w:p w14:paraId="49528682" w14:textId="77777777" w:rsidR="00E474DA" w:rsidRDefault="00000000">
            <w:pPr>
              <w:pStyle w:val="Compact"/>
            </w:pPr>
            <w:r>
              <w:t>0.155</w:t>
            </w:r>
          </w:p>
        </w:tc>
        <w:tc>
          <w:tcPr>
            <w:tcW w:w="0" w:type="auto"/>
          </w:tcPr>
          <w:p w14:paraId="7DFEFCC5" w14:textId="77777777" w:rsidR="00E474DA" w:rsidRDefault="00000000">
            <w:pPr>
              <w:pStyle w:val="Compact"/>
            </w:pPr>
            <w:r>
              <w:t>0.151</w:t>
            </w:r>
          </w:p>
        </w:tc>
      </w:tr>
      <w:tr w:rsidR="00E474DA" w14:paraId="7450B3BF" w14:textId="77777777">
        <w:tc>
          <w:tcPr>
            <w:tcW w:w="0" w:type="auto"/>
          </w:tcPr>
          <w:p w14:paraId="77E5C38D" w14:textId="77777777" w:rsidR="00E474DA" w:rsidRDefault="00000000">
            <w:pPr>
              <w:pStyle w:val="Compact"/>
            </w:pPr>
            <w:r>
              <w:t>0.30</w:t>
            </w:r>
          </w:p>
        </w:tc>
        <w:tc>
          <w:tcPr>
            <w:tcW w:w="0" w:type="auto"/>
          </w:tcPr>
          <w:p w14:paraId="448C01A4" w14:textId="77777777" w:rsidR="00E474DA" w:rsidRDefault="00000000">
            <w:pPr>
              <w:pStyle w:val="Compact"/>
            </w:pPr>
            <w:r>
              <w:t>0.229</w:t>
            </w:r>
          </w:p>
        </w:tc>
        <w:tc>
          <w:tcPr>
            <w:tcW w:w="0" w:type="auto"/>
          </w:tcPr>
          <w:p w14:paraId="4A27CF83" w14:textId="77777777" w:rsidR="00E474DA" w:rsidRDefault="00000000">
            <w:pPr>
              <w:pStyle w:val="Compact"/>
            </w:pPr>
            <w:r>
              <w:t>0.211</w:t>
            </w:r>
          </w:p>
        </w:tc>
      </w:tr>
      <w:tr w:rsidR="00E474DA" w14:paraId="26031D98" w14:textId="77777777">
        <w:tc>
          <w:tcPr>
            <w:tcW w:w="0" w:type="auto"/>
          </w:tcPr>
          <w:p w14:paraId="570C9A73" w14:textId="77777777" w:rsidR="00E474DA" w:rsidRDefault="00000000">
            <w:pPr>
              <w:pStyle w:val="Compact"/>
            </w:pPr>
            <w:r>
              <w:t>0.50</w:t>
            </w:r>
          </w:p>
        </w:tc>
        <w:tc>
          <w:tcPr>
            <w:tcW w:w="0" w:type="auto"/>
          </w:tcPr>
          <w:p w14:paraId="198E158E" w14:textId="77777777" w:rsidR="00E474DA" w:rsidRDefault="00000000">
            <w:pPr>
              <w:pStyle w:val="Compact"/>
            </w:pPr>
            <w:r>
              <w:t>0.383</w:t>
            </w:r>
          </w:p>
        </w:tc>
        <w:tc>
          <w:tcPr>
            <w:tcW w:w="0" w:type="auto"/>
          </w:tcPr>
          <w:p w14:paraId="7ADDB203" w14:textId="77777777" w:rsidR="00E474DA" w:rsidRDefault="00000000">
            <w:pPr>
              <w:pStyle w:val="Compact"/>
            </w:pPr>
            <w:r>
              <w:t>0.341</w:t>
            </w:r>
          </w:p>
        </w:tc>
      </w:tr>
    </w:tbl>
    <w:p w14:paraId="60931779" w14:textId="77777777" w:rsidR="00E474DA" w:rsidRPr="00833553" w:rsidRDefault="00000000">
      <w:pPr>
        <w:pStyle w:val="BodyText"/>
        <w:rPr>
          <w:lang w:val="es-CO"/>
        </w:rPr>
      </w:pPr>
      <w:r w:rsidRPr="00833553">
        <w:rPr>
          <w:b/>
          <w:bCs/>
          <w:lang w:val="es-CO"/>
        </w:rPr>
        <w:t>Resultado</w:t>
      </w:r>
      <w:r w:rsidRPr="00833553">
        <w:rPr>
          <w:lang w:val="es-CO"/>
        </w:rPr>
        <w:t xml:space="preserve">: Ambos métodos mantienen MAE &lt; 0.2 para </w:t>
      </w:r>
      <w:r>
        <w:t>σ</w:t>
      </w:r>
      <w:r w:rsidRPr="00833553">
        <w:rPr>
          <w:lang w:val="es-CO"/>
        </w:rPr>
        <w:t xml:space="preserve"> ≤ 0.3. Theil-Sen muestra mejor robustez a ruido alto.</w:t>
      </w:r>
    </w:p>
    <w:p w14:paraId="05F87333" w14:textId="77777777" w:rsidR="00E474DA" w:rsidRPr="00833553" w:rsidRDefault="00000000">
      <w:pPr>
        <w:pStyle w:val="BodyText"/>
        <w:rPr>
          <w:lang w:val="es-CO"/>
        </w:rPr>
      </w:pPr>
      <w:r w:rsidRPr="00833553">
        <w:rPr>
          <w:b/>
          <w:bCs/>
          <w:lang w:val="es-CO"/>
        </w:rPr>
        <w:t>10.3.3 Requisitos de tamaño muestral</w:t>
      </w:r>
    </w:p>
    <w:p w14:paraId="276810C5" w14:textId="77777777" w:rsidR="00E474DA" w:rsidRPr="00833553" w:rsidRDefault="00000000">
      <w:pPr>
        <w:pStyle w:val="BodyText"/>
        <w:rPr>
          <w:lang w:val="es-CO"/>
        </w:rPr>
      </w:pPr>
      <w:r w:rsidRPr="00833553">
        <w:rPr>
          <w:lang w:val="es-CO"/>
        </w:rPr>
        <w:t xml:space="preserve">Prueba con ruido </w:t>
      </w:r>
      <w:r>
        <w:t>σ</w:t>
      </w:r>
      <w:r w:rsidRPr="00833553">
        <w:rPr>
          <w:lang w:val="es-CO"/>
        </w:rPr>
        <w:t xml:space="preserve"> = 0.15:</w:t>
      </w:r>
    </w:p>
    <w:tbl>
      <w:tblPr>
        <w:tblStyle w:val="Table"/>
        <w:tblW w:w="0" w:type="auto"/>
        <w:tblLook w:val="0020" w:firstRow="1" w:lastRow="0" w:firstColumn="0" w:lastColumn="0" w:noHBand="0" w:noVBand="0"/>
      </w:tblPr>
      <w:tblGrid>
        <w:gridCol w:w="1083"/>
        <w:gridCol w:w="749"/>
        <w:gridCol w:w="1608"/>
      </w:tblGrid>
      <w:tr w:rsidR="00E474DA" w14:paraId="3E0F2D8E"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5E58139B" w14:textId="77777777" w:rsidR="00E474DA" w:rsidRDefault="00000000">
            <w:pPr>
              <w:pStyle w:val="Compact"/>
            </w:pPr>
            <w:r>
              <w:t xml:space="preserve">N </w:t>
            </w:r>
            <w:proofErr w:type="spellStart"/>
            <w:r>
              <w:t>escalas</w:t>
            </w:r>
            <w:proofErr w:type="spellEnd"/>
          </w:p>
        </w:tc>
        <w:tc>
          <w:tcPr>
            <w:tcW w:w="0" w:type="auto"/>
          </w:tcPr>
          <w:p w14:paraId="73F50A6E" w14:textId="77777777" w:rsidR="00E474DA" w:rsidRDefault="00000000">
            <w:pPr>
              <w:pStyle w:val="Compact"/>
            </w:pPr>
            <w:r>
              <w:t>MAE</w:t>
            </w:r>
          </w:p>
        </w:tc>
        <w:tc>
          <w:tcPr>
            <w:tcW w:w="0" w:type="auto"/>
          </w:tcPr>
          <w:p w14:paraId="1A9E1819" w14:textId="77777777" w:rsidR="00E474DA" w:rsidRDefault="00000000">
            <w:pPr>
              <w:pStyle w:val="Compact"/>
            </w:pPr>
            <w:r>
              <w:t>Error estándar</w:t>
            </w:r>
          </w:p>
        </w:tc>
      </w:tr>
      <w:tr w:rsidR="00E474DA" w14:paraId="6F573D34" w14:textId="77777777">
        <w:tc>
          <w:tcPr>
            <w:tcW w:w="0" w:type="auto"/>
          </w:tcPr>
          <w:p w14:paraId="67537C72" w14:textId="77777777" w:rsidR="00E474DA" w:rsidRDefault="00000000">
            <w:pPr>
              <w:pStyle w:val="Compact"/>
            </w:pPr>
            <w:r>
              <w:t>3</w:t>
            </w:r>
          </w:p>
        </w:tc>
        <w:tc>
          <w:tcPr>
            <w:tcW w:w="0" w:type="auto"/>
          </w:tcPr>
          <w:p w14:paraId="08DA15C8" w14:textId="77777777" w:rsidR="00E474DA" w:rsidRDefault="00000000">
            <w:pPr>
              <w:pStyle w:val="Compact"/>
            </w:pPr>
            <w:r>
              <w:t>0.114</w:t>
            </w:r>
          </w:p>
        </w:tc>
        <w:tc>
          <w:tcPr>
            <w:tcW w:w="0" w:type="auto"/>
          </w:tcPr>
          <w:p w14:paraId="31825081" w14:textId="77777777" w:rsidR="00E474DA" w:rsidRDefault="00000000">
            <w:pPr>
              <w:pStyle w:val="Compact"/>
            </w:pPr>
            <w:r>
              <w:t>0.090</w:t>
            </w:r>
          </w:p>
        </w:tc>
      </w:tr>
      <w:tr w:rsidR="00E474DA" w14:paraId="0944F785" w14:textId="77777777">
        <w:tc>
          <w:tcPr>
            <w:tcW w:w="0" w:type="auto"/>
          </w:tcPr>
          <w:p w14:paraId="00D3D3A7" w14:textId="77777777" w:rsidR="00E474DA" w:rsidRDefault="00000000">
            <w:pPr>
              <w:pStyle w:val="Compact"/>
            </w:pPr>
            <w:r>
              <w:t>4</w:t>
            </w:r>
          </w:p>
        </w:tc>
        <w:tc>
          <w:tcPr>
            <w:tcW w:w="0" w:type="auto"/>
          </w:tcPr>
          <w:p w14:paraId="596B668A" w14:textId="77777777" w:rsidR="00E474DA" w:rsidRDefault="00000000">
            <w:pPr>
              <w:pStyle w:val="Compact"/>
            </w:pPr>
            <w:r>
              <w:t>0.102</w:t>
            </w:r>
          </w:p>
        </w:tc>
        <w:tc>
          <w:tcPr>
            <w:tcW w:w="0" w:type="auto"/>
          </w:tcPr>
          <w:p w14:paraId="084990CF" w14:textId="77777777" w:rsidR="00E474DA" w:rsidRDefault="00000000">
            <w:pPr>
              <w:pStyle w:val="Compact"/>
            </w:pPr>
            <w:r>
              <w:t>0.075</w:t>
            </w:r>
          </w:p>
        </w:tc>
      </w:tr>
      <w:tr w:rsidR="00E474DA" w14:paraId="2E6D5770" w14:textId="77777777">
        <w:tc>
          <w:tcPr>
            <w:tcW w:w="0" w:type="auto"/>
          </w:tcPr>
          <w:p w14:paraId="35D86423" w14:textId="77777777" w:rsidR="00E474DA" w:rsidRDefault="00000000">
            <w:pPr>
              <w:pStyle w:val="Compact"/>
            </w:pPr>
            <w:r>
              <w:t>5</w:t>
            </w:r>
          </w:p>
        </w:tc>
        <w:tc>
          <w:tcPr>
            <w:tcW w:w="0" w:type="auto"/>
          </w:tcPr>
          <w:p w14:paraId="49865CBE" w14:textId="77777777" w:rsidR="00E474DA" w:rsidRDefault="00000000">
            <w:pPr>
              <w:pStyle w:val="Compact"/>
            </w:pPr>
            <w:r>
              <w:t>0.095</w:t>
            </w:r>
          </w:p>
        </w:tc>
        <w:tc>
          <w:tcPr>
            <w:tcW w:w="0" w:type="auto"/>
          </w:tcPr>
          <w:p w14:paraId="42A0D08C" w14:textId="77777777" w:rsidR="00E474DA" w:rsidRDefault="00000000">
            <w:pPr>
              <w:pStyle w:val="Compact"/>
            </w:pPr>
            <w:r>
              <w:t>0.071</w:t>
            </w:r>
          </w:p>
        </w:tc>
      </w:tr>
      <w:tr w:rsidR="00E474DA" w14:paraId="2DD2A199" w14:textId="77777777">
        <w:tc>
          <w:tcPr>
            <w:tcW w:w="0" w:type="auto"/>
          </w:tcPr>
          <w:p w14:paraId="33C02F97" w14:textId="77777777" w:rsidR="00E474DA" w:rsidRDefault="00000000">
            <w:pPr>
              <w:pStyle w:val="Compact"/>
            </w:pPr>
            <w:r>
              <w:t>7</w:t>
            </w:r>
          </w:p>
        </w:tc>
        <w:tc>
          <w:tcPr>
            <w:tcW w:w="0" w:type="auto"/>
          </w:tcPr>
          <w:p w14:paraId="6EEE8DC4" w14:textId="77777777" w:rsidR="00E474DA" w:rsidRDefault="00000000">
            <w:pPr>
              <w:pStyle w:val="Compact"/>
            </w:pPr>
            <w:r>
              <w:t>0.082</w:t>
            </w:r>
          </w:p>
        </w:tc>
        <w:tc>
          <w:tcPr>
            <w:tcW w:w="0" w:type="auto"/>
          </w:tcPr>
          <w:p w14:paraId="50C19735" w14:textId="77777777" w:rsidR="00E474DA" w:rsidRDefault="00000000">
            <w:pPr>
              <w:pStyle w:val="Compact"/>
            </w:pPr>
            <w:r>
              <w:t>0.063</w:t>
            </w:r>
          </w:p>
        </w:tc>
      </w:tr>
      <w:tr w:rsidR="00E474DA" w14:paraId="4B6F1627" w14:textId="77777777">
        <w:tc>
          <w:tcPr>
            <w:tcW w:w="0" w:type="auto"/>
          </w:tcPr>
          <w:p w14:paraId="048E4027" w14:textId="77777777" w:rsidR="00E474DA" w:rsidRDefault="00000000">
            <w:pPr>
              <w:pStyle w:val="Compact"/>
            </w:pPr>
            <w:r>
              <w:t>10</w:t>
            </w:r>
          </w:p>
        </w:tc>
        <w:tc>
          <w:tcPr>
            <w:tcW w:w="0" w:type="auto"/>
          </w:tcPr>
          <w:p w14:paraId="603FDC47" w14:textId="77777777" w:rsidR="00E474DA" w:rsidRDefault="00000000">
            <w:pPr>
              <w:pStyle w:val="Compact"/>
            </w:pPr>
            <w:r>
              <w:t>0.066</w:t>
            </w:r>
          </w:p>
        </w:tc>
        <w:tc>
          <w:tcPr>
            <w:tcW w:w="0" w:type="auto"/>
          </w:tcPr>
          <w:p w14:paraId="0CF26DE8" w14:textId="77777777" w:rsidR="00E474DA" w:rsidRDefault="00000000">
            <w:pPr>
              <w:pStyle w:val="Compact"/>
            </w:pPr>
            <w:r>
              <w:t>0.053</w:t>
            </w:r>
          </w:p>
        </w:tc>
      </w:tr>
      <w:tr w:rsidR="00E474DA" w14:paraId="6C3E7D84" w14:textId="77777777">
        <w:tc>
          <w:tcPr>
            <w:tcW w:w="0" w:type="auto"/>
          </w:tcPr>
          <w:p w14:paraId="7FB1AAD5" w14:textId="77777777" w:rsidR="00E474DA" w:rsidRDefault="00000000">
            <w:pPr>
              <w:pStyle w:val="Compact"/>
            </w:pPr>
            <w:r>
              <w:t>20</w:t>
            </w:r>
          </w:p>
        </w:tc>
        <w:tc>
          <w:tcPr>
            <w:tcW w:w="0" w:type="auto"/>
          </w:tcPr>
          <w:p w14:paraId="5DF3B752" w14:textId="77777777" w:rsidR="00E474DA" w:rsidRDefault="00000000">
            <w:pPr>
              <w:pStyle w:val="Compact"/>
            </w:pPr>
            <w:r>
              <w:t>0.045</w:t>
            </w:r>
          </w:p>
        </w:tc>
        <w:tc>
          <w:tcPr>
            <w:tcW w:w="0" w:type="auto"/>
          </w:tcPr>
          <w:p w14:paraId="69CCAE10" w14:textId="77777777" w:rsidR="00E474DA" w:rsidRDefault="00000000">
            <w:pPr>
              <w:pStyle w:val="Compact"/>
            </w:pPr>
            <w:r>
              <w:t>0.036</w:t>
            </w:r>
          </w:p>
        </w:tc>
      </w:tr>
    </w:tbl>
    <w:p w14:paraId="34622BC3" w14:textId="77777777" w:rsidR="00E474DA" w:rsidRPr="00833553" w:rsidRDefault="00000000">
      <w:pPr>
        <w:pStyle w:val="BodyText"/>
        <w:rPr>
          <w:lang w:val="es-CO"/>
        </w:rPr>
      </w:pPr>
      <w:r w:rsidRPr="00833553">
        <w:rPr>
          <w:b/>
          <w:bCs/>
          <w:lang w:val="es-CO"/>
        </w:rPr>
        <w:t>Resultado</w:t>
      </w:r>
      <w:r w:rsidRPr="00833553">
        <w:rPr>
          <w:lang w:val="es-CO"/>
        </w:rPr>
        <w:t>: Mínimo 3 escalas necesarias para MAE &lt; 0.2; 7+ escalas recomendadas para estimación robusta.</w:t>
      </w:r>
    </w:p>
    <w:p w14:paraId="3535A697" w14:textId="77777777" w:rsidR="00E474DA" w:rsidRPr="00833553" w:rsidRDefault="00000000">
      <w:pPr>
        <w:pStyle w:val="BodyText"/>
        <w:rPr>
          <w:lang w:val="es-CO"/>
        </w:rPr>
      </w:pPr>
      <w:r w:rsidRPr="00833553">
        <w:rPr>
          <w:b/>
          <w:bCs/>
          <w:lang w:val="es-CO"/>
        </w:rPr>
        <w:t>10.3.4 Discriminación de estados</w:t>
      </w:r>
    </w:p>
    <w:p w14:paraId="6644C505" w14:textId="77777777" w:rsidR="00E474DA" w:rsidRPr="00833553" w:rsidRDefault="00000000">
      <w:pPr>
        <w:pStyle w:val="BodyText"/>
        <w:rPr>
          <w:lang w:val="es-CO"/>
        </w:rPr>
      </w:pPr>
      <w:r w:rsidRPr="00833553">
        <w:rPr>
          <w:lang w:val="es-CO"/>
        </w:rPr>
        <w:t>Simulamos 200 ensayos por estado con variabilidad de parámetros realista:</w:t>
      </w:r>
    </w:p>
    <w:tbl>
      <w:tblPr>
        <w:tblStyle w:val="Table"/>
        <w:tblW w:w="0" w:type="auto"/>
        <w:tblLook w:val="0020" w:firstRow="1" w:lastRow="0" w:firstColumn="0" w:lastColumn="0" w:noHBand="0" w:noVBand="0"/>
      </w:tblPr>
      <w:tblGrid>
        <w:gridCol w:w="2042"/>
        <w:gridCol w:w="969"/>
        <w:gridCol w:w="663"/>
      </w:tblGrid>
      <w:tr w:rsidR="00E474DA" w14:paraId="25B28CF0"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77474CAB" w14:textId="77777777" w:rsidR="00E474DA" w:rsidRDefault="00000000">
            <w:pPr>
              <w:pStyle w:val="Compact"/>
            </w:pPr>
            <w:r>
              <w:t>Estado</w:t>
            </w:r>
          </w:p>
        </w:tc>
        <w:tc>
          <w:tcPr>
            <w:tcW w:w="0" w:type="auto"/>
          </w:tcPr>
          <w:p w14:paraId="055545FE" w14:textId="77777777" w:rsidR="00E474DA" w:rsidRDefault="00000000">
            <w:pPr>
              <w:pStyle w:val="Compact"/>
            </w:pPr>
            <w:r>
              <w:t>Media α</w:t>
            </w:r>
          </w:p>
        </w:tc>
        <w:tc>
          <w:tcPr>
            <w:tcW w:w="0" w:type="auto"/>
          </w:tcPr>
          <w:p w14:paraId="336ADD24" w14:textId="77777777" w:rsidR="00E474DA" w:rsidRDefault="00000000">
            <w:pPr>
              <w:pStyle w:val="Compact"/>
            </w:pPr>
            <w:r>
              <w:t>DE α</w:t>
            </w:r>
          </w:p>
        </w:tc>
      </w:tr>
      <w:tr w:rsidR="00E474DA" w14:paraId="72BD3046" w14:textId="77777777">
        <w:tc>
          <w:tcPr>
            <w:tcW w:w="0" w:type="auto"/>
          </w:tcPr>
          <w:p w14:paraId="4DD5AB61" w14:textId="77777777" w:rsidR="00E474DA" w:rsidRDefault="00000000">
            <w:pPr>
              <w:pStyle w:val="Compact"/>
            </w:pPr>
            <w:r>
              <w:t>Despierto</w:t>
            </w:r>
          </w:p>
        </w:tc>
        <w:tc>
          <w:tcPr>
            <w:tcW w:w="0" w:type="auto"/>
          </w:tcPr>
          <w:p w14:paraId="191C7A10" w14:textId="77777777" w:rsidR="00E474DA" w:rsidRDefault="00000000">
            <w:pPr>
              <w:pStyle w:val="Compact"/>
            </w:pPr>
            <w:r>
              <w:t>2.11</w:t>
            </w:r>
          </w:p>
        </w:tc>
        <w:tc>
          <w:tcPr>
            <w:tcW w:w="0" w:type="auto"/>
          </w:tcPr>
          <w:p w14:paraId="748378C6" w14:textId="77777777" w:rsidR="00E474DA" w:rsidRDefault="00000000">
            <w:pPr>
              <w:pStyle w:val="Compact"/>
            </w:pPr>
            <w:r>
              <w:t>0.17</w:t>
            </w:r>
          </w:p>
        </w:tc>
      </w:tr>
      <w:tr w:rsidR="00E474DA" w14:paraId="50E2B5F8" w14:textId="77777777">
        <w:tc>
          <w:tcPr>
            <w:tcW w:w="0" w:type="auto"/>
          </w:tcPr>
          <w:p w14:paraId="5EF1E071" w14:textId="77777777" w:rsidR="00E474DA" w:rsidRDefault="00000000">
            <w:pPr>
              <w:pStyle w:val="Compact"/>
            </w:pPr>
            <w:r>
              <w:t>Sueño REM</w:t>
            </w:r>
          </w:p>
        </w:tc>
        <w:tc>
          <w:tcPr>
            <w:tcW w:w="0" w:type="auto"/>
          </w:tcPr>
          <w:p w14:paraId="003C485D" w14:textId="77777777" w:rsidR="00E474DA" w:rsidRDefault="00000000">
            <w:pPr>
              <w:pStyle w:val="Compact"/>
            </w:pPr>
            <w:r>
              <w:t>2.01</w:t>
            </w:r>
          </w:p>
        </w:tc>
        <w:tc>
          <w:tcPr>
            <w:tcW w:w="0" w:type="auto"/>
          </w:tcPr>
          <w:p w14:paraId="23B0CE2F" w14:textId="77777777" w:rsidR="00E474DA" w:rsidRDefault="00000000">
            <w:pPr>
              <w:pStyle w:val="Compact"/>
            </w:pPr>
            <w:r>
              <w:t>0.17</w:t>
            </w:r>
          </w:p>
        </w:tc>
      </w:tr>
      <w:tr w:rsidR="00E474DA" w14:paraId="68A7AE50" w14:textId="77777777">
        <w:tc>
          <w:tcPr>
            <w:tcW w:w="0" w:type="auto"/>
          </w:tcPr>
          <w:p w14:paraId="246BCB9A" w14:textId="77777777" w:rsidR="00E474DA" w:rsidRDefault="00000000">
            <w:pPr>
              <w:pStyle w:val="Compact"/>
            </w:pPr>
            <w:r>
              <w:lastRenderedPageBreak/>
              <w:t>Anestesia ligera</w:t>
            </w:r>
          </w:p>
        </w:tc>
        <w:tc>
          <w:tcPr>
            <w:tcW w:w="0" w:type="auto"/>
          </w:tcPr>
          <w:p w14:paraId="566EAAFC" w14:textId="77777777" w:rsidR="00E474DA" w:rsidRDefault="00000000">
            <w:pPr>
              <w:pStyle w:val="Compact"/>
            </w:pPr>
            <w:r>
              <w:t>1.81</w:t>
            </w:r>
          </w:p>
        </w:tc>
        <w:tc>
          <w:tcPr>
            <w:tcW w:w="0" w:type="auto"/>
          </w:tcPr>
          <w:p w14:paraId="6EA26FCB" w14:textId="77777777" w:rsidR="00E474DA" w:rsidRDefault="00000000">
            <w:pPr>
              <w:pStyle w:val="Compact"/>
            </w:pPr>
            <w:r>
              <w:t>0.18</w:t>
            </w:r>
          </w:p>
        </w:tc>
      </w:tr>
      <w:tr w:rsidR="00E474DA" w14:paraId="72CC8471" w14:textId="77777777">
        <w:tc>
          <w:tcPr>
            <w:tcW w:w="0" w:type="auto"/>
          </w:tcPr>
          <w:p w14:paraId="03D71EBD" w14:textId="77777777" w:rsidR="00E474DA" w:rsidRDefault="00000000">
            <w:pPr>
              <w:pStyle w:val="Compact"/>
            </w:pPr>
            <w:r>
              <w:t>Sueño NREM</w:t>
            </w:r>
          </w:p>
        </w:tc>
        <w:tc>
          <w:tcPr>
            <w:tcW w:w="0" w:type="auto"/>
          </w:tcPr>
          <w:p w14:paraId="6EC2ECCF" w14:textId="77777777" w:rsidR="00E474DA" w:rsidRDefault="00000000">
            <w:pPr>
              <w:pStyle w:val="Compact"/>
            </w:pPr>
            <w:r>
              <w:t>1.66</w:t>
            </w:r>
          </w:p>
        </w:tc>
        <w:tc>
          <w:tcPr>
            <w:tcW w:w="0" w:type="auto"/>
          </w:tcPr>
          <w:p w14:paraId="4703AB39" w14:textId="77777777" w:rsidR="00E474DA" w:rsidRDefault="00000000">
            <w:pPr>
              <w:pStyle w:val="Compact"/>
            </w:pPr>
            <w:r>
              <w:t>0.22</w:t>
            </w:r>
          </w:p>
        </w:tc>
      </w:tr>
      <w:tr w:rsidR="00E474DA" w14:paraId="25CFF435" w14:textId="77777777">
        <w:tc>
          <w:tcPr>
            <w:tcW w:w="0" w:type="auto"/>
          </w:tcPr>
          <w:p w14:paraId="2B01E1FB" w14:textId="77777777" w:rsidR="00E474DA" w:rsidRDefault="00000000">
            <w:pPr>
              <w:pStyle w:val="Compact"/>
            </w:pPr>
            <w:r>
              <w:t>Anestesia profunda</w:t>
            </w:r>
          </w:p>
        </w:tc>
        <w:tc>
          <w:tcPr>
            <w:tcW w:w="0" w:type="auto"/>
          </w:tcPr>
          <w:p w14:paraId="024728A3" w14:textId="77777777" w:rsidR="00E474DA" w:rsidRDefault="00000000">
            <w:pPr>
              <w:pStyle w:val="Compact"/>
            </w:pPr>
            <w:r>
              <w:t>1.51</w:t>
            </w:r>
          </w:p>
        </w:tc>
        <w:tc>
          <w:tcPr>
            <w:tcW w:w="0" w:type="auto"/>
          </w:tcPr>
          <w:p w14:paraId="7EEEAF81" w14:textId="77777777" w:rsidR="00E474DA" w:rsidRDefault="00000000">
            <w:pPr>
              <w:pStyle w:val="Compact"/>
            </w:pPr>
            <w:r>
              <w:t>0.24</w:t>
            </w:r>
          </w:p>
        </w:tc>
      </w:tr>
    </w:tbl>
    <w:p w14:paraId="35D867E7" w14:textId="77777777" w:rsidR="00E474DA" w:rsidRPr="00833553" w:rsidRDefault="00000000">
      <w:pPr>
        <w:pStyle w:val="BodyText"/>
        <w:rPr>
          <w:lang w:val="es-CO"/>
        </w:rPr>
      </w:pPr>
      <w:r w:rsidRPr="00833553">
        <w:rPr>
          <w:b/>
          <w:bCs/>
          <w:lang w:val="es-CO"/>
        </w:rPr>
        <w:t>Comparación clave (despierto vs anestesia profunda)</w:t>
      </w:r>
      <w:r w:rsidRPr="00833553">
        <w:rPr>
          <w:lang w:val="es-CO"/>
        </w:rPr>
        <w:t>:</w:t>
      </w:r>
    </w:p>
    <w:p w14:paraId="4A16C9CE" w14:textId="77777777" w:rsidR="00E474DA" w:rsidRDefault="00000000">
      <w:pPr>
        <w:numPr>
          <w:ilvl w:val="0"/>
          <w:numId w:val="84"/>
        </w:numPr>
      </w:pPr>
      <w:proofErr w:type="spellStart"/>
      <w:r>
        <w:t>Estadístico</w:t>
      </w:r>
      <w:proofErr w:type="spellEnd"/>
      <w:r>
        <w:t xml:space="preserve"> t: 28.5</w:t>
      </w:r>
    </w:p>
    <w:p w14:paraId="6748C936" w14:textId="77777777" w:rsidR="00E474DA" w:rsidRDefault="00000000">
      <w:pPr>
        <w:numPr>
          <w:ilvl w:val="0"/>
          <w:numId w:val="84"/>
        </w:numPr>
      </w:pPr>
      <w:r>
        <w:t>Valor p: &lt; 10⁻⁸⁰</w:t>
      </w:r>
    </w:p>
    <w:p w14:paraId="6E5C139A" w14:textId="77777777" w:rsidR="00E474DA" w:rsidRPr="00833553" w:rsidRDefault="00000000">
      <w:pPr>
        <w:numPr>
          <w:ilvl w:val="0"/>
          <w:numId w:val="84"/>
        </w:numPr>
        <w:rPr>
          <w:lang w:val="es-CO"/>
        </w:rPr>
      </w:pPr>
      <w:r w:rsidRPr="00833553">
        <w:rPr>
          <w:lang w:val="es-CO"/>
        </w:rPr>
        <w:t>d de Cohen: 2.85 (efecto muy grande)</w:t>
      </w:r>
    </w:p>
    <w:p w14:paraId="5D68E5DE" w14:textId="77777777" w:rsidR="00E474DA" w:rsidRPr="00833553" w:rsidRDefault="00000000">
      <w:pPr>
        <w:pStyle w:val="FirstParagraph"/>
        <w:rPr>
          <w:lang w:val="es-CO"/>
        </w:rPr>
      </w:pPr>
      <w:r w:rsidRPr="00833553">
        <w:rPr>
          <w:b/>
          <w:bCs/>
          <w:lang w:val="es-CO"/>
        </w:rPr>
        <w:t>10.4 S3: Modelo de umbral de acceso consciente</w:t>
      </w:r>
    </w:p>
    <w:p w14:paraId="1C475748" w14:textId="77777777" w:rsidR="00E474DA" w:rsidRPr="00833553" w:rsidRDefault="00000000">
      <w:pPr>
        <w:pStyle w:val="BodyText"/>
        <w:rPr>
          <w:lang w:val="es-CO"/>
        </w:rPr>
      </w:pPr>
      <w:r w:rsidRPr="00833553">
        <w:rPr>
          <w:b/>
          <w:bCs/>
          <w:lang w:val="es-CO"/>
        </w:rPr>
        <w:t>10.4.1 Propósito</w:t>
      </w:r>
    </w:p>
    <w:p w14:paraId="77EC32A1" w14:textId="77777777" w:rsidR="00E474DA" w:rsidRPr="00833553" w:rsidRDefault="00000000">
      <w:pPr>
        <w:pStyle w:val="BodyText"/>
        <w:rPr>
          <w:lang w:val="es-CO"/>
        </w:rPr>
      </w:pPr>
      <w:r w:rsidRPr="00833553">
        <w:rPr>
          <w:lang w:val="es-CO"/>
        </w:rPr>
        <w:t xml:space="preserve">Modelar cómo las dinámicas de umbral de </w:t>
      </w:r>
      <w:r>
        <w:t>α</w:t>
      </w:r>
      <w:r w:rsidRPr="00833553">
        <w:rPr>
          <w:lang w:val="es-CO"/>
        </w:rPr>
        <w:t xml:space="preserve"> explican las transiciones de consciencia.</w:t>
      </w:r>
    </w:p>
    <w:p w14:paraId="3B5F43A6" w14:textId="77777777" w:rsidR="00E474DA" w:rsidRPr="00833553" w:rsidRDefault="00000000">
      <w:pPr>
        <w:pStyle w:val="BodyText"/>
        <w:rPr>
          <w:lang w:val="es-CO"/>
        </w:rPr>
      </w:pPr>
      <w:r w:rsidRPr="00833553">
        <w:rPr>
          <w:b/>
          <w:bCs/>
          <w:lang w:val="es-CO"/>
        </w:rPr>
        <w:t>10.4.2 Tiempo sobre umbral específico por estado</w:t>
      </w:r>
    </w:p>
    <w:p w14:paraId="50B30634" w14:textId="77777777" w:rsidR="00E474DA" w:rsidRDefault="00000000">
      <w:pPr>
        <w:pStyle w:val="BodyText"/>
      </w:pPr>
      <w:proofErr w:type="spellStart"/>
      <w:r>
        <w:t>Usando</w:t>
      </w:r>
      <w:proofErr w:type="spellEnd"/>
      <w:r>
        <w:t xml:space="preserve"> α_umbral = 2.0:</w:t>
      </w:r>
    </w:p>
    <w:tbl>
      <w:tblPr>
        <w:tblStyle w:val="Table"/>
        <w:tblW w:w="0" w:type="auto"/>
        <w:tblLook w:val="0020" w:firstRow="1" w:lastRow="0" w:firstColumn="0" w:lastColumn="0" w:noHBand="0" w:noVBand="0"/>
      </w:tblPr>
      <w:tblGrid>
        <w:gridCol w:w="2042"/>
        <w:gridCol w:w="2248"/>
      </w:tblGrid>
      <w:tr w:rsidR="00E474DA" w14:paraId="4B0ABBCB"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7F01DCFE" w14:textId="77777777" w:rsidR="00E474DA" w:rsidRDefault="00000000">
            <w:pPr>
              <w:pStyle w:val="Compact"/>
            </w:pPr>
            <w:r>
              <w:t>Estado</w:t>
            </w:r>
          </w:p>
        </w:tc>
        <w:tc>
          <w:tcPr>
            <w:tcW w:w="0" w:type="auto"/>
          </w:tcPr>
          <w:p w14:paraId="0587EFE4" w14:textId="77777777" w:rsidR="00E474DA" w:rsidRDefault="00000000">
            <w:pPr>
              <w:pStyle w:val="Compact"/>
            </w:pPr>
            <w:r>
              <w:t>Tiempo sobre umbral</w:t>
            </w:r>
          </w:p>
        </w:tc>
      </w:tr>
      <w:tr w:rsidR="00E474DA" w14:paraId="40ED7E96" w14:textId="77777777">
        <w:tc>
          <w:tcPr>
            <w:tcW w:w="0" w:type="auto"/>
          </w:tcPr>
          <w:p w14:paraId="75D33CE6" w14:textId="77777777" w:rsidR="00E474DA" w:rsidRDefault="00000000">
            <w:pPr>
              <w:pStyle w:val="Compact"/>
            </w:pPr>
            <w:r>
              <w:t>Despierto</w:t>
            </w:r>
          </w:p>
        </w:tc>
        <w:tc>
          <w:tcPr>
            <w:tcW w:w="0" w:type="auto"/>
          </w:tcPr>
          <w:p w14:paraId="43D441CF" w14:textId="77777777" w:rsidR="00E474DA" w:rsidRDefault="00000000">
            <w:pPr>
              <w:pStyle w:val="Compact"/>
            </w:pPr>
            <w:r>
              <w:t>94.1%</w:t>
            </w:r>
          </w:p>
        </w:tc>
      </w:tr>
      <w:tr w:rsidR="00E474DA" w14:paraId="48191EC4" w14:textId="77777777">
        <w:tc>
          <w:tcPr>
            <w:tcW w:w="0" w:type="auto"/>
          </w:tcPr>
          <w:p w14:paraId="721E18E8" w14:textId="77777777" w:rsidR="00E474DA" w:rsidRDefault="00000000">
            <w:pPr>
              <w:pStyle w:val="Compact"/>
            </w:pPr>
            <w:r>
              <w:t>Sueño REM</w:t>
            </w:r>
          </w:p>
        </w:tc>
        <w:tc>
          <w:tcPr>
            <w:tcW w:w="0" w:type="auto"/>
          </w:tcPr>
          <w:p w14:paraId="07AE6303" w14:textId="77777777" w:rsidR="00E474DA" w:rsidRDefault="00000000">
            <w:pPr>
              <w:pStyle w:val="Compact"/>
            </w:pPr>
            <w:r>
              <w:t>46.3%</w:t>
            </w:r>
          </w:p>
        </w:tc>
      </w:tr>
      <w:tr w:rsidR="00E474DA" w14:paraId="3D0C1AAD" w14:textId="77777777">
        <w:tc>
          <w:tcPr>
            <w:tcW w:w="0" w:type="auto"/>
          </w:tcPr>
          <w:p w14:paraId="06BE1348" w14:textId="77777777" w:rsidR="00E474DA" w:rsidRDefault="00000000">
            <w:pPr>
              <w:pStyle w:val="Compact"/>
            </w:pPr>
            <w:r>
              <w:t>Sedación ligera</w:t>
            </w:r>
          </w:p>
        </w:tc>
        <w:tc>
          <w:tcPr>
            <w:tcW w:w="0" w:type="auto"/>
          </w:tcPr>
          <w:p w14:paraId="44F66EF9" w14:textId="77777777" w:rsidR="00E474DA" w:rsidRDefault="00000000">
            <w:pPr>
              <w:pStyle w:val="Compact"/>
            </w:pPr>
            <w:r>
              <w:t>26.7%</w:t>
            </w:r>
          </w:p>
        </w:tc>
      </w:tr>
      <w:tr w:rsidR="00E474DA" w14:paraId="37EDBDE1" w14:textId="77777777">
        <w:tc>
          <w:tcPr>
            <w:tcW w:w="0" w:type="auto"/>
          </w:tcPr>
          <w:p w14:paraId="14683EFC" w14:textId="77777777" w:rsidR="00E474DA" w:rsidRDefault="00000000">
            <w:pPr>
              <w:pStyle w:val="Compact"/>
            </w:pPr>
            <w:r>
              <w:t>NREM N2</w:t>
            </w:r>
          </w:p>
        </w:tc>
        <w:tc>
          <w:tcPr>
            <w:tcW w:w="0" w:type="auto"/>
          </w:tcPr>
          <w:p w14:paraId="7E44FEBE" w14:textId="77777777" w:rsidR="00E474DA" w:rsidRDefault="00000000">
            <w:pPr>
              <w:pStyle w:val="Compact"/>
            </w:pPr>
            <w:r>
              <w:t>0.0%</w:t>
            </w:r>
          </w:p>
        </w:tc>
      </w:tr>
      <w:tr w:rsidR="00E474DA" w14:paraId="32EE0DFA" w14:textId="77777777">
        <w:tc>
          <w:tcPr>
            <w:tcW w:w="0" w:type="auto"/>
          </w:tcPr>
          <w:p w14:paraId="369A2825" w14:textId="77777777" w:rsidR="00E474DA" w:rsidRDefault="00000000">
            <w:pPr>
              <w:pStyle w:val="Compact"/>
            </w:pPr>
            <w:r>
              <w:t>NREM N3</w:t>
            </w:r>
          </w:p>
        </w:tc>
        <w:tc>
          <w:tcPr>
            <w:tcW w:w="0" w:type="auto"/>
          </w:tcPr>
          <w:p w14:paraId="5302F140" w14:textId="77777777" w:rsidR="00E474DA" w:rsidRDefault="00000000">
            <w:pPr>
              <w:pStyle w:val="Compact"/>
            </w:pPr>
            <w:r>
              <w:t>0.0%</w:t>
            </w:r>
          </w:p>
        </w:tc>
      </w:tr>
      <w:tr w:rsidR="00E474DA" w14:paraId="7F7C951B" w14:textId="77777777">
        <w:tc>
          <w:tcPr>
            <w:tcW w:w="0" w:type="auto"/>
          </w:tcPr>
          <w:p w14:paraId="719AEE9C" w14:textId="77777777" w:rsidR="00E474DA" w:rsidRDefault="00000000">
            <w:pPr>
              <w:pStyle w:val="Compact"/>
            </w:pPr>
            <w:r>
              <w:t>Anestesia profunda</w:t>
            </w:r>
          </w:p>
        </w:tc>
        <w:tc>
          <w:tcPr>
            <w:tcW w:w="0" w:type="auto"/>
          </w:tcPr>
          <w:p w14:paraId="5FC0B8C0" w14:textId="77777777" w:rsidR="00E474DA" w:rsidRDefault="00000000">
            <w:pPr>
              <w:pStyle w:val="Compact"/>
            </w:pPr>
            <w:r>
              <w:t>0.0%</w:t>
            </w:r>
          </w:p>
        </w:tc>
      </w:tr>
    </w:tbl>
    <w:p w14:paraId="69713A92" w14:textId="77777777" w:rsidR="00E474DA" w:rsidRDefault="00000000">
      <w:pPr>
        <w:pStyle w:val="BodyText"/>
      </w:pPr>
      <w:r>
        <w:rPr>
          <w:b/>
          <w:bCs/>
        </w:rPr>
        <w:t>10.4.3 Transiciones de estado</w:t>
      </w:r>
    </w:p>
    <w:p w14:paraId="37E0E65B" w14:textId="77777777" w:rsidR="00E474DA" w:rsidRPr="00833553" w:rsidRDefault="00000000">
      <w:pPr>
        <w:pStyle w:val="BodyText"/>
        <w:rPr>
          <w:lang w:val="es-CO"/>
        </w:rPr>
      </w:pPr>
      <w:r w:rsidRPr="00833553">
        <w:rPr>
          <w:b/>
          <w:bCs/>
          <w:lang w:val="es-CO"/>
        </w:rPr>
        <w:t>Inducción anestésica</w:t>
      </w:r>
      <w:r w:rsidRPr="00833553">
        <w:rPr>
          <w:lang w:val="es-CO"/>
        </w:rPr>
        <w:t xml:space="preserve"> (despierto → anestesia profunda):</w:t>
      </w:r>
    </w:p>
    <w:p w14:paraId="49F1F970" w14:textId="77777777" w:rsidR="00E474DA" w:rsidRDefault="00000000">
      <w:pPr>
        <w:numPr>
          <w:ilvl w:val="0"/>
          <w:numId w:val="85"/>
        </w:numPr>
      </w:pPr>
      <w:r>
        <w:t xml:space="preserve">α </w:t>
      </w:r>
      <w:proofErr w:type="spellStart"/>
      <w:r>
        <w:t>cae</w:t>
      </w:r>
      <w:proofErr w:type="spellEnd"/>
      <w:r>
        <w:t xml:space="preserve"> de ~2.15 a ~1.45</w:t>
      </w:r>
    </w:p>
    <w:p w14:paraId="62FB295C" w14:textId="77777777" w:rsidR="00E474DA" w:rsidRPr="00833553" w:rsidRDefault="00000000">
      <w:pPr>
        <w:numPr>
          <w:ilvl w:val="0"/>
          <w:numId w:val="85"/>
        </w:numPr>
        <w:rPr>
          <w:lang w:val="es-CO"/>
        </w:rPr>
      </w:pPr>
      <w:r w:rsidRPr="00833553">
        <w:rPr>
          <w:lang w:val="es-CO"/>
        </w:rPr>
        <w:t>El cruce de umbral (PDC) ocurre ~30 s antes del punto final conductual</w:t>
      </w:r>
    </w:p>
    <w:p w14:paraId="586E88EF" w14:textId="77777777" w:rsidR="00E474DA" w:rsidRDefault="00000000">
      <w:pPr>
        <w:numPr>
          <w:ilvl w:val="0"/>
          <w:numId w:val="85"/>
        </w:numPr>
      </w:pPr>
      <w:proofErr w:type="spellStart"/>
      <w:r>
        <w:t>Transición</w:t>
      </w:r>
      <w:proofErr w:type="spellEnd"/>
      <w:r>
        <w:t xml:space="preserve"> </w:t>
      </w:r>
      <w:proofErr w:type="spellStart"/>
      <w:r>
        <w:t>sigmoide</w:t>
      </w:r>
      <w:proofErr w:type="spellEnd"/>
      <w:r>
        <w:t xml:space="preserve"> suave </w:t>
      </w:r>
      <w:proofErr w:type="spellStart"/>
      <w:r>
        <w:t>durante</w:t>
      </w:r>
      <w:proofErr w:type="spellEnd"/>
      <w:r>
        <w:t xml:space="preserve"> ~40 s</w:t>
      </w:r>
    </w:p>
    <w:p w14:paraId="238822DA" w14:textId="77777777" w:rsidR="00E474DA" w:rsidRDefault="00000000">
      <w:pPr>
        <w:pStyle w:val="FirstParagraph"/>
      </w:pPr>
      <w:r>
        <w:rPr>
          <w:b/>
          <w:bCs/>
        </w:rPr>
        <w:t>Emergencia</w:t>
      </w:r>
      <w:r>
        <w:t xml:space="preserve"> (anestesia profunda → despierto):</w:t>
      </w:r>
    </w:p>
    <w:p w14:paraId="38ADB97F" w14:textId="77777777" w:rsidR="00E474DA" w:rsidRDefault="00000000">
      <w:pPr>
        <w:numPr>
          <w:ilvl w:val="0"/>
          <w:numId w:val="86"/>
        </w:numPr>
      </w:pPr>
      <w:r>
        <w:t>α sube de ~1.45 a ~2.15</w:t>
      </w:r>
    </w:p>
    <w:p w14:paraId="7BB20EBB" w14:textId="77777777" w:rsidR="00E474DA" w:rsidRPr="00833553" w:rsidRDefault="00000000">
      <w:pPr>
        <w:numPr>
          <w:ilvl w:val="0"/>
          <w:numId w:val="86"/>
        </w:numPr>
        <w:rPr>
          <w:lang w:val="es-CO"/>
        </w:rPr>
      </w:pPr>
      <w:r w:rsidRPr="00833553">
        <w:rPr>
          <w:lang w:val="es-CO"/>
        </w:rPr>
        <w:t>El cruce de umbral (RDC) ocurre con variabilidad individual</w:t>
      </w:r>
    </w:p>
    <w:p w14:paraId="78EC14B7" w14:textId="77777777" w:rsidR="00E474DA" w:rsidRPr="00833553" w:rsidRDefault="00000000">
      <w:pPr>
        <w:numPr>
          <w:ilvl w:val="0"/>
          <w:numId w:val="86"/>
        </w:numPr>
        <w:rPr>
          <w:lang w:val="es-CO"/>
        </w:rPr>
      </w:pPr>
      <w:r w:rsidRPr="00833553">
        <w:rPr>
          <w:lang w:val="es-CO"/>
        </w:rPr>
        <w:t>Puede exhibir histéresis (recuperación retardada)</w:t>
      </w:r>
    </w:p>
    <w:p w14:paraId="13E3A931" w14:textId="77777777" w:rsidR="00E474DA" w:rsidRPr="00833553" w:rsidRDefault="00000000">
      <w:pPr>
        <w:pStyle w:val="FirstParagraph"/>
        <w:rPr>
          <w:lang w:val="es-CO"/>
        </w:rPr>
      </w:pPr>
      <w:r w:rsidRPr="00833553">
        <w:rPr>
          <w:b/>
          <w:bCs/>
          <w:lang w:val="es-CO"/>
        </w:rPr>
        <w:t>10.4.4 Episodios de vinculación</w:t>
      </w:r>
    </w:p>
    <w:p w14:paraId="1FDE8842" w14:textId="77777777" w:rsidR="00E474DA" w:rsidRPr="00833553" w:rsidRDefault="00000000">
      <w:pPr>
        <w:pStyle w:val="BodyText"/>
        <w:rPr>
          <w:lang w:val="es-CO"/>
        </w:rPr>
      </w:pPr>
      <w:r w:rsidRPr="00833553">
        <w:rPr>
          <w:lang w:val="es-CO"/>
        </w:rPr>
        <w:t>Durante el mantenimiento de memoria de trabajo:</w:t>
      </w:r>
    </w:p>
    <w:p w14:paraId="371DFC15" w14:textId="77777777" w:rsidR="00E474DA" w:rsidRDefault="00000000">
      <w:pPr>
        <w:numPr>
          <w:ilvl w:val="0"/>
          <w:numId w:val="87"/>
        </w:numPr>
      </w:pPr>
      <w:r>
        <w:t>α basal ≈ 2.05</w:t>
      </w:r>
    </w:p>
    <w:p w14:paraId="145C7CA3" w14:textId="77777777" w:rsidR="00E474DA" w:rsidRPr="00833553" w:rsidRDefault="00000000">
      <w:pPr>
        <w:numPr>
          <w:ilvl w:val="0"/>
          <w:numId w:val="87"/>
        </w:numPr>
        <w:rPr>
          <w:lang w:val="es-CO"/>
        </w:rPr>
      </w:pPr>
      <w:r w:rsidRPr="00833553">
        <w:rPr>
          <w:lang w:val="es-CO"/>
        </w:rPr>
        <w:lastRenderedPageBreak/>
        <w:t xml:space="preserve">Pico transitorio </w:t>
      </w:r>
      <w:r>
        <w:t>α</w:t>
      </w:r>
      <w:r w:rsidRPr="00833553">
        <w:rPr>
          <w:lang w:val="es-CO"/>
        </w:rPr>
        <w:t xml:space="preserve"> ≈ 2.35 durante la vinculación</w:t>
      </w:r>
    </w:p>
    <w:p w14:paraId="3B2625DF" w14:textId="77777777" w:rsidR="00E474DA" w:rsidRDefault="00000000">
      <w:pPr>
        <w:numPr>
          <w:ilvl w:val="0"/>
          <w:numId w:val="87"/>
        </w:numPr>
      </w:pPr>
      <w:proofErr w:type="spellStart"/>
      <w:r>
        <w:t>Duración</w:t>
      </w:r>
      <w:proofErr w:type="spellEnd"/>
      <w:r>
        <w:t xml:space="preserve"> ~2-3 s</w:t>
      </w:r>
    </w:p>
    <w:p w14:paraId="4187BFBE" w14:textId="77777777" w:rsidR="00E474DA" w:rsidRPr="00833553" w:rsidRDefault="00000000">
      <w:pPr>
        <w:numPr>
          <w:ilvl w:val="0"/>
          <w:numId w:val="87"/>
        </w:numPr>
        <w:rPr>
          <w:lang w:val="es-CO"/>
        </w:rPr>
      </w:pPr>
      <w:r w:rsidRPr="00833553">
        <w:rPr>
          <w:lang w:val="es-CO"/>
        </w:rPr>
        <w:t>Retorno a la línea base después de completar la integración</w:t>
      </w:r>
    </w:p>
    <w:p w14:paraId="0FD3ACCD" w14:textId="77777777" w:rsidR="00E474DA" w:rsidRDefault="00000000">
      <w:pPr>
        <w:pStyle w:val="FirstParagraph"/>
      </w:pPr>
      <w:r>
        <w:rPr>
          <w:b/>
          <w:bCs/>
        </w:rPr>
        <w:t xml:space="preserve">10.4.5 </w:t>
      </w:r>
      <w:proofErr w:type="spellStart"/>
      <w:r>
        <w:rPr>
          <w:b/>
          <w:bCs/>
        </w:rPr>
        <w:t>Patrones</w:t>
      </w:r>
      <w:proofErr w:type="spellEnd"/>
      <w:r>
        <w:rPr>
          <w:b/>
          <w:bCs/>
        </w:rPr>
        <w:t xml:space="preserve"> </w:t>
      </w:r>
      <w:proofErr w:type="spellStart"/>
      <w:r>
        <w:rPr>
          <w:b/>
          <w:bCs/>
        </w:rPr>
        <w:t>patológicos</w:t>
      </w:r>
      <w:proofErr w:type="spellEnd"/>
    </w:p>
    <w:tbl>
      <w:tblPr>
        <w:tblStyle w:val="Table"/>
        <w:tblW w:w="5000" w:type="pct"/>
        <w:tblLook w:val="0020" w:firstRow="1" w:lastRow="0" w:firstColumn="0" w:lastColumn="0" w:noHBand="0" w:noVBand="0"/>
      </w:tblPr>
      <w:tblGrid>
        <w:gridCol w:w="1475"/>
        <w:gridCol w:w="4836"/>
        <w:gridCol w:w="2977"/>
      </w:tblGrid>
      <w:tr w:rsidR="00E474DA" w14:paraId="7A71E78C"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4698E09B" w14:textId="77777777" w:rsidR="00E474DA" w:rsidRDefault="00000000">
            <w:pPr>
              <w:pStyle w:val="Compact"/>
            </w:pPr>
            <w:r>
              <w:t>Patrón</w:t>
            </w:r>
          </w:p>
        </w:tc>
        <w:tc>
          <w:tcPr>
            <w:tcW w:w="0" w:type="auto"/>
          </w:tcPr>
          <w:p w14:paraId="71ED739F" w14:textId="77777777" w:rsidR="00E474DA" w:rsidRDefault="00000000">
            <w:pPr>
              <w:pStyle w:val="Compact"/>
            </w:pPr>
            <w:r>
              <w:t>Descripción</w:t>
            </w:r>
          </w:p>
        </w:tc>
        <w:tc>
          <w:tcPr>
            <w:tcW w:w="0" w:type="auto"/>
          </w:tcPr>
          <w:p w14:paraId="3D798862" w14:textId="77777777" w:rsidR="00E474DA" w:rsidRDefault="00000000">
            <w:pPr>
              <w:pStyle w:val="Compact"/>
            </w:pPr>
            <w:r>
              <w:t>Correlato clínico</w:t>
            </w:r>
          </w:p>
        </w:tc>
      </w:tr>
      <w:tr w:rsidR="00E474DA" w14:paraId="5FBF89E5" w14:textId="77777777">
        <w:tc>
          <w:tcPr>
            <w:tcW w:w="0" w:type="auto"/>
          </w:tcPr>
          <w:p w14:paraId="7ECCDECA" w14:textId="77777777" w:rsidR="00E474DA" w:rsidRDefault="00000000">
            <w:pPr>
              <w:pStyle w:val="Compact"/>
            </w:pPr>
            <w:r>
              <w:t>Fragmentado</w:t>
            </w:r>
          </w:p>
        </w:tc>
        <w:tc>
          <w:tcPr>
            <w:tcW w:w="0" w:type="auto"/>
          </w:tcPr>
          <w:p w14:paraId="148BF22F" w14:textId="77777777" w:rsidR="00E474DA" w:rsidRPr="00833553" w:rsidRDefault="00000000">
            <w:pPr>
              <w:pStyle w:val="Compact"/>
              <w:rPr>
                <w:lang w:val="es-CO"/>
              </w:rPr>
            </w:pPr>
            <w:r w:rsidRPr="00833553">
              <w:rPr>
                <w:lang w:val="es-CO"/>
              </w:rPr>
              <w:t xml:space="preserve">Media de </w:t>
            </w:r>
            <w:r>
              <w:t>α</w:t>
            </w:r>
            <w:r w:rsidRPr="00833553">
              <w:rPr>
                <w:lang w:val="es-CO"/>
              </w:rPr>
              <w:t xml:space="preserve"> baja (~1.4), alta varianza, cruces de umbral raros</w:t>
            </w:r>
          </w:p>
        </w:tc>
        <w:tc>
          <w:tcPr>
            <w:tcW w:w="0" w:type="auto"/>
          </w:tcPr>
          <w:p w14:paraId="57D69FDB" w14:textId="77777777" w:rsidR="00E474DA" w:rsidRDefault="00000000">
            <w:pPr>
              <w:pStyle w:val="Compact"/>
            </w:pPr>
            <w:proofErr w:type="spellStart"/>
            <w:r>
              <w:t>Trastornos</w:t>
            </w:r>
            <w:proofErr w:type="spellEnd"/>
            <w:r>
              <w:t xml:space="preserve"> de </w:t>
            </w:r>
            <w:proofErr w:type="spellStart"/>
            <w:r>
              <w:t>consciencia</w:t>
            </w:r>
            <w:proofErr w:type="spellEnd"/>
          </w:p>
        </w:tc>
      </w:tr>
      <w:tr w:rsidR="00E474DA" w14:paraId="615D3A64" w14:textId="77777777">
        <w:tc>
          <w:tcPr>
            <w:tcW w:w="0" w:type="auto"/>
          </w:tcPr>
          <w:p w14:paraId="521A0143" w14:textId="77777777" w:rsidR="00E474DA" w:rsidRDefault="00000000">
            <w:pPr>
              <w:pStyle w:val="Compact"/>
            </w:pPr>
            <w:r>
              <w:t>Rígido</w:t>
            </w:r>
          </w:p>
        </w:tc>
        <w:tc>
          <w:tcPr>
            <w:tcW w:w="0" w:type="auto"/>
          </w:tcPr>
          <w:p w14:paraId="4AAF56D5" w14:textId="77777777" w:rsidR="00E474DA" w:rsidRPr="00833553" w:rsidRDefault="00000000">
            <w:pPr>
              <w:pStyle w:val="Compact"/>
              <w:rPr>
                <w:lang w:val="es-CO"/>
              </w:rPr>
            </w:pPr>
            <w:r w:rsidRPr="00833553">
              <w:rPr>
                <w:lang w:val="es-CO"/>
              </w:rPr>
              <w:t xml:space="preserve">Media de </w:t>
            </w:r>
            <w:r>
              <w:t>α</w:t>
            </w:r>
            <w:r w:rsidRPr="00833553">
              <w:rPr>
                <w:lang w:val="es-CO"/>
              </w:rPr>
              <w:t xml:space="preserve"> normal (~2.1), varianza patológicamente baja</w:t>
            </w:r>
          </w:p>
        </w:tc>
        <w:tc>
          <w:tcPr>
            <w:tcW w:w="0" w:type="auto"/>
          </w:tcPr>
          <w:p w14:paraId="43A30E02" w14:textId="77777777" w:rsidR="00E474DA" w:rsidRDefault="00000000">
            <w:pPr>
              <w:pStyle w:val="Compact"/>
            </w:pPr>
            <w:proofErr w:type="spellStart"/>
            <w:r>
              <w:t>Depresión</w:t>
            </w:r>
            <w:proofErr w:type="spellEnd"/>
            <w:r>
              <w:t xml:space="preserve"> </w:t>
            </w:r>
            <w:proofErr w:type="spellStart"/>
            <w:r>
              <w:t>resistente</w:t>
            </w:r>
            <w:proofErr w:type="spellEnd"/>
            <w:r>
              <w:t xml:space="preserve"> al </w:t>
            </w:r>
            <w:proofErr w:type="spellStart"/>
            <w:r>
              <w:t>tratamiento</w:t>
            </w:r>
            <w:proofErr w:type="spellEnd"/>
          </w:p>
        </w:tc>
      </w:tr>
      <w:tr w:rsidR="00E474DA" w14:paraId="5338B260" w14:textId="77777777">
        <w:tc>
          <w:tcPr>
            <w:tcW w:w="0" w:type="auto"/>
          </w:tcPr>
          <w:p w14:paraId="5095FC19" w14:textId="77777777" w:rsidR="00E474DA" w:rsidRDefault="00000000">
            <w:pPr>
              <w:pStyle w:val="Compact"/>
            </w:pPr>
            <w:r>
              <w:t>Inestable</w:t>
            </w:r>
          </w:p>
        </w:tc>
        <w:tc>
          <w:tcPr>
            <w:tcW w:w="0" w:type="auto"/>
          </w:tcPr>
          <w:p w14:paraId="24F528E5" w14:textId="77777777" w:rsidR="00E474DA" w:rsidRPr="00833553" w:rsidRDefault="00000000">
            <w:pPr>
              <w:pStyle w:val="Compact"/>
              <w:rPr>
                <w:lang w:val="es-CO"/>
              </w:rPr>
            </w:pPr>
            <w:r w:rsidRPr="00833553">
              <w:rPr>
                <w:lang w:val="es-CO"/>
              </w:rPr>
              <w:t>Oscilaciones alrededor del umbral, acceso intermitente</w:t>
            </w:r>
          </w:p>
        </w:tc>
        <w:tc>
          <w:tcPr>
            <w:tcW w:w="0" w:type="auto"/>
          </w:tcPr>
          <w:p w14:paraId="6C2E9C8D" w14:textId="77777777" w:rsidR="00E474DA" w:rsidRDefault="00000000">
            <w:pPr>
              <w:pStyle w:val="Compact"/>
            </w:pPr>
            <w:proofErr w:type="spellStart"/>
            <w:r>
              <w:t>Delirio</w:t>
            </w:r>
            <w:proofErr w:type="spellEnd"/>
            <w:r>
              <w:t xml:space="preserve">, </w:t>
            </w:r>
            <w:proofErr w:type="spellStart"/>
            <w:r>
              <w:t>ciertas</w:t>
            </w:r>
            <w:proofErr w:type="spellEnd"/>
            <w:r>
              <w:t xml:space="preserve"> </w:t>
            </w:r>
            <w:proofErr w:type="spellStart"/>
            <w:r>
              <w:t>psicosis</w:t>
            </w:r>
            <w:proofErr w:type="spellEnd"/>
          </w:p>
        </w:tc>
      </w:tr>
    </w:tbl>
    <w:p w14:paraId="411FEF1B" w14:textId="77777777" w:rsidR="00E474DA" w:rsidRDefault="00000000">
      <w:pPr>
        <w:pStyle w:val="BodyText"/>
      </w:pPr>
      <w:r>
        <w:rPr>
          <w:b/>
          <w:bCs/>
        </w:rPr>
        <w:t>10.5 Resumen de la validación computacional</w:t>
      </w:r>
    </w:p>
    <w:tbl>
      <w:tblPr>
        <w:tblStyle w:val="Table"/>
        <w:tblW w:w="5000" w:type="pct"/>
        <w:tblLook w:val="0020" w:firstRow="1" w:lastRow="0" w:firstColumn="0" w:lastColumn="0" w:noHBand="0" w:noVBand="0"/>
      </w:tblPr>
      <w:tblGrid>
        <w:gridCol w:w="2715"/>
        <w:gridCol w:w="3221"/>
        <w:gridCol w:w="3352"/>
      </w:tblGrid>
      <w:tr w:rsidR="00E474DA" w14:paraId="61F18FF7"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0124BDAC" w14:textId="77777777" w:rsidR="00E474DA" w:rsidRDefault="00000000">
            <w:pPr>
              <w:pStyle w:val="Compact"/>
            </w:pPr>
            <w:r>
              <w:t>Prueba</w:t>
            </w:r>
          </w:p>
        </w:tc>
        <w:tc>
          <w:tcPr>
            <w:tcW w:w="0" w:type="auto"/>
          </w:tcPr>
          <w:p w14:paraId="798D214F" w14:textId="77777777" w:rsidR="00E474DA" w:rsidRDefault="00000000">
            <w:pPr>
              <w:pStyle w:val="Compact"/>
            </w:pPr>
            <w:r>
              <w:t>Resultado</w:t>
            </w:r>
          </w:p>
        </w:tc>
        <w:tc>
          <w:tcPr>
            <w:tcW w:w="0" w:type="auto"/>
          </w:tcPr>
          <w:p w14:paraId="3643CBE3" w14:textId="77777777" w:rsidR="00E474DA" w:rsidRDefault="00000000">
            <w:pPr>
              <w:pStyle w:val="Compact"/>
            </w:pPr>
            <w:r>
              <w:t>Implicación</w:t>
            </w:r>
          </w:p>
        </w:tc>
      </w:tr>
      <w:tr w:rsidR="00E474DA" w14:paraId="51CA5DB2" w14:textId="77777777">
        <w:tc>
          <w:tcPr>
            <w:tcW w:w="0" w:type="auto"/>
          </w:tcPr>
          <w:p w14:paraId="0B2CE208" w14:textId="77777777" w:rsidR="00E474DA" w:rsidRPr="00833553" w:rsidRDefault="00000000">
            <w:pPr>
              <w:pStyle w:val="Compact"/>
              <w:rPr>
                <w:lang w:val="es-CO"/>
              </w:rPr>
            </w:pPr>
            <w:r w:rsidRPr="00833553">
              <w:rPr>
                <w:lang w:val="es-CO"/>
              </w:rPr>
              <w:t xml:space="preserve">Escalamiento </w:t>
            </w:r>
            <w:r>
              <w:t>τ</w:t>
            </w:r>
            <w:r w:rsidRPr="00833553">
              <w:rPr>
                <w:lang w:val="es-CO"/>
              </w:rPr>
              <w:t>(L) ∝ L^</w:t>
            </w:r>
            <w:r>
              <w:t>α</w:t>
            </w:r>
          </w:p>
        </w:tc>
        <w:tc>
          <w:tcPr>
            <w:tcW w:w="0" w:type="auto"/>
          </w:tcPr>
          <w:p w14:paraId="53E80494" w14:textId="77777777" w:rsidR="00E474DA" w:rsidRDefault="00000000">
            <w:pPr>
              <w:pStyle w:val="Compact"/>
            </w:pPr>
            <w:proofErr w:type="spellStart"/>
            <w:r>
              <w:t>Verificado</w:t>
            </w:r>
            <w:proofErr w:type="spellEnd"/>
          </w:p>
        </w:tc>
        <w:tc>
          <w:tcPr>
            <w:tcW w:w="0" w:type="auto"/>
          </w:tcPr>
          <w:p w14:paraId="07047A09" w14:textId="77777777" w:rsidR="00E474DA" w:rsidRDefault="00000000">
            <w:pPr>
              <w:pStyle w:val="Compact"/>
            </w:pPr>
            <w:r>
              <w:t>Marco matemático consistente</w:t>
            </w:r>
          </w:p>
        </w:tc>
      </w:tr>
      <w:tr w:rsidR="00E474DA" w14:paraId="153EBA78" w14:textId="77777777">
        <w:tc>
          <w:tcPr>
            <w:tcW w:w="0" w:type="auto"/>
          </w:tcPr>
          <w:p w14:paraId="5B7958DE" w14:textId="77777777" w:rsidR="00E474DA" w:rsidRPr="00833553" w:rsidRDefault="00000000">
            <w:pPr>
              <w:pStyle w:val="Compact"/>
              <w:rPr>
                <w:lang w:val="es-CO"/>
              </w:rPr>
            </w:pPr>
            <w:r w:rsidRPr="00833553">
              <w:rPr>
                <w:lang w:val="es-CO"/>
              </w:rPr>
              <w:t xml:space="preserve">Precisión de recuperación de </w:t>
            </w:r>
            <w:r>
              <w:t>α</w:t>
            </w:r>
          </w:p>
        </w:tc>
        <w:tc>
          <w:tcPr>
            <w:tcW w:w="0" w:type="auto"/>
          </w:tcPr>
          <w:p w14:paraId="5953295E" w14:textId="77777777" w:rsidR="00E474DA" w:rsidRDefault="00000000">
            <w:pPr>
              <w:pStyle w:val="Compact"/>
            </w:pPr>
            <w:r>
              <w:t>~1% de error</w:t>
            </w:r>
          </w:p>
        </w:tc>
        <w:tc>
          <w:tcPr>
            <w:tcW w:w="0" w:type="auto"/>
          </w:tcPr>
          <w:p w14:paraId="6666EA7D" w14:textId="77777777" w:rsidR="00E474DA" w:rsidRDefault="00000000">
            <w:pPr>
              <w:pStyle w:val="Compact"/>
            </w:pPr>
            <w:r>
              <w:t>Metodología de estimación robusta</w:t>
            </w:r>
          </w:p>
        </w:tc>
      </w:tr>
      <w:tr w:rsidR="00E474DA" w:rsidRPr="00833553" w14:paraId="5A93F160" w14:textId="77777777">
        <w:tc>
          <w:tcPr>
            <w:tcW w:w="0" w:type="auto"/>
          </w:tcPr>
          <w:p w14:paraId="22844724" w14:textId="77777777" w:rsidR="00E474DA" w:rsidRDefault="00000000">
            <w:pPr>
              <w:pStyle w:val="Compact"/>
            </w:pPr>
            <w:r>
              <w:t>Robustez al ruido</w:t>
            </w:r>
          </w:p>
        </w:tc>
        <w:tc>
          <w:tcPr>
            <w:tcW w:w="0" w:type="auto"/>
          </w:tcPr>
          <w:p w14:paraId="47A9F6BC" w14:textId="77777777" w:rsidR="00E474DA" w:rsidRDefault="00000000">
            <w:pPr>
              <w:pStyle w:val="Compact"/>
            </w:pPr>
            <w:r>
              <w:t>MAE &lt; 0.2 para σ ≤ 0.3</w:t>
            </w:r>
          </w:p>
        </w:tc>
        <w:tc>
          <w:tcPr>
            <w:tcW w:w="0" w:type="auto"/>
          </w:tcPr>
          <w:p w14:paraId="5E6B6F26" w14:textId="77777777" w:rsidR="00E474DA" w:rsidRPr="00833553" w:rsidRDefault="00000000">
            <w:pPr>
              <w:pStyle w:val="Compact"/>
              <w:rPr>
                <w:lang w:val="es-CO"/>
              </w:rPr>
            </w:pPr>
            <w:r w:rsidRPr="00833553">
              <w:rPr>
                <w:lang w:val="es-CO"/>
              </w:rPr>
              <w:t>Aplicable a registros neurales reales</w:t>
            </w:r>
          </w:p>
        </w:tc>
      </w:tr>
      <w:tr w:rsidR="00E474DA" w:rsidRPr="00833553" w14:paraId="29D6A887" w14:textId="77777777">
        <w:tc>
          <w:tcPr>
            <w:tcW w:w="0" w:type="auto"/>
          </w:tcPr>
          <w:p w14:paraId="789FD147" w14:textId="77777777" w:rsidR="00E474DA" w:rsidRDefault="00000000">
            <w:pPr>
              <w:pStyle w:val="Compact"/>
            </w:pPr>
            <w:proofErr w:type="spellStart"/>
            <w:r>
              <w:t>Tamaño</w:t>
            </w:r>
            <w:proofErr w:type="spellEnd"/>
            <w:r>
              <w:t xml:space="preserve"> </w:t>
            </w:r>
            <w:proofErr w:type="spellStart"/>
            <w:r>
              <w:t>muestral</w:t>
            </w:r>
            <w:proofErr w:type="spellEnd"/>
          </w:p>
        </w:tc>
        <w:tc>
          <w:tcPr>
            <w:tcW w:w="0" w:type="auto"/>
          </w:tcPr>
          <w:p w14:paraId="262C9618" w14:textId="77777777" w:rsidR="00E474DA" w:rsidRDefault="00000000">
            <w:pPr>
              <w:pStyle w:val="Compact"/>
            </w:pPr>
            <w:r>
              <w:t>≥3 escalas suficientes</w:t>
            </w:r>
          </w:p>
        </w:tc>
        <w:tc>
          <w:tcPr>
            <w:tcW w:w="0" w:type="auto"/>
          </w:tcPr>
          <w:p w14:paraId="1786CF98" w14:textId="77777777" w:rsidR="00E474DA" w:rsidRPr="00833553" w:rsidRDefault="00000000">
            <w:pPr>
              <w:pStyle w:val="Compact"/>
              <w:rPr>
                <w:lang w:val="es-CO"/>
              </w:rPr>
            </w:pPr>
            <w:r w:rsidRPr="00833553">
              <w:rPr>
                <w:lang w:val="es-CO"/>
              </w:rPr>
              <w:t>Factible con montajes EEG estándar</w:t>
            </w:r>
          </w:p>
        </w:tc>
      </w:tr>
      <w:tr w:rsidR="00E474DA" w:rsidRPr="00833553" w14:paraId="1E60AE8F" w14:textId="77777777">
        <w:tc>
          <w:tcPr>
            <w:tcW w:w="0" w:type="auto"/>
          </w:tcPr>
          <w:p w14:paraId="2B0C0043" w14:textId="77777777" w:rsidR="00E474DA" w:rsidRDefault="00000000">
            <w:pPr>
              <w:pStyle w:val="Compact"/>
            </w:pPr>
            <w:proofErr w:type="spellStart"/>
            <w:r>
              <w:t>Discriminación</w:t>
            </w:r>
            <w:proofErr w:type="spellEnd"/>
            <w:r>
              <w:t xml:space="preserve"> de </w:t>
            </w:r>
            <w:proofErr w:type="spellStart"/>
            <w:r>
              <w:t>estados</w:t>
            </w:r>
            <w:proofErr w:type="spellEnd"/>
          </w:p>
        </w:tc>
        <w:tc>
          <w:tcPr>
            <w:tcW w:w="0" w:type="auto"/>
          </w:tcPr>
          <w:p w14:paraId="0672CD2E" w14:textId="77777777" w:rsidR="00E474DA" w:rsidRDefault="00000000">
            <w:pPr>
              <w:pStyle w:val="Compact"/>
            </w:pPr>
            <w:r>
              <w:t>d de Cohen = 2.85</w:t>
            </w:r>
          </w:p>
        </w:tc>
        <w:tc>
          <w:tcPr>
            <w:tcW w:w="0" w:type="auto"/>
          </w:tcPr>
          <w:p w14:paraId="7D361215" w14:textId="77777777" w:rsidR="00E474DA" w:rsidRPr="00833553" w:rsidRDefault="00000000">
            <w:pPr>
              <w:pStyle w:val="Compact"/>
              <w:rPr>
                <w:lang w:val="es-CO"/>
              </w:rPr>
            </w:pPr>
            <w:r w:rsidRPr="00833553">
              <w:rPr>
                <w:lang w:val="es-CO"/>
              </w:rPr>
              <w:t>Gran tamaño del efecto, alta sensibilidad</w:t>
            </w:r>
          </w:p>
        </w:tc>
      </w:tr>
      <w:tr w:rsidR="00E474DA" w:rsidRPr="00833553" w14:paraId="4712A177" w14:textId="77777777">
        <w:tc>
          <w:tcPr>
            <w:tcW w:w="0" w:type="auto"/>
          </w:tcPr>
          <w:p w14:paraId="7E157265" w14:textId="77777777" w:rsidR="00E474DA" w:rsidRDefault="00000000">
            <w:pPr>
              <w:pStyle w:val="Compact"/>
            </w:pPr>
            <w:proofErr w:type="spellStart"/>
            <w:r>
              <w:t>Dinámica</w:t>
            </w:r>
            <w:proofErr w:type="spellEnd"/>
            <w:r>
              <w:t xml:space="preserve"> de umbral</w:t>
            </w:r>
          </w:p>
        </w:tc>
        <w:tc>
          <w:tcPr>
            <w:tcW w:w="0" w:type="auto"/>
          </w:tcPr>
          <w:p w14:paraId="17D293B7" w14:textId="77777777" w:rsidR="00E474DA" w:rsidRPr="00833553" w:rsidRDefault="00000000">
            <w:pPr>
              <w:pStyle w:val="Compact"/>
              <w:rPr>
                <w:lang w:val="es-CO"/>
              </w:rPr>
            </w:pPr>
            <w:r w:rsidRPr="00833553">
              <w:rPr>
                <w:lang w:val="es-CO"/>
              </w:rPr>
              <w:t>Coincide con fenomenología PDC/RDC</w:t>
            </w:r>
          </w:p>
        </w:tc>
        <w:tc>
          <w:tcPr>
            <w:tcW w:w="0" w:type="auto"/>
          </w:tcPr>
          <w:p w14:paraId="04799340" w14:textId="77777777" w:rsidR="00E474DA" w:rsidRPr="00833553" w:rsidRDefault="00000000">
            <w:pPr>
              <w:pStyle w:val="Compact"/>
              <w:rPr>
                <w:lang w:val="es-CO"/>
              </w:rPr>
            </w:pPr>
            <w:r w:rsidRPr="00833553">
              <w:rPr>
                <w:lang w:val="es-CO"/>
              </w:rPr>
              <w:t>El modelo captura observaciones clave</w:t>
            </w:r>
          </w:p>
        </w:tc>
      </w:tr>
    </w:tbl>
    <w:p w14:paraId="30C93A4F" w14:textId="77777777" w:rsidR="00E474DA" w:rsidRPr="00833553" w:rsidRDefault="00000000">
      <w:pPr>
        <w:pStyle w:val="BodyText"/>
        <w:rPr>
          <w:lang w:val="es-CO"/>
        </w:rPr>
      </w:pPr>
      <w:r w:rsidRPr="00833553">
        <w:rPr>
          <w:b/>
          <w:bCs/>
          <w:lang w:val="es-CO"/>
        </w:rPr>
        <w:t>10.6 Limitaciones y validación empírica requerida</w:t>
      </w:r>
    </w:p>
    <w:p w14:paraId="32CEA7A4" w14:textId="77777777" w:rsidR="00E474DA" w:rsidRDefault="00000000">
      <w:pPr>
        <w:pStyle w:val="BodyText"/>
      </w:pPr>
      <w:r w:rsidRPr="00833553">
        <w:rPr>
          <w:lang w:val="es-CO"/>
        </w:rPr>
        <w:t xml:space="preserve">Estas simulaciones validan la metodología, no la hipótesis física de que </w:t>
      </w:r>
      <w:r>
        <w:t>τ</w:t>
      </w:r>
      <w:r w:rsidRPr="00833553">
        <w:rPr>
          <w:lang w:val="es-CO"/>
        </w:rPr>
        <w:t xml:space="preserve">(L) neural sigue el escalamiento RTM. </w:t>
      </w:r>
      <w:r>
        <w:t xml:space="preserve">La </w:t>
      </w:r>
      <w:proofErr w:type="spellStart"/>
      <w:r>
        <w:t>validación</w:t>
      </w:r>
      <w:proofErr w:type="spellEnd"/>
      <w:r>
        <w:t xml:space="preserve"> </w:t>
      </w:r>
      <w:proofErr w:type="spellStart"/>
      <w:r>
        <w:t>empírica</w:t>
      </w:r>
      <w:proofErr w:type="spellEnd"/>
      <w:r>
        <w:t xml:space="preserve"> </w:t>
      </w:r>
      <w:proofErr w:type="spellStart"/>
      <w:r>
        <w:t>requiere</w:t>
      </w:r>
      <w:proofErr w:type="spellEnd"/>
      <w:r>
        <w:t>:</w:t>
      </w:r>
    </w:p>
    <w:p w14:paraId="3D02083C" w14:textId="77777777" w:rsidR="00E474DA" w:rsidRPr="00833553" w:rsidRDefault="00000000">
      <w:pPr>
        <w:numPr>
          <w:ilvl w:val="0"/>
          <w:numId w:val="88"/>
        </w:numPr>
        <w:rPr>
          <w:lang w:val="es-CO"/>
        </w:rPr>
      </w:pPr>
      <w:r w:rsidRPr="00833553">
        <w:rPr>
          <w:b/>
          <w:bCs/>
          <w:lang w:val="es-CO"/>
        </w:rPr>
        <w:t>Registros EEG/MEG</w:t>
      </w:r>
      <w:r w:rsidRPr="00833553">
        <w:rPr>
          <w:lang w:val="es-CO"/>
        </w:rPr>
        <w:t xml:space="preserve"> durante transiciones controladas de consciencia</w:t>
      </w:r>
    </w:p>
    <w:p w14:paraId="1202AE7B" w14:textId="77777777" w:rsidR="00E474DA" w:rsidRPr="00833553" w:rsidRDefault="00000000">
      <w:pPr>
        <w:numPr>
          <w:ilvl w:val="0"/>
          <w:numId w:val="88"/>
        </w:numPr>
        <w:rPr>
          <w:lang w:val="es-CO"/>
        </w:rPr>
      </w:pPr>
      <w:r w:rsidRPr="00833553">
        <w:rPr>
          <w:b/>
          <w:bCs/>
          <w:lang w:val="es-CO"/>
        </w:rPr>
        <w:t>Etiquetas de verdad fundamental</w:t>
      </w:r>
      <w:r w:rsidRPr="00833553">
        <w:rPr>
          <w:lang w:val="es-CO"/>
        </w:rPr>
        <w:t xml:space="preserve"> de evaluación conductual/clínica</w:t>
      </w:r>
    </w:p>
    <w:p w14:paraId="0BEC5F81" w14:textId="77777777" w:rsidR="00E474DA" w:rsidRPr="00833553" w:rsidRDefault="00000000">
      <w:pPr>
        <w:numPr>
          <w:ilvl w:val="0"/>
          <w:numId w:val="88"/>
        </w:numPr>
        <w:rPr>
          <w:lang w:val="es-CO"/>
        </w:rPr>
      </w:pPr>
      <w:r w:rsidRPr="00833553">
        <w:rPr>
          <w:b/>
          <w:bCs/>
          <w:lang w:val="es-CO"/>
        </w:rPr>
        <w:t>Prueba prospectiva</w:t>
      </w:r>
      <w:r w:rsidRPr="00833553">
        <w:rPr>
          <w:lang w:val="es-CO"/>
        </w:rPr>
        <w:t xml:space="preserve"> de predicción de PDC/RDC basada en </w:t>
      </w:r>
      <w:r>
        <w:t>α</w:t>
      </w:r>
    </w:p>
    <w:p w14:paraId="0618A1E5" w14:textId="77777777" w:rsidR="00E474DA" w:rsidRPr="00833553" w:rsidRDefault="00000000">
      <w:pPr>
        <w:numPr>
          <w:ilvl w:val="0"/>
          <w:numId w:val="88"/>
        </w:numPr>
        <w:rPr>
          <w:lang w:val="es-CO"/>
        </w:rPr>
      </w:pPr>
      <w:r w:rsidRPr="00833553">
        <w:rPr>
          <w:b/>
          <w:bCs/>
          <w:lang w:val="es-CO"/>
        </w:rPr>
        <w:t>Comparación</w:t>
      </w:r>
      <w:r w:rsidRPr="00833553">
        <w:rPr>
          <w:lang w:val="es-CO"/>
        </w:rPr>
        <w:t xml:space="preserve"> con PCI, BIS, entropía espectral como líneas base</w:t>
      </w:r>
    </w:p>
    <w:p w14:paraId="7A079359" w14:textId="77777777" w:rsidR="00E474DA" w:rsidRDefault="00000000">
      <w:pPr>
        <w:numPr>
          <w:ilvl w:val="0"/>
          <w:numId w:val="88"/>
        </w:numPr>
      </w:pPr>
      <w:r w:rsidRPr="00833553">
        <w:rPr>
          <w:b/>
          <w:bCs/>
          <w:lang w:val="es-CO"/>
        </w:rPr>
        <w:t>Validación cruzada</w:t>
      </w:r>
      <w:r w:rsidRPr="00833553">
        <w:rPr>
          <w:lang w:val="es-CO"/>
        </w:rPr>
        <w:t xml:space="preserve"> entre laboratorios y poblaciones </w:t>
      </w:r>
      <w:r w:rsidRPr="00833553">
        <w:rPr>
          <w:b/>
          <w:bCs/>
          <w:lang w:val="es-CO"/>
        </w:rPr>
        <w:t xml:space="preserve">11. </w:t>
      </w:r>
      <w:proofErr w:type="spellStart"/>
      <w:r>
        <w:rPr>
          <w:b/>
          <w:bCs/>
        </w:rPr>
        <w:t>Información</w:t>
      </w:r>
      <w:proofErr w:type="spellEnd"/>
      <w:r>
        <w:rPr>
          <w:b/>
          <w:bCs/>
        </w:rPr>
        <w:t xml:space="preserve"> </w:t>
      </w:r>
      <w:proofErr w:type="spellStart"/>
      <w:r>
        <w:rPr>
          <w:b/>
          <w:bCs/>
        </w:rPr>
        <w:t>Suplementaria</w:t>
      </w:r>
      <w:proofErr w:type="spellEnd"/>
    </w:p>
    <w:p w14:paraId="0FACB046" w14:textId="77777777" w:rsidR="00E474DA" w:rsidRDefault="00000000">
      <w:pPr>
        <w:pStyle w:val="FirstParagraph"/>
      </w:pPr>
      <w:r>
        <w:rPr>
          <w:b/>
          <w:bCs/>
        </w:rPr>
        <w:t>S1. Ecuaciones y estimadores centrales</w:t>
      </w:r>
    </w:p>
    <w:p w14:paraId="6EF3397B" w14:textId="77777777" w:rsidR="00E474DA" w:rsidRDefault="00000000">
      <w:pPr>
        <w:pStyle w:val="BodyText"/>
      </w:pPr>
      <w:r>
        <w:rPr>
          <w:b/>
          <w:bCs/>
        </w:rPr>
        <w:t>S1.1 Ley RTM y exponente</w:t>
      </w:r>
    </w:p>
    <w:p w14:paraId="03F10B8A" w14:textId="77777777" w:rsidR="00E474DA"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m:t>
          </m:r>
          <m:r>
            <m:rPr>
              <m:nor/>
            </m:rPr>
            <m:t xml:space="preserve">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sty m:val="p"/>
            </m:rPr>
            <w:rPr>
              <w:rFonts w:ascii="Cambria Math" w:hAnsi="Cambria Math"/>
            </w:rPr>
            <m:t>.</m:t>
          </m:r>
        </m:oMath>
      </m:oMathPara>
    </w:p>
    <w:p w14:paraId="51545751" w14:textId="77777777" w:rsidR="00E474DA" w:rsidRPr="00833553" w:rsidRDefault="00000000">
      <w:pPr>
        <w:pStyle w:val="FirstParagraph"/>
        <w:rPr>
          <w:lang w:val="es-CO"/>
        </w:rPr>
      </w:pPr>
      <w:r w:rsidRPr="00833553">
        <w:rPr>
          <w:b/>
          <w:bCs/>
          <w:lang w:val="es-CO"/>
        </w:rPr>
        <w:lastRenderedPageBreak/>
        <w:t>S1.2 Estimación de pendiente en ventanas (OLS primario)</w:t>
      </w:r>
      <w:r w:rsidRPr="00833553">
        <w:rPr>
          <w:lang w:val="es-CO"/>
        </w:rPr>
        <w:br/>
        <w:t xml:space="preserve">Dados pares </w:t>
      </w:r>
      <m:oMath>
        <m:r>
          <m:rPr>
            <m:sty m:val="p"/>
          </m:rPr>
          <w:rPr>
            <w:rFonts w:ascii="Cambria Math" w:hAnsi="Cambria Math"/>
            <w:lang w:val="es-CO"/>
          </w:rPr>
          <m:t>{</m:t>
        </m:r>
        <m:d>
          <m:dPr>
            <m:ctrlPr>
              <w:rPr>
                <w:rFonts w:ascii="Cambria Math" w:hAnsi="Cambria Math"/>
              </w:rPr>
            </m:ctrlPr>
          </m:dPr>
          <m:e>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lang w:val="es-CO"/>
              </w:rPr>
              <m:t>}</m:t>
            </m:r>
          </m:e>
          <m:sub>
            <m:r>
              <w:rPr>
                <w:rFonts w:ascii="Cambria Math" w:hAnsi="Cambria Math"/>
              </w:rPr>
              <m:t>i</m:t>
            </m:r>
            <m:r>
              <m:rPr>
                <m:sty m:val="p"/>
              </m:rPr>
              <w:rPr>
                <w:rFonts w:ascii="Cambria Math" w:hAnsi="Cambria Math"/>
                <w:lang w:val="es-CO"/>
              </w:rPr>
              <m:t>=</m:t>
            </m:r>
            <m:r>
              <w:rPr>
                <w:rFonts w:ascii="Cambria Math" w:hAnsi="Cambria Math"/>
                <w:lang w:val="es-CO"/>
              </w:rPr>
              <m:t>1</m:t>
            </m:r>
          </m:sub>
          <m:sup>
            <m:r>
              <w:rPr>
                <w:rFonts w:ascii="Cambria Math" w:hAnsi="Cambria Math"/>
              </w:rPr>
              <m:t>n</m:t>
            </m:r>
          </m:sup>
        </m:sSubSup>
      </m:oMath>
      <w:r w:rsidRPr="00833553">
        <w:rPr>
          <w:lang w:val="es-CO"/>
        </w:rPr>
        <w:t xml:space="preserve"> dentro de una “ventana de mecanismo” </w:t>
      </w:r>
      <m:oMath>
        <m:r>
          <w:rPr>
            <w:rFonts w:ascii="Cambria Math" w:hAnsi="Cambria Math"/>
          </w:rPr>
          <m:t>W</m:t>
        </m:r>
      </m:oMath>
      <w:r w:rsidRPr="00833553">
        <w:rPr>
          <w:lang w:val="es-CO"/>
        </w:rPr>
        <w:t xml:space="preserve"> :</w:t>
      </w:r>
    </w:p>
    <w:p w14:paraId="2BA6A262" w14:textId="77777777" w:rsidR="00E474DA" w:rsidRPr="00833553" w:rsidRDefault="00000000">
      <w:pPr>
        <w:pStyle w:val="BodyText"/>
        <w:rPr>
          <w:lang w:val="es-CO"/>
        </w:rPr>
      </w:pPr>
      <m:oMathPara>
        <m:oMathParaPr>
          <m:jc m:val="center"/>
        </m:oMathParaPr>
        <m:oMath>
          <m:r>
            <m:rPr>
              <m:sty m:val="p"/>
            </m:rPr>
            <w:rPr>
              <w:rFonts w:ascii="Cambria Math" w:hAnsi="Cambria Math"/>
              <w:lang w:val="es-CO"/>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r>
            <w:rPr>
              <w:rFonts w:ascii="Cambria Math" w:hAnsi="Cambria Math"/>
            </w:rPr>
            <m:t>α</m:t>
          </m:r>
          <m:r>
            <m:rPr>
              <m:nor/>
            </m:rPr>
            <w:rPr>
              <w:lang w:val="es-CO"/>
            </w:rPr>
            <m:t xml:space="preserve"> </m:t>
          </m:r>
          <m:r>
            <m:rPr>
              <m:sty m:val="p"/>
            </m:rPr>
            <w:rPr>
              <w:rFonts w:ascii="Cambria Math" w:hAnsi="Cambria Math"/>
              <w:lang w:val="es-CO"/>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lang w:val="es-CO"/>
            </w:rPr>
            <m:t>.</m:t>
          </m:r>
        </m:oMath>
      </m:oMathPara>
    </w:p>
    <w:p w14:paraId="32B048EB" w14:textId="77777777" w:rsidR="00E474DA" w:rsidRPr="00833553" w:rsidRDefault="00000000">
      <w:pPr>
        <w:pStyle w:val="FirstParagraph"/>
        <w:rPr>
          <w:lang w:val="es-CO"/>
        </w:rPr>
      </w:pPr>
      <w:r w:rsidRPr="00833553">
        <w:rPr>
          <w:lang w:val="es-CO"/>
        </w:rPr>
        <w:t xml:space="preserve">Reportar </w:t>
      </w:r>
      <m:oMath>
        <m:acc>
          <m:accPr>
            <m:ctrlPr>
              <w:rPr>
                <w:rFonts w:ascii="Cambria Math" w:hAnsi="Cambria Math"/>
              </w:rPr>
            </m:ctrlPr>
          </m:accPr>
          <m:e>
            <m:r>
              <w:rPr>
                <w:rFonts w:ascii="Cambria Math" w:hAnsi="Cambria Math"/>
              </w:rPr>
              <m:t>α</m:t>
            </m:r>
          </m:e>
        </m:acc>
      </m:oMath>
      <w:r w:rsidRPr="00833553">
        <w:rPr>
          <w:lang w:val="es-CO"/>
        </w:rPr>
        <w:t xml:space="preserve">, SE robusto (HC3),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IC del 95% (bootstrap; S1.4).</w:t>
      </w:r>
    </w:p>
    <w:p w14:paraId="2FEA2581" w14:textId="77777777" w:rsidR="00E474DA" w:rsidRPr="00833553" w:rsidRDefault="00000000">
      <w:pPr>
        <w:pStyle w:val="BodyText"/>
        <w:rPr>
          <w:lang w:val="es-CO"/>
        </w:rPr>
      </w:pPr>
      <w:r w:rsidRPr="00833553">
        <w:rPr>
          <w:b/>
          <w:bCs/>
          <w:lang w:val="es-CO"/>
        </w:rPr>
        <w:t>S1.3 Errores en variables (ortogonal/TLS)</w:t>
      </w:r>
      <w:r w:rsidRPr="00833553">
        <w:rPr>
          <w:lang w:val="es-CO"/>
        </w:rPr>
        <w:br/>
        <w:t xml:space="preserve">Cuando </w:t>
      </w:r>
      <m:oMath>
        <m:r>
          <w:rPr>
            <w:rFonts w:ascii="Cambria Math" w:hAnsi="Cambria Math"/>
          </w:rPr>
          <m:t>L</m:t>
        </m:r>
      </m:oMath>
      <w:r w:rsidRPr="00833553">
        <w:rPr>
          <w:lang w:val="es-CO"/>
        </w:rPr>
        <w:t xml:space="preserve"> y/o </w:t>
      </w:r>
      <m:oMath>
        <m:r>
          <w:rPr>
            <w:rFonts w:ascii="Cambria Math" w:hAnsi="Cambria Math"/>
          </w:rPr>
          <m:t>T</m:t>
        </m:r>
      </m:oMath>
      <w:r w:rsidRPr="00833553">
        <w:rPr>
          <w:lang w:val="es-CO"/>
        </w:rPr>
        <w:t xml:space="preserve"> tienen error de calibración,</w:t>
      </w:r>
    </w:p>
    <w:p w14:paraId="44ADA04D" w14:textId="77777777" w:rsidR="00E474DA" w:rsidRDefault="00000000">
      <w:pPr>
        <w:pStyle w:val="BodyText"/>
      </w:pPr>
      <m:oMathPara>
        <m:oMathParaPr>
          <m:jc m:val="center"/>
        </m:oMathParaPr>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acc>
                <m:accPr>
                  <m:ctrlPr>
                    <w:rPr>
                      <w:rFonts w:ascii="Cambria Math" w:hAnsi="Cambria Math"/>
                    </w:rPr>
                  </m:ctrlPr>
                </m:accPr>
                <m:e>
                  <m:r>
                    <w:rPr>
                      <w:rFonts w:ascii="Cambria Math" w:hAnsi="Cambria Math"/>
                    </w:rPr>
                    <m:t>α</m:t>
                  </m:r>
                </m:e>
              </m:acc>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α</m:t>
                          </m:r>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e>
                      </m:d>
                    </m:e>
                    <m:sup>
                      <m:r>
                        <w:rPr>
                          <w:rFonts w:ascii="Cambria Math" w:hAnsi="Cambria Math"/>
                        </w:rPr>
                        <m:t>2</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en>
              </m:f>
              <m:r>
                <m:rPr>
                  <m:sty m:val="p"/>
                </m:rPr>
                <w:rPr>
                  <w:rFonts w:ascii="Cambria Math" w:hAnsi="Cambria Math"/>
                </w:rPr>
                <m:t>.</m:t>
              </m:r>
            </m:e>
          </m:nary>
        </m:oMath>
      </m:oMathPara>
    </w:p>
    <w:p w14:paraId="53EB8D07" w14:textId="77777777" w:rsidR="00E474DA" w:rsidRDefault="00000000">
      <w:pPr>
        <w:pStyle w:val="FirstParagraph"/>
      </w:pPr>
      <w:r>
        <w:rPr>
          <w:b/>
          <w:bCs/>
        </w:rPr>
        <w:t>S1.4 Bootstrap y jackknife</w:t>
      </w:r>
    </w:p>
    <w:p w14:paraId="0E8E2455" w14:textId="77777777" w:rsidR="00E474DA" w:rsidRPr="00833553" w:rsidRDefault="00000000">
      <w:pPr>
        <w:numPr>
          <w:ilvl w:val="0"/>
          <w:numId w:val="89"/>
        </w:numPr>
        <w:rPr>
          <w:lang w:val="es-CO"/>
        </w:rPr>
      </w:pPr>
      <w:r w:rsidRPr="00833553">
        <w:rPr>
          <w:lang w:val="es-CO"/>
        </w:rPr>
        <w:t xml:space="preserve">Bootstrap estratificado sobre </w:t>
      </w:r>
      <w:proofErr w:type="spellStart"/>
      <w:r w:rsidRPr="00833553">
        <w:rPr>
          <w:lang w:val="es-CO"/>
        </w:rPr>
        <w:t>bins</w:t>
      </w:r>
      <w:proofErr w:type="spellEnd"/>
      <w:r w:rsidRPr="00833553">
        <w:rPr>
          <w:lang w:val="es-CO"/>
        </w:rPr>
        <w:t xml:space="preserve"> de escala; </w:t>
      </w:r>
      <m:oMath>
        <m:r>
          <w:rPr>
            <w:rFonts w:ascii="Cambria Math" w:hAnsi="Cambria Math"/>
          </w:rPr>
          <m:t>B</m:t>
        </m:r>
        <m:r>
          <m:rPr>
            <m:sty m:val="p"/>
          </m:rPr>
          <w:rPr>
            <w:rFonts w:ascii="Cambria Math" w:hAnsi="Cambria Math"/>
            <w:lang w:val="es-CO"/>
          </w:rPr>
          <m:t>=</m:t>
        </m:r>
        <m:r>
          <w:rPr>
            <w:rFonts w:ascii="Cambria Math" w:hAnsi="Cambria Math"/>
            <w:lang w:val="es-CO"/>
          </w:rPr>
          <m:t>1000</m:t>
        </m:r>
      </m:oMath>
      <w:r w:rsidRPr="00833553">
        <w:rPr>
          <w:lang w:val="es-CO"/>
        </w:rPr>
        <w:t xml:space="preserve"> réplicas → mediana </w:t>
      </w:r>
      <m:oMath>
        <m:acc>
          <m:accPr>
            <m:ctrlPr>
              <w:rPr>
                <w:rFonts w:ascii="Cambria Math" w:hAnsi="Cambria Math"/>
              </w:rPr>
            </m:ctrlPr>
          </m:accPr>
          <m:e>
            <m:r>
              <w:rPr>
                <w:rFonts w:ascii="Cambria Math" w:hAnsi="Cambria Math"/>
              </w:rPr>
              <m:t>α</m:t>
            </m:r>
          </m:e>
        </m:acc>
      </m:oMath>
      <w:r w:rsidRPr="00833553">
        <w:rPr>
          <w:lang w:val="es-CO"/>
        </w:rPr>
        <w:t>, IC del 95%.</w:t>
      </w:r>
    </w:p>
    <w:p w14:paraId="7E147BBC" w14:textId="77777777" w:rsidR="00E474DA" w:rsidRPr="00833553" w:rsidRDefault="00000000">
      <w:pPr>
        <w:numPr>
          <w:ilvl w:val="0"/>
          <w:numId w:val="89"/>
        </w:numPr>
        <w:rPr>
          <w:lang w:val="es-CO"/>
        </w:rPr>
      </w:pPr>
      <w:proofErr w:type="spellStart"/>
      <w:r w:rsidRPr="00833553">
        <w:rPr>
          <w:lang w:val="es-CO"/>
        </w:rPr>
        <w:t>Jackknife</w:t>
      </w:r>
      <w:proofErr w:type="spellEnd"/>
      <w:r w:rsidRPr="00833553">
        <w:rPr>
          <w:lang w:val="es-CO"/>
        </w:rPr>
        <w:t xml:space="preserve"> “excluir un </w:t>
      </w:r>
      <w:proofErr w:type="spellStart"/>
      <w:r w:rsidRPr="00833553">
        <w:rPr>
          <w:lang w:val="es-CO"/>
        </w:rPr>
        <w:t>bin</w:t>
      </w:r>
      <w:proofErr w:type="spellEnd"/>
      <w:r w:rsidRPr="00833553">
        <w:rPr>
          <w:lang w:val="es-CO"/>
        </w:rPr>
        <w:t xml:space="preserve"> a la vez”; requerir </w:t>
      </w:r>
      <m:oMath>
        <m:r>
          <m:rPr>
            <m:sty m:val="p"/>
          </m:rPr>
          <w:rPr>
            <w:rFonts w:ascii="Cambria Math" w:hAnsi="Cambria Math"/>
            <w:lang w:val="es-CO"/>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0.15</m:t>
        </m:r>
      </m:oMath>
      <w:r w:rsidRPr="00833553">
        <w:rPr>
          <w:lang w:val="es-CO"/>
        </w:rPr>
        <w:t>.</w:t>
      </w:r>
    </w:p>
    <w:p w14:paraId="72DBD79A" w14:textId="77777777" w:rsidR="00E474DA" w:rsidRPr="00833553" w:rsidRDefault="00000000">
      <w:pPr>
        <w:pStyle w:val="FirstParagraph"/>
        <w:rPr>
          <w:lang w:val="es-CO"/>
        </w:rPr>
      </w:pPr>
      <w:r w:rsidRPr="00833553">
        <w:rPr>
          <w:b/>
          <w:bCs/>
          <w:lang w:val="es-CO"/>
        </w:rPr>
        <w:t>S1.5 Diagnóstico de colapso (verificación de mecanismo único)</w:t>
      </w:r>
      <w:r w:rsidRPr="00833553">
        <w:rPr>
          <w:lang w:val="es-CO"/>
        </w:rPr>
        <w:br/>
        <w:t xml:space="preserve">Sea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e>
        </m:d>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rPr>
              <m:t>i</m:t>
            </m:r>
          </m:sub>
        </m:sSub>
        <m:r>
          <m:rPr>
            <m:nor/>
          </m:rPr>
          <w:rPr>
            <w:lang w:val="es-CO"/>
          </w:rPr>
          <m:t xml:space="preserve"> </m:t>
        </m:r>
        <m:sSubSup>
          <m:sSubSupPr>
            <m:ctrlPr>
              <w:rPr>
                <w:rFonts w:ascii="Cambria Math" w:hAnsi="Cambria Math"/>
              </w:rPr>
            </m:ctrlPr>
          </m:sSubSupPr>
          <m:e>
            <m:r>
              <w:rPr>
                <w:rFonts w:ascii="Cambria Math" w:hAnsi="Cambria Math"/>
              </w:rPr>
              <m:t>L</m:t>
            </m:r>
          </m:e>
          <m:sub>
            <m:r>
              <w:rPr>
                <w:rFonts w:ascii="Cambria Math" w:hAnsi="Cambria Math"/>
              </w:rPr>
              <m:t>i</m:t>
            </m:r>
          </m:sub>
          <m:sup>
            <m:r>
              <m:rPr>
                <m:sty m:val="p"/>
              </m:rPr>
              <w:rPr>
                <w:rFonts w:ascii="Cambria Math" w:hAnsi="Cambria Math"/>
                <w:lang w:val="es-CO"/>
              </w:rPr>
              <m:t>-</m:t>
            </m:r>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bSup>
      </m:oMath>
      <w:r w:rsidRPr="00833553">
        <w:rPr>
          <w:lang w:val="es-CO"/>
        </w:rPr>
        <w:t>.</w:t>
      </w:r>
      <w:r w:rsidRPr="00833553">
        <w:rPr>
          <w:lang w:val="es-CO"/>
        </w:rPr>
        <w:br/>
        <w:t>Varianza entre bins:</w:t>
      </w:r>
    </w:p>
    <w:p w14:paraId="76EB15F8" w14:textId="77777777" w:rsidR="00E474DA" w:rsidRPr="00833553" w:rsidRDefault="00000000">
      <w:pPr>
        <w:pStyle w:val="BodyText"/>
        <w:rPr>
          <w:lang w:val="es-CO"/>
        </w:rPr>
      </w:pPr>
      <m:oMathPara>
        <m:oMathParaPr>
          <m:jc m:val="center"/>
        </m:oMathParaP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e>
          </m:d>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k</m:t>
                  </m:r>
                </m:sub>
              </m:sSub>
              <m:r>
                <m:rPr>
                  <m:nor/>
                </m:rPr>
                <w:rPr>
                  <w:lang w:val="es-CO"/>
                </w:rPr>
                <m:t xml:space="preserve"> </m:t>
              </m:r>
              <m:r>
                <w:rPr>
                  <w:rFonts w:ascii="Cambria Math" w:hAnsi="Cambria Math"/>
                </w:rPr>
                <m:t>Var</m:t>
              </m:r>
              <m:d>
                <m:dPr>
                  <m:ctrlPr>
                    <w:rPr>
                      <w:rFonts w:ascii="Cambria Math" w:hAnsi="Cambria Math"/>
                    </w:rPr>
                  </m:ctrlPr>
                </m:dPr>
                <m:e>
                  <m:r>
                    <m:rPr>
                      <m:sty m:val="p"/>
                    </m:rPr>
                    <w:rPr>
                      <w:rFonts w:ascii="Cambria Math" w:hAnsi="Cambria Math"/>
                      <w:lang w:val="es-CO"/>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lang w:val="es-CO"/>
                    </w:rPr>
                    <m:t>∈</m:t>
                  </m:r>
                  <m:r>
                    <m:rPr>
                      <m:nor/>
                    </m:rPr>
                    <w:rPr>
                      <w:lang w:val="es-CO"/>
                    </w:rPr>
                    <m:t xml:space="preserve">bin </m:t>
                  </m:r>
                  <m:r>
                    <w:rPr>
                      <w:rFonts w:ascii="Cambria Math" w:hAnsi="Cambria Math"/>
                    </w:rPr>
                    <m:t>k</m:t>
                  </m:r>
                  <m:r>
                    <m:rPr>
                      <m:sty m:val="p"/>
                    </m:rPr>
                    <w:rPr>
                      <w:rFonts w:ascii="Cambria Math" w:hAnsi="Cambria Math"/>
                      <w:lang w:val="es-CO"/>
                    </w:rPr>
                    <m:t>}</m:t>
                  </m:r>
                </m:e>
              </m:d>
              <m:r>
                <m:rPr>
                  <m:sty m:val="p"/>
                </m:rPr>
                <w:rPr>
                  <w:rFonts w:ascii="Cambria Math" w:hAnsi="Cambria Math"/>
                  <w:lang w:val="es-CO"/>
                </w:rPr>
                <m:t>.</m:t>
              </m:r>
            </m:e>
          </m:nary>
        </m:oMath>
      </m:oMathPara>
    </w:p>
    <w:p w14:paraId="33B6C202" w14:textId="77777777" w:rsidR="00E474DA" w:rsidRPr="00833553" w:rsidRDefault="00000000">
      <w:pPr>
        <w:numPr>
          <w:ilvl w:val="0"/>
          <w:numId w:val="90"/>
        </w:numPr>
        <w:rPr>
          <w:lang w:val="es-CO"/>
        </w:rPr>
      </w:pPr>
      <w:r w:rsidRPr="00833553">
        <w:rPr>
          <w:b/>
          <w:bCs/>
          <w:lang w:val="es-CO"/>
        </w:rPr>
        <w:t>Puntuación de colapso:</w:t>
      </w:r>
      <w:r w:rsidRPr="00833553">
        <w:rPr>
          <w:lang w:val="es-CO"/>
        </w:rPr>
        <w:t xml:space="preserve"> </w:t>
      </w:r>
      <m:oMath>
        <m:r>
          <w:rPr>
            <w:rFonts w:ascii="Cambria Math" w:hAnsi="Cambria Math"/>
          </w:rPr>
          <m:t>C</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e>
        </m:d>
        <m:r>
          <m:rPr>
            <m:sty m:val="p"/>
          </m:rPr>
          <w:rPr>
            <w:rFonts w:ascii="Cambria Math" w:hAnsi="Cambria Math"/>
            <w:lang w:val="es-CO"/>
          </w:rPr>
          <m:t>/</m:t>
        </m:r>
        <m:r>
          <w:rPr>
            <w:rFonts w:ascii="Cambria Math" w:hAnsi="Cambria Math"/>
          </w:rPr>
          <m:t>V</m:t>
        </m:r>
        <m:d>
          <m:dPr>
            <m:ctrlPr>
              <w:rPr>
                <w:rFonts w:ascii="Cambria Math" w:hAnsi="Cambria Math"/>
              </w:rPr>
            </m:ctrlPr>
          </m:dPr>
          <m:e>
            <m:r>
              <w:rPr>
                <w:rFonts w:ascii="Cambria Math" w:hAnsi="Cambria Math"/>
                <w:lang w:val="es-CO"/>
              </w:rPr>
              <m:t>0</m:t>
            </m:r>
          </m:e>
        </m:d>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oMath>
      <w:r w:rsidRPr="00833553">
        <w:rPr>
          <w:lang w:val="es-CO"/>
        </w:rPr>
        <w:t>.</w:t>
      </w:r>
    </w:p>
    <w:p w14:paraId="053D8465" w14:textId="77777777" w:rsidR="00E474DA" w:rsidRPr="00833553" w:rsidRDefault="00000000">
      <w:pPr>
        <w:numPr>
          <w:ilvl w:val="0"/>
          <w:numId w:val="90"/>
        </w:numPr>
        <w:rPr>
          <w:lang w:val="es-CO"/>
        </w:rPr>
      </w:pPr>
      <w:r w:rsidRPr="00833553">
        <w:rPr>
          <w:b/>
          <w:bCs/>
          <w:lang w:val="es-CO"/>
        </w:rPr>
        <w:t>Aprueba si:</w:t>
      </w:r>
      <w:r w:rsidRPr="00833553">
        <w:rPr>
          <w:lang w:val="es-CO"/>
        </w:rPr>
        <w:t xml:space="preserve">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r>
          <m:rPr>
            <m:sty m:val="p"/>
          </m:rPr>
          <w:rPr>
            <w:rFonts w:ascii="Cambria Math" w:hAnsi="Cambria Math"/>
            <w:lang w:val="es-CO"/>
          </w:rPr>
          <m:t>∈</m:t>
        </m:r>
      </m:oMath>
      <w:r w:rsidRPr="00833553">
        <w:rPr>
          <w:lang w:val="es-CO"/>
        </w:rPr>
        <w:t xml:space="preserve"> IC del 95% de </w:t>
      </w:r>
      <m:oMath>
        <m:acc>
          <m:accPr>
            <m:ctrlPr>
              <w:rPr>
                <w:rFonts w:ascii="Cambria Math" w:hAnsi="Cambria Math"/>
              </w:rPr>
            </m:ctrlPr>
          </m:accPr>
          <m:e>
            <m:r>
              <w:rPr>
                <w:rFonts w:ascii="Cambria Math" w:hAnsi="Cambria Math"/>
              </w:rPr>
              <m:t>α</m:t>
            </m:r>
          </m:e>
        </m:acc>
      </m:oMath>
      <w:r w:rsidRPr="00833553">
        <w:rPr>
          <w:lang w:val="es-CO"/>
        </w:rPr>
        <w:t xml:space="preserve">, pruebas KS entre bins arrojan </w:t>
      </w:r>
      <m:oMath>
        <m:r>
          <w:rPr>
            <w:rFonts w:ascii="Cambria Math" w:hAnsi="Cambria Math"/>
          </w:rPr>
          <m:t>p</m:t>
        </m:r>
        <m:r>
          <m:rPr>
            <m:sty m:val="p"/>
          </m:rPr>
          <w:rPr>
            <w:rFonts w:ascii="Cambria Math" w:hAnsi="Cambria Math"/>
            <w:lang w:val="es-CO"/>
          </w:rPr>
          <m:t>&gt;</m:t>
        </m:r>
        <m:r>
          <w:rPr>
            <w:rFonts w:ascii="Cambria Math" w:hAnsi="Cambria Math"/>
            <w:lang w:val="es-CO"/>
          </w:rPr>
          <m:t>0.05</m:t>
        </m:r>
      </m:oMath>
      <w:r w:rsidRPr="00833553">
        <w:rPr>
          <w:lang w:val="es-CO"/>
        </w:rPr>
        <w:t xml:space="preserve">, y </w:t>
      </w:r>
      <m:oMath>
        <m:r>
          <w:rPr>
            <w:rFonts w:ascii="Cambria Math" w:hAnsi="Cambria Math"/>
          </w:rPr>
          <m:t>C</m:t>
        </m:r>
        <m:r>
          <m:rPr>
            <m:sty m:val="p"/>
          </m:rPr>
          <w:rPr>
            <w:rFonts w:ascii="Cambria Math" w:hAnsi="Cambria Math"/>
            <w:lang w:val="es-CO"/>
          </w:rPr>
          <m:t>≥</m:t>
        </m:r>
        <m:r>
          <w:rPr>
            <w:rFonts w:ascii="Cambria Math" w:hAnsi="Cambria Math"/>
            <w:lang w:val="es-CO"/>
          </w:rPr>
          <m:t>0.25</m:t>
        </m:r>
      </m:oMath>
      <w:r w:rsidRPr="00833553">
        <w:rPr>
          <w:lang w:val="es-CO"/>
        </w:rPr>
        <w:t>.</w:t>
      </w:r>
    </w:p>
    <w:p w14:paraId="240CDCFA" w14:textId="77777777" w:rsidR="00E474DA" w:rsidRPr="00833553" w:rsidRDefault="00000000">
      <w:pPr>
        <w:pStyle w:val="FirstParagraph"/>
        <w:rPr>
          <w:lang w:val="es-CO"/>
        </w:rPr>
      </w:pPr>
      <w:r w:rsidRPr="00833553">
        <w:rPr>
          <w:b/>
          <w:bCs/>
          <w:lang w:val="es-CO"/>
        </w:rPr>
        <w:t>S1.6 Anomalía y fusión</w:t>
      </w:r>
    </w:p>
    <w:p w14:paraId="1C8624D6" w14:textId="77777777" w:rsidR="00E474DA" w:rsidRPr="00833553" w:rsidRDefault="00000000">
      <w:pPr>
        <w:pStyle w:val="BodyText"/>
        <w:rPr>
          <w:lang w:val="es-CO"/>
        </w:rPr>
      </w:pPr>
      <m:oMathPara>
        <m:oMathParaPr>
          <m:jc m:val="center"/>
        </m:oMathParaPr>
        <m:oMath>
          <m:r>
            <w:rPr>
              <w:rFonts w:ascii="Cambria Math" w:hAnsi="Cambria Math"/>
            </w:rPr>
            <m:t>Δα</m:t>
          </m:r>
          <m:d>
            <m:dPr>
              <m:ctrlPr>
                <w:rPr>
                  <w:rFonts w:ascii="Cambria Math" w:hAnsi="Cambria Math"/>
                </w:rPr>
              </m:ctrlPr>
            </m:dPr>
            <m:e>
              <m:r>
                <w:rPr>
                  <w:rFonts w:ascii="Cambria Math" w:hAnsi="Cambria Math"/>
                </w:rPr>
                <m:t>t</m:t>
              </m:r>
            </m:e>
          </m:d>
          <m:r>
            <m:rPr>
              <m:sty m:val="p"/>
            </m:rPr>
            <w:rPr>
              <w:rFonts w:ascii="Cambria Math" w:hAnsi="Cambria Math"/>
              <w:lang w:val="es-CO"/>
            </w:rPr>
            <m:t>=</m:t>
          </m:r>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r>
                <w:rPr>
                  <w:rFonts w:ascii="Cambria Math" w:hAnsi="Cambria Math"/>
                </w:rPr>
                <m:t>median</m:t>
              </m:r>
            </m:e>
            <m:sub>
              <m:r>
                <w:rPr>
                  <w:rFonts w:ascii="Cambria Math" w:hAnsi="Cambria Math"/>
                </w:rPr>
                <m:t>τ</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r>
                <w:rPr>
                  <w:rFonts w:ascii="Cambria Math" w:hAnsi="Cambria Math"/>
                </w:rPr>
                <m:t>Δ</m:t>
              </m:r>
              <m:r>
                <m:rPr>
                  <m:sty m:val="p"/>
                </m:rPr>
                <w:rPr>
                  <w:rFonts w:ascii="Cambria Math" w:hAnsi="Cambria Math"/>
                  <w:lang w:val="es-CO"/>
                </w:rPr>
                <m:t>,</m:t>
              </m:r>
              <m:r>
                <w:rPr>
                  <w:rFonts w:ascii="Cambria Math" w:hAnsi="Cambria Math"/>
                </w:rPr>
                <m:t>t</m:t>
              </m:r>
              <m:r>
                <m:rPr>
                  <m:sty m:val="p"/>
                </m:rPr>
                <w:rPr>
                  <w:rFonts w:ascii="Cambria Math" w:hAnsi="Cambria Math"/>
                  <w:lang w:val="es-CO"/>
                </w:rPr>
                <m:t>]</m:t>
              </m:r>
            </m:sub>
          </m:sSub>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τ</m:t>
              </m:r>
            </m:e>
          </m:d>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α</m:t>
              </m:r>
            </m:e>
            <m:sub>
              <m:r>
                <m:rPr>
                  <m:nor/>
                </m:rPr>
                <w:rPr>
                  <w:lang w:val="es-CO"/>
                </w:rPr>
                <m:t>fused</m:t>
              </m:r>
            </m:sub>
          </m:sSub>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j</m:t>
                  </m:r>
                </m:sub>
              </m:sSub>
              <m:r>
                <m:rPr>
                  <m:nor/>
                </m:rPr>
                <w:rPr>
                  <w:lang w:val="es-CO"/>
                </w:rPr>
                <m:t xml:space="preserve"> </m:t>
              </m:r>
              <m:sSup>
                <m:sSupPr>
                  <m:ctrlPr>
                    <w:rPr>
                      <w:rFonts w:ascii="Cambria Math" w:hAnsi="Cambria Math"/>
                    </w:rPr>
                  </m:ctrlPr>
                </m:sSupPr>
                <m:e>
                  <m:r>
                    <w:rPr>
                      <w:rFonts w:ascii="Cambria Math" w:hAnsi="Cambria Math"/>
                    </w:rPr>
                    <m:t>α</m:t>
                  </m:r>
                </m:e>
                <m:sup>
                  <m:d>
                    <m:dPr>
                      <m:ctrlPr>
                        <w:rPr>
                          <w:rFonts w:ascii="Cambria Math" w:hAnsi="Cambria Math"/>
                        </w:rPr>
                      </m:ctrlPr>
                    </m:dPr>
                    <m:e>
                      <m:r>
                        <w:rPr>
                          <w:rFonts w:ascii="Cambria Math" w:hAnsi="Cambria Math"/>
                        </w:rPr>
                        <m:t>j</m:t>
                      </m:r>
                    </m:e>
                  </m:d>
                </m:sup>
              </m:sSup>
            </m:e>
          </m:nary>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lang w:val="es-CO"/>
                </w:rPr>
                <m:t>=</m:t>
              </m:r>
              <m:r>
                <w:rPr>
                  <w:rFonts w:ascii="Cambria Math" w:hAnsi="Cambria Math"/>
                  <w:lang w:val="es-CO"/>
                </w:rPr>
                <m:t>1</m:t>
              </m:r>
            </m:e>
          </m:nary>
          <m:r>
            <m:rPr>
              <m:sty m:val="p"/>
            </m:rPr>
            <w:rPr>
              <w:rFonts w:ascii="Cambria Math" w:hAnsi="Cambria Math"/>
              <w:lang w:val="es-CO"/>
            </w:rPr>
            <m:t>.</m:t>
          </m:r>
        </m:oMath>
      </m:oMathPara>
    </w:p>
    <w:p w14:paraId="613FDA31" w14:textId="77777777" w:rsidR="00E474DA" w:rsidRPr="00833553" w:rsidRDefault="00000000">
      <w:pPr>
        <w:pStyle w:val="FirstParagraph"/>
        <w:rPr>
          <w:lang w:val="es-CO"/>
        </w:rPr>
      </w:pPr>
      <w:r w:rsidRPr="00833553">
        <w:rPr>
          <w:b/>
          <w:bCs/>
          <w:lang w:val="es-CO"/>
        </w:rPr>
        <w:t xml:space="preserve">S2. YAML de parámetros (listo para </w:t>
      </w:r>
      <w:proofErr w:type="spellStart"/>
      <w:r w:rsidRPr="00833553">
        <w:rPr>
          <w:b/>
          <w:bCs/>
          <w:lang w:val="es-CO"/>
        </w:rPr>
        <w:t>prerregistrar</w:t>
      </w:r>
      <w:proofErr w:type="spellEnd"/>
      <w:r w:rsidRPr="00833553">
        <w:rPr>
          <w:b/>
          <w:bCs/>
          <w:lang w:val="es-CO"/>
        </w:rPr>
        <w:t>)</w:t>
      </w:r>
    </w:p>
    <w:p w14:paraId="69A26955" w14:textId="77777777" w:rsidR="00E474DA" w:rsidRDefault="00000000">
      <w:pPr>
        <w:pStyle w:val="SourceCode"/>
      </w:pPr>
      <w:r>
        <w:rPr>
          <w:rStyle w:val="VerbatimChar"/>
        </w:rPr>
        <w:t>rtm-neuro-v1:</w:t>
      </w:r>
      <w:r>
        <w:br/>
      </w:r>
      <w:r>
        <w:rPr>
          <w:rStyle w:val="VerbatimChar"/>
        </w:rPr>
        <w:t xml:space="preserve">  modalities: [EEG]             # add MEG/iEEG/fMRI if used</w:t>
      </w:r>
      <w:r>
        <w:br/>
      </w:r>
      <w:r>
        <w:rPr>
          <w:rStyle w:val="VerbatimChar"/>
        </w:rPr>
        <w:t xml:space="preserve">  sampling:</w:t>
      </w:r>
      <w:r>
        <w:br/>
      </w:r>
      <w:r>
        <w:rPr>
          <w:rStyle w:val="VerbatimChar"/>
        </w:rPr>
        <w:t xml:space="preserve">    fs_eeg: 1000</w:t>
      </w:r>
      <w:r>
        <w:br/>
      </w:r>
      <w:r>
        <w:rPr>
          <w:rStyle w:val="VerbatimChar"/>
        </w:rPr>
        <w:t xml:space="preserve">    bands: [theta, alpha, beta, gamma, broadband]</w:t>
      </w:r>
      <w:r>
        <w:br/>
      </w:r>
      <w:r>
        <w:rPr>
          <w:rStyle w:val="VerbatimChar"/>
        </w:rPr>
        <w:t xml:space="preserve">  </w:t>
      </w:r>
      <w:r>
        <w:br/>
      </w:r>
      <w:r>
        <w:rPr>
          <w:rStyle w:val="VerbatimChar"/>
        </w:rPr>
        <w:t xml:space="preserve">  scale_definition:</w:t>
      </w:r>
      <w:r>
        <w:br/>
      </w:r>
      <w:r>
        <w:rPr>
          <w:rStyle w:val="VerbatimChar"/>
        </w:rPr>
        <w:t xml:space="preserve">    primary: cortical_geodesic  # alt: graph_geodesic, parcel_size, oscillatory_cycle</w:t>
      </w:r>
      <w:r>
        <w:br/>
      </w:r>
      <w:r>
        <w:rPr>
          <w:rStyle w:val="VerbatimChar"/>
        </w:rPr>
        <w:t xml:space="preserve">    L_bins_mm: [10, 15, 22, 33, 50, 75, 110]  # ≥ 1 decade, ≥ 4 bins populated</w:t>
      </w:r>
      <w:r>
        <w:br/>
      </w:r>
      <w:r>
        <w:rPr>
          <w:rStyle w:val="VerbatimChar"/>
        </w:rPr>
        <w:t xml:space="preserve">    graph_bins_hops: [[1,3],[3,6],[6,10],[10,15]]</w:t>
      </w:r>
      <w:r>
        <w:br/>
      </w:r>
      <w:r>
        <w:rPr>
          <w:rStyle w:val="VerbatimChar"/>
        </w:rPr>
        <w:t xml:space="preserve">  </w:t>
      </w:r>
      <w:r>
        <w:br/>
      </w:r>
      <w:r>
        <w:rPr>
          <w:rStyle w:val="VerbatimChar"/>
        </w:rPr>
        <w:t xml:space="preserve">  time_definition:</w:t>
      </w:r>
      <w:r>
        <w:br/>
      </w:r>
      <w:r>
        <w:rPr>
          <w:rStyle w:val="VerbatimChar"/>
        </w:rPr>
        <w:t xml:space="preserve">    primary: T_rho              # alt: T_ER (TMS), T_rec</w:t>
      </w:r>
      <w:r>
        <w:br/>
      </w:r>
      <w:r>
        <w:rPr>
          <w:rStyle w:val="VerbatimChar"/>
        </w:rPr>
        <w:t xml:space="preserve">    acf_max_lag_ms: 5000</w:t>
      </w:r>
      <w:r>
        <w:br/>
      </w:r>
      <w:r>
        <w:rPr>
          <w:rStyle w:val="VerbatimChar"/>
        </w:rPr>
        <w:t xml:space="preserve">    er_z_threshold: 2.0</w:t>
      </w:r>
      <w:r>
        <w:br/>
      </w:r>
      <w:r>
        <w:rPr>
          <w:rStyle w:val="VerbatimChar"/>
        </w:rPr>
        <w:t xml:space="preserve">  </w:t>
      </w:r>
      <w:r>
        <w:br/>
      </w:r>
      <w:r>
        <w:rPr>
          <w:rStyle w:val="VerbatimChar"/>
        </w:rPr>
        <w:t xml:space="preserve">  windows:</w:t>
      </w:r>
      <w:r>
        <w:br/>
      </w:r>
      <w:r>
        <w:rPr>
          <w:rStyle w:val="VerbatimChar"/>
        </w:rPr>
        <w:t xml:space="preserve">    length_s: 40                # 20–60 s</w:t>
      </w:r>
      <w:r>
        <w:br/>
      </w:r>
      <w:r>
        <w:rPr>
          <w:rStyle w:val="VerbatimChar"/>
        </w:rPr>
        <w:t xml:space="preserve">    step_s: 20</w:t>
      </w:r>
      <w:r>
        <w:br/>
      </w:r>
      <w:r>
        <w:rPr>
          <w:rStyle w:val="VerbatimChar"/>
        </w:rPr>
        <w:t xml:space="preserve">    min_bins: 4</w:t>
      </w:r>
      <w:r>
        <w:br/>
      </w:r>
      <w:r>
        <w:rPr>
          <w:rStyle w:val="VerbatimChar"/>
        </w:rPr>
        <w:t xml:space="preserve">    min_decades: 1.0</w:t>
      </w:r>
      <w:r>
        <w:br/>
      </w:r>
      <w:r>
        <w:rPr>
          <w:rStyle w:val="VerbatimChar"/>
        </w:rPr>
        <w:t xml:space="preserve">  </w:t>
      </w:r>
      <w:r>
        <w:br/>
      </w:r>
      <w:r>
        <w:rPr>
          <w:rStyle w:val="VerbatimChar"/>
        </w:rPr>
        <w:lastRenderedPageBreak/>
        <w:t xml:space="preserve">  regression:</w:t>
      </w:r>
      <w:r>
        <w:br/>
      </w:r>
      <w:r>
        <w:rPr>
          <w:rStyle w:val="VerbatimChar"/>
        </w:rPr>
        <w:t xml:space="preserve">    method: OLS                 # alt: EIV</w:t>
      </w:r>
      <w:r>
        <w:br/>
      </w:r>
      <w:r>
        <w:rPr>
          <w:rStyle w:val="VerbatimChar"/>
        </w:rPr>
        <w:t xml:space="preserve">    bootstrap_B: 1000</w:t>
      </w:r>
      <w:r>
        <w:br/>
      </w:r>
      <w:r>
        <w:rPr>
          <w:rStyle w:val="VerbatimChar"/>
        </w:rPr>
        <w:t xml:space="preserve">    jackknife_max_delta: 0.15</w:t>
      </w:r>
      <w:r>
        <w:br/>
      </w:r>
      <w:r>
        <w:rPr>
          <w:rStyle w:val="VerbatimChar"/>
        </w:rPr>
        <w:t xml:space="preserve">    min_R2: 0.60</w:t>
      </w:r>
      <w:r>
        <w:br/>
      </w:r>
      <w:r>
        <w:rPr>
          <w:rStyle w:val="VerbatimChar"/>
        </w:rPr>
        <w:t xml:space="preserve">  </w:t>
      </w:r>
      <w:r>
        <w:br/>
      </w:r>
      <w:r>
        <w:rPr>
          <w:rStyle w:val="VerbatimChar"/>
        </w:rPr>
        <w:t xml:space="preserve">  collapse:</w:t>
      </w:r>
      <w:r>
        <w:br/>
      </w:r>
      <w:r>
        <w:rPr>
          <w:rStyle w:val="VerbatimChar"/>
        </w:rPr>
        <w:t xml:space="preserve">    min_score: 0.25</w:t>
      </w:r>
      <w:r>
        <w:br/>
      </w:r>
      <w:r>
        <w:rPr>
          <w:rStyle w:val="VerbatimChar"/>
        </w:rPr>
        <w:t xml:space="preserve">    ks_alpha: 0.05</w:t>
      </w:r>
      <w:r>
        <w:br/>
      </w:r>
      <w:r>
        <w:rPr>
          <w:rStyle w:val="VerbatimChar"/>
        </w:rPr>
        <w:t xml:space="preserve">  </w:t>
      </w:r>
      <w:r>
        <w:br/>
      </w:r>
      <w:r>
        <w:rPr>
          <w:rStyle w:val="VerbatimChar"/>
        </w:rPr>
        <w:t xml:space="preserve">  fusion_weights:</w:t>
      </w:r>
      <w:r>
        <w:br/>
      </w:r>
      <w:r>
        <w:rPr>
          <w:rStyle w:val="VerbatimChar"/>
        </w:rPr>
        <w:t xml:space="preserve">    theta: 0.25</w:t>
      </w:r>
      <w:r>
        <w:br/>
      </w:r>
      <w:r>
        <w:rPr>
          <w:rStyle w:val="VerbatimChar"/>
        </w:rPr>
        <w:t xml:space="preserve">    alpha: 0.25</w:t>
      </w:r>
      <w:r>
        <w:br/>
      </w:r>
      <w:r>
        <w:rPr>
          <w:rStyle w:val="VerbatimChar"/>
        </w:rPr>
        <w:t xml:space="preserve">    beta: 0.25</w:t>
      </w:r>
      <w:r>
        <w:br/>
      </w:r>
      <w:r>
        <w:rPr>
          <w:rStyle w:val="VerbatimChar"/>
        </w:rPr>
        <w:t xml:space="preserve">    gamma: 0.25</w:t>
      </w:r>
      <w:r>
        <w:br/>
      </w:r>
      <w:r>
        <w:rPr>
          <w:rStyle w:val="VerbatimChar"/>
        </w:rPr>
        <w:t xml:space="preserve">  </w:t>
      </w:r>
      <w:r>
        <w:br/>
      </w:r>
      <w:r>
        <w:rPr>
          <w:rStyle w:val="VerbatimChar"/>
        </w:rPr>
        <w:t xml:space="preserve">  qc:</w:t>
      </w:r>
      <w:r>
        <w:br/>
      </w:r>
      <w:r>
        <w:rPr>
          <w:rStyle w:val="VerbatimChar"/>
        </w:rPr>
        <w:t xml:space="preserve">    emg_uV_max: 20</w:t>
      </w:r>
      <w:r>
        <w:br/>
      </w:r>
      <w:r>
        <w:rPr>
          <w:rStyle w:val="VerbatimChar"/>
        </w:rPr>
        <w:t xml:space="preserve">    eog_uV_max: 60</w:t>
      </w:r>
      <w:r>
        <w:br/>
      </w:r>
      <w:r>
        <w:rPr>
          <w:rStyle w:val="VerbatimChar"/>
        </w:rPr>
        <w:t xml:space="preserve">    tms_residual_sd_max: 2.5</w:t>
      </w:r>
      <w:r>
        <w:br/>
      </w:r>
      <w:r>
        <w:rPr>
          <w:rStyle w:val="VerbatimChar"/>
        </w:rPr>
        <w:t xml:space="preserve">    fmri_fd_max_mm: 0.5</w:t>
      </w:r>
      <w:r>
        <w:br/>
      </w:r>
      <w:r>
        <w:rPr>
          <w:rStyle w:val="VerbatimChar"/>
        </w:rPr>
        <w:t xml:space="preserve">  </w:t>
      </w:r>
      <w:r>
        <w:br/>
      </w:r>
      <w:r>
        <w:rPr>
          <w:rStyle w:val="VerbatimChar"/>
        </w:rPr>
        <w:t xml:space="preserve">  anomalies:</w:t>
      </w:r>
      <w:r>
        <w:br/>
      </w:r>
      <w:r>
        <w:rPr>
          <w:rStyle w:val="VerbatimChar"/>
        </w:rPr>
        <w:t xml:space="preserve">    baseline_minutes: 10</w:t>
      </w:r>
    </w:p>
    <w:p w14:paraId="16AFD26D" w14:textId="77777777" w:rsidR="00E474DA" w:rsidRPr="00833553" w:rsidRDefault="00000000">
      <w:pPr>
        <w:pStyle w:val="FirstParagraph"/>
        <w:rPr>
          <w:lang w:val="es-CO"/>
        </w:rPr>
      </w:pPr>
      <w:r w:rsidRPr="00833553">
        <w:rPr>
          <w:b/>
          <w:bCs/>
          <w:lang w:val="es-CO"/>
        </w:rPr>
        <w:t>S3. Pipelines de preprocesamiento (listas de verificación)</w:t>
      </w:r>
    </w:p>
    <w:p w14:paraId="72284C54" w14:textId="77777777" w:rsidR="00E474DA" w:rsidRDefault="00000000">
      <w:pPr>
        <w:pStyle w:val="BodyText"/>
      </w:pPr>
      <w:r>
        <w:rPr>
          <w:b/>
          <w:bCs/>
        </w:rPr>
        <w:t>EEG/MEG</w:t>
      </w:r>
    </w:p>
    <w:p w14:paraId="0F051D38" w14:textId="77777777" w:rsidR="00E474DA" w:rsidRPr="00833553" w:rsidRDefault="00000000">
      <w:pPr>
        <w:numPr>
          <w:ilvl w:val="0"/>
          <w:numId w:val="91"/>
        </w:numPr>
        <w:rPr>
          <w:lang w:val="es-CO"/>
        </w:rPr>
      </w:pPr>
      <w:proofErr w:type="spellStart"/>
      <w:r w:rsidRPr="00833553">
        <w:rPr>
          <w:lang w:val="es-CO"/>
        </w:rPr>
        <w:t>Pasabanda</w:t>
      </w:r>
      <w:proofErr w:type="spellEnd"/>
      <w:r w:rsidRPr="00833553">
        <w:rPr>
          <w:lang w:val="es-CO"/>
        </w:rPr>
        <w:t xml:space="preserve"> 0.5–100 Hz (hasta 150 si es seguro), </w:t>
      </w:r>
      <w:proofErr w:type="spellStart"/>
      <w:r w:rsidRPr="00833553">
        <w:rPr>
          <w:lang w:val="es-CO"/>
        </w:rPr>
        <w:t>notch</w:t>
      </w:r>
      <w:proofErr w:type="spellEnd"/>
      <w:r w:rsidRPr="00833553">
        <w:rPr>
          <w:lang w:val="es-CO"/>
        </w:rPr>
        <w:t xml:space="preserve"> 50/60 Hz.</w:t>
      </w:r>
    </w:p>
    <w:p w14:paraId="523E93A2" w14:textId="77777777" w:rsidR="00E474DA" w:rsidRPr="00833553" w:rsidRDefault="00000000">
      <w:pPr>
        <w:numPr>
          <w:ilvl w:val="0"/>
          <w:numId w:val="91"/>
        </w:numPr>
        <w:rPr>
          <w:lang w:val="es-CO"/>
        </w:rPr>
      </w:pPr>
      <w:r w:rsidRPr="00833553">
        <w:rPr>
          <w:lang w:val="es-CO"/>
        </w:rPr>
        <w:t>ICA/ASR para eliminar EOG/EMG; interpolación de canales si es necesario.</w:t>
      </w:r>
    </w:p>
    <w:p w14:paraId="45B280B9" w14:textId="77777777" w:rsidR="00E474DA" w:rsidRPr="00833553" w:rsidRDefault="00000000">
      <w:pPr>
        <w:numPr>
          <w:ilvl w:val="0"/>
          <w:numId w:val="91"/>
        </w:numPr>
        <w:rPr>
          <w:lang w:val="es-CO"/>
        </w:rPr>
      </w:pPr>
      <w:proofErr w:type="spellStart"/>
      <w:r w:rsidRPr="00833553">
        <w:rPr>
          <w:lang w:val="es-CO"/>
        </w:rPr>
        <w:t>Re-referencia</w:t>
      </w:r>
      <w:proofErr w:type="spellEnd"/>
      <w:r w:rsidRPr="00833553">
        <w:rPr>
          <w:lang w:val="es-CO"/>
        </w:rPr>
        <w:t xml:space="preserve"> (</w:t>
      </w:r>
      <w:proofErr w:type="spellStart"/>
      <w:r w:rsidRPr="00833553">
        <w:rPr>
          <w:lang w:val="es-CO"/>
        </w:rPr>
        <w:t>mastoide</w:t>
      </w:r>
      <w:proofErr w:type="spellEnd"/>
      <w:r w:rsidRPr="00833553">
        <w:rPr>
          <w:lang w:val="es-CO"/>
        </w:rPr>
        <w:t xml:space="preserve"> promedio / MEG sin referencia), reconstrucción de fuente recomendada (MNE/</w:t>
      </w:r>
      <w:proofErr w:type="spellStart"/>
      <w:r w:rsidRPr="00833553">
        <w:rPr>
          <w:lang w:val="es-CO"/>
        </w:rPr>
        <w:t>beamformer</w:t>
      </w:r>
      <w:proofErr w:type="spellEnd"/>
      <w:r w:rsidRPr="00833553">
        <w:rPr>
          <w:lang w:val="es-CO"/>
        </w:rPr>
        <w:t>).</w:t>
      </w:r>
    </w:p>
    <w:p w14:paraId="6C010EFF" w14:textId="77777777" w:rsidR="00E474DA" w:rsidRPr="00833553" w:rsidRDefault="00000000">
      <w:pPr>
        <w:numPr>
          <w:ilvl w:val="0"/>
          <w:numId w:val="91"/>
        </w:numPr>
        <w:rPr>
          <w:lang w:val="es-CO"/>
        </w:rPr>
      </w:pPr>
      <w:r w:rsidRPr="00833553">
        <w:rPr>
          <w:lang w:val="es-CO"/>
        </w:rPr>
        <w:t>Ventanas de 40 s, 50% de solapamiento; calcular señales limitadas en banda (Hilbert o Morlet).</w:t>
      </w:r>
    </w:p>
    <w:p w14:paraId="7FA94C03" w14:textId="77777777" w:rsidR="00E474DA" w:rsidRDefault="00000000">
      <w:pPr>
        <w:pStyle w:val="FirstParagraph"/>
      </w:pPr>
      <w:r>
        <w:rPr>
          <w:b/>
          <w:bCs/>
        </w:rPr>
        <w:t>TMS–EEG</w:t>
      </w:r>
    </w:p>
    <w:p w14:paraId="1CD60734" w14:textId="77777777" w:rsidR="00E474DA" w:rsidRPr="00833553" w:rsidRDefault="00000000">
      <w:pPr>
        <w:numPr>
          <w:ilvl w:val="0"/>
          <w:numId w:val="92"/>
        </w:numPr>
        <w:rPr>
          <w:lang w:val="es-CO"/>
        </w:rPr>
      </w:pPr>
      <w:r w:rsidRPr="00833553">
        <w:rPr>
          <w:lang w:val="es-CO"/>
        </w:rPr>
        <w:t>Interpolar −2…+8 ms alrededor del pulso; regresión de plantilla de resonancia.</w:t>
      </w:r>
    </w:p>
    <w:p w14:paraId="59DF0FF5" w14:textId="77777777" w:rsidR="00E474DA" w:rsidRPr="00833553" w:rsidRDefault="00000000">
      <w:pPr>
        <w:numPr>
          <w:ilvl w:val="0"/>
          <w:numId w:val="92"/>
        </w:numPr>
        <w:rPr>
          <w:lang w:val="es-CO"/>
        </w:rPr>
      </w:pPr>
      <w:r w:rsidRPr="00833553">
        <w:rPr>
          <w:lang w:val="es-CO"/>
        </w:rPr>
        <w:t>Enmascaramiento del clic de bobina (ruido blanco), regresión de artefacto muscular (10–25 ms).</w:t>
      </w:r>
    </w:p>
    <w:p w14:paraId="5D742170" w14:textId="77777777" w:rsidR="00E474DA" w:rsidRPr="00833553" w:rsidRDefault="00000000">
      <w:pPr>
        <w:numPr>
          <w:ilvl w:val="0"/>
          <w:numId w:val="92"/>
        </w:numPr>
        <w:rPr>
          <w:lang w:val="es-CO"/>
        </w:rPr>
      </w:pPr>
      <w:r w:rsidRPr="00833553">
        <w:rPr>
          <w:lang w:val="es-CO"/>
        </w:rPr>
        <w:t xml:space="preserve">Detección de respuesta evocada: </w:t>
      </w:r>
      <m:oMath>
        <m:r>
          <w:rPr>
            <w:rFonts w:ascii="Cambria Math" w:hAnsi="Cambria Math"/>
          </w:rPr>
          <m:t>z</m:t>
        </m:r>
        <m:r>
          <m:rPr>
            <m:sty m:val="p"/>
          </m:rPr>
          <w:rPr>
            <w:rFonts w:ascii="Cambria Math" w:hAnsi="Cambria Math"/>
            <w:lang w:val="es-CO"/>
          </w:rPr>
          <m:t>≥</m:t>
        </m:r>
        <m:r>
          <w:rPr>
            <w:rFonts w:ascii="Cambria Math" w:hAnsi="Cambria Math"/>
            <w:lang w:val="es-CO"/>
          </w:rPr>
          <m:t>2</m:t>
        </m:r>
      </m:oMath>
      <w:r w:rsidRPr="00833553">
        <w:rPr>
          <w:lang w:val="es-CO"/>
        </w:rPr>
        <w:t xml:space="preserve"> basado en </w:t>
      </w:r>
      <w:proofErr w:type="gramStart"/>
      <w:r w:rsidRPr="00833553">
        <w:rPr>
          <w:lang w:val="es-CO"/>
        </w:rPr>
        <w:t>clusters</w:t>
      </w:r>
      <w:proofErr w:type="gramEnd"/>
      <w:r w:rsidRPr="00833553">
        <w:rPr>
          <w:lang w:val="es-CO"/>
        </w:rPr>
        <w:t xml:space="preserve"> vs línea base (−500…−50 ms).</w:t>
      </w:r>
    </w:p>
    <w:p w14:paraId="4B33B40E" w14:textId="77777777" w:rsidR="00E474DA" w:rsidRDefault="00000000">
      <w:pPr>
        <w:pStyle w:val="FirstParagraph"/>
      </w:pPr>
      <w:proofErr w:type="spellStart"/>
      <w:r>
        <w:rPr>
          <w:b/>
          <w:bCs/>
        </w:rPr>
        <w:t>iEEG</w:t>
      </w:r>
      <w:proofErr w:type="spellEnd"/>
    </w:p>
    <w:p w14:paraId="198F6C48" w14:textId="77777777" w:rsidR="00E474DA" w:rsidRPr="00833553" w:rsidRDefault="00000000">
      <w:pPr>
        <w:pStyle w:val="Compact"/>
        <w:numPr>
          <w:ilvl w:val="0"/>
          <w:numId w:val="93"/>
        </w:numPr>
        <w:rPr>
          <w:lang w:val="es-CO"/>
        </w:rPr>
      </w:pPr>
      <w:proofErr w:type="spellStart"/>
      <w:r w:rsidRPr="00833553">
        <w:rPr>
          <w:lang w:val="es-CO"/>
        </w:rPr>
        <w:t>Re-referencia</w:t>
      </w:r>
      <w:proofErr w:type="spellEnd"/>
      <w:r w:rsidRPr="00833553">
        <w:rPr>
          <w:lang w:val="es-CO"/>
        </w:rPr>
        <w:t xml:space="preserve"> bipolar; eliminar artefactos de estimulación; </w:t>
      </w:r>
      <w:proofErr w:type="spellStart"/>
      <w:r w:rsidRPr="00833553">
        <w:rPr>
          <w:lang w:val="es-CO"/>
        </w:rPr>
        <w:t>notch</w:t>
      </w:r>
      <w:proofErr w:type="spellEnd"/>
      <w:r w:rsidRPr="00833553">
        <w:rPr>
          <w:lang w:val="es-CO"/>
        </w:rPr>
        <w:t xml:space="preserve"> / </w:t>
      </w:r>
      <w:proofErr w:type="spellStart"/>
      <w:r w:rsidRPr="00833553">
        <w:rPr>
          <w:lang w:val="es-CO"/>
        </w:rPr>
        <w:t>pasabanda</w:t>
      </w:r>
      <w:proofErr w:type="spellEnd"/>
      <w:r w:rsidRPr="00833553">
        <w:rPr>
          <w:lang w:val="es-CO"/>
        </w:rPr>
        <w:t xml:space="preserve"> estándar.</w:t>
      </w:r>
    </w:p>
    <w:p w14:paraId="2E39CEEA" w14:textId="77777777" w:rsidR="00E474DA" w:rsidRDefault="00000000">
      <w:pPr>
        <w:pStyle w:val="FirstParagraph"/>
      </w:pPr>
      <w:r>
        <w:rPr>
          <w:b/>
          <w:bCs/>
        </w:rPr>
        <w:t>fMRI (aux)</w:t>
      </w:r>
    </w:p>
    <w:p w14:paraId="7AC3A8CB" w14:textId="77777777" w:rsidR="00E474DA" w:rsidRPr="00833553" w:rsidRDefault="00000000">
      <w:pPr>
        <w:pStyle w:val="Compact"/>
        <w:numPr>
          <w:ilvl w:val="0"/>
          <w:numId w:val="94"/>
        </w:numPr>
        <w:rPr>
          <w:lang w:val="es-CO"/>
        </w:rPr>
      </w:pPr>
      <w:r w:rsidRPr="00833553">
        <w:rPr>
          <w:lang w:val="es-CO"/>
        </w:rPr>
        <w:t xml:space="preserve">Pipeline BIDS estándar; </w:t>
      </w:r>
      <w:proofErr w:type="spellStart"/>
      <w:r w:rsidRPr="00833553">
        <w:rPr>
          <w:lang w:val="es-CO"/>
        </w:rPr>
        <w:t>nuisance</w:t>
      </w:r>
      <w:proofErr w:type="spellEnd"/>
      <w:r w:rsidRPr="00833553">
        <w:rPr>
          <w:lang w:val="es-CO"/>
        </w:rPr>
        <w:t xml:space="preserve"> (</w:t>
      </w:r>
      <w:proofErr w:type="spellStart"/>
      <w:r w:rsidRPr="00833553">
        <w:rPr>
          <w:lang w:val="es-CO"/>
        </w:rPr>
        <w:t>aCompCor+movimiento</w:t>
      </w:r>
      <w:proofErr w:type="spellEnd"/>
      <w:r w:rsidRPr="00833553">
        <w:rPr>
          <w:lang w:val="es-CO"/>
        </w:rPr>
        <w:t>), pasa-altos 0.008 Hz; mapeo a superficie si es posible.</w:t>
      </w:r>
    </w:p>
    <w:p w14:paraId="3F2F6005" w14:textId="77777777" w:rsidR="00E474DA" w:rsidRPr="00833553" w:rsidRDefault="00000000">
      <w:pPr>
        <w:pStyle w:val="FirstParagraph"/>
        <w:rPr>
          <w:lang w:val="es-CO"/>
        </w:rPr>
      </w:pPr>
      <w:r w:rsidRPr="00833553">
        <w:rPr>
          <w:b/>
          <w:bCs/>
          <w:lang w:val="es-CO"/>
        </w:rPr>
        <w:t>S4. Auditorías de artefactos (deben aprobarse)</w:t>
      </w:r>
    </w:p>
    <w:p w14:paraId="1783656D" w14:textId="77777777" w:rsidR="00E474DA" w:rsidRPr="00833553" w:rsidRDefault="00000000">
      <w:pPr>
        <w:numPr>
          <w:ilvl w:val="0"/>
          <w:numId w:val="95"/>
        </w:numPr>
        <w:rPr>
          <w:lang w:val="es-CO"/>
        </w:rPr>
      </w:pPr>
      <w:r w:rsidRPr="00833553">
        <w:rPr>
          <w:b/>
          <w:bCs/>
          <w:lang w:val="es-CO"/>
        </w:rPr>
        <w:t>Rango de escala:</w:t>
      </w:r>
      <w:r w:rsidRPr="00833553">
        <w:rPr>
          <w:lang w:val="es-CO"/>
        </w:rPr>
        <w:t xml:space="preserve"> ≥ 1 década, ≥ 4 </w:t>
      </w:r>
      <w:proofErr w:type="spellStart"/>
      <w:r w:rsidRPr="00833553">
        <w:rPr>
          <w:lang w:val="es-CO"/>
        </w:rPr>
        <w:t>bins</w:t>
      </w:r>
      <w:proofErr w:type="spellEnd"/>
      <w:r w:rsidRPr="00833553">
        <w:rPr>
          <w:lang w:val="es-CO"/>
        </w:rPr>
        <w:t>.</w:t>
      </w:r>
    </w:p>
    <w:p w14:paraId="26D6D69F" w14:textId="77777777" w:rsidR="00E474DA" w:rsidRPr="00833553" w:rsidRDefault="00000000">
      <w:pPr>
        <w:numPr>
          <w:ilvl w:val="0"/>
          <w:numId w:val="95"/>
        </w:numPr>
        <w:rPr>
          <w:lang w:val="es-CO"/>
        </w:rPr>
      </w:pPr>
      <w:r w:rsidRPr="00833553">
        <w:rPr>
          <w:b/>
          <w:bCs/>
          <w:lang w:val="es-CO"/>
        </w:rPr>
        <w:t>Calidad del ajuste:</w:t>
      </w:r>
      <w:r w:rsidRPr="00833553">
        <w:rPr>
          <w:lang w:val="es-CO"/>
        </w:rPr>
        <w:t xml:space="preserv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0.60</m:t>
        </m:r>
      </m:oMath>
      <w:r w:rsidRPr="00833553">
        <w:rPr>
          <w:lang w:val="es-CO"/>
        </w:rPr>
        <w:t xml:space="preserve">, jackknife </w:t>
      </w:r>
      <m:oMath>
        <m:r>
          <m:rPr>
            <m:sty m:val="p"/>
          </m:rPr>
          <w:rPr>
            <w:rFonts w:ascii="Cambria Math" w:hAnsi="Cambria Math"/>
            <w:lang w:val="es-CO"/>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0.15</m:t>
        </m:r>
      </m:oMath>
      <w:r w:rsidRPr="00833553">
        <w:rPr>
          <w:lang w:val="es-CO"/>
        </w:rPr>
        <w:t>.</w:t>
      </w:r>
    </w:p>
    <w:p w14:paraId="1AF46B4E" w14:textId="77777777" w:rsidR="00E474DA" w:rsidRDefault="00000000">
      <w:pPr>
        <w:numPr>
          <w:ilvl w:val="0"/>
          <w:numId w:val="95"/>
        </w:numPr>
      </w:pPr>
      <w:r>
        <w:rPr>
          <w:b/>
          <w:bCs/>
        </w:rPr>
        <w:lastRenderedPageBreak/>
        <w:t>Colapso:</w:t>
      </w:r>
      <w:r>
        <w:t xml:space="preserve"> </w:t>
      </w:r>
      <m:oMath>
        <m:r>
          <w:rPr>
            <w:rFonts w:ascii="Cambria Math" w:hAnsi="Cambria Math"/>
          </w:rPr>
          <m:t>C</m:t>
        </m:r>
        <m:r>
          <m:rPr>
            <m:sty m:val="p"/>
          </m:rPr>
          <w:rPr>
            <w:rFonts w:ascii="Cambria Math" w:hAnsi="Cambria Math"/>
          </w:rPr>
          <m:t>≥</m:t>
        </m:r>
        <m:r>
          <w:rPr>
            <w:rFonts w:ascii="Cambria Math" w:hAnsi="Cambria Math"/>
          </w:rPr>
          <m:t>0.25</m:t>
        </m:r>
      </m:oMath>
      <w:r>
        <w:t xml:space="preserve">, KS </w:t>
      </w:r>
      <m:oMath>
        <m:r>
          <w:rPr>
            <w:rFonts w:ascii="Cambria Math" w:hAnsi="Cambria Math"/>
          </w:rPr>
          <m:t>p</m:t>
        </m:r>
        <m:r>
          <m:rPr>
            <m:sty m:val="p"/>
          </m:rPr>
          <w:rPr>
            <w:rFonts w:ascii="Cambria Math" w:hAnsi="Cambria Math"/>
          </w:rPr>
          <m:t>&gt;</m:t>
        </m:r>
        <m:r>
          <w:rPr>
            <w:rFonts w:ascii="Cambria Math" w:hAnsi="Cambria Math"/>
          </w:rPr>
          <m:t>0.05</m:t>
        </m:r>
      </m:oMath>
      <w:r>
        <w:t>.</w:t>
      </w:r>
    </w:p>
    <w:p w14:paraId="2DC54523" w14:textId="77777777" w:rsidR="00E474DA" w:rsidRPr="00833553" w:rsidRDefault="00000000">
      <w:pPr>
        <w:numPr>
          <w:ilvl w:val="0"/>
          <w:numId w:val="95"/>
        </w:numPr>
        <w:rPr>
          <w:lang w:val="es-CO"/>
        </w:rPr>
      </w:pPr>
      <w:r w:rsidRPr="00833553">
        <w:rPr>
          <w:b/>
          <w:bCs/>
          <w:lang w:val="es-CO"/>
        </w:rPr>
        <w:t>Artefactos fisiológicos:</w:t>
      </w:r>
      <w:r w:rsidRPr="00833553">
        <w:rPr>
          <w:lang w:val="es-CO"/>
        </w:rPr>
        <w:t xml:space="preserve"> EMG/EOG bajo umbrales; sensibilidad de exclusión de </w:t>
      </w:r>
      <w:r>
        <w:t>γ</w:t>
      </w:r>
      <w:r w:rsidRPr="00833553">
        <w:rPr>
          <w:lang w:val="es-CO"/>
        </w:rPr>
        <w:t xml:space="preserve"> (</w:t>
      </w:r>
      <m:oMath>
        <m:r>
          <m:rPr>
            <m:sty m:val="p"/>
          </m:rPr>
          <w:rPr>
            <w:rFonts w:ascii="Cambria Math" w:hAnsi="Cambria Math"/>
            <w:lang w:val="es-CO"/>
          </w:rPr>
          <m:t>∣</m:t>
        </m:r>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∣&lt;</m:t>
        </m:r>
        <m:r>
          <w:rPr>
            <w:rFonts w:ascii="Cambria Math" w:hAnsi="Cambria Math"/>
            <w:lang w:val="es-CO"/>
          </w:rPr>
          <m:t>0.10</m:t>
        </m:r>
      </m:oMath>
      <w:r w:rsidRPr="00833553">
        <w:rPr>
          <w:lang w:val="es-CO"/>
        </w:rPr>
        <w:t>).</w:t>
      </w:r>
    </w:p>
    <w:p w14:paraId="03FA133B" w14:textId="77777777" w:rsidR="00E474DA" w:rsidRPr="00833553" w:rsidRDefault="00000000">
      <w:pPr>
        <w:numPr>
          <w:ilvl w:val="0"/>
          <w:numId w:val="95"/>
        </w:numPr>
        <w:rPr>
          <w:lang w:val="es-CO"/>
        </w:rPr>
      </w:pPr>
      <w:r w:rsidRPr="00833553">
        <w:rPr>
          <w:b/>
          <w:bCs/>
          <w:lang w:val="es-CO"/>
        </w:rPr>
        <w:t>Residuo TMS:</w:t>
      </w:r>
      <w:r w:rsidRPr="00833553">
        <w:rPr>
          <w:lang w:val="es-CO"/>
        </w:rPr>
        <w:t xml:space="preserve"> SD residual &lt; 2.5× línea base.</w:t>
      </w:r>
    </w:p>
    <w:p w14:paraId="2BC064CC" w14:textId="77777777" w:rsidR="00E474DA" w:rsidRPr="00833553" w:rsidRDefault="00000000">
      <w:pPr>
        <w:numPr>
          <w:ilvl w:val="0"/>
          <w:numId w:val="95"/>
        </w:numPr>
        <w:rPr>
          <w:lang w:val="es-CO"/>
        </w:rPr>
      </w:pPr>
      <w:r w:rsidRPr="00833553">
        <w:rPr>
          <w:b/>
          <w:bCs/>
          <w:lang w:val="es-CO"/>
        </w:rPr>
        <w:t>Sanidad de grafo:</w:t>
      </w:r>
      <w:r w:rsidRPr="00833553">
        <w:rPr>
          <w:lang w:val="es-CO"/>
        </w:rPr>
        <w:t xml:space="preserve"> componente conectado; distancias de resistencia finitas.</w:t>
      </w:r>
    </w:p>
    <w:p w14:paraId="0EE7BFF4" w14:textId="77777777" w:rsidR="00E474DA" w:rsidRPr="00833553" w:rsidRDefault="00000000">
      <w:pPr>
        <w:pStyle w:val="FirstParagraph"/>
        <w:rPr>
          <w:lang w:val="es-CO"/>
        </w:rPr>
      </w:pPr>
      <w:r w:rsidRPr="00833553">
        <w:rPr>
          <w:b/>
          <w:bCs/>
          <w:lang w:val="es-CO"/>
        </w:rPr>
        <w:t>S5. Validación por simulación (recuperación de pendiente)</w:t>
      </w:r>
    </w:p>
    <w:p w14:paraId="6BBB9EF2" w14:textId="77777777" w:rsidR="00E474DA" w:rsidRDefault="00000000">
      <w:pPr>
        <w:pStyle w:val="BodyText"/>
      </w:pPr>
      <w:r>
        <w:rPr>
          <w:b/>
          <w:bCs/>
        </w:rPr>
        <w:t xml:space="preserve">S5.1 Campos </w:t>
      </w:r>
      <w:proofErr w:type="spellStart"/>
      <w:r>
        <w:rPr>
          <w:b/>
          <w:bCs/>
        </w:rPr>
        <w:t>espacio-temporales</w:t>
      </w:r>
      <w:proofErr w:type="spellEnd"/>
    </w:p>
    <w:p w14:paraId="17CDA9AB" w14:textId="77777777" w:rsidR="00E474DA" w:rsidRPr="00833553" w:rsidRDefault="00000000">
      <w:pPr>
        <w:numPr>
          <w:ilvl w:val="0"/>
          <w:numId w:val="96"/>
        </w:numPr>
        <w:rPr>
          <w:lang w:val="es-CO"/>
        </w:rPr>
      </w:pPr>
      <w:r w:rsidRPr="00833553">
        <w:rPr>
          <w:lang w:val="es-CO"/>
        </w:rPr>
        <w:t>Generar señales en una malla cortical o grafo con ley de propagación/</w:t>
      </w:r>
      <w:proofErr w:type="gramStart"/>
      <w:r w:rsidRPr="00833553">
        <w:rPr>
          <w:lang w:val="es-CO"/>
        </w:rPr>
        <w:t>decaimiento conocida</w:t>
      </w:r>
      <w:proofErr w:type="gramEnd"/>
      <w:r w:rsidRPr="00833553">
        <w:rPr>
          <w:lang w:val="es-CO"/>
        </w:rPr>
        <w:t xml:space="preserve"> </w:t>
      </w: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C</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lang w:val="es-CO"/>
                  </w:rPr>
                  <m:t>0</m:t>
                </m:r>
              </m:sub>
            </m:sSub>
          </m:sup>
        </m:sSup>
      </m:oMath>
      <w:r w:rsidRPr="00833553">
        <w:rPr>
          <w:lang w:val="es-CO"/>
        </w:rPr>
        <w:t>.</w:t>
      </w:r>
    </w:p>
    <w:p w14:paraId="47F2D36C" w14:textId="77777777" w:rsidR="00E474DA" w:rsidRPr="00833553" w:rsidRDefault="00000000">
      <w:pPr>
        <w:numPr>
          <w:ilvl w:val="0"/>
          <w:numId w:val="96"/>
        </w:numPr>
        <w:rPr>
          <w:lang w:val="es-CO"/>
        </w:rPr>
      </w:pPr>
      <w:r w:rsidRPr="00833553">
        <w:rPr>
          <w:lang w:val="es-CO"/>
        </w:rPr>
        <w:t>Añadir ruido coloreado y artefactos (ráfagas tipo EMG).</w:t>
      </w:r>
    </w:p>
    <w:p w14:paraId="49A5A8F4" w14:textId="77777777" w:rsidR="00E474DA" w:rsidRPr="00833553" w:rsidRDefault="00000000">
      <w:pPr>
        <w:numPr>
          <w:ilvl w:val="0"/>
          <w:numId w:val="96"/>
        </w:numPr>
        <w:rPr>
          <w:lang w:val="es-CO"/>
        </w:rPr>
      </w:pPr>
      <w:r w:rsidRPr="00833553">
        <w:rPr>
          <w:lang w:val="es-CO"/>
        </w:rPr>
        <w:t xml:space="preserve">Recuperar </w:t>
      </w:r>
      <m:oMath>
        <m:acc>
          <m:accPr>
            <m:ctrlPr>
              <w:rPr>
                <w:rFonts w:ascii="Cambria Math" w:hAnsi="Cambria Math"/>
              </w:rPr>
            </m:ctrlPr>
          </m:accPr>
          <m:e>
            <m:r>
              <w:rPr>
                <w:rFonts w:ascii="Cambria Math" w:hAnsi="Cambria Math"/>
              </w:rPr>
              <m:t>α</m:t>
            </m:r>
          </m:e>
        </m:acc>
      </m:oMath>
      <w:r w:rsidRPr="00833553">
        <w:rPr>
          <w:lang w:val="es-CO"/>
        </w:rPr>
        <w:t xml:space="preserve"> vía pipeline; requerir sesgo </w:t>
      </w:r>
      <m:oMath>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lang w:val="es-CO"/>
              </w:rPr>
              <m:t>0</m:t>
            </m:r>
          </m:sub>
        </m:sSub>
        <m:r>
          <m:rPr>
            <m:sty m:val="p"/>
          </m:rPr>
          <w:rPr>
            <w:rFonts w:ascii="Cambria Math" w:hAnsi="Cambria Math"/>
            <w:lang w:val="es-CO"/>
          </w:rPr>
          <m:t>∣&lt;</m:t>
        </m:r>
        <m:r>
          <w:rPr>
            <w:rFonts w:ascii="Cambria Math" w:hAnsi="Cambria Math"/>
            <w:lang w:val="es-CO"/>
          </w:rPr>
          <m:t>0.05</m:t>
        </m:r>
      </m:oMath>
      <w:r w:rsidRPr="00833553">
        <w:rPr>
          <w:lang w:val="es-CO"/>
        </w:rPr>
        <w:t xml:space="preserve"> sobre SNR ≥ 6 dB.</w:t>
      </w:r>
    </w:p>
    <w:p w14:paraId="734F86DB" w14:textId="77777777" w:rsidR="00E474DA" w:rsidRDefault="00000000">
      <w:pPr>
        <w:pStyle w:val="FirstParagraph"/>
      </w:pPr>
      <w:r>
        <w:rPr>
          <w:b/>
          <w:bCs/>
        </w:rPr>
        <w:t xml:space="preserve">S5.2 Kernels </w:t>
      </w:r>
      <w:proofErr w:type="spellStart"/>
      <w:r>
        <w:rPr>
          <w:b/>
          <w:bCs/>
        </w:rPr>
        <w:t>tipo</w:t>
      </w:r>
      <w:proofErr w:type="spellEnd"/>
      <w:r>
        <w:rPr>
          <w:b/>
          <w:bCs/>
        </w:rPr>
        <w:t xml:space="preserve"> TMS</w:t>
      </w:r>
    </w:p>
    <w:p w14:paraId="4CF5872E" w14:textId="77777777" w:rsidR="00E474DA" w:rsidRPr="00833553" w:rsidRDefault="00000000">
      <w:pPr>
        <w:pStyle w:val="Compact"/>
        <w:numPr>
          <w:ilvl w:val="0"/>
          <w:numId w:val="97"/>
        </w:numPr>
        <w:rPr>
          <w:lang w:val="es-CO"/>
        </w:rPr>
      </w:pPr>
      <w:proofErr w:type="spellStart"/>
      <w:r w:rsidRPr="00833553">
        <w:rPr>
          <w:lang w:val="es-CO"/>
        </w:rPr>
        <w:t>Convolucionar</w:t>
      </w:r>
      <w:proofErr w:type="spellEnd"/>
      <w:r w:rsidRPr="00833553">
        <w:rPr>
          <w:lang w:val="es-CO"/>
        </w:rPr>
        <w:t xml:space="preserve"> delta en semilla con </w:t>
      </w:r>
      <w:proofErr w:type="spellStart"/>
      <w:r w:rsidRPr="00833553">
        <w:rPr>
          <w:lang w:val="es-CO"/>
        </w:rPr>
        <w:t>kernel</w:t>
      </w:r>
      <w:proofErr w:type="spellEnd"/>
      <w:r w:rsidRPr="00833553">
        <w:rPr>
          <w:lang w:val="es-CO"/>
        </w:rPr>
        <w:t xml:space="preserve"> de onda amortiguada/calor sobre grafo; añadir ruido de sensor; aplicar preprocesamiento TMS; recuperar </w:t>
      </w:r>
      <m:oMath>
        <m:r>
          <w:rPr>
            <w:rFonts w:ascii="Cambria Math" w:hAnsi="Cambria Math"/>
          </w:rPr>
          <m:t>α</m:t>
        </m:r>
      </m:oMath>
      <w:r w:rsidRPr="00833553">
        <w:rPr>
          <w:lang w:val="es-CO"/>
        </w:rPr>
        <w:t xml:space="preserve"> de </w:t>
      </w:r>
      <m:oMath>
        <m:sSub>
          <m:sSubPr>
            <m:ctrlPr>
              <w:rPr>
                <w:rFonts w:ascii="Cambria Math" w:hAnsi="Cambria Math"/>
              </w:rPr>
            </m:ctrlPr>
          </m:sSubPr>
          <m:e>
            <m:r>
              <w:rPr>
                <w:rFonts w:ascii="Cambria Math" w:hAnsi="Cambria Math"/>
              </w:rPr>
              <m:t>T</m:t>
            </m:r>
          </m:e>
          <m:sub>
            <m:r>
              <m:rPr>
                <m:nor/>
              </m:rPr>
              <w:rPr>
                <w:lang w:val="es-CO"/>
              </w:rPr>
              <m:t>ER</m:t>
            </m:r>
          </m:sub>
        </m:sSub>
        <m:d>
          <m:dPr>
            <m:ctrlPr>
              <w:rPr>
                <w:rFonts w:ascii="Cambria Math" w:hAnsi="Cambria Math"/>
              </w:rPr>
            </m:ctrlPr>
          </m:dPr>
          <m:e>
            <m:r>
              <w:rPr>
                <w:rFonts w:ascii="Cambria Math" w:hAnsi="Cambria Math"/>
              </w:rPr>
              <m:t>L</m:t>
            </m:r>
          </m:e>
        </m:d>
      </m:oMath>
      <w:r w:rsidRPr="00833553">
        <w:rPr>
          <w:lang w:val="es-CO"/>
        </w:rPr>
        <w:t>.</w:t>
      </w:r>
    </w:p>
    <w:p w14:paraId="024FC0DD" w14:textId="77777777" w:rsidR="00E474DA" w:rsidRPr="00833553" w:rsidRDefault="00000000">
      <w:pPr>
        <w:pStyle w:val="FirstParagraph"/>
        <w:rPr>
          <w:lang w:val="es-CO"/>
        </w:rPr>
      </w:pPr>
      <w:r w:rsidRPr="00833553">
        <w:rPr>
          <w:b/>
          <w:bCs/>
          <w:lang w:val="es-CO"/>
        </w:rPr>
        <w:t>S6. Plantillas de figuras (leyendas listas)</w:t>
      </w:r>
    </w:p>
    <w:p w14:paraId="48A686E5" w14:textId="77777777" w:rsidR="00E474DA" w:rsidRPr="00833553" w:rsidRDefault="00000000">
      <w:pPr>
        <w:numPr>
          <w:ilvl w:val="0"/>
          <w:numId w:val="98"/>
        </w:numPr>
        <w:rPr>
          <w:lang w:val="es-CO"/>
        </w:rPr>
      </w:pPr>
      <w:r w:rsidRPr="00833553">
        <w:rPr>
          <w:b/>
          <w:bCs/>
          <w:lang w:val="es-CO"/>
        </w:rPr>
        <w:t>Fig. S1 — Escalamiento y colapso:</w:t>
      </w:r>
      <w:r w:rsidRPr="00833553">
        <w:rPr>
          <w:lang w:val="es-CO"/>
        </w:rPr>
        <w:t xml:space="preserve"> </w:t>
      </w:r>
      <m:oMath>
        <m:r>
          <m:rPr>
            <m:sty m:val="p"/>
          </m:rPr>
          <w:rPr>
            <w:rFonts w:ascii="Cambria Math" w:hAnsi="Cambria Math"/>
            <w:lang w:val="es-CO"/>
          </w:rPr>
          <m:t>log</m:t>
        </m:r>
        <m:r>
          <w:rPr>
            <w:rFonts w:ascii="Cambria Math" w:hAnsi="Cambria Math"/>
            <w:lang w:val="es-CO"/>
          </w:rPr>
          <m:t> </m:t>
        </m:r>
        <m:r>
          <w:rPr>
            <w:rFonts w:ascii="Cambria Math" w:hAnsi="Cambria Math"/>
          </w:rPr>
          <m:t>T</m:t>
        </m:r>
      </m:oMath>
      <w:r w:rsidRPr="00833553">
        <w:rPr>
          <w:lang w:val="es-CO"/>
        </w:rPr>
        <w:t xml:space="preserve"> </w:t>
      </w:r>
      <w:r w:rsidRPr="00833553">
        <w:rPr>
          <w:i/>
          <w:iCs/>
          <w:lang w:val="es-CO"/>
        </w:rPr>
        <w:t>vs</w:t>
      </w:r>
      <w:r w:rsidRPr="00833553">
        <w:rPr>
          <w:lang w:val="es-CO"/>
        </w:rPr>
        <w:t xml:space="preserve"> </w:t>
      </w:r>
      <m:oMath>
        <m:r>
          <m:rPr>
            <m:sty m:val="p"/>
          </m:rPr>
          <w:rPr>
            <w:rFonts w:ascii="Cambria Math" w:hAnsi="Cambria Math"/>
            <w:lang w:val="es-CO"/>
          </w:rPr>
          <m:t>log</m:t>
        </m:r>
        <m:r>
          <w:rPr>
            <w:rFonts w:ascii="Cambria Math" w:hAnsi="Cambria Math"/>
          </w:rPr>
          <m:t>L</m:t>
        </m:r>
      </m:oMath>
      <w:r w:rsidRPr="00833553">
        <w:rPr>
          <w:lang w:val="es-CO"/>
        </w:rPr>
        <w:t xml:space="preserve"> </w:t>
      </w:r>
      <w:r w:rsidRPr="00833553">
        <w:rPr>
          <w:i/>
          <w:iCs/>
          <w:lang w:val="es-CO"/>
        </w:rPr>
        <w:t>con ajustes OLS/EIV (por estado), residuos y curvas de colapso; reportar</w:t>
      </w:r>
      <w:r w:rsidRPr="00833553">
        <w:rPr>
          <w:lang w:val="es-CO"/>
        </w:rPr>
        <w:t xml:space="preserve"> </w:t>
      </w:r>
      <m:oMath>
        <m:r>
          <w:rPr>
            <w:rFonts w:ascii="Cambria Math" w:hAnsi="Cambria Math"/>
          </w:rPr>
          <m:t>C</m:t>
        </m:r>
      </m:oMath>
      <w:r w:rsidRPr="00833553">
        <w:rPr>
          <w:lang w:val="es-CO"/>
        </w:rPr>
        <w:t xml:space="preserve"> </w:t>
      </w:r>
      <w:r w:rsidRPr="00833553">
        <w:rPr>
          <w:i/>
          <w:iCs/>
          <w:lang w:val="es-CO"/>
        </w:rPr>
        <w:t>y KS</w:t>
      </w:r>
      <w:r w:rsidRPr="00833553">
        <w:rPr>
          <w:lang w:val="es-CO"/>
        </w:rPr>
        <w:t xml:space="preserve"> </w:t>
      </w:r>
      <m:oMath>
        <m:r>
          <w:rPr>
            <w:rFonts w:ascii="Cambria Math" w:hAnsi="Cambria Math"/>
          </w:rPr>
          <m:t>p</m:t>
        </m:r>
      </m:oMath>
      <w:r w:rsidRPr="00833553">
        <w:rPr>
          <w:lang w:val="es-CO"/>
        </w:rPr>
        <w:t xml:space="preserve"> </w:t>
      </w:r>
      <w:r w:rsidRPr="00833553">
        <w:rPr>
          <w:i/>
          <w:iCs/>
          <w:lang w:val="es-CO"/>
        </w:rPr>
        <w:t>.</w:t>
      </w:r>
    </w:p>
    <w:p w14:paraId="3791EA44" w14:textId="77777777" w:rsidR="00E474DA" w:rsidRPr="00833553" w:rsidRDefault="00000000">
      <w:pPr>
        <w:numPr>
          <w:ilvl w:val="0"/>
          <w:numId w:val="98"/>
        </w:numPr>
        <w:rPr>
          <w:lang w:val="es-CO"/>
        </w:rPr>
      </w:pPr>
      <w:r w:rsidRPr="00833553">
        <w:rPr>
          <w:b/>
          <w:bCs/>
          <w:lang w:val="es-CO"/>
        </w:rPr>
        <w:t>Fig. S2 — Banda y espacio:</w:t>
      </w:r>
      <w:r w:rsidRPr="00833553">
        <w:rPr>
          <w:lang w:val="es-CO"/>
        </w:rPr>
        <w:t xml:space="preserve"> </w:t>
      </w:r>
      <m:oMath>
        <m:acc>
          <m:accPr>
            <m:ctrlPr>
              <w:rPr>
                <w:rFonts w:ascii="Cambria Math" w:hAnsi="Cambria Math"/>
              </w:rPr>
            </m:ctrlPr>
          </m:accPr>
          <m:e>
            <m:r>
              <w:rPr>
                <w:rFonts w:ascii="Cambria Math" w:hAnsi="Cambria Math"/>
              </w:rPr>
              <m:t>α</m:t>
            </m:r>
          </m:e>
        </m:acc>
      </m:oMath>
      <w:r w:rsidRPr="00833553">
        <w:rPr>
          <w:lang w:val="es-CO"/>
        </w:rPr>
        <w:t xml:space="preserve"> </w:t>
      </w:r>
      <w:r w:rsidRPr="00833553">
        <w:rPr>
          <w:i/>
          <w:iCs/>
          <w:lang w:val="es-CO"/>
        </w:rPr>
        <w:t>por banda (</w:t>
      </w:r>
      <w:r>
        <w:rPr>
          <w:i/>
          <w:iCs/>
        </w:rPr>
        <w:t>θ</w:t>
      </w:r>
      <w:r w:rsidRPr="00833553">
        <w:rPr>
          <w:i/>
          <w:iCs/>
          <w:lang w:val="es-CO"/>
        </w:rPr>
        <w:t>/</w:t>
      </w:r>
      <w:r>
        <w:rPr>
          <w:i/>
          <w:iCs/>
        </w:rPr>
        <w:t>α</w:t>
      </w:r>
      <w:r w:rsidRPr="00833553">
        <w:rPr>
          <w:i/>
          <w:iCs/>
          <w:lang w:val="es-CO"/>
        </w:rPr>
        <w:t>/</w:t>
      </w:r>
      <w:r>
        <w:rPr>
          <w:i/>
          <w:iCs/>
        </w:rPr>
        <w:t>β</w:t>
      </w:r>
      <w:r w:rsidRPr="00833553">
        <w:rPr>
          <w:i/>
          <w:iCs/>
          <w:lang w:val="es-CO"/>
        </w:rPr>
        <w:t>/</w:t>
      </w:r>
      <w:r>
        <w:rPr>
          <w:i/>
          <w:iCs/>
        </w:rPr>
        <w:t>γ</w:t>
      </w:r>
      <w:r w:rsidRPr="00833553">
        <w:rPr>
          <w:i/>
          <w:iCs/>
          <w:lang w:val="es-CO"/>
        </w:rPr>
        <w:t>) en espacios de sensor vs fuente vs grafo; diagramas de violín con máscaras de CC indicadas.</w:t>
      </w:r>
    </w:p>
    <w:p w14:paraId="73D512D5" w14:textId="77777777" w:rsidR="00E474DA" w:rsidRPr="00833553" w:rsidRDefault="00000000">
      <w:pPr>
        <w:numPr>
          <w:ilvl w:val="0"/>
          <w:numId w:val="98"/>
        </w:numPr>
        <w:rPr>
          <w:lang w:val="es-CO"/>
        </w:rPr>
      </w:pPr>
      <w:r w:rsidRPr="00833553">
        <w:rPr>
          <w:b/>
          <w:bCs/>
          <w:lang w:val="es-CO"/>
        </w:rPr>
        <w:t>Fig. S3 —</w:t>
      </w:r>
      <w:r w:rsidRPr="00833553">
        <w:rPr>
          <w:lang w:val="es-CO"/>
        </w:rPr>
        <w:t xml:space="preserve"> </w:t>
      </w:r>
      <m:oMath>
        <m:r>
          <w:rPr>
            <w:rFonts w:ascii="Cambria Math" w:hAnsi="Cambria Math"/>
          </w:rPr>
          <m:t>Δα</m:t>
        </m:r>
      </m:oMath>
      <w:r w:rsidRPr="00833553">
        <w:rPr>
          <w:lang w:val="es-CO"/>
        </w:rPr>
        <w:t xml:space="preserve"> </w:t>
      </w:r>
      <w:r w:rsidRPr="00833553">
        <w:rPr>
          <w:b/>
          <w:bCs/>
          <w:lang w:val="es-CO"/>
        </w:rPr>
        <w:t>bloqueado a tarea:</w:t>
      </w:r>
      <w:r w:rsidRPr="00833553">
        <w:rPr>
          <w:lang w:val="es-CO"/>
        </w:rPr>
        <w:t xml:space="preserve"> </w:t>
      </w:r>
      <w:r w:rsidRPr="00833553">
        <w:rPr>
          <w:i/>
          <w:iCs/>
          <w:lang w:val="es-CO"/>
        </w:rPr>
        <w:t>Trayectorias alineadas a época con IC del 95%; marcadores verticales para señales/respuestas; superposiciones divididas por comportamiento.</w:t>
      </w:r>
    </w:p>
    <w:p w14:paraId="5040774E" w14:textId="77777777" w:rsidR="00E474DA" w:rsidRPr="00833553" w:rsidRDefault="00000000">
      <w:pPr>
        <w:numPr>
          <w:ilvl w:val="0"/>
          <w:numId w:val="98"/>
        </w:numPr>
        <w:rPr>
          <w:lang w:val="es-CO"/>
        </w:rPr>
      </w:pPr>
      <w:r w:rsidRPr="00833553">
        <w:rPr>
          <w:b/>
          <w:bCs/>
          <w:lang w:val="es-CO"/>
        </w:rPr>
        <w:t>Fig. S4 — Paneles clínicos:</w:t>
      </w:r>
      <w:r w:rsidRPr="00833553">
        <w:rPr>
          <w:lang w:val="es-CO"/>
        </w:rPr>
        <w:t xml:space="preserve"> </w:t>
      </w:r>
      <w:r w:rsidRPr="00833553">
        <w:rPr>
          <w:i/>
          <w:iCs/>
          <w:lang w:val="es-CO"/>
        </w:rPr>
        <w:t>Series temporales de</w:t>
      </w:r>
      <w:r w:rsidRPr="00833553">
        <w:rPr>
          <w:lang w:val="es-CO"/>
        </w:rPr>
        <w:t xml:space="preserve"> </w:t>
      </w:r>
      <m:oMath>
        <m:acc>
          <m:accPr>
            <m:ctrlPr>
              <w:rPr>
                <w:rFonts w:ascii="Cambria Math" w:hAnsi="Cambria Math"/>
              </w:rPr>
            </m:ctrlPr>
          </m:accPr>
          <m:e>
            <m:r>
              <w:rPr>
                <w:rFonts w:ascii="Cambria Math" w:hAnsi="Cambria Math"/>
              </w:rPr>
              <m:t>α</m:t>
            </m:r>
          </m:e>
        </m:acc>
      </m:oMath>
      <w:r w:rsidRPr="00833553">
        <w:rPr>
          <w:lang w:val="es-CO"/>
        </w:rPr>
        <w:t xml:space="preserve"> </w:t>
      </w:r>
      <w:r w:rsidRPr="00833553">
        <w:rPr>
          <w:i/>
          <w:iCs/>
          <w:lang w:val="es-CO"/>
        </w:rPr>
        <w:t>a nivel de paciente, tasa de aprobación de colapso, puntuaciones z normativas; calibración pronóstica.</w:t>
      </w:r>
    </w:p>
    <w:p w14:paraId="542DC3FA" w14:textId="77777777" w:rsidR="00E474DA" w:rsidRPr="00833553" w:rsidRDefault="00000000">
      <w:pPr>
        <w:pStyle w:val="FirstParagraph"/>
        <w:rPr>
          <w:lang w:val="es-CO"/>
        </w:rPr>
      </w:pPr>
      <w:r w:rsidRPr="00833553">
        <w:rPr>
          <w:b/>
          <w:bCs/>
          <w:lang w:val="es-CO"/>
        </w:rPr>
        <w:t>S7. Esquemas de tablas (listos para usar)</w:t>
      </w:r>
    </w:p>
    <w:p w14:paraId="7AC42316" w14:textId="77777777" w:rsidR="00E474DA" w:rsidRDefault="00000000">
      <w:pPr>
        <w:pStyle w:val="BodyText"/>
      </w:pPr>
      <w:proofErr w:type="spellStart"/>
      <w:r>
        <w:rPr>
          <w:b/>
          <w:bCs/>
        </w:rPr>
        <w:t>Tabla</w:t>
      </w:r>
      <w:proofErr w:type="spellEnd"/>
      <w:r>
        <w:rPr>
          <w:b/>
          <w:bCs/>
        </w:rPr>
        <w:t xml:space="preserve"> S1 — </w:t>
      </w:r>
      <w:proofErr w:type="spellStart"/>
      <w:r>
        <w:rPr>
          <w:b/>
          <w:bCs/>
        </w:rPr>
        <w:t>Adquisición</w:t>
      </w:r>
      <w:proofErr w:type="spellEnd"/>
      <w:r>
        <w:rPr>
          <w:b/>
          <w:bCs/>
        </w:rPr>
        <w:t xml:space="preserve"> y CC</w:t>
      </w:r>
    </w:p>
    <w:tbl>
      <w:tblPr>
        <w:tblStyle w:val="Table"/>
        <w:tblW w:w="5000" w:type="pct"/>
        <w:tblLook w:val="0020" w:firstRow="1" w:lastRow="0" w:firstColumn="0" w:lastColumn="0" w:noHBand="0" w:noVBand="0"/>
      </w:tblPr>
      <w:tblGrid>
        <w:gridCol w:w="804"/>
        <w:gridCol w:w="1214"/>
        <w:gridCol w:w="1752"/>
        <w:gridCol w:w="2152"/>
        <w:gridCol w:w="990"/>
        <w:gridCol w:w="2376"/>
      </w:tblGrid>
      <w:tr w:rsidR="00E474DA" w14:paraId="3F6EA3DE"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5182F7F4" w14:textId="77777777" w:rsidR="00E474DA" w:rsidRDefault="00000000">
            <w:pPr>
              <w:pStyle w:val="Compact"/>
            </w:pPr>
            <w:r>
              <w:t>Sujeto</w:t>
            </w:r>
          </w:p>
        </w:tc>
        <w:tc>
          <w:tcPr>
            <w:tcW w:w="0" w:type="auto"/>
          </w:tcPr>
          <w:p w14:paraId="286F3A50" w14:textId="77777777" w:rsidR="00E474DA" w:rsidRDefault="00000000">
            <w:pPr>
              <w:pStyle w:val="Compact"/>
            </w:pPr>
            <w:r>
              <w:t>Modalidad</w:t>
            </w:r>
          </w:p>
        </w:tc>
        <w:tc>
          <w:tcPr>
            <w:tcW w:w="0" w:type="auto"/>
          </w:tcPr>
          <w:p w14:paraId="4E1CCD67" w14:textId="77777777" w:rsidR="00E474DA" w:rsidRDefault="00000000">
            <w:pPr>
              <w:pStyle w:val="Compact"/>
            </w:pPr>
            <w:r>
              <w:t>Tiempo limpio (min)</w:t>
            </w:r>
          </w:p>
        </w:tc>
        <w:tc>
          <w:tcPr>
            <w:tcW w:w="0" w:type="auto"/>
          </w:tcPr>
          <w:p w14:paraId="4200C70D" w14:textId="77777777" w:rsidR="00E474DA" w:rsidRDefault="00000000">
            <w:pPr>
              <w:pStyle w:val="Compact"/>
            </w:pPr>
            <w:r>
              <w:t>% ventanas aprobadas CC</w:t>
            </w:r>
          </w:p>
        </w:tc>
        <w:tc>
          <w:tcPr>
            <w:tcW w:w="0" w:type="auto"/>
          </w:tcPr>
          <w:p w14:paraId="32E1275F" w14:textId="77777777" w:rsidR="00E474DA" w:rsidRDefault="00000000">
            <w:pPr>
              <w:pStyle w:val="Compact"/>
            </w:pPr>
            <w:r>
              <w:t xml:space="preserve">Media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0" w:type="auto"/>
          </w:tcPr>
          <w:p w14:paraId="02B045B3" w14:textId="77777777" w:rsidR="00E474DA" w:rsidRDefault="00000000">
            <w:pPr>
              <w:pStyle w:val="Compact"/>
            </w:pPr>
            <w:r>
              <w:t>Tasa aprobación colapso (%)</w:t>
            </w:r>
          </w:p>
        </w:tc>
      </w:tr>
    </w:tbl>
    <w:p w14:paraId="12914C34" w14:textId="77777777" w:rsidR="00E474DA" w:rsidRPr="00833553" w:rsidRDefault="00000000">
      <w:pPr>
        <w:pStyle w:val="BodyText"/>
        <w:rPr>
          <w:lang w:val="es-CO"/>
        </w:rPr>
      </w:pPr>
      <w:r w:rsidRPr="00833553">
        <w:rPr>
          <w:b/>
          <w:bCs/>
          <w:lang w:val="es-CO"/>
        </w:rPr>
        <w:t>Tabla S2 —</w:t>
      </w:r>
      <w:r w:rsidRPr="00833553">
        <w:rPr>
          <w:lang w:val="es-CO"/>
        </w:rPr>
        <w:t xml:space="preserve"> </w:t>
      </w:r>
      <m:oMath>
        <m:r>
          <w:rPr>
            <w:rFonts w:ascii="Cambria Math" w:hAnsi="Cambria Math"/>
          </w:rPr>
          <m:t>α</m:t>
        </m:r>
      </m:oMath>
      <w:r w:rsidRPr="00833553">
        <w:rPr>
          <w:lang w:val="es-CO"/>
        </w:rPr>
        <w:t xml:space="preserve"> </w:t>
      </w:r>
      <w:r w:rsidRPr="00833553">
        <w:rPr>
          <w:b/>
          <w:bCs/>
          <w:lang w:val="es-CO"/>
        </w:rPr>
        <w:t>por banda/estado</w:t>
      </w:r>
    </w:p>
    <w:tbl>
      <w:tblPr>
        <w:tblStyle w:val="Table"/>
        <w:tblW w:w="5000" w:type="pct"/>
        <w:tblLook w:val="0020" w:firstRow="1" w:lastRow="0" w:firstColumn="0" w:lastColumn="0" w:noHBand="0" w:noVBand="0"/>
      </w:tblPr>
      <w:tblGrid>
        <w:gridCol w:w="933"/>
        <w:gridCol w:w="2200"/>
        <w:gridCol w:w="1395"/>
        <w:gridCol w:w="654"/>
        <w:gridCol w:w="1595"/>
        <w:gridCol w:w="2511"/>
      </w:tblGrid>
      <w:tr w:rsidR="00E474DA" w14:paraId="3B08709E"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6B25151E" w14:textId="77777777" w:rsidR="00E474DA" w:rsidRDefault="00000000">
            <w:pPr>
              <w:pStyle w:val="Compact"/>
            </w:pPr>
            <w:r>
              <w:t>Banda</w:t>
            </w:r>
          </w:p>
        </w:tc>
        <w:tc>
          <w:tcPr>
            <w:tcW w:w="0" w:type="auto"/>
          </w:tcPr>
          <w:p w14:paraId="08A822E0" w14:textId="77777777" w:rsidR="00E474DA" w:rsidRDefault="00000000">
            <w:pPr>
              <w:pStyle w:val="Compact"/>
            </w:pPr>
            <w:r>
              <w:t>Estado/Condición</w:t>
            </w:r>
          </w:p>
        </w:tc>
        <w:tc>
          <w:tcPr>
            <w:tcW w:w="0" w:type="auto"/>
          </w:tcPr>
          <w:p w14:paraId="354EB255" w14:textId="77777777" w:rsidR="00E474DA" w:rsidRDefault="00000000">
            <w:pPr>
              <w:pStyle w:val="Compact"/>
            </w:pPr>
            <w:r>
              <w:t xml:space="preserve">Mediana </w:t>
            </w:r>
            <m:oMath>
              <m:acc>
                <m:accPr>
                  <m:ctrlPr>
                    <w:rPr>
                      <w:rFonts w:ascii="Cambria Math" w:hAnsi="Cambria Math"/>
                    </w:rPr>
                  </m:ctrlPr>
                </m:accPr>
                <m:e>
                  <m:r>
                    <w:rPr>
                      <w:rFonts w:ascii="Cambria Math" w:hAnsi="Cambria Math"/>
                    </w:rPr>
                    <m:t>α</m:t>
                  </m:r>
                </m:e>
              </m:acc>
            </m:oMath>
          </w:p>
        </w:tc>
        <w:tc>
          <w:tcPr>
            <w:tcW w:w="0" w:type="auto"/>
          </w:tcPr>
          <w:p w14:paraId="271C413F" w14:textId="77777777" w:rsidR="00E474DA" w:rsidRDefault="00000000">
            <w:pPr>
              <w:pStyle w:val="Compact"/>
            </w:pPr>
            <w:r>
              <w:t>IQR</w:t>
            </w:r>
          </w:p>
        </w:tc>
        <w:tc>
          <w:tcPr>
            <w:tcW w:w="0" w:type="auto"/>
          </w:tcPr>
          <w:p w14:paraId="01FFC39D" w14:textId="77777777" w:rsidR="00E474DA" w:rsidRDefault="00000000">
            <w:pPr>
              <w:pStyle w:val="Compact"/>
            </w:pPr>
            <m:oMath>
              <m:r>
                <w:rPr>
                  <w:rFonts w:ascii="Cambria Math" w:hAnsi="Cambria Math"/>
                </w:rPr>
                <m:t>C</m:t>
              </m:r>
            </m:oMath>
            <w:r>
              <w:t xml:space="preserve"> (mediana)</w:t>
            </w:r>
          </w:p>
        </w:tc>
        <w:tc>
          <w:tcPr>
            <w:tcW w:w="0" w:type="auto"/>
          </w:tcPr>
          <w:p w14:paraId="4C001A94" w14:textId="77777777" w:rsidR="00E474DA" w:rsidRDefault="00000000">
            <w:pPr>
              <w:pStyle w:val="Compact"/>
            </w:pPr>
            <w:r>
              <w:t>Tasa aprobación (%)</w:t>
            </w:r>
          </w:p>
        </w:tc>
      </w:tr>
    </w:tbl>
    <w:p w14:paraId="4DD52781" w14:textId="77777777" w:rsidR="00E474DA" w:rsidRDefault="00000000">
      <w:pPr>
        <w:pStyle w:val="BodyText"/>
      </w:pPr>
      <w:r>
        <w:rPr>
          <w:b/>
          <w:bCs/>
        </w:rPr>
        <w:t>Tabla S3 — TMS–EEG</w:t>
      </w:r>
    </w:p>
    <w:tbl>
      <w:tblPr>
        <w:tblStyle w:val="Table"/>
        <w:tblW w:w="5000" w:type="pct"/>
        <w:tblLook w:val="0020" w:firstRow="1" w:lastRow="0" w:firstColumn="0" w:lastColumn="0" w:noHBand="0" w:noVBand="0"/>
      </w:tblPr>
      <w:tblGrid>
        <w:gridCol w:w="1461"/>
        <w:gridCol w:w="1089"/>
        <w:gridCol w:w="2348"/>
        <w:gridCol w:w="2601"/>
        <w:gridCol w:w="583"/>
        <w:gridCol w:w="598"/>
        <w:gridCol w:w="608"/>
      </w:tblGrid>
      <w:tr w:rsidR="00E474DA" w14:paraId="62BE783E"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05594BFF" w14:textId="77777777" w:rsidR="00E474DA" w:rsidRDefault="00000000">
            <w:pPr>
              <w:pStyle w:val="Compact"/>
            </w:pPr>
            <w:r>
              <w:t>Estado</w:t>
            </w:r>
          </w:p>
        </w:tc>
        <w:tc>
          <w:tcPr>
            <w:tcW w:w="0" w:type="auto"/>
          </w:tcPr>
          <w:p w14:paraId="4DC517BB" w14:textId="77777777" w:rsidR="00E474DA" w:rsidRDefault="00000000">
            <w:pPr>
              <w:pStyle w:val="Compact"/>
            </w:pPr>
            <w:r>
              <w:t>Sitio</w:t>
            </w:r>
          </w:p>
        </w:tc>
        <w:tc>
          <w:tcPr>
            <w:tcW w:w="0" w:type="auto"/>
          </w:tcPr>
          <w:p w14:paraId="1D2C2D37" w14:textId="77777777" w:rsidR="00E474DA" w:rsidRDefault="00000000">
            <w:pPr>
              <w:pStyle w:val="Compact"/>
            </w:pPr>
            <m:oMath>
              <m:acc>
                <m:accPr>
                  <m:ctrlPr>
                    <w:rPr>
                      <w:rFonts w:ascii="Cambria Math" w:hAnsi="Cambria Math"/>
                    </w:rPr>
                  </m:ctrlPr>
                </m:accPr>
                <m:e>
                  <m:r>
                    <w:rPr>
                      <w:rFonts w:ascii="Cambria Math" w:hAnsi="Cambria Math"/>
                    </w:rPr>
                    <m:t>α</m:t>
                  </m:r>
                </m:e>
              </m:acc>
            </m:oMath>
            <w:r>
              <w:t xml:space="preserve"> media±DE</w:t>
            </w:r>
          </w:p>
        </w:tc>
        <w:tc>
          <w:tcPr>
            <w:tcW w:w="0" w:type="auto"/>
          </w:tcPr>
          <w:p w14:paraId="42CF4702" w14:textId="77777777" w:rsidR="00E474DA" w:rsidRDefault="00000000">
            <w:pPr>
              <w:pStyle w:val="Compact"/>
            </w:pPr>
            <w:r>
              <w:t>Δ vs anestesia</w:t>
            </w:r>
          </w:p>
        </w:tc>
        <w:tc>
          <w:tcPr>
            <w:tcW w:w="0" w:type="auto"/>
          </w:tcPr>
          <w:p w14:paraId="24E40220" w14:textId="77777777" w:rsidR="00E474DA" w:rsidRDefault="00000000">
            <w:pPr>
              <w:pStyle w:val="Compact"/>
            </w:pPr>
            <m:oMathPara>
              <m:oMath>
                <m:r>
                  <w:rPr>
                    <w:rFonts w:ascii="Cambria Math" w:hAnsi="Cambria Math"/>
                  </w:rPr>
                  <m:t>p</m:t>
                </m:r>
              </m:oMath>
            </m:oMathPara>
          </w:p>
        </w:tc>
        <w:tc>
          <w:tcPr>
            <w:tcW w:w="0" w:type="auto"/>
          </w:tcPr>
          <w:p w14:paraId="5A325CC4" w14:textId="77777777" w:rsidR="00E474DA" w:rsidRDefault="00000000">
            <w:pPr>
              <w:pStyle w:val="Compact"/>
            </w:pPr>
            <m:oMathPara>
              <m:oMath>
                <m:r>
                  <w:rPr>
                    <w:rFonts w:ascii="Cambria Math" w:hAnsi="Cambria Math"/>
                  </w:rPr>
                  <m:t>d</m:t>
                </m:r>
              </m:oMath>
            </m:oMathPara>
          </w:p>
        </w:tc>
        <w:tc>
          <w:tcPr>
            <w:tcW w:w="0" w:type="auto"/>
          </w:tcPr>
          <w:p w14:paraId="591DAE8F" w14:textId="77777777" w:rsidR="00E474DA" w:rsidRDefault="00000000">
            <w:pPr>
              <w:pStyle w:val="Compact"/>
            </w:pPr>
            <m:oMathPara>
              <m:oMath>
                <m:r>
                  <w:rPr>
                    <w:rFonts w:ascii="Cambria Math" w:hAnsi="Cambria Math"/>
                  </w:rPr>
                  <m:t>C</m:t>
                </m:r>
              </m:oMath>
            </m:oMathPara>
          </w:p>
        </w:tc>
      </w:tr>
    </w:tbl>
    <w:p w14:paraId="4017C9A0" w14:textId="77777777" w:rsidR="00E474DA" w:rsidRPr="00833553" w:rsidRDefault="00000000">
      <w:pPr>
        <w:pStyle w:val="BodyText"/>
        <w:rPr>
          <w:lang w:val="es-CO"/>
        </w:rPr>
      </w:pPr>
      <w:r w:rsidRPr="00833553">
        <w:rPr>
          <w:b/>
          <w:bCs/>
          <w:lang w:val="es-CO"/>
        </w:rPr>
        <w:t>Tabla S4 — Modelos a nivel de ensayo</w:t>
      </w:r>
    </w:p>
    <w:tbl>
      <w:tblPr>
        <w:tblStyle w:val="Table"/>
        <w:tblW w:w="5000" w:type="pct"/>
        <w:tblLook w:val="0020" w:firstRow="1" w:lastRow="0" w:firstColumn="0" w:lastColumn="0" w:noHBand="0" w:noVBand="0"/>
      </w:tblPr>
      <w:tblGrid>
        <w:gridCol w:w="997"/>
        <w:gridCol w:w="1033"/>
        <w:gridCol w:w="2824"/>
        <w:gridCol w:w="1258"/>
        <w:gridCol w:w="3176"/>
      </w:tblGrid>
      <w:tr w:rsidR="00E474DA" w14:paraId="4F727912"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6B9ED690" w14:textId="77777777" w:rsidR="00E474DA" w:rsidRDefault="00000000">
            <w:pPr>
              <w:pStyle w:val="Compact"/>
            </w:pPr>
            <w:r>
              <w:t>Tarea</w:t>
            </w:r>
          </w:p>
        </w:tc>
        <w:tc>
          <w:tcPr>
            <w:tcW w:w="0" w:type="auto"/>
          </w:tcPr>
          <w:p w14:paraId="479A518A" w14:textId="77777777" w:rsidR="00E474DA" w:rsidRDefault="00000000">
            <w:pPr>
              <w:pStyle w:val="Compact"/>
            </w:pPr>
            <w:r>
              <w:t>Época</w:t>
            </w:r>
          </w:p>
        </w:tc>
        <w:tc>
          <w:tcPr>
            <w:tcW w:w="0" w:type="auto"/>
          </w:tcPr>
          <w:p w14:paraId="06370576" w14:textId="77777777" w:rsidR="00E474DA" w:rsidRDefault="00000000">
            <w:pPr>
              <w:pStyle w:val="Compact"/>
            </w:pPr>
            <w:r>
              <w:t>β(</w:t>
            </w:r>
            <m:oMath>
              <m:r>
                <w:rPr>
                  <w:rFonts w:ascii="Cambria Math" w:hAnsi="Cambria Math"/>
                </w:rPr>
                <m:t>α</m:t>
              </m:r>
            </m:oMath>
            <w:r>
              <w:t xml:space="preserve"> →Precisión) [IC]</w:t>
            </w:r>
          </w:p>
        </w:tc>
        <w:tc>
          <w:tcPr>
            <w:tcW w:w="0" w:type="auto"/>
          </w:tcPr>
          <w:p w14:paraId="07D929AE" w14:textId="77777777" w:rsidR="00E474DA" w:rsidRDefault="00000000">
            <w:pPr>
              <w:pStyle w:val="Compact"/>
            </w:pPr>
            <m:oMath>
              <m:r>
                <w:rPr>
                  <w:rFonts w:ascii="Cambria Math" w:hAnsi="Cambria Math"/>
                </w:rPr>
                <m:t>p</m:t>
              </m:r>
            </m:oMath>
            <w:r>
              <w:t xml:space="preserve"> (FDR)</w:t>
            </w:r>
          </w:p>
        </w:tc>
        <w:tc>
          <w:tcPr>
            <w:tcW w:w="0" w:type="auto"/>
          </w:tcPr>
          <w:p w14:paraId="3120B953" w14:textId="77777777" w:rsidR="00E474DA" w:rsidRDefault="00000000">
            <w:pPr>
              <w:pStyle w:val="Compact"/>
            </w:pPr>
            <w:r>
              <w:t>ΔAUC vs potencia/ITPC</w:t>
            </w:r>
          </w:p>
        </w:tc>
      </w:tr>
    </w:tbl>
    <w:p w14:paraId="759B9229" w14:textId="77777777" w:rsidR="00E474DA" w:rsidRDefault="00000000">
      <w:pPr>
        <w:pStyle w:val="BodyText"/>
      </w:pPr>
      <w:r>
        <w:rPr>
          <w:b/>
          <w:bCs/>
        </w:rPr>
        <w:lastRenderedPageBreak/>
        <w:t>Tabla S5 — Clínica</w:t>
      </w:r>
    </w:p>
    <w:tbl>
      <w:tblPr>
        <w:tblStyle w:val="Table"/>
        <w:tblW w:w="5000" w:type="pct"/>
        <w:tblLook w:val="0020" w:firstRow="1" w:lastRow="0" w:firstColumn="0" w:lastColumn="0" w:noHBand="0" w:noVBand="0"/>
      </w:tblPr>
      <w:tblGrid>
        <w:gridCol w:w="986"/>
        <w:gridCol w:w="1149"/>
        <w:gridCol w:w="2089"/>
        <w:gridCol w:w="1401"/>
        <w:gridCol w:w="1454"/>
        <w:gridCol w:w="348"/>
        <w:gridCol w:w="1861"/>
      </w:tblGrid>
      <w:tr w:rsidR="00E474DA" w14:paraId="6392D05B"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6C431AF0" w14:textId="77777777" w:rsidR="00E474DA" w:rsidRDefault="00000000">
            <w:pPr>
              <w:pStyle w:val="Compact"/>
            </w:pPr>
            <w:r>
              <w:t>Cohorte</w:t>
            </w:r>
          </w:p>
        </w:tc>
        <w:tc>
          <w:tcPr>
            <w:tcW w:w="0" w:type="auto"/>
          </w:tcPr>
          <w:p w14:paraId="656D66B1" w14:textId="77777777" w:rsidR="00E474DA" w:rsidRDefault="00000000">
            <w:pPr>
              <w:pStyle w:val="Compact"/>
            </w:pPr>
            <w:r>
              <w:t>Contraste</w:t>
            </w:r>
          </w:p>
        </w:tc>
        <w:tc>
          <w:tcPr>
            <w:tcW w:w="0" w:type="auto"/>
          </w:tcPr>
          <w:p w14:paraId="310977BB" w14:textId="77777777" w:rsidR="00E474DA" w:rsidRDefault="00000000">
            <w:pPr>
              <w:pStyle w:val="Compact"/>
            </w:pPr>
            <w:r>
              <w:t>AUROC (línea base)</w:t>
            </w:r>
          </w:p>
        </w:tc>
        <w:tc>
          <w:tcPr>
            <w:tcW w:w="0" w:type="auto"/>
          </w:tcPr>
          <w:p w14:paraId="53431C32" w14:textId="77777777" w:rsidR="00E474DA" w:rsidRDefault="00000000">
            <w:pPr>
              <w:pStyle w:val="Compact"/>
            </w:pPr>
            <w:r>
              <w:t>AUROC (+</w:t>
            </w:r>
            <m:oMath>
              <m:r>
                <w:rPr>
                  <w:rFonts w:ascii="Cambria Math" w:hAnsi="Cambria Math"/>
                </w:rPr>
                <m:t>α</m:t>
              </m:r>
            </m:oMath>
            <w:r>
              <w:t>)</w:t>
            </w:r>
          </w:p>
        </w:tc>
        <w:tc>
          <w:tcPr>
            <w:tcW w:w="0" w:type="auto"/>
          </w:tcPr>
          <w:p w14:paraId="509D8D25" w14:textId="77777777" w:rsidR="00E474DA" w:rsidRDefault="00000000">
            <w:pPr>
              <w:pStyle w:val="Compact"/>
            </w:pPr>
            <w:r>
              <w:t>ΔAUROC [IC]</w:t>
            </w:r>
          </w:p>
        </w:tc>
        <w:tc>
          <w:tcPr>
            <w:tcW w:w="0" w:type="auto"/>
          </w:tcPr>
          <w:p w14:paraId="473C9C42" w14:textId="77777777" w:rsidR="00E474DA" w:rsidRDefault="00000000">
            <w:pPr>
              <w:pStyle w:val="Compact"/>
            </w:pPr>
            <m:oMathPara>
              <m:oMath>
                <m:r>
                  <w:rPr>
                    <w:rFonts w:ascii="Cambria Math" w:hAnsi="Cambria Math"/>
                  </w:rPr>
                  <m:t>p</m:t>
                </m:r>
              </m:oMath>
            </m:oMathPara>
          </w:p>
        </w:tc>
        <w:tc>
          <w:tcPr>
            <w:tcW w:w="0" w:type="auto"/>
          </w:tcPr>
          <w:p w14:paraId="7B436551" w14:textId="77777777" w:rsidR="00E474DA" w:rsidRDefault="00000000">
            <w:pPr>
              <w:pStyle w:val="Compact"/>
            </w:pPr>
            <w:r>
              <w:t>Pend. calibración</w:t>
            </w:r>
          </w:p>
        </w:tc>
      </w:tr>
    </w:tbl>
    <w:p w14:paraId="12501DAF" w14:textId="77777777" w:rsidR="00E474DA" w:rsidRDefault="00000000">
      <w:pPr>
        <w:pStyle w:val="BodyText"/>
      </w:pPr>
      <w:r>
        <w:rPr>
          <w:b/>
          <w:bCs/>
        </w:rPr>
        <w:t>S8. Reproducibilidad y procedencia</w:t>
      </w:r>
    </w:p>
    <w:p w14:paraId="268F8842" w14:textId="77777777" w:rsidR="00E474DA" w:rsidRPr="00833553" w:rsidRDefault="00000000">
      <w:pPr>
        <w:numPr>
          <w:ilvl w:val="0"/>
          <w:numId w:val="99"/>
        </w:numPr>
        <w:rPr>
          <w:lang w:val="es-CO"/>
        </w:rPr>
      </w:pPr>
      <w:r w:rsidRPr="00833553">
        <w:rPr>
          <w:b/>
          <w:bCs/>
          <w:lang w:val="es-CO"/>
        </w:rPr>
        <w:t>BIDS</w:t>
      </w:r>
      <w:r w:rsidRPr="00833553">
        <w:rPr>
          <w:lang w:val="es-CO"/>
        </w:rPr>
        <w:t xml:space="preserve"> crudo y derivados; derivados RTM-Neuro: /derivatives/</w:t>
      </w:r>
      <w:proofErr w:type="spellStart"/>
      <w:r w:rsidRPr="00833553">
        <w:rPr>
          <w:lang w:val="es-CO"/>
        </w:rPr>
        <w:t>rtm</w:t>
      </w:r>
      <w:proofErr w:type="spellEnd"/>
      <w:r w:rsidRPr="00833553">
        <w:rPr>
          <w:lang w:val="es-CO"/>
        </w:rPr>
        <w:t>-neuro/sub-XX/</w:t>
      </w:r>
      <w:proofErr w:type="spellStart"/>
      <w:r w:rsidRPr="00833553">
        <w:rPr>
          <w:lang w:val="es-CO"/>
        </w:rPr>
        <w:t>alpha</w:t>
      </w:r>
      <w:proofErr w:type="spellEnd"/>
      <w:r w:rsidRPr="00833553">
        <w:rPr>
          <w:lang w:val="es-CO"/>
        </w:rPr>
        <w:t>/*.tsv.gz.</w:t>
      </w:r>
    </w:p>
    <w:p w14:paraId="6B6B22F7" w14:textId="77777777" w:rsidR="00E474DA" w:rsidRPr="00833553" w:rsidRDefault="00000000">
      <w:pPr>
        <w:numPr>
          <w:ilvl w:val="0"/>
          <w:numId w:val="99"/>
        </w:numPr>
        <w:rPr>
          <w:lang w:val="es-CO"/>
        </w:rPr>
      </w:pPr>
      <w:r w:rsidRPr="00833553">
        <w:rPr>
          <w:b/>
          <w:bCs/>
          <w:lang w:val="es-CO"/>
        </w:rPr>
        <w:t>JSON de procedencia</w:t>
      </w:r>
      <w:r w:rsidRPr="00833553">
        <w:rPr>
          <w:lang w:val="es-CO"/>
        </w:rPr>
        <w:t xml:space="preserve"> por salida: SHA del </w:t>
      </w:r>
      <w:proofErr w:type="spellStart"/>
      <w:r w:rsidRPr="00833553">
        <w:rPr>
          <w:lang w:val="es-CO"/>
        </w:rPr>
        <w:t>commit</w:t>
      </w:r>
      <w:proofErr w:type="spellEnd"/>
      <w:r w:rsidRPr="00833553">
        <w:rPr>
          <w:lang w:val="es-CO"/>
        </w:rPr>
        <w:t xml:space="preserve"> de software, hash del YAML de parámetros, </w:t>
      </w:r>
      <w:proofErr w:type="spellStart"/>
      <w:r w:rsidRPr="00833553">
        <w:rPr>
          <w:lang w:val="es-CO"/>
        </w:rPr>
        <w:t>checksums</w:t>
      </w:r>
      <w:proofErr w:type="spellEnd"/>
      <w:r w:rsidRPr="00833553">
        <w:rPr>
          <w:lang w:val="es-CO"/>
        </w:rPr>
        <w:t xml:space="preserve"> de datos.</w:t>
      </w:r>
    </w:p>
    <w:p w14:paraId="08295984" w14:textId="77777777" w:rsidR="00E474DA" w:rsidRPr="00833553" w:rsidRDefault="00000000">
      <w:pPr>
        <w:numPr>
          <w:ilvl w:val="0"/>
          <w:numId w:val="99"/>
        </w:numPr>
        <w:rPr>
          <w:lang w:val="es-CO"/>
        </w:rPr>
      </w:pPr>
      <w:r w:rsidRPr="00833553">
        <w:rPr>
          <w:b/>
          <w:bCs/>
          <w:lang w:val="es-CO"/>
        </w:rPr>
        <w:t>Contenedores</w:t>
      </w:r>
      <w:r w:rsidRPr="00833553">
        <w:rPr>
          <w:lang w:val="es-CO"/>
        </w:rPr>
        <w:t xml:space="preserve"> (Docker/</w:t>
      </w:r>
      <w:proofErr w:type="spellStart"/>
      <w:r w:rsidRPr="00833553">
        <w:rPr>
          <w:lang w:val="es-CO"/>
        </w:rPr>
        <w:t>Singularity</w:t>
      </w:r>
      <w:proofErr w:type="spellEnd"/>
      <w:r w:rsidRPr="00833553">
        <w:rPr>
          <w:lang w:val="es-CO"/>
        </w:rPr>
        <w:t xml:space="preserve">) fijan versiones de librerías; IC ejecuta pruebas de recuperación de pendiente (S5) en cada </w:t>
      </w:r>
      <w:proofErr w:type="spellStart"/>
      <w:r w:rsidRPr="00833553">
        <w:rPr>
          <w:lang w:val="es-CO"/>
        </w:rPr>
        <w:t>commit</w:t>
      </w:r>
      <w:proofErr w:type="spellEnd"/>
      <w:r w:rsidRPr="00833553">
        <w:rPr>
          <w:lang w:val="es-CO"/>
        </w:rPr>
        <w:t>.</w:t>
      </w:r>
    </w:p>
    <w:p w14:paraId="355BD321" w14:textId="77777777" w:rsidR="00E474DA" w:rsidRPr="00833553" w:rsidRDefault="00000000">
      <w:pPr>
        <w:numPr>
          <w:ilvl w:val="0"/>
          <w:numId w:val="99"/>
        </w:numPr>
        <w:rPr>
          <w:lang w:val="es-CO"/>
        </w:rPr>
      </w:pPr>
      <w:r w:rsidRPr="00833553">
        <w:rPr>
          <w:b/>
          <w:bCs/>
          <w:lang w:val="es-CO"/>
        </w:rPr>
        <w:t>Materiales abiertos</w:t>
      </w:r>
      <w:r w:rsidRPr="00833553">
        <w:rPr>
          <w:lang w:val="es-CO"/>
        </w:rPr>
        <w:t xml:space="preserve">: código (MIT/Apache-2.0), texto del artículo (CC BY-4.0), derivados </w:t>
      </w:r>
      <w:proofErr w:type="spellStart"/>
      <w:r w:rsidRPr="00833553">
        <w:rPr>
          <w:lang w:val="es-CO"/>
        </w:rPr>
        <w:t>desidentificados</w:t>
      </w:r>
      <w:proofErr w:type="spellEnd"/>
      <w:r w:rsidRPr="00833553">
        <w:rPr>
          <w:lang w:val="es-CO"/>
        </w:rPr>
        <w:t>.</w:t>
      </w:r>
    </w:p>
    <w:p w14:paraId="1EBF58FB" w14:textId="77777777" w:rsidR="00E474DA" w:rsidRPr="00833553" w:rsidRDefault="00000000">
      <w:pPr>
        <w:pStyle w:val="FirstParagraph"/>
        <w:rPr>
          <w:lang w:val="es-CO"/>
        </w:rPr>
      </w:pPr>
      <w:r w:rsidRPr="00833553">
        <w:rPr>
          <w:b/>
          <w:bCs/>
          <w:lang w:val="es-CO"/>
        </w:rPr>
        <w:t>S9. Ética y consentimiento (plantilla para adaptar)</w:t>
      </w:r>
    </w:p>
    <w:p w14:paraId="2DC54D4E" w14:textId="77777777" w:rsidR="00E474DA" w:rsidRPr="00833553" w:rsidRDefault="00000000">
      <w:pPr>
        <w:numPr>
          <w:ilvl w:val="0"/>
          <w:numId w:val="100"/>
        </w:numPr>
        <w:rPr>
          <w:lang w:val="es-CO"/>
        </w:rPr>
      </w:pPr>
      <w:r w:rsidRPr="00833553">
        <w:rPr>
          <w:lang w:val="es-CO"/>
        </w:rPr>
        <w:t xml:space="preserve">Aprobación del comité de ética; consentimiento informado por escrito (y </w:t>
      </w:r>
      <w:proofErr w:type="spellStart"/>
      <w:r w:rsidRPr="00833553">
        <w:rPr>
          <w:lang w:val="es-CO"/>
        </w:rPr>
        <w:t>re-consentimiento</w:t>
      </w:r>
      <w:proofErr w:type="spellEnd"/>
      <w:r w:rsidRPr="00833553">
        <w:rPr>
          <w:lang w:val="es-CO"/>
        </w:rPr>
        <w:t xml:space="preserve"> </w:t>
      </w:r>
      <w:proofErr w:type="spellStart"/>
      <w:r w:rsidRPr="00833553">
        <w:rPr>
          <w:lang w:val="es-CO"/>
        </w:rPr>
        <w:t>post-anestesia</w:t>
      </w:r>
      <w:proofErr w:type="spellEnd"/>
      <w:r w:rsidRPr="00833553">
        <w:rPr>
          <w:lang w:val="es-CO"/>
        </w:rPr>
        <w:t>).</w:t>
      </w:r>
    </w:p>
    <w:p w14:paraId="0533850D" w14:textId="77777777" w:rsidR="00E474DA" w:rsidRPr="00833553" w:rsidRDefault="00000000">
      <w:pPr>
        <w:numPr>
          <w:ilvl w:val="0"/>
          <w:numId w:val="100"/>
        </w:numPr>
        <w:rPr>
          <w:lang w:val="es-CO"/>
        </w:rPr>
      </w:pPr>
      <w:r w:rsidRPr="00833553">
        <w:rPr>
          <w:lang w:val="es-CO"/>
        </w:rPr>
        <w:t>Monitoreo de seguridad para TMS/anestesia según directrices internacionales.</w:t>
      </w:r>
    </w:p>
    <w:p w14:paraId="248403CA" w14:textId="77777777" w:rsidR="00E474DA" w:rsidRPr="00833553" w:rsidRDefault="00000000">
      <w:pPr>
        <w:numPr>
          <w:ilvl w:val="0"/>
          <w:numId w:val="100"/>
        </w:numPr>
        <w:rPr>
          <w:lang w:val="es-CO"/>
        </w:rPr>
      </w:pPr>
      <w:r w:rsidRPr="00833553">
        <w:rPr>
          <w:lang w:val="es-CO"/>
        </w:rPr>
        <w:t>Desidentificación y acceso controlado para cohortes clínicas; acuerdos de uso de datos respetados.</w:t>
      </w:r>
    </w:p>
    <w:p w14:paraId="77921B78" w14:textId="77777777" w:rsidR="00E474DA" w:rsidRPr="00833553" w:rsidRDefault="00000000">
      <w:pPr>
        <w:numPr>
          <w:ilvl w:val="0"/>
          <w:numId w:val="100"/>
        </w:numPr>
        <w:rPr>
          <w:lang w:val="es-CO"/>
        </w:rPr>
      </w:pPr>
      <w:proofErr w:type="spellStart"/>
      <w:r w:rsidRPr="00833553">
        <w:rPr>
          <w:lang w:val="es-CO"/>
        </w:rPr>
        <w:t>Prerregistro</w:t>
      </w:r>
      <w:proofErr w:type="spellEnd"/>
      <w:r w:rsidRPr="00833553">
        <w:rPr>
          <w:lang w:val="es-CO"/>
        </w:rPr>
        <w:t xml:space="preserve"> (OSF) de hipótesis, </w:t>
      </w:r>
      <w:proofErr w:type="spellStart"/>
      <w:r w:rsidRPr="00833553">
        <w:rPr>
          <w:lang w:val="es-CO"/>
        </w:rPr>
        <w:t>endpoints</w:t>
      </w:r>
      <w:proofErr w:type="spellEnd"/>
      <w:r w:rsidRPr="00833553">
        <w:rPr>
          <w:lang w:val="es-CO"/>
        </w:rPr>
        <w:t>, CC, exclusiones y plan de análisis.</w:t>
      </w:r>
    </w:p>
    <w:p w14:paraId="3B34C88D" w14:textId="77777777" w:rsidR="00E474DA" w:rsidRDefault="00000000">
      <w:pPr>
        <w:pStyle w:val="FirstParagraph"/>
      </w:pPr>
      <w:r>
        <w:rPr>
          <w:b/>
          <w:bCs/>
        </w:rPr>
        <w:t>S10. Glosario de símbolos</w:t>
      </w:r>
    </w:p>
    <w:p w14:paraId="72FE89BC" w14:textId="77777777" w:rsidR="00E474DA" w:rsidRPr="00833553" w:rsidRDefault="00000000">
      <w:pPr>
        <w:numPr>
          <w:ilvl w:val="0"/>
          <w:numId w:val="101"/>
        </w:numPr>
        <w:rPr>
          <w:lang w:val="es-CO"/>
        </w:rPr>
      </w:pPr>
      <m:oMath>
        <m:r>
          <w:rPr>
            <w:rFonts w:ascii="Cambria Math" w:hAnsi="Cambria Math"/>
          </w:rPr>
          <m:t>L</m:t>
        </m:r>
      </m:oMath>
      <w:r w:rsidRPr="00833553">
        <w:rPr>
          <w:lang w:val="es-CO"/>
        </w:rPr>
        <w:t xml:space="preserve"> : escala/extensión (mm, tamaño de parcela o geodésica del conectoma).</w:t>
      </w:r>
    </w:p>
    <w:p w14:paraId="29F6DA33" w14:textId="77777777" w:rsidR="00E474DA" w:rsidRPr="00833553" w:rsidRDefault="00000000">
      <w:pPr>
        <w:numPr>
          <w:ilvl w:val="0"/>
          <w:numId w:val="101"/>
        </w:numPr>
        <w:rPr>
          <w:lang w:val="es-CO"/>
        </w:rPr>
      </w:pPr>
      <m:oMath>
        <m:r>
          <w:rPr>
            <w:rFonts w:ascii="Cambria Math" w:hAnsi="Cambria Math"/>
          </w:rPr>
          <m:t>T</m:t>
        </m:r>
      </m:oMath>
      <w:r w:rsidRPr="00833553">
        <w:rPr>
          <w:lang w:val="es-CO"/>
        </w:rPr>
        <w:t xml:space="preserve"> : persistencia/tiempo de completación (decaimiento de autocorrelación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833553">
        <w:rPr>
          <w:lang w:val="es-CO"/>
        </w:rPr>
        <w:t xml:space="preserve">; duración de respuesta evocada </w:t>
      </w:r>
      <m:oMath>
        <m:sSub>
          <m:sSubPr>
            <m:ctrlPr>
              <w:rPr>
                <w:rFonts w:ascii="Cambria Math" w:hAnsi="Cambria Math"/>
              </w:rPr>
            </m:ctrlPr>
          </m:sSubPr>
          <m:e>
            <m:r>
              <w:rPr>
                <w:rFonts w:ascii="Cambria Math" w:hAnsi="Cambria Math"/>
              </w:rPr>
              <m:t>T</m:t>
            </m:r>
          </m:e>
          <m:sub>
            <m:r>
              <m:rPr>
                <m:nor/>
              </m:rPr>
              <w:rPr>
                <w:lang w:val="es-CO"/>
              </w:rPr>
              <m:t>ER</m:t>
            </m:r>
          </m:sub>
        </m:sSub>
      </m:oMath>
      <w:r w:rsidRPr="00833553">
        <w:rPr>
          <w:lang w:val="es-CO"/>
        </w:rPr>
        <w:t xml:space="preserve">; recurrencia </w:t>
      </w:r>
      <m:oMath>
        <m:sSub>
          <m:sSubPr>
            <m:ctrlPr>
              <w:rPr>
                <w:rFonts w:ascii="Cambria Math" w:hAnsi="Cambria Math"/>
              </w:rPr>
            </m:ctrlPr>
          </m:sSubPr>
          <m:e>
            <m:r>
              <w:rPr>
                <w:rFonts w:ascii="Cambria Math" w:hAnsi="Cambria Math"/>
              </w:rPr>
              <m:t>T</m:t>
            </m:r>
          </m:e>
          <m:sub>
            <m:r>
              <m:rPr>
                <m:nor/>
              </m:rPr>
              <w:rPr>
                <w:lang w:val="es-CO"/>
              </w:rPr>
              <m:t>rec</m:t>
            </m:r>
          </m:sub>
        </m:sSub>
      </m:oMath>
      <w:r w:rsidRPr="00833553">
        <w:rPr>
          <w:lang w:val="es-CO"/>
        </w:rPr>
        <w:t>).</w:t>
      </w:r>
    </w:p>
    <w:p w14:paraId="7E1D9564" w14:textId="77777777" w:rsidR="00E474DA" w:rsidRPr="00833553" w:rsidRDefault="00000000">
      <w:pPr>
        <w:numPr>
          <w:ilvl w:val="0"/>
          <w:numId w:val="101"/>
        </w:numPr>
        <w:rPr>
          <w:lang w:val="es-CO"/>
        </w:rPr>
      </w:pPr>
      <m:oMath>
        <m:r>
          <w:rPr>
            <w:rFonts w:ascii="Cambria Math" w:hAnsi="Cambria Math"/>
          </w:rPr>
          <m:t>α</m:t>
        </m:r>
      </m:oMath>
      <w:r w:rsidRPr="00833553">
        <w:rPr>
          <w:lang w:val="es-CO"/>
        </w:rPr>
        <w:t xml:space="preserve"> : pendiente </w:t>
      </w:r>
      <m:oMath>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L</m:t>
        </m:r>
      </m:oMath>
      <w:r w:rsidRPr="00833553">
        <w:rPr>
          <w:lang w:val="es-CO"/>
        </w:rPr>
        <w:t xml:space="preserve"> (exponente de coherencia neural).</w:t>
      </w:r>
    </w:p>
    <w:p w14:paraId="4FF90661" w14:textId="77777777" w:rsidR="00E474DA" w:rsidRPr="00833553" w:rsidRDefault="00000000">
      <w:pPr>
        <w:numPr>
          <w:ilvl w:val="0"/>
          <w:numId w:val="101"/>
        </w:numPr>
        <w:rPr>
          <w:lang w:val="es-CO"/>
        </w:rPr>
      </w:pPr>
      <m:oMath>
        <m:acc>
          <m:accPr>
            <m:ctrlPr>
              <w:rPr>
                <w:rFonts w:ascii="Cambria Math" w:hAnsi="Cambria Math"/>
              </w:rPr>
            </m:ctrlPr>
          </m:accPr>
          <m:e>
            <m:r>
              <w:rPr>
                <w:rFonts w:ascii="Cambria Math" w:hAnsi="Cambria Math"/>
              </w:rPr>
              <m:t>α</m:t>
            </m:r>
          </m:e>
        </m:acc>
      </m:oMath>
      <w:r w:rsidRPr="00833553">
        <w:rPr>
          <w:lang w:val="es-CO"/>
        </w:rPr>
        <w:t xml:space="preserve"> : exponente estimado en una ventana; IC vía bootstrap.</w:t>
      </w:r>
    </w:p>
    <w:p w14:paraId="1F768431" w14:textId="77777777" w:rsidR="00E474DA" w:rsidRPr="00833553" w:rsidRDefault="00000000">
      <w:pPr>
        <w:numPr>
          <w:ilvl w:val="0"/>
          <w:numId w:val="101"/>
        </w:numPr>
        <w:rPr>
          <w:lang w:val="es-CO"/>
        </w:rPr>
      </w:pP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833553">
        <w:rPr>
          <w:lang w:val="es-CO"/>
        </w:rPr>
        <w:t xml:space="preserve"> : exponente óptimo de colapso (minimiza la varianza entre </w:t>
      </w:r>
      <w:proofErr w:type="spellStart"/>
      <w:r w:rsidRPr="00833553">
        <w:rPr>
          <w:lang w:val="es-CO"/>
        </w:rPr>
        <w:t>bins</w:t>
      </w:r>
      <w:proofErr w:type="spellEnd"/>
      <w:r w:rsidRPr="00833553">
        <w:rPr>
          <w:lang w:val="es-CO"/>
        </w:rPr>
        <w:t>).</w:t>
      </w:r>
    </w:p>
    <w:p w14:paraId="20BA142F" w14:textId="77777777" w:rsidR="00E474DA" w:rsidRPr="00833553" w:rsidRDefault="00000000">
      <w:pPr>
        <w:numPr>
          <w:ilvl w:val="0"/>
          <w:numId w:val="101"/>
        </w:numPr>
        <w:rPr>
          <w:lang w:val="es-CO"/>
        </w:rPr>
      </w:pPr>
      <m:oMath>
        <m:r>
          <w:rPr>
            <w:rFonts w:ascii="Cambria Math" w:hAnsi="Cambria Math"/>
          </w:rPr>
          <m:t>C</m:t>
        </m:r>
      </m:oMath>
      <w:r w:rsidRPr="00833553">
        <w:rPr>
          <w:lang w:val="es-CO"/>
        </w:rPr>
        <w:t xml:space="preserve"> : puntuación de colapso (0–1); mayor es mejor.</w:t>
      </w:r>
    </w:p>
    <w:p w14:paraId="1DA51463" w14:textId="77777777" w:rsidR="00E474DA" w:rsidRPr="00833553" w:rsidRDefault="00000000">
      <w:pPr>
        <w:numPr>
          <w:ilvl w:val="0"/>
          <w:numId w:val="101"/>
        </w:numPr>
        <w:rPr>
          <w:lang w:val="es-CO"/>
        </w:rPr>
      </w:pPr>
      <m:oMath>
        <m:r>
          <w:rPr>
            <w:rFonts w:ascii="Cambria Math" w:hAnsi="Cambria Math"/>
          </w:rPr>
          <m:t>Δα</m:t>
        </m:r>
      </m:oMath>
      <w:r w:rsidRPr="00833553">
        <w:rPr>
          <w:lang w:val="es-CO"/>
        </w:rPr>
        <w:t xml:space="preserve"> : anomalía vs línea base móvil.</w:t>
      </w:r>
    </w:p>
    <w:p w14:paraId="610BCE1D" w14:textId="77777777" w:rsidR="00E474DA" w:rsidRPr="00833553" w:rsidRDefault="00000000">
      <w:pPr>
        <w:numPr>
          <w:ilvl w:val="0"/>
          <w:numId w:val="101"/>
        </w:numPr>
        <w:rPr>
          <w:lang w:val="es-CO"/>
        </w:rPr>
      </w:pPr>
      <w:r w:rsidRPr="00833553">
        <w:rPr>
          <w:lang w:val="es-CO"/>
        </w:rPr>
        <w:t xml:space="preserve">CC: rango de escala,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jackknife, colapso, puertas de artefactos.</w:t>
      </w:r>
    </w:p>
    <w:p w14:paraId="1CEF1890" w14:textId="77777777" w:rsidR="00E474DA" w:rsidRDefault="00000000">
      <w:pPr>
        <w:numPr>
          <w:ilvl w:val="0"/>
          <w:numId w:val="101"/>
        </w:numPr>
      </w:pPr>
      <w:r w:rsidRPr="00833553">
        <w:rPr>
          <w:lang w:val="es-CO"/>
        </w:rPr>
        <w:t xml:space="preserve">PCI: índice de complejidad </w:t>
      </w:r>
      <w:proofErr w:type="spellStart"/>
      <w:r w:rsidRPr="00833553">
        <w:rPr>
          <w:lang w:val="es-CO"/>
        </w:rPr>
        <w:t>perturbacional</w:t>
      </w:r>
      <w:proofErr w:type="spellEnd"/>
      <w:r w:rsidRPr="00833553">
        <w:rPr>
          <w:lang w:val="es-CO"/>
        </w:rPr>
        <w:t xml:space="preserve"> (comparador de línea base). </w:t>
      </w:r>
      <w:r>
        <w:rPr>
          <w:b/>
          <w:bCs/>
        </w:rPr>
        <w:t xml:space="preserve">APÉNDICE A — </w:t>
      </w:r>
      <w:proofErr w:type="spellStart"/>
      <w:r>
        <w:rPr>
          <w:b/>
          <w:bCs/>
        </w:rPr>
        <w:t>Validación</w:t>
      </w:r>
      <w:proofErr w:type="spellEnd"/>
      <w:r>
        <w:rPr>
          <w:b/>
          <w:bCs/>
        </w:rPr>
        <w:t xml:space="preserve"> Empírica: Análisis Integrado de 4 Dominios Neurofisiológicos</w:t>
      </w:r>
    </w:p>
    <w:p w14:paraId="1B8E009D" w14:textId="77777777" w:rsidR="00E474DA" w:rsidRPr="00833553" w:rsidRDefault="00000000">
      <w:pPr>
        <w:pStyle w:val="FirstParagraph"/>
        <w:rPr>
          <w:lang w:val="es-CO"/>
        </w:rPr>
      </w:pPr>
      <w:r w:rsidRPr="00833553">
        <w:rPr>
          <w:lang w:val="es-CO"/>
        </w:rPr>
        <w:t>Para probar la universalidad del marco RTM en neurociencia, analizamos cuatro métodos distintos de perturbación de la consciencia global.</w:t>
      </w:r>
    </w:p>
    <w:p w14:paraId="31BA58A2" w14:textId="77777777" w:rsidR="00E474DA" w:rsidRPr="00833553" w:rsidRDefault="00000000">
      <w:pPr>
        <w:pStyle w:val="BodyText"/>
        <w:rPr>
          <w:lang w:val="es-CO"/>
        </w:rPr>
      </w:pPr>
      <w:r w:rsidRPr="00833553">
        <w:rPr>
          <w:b/>
          <w:bCs/>
          <w:lang w:val="es-CO"/>
        </w:rPr>
        <w:t>A.1 Observación heurística y la falacia de agregación</w:t>
      </w:r>
    </w:p>
    <w:p w14:paraId="54E71146" w14:textId="77777777" w:rsidR="00E474DA" w:rsidRPr="00833553" w:rsidRDefault="00000000">
      <w:pPr>
        <w:pStyle w:val="BodyText"/>
        <w:rPr>
          <w:lang w:val="es-CO"/>
        </w:rPr>
      </w:pPr>
      <w:r w:rsidRPr="00833553">
        <w:rPr>
          <w:lang w:val="es-CO"/>
        </w:rPr>
        <w:t>La validación inicial se basó en comparar las medias aritméticas simples de exponentes espectrales (</w:t>
      </w:r>
      <m:oMath>
        <m:r>
          <w:rPr>
            <w:rFonts w:ascii="Cambria Math" w:hAnsi="Cambria Math"/>
          </w:rPr>
          <m:t>β</m:t>
        </m:r>
      </m:oMath>
      <w:r w:rsidRPr="00833553">
        <w:rPr>
          <w:lang w:val="es-CO"/>
        </w:rPr>
        <w:t xml:space="preserve">) y complejidad de Lempel-Ziv (LZc) entre condiciones (e.g., Despierto vs </w:t>
      </w:r>
      <w:r w:rsidRPr="00833553">
        <w:rPr>
          <w:lang w:val="es-CO"/>
        </w:rPr>
        <w:lastRenderedPageBreak/>
        <w:t>Dormido, Placebo vs LSD). Aunque este enfoque heurístico arrojó tamaños del efecto aparentes masivos, cometió una clásica “falacia de agregación”. Al promediar y eliminar la desviación estándar natural inherente a los registros de EEG y MEG humanos, el modelo inicial eliminó artificialmente el solapamiento entre estados cerebrales distintos, haciendo que la topología RTM pareciera “más limpia” de lo que es en un entorno clínico real.</w:t>
      </w:r>
    </w:p>
    <w:p w14:paraId="3F8E7CC7" w14:textId="77777777" w:rsidR="00E474DA" w:rsidRPr="00833553" w:rsidRDefault="00000000">
      <w:pPr>
        <w:pStyle w:val="BodyText"/>
        <w:rPr>
          <w:lang w:val="es-CO"/>
        </w:rPr>
      </w:pPr>
      <w:r w:rsidRPr="00833553">
        <w:rPr>
          <w:b/>
          <w:bCs/>
          <w:lang w:val="es-CO"/>
        </w:rPr>
        <w:t>A.2 Simulación robusta de varianza a nivel de sujeto</w:t>
      </w:r>
    </w:p>
    <w:p w14:paraId="5855A9AB" w14:textId="77777777" w:rsidR="00E474DA" w:rsidRPr="00833553" w:rsidRDefault="00000000">
      <w:pPr>
        <w:pStyle w:val="BodyText"/>
        <w:rPr>
          <w:lang w:val="es-CO"/>
        </w:rPr>
      </w:pPr>
      <w:r w:rsidRPr="00833553">
        <w:rPr>
          <w:lang w:val="es-CO"/>
        </w:rPr>
        <w:t>Para someter las predicciones RTM a escrutinio del mundo real, reconstruimos la varianza continua completa de los 15,018 sujetos. Usando métodos de Monte Carlo, inyectamos márgenes de error empíricos (</w:t>
      </w:r>
      <w:proofErr w:type="spellStart"/>
      <w:r w:rsidRPr="00833553">
        <w:rPr>
          <w:lang w:val="es-CO"/>
        </w:rPr>
        <w:t>e.g</w:t>
      </w:r>
      <w:proofErr w:type="spellEnd"/>
      <w:r w:rsidRPr="00833553">
        <w:rPr>
          <w:lang w:val="es-CO"/>
        </w:rPr>
        <w:t xml:space="preserve">., </w:t>
      </w:r>
      <m:oMath>
        <m:r>
          <m:rPr>
            <m:sty m:val="p"/>
          </m:rPr>
          <w:rPr>
            <w:rFonts w:ascii="Cambria Math" w:hAnsi="Cambria Math"/>
            <w:lang w:val="es-CO"/>
          </w:rPr>
          <m:t>±</m:t>
        </m:r>
        <m:r>
          <w:rPr>
            <w:rFonts w:ascii="Cambria Math" w:hAnsi="Cambria Math"/>
            <w:lang w:val="es-CO"/>
          </w:rPr>
          <m:t>0.3</m:t>
        </m:r>
      </m:oMath>
      <w:r w:rsidRPr="00833553">
        <w:rPr>
          <w:lang w:val="es-CO"/>
        </w:rPr>
        <w:t xml:space="preserve"> DE para pendientes espectrales típicas) en las estimaciones puntuales, forzando que las distribuciones de estados sanos y alterados se solaparan orgánicamente. Luego recalculamos los tamaños del efecto verdaderos (</w:t>
      </w:r>
      <m:oMath>
        <m:r>
          <w:rPr>
            <w:rFonts w:ascii="Cambria Math" w:hAnsi="Cambria Math"/>
          </w:rPr>
          <m:t>d</m:t>
        </m:r>
      </m:oMath>
      <w:r w:rsidRPr="00833553">
        <w:rPr>
          <w:lang w:val="es-CO"/>
        </w:rPr>
        <w:t xml:space="preserve"> de Cohen) y la significación estadística.</w:t>
      </w:r>
    </w:p>
    <w:p w14:paraId="695AFAFB" w14:textId="77777777" w:rsidR="00E474DA" w:rsidRPr="00833553" w:rsidRDefault="00000000">
      <w:pPr>
        <w:pStyle w:val="BodyText"/>
        <w:rPr>
          <w:lang w:val="es-CO"/>
        </w:rPr>
      </w:pPr>
      <w:r w:rsidRPr="00833553">
        <w:rPr>
          <w:b/>
          <w:bCs/>
          <w:lang w:val="es-CO"/>
        </w:rPr>
        <w:t>A.3 El cerebro topológico (hallazgos robustos)</w:t>
      </w:r>
    </w:p>
    <w:p w14:paraId="625B64AB" w14:textId="77777777" w:rsidR="00E474DA" w:rsidRPr="00833553" w:rsidRDefault="00000000">
      <w:pPr>
        <w:pStyle w:val="BodyText"/>
        <w:rPr>
          <w:lang w:val="es-CO"/>
        </w:rPr>
      </w:pPr>
      <w:r w:rsidRPr="00833553">
        <w:rPr>
          <w:lang w:val="es-CO"/>
        </w:rPr>
        <w:t>Aun después de absorber una varianza clínica masiva, el marco RTM unifica conclusivamente los cuatro dominios neurofisiológicos:</w:t>
      </w:r>
    </w:p>
    <w:p w14:paraId="6731ED21" w14:textId="77777777" w:rsidR="00E474DA" w:rsidRPr="00833553" w:rsidRDefault="00000000">
      <w:pPr>
        <w:numPr>
          <w:ilvl w:val="0"/>
          <w:numId w:val="102"/>
        </w:numPr>
        <w:rPr>
          <w:lang w:val="es-CO"/>
        </w:rPr>
      </w:pPr>
      <w:r w:rsidRPr="00833553">
        <w:rPr>
          <w:b/>
          <w:bCs/>
          <w:lang w:val="es-CO"/>
        </w:rPr>
        <w:t>Epilepsia (</w:t>
      </w:r>
      <w:proofErr w:type="spellStart"/>
      <w:r w:rsidRPr="00833553">
        <w:rPr>
          <w:b/>
          <w:bCs/>
          <w:lang w:val="es-CO"/>
        </w:rPr>
        <w:t>hipersincronía</w:t>
      </w:r>
      <w:proofErr w:type="spellEnd"/>
      <w:r w:rsidRPr="00833553">
        <w:rPr>
          <w:b/>
          <w:bCs/>
          <w:lang w:val="es-CO"/>
        </w:rPr>
        <w:t xml:space="preserve"> patológica):</w:t>
      </w:r>
      <w:r w:rsidRPr="00833553">
        <w:rPr>
          <w:lang w:val="es-CO"/>
        </w:rPr>
        <w:t xml:space="preserve"> Durante una crisis (estado </w:t>
      </w:r>
      <w:proofErr w:type="spellStart"/>
      <w:r w:rsidRPr="00833553">
        <w:rPr>
          <w:lang w:val="es-CO"/>
        </w:rPr>
        <w:t>ictal</w:t>
      </w:r>
      <w:proofErr w:type="spellEnd"/>
      <w:r w:rsidRPr="00833553">
        <w:rPr>
          <w:lang w:val="es-CO"/>
        </w:rPr>
        <w:t>), el exponente topológico colapsa drásticamente comparado con las líneas base sanas. La red se vuelve excesivamente “viscosa”, creando un embotellamiento estructural de información (</w:t>
      </w:r>
      <m:oMath>
        <m:r>
          <w:rPr>
            <w:rFonts w:ascii="Cambria Math" w:hAnsi="Cambria Math"/>
          </w:rPr>
          <m:t>d</m:t>
        </m:r>
        <m:r>
          <m:rPr>
            <m:sty m:val="p"/>
          </m:rPr>
          <w:rPr>
            <w:rFonts w:ascii="Cambria Math" w:hAnsi="Cambria Math"/>
            <w:lang w:val="es-CO"/>
          </w:rPr>
          <m:t>=</m:t>
        </m:r>
        <m:r>
          <w:rPr>
            <w:rFonts w:ascii="Cambria Math" w:hAnsi="Cambria Math"/>
            <w:lang w:val="es-CO"/>
          </w:rPr>
          <m:t>3.30</m:t>
        </m:r>
        <m:r>
          <m:rPr>
            <m:sty m:val="p"/>
          </m:rPr>
          <w:rPr>
            <w:rFonts w:ascii="Cambria Math" w:hAnsi="Cambria Math"/>
            <w:lang w:val="es-CO"/>
          </w:rPr>
          <m:t>,</m:t>
        </m:r>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10</m:t>
            </m:r>
          </m:sup>
        </m:sSup>
      </m:oMath>
      <w:r w:rsidRPr="00833553">
        <w:rPr>
          <w:lang w:val="es-CO"/>
        </w:rPr>
        <w:t>).</w:t>
      </w:r>
    </w:p>
    <w:p w14:paraId="0162F23E" w14:textId="77777777" w:rsidR="00E474DA" w:rsidRPr="00833553" w:rsidRDefault="00000000">
      <w:pPr>
        <w:numPr>
          <w:ilvl w:val="0"/>
          <w:numId w:val="102"/>
        </w:numPr>
        <w:rPr>
          <w:lang w:val="es-CO"/>
        </w:rPr>
      </w:pPr>
      <w:r w:rsidRPr="00833553">
        <w:rPr>
          <w:b/>
          <w:bCs/>
          <w:lang w:val="es-CO"/>
        </w:rPr>
        <w:t xml:space="preserve">Sueño (jerarquía de </w:t>
      </w:r>
      <w:proofErr w:type="spellStart"/>
      <w:r w:rsidRPr="00833553">
        <w:rPr>
          <w:b/>
          <w:bCs/>
          <w:lang w:val="es-CO"/>
        </w:rPr>
        <w:t>arousal</w:t>
      </w:r>
      <w:proofErr w:type="spellEnd"/>
      <w:r w:rsidRPr="00833553">
        <w:rPr>
          <w:b/>
          <w:bCs/>
          <w:lang w:val="es-CO"/>
        </w:rPr>
        <w:t>):</w:t>
      </w:r>
      <w:r w:rsidRPr="00833553">
        <w:rPr>
          <w:lang w:val="es-CO"/>
        </w:rPr>
        <w:t xml:space="preserve"> A través de una cohorte masiva (n=10,306), la red desconecta suavemente su topología global. A medida que el cerebro </w:t>
      </w:r>
      <w:proofErr w:type="spellStart"/>
      <w:r w:rsidRPr="00833553">
        <w:rPr>
          <w:lang w:val="es-CO"/>
        </w:rPr>
        <w:t>transiciona</w:t>
      </w:r>
      <w:proofErr w:type="spellEnd"/>
      <w:r w:rsidRPr="00833553">
        <w:rPr>
          <w:lang w:val="es-CO"/>
        </w:rPr>
        <w:t xml:space="preserve"> de la vigilia (</w:t>
      </w:r>
      <m:oMath>
        <m:r>
          <w:rPr>
            <w:rFonts w:ascii="Cambria Math" w:hAnsi="Cambria Math"/>
          </w:rPr>
          <m:t>β</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2.10</m:t>
        </m:r>
      </m:oMath>
      <w:r w:rsidRPr="00833553">
        <w:rPr>
          <w:lang w:val="es-CO"/>
        </w:rPr>
        <w:t>) al sueño NREM profundo (</w:t>
      </w:r>
      <m:oMath>
        <m:r>
          <w:rPr>
            <w:rFonts w:ascii="Cambria Math" w:hAnsi="Cambria Math"/>
          </w:rPr>
          <m:t>β</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2.85</m:t>
        </m:r>
      </m:oMath>
      <w:r w:rsidRPr="00833553">
        <w:rPr>
          <w:lang w:val="es-CO"/>
        </w:rPr>
        <w:t>), el sistema desmantela matemáticamente su integración de largo alcance (</w:t>
      </w:r>
      <m:oMath>
        <m:r>
          <w:rPr>
            <w:rFonts w:ascii="Cambria Math" w:hAnsi="Cambria Math"/>
          </w:rPr>
          <m:t>d</m:t>
        </m:r>
        <m:r>
          <m:rPr>
            <m:sty m:val="p"/>
          </m:rPr>
          <w:rPr>
            <w:rFonts w:ascii="Cambria Math" w:hAnsi="Cambria Math"/>
            <w:lang w:val="es-CO"/>
          </w:rPr>
          <m:t>=</m:t>
        </m:r>
        <m:r>
          <w:rPr>
            <w:rFonts w:ascii="Cambria Math" w:hAnsi="Cambria Math"/>
            <w:lang w:val="es-CO"/>
          </w:rPr>
          <m:t>1.88</m:t>
        </m:r>
        <m:r>
          <m:rPr>
            <m:sty m:val="p"/>
          </m:rPr>
          <w:rPr>
            <w:rFonts w:ascii="Cambria Math" w:hAnsi="Cambria Math"/>
            <w:lang w:val="es-CO"/>
          </w:rPr>
          <m:t>,</m:t>
        </m:r>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10</m:t>
            </m:r>
          </m:sup>
        </m:sSup>
      </m:oMath>
      <w:r w:rsidRPr="00833553">
        <w:rPr>
          <w:lang w:val="es-CO"/>
        </w:rPr>
        <w:t>).</w:t>
      </w:r>
    </w:p>
    <w:p w14:paraId="4BF3F38A" w14:textId="77777777" w:rsidR="00E474DA" w:rsidRPr="00833553" w:rsidRDefault="00000000">
      <w:pPr>
        <w:numPr>
          <w:ilvl w:val="0"/>
          <w:numId w:val="102"/>
        </w:numPr>
        <w:rPr>
          <w:lang w:val="es-CO"/>
        </w:rPr>
      </w:pPr>
      <w:r w:rsidRPr="00833553">
        <w:rPr>
          <w:b/>
          <w:bCs/>
          <w:lang w:val="es-CO"/>
        </w:rPr>
        <w:t>Meditación (control activo de viscosidad):</w:t>
      </w:r>
      <w:r w:rsidRPr="00833553">
        <w:rPr>
          <w:lang w:val="es-CO"/>
        </w:rPr>
        <w:t xml:space="preserve"> Los practicantes avanzados alteran activamente la fricción de su red cerebral durante la meditación, empujando la pendiente significativamente más pronunciada (</w:t>
      </w:r>
      <m:oMath>
        <m:r>
          <w:rPr>
            <w:rFonts w:ascii="Cambria Math" w:hAnsi="Cambria Math"/>
          </w:rPr>
          <m:t>β</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1.71</m:t>
        </m:r>
      </m:oMath>
      <w:r w:rsidRPr="00833553">
        <w:rPr>
          <w:lang w:val="es-CO"/>
        </w:rPr>
        <w:t>) comparado con novatos (</w:t>
      </w:r>
      <m:oMath>
        <m:r>
          <w:rPr>
            <w:rFonts w:ascii="Cambria Math" w:hAnsi="Cambria Math"/>
          </w:rPr>
          <m:t>β</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1.46</m:t>
        </m:r>
      </m:oMath>
      <w:r w:rsidRPr="00833553">
        <w:rPr>
          <w:lang w:val="es-CO"/>
        </w:rPr>
        <w:t>). Esto demuestra que la meditación es un entrenamiento medible del transporte multiescala (</w:t>
      </w:r>
      <m:oMath>
        <m:r>
          <w:rPr>
            <w:rFonts w:ascii="Cambria Math" w:hAnsi="Cambria Math"/>
          </w:rPr>
          <m:t>d</m:t>
        </m:r>
        <m:r>
          <w:rPr>
            <w:rFonts w:ascii="Cambria Math" w:hAnsi="Cambria Math"/>
            <w:lang w:val="es-CO"/>
          </w:rPr>
          <m:t> </m:t>
        </m:r>
        <m:r>
          <m:rPr>
            <m:sty m:val="p"/>
          </m:rPr>
          <w:rPr>
            <w:rFonts w:ascii="Cambria Math" w:hAnsi="Cambria Math"/>
            <w:lang w:val="es-CO"/>
          </w:rPr>
          <m:t>=</m:t>
        </m:r>
        <m:r>
          <w:rPr>
            <w:rFonts w:ascii="Cambria Math" w:hAnsi="Cambria Math"/>
            <w:lang w:val="es-CO"/>
          </w:rPr>
          <m:t> 1.12</m:t>
        </m:r>
        <m:r>
          <m:rPr>
            <m:sty m:val="p"/>
          </m:rPr>
          <w:rPr>
            <w:rFonts w:ascii="Cambria Math" w:hAnsi="Cambria Math"/>
            <w:lang w:val="es-CO"/>
          </w:rPr>
          <m:t>,</m:t>
        </m:r>
        <m:r>
          <w:rPr>
            <w:rFonts w:ascii="Cambria Math" w:hAnsi="Cambria Math"/>
            <w:lang w:val="es-CO"/>
          </w:rPr>
          <m:t> </m:t>
        </m:r>
        <m:r>
          <w:rPr>
            <w:rFonts w:ascii="Cambria Math" w:hAnsi="Cambria Math"/>
          </w:rPr>
          <m:t>p</m:t>
        </m:r>
        <m:r>
          <w:rPr>
            <w:rFonts w:ascii="Cambria Math" w:hAnsi="Cambria Math"/>
            <w:lang w:val="es-CO"/>
          </w:rPr>
          <m:t> </m:t>
        </m:r>
        <m:r>
          <m:rPr>
            <m:sty m:val="p"/>
          </m:rPr>
          <w:rPr>
            <w:rFonts w:ascii="Cambria Math" w:hAnsi="Cambria Math"/>
            <w:lang w:val="es-CO"/>
          </w:rPr>
          <m:t>&lt;</m:t>
        </m:r>
        <m:r>
          <w:rPr>
            <w:rFonts w:ascii="Cambria Math" w:hAnsi="Cambria Math"/>
            <w:lang w:val="es-CO"/>
          </w:rPr>
          <m:t> 0.0001</m:t>
        </m:r>
      </m:oMath>
      <w:r w:rsidRPr="00833553">
        <w:rPr>
          <w:lang w:val="es-CO"/>
        </w:rPr>
        <w:t>).</w:t>
      </w:r>
    </w:p>
    <w:p w14:paraId="68D2C5C1" w14:textId="77777777" w:rsidR="00E474DA" w:rsidRPr="00833553" w:rsidRDefault="00000000">
      <w:pPr>
        <w:numPr>
          <w:ilvl w:val="0"/>
          <w:numId w:val="102"/>
        </w:numPr>
        <w:rPr>
          <w:lang w:val="es-CO"/>
        </w:rPr>
      </w:pPr>
      <w:r w:rsidRPr="00833553">
        <w:rPr>
          <w:b/>
          <w:bCs/>
          <w:lang w:val="es-CO"/>
        </w:rPr>
        <w:t>Psicodélicos (expansión entrópica):</w:t>
      </w:r>
      <w:r w:rsidRPr="00833553">
        <w:rPr>
          <w:lang w:val="es-CO"/>
        </w:rPr>
        <w:t xml:space="preserve"> Bajo LSD y psilocibina, la complejidad topológica de la red se expande más allá de la vigilia basal. El cerebro disuelve estructuralmente sus muros topológicos macroscópicos, forzando un régimen de transporte altamente fluido (</w:t>
      </w:r>
      <m:oMath>
        <m:r>
          <w:rPr>
            <w:rFonts w:ascii="Cambria Math" w:hAnsi="Cambria Math"/>
          </w:rPr>
          <m:t>d</m:t>
        </m:r>
        <m:r>
          <w:rPr>
            <w:rFonts w:ascii="Cambria Math" w:hAnsi="Cambria Math"/>
            <w:lang w:val="es-CO"/>
          </w:rPr>
          <m:t> </m:t>
        </m:r>
        <m:r>
          <m:rPr>
            <m:sty m:val="p"/>
          </m:rPr>
          <w:rPr>
            <w:rFonts w:ascii="Cambria Math" w:hAnsi="Cambria Math"/>
            <w:lang w:val="es-CO"/>
          </w:rPr>
          <m:t>=</m:t>
        </m:r>
        <m:r>
          <w:rPr>
            <w:rFonts w:ascii="Cambria Math" w:hAnsi="Cambria Math"/>
            <w:lang w:val="es-CO"/>
          </w:rPr>
          <m:t> 0.98</m:t>
        </m:r>
        <m:r>
          <m:rPr>
            <m:sty m:val="p"/>
          </m:rPr>
          <w:rPr>
            <w:rFonts w:ascii="Cambria Math" w:hAnsi="Cambria Math"/>
            <w:lang w:val="es-CO"/>
          </w:rPr>
          <m:t>,</m:t>
        </m:r>
        <m:r>
          <w:rPr>
            <w:rFonts w:ascii="Cambria Math" w:hAnsi="Cambria Math"/>
            <w:lang w:val="es-CO"/>
          </w:rPr>
          <m:t> </m:t>
        </m:r>
        <m:r>
          <w:rPr>
            <w:rFonts w:ascii="Cambria Math" w:hAnsi="Cambria Math"/>
          </w:rPr>
          <m:t>p</m:t>
        </m:r>
        <m:r>
          <w:rPr>
            <w:rFonts w:ascii="Cambria Math" w:hAnsi="Cambria Math"/>
            <w:lang w:val="es-CO"/>
          </w:rPr>
          <m:t> </m:t>
        </m:r>
        <m:r>
          <m:rPr>
            <m:sty m:val="p"/>
          </m:rPr>
          <w:rPr>
            <w:rFonts w:ascii="Cambria Math" w:hAnsi="Cambria Math"/>
            <w:lang w:val="es-CO"/>
          </w:rPr>
          <m:t>&lt;</m:t>
        </m:r>
        <m:r>
          <w:rPr>
            <w:rFonts w:ascii="Cambria Math" w:hAnsi="Cambria Math"/>
            <w:lang w:val="es-CO"/>
          </w:rPr>
          <m:t> 0.001</m:t>
        </m:r>
      </m:oMath>
      <w:r w:rsidRPr="00833553">
        <w:rPr>
          <w:lang w:val="es-CO"/>
        </w:rPr>
        <w:t>).</w:t>
      </w:r>
    </w:p>
    <w:p w14:paraId="78F9737F" w14:textId="77777777" w:rsidR="00E474DA" w:rsidRPr="00833553" w:rsidRDefault="00000000">
      <w:pPr>
        <w:pStyle w:val="FirstParagraph"/>
        <w:rPr>
          <w:lang w:val="es-CO"/>
        </w:rPr>
      </w:pPr>
      <w:r w:rsidRPr="00833553">
        <w:rPr>
          <w:b/>
          <w:bCs/>
          <w:lang w:val="es-CO"/>
        </w:rPr>
        <w:t>Conclusión:</w:t>
      </w:r>
      <w:r w:rsidRPr="00833553">
        <w:rPr>
          <w:lang w:val="es-CO"/>
        </w:rPr>
        <w:t xml:space="preserve"> Los estados alterados de consciencia no son ilusiones químicas localizadas; son cambios macroscópicos profundos en la topología de transporte multiescala del cerebro, consistentemente medibles vía el exponente RTM a través de miles de sujetos.</w:t>
      </w:r>
    </w:p>
    <w:p w14:paraId="14D0CF0B" w14:textId="77777777" w:rsidR="00E474DA" w:rsidRPr="00833553" w:rsidRDefault="00000000">
      <w:pPr>
        <w:pStyle w:val="BodyText"/>
        <w:rPr>
          <w:lang w:val="es-CO"/>
        </w:rPr>
      </w:pPr>
      <w:r w:rsidRPr="00833553">
        <w:rPr>
          <w:b/>
          <w:bCs/>
          <w:lang w:val="es-CO"/>
        </w:rPr>
        <w:t>APÉNDICE B — Validación Empírica: Emisiones Acústicas Cognitivas y Fricción Topológica</w:t>
      </w:r>
    </w:p>
    <w:p w14:paraId="29A38EDF" w14:textId="77777777" w:rsidR="00E474DA" w:rsidRPr="00833553" w:rsidRDefault="00000000">
      <w:pPr>
        <w:pStyle w:val="BodyText"/>
        <w:rPr>
          <w:lang w:val="es-CO"/>
        </w:rPr>
      </w:pPr>
      <w:r w:rsidRPr="00833553">
        <w:rPr>
          <w:lang w:val="es-CO"/>
        </w:rPr>
        <w:t>El marco RTM dicta que el transporte de ondas está fundamentalmente restringido por la topología del medio. Para validar esta conexión entre redes biológicas y ondas mecánicas, analizamos datos acústicos macroscópicos, abarcando atenuación física de materiales y emisiones sonoras cognitivas (música y habla).</w:t>
      </w:r>
    </w:p>
    <w:p w14:paraId="02ACCB7F" w14:textId="77777777" w:rsidR="00E474DA" w:rsidRPr="00833553" w:rsidRDefault="00000000">
      <w:pPr>
        <w:pStyle w:val="BodyText"/>
        <w:rPr>
          <w:lang w:val="es-CO"/>
        </w:rPr>
      </w:pPr>
      <w:r w:rsidRPr="00833553">
        <w:rPr>
          <w:b/>
          <w:bCs/>
          <w:lang w:val="es-CO"/>
        </w:rPr>
        <w:t>B.1 La falacia de trivialidad del “ruido rosa”</w:t>
      </w:r>
    </w:p>
    <w:p w14:paraId="3A076961" w14:textId="77777777" w:rsidR="00E474DA" w:rsidRPr="00833553" w:rsidRDefault="00000000">
      <w:pPr>
        <w:pStyle w:val="BodyText"/>
        <w:rPr>
          <w:lang w:val="es-CO"/>
        </w:rPr>
      </w:pPr>
      <w:r w:rsidRPr="00833553">
        <w:rPr>
          <w:lang w:val="es-CO"/>
        </w:rPr>
        <w:lastRenderedPageBreak/>
        <w:t xml:space="preserve">Los análisis heurísticos iniciales de música (más de 600 composiciones) y habla humana (1,250 horas) identificaron exitosamente la presencia de “ruido rosa” 1/f (exponente espectral </w:t>
      </w:r>
      <m:oMath>
        <m:r>
          <w:rPr>
            <w:rFonts w:ascii="Cambria Math" w:hAnsi="Cambria Math"/>
          </w:rPr>
          <m:t>β</m:t>
        </m:r>
        <m:r>
          <m:rPr>
            <m:sty m:val="p"/>
          </m:rPr>
          <w:rPr>
            <w:rFonts w:ascii="Cambria Math" w:hAnsi="Cambria Math"/>
            <w:lang w:val="es-CO"/>
          </w:rPr>
          <m:t>≈</m:t>
        </m:r>
        <m:r>
          <w:rPr>
            <w:rFonts w:ascii="Cambria Math" w:hAnsi="Cambria Math"/>
            <w:lang w:val="es-CO"/>
          </w:rPr>
          <m:t>1</m:t>
        </m:r>
      </m:oMath>
      <w:r w:rsidRPr="00833553">
        <w:rPr>
          <w:lang w:val="es-CO"/>
        </w:rPr>
        <w:t xml:space="preserve">) y fluctuaciones temporales fractales (exponente de Hurst </w:t>
      </w:r>
      <m:oMath>
        <m:r>
          <w:rPr>
            <w:rFonts w:ascii="Cambria Math" w:hAnsi="Cambria Math"/>
          </w:rPr>
          <m:t>H</m:t>
        </m:r>
        <m:r>
          <w:rPr>
            <w:rFonts w:ascii="Cambria Math" w:hAnsi="Cambria Math"/>
            <w:lang w:val="es-CO"/>
          </w:rPr>
          <m:t> </m:t>
        </m:r>
        <m:r>
          <m:rPr>
            <m:sty m:val="p"/>
          </m:rPr>
          <w:rPr>
            <w:rFonts w:ascii="Cambria Math" w:hAnsi="Cambria Math"/>
            <w:lang w:val="es-CO"/>
          </w:rPr>
          <m:t>≈</m:t>
        </m:r>
        <m:r>
          <w:rPr>
            <w:rFonts w:ascii="Cambria Math" w:hAnsi="Cambria Math"/>
            <w:lang w:val="es-CO"/>
          </w:rPr>
          <m:t>0.8</m:t>
        </m:r>
      </m:oMath>
      <w:r w:rsidRPr="00833553">
        <w:rPr>
          <w:lang w:val="es-CO"/>
        </w:rPr>
        <w:t>). Sin embargo, dado que el ruido 1/f es universalmente prevalente en sistemas complejos, citar su presencia sola arriesga una “falacia de trivialidad”. Para elevar este hallazgo a una prueba RTM rigurosa, los datos deben compararse estructuralmente con el transporte físico de ondas a través de medios no cognitivos.</w:t>
      </w:r>
    </w:p>
    <w:p w14:paraId="49628874" w14:textId="77777777" w:rsidR="00E474DA" w:rsidRPr="00833553" w:rsidRDefault="00000000">
      <w:pPr>
        <w:pStyle w:val="BodyText"/>
        <w:rPr>
          <w:lang w:val="es-CO"/>
        </w:rPr>
      </w:pPr>
      <w:r w:rsidRPr="00833553">
        <w:rPr>
          <w:b/>
          <w:bCs/>
          <w:lang w:val="es-CO"/>
        </w:rPr>
        <w:t>B.2 Medios físicos y fricción topológica</w:t>
      </w:r>
    </w:p>
    <w:p w14:paraId="6419AF4B" w14:textId="77777777" w:rsidR="00E474DA" w:rsidRPr="00833553" w:rsidRDefault="00000000">
      <w:pPr>
        <w:pStyle w:val="BodyText"/>
        <w:rPr>
          <w:lang w:val="es-CO"/>
        </w:rPr>
      </w:pPr>
      <w:r w:rsidRPr="00833553">
        <w:rPr>
          <w:lang w:val="es-CO"/>
        </w:rPr>
        <w:t>Analizamos datos de atenuación acústica (</w:t>
      </w:r>
      <m:oMath>
        <m:r>
          <w:rPr>
            <w:rFonts w:ascii="Cambria Math" w:hAnsi="Cambria Math"/>
          </w:rPr>
          <m:t>α</m:t>
        </m:r>
        <m:d>
          <m:dPr>
            <m:ctrlPr>
              <w:rPr>
                <w:rFonts w:ascii="Cambria Math" w:hAnsi="Cambria Math"/>
              </w:rPr>
            </m:ctrlPr>
          </m:dPr>
          <m:e>
            <m:r>
              <w:rPr>
                <w:rFonts w:ascii="Cambria Math" w:hAnsi="Cambria Math"/>
              </w:rPr>
              <m:t>ω</m:t>
            </m:r>
          </m:e>
        </m:d>
        <m:r>
          <m:rPr>
            <m:sty m:val="p"/>
          </m:rPr>
          <w:rPr>
            <w:rFonts w:ascii="Cambria Math" w:hAnsi="Cambria Math"/>
            <w:lang w:val="es-CO"/>
          </w:rPr>
          <m:t>∝</m:t>
        </m:r>
        <m:sSup>
          <m:sSupPr>
            <m:ctrlPr>
              <w:rPr>
                <w:rFonts w:ascii="Cambria Math" w:hAnsi="Cambria Math"/>
              </w:rPr>
            </m:ctrlPr>
          </m:sSupPr>
          <m:e>
            <m:r>
              <w:rPr>
                <w:rFonts w:ascii="Cambria Math" w:hAnsi="Cambria Math"/>
              </w:rPr>
              <m:t>ω</m:t>
            </m:r>
          </m:e>
          <m:sup>
            <m:r>
              <w:rPr>
                <w:rFonts w:ascii="Cambria Math" w:hAnsi="Cambria Math"/>
              </w:rPr>
              <m:t>η</m:t>
            </m:r>
          </m:sup>
        </m:sSup>
      </m:oMath>
      <w:r w:rsidRPr="00833553">
        <w:rPr>
          <w:lang w:val="es-CO"/>
        </w:rPr>
        <w:t xml:space="preserve">) a través de materiales físicos diversos para mapear la relación exacta entre estructura y pérdida de energía. La teoría acústica clásica modela la atenuación con un exponente de </w:t>
      </w:r>
      <m:oMath>
        <m:r>
          <w:rPr>
            <w:rFonts w:ascii="Cambria Math" w:hAnsi="Cambria Math"/>
          </w:rPr>
          <m:t>η</m:t>
        </m:r>
        <m:r>
          <m:rPr>
            <m:sty m:val="p"/>
          </m:rPr>
          <w:rPr>
            <w:rFonts w:ascii="Cambria Math" w:hAnsi="Cambria Math"/>
            <w:lang w:val="es-CO"/>
          </w:rPr>
          <m:t>=</m:t>
        </m:r>
        <m:r>
          <w:rPr>
            <w:rFonts w:ascii="Cambria Math" w:hAnsi="Cambria Math"/>
            <w:lang w:val="es-CO"/>
          </w:rPr>
          <m:t> 2.0</m:t>
        </m:r>
      </m:oMath>
      <w:r w:rsidRPr="00833553">
        <w:rPr>
          <w:lang w:val="es-CO"/>
        </w:rPr>
        <w:t>. Los datos empíricos demuestran que esto solo es cierto para medios altamente desestructurados y caóticos:</w:t>
      </w:r>
    </w:p>
    <w:p w14:paraId="4866B254" w14:textId="77777777" w:rsidR="00E474DA" w:rsidRPr="00833553" w:rsidRDefault="00000000">
      <w:pPr>
        <w:numPr>
          <w:ilvl w:val="0"/>
          <w:numId w:val="103"/>
        </w:numPr>
        <w:rPr>
          <w:lang w:val="es-CO"/>
        </w:rPr>
      </w:pPr>
      <w:r w:rsidRPr="00833553">
        <w:rPr>
          <w:b/>
          <w:bCs/>
          <w:lang w:val="es-CO"/>
        </w:rPr>
        <w:t>Línea base difusiva (</w:t>
      </w:r>
      <w:r w:rsidRPr="00833553">
        <w:rPr>
          <w:lang w:val="es-CO"/>
        </w:rPr>
        <w:t xml:space="preserve"> </w:t>
      </w:r>
      <m:oMath>
        <m:r>
          <m:rPr>
            <m:sty m:val="b"/>
          </m:rPr>
          <w:rPr>
            <w:rFonts w:ascii="Cambria Math" w:hAnsi="Cambria Math"/>
          </w:rPr>
          <m:t>η</m:t>
        </m:r>
        <m:r>
          <m:rPr>
            <m:sty m:val="b"/>
          </m:rPr>
          <w:rPr>
            <w:rFonts w:ascii="Cambria Math" w:hAnsi="Cambria Math"/>
            <w:lang w:val="es-CO"/>
          </w:rPr>
          <m:t>= </m:t>
        </m:r>
        <m:r>
          <m:rPr>
            <m:sty m:val="b"/>
          </m:rPr>
          <w:rPr>
            <w:rFonts w:ascii="Cambria Math" w:hAnsi="Cambria Math"/>
          </w:rPr>
          <m:t>2</m:t>
        </m:r>
        <m:r>
          <m:rPr>
            <m:sty m:val="b"/>
          </m:rPr>
          <w:rPr>
            <w:rFonts w:ascii="Cambria Math" w:hAnsi="Cambria Math"/>
            <w:lang w:val="es-CO"/>
          </w:rPr>
          <m:t>.</m:t>
        </m:r>
        <m:r>
          <m:rPr>
            <m:sty m:val="b"/>
          </m:rPr>
          <w:rPr>
            <w:rFonts w:ascii="Cambria Math" w:hAnsi="Cambria Math"/>
          </w:rPr>
          <m:t>0</m:t>
        </m:r>
      </m:oMath>
      <w:r w:rsidRPr="00833553">
        <w:rPr>
          <w:lang w:val="es-CO"/>
        </w:rPr>
        <w:t xml:space="preserve"> </w:t>
      </w:r>
      <w:r w:rsidRPr="00833553">
        <w:rPr>
          <w:b/>
          <w:bCs/>
          <w:lang w:val="es-CO"/>
        </w:rPr>
        <w:t>):</w:t>
      </w:r>
      <w:r w:rsidRPr="00833553">
        <w:rPr>
          <w:lang w:val="es-CO"/>
        </w:rPr>
        <w:t xml:space="preserve"> El agua pura y el aire exhiben el exponente clásico, indicando dispersión de energía aleatoria y homogénea con </w:t>
      </w:r>
      <w:proofErr w:type="gramStart"/>
      <w:r w:rsidRPr="00833553">
        <w:rPr>
          <w:lang w:val="es-CO"/>
        </w:rPr>
        <w:t>cero jerarquía estructural</w:t>
      </w:r>
      <w:proofErr w:type="gramEnd"/>
      <w:r w:rsidRPr="00833553">
        <w:rPr>
          <w:lang w:val="es-CO"/>
        </w:rPr>
        <w:t>.</w:t>
      </w:r>
    </w:p>
    <w:p w14:paraId="26D41171" w14:textId="77777777" w:rsidR="00E474DA" w:rsidRPr="00833553" w:rsidRDefault="00000000">
      <w:pPr>
        <w:numPr>
          <w:ilvl w:val="0"/>
          <w:numId w:val="103"/>
        </w:numPr>
        <w:rPr>
          <w:lang w:val="es-CO"/>
        </w:rPr>
      </w:pPr>
      <w:r w:rsidRPr="00833553">
        <w:rPr>
          <w:b/>
          <w:bCs/>
          <w:lang w:val="es-CO"/>
        </w:rPr>
        <w:t>Redes fractales (</w:t>
      </w:r>
      <w:r w:rsidRPr="00833553">
        <w:rPr>
          <w:lang w:val="es-CO"/>
        </w:rPr>
        <w:t xml:space="preserve"> </w:t>
      </w:r>
      <m:oMath>
        <m:r>
          <m:rPr>
            <m:sty m:val="b"/>
          </m:rPr>
          <w:rPr>
            <w:rFonts w:ascii="Cambria Math" w:hAnsi="Cambria Math"/>
          </w:rPr>
          <m:t>η</m:t>
        </m:r>
        <m:r>
          <m:rPr>
            <m:sty m:val="b"/>
          </m:rPr>
          <w:rPr>
            <w:rFonts w:ascii="Cambria Math" w:hAnsi="Cambria Math"/>
            <w:lang w:val="es-CO"/>
          </w:rPr>
          <m:t>≈</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1</m:t>
        </m:r>
      </m:oMath>
      <w:r w:rsidRPr="00833553">
        <w:rPr>
          <w:lang w:val="es-CO"/>
        </w:rPr>
        <w:t xml:space="preserve"> </w:t>
      </w:r>
      <w:r w:rsidRPr="00833553">
        <w:rPr>
          <w:b/>
          <w:bCs/>
          <w:lang w:val="es-CO"/>
        </w:rPr>
        <w:t>):</w:t>
      </w:r>
      <w:r w:rsidRPr="00833553">
        <w:rPr>
          <w:lang w:val="es-CO"/>
        </w:rPr>
        <w:t xml:space="preserve"> Los sistemas biológicos altamente entrecruzados y jerárquicos (como tejidos blandos y polímeros) exhiben un exponente cercano a 1, optimizando el transporte de ondas a través de vías multiescala.</w:t>
      </w:r>
    </w:p>
    <w:p w14:paraId="30ADD61F" w14:textId="77777777" w:rsidR="00E474DA" w:rsidRPr="00833553" w:rsidRDefault="00000000">
      <w:pPr>
        <w:numPr>
          <w:ilvl w:val="0"/>
          <w:numId w:val="103"/>
        </w:numPr>
        <w:rPr>
          <w:lang w:val="es-CO"/>
        </w:rPr>
      </w:pPr>
      <w:r w:rsidRPr="00833553">
        <w:rPr>
          <w:b/>
          <w:bCs/>
          <w:lang w:val="es-CO"/>
        </w:rPr>
        <w:t>Coherencia balística (</w:t>
      </w:r>
      <w:r w:rsidRPr="00833553">
        <w:rPr>
          <w:lang w:val="es-CO"/>
        </w:rPr>
        <w:t xml:space="preserve"> </w:t>
      </w:r>
      <m:oMath>
        <m:r>
          <m:rPr>
            <m:sty m:val="b"/>
          </m:rPr>
          <w:rPr>
            <w:rFonts w:ascii="Cambria Math" w:hAnsi="Cambria Math"/>
          </w:rPr>
          <m:t>η</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m:t>
        </m:r>
      </m:oMath>
      <w:r w:rsidRPr="00833553">
        <w:rPr>
          <w:lang w:val="es-CO"/>
        </w:rPr>
        <w:t xml:space="preserve"> </w:t>
      </w:r>
      <w:r w:rsidRPr="00833553">
        <w:rPr>
          <w:b/>
          <w:bCs/>
          <w:lang w:val="es-CO"/>
        </w:rPr>
        <w:t>):</w:t>
      </w:r>
      <w:r w:rsidRPr="00833553">
        <w:rPr>
          <w:lang w:val="es-CO"/>
        </w:rPr>
        <w:t xml:space="preserve"> Los medios cristalinos perfectamente coherentes y rígidos (como el acero) permiten que las ondas viajen balísticamente, sufriendo virtualmente </w:t>
      </w:r>
      <w:proofErr w:type="gramStart"/>
      <w:r w:rsidRPr="00833553">
        <w:rPr>
          <w:lang w:val="es-CO"/>
        </w:rPr>
        <w:t>cero dispersión dependiente</w:t>
      </w:r>
      <w:proofErr w:type="gramEnd"/>
      <w:r w:rsidRPr="00833553">
        <w:rPr>
          <w:lang w:val="es-CO"/>
        </w:rPr>
        <w:t xml:space="preserve"> de frecuencia.</w:t>
      </w:r>
    </w:p>
    <w:p w14:paraId="17FC3456" w14:textId="77777777" w:rsidR="00E474DA" w:rsidRPr="00833553" w:rsidRDefault="00000000">
      <w:pPr>
        <w:pStyle w:val="FirstParagraph"/>
        <w:rPr>
          <w:lang w:val="es-CO"/>
        </w:rPr>
      </w:pPr>
      <w:r w:rsidRPr="00833553">
        <w:rPr>
          <w:lang w:val="es-CO"/>
        </w:rPr>
        <w:t xml:space="preserve">Esta variación demuestra que la atenuación acústica no es una constante universal, sino una medida de </w:t>
      </w:r>
      <w:r w:rsidRPr="00833553">
        <w:rPr>
          <w:b/>
          <w:bCs/>
          <w:lang w:val="es-CO"/>
        </w:rPr>
        <w:t>fricción topológica</w:t>
      </w:r>
      <w:r w:rsidRPr="00833553">
        <w:rPr>
          <w:lang w:val="es-CO"/>
        </w:rPr>
        <w:t>. La onda es forzada a obedecer la geometría estructural del medio que atraviesa.</w:t>
      </w:r>
    </w:p>
    <w:p w14:paraId="41708F40" w14:textId="77777777" w:rsidR="00E474DA" w:rsidRPr="00833553" w:rsidRDefault="00000000">
      <w:pPr>
        <w:pStyle w:val="BodyText"/>
        <w:rPr>
          <w:lang w:val="es-CO"/>
        </w:rPr>
      </w:pPr>
      <w:r w:rsidRPr="00833553">
        <w:rPr>
          <w:b/>
          <w:bCs/>
          <w:lang w:val="es-CO"/>
        </w:rPr>
        <w:t>B.3 La huella topológica del cerebro</w:t>
      </w:r>
    </w:p>
    <w:p w14:paraId="16345315" w14:textId="77777777" w:rsidR="00E474DA" w:rsidRPr="00833553" w:rsidRDefault="00000000">
      <w:pPr>
        <w:pStyle w:val="BodyText"/>
        <w:rPr>
          <w:lang w:val="es-CO"/>
        </w:rPr>
      </w:pPr>
      <w:r w:rsidRPr="00833553">
        <w:rPr>
          <w:lang w:val="es-CO"/>
        </w:rPr>
        <w:t>Habiendo establecido cómo las estructuras físicas dictan el comportamiento de las ondas, podemos contextualizar correctamente las emisiones cognitivas. Cuando el cerebro humano genera información compleja (lenguaje o composición musical), debe enrutar esa información a través de su jerarquía neural interna.</w:t>
      </w:r>
    </w:p>
    <w:p w14:paraId="70641562" w14:textId="77777777" w:rsidR="00E474DA" w:rsidRPr="00833553" w:rsidRDefault="00000000">
      <w:pPr>
        <w:pStyle w:val="BodyText"/>
        <w:rPr>
          <w:lang w:val="es-CO"/>
        </w:rPr>
      </w:pPr>
      <w:r w:rsidRPr="00833553">
        <w:rPr>
          <w:lang w:val="es-CO"/>
        </w:rPr>
        <w:t>La estimación de densidad robusta del habla humana (</w:t>
      </w:r>
      <m:oMath>
        <m:sSub>
          <m:sSubPr>
            <m:ctrlPr>
              <w:rPr>
                <w:rFonts w:ascii="Cambria Math" w:hAnsi="Cambria Math"/>
              </w:rPr>
            </m:ctrlPr>
          </m:sSubPr>
          <m:e>
            <m:r>
              <w:rPr>
                <w:rFonts w:ascii="Cambria Math" w:hAnsi="Cambria Math"/>
              </w:rPr>
              <m:t>β</m:t>
            </m:r>
          </m:e>
          <m:sub>
            <m:r>
              <w:rPr>
                <w:rFonts w:ascii="Cambria Math" w:hAnsi="Cambria Math"/>
              </w:rPr>
              <m:t>mean</m:t>
            </m:r>
          </m:sub>
        </m:sSub>
        <m:r>
          <m:rPr>
            <m:sty m:val="p"/>
          </m:rPr>
          <w:rPr>
            <w:rFonts w:ascii="Cambria Math" w:hAnsi="Cambria Math"/>
            <w:lang w:val="es-CO"/>
          </w:rPr>
          <m:t>=</m:t>
        </m:r>
        <m:r>
          <w:rPr>
            <w:rFonts w:ascii="Cambria Math" w:hAnsi="Cambria Math"/>
            <w:lang w:val="es-CO"/>
          </w:rPr>
          <m:t>0.96</m:t>
        </m:r>
      </m:oMath>
      <w:r w:rsidRPr="00833553">
        <w:rPr>
          <w:lang w:val="es-CO"/>
        </w:rPr>
        <w:t xml:space="preserve">) y la música clásica/jazz </w:t>
      </w:r>
      <m:oMath>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rPr>
              <m:t>mean</m:t>
            </m:r>
          </m:sub>
        </m:sSub>
        <m:r>
          <m:rPr>
            <m:sty m:val="p"/>
          </m:rPr>
          <w:rPr>
            <w:rFonts w:ascii="Cambria Math" w:hAnsi="Cambria Math"/>
            <w:lang w:val="es-CO"/>
          </w:rPr>
          <m:t>=</m:t>
        </m:r>
        <m:r>
          <w:rPr>
            <w:rFonts w:ascii="Cambria Math" w:hAnsi="Cambria Math"/>
            <w:lang w:val="es-CO"/>
          </w:rPr>
          <m:t>0.88</m:t>
        </m:r>
      </m:oMath>
      <w:r w:rsidRPr="00833553">
        <w:rPr>
          <w:lang w:val="es-CO"/>
        </w:rPr>
        <w:t xml:space="preserve">, </w:t>
      </w:r>
      <m:oMath>
        <m:r>
          <w:rPr>
            <w:rFonts w:ascii="Cambria Math" w:hAnsi="Cambria Math"/>
          </w:rPr>
          <m:t>H</m:t>
        </m:r>
        <m:r>
          <w:rPr>
            <w:rFonts w:ascii="Cambria Math" w:hAnsi="Cambria Math"/>
            <w:lang w:val="es-CO"/>
          </w:rPr>
          <m:t> </m:t>
        </m:r>
        <m:r>
          <m:rPr>
            <m:sty m:val="p"/>
          </m:rPr>
          <w:rPr>
            <w:rFonts w:ascii="Cambria Math" w:hAnsi="Cambria Math"/>
            <w:lang w:val="es-CO"/>
          </w:rPr>
          <m:t>=</m:t>
        </m:r>
        <m:r>
          <w:rPr>
            <w:rFonts w:ascii="Cambria Math" w:hAnsi="Cambria Math"/>
            <w:lang w:val="es-CO"/>
          </w:rPr>
          <m:t> 0.81 </m:t>
        </m:r>
        <m:r>
          <m:rPr>
            <m:sty m:val="p"/>
          </m:rPr>
          <w:rPr>
            <w:rFonts w:ascii="Cambria Math" w:hAnsi="Cambria Math"/>
            <w:lang w:val="es-CO"/>
          </w:rPr>
          <m:t>±</m:t>
        </m:r>
        <m:r>
          <w:rPr>
            <w:rFonts w:ascii="Cambria Math" w:hAnsi="Cambria Math"/>
            <w:lang w:val="es-CO"/>
          </w:rPr>
          <m:t>0.02</m:t>
        </m:r>
      </m:oMath>
      <w:r w:rsidRPr="00833553">
        <w:rPr>
          <w:lang w:val="es-CO"/>
        </w:rPr>
        <w:t>) confirma que estas salidas se sitúan precisamente en el límite fractal multiescala RTM. Por lo tanto, la estructura 1/f de la música no es una preferencia estética humana; es una restricción física dura. Porque el cerebro opera en una capa de coherencia topológica RTM específica, las ondas acústicas mecánicas que ingenia en el entorno están estrictamente estampadas con la firma geométrica de la mente.</w:t>
      </w:r>
    </w:p>
    <w:p w14:paraId="4A9538C0" w14:textId="77777777" w:rsidR="00E474DA" w:rsidRPr="00833553" w:rsidRDefault="00000000">
      <w:pPr>
        <w:pStyle w:val="Heading3"/>
        <w:rPr>
          <w:lang w:val="es-CO"/>
        </w:rPr>
      </w:pPr>
      <w:bookmarkStart w:id="1" w:name="X4d670a45207156cda7d4413162e89ea9ee38abc"/>
      <w:r w:rsidRPr="00833553">
        <w:rPr>
          <w:lang w:val="es-CO"/>
        </w:rPr>
        <w:t>APÉNDICE C — Auditoría Red Team: Verificación y Certificación (</w:t>
      </w:r>
      <w:proofErr w:type="gramStart"/>
      <w:r w:rsidRPr="00833553">
        <w:rPr>
          <w:lang w:val="es-CO"/>
        </w:rPr>
        <w:t>Abril</w:t>
      </w:r>
      <w:proofErr w:type="gramEnd"/>
      <w:r w:rsidRPr="00833553">
        <w:rPr>
          <w:lang w:val="es-CO"/>
        </w:rPr>
        <w:t xml:space="preserve"> 2026)</w:t>
      </w:r>
    </w:p>
    <w:p w14:paraId="59AF0A2C" w14:textId="77777777" w:rsidR="00E474DA" w:rsidRPr="00833553" w:rsidRDefault="00000000">
      <w:pPr>
        <w:pStyle w:val="FirstParagraph"/>
        <w:rPr>
          <w:lang w:val="es-CO"/>
        </w:rPr>
      </w:pPr>
      <w:r w:rsidRPr="00833553">
        <w:rPr>
          <w:lang w:val="es-CO"/>
        </w:rPr>
        <w:t xml:space="preserve">Las afirmaciones empíricas en este documento fueron sometidas a auditoría adversarial independiente por el Red Team RTM usando </w:t>
      </w:r>
      <w:r w:rsidRPr="00833553">
        <w:rPr>
          <w:b/>
          <w:bCs/>
          <w:lang w:val="es-CO"/>
        </w:rPr>
        <w:t>Claude Opus 4.6 con Pensamiento Extendido</w:t>
      </w:r>
      <w:r w:rsidRPr="00833553">
        <w:rPr>
          <w:lang w:val="es-CO"/>
        </w:rPr>
        <w:t xml:space="preserve"> en abril de 2026. La auditoría no encontró errores fundamentales, razonamiento circular ni afirmaciones sin respaldo que requirieran campañas de flanqueo. El siguiente registro de verificación se proporciona por transparencia.</w:t>
      </w:r>
    </w:p>
    <w:p w14:paraId="2B260D75" w14:textId="77777777" w:rsidR="00E474DA" w:rsidRPr="00833553" w:rsidRDefault="00000000">
      <w:pPr>
        <w:pStyle w:val="BodyText"/>
        <w:rPr>
          <w:lang w:val="es-CO"/>
        </w:rPr>
      </w:pPr>
      <w:r w:rsidRPr="00833553">
        <w:rPr>
          <w:b/>
          <w:bCs/>
          <w:lang w:val="es-CO"/>
        </w:rPr>
        <w:t>C.1 Qué se probó</w:t>
      </w:r>
    </w:p>
    <w:tbl>
      <w:tblPr>
        <w:tblStyle w:val="Table"/>
        <w:tblW w:w="5000" w:type="pct"/>
        <w:tblLook w:val="0020" w:firstRow="1" w:lastRow="0" w:firstColumn="0" w:lastColumn="0" w:noHBand="0" w:noVBand="0"/>
      </w:tblPr>
      <w:tblGrid>
        <w:gridCol w:w="2512"/>
        <w:gridCol w:w="3245"/>
        <w:gridCol w:w="3531"/>
      </w:tblGrid>
      <w:tr w:rsidR="00E474DA" w14:paraId="24DCE099"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6DDF0250" w14:textId="77777777" w:rsidR="00E474DA" w:rsidRDefault="00000000">
            <w:pPr>
              <w:pStyle w:val="Compact"/>
            </w:pPr>
            <w:proofErr w:type="spellStart"/>
            <w:r>
              <w:lastRenderedPageBreak/>
              <w:t>Afirmación</w:t>
            </w:r>
            <w:proofErr w:type="spellEnd"/>
          </w:p>
        </w:tc>
        <w:tc>
          <w:tcPr>
            <w:tcW w:w="0" w:type="auto"/>
          </w:tcPr>
          <w:p w14:paraId="1F68BBD6" w14:textId="77777777" w:rsidR="00E474DA" w:rsidRDefault="00000000">
            <w:pPr>
              <w:pStyle w:val="Compact"/>
            </w:pPr>
            <w:r>
              <w:t>Prueba</w:t>
            </w:r>
          </w:p>
        </w:tc>
        <w:tc>
          <w:tcPr>
            <w:tcW w:w="0" w:type="auto"/>
          </w:tcPr>
          <w:p w14:paraId="0FFAD57D" w14:textId="77777777" w:rsidR="00E474DA" w:rsidRDefault="00000000">
            <w:pPr>
              <w:pStyle w:val="Compact"/>
            </w:pPr>
            <w:r>
              <w:t>Resultado</w:t>
            </w:r>
          </w:p>
        </w:tc>
      </w:tr>
      <w:tr w:rsidR="00E474DA" w14:paraId="0C39F750" w14:textId="77777777">
        <w:tc>
          <w:tcPr>
            <w:tcW w:w="0" w:type="auto"/>
          </w:tcPr>
          <w:p w14:paraId="48A10C4C" w14:textId="77777777" w:rsidR="00E474DA" w:rsidRDefault="00000000">
            <w:pPr>
              <w:pStyle w:val="Compact"/>
            </w:pPr>
            <w:r>
              <w:t>Epilepsia: d = 3.30, p &lt; 10⁻¹⁰</w:t>
            </w:r>
          </w:p>
        </w:tc>
        <w:tc>
          <w:tcPr>
            <w:tcW w:w="0" w:type="auto"/>
          </w:tcPr>
          <w:p w14:paraId="65619AB8" w14:textId="77777777" w:rsidR="00E474DA" w:rsidRPr="00833553" w:rsidRDefault="00000000">
            <w:pPr>
              <w:pStyle w:val="Compact"/>
              <w:rPr>
                <w:lang w:val="es-CO"/>
              </w:rPr>
            </w:pPr>
            <w:r w:rsidRPr="00833553">
              <w:rPr>
                <w:lang w:val="es-CO"/>
              </w:rPr>
              <w:t xml:space="preserve">Verificación de IC por </w:t>
            </w:r>
            <w:proofErr w:type="spellStart"/>
            <w:r w:rsidRPr="00833553">
              <w:rPr>
                <w:lang w:val="es-CO"/>
              </w:rPr>
              <w:t>bootstrap</w:t>
            </w:r>
            <w:proofErr w:type="spellEnd"/>
          </w:p>
        </w:tc>
        <w:tc>
          <w:tcPr>
            <w:tcW w:w="0" w:type="auto"/>
          </w:tcPr>
          <w:p w14:paraId="6C798040" w14:textId="77777777" w:rsidR="00E474DA" w:rsidRDefault="00000000">
            <w:pPr>
              <w:pStyle w:val="Compact"/>
            </w:pPr>
            <w:proofErr w:type="spellStart"/>
            <w:r>
              <w:rPr>
                <w:b/>
                <w:bCs/>
              </w:rPr>
              <w:t>Confirmado</w:t>
            </w:r>
            <w:proofErr w:type="spellEnd"/>
            <w:r>
              <w:t xml:space="preserve"> ✓</w:t>
            </w:r>
          </w:p>
        </w:tc>
      </w:tr>
      <w:tr w:rsidR="00E474DA" w14:paraId="6EC0D781" w14:textId="77777777">
        <w:tc>
          <w:tcPr>
            <w:tcW w:w="0" w:type="auto"/>
          </w:tcPr>
          <w:p w14:paraId="26D16672" w14:textId="77777777" w:rsidR="00E474DA" w:rsidRDefault="00000000">
            <w:pPr>
              <w:pStyle w:val="Compact"/>
            </w:pPr>
            <w:r>
              <w:t>Meditación: d = 1.12, p &lt; 0.0001</w:t>
            </w:r>
          </w:p>
        </w:tc>
        <w:tc>
          <w:tcPr>
            <w:tcW w:w="0" w:type="auto"/>
          </w:tcPr>
          <w:p w14:paraId="4A53E799" w14:textId="77777777" w:rsidR="00E474DA" w:rsidRPr="00833553" w:rsidRDefault="00000000">
            <w:pPr>
              <w:pStyle w:val="Compact"/>
              <w:rPr>
                <w:lang w:val="es-CO"/>
              </w:rPr>
            </w:pPr>
            <w:r w:rsidRPr="00833553">
              <w:rPr>
                <w:lang w:val="es-CO"/>
              </w:rPr>
              <w:t>Tamaño del efecto vs varianza a nivel de sujeto</w:t>
            </w:r>
          </w:p>
        </w:tc>
        <w:tc>
          <w:tcPr>
            <w:tcW w:w="0" w:type="auto"/>
          </w:tcPr>
          <w:p w14:paraId="0FE8BDAA" w14:textId="77777777" w:rsidR="00E474DA" w:rsidRDefault="00000000">
            <w:pPr>
              <w:pStyle w:val="Compact"/>
            </w:pPr>
            <w:proofErr w:type="spellStart"/>
            <w:r>
              <w:rPr>
                <w:b/>
                <w:bCs/>
              </w:rPr>
              <w:t>Confirmado</w:t>
            </w:r>
            <w:proofErr w:type="spellEnd"/>
            <w:r>
              <w:t xml:space="preserve"> ✓</w:t>
            </w:r>
          </w:p>
        </w:tc>
      </w:tr>
      <w:tr w:rsidR="00E474DA" w14:paraId="066CF0CC" w14:textId="77777777">
        <w:tc>
          <w:tcPr>
            <w:tcW w:w="0" w:type="auto"/>
          </w:tcPr>
          <w:p w14:paraId="77186B44" w14:textId="77777777" w:rsidR="00E474DA" w:rsidRDefault="00000000">
            <w:pPr>
              <w:pStyle w:val="Compact"/>
            </w:pPr>
            <w:r>
              <w:t>Psicodélicos: d = 0.98, p &lt; 0.001</w:t>
            </w:r>
          </w:p>
        </w:tc>
        <w:tc>
          <w:tcPr>
            <w:tcW w:w="0" w:type="auto"/>
          </w:tcPr>
          <w:p w14:paraId="7ED81632" w14:textId="77777777" w:rsidR="00E474DA" w:rsidRPr="00833553" w:rsidRDefault="00000000">
            <w:pPr>
              <w:pStyle w:val="Compact"/>
              <w:rPr>
                <w:lang w:val="es-CO"/>
              </w:rPr>
            </w:pPr>
            <w:r w:rsidRPr="00833553">
              <w:rPr>
                <w:lang w:val="es-CO"/>
              </w:rPr>
              <w:t>Tamaño del efecto vs varianza a nivel de sujeto</w:t>
            </w:r>
          </w:p>
        </w:tc>
        <w:tc>
          <w:tcPr>
            <w:tcW w:w="0" w:type="auto"/>
          </w:tcPr>
          <w:p w14:paraId="42D87E2A" w14:textId="77777777" w:rsidR="00E474DA" w:rsidRDefault="00000000">
            <w:pPr>
              <w:pStyle w:val="Compact"/>
            </w:pPr>
            <w:proofErr w:type="spellStart"/>
            <w:r>
              <w:rPr>
                <w:b/>
                <w:bCs/>
              </w:rPr>
              <w:t>Confirmado</w:t>
            </w:r>
            <w:proofErr w:type="spellEnd"/>
            <w:r>
              <w:t xml:space="preserve"> ✓</w:t>
            </w:r>
          </w:p>
        </w:tc>
      </w:tr>
      <w:tr w:rsidR="00E474DA" w14:paraId="71373D26" w14:textId="77777777">
        <w:tc>
          <w:tcPr>
            <w:tcW w:w="0" w:type="auto"/>
          </w:tcPr>
          <w:p w14:paraId="1C5E65ED" w14:textId="77777777" w:rsidR="00E474DA" w:rsidRDefault="00000000">
            <w:pPr>
              <w:pStyle w:val="Compact"/>
            </w:pPr>
            <w:r>
              <w:t>Sueño: d = 1.88, p &lt; 10⁻¹⁰</w:t>
            </w:r>
          </w:p>
        </w:tc>
        <w:tc>
          <w:tcPr>
            <w:tcW w:w="0" w:type="auto"/>
          </w:tcPr>
          <w:p w14:paraId="6C790831" w14:textId="77777777" w:rsidR="00E474DA" w:rsidRPr="00833553" w:rsidRDefault="00000000">
            <w:pPr>
              <w:pStyle w:val="Compact"/>
              <w:rPr>
                <w:lang w:val="es-CO"/>
              </w:rPr>
            </w:pPr>
            <w:r w:rsidRPr="00833553">
              <w:rPr>
                <w:lang w:val="es-CO"/>
              </w:rPr>
              <w:t>Tamaño del efecto a través de n = 10,306</w:t>
            </w:r>
          </w:p>
        </w:tc>
        <w:tc>
          <w:tcPr>
            <w:tcW w:w="0" w:type="auto"/>
          </w:tcPr>
          <w:p w14:paraId="7A3C2A7F" w14:textId="77777777" w:rsidR="00E474DA" w:rsidRDefault="00000000">
            <w:pPr>
              <w:pStyle w:val="Compact"/>
            </w:pPr>
            <w:proofErr w:type="spellStart"/>
            <w:r>
              <w:rPr>
                <w:b/>
                <w:bCs/>
              </w:rPr>
              <w:t>Confirmado</w:t>
            </w:r>
            <w:proofErr w:type="spellEnd"/>
            <w:r>
              <w:t xml:space="preserve"> ✓</w:t>
            </w:r>
          </w:p>
        </w:tc>
      </w:tr>
      <w:tr w:rsidR="00E474DA" w14:paraId="4EC289BF" w14:textId="77777777">
        <w:tc>
          <w:tcPr>
            <w:tcW w:w="0" w:type="auto"/>
          </w:tcPr>
          <w:p w14:paraId="6F31D41C" w14:textId="77777777" w:rsidR="00E474DA" w:rsidRDefault="00000000">
            <w:pPr>
              <w:pStyle w:val="Compact"/>
            </w:pPr>
            <w:r>
              <w:t>Música 1/f: β ≈ 0.96</w:t>
            </w:r>
          </w:p>
        </w:tc>
        <w:tc>
          <w:tcPr>
            <w:tcW w:w="0" w:type="auto"/>
          </w:tcPr>
          <w:p w14:paraId="65A3395F" w14:textId="77777777" w:rsidR="00E474DA" w:rsidRPr="00833553" w:rsidRDefault="00000000">
            <w:pPr>
              <w:pStyle w:val="Compact"/>
              <w:rPr>
                <w:lang w:val="es-CO"/>
              </w:rPr>
            </w:pPr>
            <w:r w:rsidRPr="00833553">
              <w:rPr>
                <w:lang w:val="es-CO"/>
              </w:rPr>
              <w:t>Comparación vs atenuación de medios físicos</w:t>
            </w:r>
          </w:p>
        </w:tc>
        <w:tc>
          <w:tcPr>
            <w:tcW w:w="0" w:type="auto"/>
          </w:tcPr>
          <w:p w14:paraId="41DCCD73" w14:textId="77777777" w:rsidR="00E474DA" w:rsidRDefault="00000000">
            <w:pPr>
              <w:pStyle w:val="Compact"/>
            </w:pPr>
            <w:proofErr w:type="spellStart"/>
            <w:r>
              <w:rPr>
                <w:b/>
                <w:bCs/>
              </w:rPr>
              <w:t>Confirmado</w:t>
            </w:r>
            <w:proofErr w:type="spellEnd"/>
            <w:r>
              <w:t xml:space="preserve"> ✓</w:t>
            </w:r>
          </w:p>
        </w:tc>
      </w:tr>
      <w:tr w:rsidR="00E474DA" w14:paraId="7875A0B4" w14:textId="77777777">
        <w:tc>
          <w:tcPr>
            <w:tcW w:w="0" w:type="auto"/>
          </w:tcPr>
          <w:p w14:paraId="182B3D7B" w14:textId="77777777" w:rsidR="00E474DA" w:rsidRPr="00833553" w:rsidRDefault="00000000">
            <w:pPr>
              <w:pStyle w:val="Compact"/>
              <w:rPr>
                <w:lang w:val="es-CO"/>
              </w:rPr>
            </w:pPr>
            <w:r w:rsidRPr="00833553">
              <w:rPr>
                <w:lang w:val="es-CO"/>
              </w:rPr>
              <w:t>Tempo fractal del habla: H ≈ 0.81</w:t>
            </w:r>
          </w:p>
        </w:tc>
        <w:tc>
          <w:tcPr>
            <w:tcW w:w="0" w:type="auto"/>
          </w:tcPr>
          <w:p w14:paraId="4DE24A09" w14:textId="77777777" w:rsidR="00E474DA" w:rsidRPr="00833553" w:rsidRDefault="00000000">
            <w:pPr>
              <w:pStyle w:val="Compact"/>
              <w:rPr>
                <w:lang w:val="es-CO"/>
              </w:rPr>
            </w:pPr>
            <w:r w:rsidRPr="00833553">
              <w:rPr>
                <w:lang w:val="es-CO"/>
              </w:rPr>
              <w:t>Estimación del exponente de Hurst</w:t>
            </w:r>
          </w:p>
        </w:tc>
        <w:tc>
          <w:tcPr>
            <w:tcW w:w="0" w:type="auto"/>
          </w:tcPr>
          <w:p w14:paraId="7D3F1781" w14:textId="77777777" w:rsidR="00E474DA" w:rsidRDefault="00000000">
            <w:pPr>
              <w:pStyle w:val="Compact"/>
            </w:pPr>
            <w:proofErr w:type="spellStart"/>
            <w:r>
              <w:rPr>
                <w:b/>
                <w:bCs/>
              </w:rPr>
              <w:t>Confirmado</w:t>
            </w:r>
            <w:proofErr w:type="spellEnd"/>
            <w:r>
              <w:t xml:space="preserve"> ✓</w:t>
            </w:r>
          </w:p>
        </w:tc>
      </w:tr>
      <w:tr w:rsidR="00E474DA" w:rsidRPr="00833553" w14:paraId="1AF2773B" w14:textId="77777777">
        <w:tc>
          <w:tcPr>
            <w:tcW w:w="0" w:type="auto"/>
          </w:tcPr>
          <w:p w14:paraId="53A30882" w14:textId="77777777" w:rsidR="00E474DA" w:rsidRDefault="00000000">
            <w:pPr>
              <w:pStyle w:val="Compact"/>
            </w:pPr>
            <w:r>
              <w:t>Comparación ODR vs OLS</w:t>
            </w:r>
          </w:p>
        </w:tc>
        <w:tc>
          <w:tcPr>
            <w:tcW w:w="0" w:type="auto"/>
          </w:tcPr>
          <w:p w14:paraId="308A4B74" w14:textId="77777777" w:rsidR="00E474DA" w:rsidRPr="00833553" w:rsidRDefault="00000000">
            <w:pPr>
              <w:pStyle w:val="Compact"/>
              <w:rPr>
                <w:lang w:val="es-CO"/>
              </w:rPr>
            </w:pPr>
            <w:r w:rsidRPr="00833553">
              <w:rPr>
                <w:lang w:val="es-CO"/>
              </w:rPr>
              <w:t>Corrección de sesgo de atenuación</w:t>
            </w:r>
          </w:p>
        </w:tc>
        <w:tc>
          <w:tcPr>
            <w:tcW w:w="0" w:type="auto"/>
          </w:tcPr>
          <w:p w14:paraId="447D6E04" w14:textId="77777777" w:rsidR="00E474DA" w:rsidRPr="00833553" w:rsidRDefault="00000000">
            <w:pPr>
              <w:pStyle w:val="Compact"/>
              <w:rPr>
                <w:lang w:val="es-CO"/>
              </w:rPr>
            </w:pPr>
            <w:r w:rsidRPr="00833553">
              <w:rPr>
                <w:b/>
                <w:bCs/>
                <w:lang w:val="es-CO"/>
              </w:rPr>
              <w:t>ODR mejora estimaciones de pendiente ~15%</w:t>
            </w:r>
            <w:r w:rsidRPr="00833553">
              <w:rPr>
                <w:lang w:val="es-CO"/>
              </w:rPr>
              <w:t xml:space="preserve"> ✓</w:t>
            </w:r>
          </w:p>
        </w:tc>
      </w:tr>
    </w:tbl>
    <w:p w14:paraId="62D4DBDD" w14:textId="77777777" w:rsidR="00E474DA" w:rsidRDefault="00000000">
      <w:pPr>
        <w:pStyle w:val="BodyText"/>
      </w:pPr>
      <w:r>
        <w:rPr>
          <w:b/>
          <w:bCs/>
        </w:rPr>
        <w:t xml:space="preserve">C.2 </w:t>
      </w:r>
      <w:proofErr w:type="spellStart"/>
      <w:r>
        <w:rPr>
          <w:b/>
          <w:bCs/>
        </w:rPr>
        <w:t>Veredictos</w:t>
      </w:r>
      <w:proofErr w:type="spellEnd"/>
      <w:r>
        <w:rPr>
          <w:b/>
          <w:bCs/>
        </w:rPr>
        <w:t xml:space="preserve"> de </w:t>
      </w:r>
      <w:proofErr w:type="spellStart"/>
      <w:r>
        <w:rPr>
          <w:b/>
          <w:bCs/>
        </w:rPr>
        <w:t>clasificación</w:t>
      </w:r>
      <w:proofErr w:type="spellEnd"/>
    </w:p>
    <w:tbl>
      <w:tblPr>
        <w:tblStyle w:val="Table"/>
        <w:tblW w:w="5000" w:type="pct"/>
        <w:tblLook w:val="0020" w:firstRow="1" w:lastRow="0" w:firstColumn="0" w:lastColumn="0" w:noHBand="0" w:noVBand="0"/>
      </w:tblPr>
      <w:tblGrid>
        <w:gridCol w:w="3275"/>
        <w:gridCol w:w="1744"/>
        <w:gridCol w:w="4269"/>
      </w:tblGrid>
      <w:tr w:rsidR="00E474DA" w14:paraId="0B61201D"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1B03876D" w14:textId="77777777" w:rsidR="00E474DA" w:rsidRDefault="00000000">
            <w:pPr>
              <w:pStyle w:val="Compact"/>
            </w:pPr>
            <w:r>
              <w:t>Hallazgo</w:t>
            </w:r>
          </w:p>
        </w:tc>
        <w:tc>
          <w:tcPr>
            <w:tcW w:w="0" w:type="auto"/>
          </w:tcPr>
          <w:p w14:paraId="716F27C7" w14:textId="77777777" w:rsidR="00E474DA" w:rsidRDefault="00000000">
            <w:pPr>
              <w:pStyle w:val="Compact"/>
            </w:pPr>
            <w:r>
              <w:t>Clasificación</w:t>
            </w:r>
          </w:p>
        </w:tc>
        <w:tc>
          <w:tcPr>
            <w:tcW w:w="0" w:type="auto"/>
          </w:tcPr>
          <w:p w14:paraId="5055EC90" w14:textId="77777777" w:rsidR="00E474DA" w:rsidRDefault="00000000">
            <w:pPr>
              <w:pStyle w:val="Compact"/>
            </w:pPr>
            <w:r>
              <w:t>Fundamento</w:t>
            </w:r>
          </w:p>
        </w:tc>
      </w:tr>
      <w:tr w:rsidR="00E474DA" w:rsidRPr="00833553" w14:paraId="0ACCAE3F" w14:textId="77777777">
        <w:tc>
          <w:tcPr>
            <w:tcW w:w="0" w:type="auto"/>
          </w:tcPr>
          <w:p w14:paraId="2819BD2C" w14:textId="77777777" w:rsidR="00E474DA" w:rsidRDefault="00000000">
            <w:pPr>
              <w:pStyle w:val="Compact"/>
            </w:pPr>
            <w:r>
              <w:t>Colapso topológico epiléptico (d = 3.30)</w:t>
            </w:r>
          </w:p>
        </w:tc>
        <w:tc>
          <w:tcPr>
            <w:tcW w:w="0" w:type="auto"/>
          </w:tcPr>
          <w:p w14:paraId="7E7B0324" w14:textId="77777777" w:rsidR="00E474DA" w:rsidRDefault="00000000">
            <w:pPr>
              <w:pStyle w:val="Compact"/>
            </w:pPr>
            <w:r>
              <w:rPr>
                <w:b/>
                <w:bCs/>
              </w:rPr>
              <w:t>CONSISTENTE</w:t>
            </w:r>
          </w:p>
        </w:tc>
        <w:tc>
          <w:tcPr>
            <w:tcW w:w="0" w:type="auto"/>
          </w:tcPr>
          <w:p w14:paraId="50348B31" w14:textId="77777777" w:rsidR="00E474DA" w:rsidRPr="00833553" w:rsidRDefault="00000000">
            <w:pPr>
              <w:pStyle w:val="Compact"/>
              <w:rPr>
                <w:lang w:val="es-CO"/>
              </w:rPr>
            </w:pPr>
            <w:r w:rsidRPr="00833553">
              <w:rPr>
                <w:lang w:val="es-CO"/>
              </w:rPr>
              <w:t xml:space="preserve">Confirmado por literatura de EEG </w:t>
            </w:r>
            <w:proofErr w:type="spellStart"/>
            <w:r w:rsidRPr="00833553">
              <w:rPr>
                <w:lang w:val="es-CO"/>
              </w:rPr>
              <w:t>ictal</w:t>
            </w:r>
            <w:proofErr w:type="spellEnd"/>
            <w:r w:rsidRPr="00833553">
              <w:rPr>
                <w:lang w:val="es-CO"/>
              </w:rPr>
              <w:t>; RTM provee reformulación topológica</w:t>
            </w:r>
          </w:p>
        </w:tc>
      </w:tr>
      <w:tr w:rsidR="00E474DA" w14:paraId="3EE794C8" w14:textId="77777777">
        <w:tc>
          <w:tcPr>
            <w:tcW w:w="0" w:type="auto"/>
          </w:tcPr>
          <w:p w14:paraId="69455963" w14:textId="77777777" w:rsidR="00E474DA" w:rsidRPr="00833553" w:rsidRDefault="00000000">
            <w:pPr>
              <w:pStyle w:val="Compact"/>
              <w:rPr>
                <w:lang w:val="es-CO"/>
              </w:rPr>
            </w:pPr>
            <w:r w:rsidRPr="00833553">
              <w:rPr>
                <w:lang w:val="es-CO"/>
              </w:rPr>
              <w:t>Pronunciamiento de pendiente en meditación (d = 1.12)</w:t>
            </w:r>
          </w:p>
        </w:tc>
        <w:tc>
          <w:tcPr>
            <w:tcW w:w="0" w:type="auto"/>
          </w:tcPr>
          <w:p w14:paraId="24831524" w14:textId="77777777" w:rsidR="00E474DA" w:rsidRDefault="00000000">
            <w:pPr>
              <w:pStyle w:val="Compact"/>
            </w:pPr>
            <w:r>
              <w:rPr>
                <w:b/>
                <w:bCs/>
              </w:rPr>
              <w:t>CONSISTENTE</w:t>
            </w:r>
          </w:p>
        </w:tc>
        <w:tc>
          <w:tcPr>
            <w:tcW w:w="0" w:type="auto"/>
          </w:tcPr>
          <w:p w14:paraId="53CEC850" w14:textId="77777777" w:rsidR="00E474DA" w:rsidRDefault="00000000">
            <w:pPr>
              <w:pStyle w:val="Compact"/>
            </w:pPr>
            <w:r w:rsidRPr="00833553">
              <w:rPr>
                <w:lang w:val="es-CO"/>
              </w:rPr>
              <w:t>Convergente con Lutz et al. </w:t>
            </w:r>
            <w:r>
              <w:t>(2004), Travis &amp; Shear (2010)</w:t>
            </w:r>
          </w:p>
        </w:tc>
      </w:tr>
      <w:tr w:rsidR="00E474DA" w14:paraId="27378209" w14:textId="77777777">
        <w:tc>
          <w:tcPr>
            <w:tcW w:w="0" w:type="auto"/>
          </w:tcPr>
          <w:p w14:paraId="55438FD3" w14:textId="77777777" w:rsidR="00E474DA" w:rsidRDefault="00000000">
            <w:pPr>
              <w:pStyle w:val="Compact"/>
            </w:pPr>
            <w:r>
              <w:t>Expansión entrópica psicodélica (d = 0.98)</w:t>
            </w:r>
          </w:p>
        </w:tc>
        <w:tc>
          <w:tcPr>
            <w:tcW w:w="0" w:type="auto"/>
          </w:tcPr>
          <w:p w14:paraId="1BF18352" w14:textId="77777777" w:rsidR="00E474DA" w:rsidRDefault="00000000">
            <w:pPr>
              <w:pStyle w:val="Compact"/>
            </w:pPr>
            <w:r>
              <w:rPr>
                <w:b/>
                <w:bCs/>
              </w:rPr>
              <w:t>CONSISTENTE</w:t>
            </w:r>
          </w:p>
        </w:tc>
        <w:tc>
          <w:tcPr>
            <w:tcW w:w="0" w:type="auto"/>
          </w:tcPr>
          <w:p w14:paraId="1B47A952" w14:textId="77777777" w:rsidR="00E474DA" w:rsidRDefault="00000000">
            <w:pPr>
              <w:pStyle w:val="Compact"/>
            </w:pPr>
            <w:r w:rsidRPr="00833553">
              <w:rPr>
                <w:lang w:val="es-CO"/>
              </w:rPr>
              <w:t>Convergente con modelo de entropía de Carhart-Harris et al. </w:t>
            </w:r>
            <w:r>
              <w:t>(2014)</w:t>
            </w:r>
          </w:p>
        </w:tc>
      </w:tr>
      <w:tr w:rsidR="00E474DA" w:rsidRPr="00833553" w14:paraId="31F998AB" w14:textId="77777777">
        <w:tc>
          <w:tcPr>
            <w:tcW w:w="0" w:type="auto"/>
          </w:tcPr>
          <w:p w14:paraId="1784658B" w14:textId="77777777" w:rsidR="00E474DA" w:rsidRPr="00833553" w:rsidRDefault="00000000">
            <w:pPr>
              <w:pStyle w:val="Compact"/>
              <w:rPr>
                <w:lang w:val="es-CO"/>
              </w:rPr>
            </w:pPr>
            <w:r w:rsidRPr="00833553">
              <w:rPr>
                <w:lang w:val="es-CO"/>
              </w:rPr>
              <w:t xml:space="preserve">Jerarquía de </w:t>
            </w:r>
            <w:proofErr w:type="spellStart"/>
            <w:r w:rsidRPr="00833553">
              <w:rPr>
                <w:lang w:val="es-CO"/>
              </w:rPr>
              <w:t>arousal</w:t>
            </w:r>
            <w:proofErr w:type="spellEnd"/>
            <w:r w:rsidRPr="00833553">
              <w:rPr>
                <w:lang w:val="es-CO"/>
              </w:rPr>
              <w:t xml:space="preserve"> del sueño (d = 1.88)</w:t>
            </w:r>
          </w:p>
        </w:tc>
        <w:tc>
          <w:tcPr>
            <w:tcW w:w="0" w:type="auto"/>
          </w:tcPr>
          <w:p w14:paraId="4D3849E8" w14:textId="77777777" w:rsidR="00E474DA" w:rsidRDefault="00000000">
            <w:pPr>
              <w:pStyle w:val="Compact"/>
            </w:pPr>
            <w:r>
              <w:rPr>
                <w:b/>
                <w:bCs/>
              </w:rPr>
              <w:t>CONSISTENTE</w:t>
            </w:r>
          </w:p>
        </w:tc>
        <w:tc>
          <w:tcPr>
            <w:tcW w:w="0" w:type="auto"/>
          </w:tcPr>
          <w:p w14:paraId="03781CE8" w14:textId="77777777" w:rsidR="00E474DA" w:rsidRPr="00833553" w:rsidRDefault="00000000">
            <w:pPr>
              <w:pStyle w:val="Compact"/>
              <w:rPr>
                <w:lang w:val="es-CO"/>
              </w:rPr>
            </w:pPr>
            <w:r w:rsidRPr="00833553">
              <w:rPr>
                <w:lang w:val="es-CO"/>
              </w:rPr>
              <w:t>Convergente con literatura de desconexión NREM (Massimini et al. 2005)</w:t>
            </w:r>
          </w:p>
        </w:tc>
      </w:tr>
      <w:tr w:rsidR="00E474DA" w:rsidRPr="00833553" w14:paraId="12498B79" w14:textId="77777777">
        <w:tc>
          <w:tcPr>
            <w:tcW w:w="0" w:type="auto"/>
          </w:tcPr>
          <w:p w14:paraId="4F62AE4A" w14:textId="77777777" w:rsidR="00E474DA" w:rsidRPr="00833553" w:rsidRDefault="00000000">
            <w:pPr>
              <w:pStyle w:val="Compact"/>
              <w:rPr>
                <w:lang w:val="es-CO"/>
              </w:rPr>
            </w:pPr>
            <w:r w:rsidRPr="00833553">
              <w:rPr>
                <w:lang w:val="es-CO"/>
              </w:rPr>
              <w:t>Escalamiento 1/f de música/habla</w:t>
            </w:r>
          </w:p>
        </w:tc>
        <w:tc>
          <w:tcPr>
            <w:tcW w:w="0" w:type="auto"/>
          </w:tcPr>
          <w:p w14:paraId="17C52261" w14:textId="77777777" w:rsidR="00E474DA" w:rsidRDefault="00000000">
            <w:pPr>
              <w:pStyle w:val="Compact"/>
            </w:pPr>
            <w:r>
              <w:rPr>
                <w:b/>
                <w:bCs/>
              </w:rPr>
              <w:t>CONVERGENTE</w:t>
            </w:r>
          </w:p>
        </w:tc>
        <w:tc>
          <w:tcPr>
            <w:tcW w:w="0" w:type="auto"/>
          </w:tcPr>
          <w:p w14:paraId="00C4A062" w14:textId="77777777" w:rsidR="00E474DA" w:rsidRPr="00833553" w:rsidRDefault="00000000">
            <w:pPr>
              <w:pStyle w:val="Compact"/>
              <w:rPr>
                <w:lang w:val="es-CO"/>
              </w:rPr>
            </w:pPr>
            <w:r w:rsidRPr="00833553">
              <w:rPr>
                <w:lang w:val="es-CO"/>
              </w:rPr>
              <w:t>Recupera independientemente a Voss &amp; Clarke (1975) desde el marco RTM</w:t>
            </w:r>
          </w:p>
        </w:tc>
      </w:tr>
      <w:tr w:rsidR="00E474DA" w:rsidRPr="00833553" w14:paraId="742C1588" w14:textId="77777777">
        <w:tc>
          <w:tcPr>
            <w:tcW w:w="0" w:type="auto"/>
          </w:tcPr>
          <w:p w14:paraId="2A785975" w14:textId="77777777" w:rsidR="00E474DA" w:rsidRPr="00833553" w:rsidRDefault="00000000">
            <w:pPr>
              <w:pStyle w:val="Compact"/>
              <w:rPr>
                <w:lang w:val="es-CO"/>
              </w:rPr>
            </w:pPr>
            <w:r w:rsidRPr="00833553">
              <w:rPr>
                <w:lang w:val="es-CO"/>
              </w:rPr>
              <w:t xml:space="preserve">Umbral </w:t>
            </w:r>
            <w:r>
              <w:t>α</w:t>
            </w:r>
            <w:r w:rsidRPr="00833553">
              <w:rPr>
                <w:lang w:val="es-CO"/>
              </w:rPr>
              <w:t>_c ≈ 2.0 (simulación S3)</w:t>
            </w:r>
          </w:p>
        </w:tc>
        <w:tc>
          <w:tcPr>
            <w:tcW w:w="0" w:type="auto"/>
          </w:tcPr>
          <w:p w14:paraId="660C9AD5" w14:textId="77777777" w:rsidR="00E474DA" w:rsidRDefault="00000000">
            <w:pPr>
              <w:pStyle w:val="Compact"/>
            </w:pPr>
            <w:r>
              <w:rPr>
                <w:b/>
                <w:bCs/>
              </w:rPr>
              <w:t>FALSIFICABLE</w:t>
            </w:r>
          </w:p>
        </w:tc>
        <w:tc>
          <w:tcPr>
            <w:tcW w:w="0" w:type="auto"/>
          </w:tcPr>
          <w:p w14:paraId="0C9CBDDA" w14:textId="77777777" w:rsidR="00E474DA" w:rsidRPr="00833553" w:rsidRDefault="00000000">
            <w:pPr>
              <w:pStyle w:val="Compact"/>
              <w:rPr>
                <w:lang w:val="es-CO"/>
              </w:rPr>
            </w:pPr>
            <w:r w:rsidRPr="00833553">
              <w:rPr>
                <w:lang w:val="es-CO"/>
              </w:rPr>
              <w:t xml:space="preserve">Predicción comprobable </w:t>
            </w:r>
            <w:proofErr w:type="spellStart"/>
            <w:r w:rsidRPr="00833553">
              <w:rPr>
                <w:lang w:val="es-CO"/>
              </w:rPr>
              <w:t>prerregistrada</w:t>
            </w:r>
            <w:proofErr w:type="spellEnd"/>
            <w:r w:rsidRPr="00833553">
              <w:rPr>
                <w:lang w:val="es-CO"/>
              </w:rPr>
              <w:t xml:space="preserve"> vs línea base PCI</w:t>
            </w:r>
          </w:p>
        </w:tc>
      </w:tr>
    </w:tbl>
    <w:p w14:paraId="5A42EB3B" w14:textId="77777777" w:rsidR="00E474DA" w:rsidRPr="00833553" w:rsidRDefault="00000000">
      <w:pPr>
        <w:pStyle w:val="BodyText"/>
        <w:rPr>
          <w:lang w:val="es-CO"/>
        </w:rPr>
      </w:pPr>
      <w:r w:rsidRPr="00833553">
        <w:rPr>
          <w:lang w:val="es-CO"/>
        </w:rPr>
        <w:t>Los cuatro dominios empíricos producen tamaños del efecto grandes (d = 0.98–3.30) y sobreviven a la reconstrucción de varianza a nivel de sujeto. La consistencia multidominio (mismo marco topológico aplicado a epilepsia, meditación, psicodélicos y sueño) es la fortaleza principal de este documento.</w:t>
      </w:r>
    </w:p>
    <w:p w14:paraId="544714C4" w14:textId="77777777" w:rsidR="00E474DA" w:rsidRPr="00833553" w:rsidRDefault="00000000">
      <w:pPr>
        <w:pStyle w:val="BodyText"/>
        <w:rPr>
          <w:lang w:val="es-CO"/>
        </w:rPr>
      </w:pPr>
      <w:r w:rsidRPr="00833553">
        <w:rPr>
          <w:b/>
          <w:bCs/>
          <w:lang w:val="es-CO"/>
        </w:rPr>
        <w:t>C.3 Patrón entre documentos</w:t>
      </w:r>
    </w:p>
    <w:p w14:paraId="45F49758" w14:textId="77777777" w:rsidR="00E474DA" w:rsidRPr="00833553" w:rsidRDefault="00000000">
      <w:pPr>
        <w:pStyle w:val="BodyText"/>
        <w:rPr>
          <w:lang w:val="es-CO"/>
        </w:rPr>
      </w:pPr>
      <w:r w:rsidRPr="00833553">
        <w:rPr>
          <w:lang w:val="es-CO"/>
        </w:rPr>
        <w:t>Los hallazgos neurocientíficos son consistentes con patrones identificados independientemente en la campaña de flanqueo del Doc 011 (Consciencia):</w:t>
      </w:r>
    </w:p>
    <w:p w14:paraId="535ED346" w14:textId="77777777" w:rsidR="00E474DA" w:rsidRPr="00833553" w:rsidRDefault="00000000">
      <w:pPr>
        <w:pStyle w:val="Compact"/>
        <w:numPr>
          <w:ilvl w:val="0"/>
          <w:numId w:val="104"/>
        </w:numPr>
        <w:rPr>
          <w:lang w:val="es-CO"/>
        </w:rPr>
      </w:pPr>
      <w:r w:rsidRPr="00833553">
        <w:rPr>
          <w:lang w:val="es-CO"/>
        </w:rPr>
        <w:t xml:space="preserve">El Doc 010 identifica que la </w:t>
      </w:r>
      <w:r w:rsidRPr="00833553">
        <w:rPr>
          <w:b/>
          <w:bCs/>
          <w:lang w:val="es-CO"/>
        </w:rPr>
        <w:t>epilepsia colapsa</w:t>
      </w:r>
      <w:r w:rsidRPr="00833553">
        <w:rPr>
          <w:lang w:val="es-CO"/>
        </w:rPr>
        <w:t xml:space="preserve"> el exponente topológico (d = 3.30)</w:t>
      </w:r>
    </w:p>
    <w:p w14:paraId="77DC0921" w14:textId="77777777" w:rsidR="00E474DA" w:rsidRPr="00833553" w:rsidRDefault="00000000">
      <w:pPr>
        <w:pStyle w:val="Compact"/>
        <w:numPr>
          <w:ilvl w:val="0"/>
          <w:numId w:val="104"/>
        </w:numPr>
        <w:rPr>
          <w:lang w:val="es-CO"/>
        </w:rPr>
      </w:pPr>
      <w:r w:rsidRPr="00833553">
        <w:rPr>
          <w:lang w:val="es-CO"/>
        </w:rPr>
        <w:t xml:space="preserve">El flanqueo del Doc 011 muestra que las </w:t>
      </w:r>
      <w:r w:rsidRPr="00833553">
        <w:rPr>
          <w:b/>
          <w:bCs/>
          <w:lang w:val="es-CO"/>
        </w:rPr>
        <w:t xml:space="preserve">crisis ajustan la conspiración </w:t>
      </w:r>
      <w:r>
        <w:rPr>
          <w:b/>
          <w:bCs/>
        </w:rPr>
        <w:t>α</w:t>
      </w:r>
      <w:r w:rsidRPr="00833553">
        <w:rPr>
          <w:b/>
          <w:bCs/>
          <w:lang w:val="es-CO"/>
        </w:rPr>
        <w:t>-R²</w:t>
      </w:r>
      <w:r w:rsidRPr="00833553">
        <w:rPr>
          <w:lang w:val="es-CO"/>
        </w:rPr>
        <w:t xml:space="preserve"> (IC </w:t>
      </w:r>
      <w:proofErr w:type="spellStart"/>
      <w:r w:rsidRPr="00833553">
        <w:rPr>
          <w:lang w:val="es-CO"/>
        </w:rPr>
        <w:t>bootstrap</w:t>
      </w:r>
      <w:proofErr w:type="spellEnd"/>
      <w:r w:rsidRPr="00833553">
        <w:rPr>
          <w:lang w:val="es-CO"/>
        </w:rPr>
        <w:t xml:space="preserve"> de </w:t>
      </w:r>
      <w:proofErr w:type="spellStart"/>
      <w:r>
        <w:t>Δρ</w:t>
      </w:r>
      <w:proofErr w:type="spellEnd"/>
      <w:r w:rsidRPr="00833553">
        <w:rPr>
          <w:lang w:val="es-CO"/>
        </w:rPr>
        <w:t xml:space="preserve"> excluye 0) y el </w:t>
      </w:r>
      <w:r w:rsidRPr="00833553">
        <w:rPr>
          <w:b/>
          <w:bCs/>
          <w:lang w:val="es-CO"/>
        </w:rPr>
        <w:t>R² colapsa</w:t>
      </w:r>
      <w:r w:rsidRPr="00833553">
        <w:rPr>
          <w:lang w:val="es-CO"/>
        </w:rPr>
        <w:t xml:space="preserve"> durante eventos </w:t>
      </w:r>
      <w:proofErr w:type="spellStart"/>
      <w:r w:rsidRPr="00833553">
        <w:rPr>
          <w:lang w:val="es-CO"/>
        </w:rPr>
        <w:t>ictales</w:t>
      </w:r>
      <w:proofErr w:type="spellEnd"/>
      <w:r w:rsidRPr="00833553">
        <w:rPr>
          <w:lang w:val="es-CO"/>
        </w:rPr>
        <w:t xml:space="preserve"> (d = −1.55)</w:t>
      </w:r>
    </w:p>
    <w:p w14:paraId="4F573BFC" w14:textId="77777777" w:rsidR="00E474DA" w:rsidRPr="00833553" w:rsidRDefault="00000000">
      <w:pPr>
        <w:pStyle w:val="FirstParagraph"/>
        <w:rPr>
          <w:lang w:val="es-CO"/>
        </w:rPr>
      </w:pPr>
      <w:r w:rsidRPr="00833553">
        <w:rPr>
          <w:lang w:val="es-CO"/>
        </w:rPr>
        <w:lastRenderedPageBreak/>
        <w:t>Estas son mediciones complementarias del mismo fenómeno desde ángulos analíticos diferentes: una midiendo el exponente de pendiente (</w:t>
      </w:r>
      <w:r>
        <w:t>α</w:t>
      </w:r>
      <w:r w:rsidRPr="00833553">
        <w:rPr>
          <w:lang w:val="es-CO"/>
        </w:rPr>
        <w:t xml:space="preserve">), la otra midiendo la calidad estructural de ley de potencia (R²). Juntas apoyan la visión bidimensional de RTM de la salud neural (Apéndice C del Doc 011: el producto </w:t>
      </w:r>
      <w:r>
        <w:t>α</w:t>
      </w:r>
      <w:r w:rsidRPr="00833553">
        <w:rPr>
          <w:lang w:val="es-CO"/>
        </w:rPr>
        <w:t xml:space="preserve"> × R² como métrica diagnóstica 2D recomendada).</w:t>
      </w:r>
    </w:p>
    <w:p w14:paraId="60A51C45" w14:textId="77777777" w:rsidR="00E474DA" w:rsidRDefault="00000000">
      <w:pPr>
        <w:pStyle w:val="BodyText"/>
      </w:pPr>
      <w:r>
        <w:rPr>
          <w:b/>
          <w:bCs/>
        </w:rPr>
        <w:t xml:space="preserve">C.4 </w:t>
      </w:r>
      <w:proofErr w:type="spellStart"/>
      <w:r>
        <w:rPr>
          <w:b/>
          <w:bCs/>
        </w:rPr>
        <w:t>Limitaciones</w:t>
      </w:r>
      <w:proofErr w:type="spellEnd"/>
      <w:r>
        <w:rPr>
          <w:b/>
          <w:bCs/>
        </w:rPr>
        <w:t xml:space="preserve"> </w:t>
      </w:r>
      <w:proofErr w:type="spellStart"/>
      <w:r>
        <w:rPr>
          <w:b/>
          <w:bCs/>
        </w:rPr>
        <w:t>señaladas</w:t>
      </w:r>
      <w:proofErr w:type="spellEnd"/>
    </w:p>
    <w:p w14:paraId="393A6838" w14:textId="77777777" w:rsidR="00E474DA" w:rsidRPr="00833553" w:rsidRDefault="00000000">
      <w:pPr>
        <w:pStyle w:val="Compact"/>
        <w:numPr>
          <w:ilvl w:val="0"/>
          <w:numId w:val="105"/>
        </w:numPr>
        <w:rPr>
          <w:lang w:val="es-CO"/>
        </w:rPr>
      </w:pPr>
      <w:r w:rsidRPr="00833553">
        <w:rPr>
          <w:lang w:val="es-CO"/>
        </w:rPr>
        <w:t xml:space="preserve">Los conjuntos de datos del Apéndice A agregan tamaños del efecto publicados en lugar de datos EEG crudos. La simulación a nivel de sujeto reconstruye distribuciones </w:t>
      </w:r>
      <w:proofErr w:type="gramStart"/>
      <w:r w:rsidRPr="00833553">
        <w:rPr>
          <w:lang w:val="es-CO"/>
        </w:rPr>
        <w:t>plausibles</w:t>
      </w:r>
      <w:proofErr w:type="gramEnd"/>
      <w:r w:rsidRPr="00833553">
        <w:rPr>
          <w:lang w:val="es-CO"/>
        </w:rPr>
        <w:t xml:space="preserve"> pero no reemplaza el acceso a registros individuales.</w:t>
      </w:r>
    </w:p>
    <w:p w14:paraId="10BD0E6E" w14:textId="77777777" w:rsidR="00E474DA" w:rsidRPr="00833553" w:rsidRDefault="00000000">
      <w:pPr>
        <w:pStyle w:val="Compact"/>
        <w:numPr>
          <w:ilvl w:val="0"/>
          <w:numId w:val="105"/>
        </w:numPr>
        <w:rPr>
          <w:lang w:val="es-CO"/>
        </w:rPr>
      </w:pPr>
      <w:r w:rsidRPr="00833553">
        <w:rPr>
          <w:lang w:val="es-CO"/>
        </w:rPr>
        <w:t xml:space="preserve">Las muestras de n = 54 (psicodélicos) y n = 58 (meditación) son pequeñas. Los tamaños del efecto son </w:t>
      </w:r>
      <w:proofErr w:type="gramStart"/>
      <w:r w:rsidRPr="00833553">
        <w:rPr>
          <w:lang w:val="es-CO"/>
        </w:rPr>
        <w:t>grandes</w:t>
      </w:r>
      <w:proofErr w:type="gramEnd"/>
      <w:r w:rsidRPr="00833553">
        <w:rPr>
          <w:lang w:val="es-CO"/>
        </w:rPr>
        <w:t xml:space="preserve"> pero deben tratarse como preliminares pendientes de replicación con cohortes mayores.</w:t>
      </w:r>
    </w:p>
    <w:p w14:paraId="3FDF3C85" w14:textId="77777777" w:rsidR="00E474DA" w:rsidRPr="00833553" w:rsidRDefault="00000000">
      <w:pPr>
        <w:pStyle w:val="Compact"/>
        <w:numPr>
          <w:ilvl w:val="0"/>
          <w:numId w:val="105"/>
        </w:numPr>
        <w:rPr>
          <w:lang w:val="es-CO"/>
        </w:rPr>
      </w:pPr>
      <w:r w:rsidRPr="00833553">
        <w:rPr>
          <w:lang w:val="es-CO"/>
        </w:rPr>
        <w:t>El análisis de emisiones acústicas (Apéndice B) compara música/habla contra atenuación de medios físicos, un encuadre novedoso, pero la conexión entre topología neural y salida acústica es interpretativa en lugar de directamente medida.</w:t>
      </w:r>
    </w:p>
    <w:p w14:paraId="72219ABF" w14:textId="77777777" w:rsidR="00E474DA" w:rsidRPr="00833553" w:rsidRDefault="00000000">
      <w:pPr>
        <w:pStyle w:val="Compact"/>
        <w:numPr>
          <w:ilvl w:val="0"/>
          <w:numId w:val="105"/>
        </w:numPr>
        <w:rPr>
          <w:lang w:val="es-CO"/>
        </w:rPr>
      </w:pPr>
      <w:r w:rsidRPr="00833553">
        <w:rPr>
          <w:lang w:val="es-CO"/>
        </w:rPr>
        <w:t>No se requirió ni ejecutó campaña de flanqueo para este documento. Los hallazgos primarios fueron confirmados como estadísticamente sólidos y físicamente consistentes.</w:t>
      </w:r>
    </w:p>
    <w:p w14:paraId="0E3A88D3" w14:textId="77777777" w:rsidR="00E474DA" w:rsidRDefault="00000000">
      <w:pPr>
        <w:pStyle w:val="FirstParagraph"/>
      </w:pPr>
      <w:r>
        <w:rPr>
          <w:b/>
          <w:bCs/>
        </w:rPr>
        <w:t xml:space="preserve">C.5 </w:t>
      </w:r>
      <w:proofErr w:type="spellStart"/>
      <w:r>
        <w:rPr>
          <w:b/>
          <w:bCs/>
        </w:rPr>
        <w:t>Correcciones</w:t>
      </w:r>
      <w:proofErr w:type="spellEnd"/>
      <w:r>
        <w:rPr>
          <w:b/>
          <w:bCs/>
        </w:rPr>
        <w:t xml:space="preserve"> de </w:t>
      </w:r>
      <w:proofErr w:type="spellStart"/>
      <w:r>
        <w:rPr>
          <w:b/>
          <w:bCs/>
        </w:rPr>
        <w:t>tono</w:t>
      </w:r>
      <w:proofErr w:type="spellEnd"/>
      <w:r>
        <w:rPr>
          <w:b/>
          <w:bCs/>
        </w:rPr>
        <w:t xml:space="preserve"> aplicadas</w:t>
      </w:r>
    </w:p>
    <w:tbl>
      <w:tblPr>
        <w:tblStyle w:val="Table"/>
        <w:tblW w:w="5000" w:type="pct"/>
        <w:tblLook w:val="0020" w:firstRow="1" w:lastRow="0" w:firstColumn="0" w:lastColumn="0" w:noHBand="0" w:noVBand="0"/>
      </w:tblPr>
      <w:tblGrid>
        <w:gridCol w:w="5018"/>
        <w:gridCol w:w="4270"/>
      </w:tblGrid>
      <w:tr w:rsidR="00E474DA" w14:paraId="4D3137C2"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769FCECE" w14:textId="77777777" w:rsidR="00E474DA" w:rsidRDefault="00000000">
            <w:pPr>
              <w:pStyle w:val="Compact"/>
            </w:pPr>
            <w:r>
              <w:t>Frase original</w:t>
            </w:r>
          </w:p>
        </w:tc>
        <w:tc>
          <w:tcPr>
            <w:tcW w:w="0" w:type="auto"/>
          </w:tcPr>
          <w:p w14:paraId="6BCDB1F7" w14:textId="77777777" w:rsidR="00E474DA" w:rsidRDefault="00000000">
            <w:pPr>
              <w:pStyle w:val="Compact"/>
            </w:pPr>
            <w:r>
              <w:t>Corregida a</w:t>
            </w:r>
          </w:p>
        </w:tc>
      </w:tr>
      <w:tr w:rsidR="00E474DA" w14:paraId="6278AE2D" w14:textId="77777777">
        <w:tc>
          <w:tcPr>
            <w:tcW w:w="0" w:type="auto"/>
          </w:tcPr>
          <w:p w14:paraId="7434DE06" w14:textId="77777777" w:rsidR="00E474DA" w:rsidRDefault="00000000">
            <w:pPr>
              <w:pStyle w:val="Compact"/>
            </w:pPr>
            <w:r>
              <w:t>“demuestran inequívocamente”</w:t>
            </w:r>
          </w:p>
        </w:tc>
        <w:tc>
          <w:tcPr>
            <w:tcW w:w="0" w:type="auto"/>
          </w:tcPr>
          <w:p w14:paraId="2B367023" w14:textId="77777777" w:rsidR="00E474DA" w:rsidRDefault="00000000">
            <w:pPr>
              <w:pStyle w:val="Compact"/>
            </w:pPr>
            <w:r>
              <w:t>“demuestran”</w:t>
            </w:r>
          </w:p>
        </w:tc>
      </w:tr>
      <w:tr w:rsidR="00E474DA" w:rsidRPr="00833553" w14:paraId="0B53CF01" w14:textId="77777777">
        <w:tc>
          <w:tcPr>
            <w:tcW w:w="0" w:type="auto"/>
          </w:tcPr>
          <w:p w14:paraId="4ABEEEC8" w14:textId="77777777" w:rsidR="00E474DA" w:rsidRPr="00833553" w:rsidRDefault="00000000">
            <w:pPr>
              <w:pStyle w:val="Compact"/>
              <w:rPr>
                <w:lang w:val="es-CO"/>
              </w:rPr>
            </w:pPr>
            <w:r w:rsidRPr="00833553">
              <w:rPr>
                <w:lang w:val="es-CO"/>
              </w:rPr>
              <w:t>“prueban empíricamente que la neurociencia rítmica…gobernada por exactamente las mismas leyes”</w:t>
            </w:r>
          </w:p>
        </w:tc>
        <w:tc>
          <w:tcPr>
            <w:tcW w:w="0" w:type="auto"/>
          </w:tcPr>
          <w:p w14:paraId="19DB40DB" w14:textId="77777777" w:rsidR="00E474DA" w:rsidRPr="00833553" w:rsidRDefault="00000000">
            <w:pPr>
              <w:pStyle w:val="Compact"/>
              <w:rPr>
                <w:lang w:val="es-CO"/>
              </w:rPr>
            </w:pPr>
            <w:r w:rsidRPr="00833553">
              <w:rPr>
                <w:lang w:val="es-CO"/>
              </w:rPr>
              <w:t>“demuestran que los estados de consciencia corresponden a clases topológicas distintas”</w:t>
            </w:r>
          </w:p>
        </w:tc>
      </w:tr>
      <w:tr w:rsidR="00E474DA" w:rsidRPr="00833553" w14:paraId="09CFC7BF" w14:textId="77777777">
        <w:tc>
          <w:tcPr>
            <w:tcW w:w="0" w:type="auto"/>
          </w:tcPr>
          <w:p w14:paraId="29390ABE" w14:textId="77777777" w:rsidR="00E474DA" w:rsidRPr="00833553" w:rsidRDefault="00000000">
            <w:pPr>
              <w:pStyle w:val="Compact"/>
              <w:rPr>
                <w:lang w:val="es-CO"/>
              </w:rPr>
            </w:pPr>
            <w:r w:rsidRPr="00833553">
              <w:rPr>
                <w:lang w:val="es-CO"/>
              </w:rPr>
              <w:t>“huellas acústicas estrictas e inevitables”</w:t>
            </w:r>
          </w:p>
        </w:tc>
        <w:tc>
          <w:tcPr>
            <w:tcW w:w="0" w:type="auto"/>
          </w:tcPr>
          <w:p w14:paraId="0C5DE967" w14:textId="77777777" w:rsidR="00E474DA" w:rsidRPr="00833553" w:rsidRDefault="00000000">
            <w:pPr>
              <w:pStyle w:val="Compact"/>
              <w:rPr>
                <w:lang w:val="es-CO"/>
              </w:rPr>
            </w:pPr>
            <w:r w:rsidRPr="00833553">
              <w:rPr>
                <w:lang w:val="es-CO"/>
              </w:rPr>
              <w:t>“consistentes con ser proyecciones físicas”</w:t>
            </w:r>
          </w:p>
        </w:tc>
      </w:tr>
      <w:tr w:rsidR="00E474DA" w:rsidRPr="00833553" w14:paraId="528D6AAB" w14:textId="77777777">
        <w:tc>
          <w:tcPr>
            <w:tcW w:w="0" w:type="auto"/>
          </w:tcPr>
          <w:p w14:paraId="032EAE20" w14:textId="77777777" w:rsidR="00E474DA" w:rsidRPr="00833553" w:rsidRDefault="00000000">
            <w:pPr>
              <w:pStyle w:val="Compact"/>
              <w:rPr>
                <w:lang w:val="es-CO"/>
              </w:rPr>
            </w:pPr>
            <w:r w:rsidRPr="00833553">
              <w:rPr>
                <w:lang w:val="es-CO"/>
              </w:rPr>
              <w:t>“demostrando matemáticamente que la alteración de la consciencia es un cambio físico”</w:t>
            </w:r>
          </w:p>
        </w:tc>
        <w:tc>
          <w:tcPr>
            <w:tcW w:w="0" w:type="auto"/>
          </w:tcPr>
          <w:p w14:paraId="30DABCE5" w14:textId="77777777" w:rsidR="00E474DA" w:rsidRPr="00833553" w:rsidRDefault="00000000">
            <w:pPr>
              <w:pStyle w:val="Compact"/>
              <w:rPr>
                <w:lang w:val="es-CO"/>
              </w:rPr>
            </w:pPr>
            <w:r w:rsidRPr="00833553">
              <w:rPr>
                <w:lang w:val="es-CO"/>
              </w:rPr>
              <w:t>“demostrando que las alteraciones corresponden a cambios medibles”</w:t>
            </w:r>
          </w:p>
        </w:tc>
      </w:tr>
    </w:tbl>
    <w:p w14:paraId="16420BEC" w14:textId="77777777" w:rsidR="00E474DA" w:rsidRPr="00833553" w:rsidRDefault="00000000">
      <w:pPr>
        <w:pStyle w:val="BodyText"/>
        <w:rPr>
          <w:lang w:val="es-CO"/>
        </w:rPr>
      </w:pPr>
      <w:r w:rsidRPr="00833553">
        <w:rPr>
          <w:b/>
          <w:bCs/>
          <w:lang w:val="es-CO"/>
        </w:rPr>
        <w:t>C.6 Veredicto del Red Team</w:t>
      </w:r>
    </w:p>
    <w:p w14:paraId="7ED0227D" w14:textId="77777777" w:rsidR="00E474DA" w:rsidRPr="00833553" w:rsidRDefault="00000000">
      <w:pPr>
        <w:pStyle w:val="BodyText"/>
        <w:rPr>
          <w:lang w:val="es-CO"/>
        </w:rPr>
      </w:pPr>
      <w:r w:rsidRPr="00833553">
        <w:rPr>
          <w:lang w:val="es-CO"/>
        </w:rPr>
        <w:t>La validación empírica de cuatro dominios (n = 15,018) es estadísticamente sólida, correctamente ejecutada y físicamente significativa. Los tamaños del efecto (d = 0.98–3.30) son grandes y sobreviven a la inyección de varianza a nivel de sujeto. Los hallazgos se clasifican como CONSISTENTES con la literatura neurocientífica conocida; la contribución de RTM es el marco de clasificación topológica unificada, no los resultados individuales específicos de cada dominio.</w:t>
      </w:r>
    </w:p>
    <w:p w14:paraId="11C819BD" w14:textId="77777777" w:rsidR="00E474DA" w:rsidRPr="00833553" w:rsidRDefault="00000000">
      <w:pPr>
        <w:pStyle w:val="BodyText"/>
        <w:rPr>
          <w:lang w:val="es-CO"/>
        </w:rPr>
      </w:pPr>
      <w:r w:rsidRPr="00833553">
        <w:rPr>
          <w:lang w:val="es-CO"/>
        </w:rPr>
        <w:t xml:space="preserve">La conexión con los hallazgos de flanqueo del Doc 011 (métrica bidimensional </w:t>
      </w:r>
      <w:r>
        <w:t>α</w:t>
      </w:r>
      <w:r w:rsidRPr="00833553">
        <w:rPr>
          <w:lang w:val="es-CO"/>
        </w:rPr>
        <w:t xml:space="preserve"> × R²) se señala como extensión recomendada: la clasificación basada en </w:t>
      </w:r>
      <w:r>
        <w:t>α</w:t>
      </w:r>
      <w:r w:rsidRPr="00833553">
        <w:rPr>
          <w:lang w:val="es-CO"/>
        </w:rPr>
        <w:t xml:space="preserve"> del Doc 010 y la métrica de calidad estructural basada en R² del Doc 011 juntas constituyen el espacio diagnóstico neural RTM bidimensional completo. El trabajo futuro debería aplicar el producto </w:t>
      </w:r>
      <w:r>
        <w:t>α</w:t>
      </w:r>
      <w:r w:rsidRPr="00833553">
        <w:rPr>
          <w:lang w:val="es-CO"/>
        </w:rPr>
        <w:t xml:space="preserve"> × R² a los conjuntos de datos de epilepsia y sueño del Doc 010 para probar si la métrica 2D amplifica aún más los tamaños del efecto ya grandes.</w:t>
      </w:r>
    </w:p>
    <w:p w14:paraId="449012BE" w14:textId="77777777" w:rsidR="00E474DA" w:rsidRPr="00833553" w:rsidRDefault="00000000">
      <w:pPr>
        <w:pStyle w:val="Heading3"/>
        <w:rPr>
          <w:lang w:val="es-CO"/>
        </w:rPr>
      </w:pPr>
      <w:bookmarkStart w:id="2" w:name="X8250f2bc845c7f5a5a3204ded23af97ea186564"/>
      <w:bookmarkEnd w:id="1"/>
      <w:r w:rsidRPr="00833553">
        <w:rPr>
          <w:lang w:val="es-CO"/>
        </w:rPr>
        <w:lastRenderedPageBreak/>
        <w:t>APÉNDICE D — Campaña de Flanqueo: Validación Extendida (</w:t>
      </w:r>
      <w:proofErr w:type="gramStart"/>
      <w:r w:rsidRPr="00833553">
        <w:rPr>
          <w:lang w:val="es-CO"/>
        </w:rPr>
        <w:t>Mayo</w:t>
      </w:r>
      <w:proofErr w:type="gramEnd"/>
      <w:r w:rsidRPr="00833553">
        <w:rPr>
          <w:lang w:val="es-CO"/>
        </w:rPr>
        <w:t xml:space="preserve"> de 2026)</w:t>
      </w:r>
    </w:p>
    <w:p w14:paraId="662BEDDF" w14:textId="77777777" w:rsidR="00E474DA" w:rsidRPr="00833553" w:rsidRDefault="00000000">
      <w:pPr>
        <w:pStyle w:val="FirstParagraph"/>
        <w:rPr>
          <w:lang w:val="es-CO"/>
        </w:rPr>
      </w:pPr>
      <w:r w:rsidRPr="00833553">
        <w:rPr>
          <w:lang w:val="es-CO"/>
        </w:rPr>
        <w:t>Este apéndice presenta los hallazgos de cinco flancos analíticos independientes ejecutados sobre la base empírica RTM-Neuro (epilepsia n=4 600, sueño n=10 255, meditación n=58, psicodélicos n=54, emisiones acústicas n=600+ composiciones). Cuatro de cinco produjeron resultados positivos. Scripts: rtm_neuro_flanks.py.</w:t>
      </w:r>
    </w:p>
    <w:p w14:paraId="3E515E9A" w14:textId="77777777" w:rsidR="00E474DA" w:rsidRDefault="00000000">
      <w:r>
        <w:pict w14:anchorId="0A7E4D7A">
          <v:rect id="_x0000_i1025" style="width:0;height:1.5pt" o:hralign="center" o:hrstd="t" o:hr="t"/>
        </w:pict>
      </w:r>
    </w:p>
    <w:p w14:paraId="52A70493" w14:textId="77777777" w:rsidR="00E474DA" w:rsidRPr="00833553" w:rsidRDefault="00000000">
      <w:pPr>
        <w:pStyle w:val="FirstParagraph"/>
        <w:rPr>
          <w:lang w:val="es-CO"/>
        </w:rPr>
      </w:pPr>
      <w:r w:rsidRPr="00833553">
        <w:rPr>
          <w:b/>
          <w:bCs/>
          <w:lang w:val="es-CO"/>
        </w:rPr>
        <w:t xml:space="preserve">D.1 El amplificador </w:t>
      </w:r>
      <m:oMath>
        <m:r>
          <w:rPr>
            <w:rFonts w:ascii="Cambria Math" w:hAnsi="Cambria Math"/>
          </w:rPr>
          <m:t>α</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b/>
          <w:bCs/>
          <w:lang w:val="es-CO"/>
        </w:rPr>
        <w:t xml:space="preserve"> (interdocumental)</w:t>
      </w:r>
    </w:p>
    <w:p w14:paraId="6C6751F1" w14:textId="77777777" w:rsidR="00E474DA" w:rsidRPr="00833553" w:rsidRDefault="00000000">
      <w:pPr>
        <w:pStyle w:val="BodyText"/>
        <w:rPr>
          <w:lang w:val="es-CO"/>
        </w:rPr>
      </w:pPr>
      <w:r w:rsidRPr="00833553">
        <w:rPr>
          <w:lang w:val="es-CO"/>
        </w:rPr>
        <w:t xml:space="preserve">El producto </w:t>
      </w:r>
      <m:oMath>
        <m:r>
          <w:rPr>
            <w:rFonts w:ascii="Cambria Math" w:hAnsi="Cambria Math"/>
          </w:rPr>
          <m:t>α</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de la campaña de flanqueo del Doc 011 amplifica la discriminación en las comparaciones de este documento:</w:t>
      </w:r>
    </w:p>
    <w:tbl>
      <w:tblPr>
        <w:tblStyle w:val="Table"/>
        <w:tblW w:w="5000" w:type="pct"/>
        <w:tblLook w:val="0020" w:firstRow="1" w:lastRow="0" w:firstColumn="0" w:lastColumn="0" w:noHBand="0" w:noVBand="0"/>
      </w:tblPr>
      <w:tblGrid>
        <w:gridCol w:w="3967"/>
        <w:gridCol w:w="945"/>
        <w:gridCol w:w="987"/>
        <w:gridCol w:w="1483"/>
        <w:gridCol w:w="1906"/>
      </w:tblGrid>
      <w:tr w:rsidR="00E474DA" w14:paraId="4E13633E"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52BF82E3" w14:textId="77777777" w:rsidR="00E474DA" w:rsidRDefault="00000000">
            <w:pPr>
              <w:pStyle w:val="Compact"/>
            </w:pPr>
            <w:proofErr w:type="spellStart"/>
            <w:r>
              <w:t>Comparación</w:t>
            </w:r>
            <w:proofErr w:type="spellEnd"/>
          </w:p>
        </w:tc>
        <w:tc>
          <w:tcPr>
            <w:tcW w:w="0" w:type="auto"/>
          </w:tcPr>
          <w:p w14:paraId="180D0D84" w14:textId="77777777" w:rsidR="00E474DA" w:rsidRDefault="00000000">
            <w:pPr>
              <w:pStyle w:val="Compact"/>
            </w:pPr>
            <m:oMathPara>
              <m:oMath>
                <m:r>
                  <w:rPr>
                    <w:rFonts w:ascii="Cambria Math" w:hAnsi="Cambria Math"/>
                  </w:rPr>
                  <m:t>d</m:t>
                </m:r>
                <m:d>
                  <m:dPr>
                    <m:ctrlPr>
                      <w:rPr>
                        <w:rFonts w:ascii="Cambria Math" w:hAnsi="Cambria Math"/>
                      </w:rPr>
                    </m:ctrlPr>
                  </m:dPr>
                  <m:e>
                    <m:r>
                      <w:rPr>
                        <w:rFonts w:ascii="Cambria Math" w:hAnsi="Cambria Math"/>
                      </w:rPr>
                      <m:t>α</m:t>
                    </m:r>
                  </m:e>
                </m:d>
              </m:oMath>
            </m:oMathPara>
          </w:p>
        </w:tc>
        <w:tc>
          <w:tcPr>
            <w:tcW w:w="0" w:type="auto"/>
          </w:tcPr>
          <w:p w14:paraId="47CC4CA1" w14:textId="77777777" w:rsidR="00E474DA" w:rsidRDefault="00000000">
            <w:pPr>
              <w:pStyle w:val="Compact"/>
            </w:pPr>
            <m:oMathPara>
              <m:oMath>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tc>
        <w:tc>
          <w:tcPr>
            <w:tcW w:w="0" w:type="auto"/>
          </w:tcPr>
          <w:p w14:paraId="03A4A7DD" w14:textId="77777777" w:rsidR="00E474DA" w:rsidRDefault="00000000">
            <w:pPr>
              <w:pStyle w:val="Compact"/>
            </w:pPr>
            <m:oMathPara>
              <m:oMath>
                <m:r>
                  <w:rPr>
                    <w:rFonts w:ascii="Cambria Math" w:hAnsi="Cambria Math"/>
                  </w:rPr>
                  <m:t>d</m:t>
                </m:r>
                <m:d>
                  <m:dPr>
                    <m:ctrlPr>
                      <w:rPr>
                        <w:rFonts w:ascii="Cambria Math" w:hAnsi="Cambria Math"/>
                      </w:rPr>
                    </m:ctrlPr>
                  </m:dPr>
                  <m:e>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tc>
        <w:tc>
          <w:tcPr>
            <w:tcW w:w="0" w:type="auto"/>
          </w:tcPr>
          <w:p w14:paraId="5EC887EC" w14:textId="77777777" w:rsidR="00E474DA" w:rsidRDefault="00000000">
            <w:pPr>
              <w:pStyle w:val="Compact"/>
            </w:pPr>
            <w:r>
              <w:t>Amplificación</w:t>
            </w:r>
          </w:p>
        </w:tc>
      </w:tr>
      <w:tr w:rsidR="00E474DA" w14:paraId="4B823BF2" w14:textId="77777777">
        <w:tc>
          <w:tcPr>
            <w:tcW w:w="0" w:type="auto"/>
          </w:tcPr>
          <w:p w14:paraId="58D31AB0" w14:textId="77777777" w:rsidR="00E474DA" w:rsidRDefault="00000000">
            <w:pPr>
              <w:pStyle w:val="Compact"/>
            </w:pPr>
            <w:r>
              <w:t>Ojos Abiertos vs. Convulsión</w:t>
            </w:r>
          </w:p>
        </w:tc>
        <w:tc>
          <w:tcPr>
            <w:tcW w:w="0" w:type="auto"/>
          </w:tcPr>
          <w:p w14:paraId="35B3B19F" w14:textId="77777777" w:rsidR="00E474DA" w:rsidRDefault="00000000">
            <w:pPr>
              <w:pStyle w:val="Compact"/>
            </w:pPr>
            <w:r>
              <w:t>−1.06</w:t>
            </w:r>
          </w:p>
        </w:tc>
        <w:tc>
          <w:tcPr>
            <w:tcW w:w="0" w:type="auto"/>
          </w:tcPr>
          <w:p w14:paraId="49B1F8E1" w14:textId="77777777" w:rsidR="00E474DA" w:rsidRDefault="00000000">
            <w:pPr>
              <w:pStyle w:val="Compact"/>
            </w:pPr>
            <w:r>
              <w:t>+2.28</w:t>
            </w:r>
          </w:p>
        </w:tc>
        <w:tc>
          <w:tcPr>
            <w:tcW w:w="0" w:type="auto"/>
          </w:tcPr>
          <w:p w14:paraId="4BA59A97" w14:textId="77777777" w:rsidR="00E474DA" w:rsidRDefault="00000000">
            <w:pPr>
              <w:pStyle w:val="Compact"/>
            </w:pPr>
            <w:r>
              <w:t>—</w:t>
            </w:r>
          </w:p>
        </w:tc>
        <w:tc>
          <w:tcPr>
            <w:tcW w:w="0" w:type="auto"/>
          </w:tcPr>
          <w:p w14:paraId="2B287E4E" w14:textId="77777777" w:rsidR="00E474DA" w:rsidRDefault="00000000">
            <w:pPr>
              <w:pStyle w:val="Compact"/>
            </w:pPr>
            <w:r>
              <w:t>—</w:t>
            </w:r>
          </w:p>
        </w:tc>
      </w:tr>
      <w:tr w:rsidR="00E474DA" w14:paraId="202FC2F0" w14:textId="77777777">
        <w:tc>
          <w:tcPr>
            <w:tcW w:w="0" w:type="auto"/>
          </w:tcPr>
          <w:p w14:paraId="5E4282F0" w14:textId="77777777" w:rsidR="00E474DA" w:rsidRPr="00833553" w:rsidRDefault="00000000">
            <w:pPr>
              <w:pStyle w:val="Compact"/>
              <w:rPr>
                <w:lang w:val="es-CO"/>
              </w:rPr>
            </w:pPr>
            <w:r w:rsidRPr="00833553">
              <w:rPr>
                <w:lang w:val="es-CO"/>
              </w:rPr>
              <w:t>Ojos Abiertos vs. Ojos Cerrados</w:t>
            </w:r>
          </w:p>
        </w:tc>
        <w:tc>
          <w:tcPr>
            <w:tcW w:w="0" w:type="auto"/>
          </w:tcPr>
          <w:p w14:paraId="38A60ABA" w14:textId="77777777" w:rsidR="00E474DA" w:rsidRDefault="00000000">
            <w:pPr>
              <w:pStyle w:val="Compact"/>
            </w:pPr>
            <w:r>
              <w:t>−0.16</w:t>
            </w:r>
          </w:p>
        </w:tc>
        <w:tc>
          <w:tcPr>
            <w:tcW w:w="0" w:type="auto"/>
          </w:tcPr>
          <w:p w14:paraId="54F65DBB" w14:textId="77777777" w:rsidR="00E474DA" w:rsidRDefault="00000000">
            <w:pPr>
              <w:pStyle w:val="Compact"/>
            </w:pPr>
            <w:r>
              <w:t>−0.45</w:t>
            </w:r>
          </w:p>
        </w:tc>
        <w:tc>
          <w:tcPr>
            <w:tcW w:w="0" w:type="auto"/>
          </w:tcPr>
          <w:p w14:paraId="0A76B8D0" w14:textId="77777777" w:rsidR="00E474DA" w:rsidRDefault="00000000">
            <w:pPr>
              <w:pStyle w:val="Compact"/>
            </w:pPr>
            <w:r>
              <w:t>−0.38</w:t>
            </w:r>
          </w:p>
        </w:tc>
        <w:tc>
          <w:tcPr>
            <w:tcW w:w="0" w:type="auto"/>
          </w:tcPr>
          <w:p w14:paraId="079CA9EE" w14:textId="77777777" w:rsidR="00E474DA" w:rsidRDefault="00000000">
            <w:pPr>
              <w:pStyle w:val="Compact"/>
            </w:pPr>
            <w:r>
              <w:t>2.3×</w:t>
            </w:r>
          </w:p>
        </w:tc>
      </w:tr>
      <w:tr w:rsidR="00E474DA" w14:paraId="259011D6" w14:textId="77777777">
        <w:tc>
          <w:tcPr>
            <w:tcW w:w="0" w:type="auto"/>
          </w:tcPr>
          <w:p w14:paraId="635642DC" w14:textId="77777777" w:rsidR="00E474DA" w:rsidRDefault="00000000">
            <w:pPr>
              <w:pStyle w:val="Compact"/>
            </w:pPr>
            <w:r>
              <w:t>Ojos Abiertos vs. Tumor</w:t>
            </w:r>
          </w:p>
        </w:tc>
        <w:tc>
          <w:tcPr>
            <w:tcW w:w="0" w:type="auto"/>
          </w:tcPr>
          <w:p w14:paraId="7F4FCB4F" w14:textId="77777777" w:rsidR="00E474DA" w:rsidRDefault="00000000">
            <w:pPr>
              <w:pStyle w:val="Compact"/>
            </w:pPr>
            <w:r>
              <w:t>−0.28</w:t>
            </w:r>
          </w:p>
        </w:tc>
        <w:tc>
          <w:tcPr>
            <w:tcW w:w="0" w:type="auto"/>
          </w:tcPr>
          <w:p w14:paraId="33378A4A" w14:textId="77777777" w:rsidR="00E474DA" w:rsidRDefault="00000000">
            <w:pPr>
              <w:pStyle w:val="Compact"/>
            </w:pPr>
            <w:r>
              <w:t>−0.46</w:t>
            </w:r>
          </w:p>
        </w:tc>
        <w:tc>
          <w:tcPr>
            <w:tcW w:w="0" w:type="auto"/>
          </w:tcPr>
          <w:p w14:paraId="74C104A2" w14:textId="77777777" w:rsidR="00E474DA" w:rsidRDefault="00000000">
            <w:pPr>
              <w:pStyle w:val="Compact"/>
            </w:pPr>
            <w:r>
              <w:t>−0.46</w:t>
            </w:r>
          </w:p>
        </w:tc>
        <w:tc>
          <w:tcPr>
            <w:tcW w:w="0" w:type="auto"/>
          </w:tcPr>
          <w:p w14:paraId="2BDBAD32" w14:textId="77777777" w:rsidR="00E474DA" w:rsidRDefault="00000000">
            <w:pPr>
              <w:pStyle w:val="Compact"/>
            </w:pPr>
            <w:r>
              <w:t>1.7×</w:t>
            </w:r>
          </w:p>
        </w:tc>
      </w:tr>
    </w:tbl>
    <w:p w14:paraId="2308FAD6" w14:textId="77777777" w:rsidR="00E474DA" w:rsidRPr="00833553" w:rsidRDefault="00000000">
      <w:pPr>
        <w:pStyle w:val="BodyText"/>
        <w:rPr>
          <w:lang w:val="es-CO"/>
        </w:rPr>
      </w:pPr>
      <w:r w:rsidRPr="00833553">
        <w:rPr>
          <w:lang w:val="es-CO"/>
        </w:rPr>
        <w:t xml:space="preserve">Para la convulsión, </w:t>
      </w:r>
      <m:oMath>
        <m:r>
          <w:rPr>
            <w:rFonts w:ascii="Cambria Math" w:hAnsi="Cambria Math"/>
          </w:rPr>
          <m:t>α</m:t>
        </m:r>
      </m:oMath>
      <w:r w:rsidRPr="00833553">
        <w:rPr>
          <w:lang w:val="es-CO"/>
        </w:rPr>
        <w:t xml:space="preserve"> y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se mueven en direcciones opuestas (</w:t>
      </w:r>
      <w:r>
        <w:t>α</w:t>
      </w:r>
      <w:r w:rsidRPr="00833553">
        <w:rPr>
          <w:lang w:val="es-CO"/>
        </w:rPr>
        <w:t xml:space="preserve"> aumenta,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colapsa), cancelándose parcialmente en el producto. La </w:t>
      </w:r>
      <w:r w:rsidRPr="00833553">
        <w:rPr>
          <w:b/>
          <w:bCs/>
          <w:lang w:val="es-CO"/>
        </w:rPr>
        <w:t>combinación lineal</w:t>
      </w:r>
      <w:r w:rsidRPr="00833553">
        <w:rPr>
          <w:lang w:val="es-CO"/>
        </w:rPr>
        <w:t xml:space="preserve"> (</w:t>
      </w:r>
      <m:oMath>
        <m:r>
          <w:rPr>
            <w:rFonts w:ascii="Cambria Math" w:hAnsi="Cambria Math"/>
          </w:rPr>
          <m:t>α</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es la forma correcta para la detección de patologías (AUC con validación cruzada del Doc 011 = 0.911); el </w:t>
      </w:r>
      <w:r w:rsidRPr="00833553">
        <w:rPr>
          <w:b/>
          <w:bCs/>
          <w:lang w:val="es-CO"/>
        </w:rPr>
        <w:t>producto</w:t>
      </w:r>
      <w:r w:rsidRPr="00833553">
        <w:rPr>
          <w:lang w:val="es-CO"/>
        </w:rPr>
        <w:t xml:space="preserve"> (</w:t>
      </w:r>
      <m:oMath>
        <m:r>
          <w:rPr>
            <w:rFonts w:ascii="Cambria Math" w:hAnsi="Cambria Math"/>
          </w:rPr>
          <m:t>α</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es correcto para comparaciones de gradiente de consciencia. Esta distinción es en sí misma un hallazgo de RTM: los gradientes de consciencia y los estados patológicos ocupan regiones diferentes del plano </w:t>
      </w:r>
      <m:oMath>
        <m:r>
          <w:rPr>
            <w:rFonts w:ascii="Cambria Math" w:hAnsi="Cambria Math"/>
          </w:rPr>
          <m:t>α</m:t>
        </m:r>
      </m:oMath>
      <w:r w:rsidRPr="00833553">
        <w:rPr>
          <w:lang w:val="es-CO"/>
        </w:rPr>
        <w:t>-</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w:t>
      </w:r>
    </w:p>
    <w:p w14:paraId="2A8BB125" w14:textId="77777777" w:rsidR="00E474DA" w:rsidRDefault="00000000">
      <w:pPr>
        <w:pStyle w:val="BodyText"/>
      </w:pPr>
      <w:r w:rsidRPr="00833553">
        <w:rPr>
          <w:b/>
          <w:bCs/>
          <w:lang w:val="es-CO"/>
        </w:rPr>
        <w:t>Implicación:</w:t>
      </w:r>
      <w:r w:rsidRPr="00833553">
        <w:rPr>
          <w:lang w:val="es-CO"/>
        </w:rPr>
        <w:t xml:space="preserve"> El plano </w:t>
      </w:r>
      <m:oMath>
        <m:r>
          <w:rPr>
            <w:rFonts w:ascii="Cambria Math" w:hAnsi="Cambria Math"/>
          </w:rPr>
          <m:t>α</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es el espacio diagnóstico unificado para la neurociencia RTM. El Doc 010 proporciona la dimensión </w:t>
      </w:r>
      <m:oMath>
        <m:r>
          <w:rPr>
            <w:rFonts w:ascii="Cambria Math" w:hAnsi="Cambria Math"/>
          </w:rPr>
          <m:t>α</m:t>
        </m:r>
      </m:oMath>
      <w:r w:rsidRPr="00833553">
        <w:rPr>
          <w:lang w:val="es-CO"/>
        </w:rPr>
        <w:t xml:space="preserve">; el Doc 011 proporciona la dimensión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w:t>
      </w:r>
      <w:r>
        <w:t>Juntos constituyen la huella neuronal RTM 2D completa.</w:t>
      </w:r>
    </w:p>
    <w:p w14:paraId="4C17A445" w14:textId="77777777" w:rsidR="00E474DA" w:rsidRDefault="00000000">
      <w:r>
        <w:pict w14:anchorId="2A6EF5EC">
          <v:rect id="_x0000_i1026" style="width:0;height:1.5pt" o:hralign="center" o:hrstd="t" o:hr="t"/>
        </w:pict>
      </w:r>
    </w:p>
    <w:p w14:paraId="4205BE03" w14:textId="77777777" w:rsidR="00E474DA" w:rsidRPr="00833553" w:rsidRDefault="00000000">
      <w:pPr>
        <w:pStyle w:val="FirstParagraph"/>
        <w:rPr>
          <w:lang w:val="es-CO"/>
        </w:rPr>
      </w:pPr>
      <w:r w:rsidRPr="00833553">
        <w:rPr>
          <w:b/>
          <w:bCs/>
          <w:lang w:val="es-CO"/>
        </w:rPr>
        <w:t>D.2 Ordenamiento por varianza como diagnóstico de estado</w:t>
      </w:r>
    </w:p>
    <w:p w14:paraId="715755D9" w14:textId="77777777" w:rsidR="00E474DA" w:rsidRDefault="00000000">
      <w:pPr>
        <w:pStyle w:val="BodyText"/>
      </w:pPr>
      <w:r w:rsidRPr="00833553">
        <w:rPr>
          <w:lang w:val="es-CO"/>
        </w:rPr>
        <w:t xml:space="preserve">RTM predice que los estados transicionales/de crisis muestran la máxima variabilidad estructural. </w:t>
      </w:r>
      <w:proofErr w:type="spellStart"/>
      <w:r>
        <w:t>Coeficiente</w:t>
      </w:r>
      <w:proofErr w:type="spellEnd"/>
      <w:r>
        <w:t xml:space="preserve"> de </w:t>
      </w:r>
      <w:proofErr w:type="spellStart"/>
      <w:r>
        <w:t>variación</w:t>
      </w:r>
      <w:proofErr w:type="spellEnd"/>
      <w:r>
        <w:t xml:space="preserve"> (CV = σ/μ) por estado:</w:t>
      </w:r>
    </w:p>
    <w:tbl>
      <w:tblPr>
        <w:tblStyle w:val="Table"/>
        <w:tblW w:w="0" w:type="auto"/>
        <w:tblLook w:val="0020" w:firstRow="1" w:lastRow="0" w:firstColumn="0" w:lastColumn="0" w:noHBand="0" w:noVBand="0"/>
      </w:tblPr>
      <w:tblGrid>
        <w:gridCol w:w="3128"/>
        <w:gridCol w:w="789"/>
        <w:gridCol w:w="2397"/>
      </w:tblGrid>
      <w:tr w:rsidR="00E474DA" w14:paraId="6083FE48"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3E856117" w14:textId="77777777" w:rsidR="00E474DA" w:rsidRDefault="00000000">
            <w:pPr>
              <w:pStyle w:val="Compact"/>
            </w:pPr>
            <w:r>
              <w:t>Estado</w:t>
            </w:r>
          </w:p>
        </w:tc>
        <w:tc>
          <w:tcPr>
            <w:tcW w:w="0" w:type="auto"/>
          </w:tcPr>
          <w:p w14:paraId="1DEA818E" w14:textId="77777777" w:rsidR="00E474DA" w:rsidRDefault="00000000">
            <w:pPr>
              <w:pStyle w:val="Compact"/>
            </w:pPr>
            <w:r>
              <w:t>CV</w:t>
            </w:r>
          </w:p>
        </w:tc>
        <w:tc>
          <w:tcPr>
            <w:tcW w:w="0" w:type="auto"/>
          </w:tcPr>
          <w:p w14:paraId="4878E207" w14:textId="77777777" w:rsidR="00E474DA" w:rsidRDefault="00000000">
            <w:pPr>
              <w:pStyle w:val="Compact"/>
            </w:pPr>
            <w:r>
              <w:t>Categoría</w:t>
            </w:r>
          </w:p>
        </w:tc>
      </w:tr>
      <w:tr w:rsidR="00E474DA" w14:paraId="3BE87E60" w14:textId="77777777">
        <w:tc>
          <w:tcPr>
            <w:tcW w:w="0" w:type="auto"/>
          </w:tcPr>
          <w:p w14:paraId="42BF04E5" w14:textId="77777777" w:rsidR="00E474DA" w:rsidRDefault="00000000">
            <w:pPr>
              <w:pStyle w:val="Compact"/>
            </w:pPr>
            <w:r>
              <w:t>Ojos Abiertos</w:t>
            </w:r>
          </w:p>
        </w:tc>
        <w:tc>
          <w:tcPr>
            <w:tcW w:w="0" w:type="auto"/>
          </w:tcPr>
          <w:p w14:paraId="352B9EE2" w14:textId="77777777" w:rsidR="00E474DA" w:rsidRDefault="00000000">
            <w:pPr>
              <w:pStyle w:val="Compact"/>
            </w:pPr>
            <w:r>
              <w:t>0.400</w:t>
            </w:r>
          </w:p>
        </w:tc>
        <w:tc>
          <w:tcPr>
            <w:tcW w:w="0" w:type="auto"/>
          </w:tcPr>
          <w:p w14:paraId="657B07D6" w14:textId="77777777" w:rsidR="00E474DA" w:rsidRDefault="00000000">
            <w:pPr>
              <w:pStyle w:val="Compact"/>
            </w:pPr>
            <w:r>
              <w:t>Transicional (más alto)</w:t>
            </w:r>
          </w:p>
        </w:tc>
      </w:tr>
      <w:tr w:rsidR="00E474DA" w14:paraId="574A8FB8" w14:textId="77777777">
        <w:tc>
          <w:tcPr>
            <w:tcW w:w="0" w:type="auto"/>
          </w:tcPr>
          <w:p w14:paraId="6144F659" w14:textId="77777777" w:rsidR="00E474DA" w:rsidRDefault="00000000">
            <w:pPr>
              <w:pStyle w:val="Compact"/>
            </w:pPr>
            <w:r>
              <w:t>Convulsión</w:t>
            </w:r>
          </w:p>
        </w:tc>
        <w:tc>
          <w:tcPr>
            <w:tcW w:w="0" w:type="auto"/>
          </w:tcPr>
          <w:p w14:paraId="2DABAD7E" w14:textId="77777777" w:rsidR="00E474DA" w:rsidRDefault="00000000">
            <w:pPr>
              <w:pStyle w:val="Compact"/>
            </w:pPr>
            <w:r>
              <w:t>0.379</w:t>
            </w:r>
          </w:p>
        </w:tc>
        <w:tc>
          <w:tcPr>
            <w:tcW w:w="0" w:type="auto"/>
          </w:tcPr>
          <w:p w14:paraId="2E2B8999" w14:textId="77777777" w:rsidR="00E474DA" w:rsidRDefault="00000000">
            <w:pPr>
              <w:pStyle w:val="Compact"/>
            </w:pPr>
            <w:r>
              <w:t>Crisis</w:t>
            </w:r>
          </w:p>
        </w:tc>
      </w:tr>
      <w:tr w:rsidR="00E474DA" w14:paraId="69D56B1A" w14:textId="77777777">
        <w:tc>
          <w:tcPr>
            <w:tcW w:w="0" w:type="auto"/>
          </w:tcPr>
          <w:p w14:paraId="62785737" w14:textId="77777777" w:rsidR="00E474DA" w:rsidRDefault="00000000">
            <w:pPr>
              <w:pStyle w:val="Compact"/>
            </w:pPr>
            <w:r>
              <w:t>Psilocibina</w:t>
            </w:r>
          </w:p>
        </w:tc>
        <w:tc>
          <w:tcPr>
            <w:tcW w:w="0" w:type="auto"/>
          </w:tcPr>
          <w:p w14:paraId="3DB6BCDC" w14:textId="77777777" w:rsidR="00E474DA" w:rsidRDefault="00000000">
            <w:pPr>
              <w:pStyle w:val="Compact"/>
            </w:pPr>
            <w:r>
              <w:t>0.250</w:t>
            </w:r>
          </w:p>
        </w:tc>
        <w:tc>
          <w:tcPr>
            <w:tcW w:w="0" w:type="auto"/>
          </w:tcPr>
          <w:p w14:paraId="267822A2" w14:textId="77777777" w:rsidR="00E474DA" w:rsidRDefault="00000000">
            <w:pPr>
              <w:pStyle w:val="Compact"/>
            </w:pPr>
            <w:r>
              <w:t>Transicional</w:t>
            </w:r>
          </w:p>
        </w:tc>
      </w:tr>
      <w:tr w:rsidR="00E474DA" w14:paraId="4FEBB373" w14:textId="77777777">
        <w:tc>
          <w:tcPr>
            <w:tcW w:w="0" w:type="auto"/>
          </w:tcPr>
          <w:p w14:paraId="3B7AC4DF" w14:textId="77777777" w:rsidR="00E474DA" w:rsidRDefault="00000000">
            <w:pPr>
              <w:pStyle w:val="Compact"/>
            </w:pPr>
            <w:r>
              <w:t>LSD</w:t>
            </w:r>
          </w:p>
        </w:tc>
        <w:tc>
          <w:tcPr>
            <w:tcW w:w="0" w:type="auto"/>
          </w:tcPr>
          <w:p w14:paraId="6FDF8596" w14:textId="77777777" w:rsidR="00E474DA" w:rsidRDefault="00000000">
            <w:pPr>
              <w:pStyle w:val="Compact"/>
            </w:pPr>
            <w:r>
              <w:t>0.294</w:t>
            </w:r>
          </w:p>
        </w:tc>
        <w:tc>
          <w:tcPr>
            <w:tcW w:w="0" w:type="auto"/>
          </w:tcPr>
          <w:p w14:paraId="6D14BEE1" w14:textId="77777777" w:rsidR="00E474DA" w:rsidRDefault="00000000">
            <w:pPr>
              <w:pStyle w:val="Compact"/>
            </w:pPr>
            <w:r>
              <w:t>Transicional</w:t>
            </w:r>
          </w:p>
        </w:tc>
      </w:tr>
      <w:tr w:rsidR="00E474DA" w14:paraId="6B2CDFFE" w14:textId="77777777">
        <w:tc>
          <w:tcPr>
            <w:tcW w:w="0" w:type="auto"/>
          </w:tcPr>
          <w:p w14:paraId="20502A68" w14:textId="77777777" w:rsidR="00E474DA" w:rsidRDefault="00000000">
            <w:pPr>
              <w:pStyle w:val="Compact"/>
            </w:pPr>
            <w:r>
              <w:t>Ojos Cerrados</w:t>
            </w:r>
          </w:p>
        </w:tc>
        <w:tc>
          <w:tcPr>
            <w:tcW w:w="0" w:type="auto"/>
          </w:tcPr>
          <w:p w14:paraId="3E779346" w14:textId="77777777" w:rsidR="00E474DA" w:rsidRDefault="00000000">
            <w:pPr>
              <w:pStyle w:val="Compact"/>
            </w:pPr>
            <w:r>
              <w:t>0.242</w:t>
            </w:r>
          </w:p>
        </w:tc>
        <w:tc>
          <w:tcPr>
            <w:tcW w:w="0" w:type="auto"/>
          </w:tcPr>
          <w:p w14:paraId="0C59C6D0" w14:textId="77777777" w:rsidR="00E474DA" w:rsidRDefault="00000000">
            <w:pPr>
              <w:pStyle w:val="Compact"/>
            </w:pPr>
            <w:r>
              <w:t>Estable</w:t>
            </w:r>
          </w:p>
        </w:tc>
      </w:tr>
      <w:tr w:rsidR="00E474DA" w14:paraId="37E1FC1C" w14:textId="77777777">
        <w:tc>
          <w:tcPr>
            <w:tcW w:w="0" w:type="auto"/>
          </w:tcPr>
          <w:p w14:paraId="339A0996" w14:textId="77777777" w:rsidR="00E474DA" w:rsidRDefault="00000000">
            <w:pPr>
              <w:pStyle w:val="Compact"/>
            </w:pPr>
            <w:r>
              <w:t>Interictal</w:t>
            </w:r>
          </w:p>
        </w:tc>
        <w:tc>
          <w:tcPr>
            <w:tcW w:w="0" w:type="auto"/>
          </w:tcPr>
          <w:p w14:paraId="376E9224" w14:textId="77777777" w:rsidR="00E474DA" w:rsidRDefault="00000000">
            <w:pPr>
              <w:pStyle w:val="Compact"/>
            </w:pPr>
            <w:r>
              <w:t>0.219</w:t>
            </w:r>
          </w:p>
        </w:tc>
        <w:tc>
          <w:tcPr>
            <w:tcW w:w="0" w:type="auto"/>
          </w:tcPr>
          <w:p w14:paraId="27E92FF8" w14:textId="77777777" w:rsidR="00E474DA" w:rsidRDefault="00000000">
            <w:pPr>
              <w:pStyle w:val="Compact"/>
            </w:pPr>
            <w:r>
              <w:t>Estable</w:t>
            </w:r>
          </w:p>
        </w:tc>
      </w:tr>
      <w:tr w:rsidR="00E474DA" w14:paraId="2F98E297" w14:textId="77777777">
        <w:tc>
          <w:tcPr>
            <w:tcW w:w="0" w:type="auto"/>
          </w:tcPr>
          <w:p w14:paraId="73918ECB" w14:textId="77777777" w:rsidR="00E474DA" w:rsidRDefault="00000000">
            <w:pPr>
              <w:pStyle w:val="Compact"/>
            </w:pPr>
            <w:r>
              <w:t>Meditación (principiante)</w:t>
            </w:r>
          </w:p>
        </w:tc>
        <w:tc>
          <w:tcPr>
            <w:tcW w:w="0" w:type="auto"/>
          </w:tcPr>
          <w:p w14:paraId="321FECAC" w14:textId="77777777" w:rsidR="00E474DA" w:rsidRDefault="00000000">
            <w:pPr>
              <w:pStyle w:val="Compact"/>
            </w:pPr>
            <w:r>
              <w:t>0.150</w:t>
            </w:r>
          </w:p>
        </w:tc>
        <w:tc>
          <w:tcPr>
            <w:tcW w:w="0" w:type="auto"/>
          </w:tcPr>
          <w:p w14:paraId="0DC73DC2" w14:textId="77777777" w:rsidR="00E474DA" w:rsidRDefault="00000000">
            <w:pPr>
              <w:pStyle w:val="Compact"/>
            </w:pPr>
            <w:r>
              <w:t>Transicional</w:t>
            </w:r>
          </w:p>
        </w:tc>
      </w:tr>
      <w:tr w:rsidR="00E474DA" w14:paraId="7728C003" w14:textId="77777777">
        <w:tc>
          <w:tcPr>
            <w:tcW w:w="0" w:type="auto"/>
          </w:tcPr>
          <w:p w14:paraId="17398DA7" w14:textId="77777777" w:rsidR="00E474DA" w:rsidRDefault="00000000">
            <w:pPr>
              <w:pStyle w:val="Compact"/>
            </w:pPr>
            <w:r>
              <w:rPr>
                <w:b/>
                <w:bCs/>
              </w:rPr>
              <w:t>Meditación (experimentado)</w:t>
            </w:r>
          </w:p>
        </w:tc>
        <w:tc>
          <w:tcPr>
            <w:tcW w:w="0" w:type="auto"/>
          </w:tcPr>
          <w:p w14:paraId="15FC0E7F" w14:textId="77777777" w:rsidR="00E474DA" w:rsidRDefault="00000000">
            <w:pPr>
              <w:pStyle w:val="Compact"/>
            </w:pPr>
            <w:r>
              <w:rPr>
                <w:b/>
                <w:bCs/>
              </w:rPr>
              <w:t>0.100</w:t>
            </w:r>
          </w:p>
        </w:tc>
        <w:tc>
          <w:tcPr>
            <w:tcW w:w="0" w:type="auto"/>
          </w:tcPr>
          <w:p w14:paraId="01C4D4EA" w14:textId="77777777" w:rsidR="00E474DA" w:rsidRDefault="00000000">
            <w:pPr>
              <w:pStyle w:val="Compact"/>
            </w:pPr>
            <w:r>
              <w:rPr>
                <w:b/>
                <w:bCs/>
              </w:rPr>
              <w:t>Estable (más bajo)</w:t>
            </w:r>
          </w:p>
        </w:tc>
      </w:tr>
    </w:tbl>
    <w:p w14:paraId="715B3D55" w14:textId="77777777" w:rsidR="00E474DA" w:rsidRPr="00833553" w:rsidRDefault="00000000">
      <w:pPr>
        <w:pStyle w:val="BodyText"/>
        <w:rPr>
          <w:lang w:val="es-CO"/>
        </w:rPr>
      </w:pPr>
      <w:r w:rsidRPr="00833553">
        <w:rPr>
          <w:lang w:val="es-CO"/>
        </w:rPr>
        <w:t xml:space="preserve">Los estados de crisis/transición (CV medio = 0.288) muestran una varianza significativamente mayor que los estados estables (CV medio = 0.188): prueba </w:t>
      </w:r>
      <m:oMath>
        <m:r>
          <w:rPr>
            <w:rFonts w:ascii="Cambria Math" w:hAnsi="Cambria Math"/>
          </w:rPr>
          <m:t>t</m:t>
        </m:r>
      </m:oMath>
      <w:r w:rsidRPr="00833553">
        <w:rPr>
          <w:lang w:val="es-CO"/>
        </w:rPr>
        <w:t xml:space="preserve">, </w:t>
      </w:r>
      <m:oMath>
        <m:r>
          <w:rPr>
            <w:rFonts w:ascii="Cambria Math" w:hAnsi="Cambria Math"/>
          </w:rPr>
          <m:t>d</m:t>
        </m:r>
        <m:r>
          <m:rPr>
            <m:sty m:val="p"/>
          </m:rPr>
          <w:rPr>
            <w:rFonts w:ascii="Cambria Math" w:hAnsi="Cambria Math"/>
            <w:lang w:val="es-CO"/>
          </w:rPr>
          <m:t>=+</m:t>
        </m:r>
        <m:r>
          <w:rPr>
            <w:rFonts w:ascii="Cambria Math" w:hAnsi="Cambria Math"/>
            <w:lang w:val="es-CO"/>
          </w:rPr>
          <m:t>1.41</m:t>
        </m:r>
      </m:oMath>
      <w:r w:rsidRPr="00833553">
        <w:rPr>
          <w:lang w:val="es-CO"/>
        </w:rPr>
        <w:t xml:space="preserve">. La meditación de </w:t>
      </w:r>
      <w:r w:rsidRPr="00833553">
        <w:rPr>
          <w:lang w:val="es-CO"/>
        </w:rPr>
        <w:lastRenderedPageBreak/>
        <w:t>practicantes experimentados alcanza una varianza estructural 4× menor que la de la población general en vigilia — el estado consciente más topológicamente estable del conjunto de datos.</w:t>
      </w:r>
    </w:p>
    <w:p w14:paraId="544CDB97" w14:textId="77777777" w:rsidR="00E474DA" w:rsidRDefault="00000000">
      <w:r>
        <w:pict w14:anchorId="7DDD25D6">
          <v:rect id="_x0000_i1027" style="width:0;height:1.5pt" o:hralign="center" o:hrstd="t" o:hr="t"/>
        </w:pict>
      </w:r>
    </w:p>
    <w:p w14:paraId="2391177C" w14:textId="77777777" w:rsidR="00E474DA" w:rsidRPr="00833553" w:rsidRDefault="00000000">
      <w:pPr>
        <w:pStyle w:val="FirstParagraph"/>
        <w:rPr>
          <w:lang w:val="es-CO"/>
        </w:rPr>
      </w:pPr>
      <w:r w:rsidRPr="00833553">
        <w:rPr>
          <w:b/>
          <w:bCs/>
          <w:lang w:val="es-CO"/>
        </w:rPr>
        <w:t xml:space="preserve">D.3 Gradiente de </w:t>
      </w:r>
      <w:r>
        <w:rPr>
          <w:b/>
          <w:bCs/>
        </w:rPr>
        <w:t>β</w:t>
      </w:r>
      <w:r w:rsidRPr="00833553">
        <w:rPr>
          <w:b/>
          <w:bCs/>
          <w:lang w:val="es-CO"/>
        </w:rPr>
        <w:t xml:space="preserve"> acústico por género musical</w:t>
      </w:r>
    </w:p>
    <w:p w14:paraId="103EAB8B" w14:textId="77777777" w:rsidR="00E474DA" w:rsidRPr="00833553" w:rsidRDefault="00000000">
      <w:pPr>
        <w:pStyle w:val="BodyText"/>
        <w:rPr>
          <w:lang w:val="es-CO"/>
        </w:rPr>
      </w:pPr>
      <w:r w:rsidRPr="00833553">
        <w:rPr>
          <w:lang w:val="es-CO"/>
        </w:rPr>
        <w:t xml:space="preserve">RTM predice que la música con mayor complejidad compositiva (más capas jerárquicas) → ruido más rojo (mayor </w:t>
      </w:r>
      <w:r>
        <w:t>β</w:t>
      </w:r>
      <w:r w:rsidRPr="00833553">
        <w:rPr>
          <w:lang w:val="es-CO"/>
        </w:rPr>
        <w:t>):</w:t>
      </w:r>
    </w:p>
    <w:tbl>
      <w:tblPr>
        <w:tblStyle w:val="Table"/>
        <w:tblW w:w="0" w:type="auto"/>
        <w:tblLook w:val="0020" w:firstRow="1" w:lastRow="0" w:firstColumn="0" w:lastColumn="0" w:noHBand="0" w:noVBand="0"/>
      </w:tblPr>
      <w:tblGrid>
        <w:gridCol w:w="2391"/>
        <w:gridCol w:w="627"/>
        <w:gridCol w:w="2292"/>
      </w:tblGrid>
      <w:tr w:rsidR="00E474DA" w14:paraId="203CBD95"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4F47AF83" w14:textId="77777777" w:rsidR="00E474DA" w:rsidRDefault="00000000">
            <w:pPr>
              <w:pStyle w:val="Compact"/>
            </w:pPr>
            <w:r>
              <w:t>Género</w:t>
            </w:r>
          </w:p>
        </w:tc>
        <w:tc>
          <w:tcPr>
            <w:tcW w:w="0" w:type="auto"/>
          </w:tcPr>
          <w:p w14:paraId="0C252164" w14:textId="77777777" w:rsidR="00E474DA" w:rsidRDefault="00000000">
            <w:pPr>
              <w:pStyle w:val="Compact"/>
            </w:pPr>
            <w:r>
              <w:t>β</w:t>
            </w:r>
          </w:p>
        </w:tc>
        <w:tc>
          <w:tcPr>
            <w:tcW w:w="0" w:type="auto"/>
          </w:tcPr>
          <w:p w14:paraId="077EA2EB" w14:textId="77777777" w:rsidR="00E474DA" w:rsidRDefault="00000000">
            <w:pPr>
              <w:pStyle w:val="Compact"/>
            </w:pPr>
            <w:r>
              <w:t>Rango de complejidad</w:t>
            </w:r>
          </w:p>
        </w:tc>
      </w:tr>
      <w:tr w:rsidR="00E474DA" w14:paraId="41D2B811" w14:textId="77777777">
        <w:tc>
          <w:tcPr>
            <w:tcW w:w="0" w:type="auto"/>
          </w:tcPr>
          <w:p w14:paraId="5541B70C" w14:textId="77777777" w:rsidR="00E474DA" w:rsidRDefault="00000000">
            <w:pPr>
              <w:pStyle w:val="Compact"/>
            </w:pPr>
            <w:r>
              <w:t>Electrónica/EDM</w:t>
            </w:r>
          </w:p>
        </w:tc>
        <w:tc>
          <w:tcPr>
            <w:tcW w:w="0" w:type="auto"/>
          </w:tcPr>
          <w:p w14:paraId="551830DC" w14:textId="77777777" w:rsidR="00E474DA" w:rsidRDefault="00000000">
            <w:pPr>
              <w:pStyle w:val="Compact"/>
            </w:pPr>
            <w:r>
              <w:t>0.50</w:t>
            </w:r>
          </w:p>
        </w:tc>
        <w:tc>
          <w:tcPr>
            <w:tcW w:w="0" w:type="auto"/>
          </w:tcPr>
          <w:p w14:paraId="1C17382C" w14:textId="77777777" w:rsidR="00E474DA" w:rsidRDefault="00000000">
            <w:pPr>
              <w:pStyle w:val="Compact"/>
            </w:pPr>
            <w:r>
              <w:t>2</w:t>
            </w:r>
          </w:p>
        </w:tc>
      </w:tr>
      <w:tr w:rsidR="00E474DA" w14:paraId="75979681" w14:textId="77777777">
        <w:tc>
          <w:tcPr>
            <w:tcW w:w="0" w:type="auto"/>
          </w:tcPr>
          <w:p w14:paraId="4BEC33F9" w14:textId="77777777" w:rsidR="00E474DA" w:rsidRDefault="00000000">
            <w:pPr>
              <w:pStyle w:val="Compact"/>
            </w:pPr>
            <w:r>
              <w:t>Pop/Rock</w:t>
            </w:r>
          </w:p>
        </w:tc>
        <w:tc>
          <w:tcPr>
            <w:tcW w:w="0" w:type="auto"/>
          </w:tcPr>
          <w:p w14:paraId="3F92C274" w14:textId="77777777" w:rsidR="00E474DA" w:rsidRDefault="00000000">
            <w:pPr>
              <w:pStyle w:val="Compact"/>
            </w:pPr>
            <w:r>
              <w:t>0.75</w:t>
            </w:r>
          </w:p>
        </w:tc>
        <w:tc>
          <w:tcPr>
            <w:tcW w:w="0" w:type="auto"/>
          </w:tcPr>
          <w:p w14:paraId="7C3AC4AA" w14:textId="77777777" w:rsidR="00E474DA" w:rsidRDefault="00000000">
            <w:pPr>
              <w:pStyle w:val="Compact"/>
            </w:pPr>
            <w:r>
              <w:t>3</w:t>
            </w:r>
          </w:p>
        </w:tc>
      </w:tr>
      <w:tr w:rsidR="00E474DA" w14:paraId="4C1F0655" w14:textId="77777777">
        <w:tc>
          <w:tcPr>
            <w:tcW w:w="0" w:type="auto"/>
          </w:tcPr>
          <w:p w14:paraId="5375D0AB" w14:textId="77777777" w:rsidR="00E474DA" w:rsidRDefault="00000000">
            <w:pPr>
              <w:pStyle w:val="Compact"/>
            </w:pPr>
            <w:r>
              <w:t>Habla (conversacional)</w:t>
            </w:r>
          </w:p>
        </w:tc>
        <w:tc>
          <w:tcPr>
            <w:tcW w:w="0" w:type="auto"/>
          </w:tcPr>
          <w:p w14:paraId="69D3090F" w14:textId="77777777" w:rsidR="00E474DA" w:rsidRDefault="00000000">
            <w:pPr>
              <w:pStyle w:val="Compact"/>
            </w:pPr>
            <w:r>
              <w:t>0.80</w:t>
            </w:r>
          </w:p>
        </w:tc>
        <w:tc>
          <w:tcPr>
            <w:tcW w:w="0" w:type="auto"/>
          </w:tcPr>
          <w:p w14:paraId="600F7597" w14:textId="77777777" w:rsidR="00E474DA" w:rsidRDefault="00000000">
            <w:pPr>
              <w:pStyle w:val="Compact"/>
            </w:pPr>
            <w:r>
              <w:t>3</w:t>
            </w:r>
          </w:p>
        </w:tc>
      </w:tr>
      <w:tr w:rsidR="00E474DA" w14:paraId="695BDF6A" w14:textId="77777777">
        <w:tc>
          <w:tcPr>
            <w:tcW w:w="0" w:type="auto"/>
          </w:tcPr>
          <w:p w14:paraId="5D42DAF8" w14:textId="77777777" w:rsidR="00E474DA" w:rsidRDefault="00000000">
            <w:pPr>
              <w:pStyle w:val="Compact"/>
            </w:pPr>
            <w:r>
              <w:t>Jazz (improvisado)</w:t>
            </w:r>
          </w:p>
        </w:tc>
        <w:tc>
          <w:tcPr>
            <w:tcW w:w="0" w:type="auto"/>
          </w:tcPr>
          <w:p w14:paraId="68D7521B" w14:textId="77777777" w:rsidR="00E474DA" w:rsidRDefault="00000000">
            <w:pPr>
              <w:pStyle w:val="Compact"/>
            </w:pPr>
            <w:r>
              <w:t>0.95</w:t>
            </w:r>
          </w:p>
        </w:tc>
        <w:tc>
          <w:tcPr>
            <w:tcW w:w="0" w:type="auto"/>
          </w:tcPr>
          <w:p w14:paraId="2775B2DF" w14:textId="77777777" w:rsidR="00E474DA" w:rsidRDefault="00000000">
            <w:pPr>
              <w:pStyle w:val="Compact"/>
            </w:pPr>
            <w:r>
              <w:t>4</w:t>
            </w:r>
          </w:p>
        </w:tc>
      </w:tr>
      <w:tr w:rsidR="00E474DA" w14:paraId="044EB6AA" w14:textId="77777777">
        <w:tc>
          <w:tcPr>
            <w:tcW w:w="0" w:type="auto"/>
          </w:tcPr>
          <w:p w14:paraId="0496CD83" w14:textId="77777777" w:rsidR="00E474DA" w:rsidRDefault="00000000">
            <w:pPr>
              <w:pStyle w:val="Compact"/>
            </w:pPr>
            <w:r>
              <w:t>Habla (oratoria)</w:t>
            </w:r>
          </w:p>
        </w:tc>
        <w:tc>
          <w:tcPr>
            <w:tcW w:w="0" w:type="auto"/>
          </w:tcPr>
          <w:p w14:paraId="2856D290" w14:textId="77777777" w:rsidR="00E474DA" w:rsidRDefault="00000000">
            <w:pPr>
              <w:pStyle w:val="Compact"/>
            </w:pPr>
            <w:r>
              <w:t>1.00</w:t>
            </w:r>
          </w:p>
        </w:tc>
        <w:tc>
          <w:tcPr>
            <w:tcW w:w="0" w:type="auto"/>
          </w:tcPr>
          <w:p w14:paraId="25D8AC17" w14:textId="77777777" w:rsidR="00E474DA" w:rsidRDefault="00000000">
            <w:pPr>
              <w:pStyle w:val="Compact"/>
            </w:pPr>
            <w:r>
              <w:t>4</w:t>
            </w:r>
          </w:p>
        </w:tc>
      </w:tr>
      <w:tr w:rsidR="00E474DA" w14:paraId="176D0153" w14:textId="77777777">
        <w:tc>
          <w:tcPr>
            <w:tcW w:w="0" w:type="auto"/>
          </w:tcPr>
          <w:p w14:paraId="5AC25619" w14:textId="77777777" w:rsidR="00E474DA" w:rsidRDefault="00000000">
            <w:pPr>
              <w:pStyle w:val="Compact"/>
            </w:pPr>
            <w:r>
              <w:t>Clásica (fugas de Bach)</w:t>
            </w:r>
          </w:p>
        </w:tc>
        <w:tc>
          <w:tcPr>
            <w:tcW w:w="0" w:type="auto"/>
          </w:tcPr>
          <w:p w14:paraId="6C6DDBB7" w14:textId="77777777" w:rsidR="00E474DA" w:rsidRDefault="00000000">
            <w:pPr>
              <w:pStyle w:val="Compact"/>
            </w:pPr>
            <w:r>
              <w:t>1.05</w:t>
            </w:r>
          </w:p>
        </w:tc>
        <w:tc>
          <w:tcPr>
            <w:tcW w:w="0" w:type="auto"/>
          </w:tcPr>
          <w:p w14:paraId="4D92E521" w14:textId="77777777" w:rsidR="00E474DA" w:rsidRDefault="00000000">
            <w:pPr>
              <w:pStyle w:val="Compact"/>
            </w:pPr>
            <w:r>
              <w:t>5</w:t>
            </w:r>
          </w:p>
        </w:tc>
      </w:tr>
      <w:tr w:rsidR="00E474DA" w14:paraId="0C3A7DEB" w14:textId="77777777">
        <w:tc>
          <w:tcPr>
            <w:tcW w:w="0" w:type="auto"/>
          </w:tcPr>
          <w:p w14:paraId="4BD89AED" w14:textId="77777777" w:rsidR="00E474DA" w:rsidRDefault="00000000">
            <w:pPr>
              <w:pStyle w:val="Compact"/>
            </w:pPr>
            <w:r>
              <w:t>Clásica (orquestal)</w:t>
            </w:r>
          </w:p>
        </w:tc>
        <w:tc>
          <w:tcPr>
            <w:tcW w:w="0" w:type="auto"/>
          </w:tcPr>
          <w:p w14:paraId="4FBC64C4" w14:textId="77777777" w:rsidR="00E474DA" w:rsidRDefault="00000000">
            <w:pPr>
              <w:pStyle w:val="Compact"/>
            </w:pPr>
            <w:r>
              <w:t>1.10</w:t>
            </w:r>
          </w:p>
        </w:tc>
        <w:tc>
          <w:tcPr>
            <w:tcW w:w="0" w:type="auto"/>
          </w:tcPr>
          <w:p w14:paraId="097297E9" w14:textId="77777777" w:rsidR="00E474DA" w:rsidRDefault="00000000">
            <w:pPr>
              <w:pStyle w:val="Compact"/>
            </w:pPr>
            <w:r>
              <w:t>5</w:t>
            </w:r>
          </w:p>
        </w:tc>
      </w:tr>
      <w:tr w:rsidR="00E474DA" w14:paraId="6662819F" w14:textId="77777777">
        <w:tc>
          <w:tcPr>
            <w:tcW w:w="0" w:type="auto"/>
          </w:tcPr>
          <w:p w14:paraId="3AFD63A8" w14:textId="77777777" w:rsidR="00E474DA" w:rsidRDefault="00000000">
            <w:pPr>
              <w:pStyle w:val="Compact"/>
            </w:pPr>
            <w:r>
              <w:t>Gamelán (javanés)</w:t>
            </w:r>
          </w:p>
        </w:tc>
        <w:tc>
          <w:tcPr>
            <w:tcW w:w="0" w:type="auto"/>
          </w:tcPr>
          <w:p w14:paraId="25E50238" w14:textId="77777777" w:rsidR="00E474DA" w:rsidRDefault="00000000">
            <w:pPr>
              <w:pStyle w:val="Compact"/>
            </w:pPr>
            <w:r>
              <w:t>1.15</w:t>
            </w:r>
          </w:p>
        </w:tc>
        <w:tc>
          <w:tcPr>
            <w:tcW w:w="0" w:type="auto"/>
          </w:tcPr>
          <w:p w14:paraId="5D92DE2E" w14:textId="77777777" w:rsidR="00E474DA" w:rsidRDefault="00000000">
            <w:pPr>
              <w:pStyle w:val="Compact"/>
            </w:pPr>
            <w:r>
              <w:t>5</w:t>
            </w:r>
          </w:p>
        </w:tc>
      </w:tr>
      <w:tr w:rsidR="00E474DA" w14:paraId="69066BDA" w14:textId="77777777">
        <w:tc>
          <w:tcPr>
            <w:tcW w:w="0" w:type="auto"/>
          </w:tcPr>
          <w:p w14:paraId="6C1394B7" w14:textId="77777777" w:rsidR="00E474DA" w:rsidRDefault="00000000">
            <w:pPr>
              <w:pStyle w:val="Compact"/>
            </w:pPr>
            <w:r>
              <w:t>Raga indio (indostaní)</w:t>
            </w:r>
          </w:p>
        </w:tc>
        <w:tc>
          <w:tcPr>
            <w:tcW w:w="0" w:type="auto"/>
          </w:tcPr>
          <w:p w14:paraId="463D1628" w14:textId="77777777" w:rsidR="00E474DA" w:rsidRDefault="00000000">
            <w:pPr>
              <w:pStyle w:val="Compact"/>
            </w:pPr>
            <w:r>
              <w:t>1.20</w:t>
            </w:r>
          </w:p>
        </w:tc>
        <w:tc>
          <w:tcPr>
            <w:tcW w:w="0" w:type="auto"/>
          </w:tcPr>
          <w:p w14:paraId="3087E91B" w14:textId="77777777" w:rsidR="00E474DA" w:rsidRDefault="00000000">
            <w:pPr>
              <w:pStyle w:val="Compact"/>
            </w:pPr>
            <w:r>
              <w:t>6</w:t>
            </w:r>
          </w:p>
        </w:tc>
      </w:tr>
    </w:tbl>
    <w:p w14:paraId="36646921" w14:textId="77777777" w:rsidR="00E474DA" w:rsidRDefault="00000000">
      <w:pPr>
        <w:pStyle w:val="BodyText"/>
      </w:pPr>
      <w:r w:rsidRPr="00833553">
        <w:rPr>
          <w:lang w:val="es-CO"/>
        </w:rPr>
        <w:t xml:space="preserve">Spearman </w:t>
      </w:r>
      <m:oMath>
        <m:r>
          <w:rPr>
            <w:rFonts w:ascii="Cambria Math" w:hAnsi="Cambria Math"/>
          </w:rPr>
          <m:t>ρ</m:t>
        </m:r>
        <m:r>
          <m:rPr>
            <m:sty m:val="p"/>
          </m:rPr>
          <w:rPr>
            <w:rFonts w:ascii="Cambria Math" w:hAnsi="Cambria Math"/>
            <w:lang w:val="es-CO"/>
          </w:rPr>
          <m:t>=+</m:t>
        </m:r>
        <m:r>
          <w:rPr>
            <w:rFonts w:ascii="Cambria Math" w:hAnsi="Cambria Math"/>
            <w:lang w:val="es-CO"/>
          </w:rPr>
          <m:t>0.975</m:t>
        </m:r>
      </m:oMath>
      <w:r w:rsidRPr="00833553">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8</m:t>
        </m:r>
        <m:r>
          <m:rPr>
            <m:sty m:val="p"/>
          </m:rPr>
          <w:rPr>
            <w:rFonts w:ascii="Cambria Math" w:hAnsi="Cambria Math"/>
            <w:lang w:val="es-CO"/>
          </w:rPr>
          <m: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6</m:t>
            </m:r>
          </m:sup>
        </m:sSup>
      </m:oMath>
      <w:r w:rsidRPr="00833553">
        <w:rPr>
          <w:lang w:val="es-CO"/>
        </w:rPr>
        <w:t>. Mecanismo RTM: más capas compositivas jerárquicas → correlaciones temporales de mayor alcance → ruido más rojo. Esta es una explicación mecanicista para Voss y Clarke (1975) y Levitin et al. </w:t>
      </w:r>
      <w:r>
        <w:t xml:space="preserve">(2012) — </w:t>
      </w:r>
      <w:proofErr w:type="spellStart"/>
      <w:r>
        <w:t>hallazgo</w:t>
      </w:r>
      <w:proofErr w:type="spellEnd"/>
      <w:r>
        <w:t xml:space="preserve"> </w:t>
      </w:r>
      <w:proofErr w:type="spellStart"/>
      <w:r>
        <w:t>convergente</w:t>
      </w:r>
      <w:proofErr w:type="spellEnd"/>
      <w:r>
        <w:t xml:space="preserve"> con un encuadre causal novedoso.</w:t>
      </w:r>
    </w:p>
    <w:p w14:paraId="4521F626" w14:textId="77777777" w:rsidR="00E474DA" w:rsidRDefault="00000000">
      <w:r>
        <w:pict w14:anchorId="28019168">
          <v:rect id="_x0000_i1028" style="width:0;height:1.5pt" o:hralign="center" o:hrstd="t" o:hr="t"/>
        </w:pict>
      </w:r>
    </w:p>
    <w:p w14:paraId="42ECDD81" w14:textId="77777777" w:rsidR="00E474DA" w:rsidRPr="00833553" w:rsidRDefault="00000000">
      <w:pPr>
        <w:pStyle w:val="FirstParagraph"/>
        <w:rPr>
          <w:lang w:val="es-CO"/>
        </w:rPr>
      </w:pPr>
      <w:r w:rsidRPr="00833553">
        <w:rPr>
          <w:b/>
          <w:bCs/>
          <w:lang w:val="es-CO"/>
        </w:rPr>
        <w:t>D.4 Respuesta dosis-efecto de la meditación</w:t>
      </w:r>
    </w:p>
    <w:tbl>
      <w:tblPr>
        <w:tblStyle w:val="Table"/>
        <w:tblW w:w="0" w:type="auto"/>
        <w:tblLook w:val="0020" w:firstRow="1" w:lastRow="0" w:firstColumn="0" w:lastColumn="0" w:noHBand="0" w:noVBand="0"/>
      </w:tblPr>
      <w:tblGrid>
        <w:gridCol w:w="3682"/>
        <w:gridCol w:w="1266"/>
        <w:gridCol w:w="749"/>
      </w:tblGrid>
      <w:tr w:rsidR="00E474DA" w14:paraId="631827A0"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13FA8591" w14:textId="77777777" w:rsidR="00E474DA" w:rsidRDefault="00000000">
            <w:pPr>
              <w:pStyle w:val="Compact"/>
            </w:pPr>
            <w:r>
              <w:t>Grupo</w:t>
            </w:r>
          </w:p>
        </w:tc>
        <w:tc>
          <w:tcPr>
            <w:tcW w:w="0" w:type="auto"/>
          </w:tcPr>
          <w:p w14:paraId="0CE2CE24" w14:textId="77777777" w:rsidR="00E474DA" w:rsidRDefault="00000000">
            <w:pPr>
              <w:pStyle w:val="Compact"/>
            </w:pPr>
            <w:r>
              <w:t>Estado</w:t>
            </w:r>
          </w:p>
        </w:tc>
        <w:tc>
          <w:tcPr>
            <w:tcW w:w="0" w:type="auto"/>
          </w:tcPr>
          <w:p w14:paraId="740AF2F9" w14:textId="77777777" w:rsidR="00E474DA" w:rsidRDefault="00000000">
            <w:pPr>
              <w:pStyle w:val="Compact"/>
            </w:pPr>
            <w:r>
              <w:t>β</w:t>
            </w:r>
          </w:p>
        </w:tc>
      </w:tr>
      <w:tr w:rsidR="00E474DA" w14:paraId="380CD226" w14:textId="77777777">
        <w:tc>
          <w:tcPr>
            <w:tcW w:w="0" w:type="auto"/>
          </w:tcPr>
          <w:p w14:paraId="30B517FE" w14:textId="77777777" w:rsidR="00E474DA" w:rsidRDefault="00000000">
            <w:pPr>
              <w:pStyle w:val="Compact"/>
            </w:pPr>
            <w:r>
              <w:t>Principiante</w:t>
            </w:r>
          </w:p>
        </w:tc>
        <w:tc>
          <w:tcPr>
            <w:tcW w:w="0" w:type="auto"/>
          </w:tcPr>
          <w:p w14:paraId="2E663035" w14:textId="77777777" w:rsidR="00E474DA" w:rsidRDefault="00000000">
            <w:pPr>
              <w:pStyle w:val="Compact"/>
            </w:pPr>
            <w:r>
              <w:t>Reposo</w:t>
            </w:r>
          </w:p>
        </w:tc>
        <w:tc>
          <w:tcPr>
            <w:tcW w:w="0" w:type="auto"/>
          </w:tcPr>
          <w:p w14:paraId="21543F4B" w14:textId="77777777" w:rsidR="00E474DA" w:rsidRDefault="00000000">
            <w:pPr>
              <w:pStyle w:val="Compact"/>
            </w:pPr>
            <w:r>
              <w:t>−1.45</w:t>
            </w:r>
          </w:p>
        </w:tc>
      </w:tr>
      <w:tr w:rsidR="00E474DA" w14:paraId="2C6AECFC" w14:textId="77777777">
        <w:tc>
          <w:tcPr>
            <w:tcW w:w="0" w:type="auto"/>
          </w:tcPr>
          <w:p w14:paraId="5EE6D498" w14:textId="77777777" w:rsidR="00E474DA" w:rsidRDefault="00000000">
            <w:pPr>
              <w:pStyle w:val="Compact"/>
            </w:pPr>
            <w:r>
              <w:t>Principiante</w:t>
            </w:r>
          </w:p>
        </w:tc>
        <w:tc>
          <w:tcPr>
            <w:tcW w:w="0" w:type="auto"/>
          </w:tcPr>
          <w:p w14:paraId="5876AE6C" w14:textId="77777777" w:rsidR="00E474DA" w:rsidRDefault="00000000">
            <w:pPr>
              <w:pStyle w:val="Compact"/>
            </w:pPr>
            <w:r>
              <w:t>Meditación</w:t>
            </w:r>
          </w:p>
        </w:tc>
        <w:tc>
          <w:tcPr>
            <w:tcW w:w="0" w:type="auto"/>
          </w:tcPr>
          <w:p w14:paraId="5C0E51F4" w14:textId="77777777" w:rsidR="00E474DA" w:rsidRDefault="00000000">
            <w:pPr>
              <w:pStyle w:val="Compact"/>
            </w:pPr>
            <w:r>
              <w:t>−1.42</w:t>
            </w:r>
          </w:p>
        </w:tc>
      </w:tr>
      <w:tr w:rsidR="00E474DA" w14:paraId="03722A06" w14:textId="77777777">
        <w:tc>
          <w:tcPr>
            <w:tcW w:w="0" w:type="auto"/>
          </w:tcPr>
          <w:p w14:paraId="1D12563E" w14:textId="77777777" w:rsidR="00E474DA" w:rsidRDefault="00000000">
            <w:pPr>
              <w:pStyle w:val="Compact"/>
            </w:pPr>
            <w:r>
              <w:rPr>
                <w:b/>
                <w:bCs/>
              </w:rPr>
              <w:t>Δβ principiante (Reposo→Med)</w:t>
            </w:r>
          </w:p>
        </w:tc>
        <w:tc>
          <w:tcPr>
            <w:tcW w:w="0" w:type="auto"/>
          </w:tcPr>
          <w:p w14:paraId="63834211" w14:textId="77777777" w:rsidR="00E474DA" w:rsidRDefault="00E474DA">
            <w:pPr>
              <w:pStyle w:val="Compact"/>
            </w:pPr>
          </w:p>
        </w:tc>
        <w:tc>
          <w:tcPr>
            <w:tcW w:w="0" w:type="auto"/>
          </w:tcPr>
          <w:p w14:paraId="3D8A7332" w14:textId="77777777" w:rsidR="00E474DA" w:rsidRDefault="00000000">
            <w:pPr>
              <w:pStyle w:val="Compact"/>
            </w:pPr>
            <w:r>
              <w:rPr>
                <w:b/>
                <w:bCs/>
              </w:rPr>
              <w:t>0.03</w:t>
            </w:r>
          </w:p>
        </w:tc>
      </w:tr>
      <w:tr w:rsidR="00E474DA" w14:paraId="21F4B0C2" w14:textId="77777777">
        <w:tc>
          <w:tcPr>
            <w:tcW w:w="0" w:type="auto"/>
          </w:tcPr>
          <w:p w14:paraId="4DC2C806" w14:textId="77777777" w:rsidR="00E474DA" w:rsidRDefault="00000000">
            <w:pPr>
              <w:pStyle w:val="Compact"/>
            </w:pPr>
            <w:r>
              <w:t>Experimentado</w:t>
            </w:r>
          </w:p>
        </w:tc>
        <w:tc>
          <w:tcPr>
            <w:tcW w:w="0" w:type="auto"/>
          </w:tcPr>
          <w:p w14:paraId="44806F96" w14:textId="77777777" w:rsidR="00E474DA" w:rsidRDefault="00000000">
            <w:pPr>
              <w:pStyle w:val="Compact"/>
            </w:pPr>
            <w:r>
              <w:t>Reposo</w:t>
            </w:r>
          </w:p>
        </w:tc>
        <w:tc>
          <w:tcPr>
            <w:tcW w:w="0" w:type="auto"/>
          </w:tcPr>
          <w:p w14:paraId="0E45AC6E" w14:textId="77777777" w:rsidR="00E474DA" w:rsidRDefault="00000000">
            <w:pPr>
              <w:pStyle w:val="Compact"/>
            </w:pPr>
            <w:r>
              <w:t>−1.55</w:t>
            </w:r>
          </w:p>
        </w:tc>
      </w:tr>
      <w:tr w:rsidR="00E474DA" w14:paraId="46AA1055" w14:textId="77777777">
        <w:tc>
          <w:tcPr>
            <w:tcW w:w="0" w:type="auto"/>
          </w:tcPr>
          <w:p w14:paraId="432DD02D" w14:textId="77777777" w:rsidR="00E474DA" w:rsidRDefault="00000000">
            <w:pPr>
              <w:pStyle w:val="Compact"/>
            </w:pPr>
            <w:r>
              <w:t>Experimentado</w:t>
            </w:r>
          </w:p>
        </w:tc>
        <w:tc>
          <w:tcPr>
            <w:tcW w:w="0" w:type="auto"/>
          </w:tcPr>
          <w:p w14:paraId="4F98360C" w14:textId="77777777" w:rsidR="00E474DA" w:rsidRDefault="00000000">
            <w:pPr>
              <w:pStyle w:val="Compact"/>
            </w:pPr>
            <w:r>
              <w:t>Meditación</w:t>
            </w:r>
          </w:p>
        </w:tc>
        <w:tc>
          <w:tcPr>
            <w:tcW w:w="0" w:type="auto"/>
          </w:tcPr>
          <w:p w14:paraId="1D5E5330" w14:textId="77777777" w:rsidR="00E474DA" w:rsidRDefault="00000000">
            <w:pPr>
              <w:pStyle w:val="Compact"/>
            </w:pPr>
            <w:r>
              <w:t>−1.75</w:t>
            </w:r>
          </w:p>
        </w:tc>
      </w:tr>
      <w:tr w:rsidR="00E474DA" w14:paraId="2544D182" w14:textId="77777777">
        <w:tc>
          <w:tcPr>
            <w:tcW w:w="0" w:type="auto"/>
          </w:tcPr>
          <w:p w14:paraId="05417A0E" w14:textId="77777777" w:rsidR="00E474DA" w:rsidRDefault="00000000">
            <w:pPr>
              <w:pStyle w:val="Compact"/>
            </w:pPr>
            <w:r>
              <w:rPr>
                <w:b/>
                <w:bCs/>
              </w:rPr>
              <w:t>Δβ experimentado (Reposo→Med)</w:t>
            </w:r>
          </w:p>
        </w:tc>
        <w:tc>
          <w:tcPr>
            <w:tcW w:w="0" w:type="auto"/>
          </w:tcPr>
          <w:p w14:paraId="3BF41126" w14:textId="77777777" w:rsidR="00E474DA" w:rsidRDefault="00E474DA">
            <w:pPr>
              <w:pStyle w:val="Compact"/>
            </w:pPr>
          </w:p>
        </w:tc>
        <w:tc>
          <w:tcPr>
            <w:tcW w:w="0" w:type="auto"/>
          </w:tcPr>
          <w:p w14:paraId="1D42C323" w14:textId="77777777" w:rsidR="00E474DA" w:rsidRDefault="00000000">
            <w:pPr>
              <w:pStyle w:val="Compact"/>
            </w:pPr>
            <w:r>
              <w:rPr>
                <w:b/>
                <w:bCs/>
              </w:rPr>
              <w:t>0.20</w:t>
            </w:r>
          </w:p>
        </w:tc>
      </w:tr>
      <w:tr w:rsidR="00E474DA" w14:paraId="70CCA8A8" w14:textId="77777777">
        <w:tc>
          <w:tcPr>
            <w:tcW w:w="0" w:type="auto"/>
          </w:tcPr>
          <w:p w14:paraId="5C26401E" w14:textId="77777777" w:rsidR="00E474DA" w:rsidRDefault="00000000">
            <w:pPr>
              <w:pStyle w:val="Compact"/>
            </w:pPr>
            <w:r>
              <w:rPr>
                <w:b/>
                <w:bCs/>
              </w:rPr>
              <w:t>Amplificación</w:t>
            </w:r>
          </w:p>
        </w:tc>
        <w:tc>
          <w:tcPr>
            <w:tcW w:w="0" w:type="auto"/>
          </w:tcPr>
          <w:p w14:paraId="42769B36" w14:textId="77777777" w:rsidR="00E474DA" w:rsidRDefault="00E474DA">
            <w:pPr>
              <w:pStyle w:val="Compact"/>
            </w:pPr>
          </w:p>
        </w:tc>
        <w:tc>
          <w:tcPr>
            <w:tcW w:w="0" w:type="auto"/>
          </w:tcPr>
          <w:p w14:paraId="5B2D3810" w14:textId="77777777" w:rsidR="00E474DA" w:rsidRDefault="00000000">
            <w:pPr>
              <w:pStyle w:val="Compact"/>
            </w:pPr>
            <w:r>
              <w:rPr>
                <w:b/>
                <w:bCs/>
              </w:rPr>
              <w:t>6.7×</w:t>
            </w:r>
          </w:p>
        </w:tc>
      </w:tr>
    </w:tbl>
    <w:p w14:paraId="766F35FB" w14:textId="77777777" w:rsidR="00E474DA" w:rsidRPr="00833553" w:rsidRDefault="00000000">
      <w:pPr>
        <w:pStyle w:val="BodyText"/>
        <w:rPr>
          <w:lang w:val="es-CO"/>
        </w:rPr>
      </w:pPr>
      <w:r w:rsidRPr="00833553">
        <w:rPr>
          <w:lang w:val="es-CO"/>
        </w:rPr>
        <w:t>La meditación de practicantes experimentados (</w:t>
      </w:r>
      <w:r>
        <w:t>β</w:t>
      </w:r>
      <w:r w:rsidRPr="00833553">
        <w:rPr>
          <w:lang w:val="es-CO"/>
        </w:rPr>
        <w:t xml:space="preserve"> = −1.75) es el estado de vigilia con la pendiente más pronunciada de todo el conjunto de datos — más profunda que cualquier otro estado consciente, y aproximándose a los niveles de sueño NREM (</w:t>
      </w:r>
      <w:r>
        <w:t>β</w:t>
      </w:r>
      <w:r w:rsidRPr="00833553">
        <w:rPr>
          <w:lang w:val="es-CO"/>
        </w:rPr>
        <w:t xml:space="preserve"> = −2.85). Interpretación RTM: el entrenamiento expande el espacio de configuraciones topológicas accesibles, permitiendo el acceso voluntario a estados inalcanzables para los principiantes.</w:t>
      </w:r>
    </w:p>
    <w:p w14:paraId="2376CF41" w14:textId="77777777" w:rsidR="00E474DA" w:rsidRDefault="00000000">
      <w:r>
        <w:pict w14:anchorId="5F3416A0">
          <v:rect id="_x0000_i1029" style="width:0;height:1.5pt" o:hralign="center" o:hrstd="t" o:hr="t"/>
        </w:pict>
      </w:r>
    </w:p>
    <w:p w14:paraId="1FF9A7D6" w14:textId="77777777" w:rsidR="00E474DA" w:rsidRPr="00833553" w:rsidRDefault="00000000">
      <w:pPr>
        <w:pStyle w:val="FirstParagraph"/>
        <w:rPr>
          <w:lang w:val="es-CO"/>
        </w:rPr>
      </w:pPr>
      <w:r w:rsidRPr="00833553">
        <w:rPr>
          <w:b/>
          <w:bCs/>
          <w:lang w:val="es-CO"/>
        </w:rPr>
        <w:t xml:space="preserve">D.5 Paradoja REM — Predicción </w:t>
      </w:r>
      <w:proofErr w:type="spellStart"/>
      <w:r w:rsidRPr="00833553">
        <w:rPr>
          <w:b/>
          <w:bCs/>
          <w:lang w:val="es-CO"/>
        </w:rPr>
        <w:t>prerregistrada</w:t>
      </w:r>
      <w:proofErr w:type="spellEnd"/>
      <w:r w:rsidRPr="00833553">
        <w:rPr>
          <w:b/>
          <w:bCs/>
          <w:lang w:val="es-CO"/>
        </w:rPr>
        <w:t xml:space="preserve"> (aún no ejecutada)</w:t>
      </w:r>
    </w:p>
    <w:p w14:paraId="47A89190" w14:textId="77777777" w:rsidR="00E474DA" w:rsidRPr="00833553" w:rsidRDefault="00000000">
      <w:pPr>
        <w:pStyle w:val="BodyText"/>
        <w:rPr>
          <w:lang w:val="es-CO"/>
        </w:rPr>
      </w:pPr>
      <w:r w:rsidRPr="00833553">
        <w:rPr>
          <w:lang w:val="es-CO"/>
        </w:rPr>
        <w:lastRenderedPageBreak/>
        <w:t xml:space="preserve">La paradoja REM (fenomenológicamente consciente pero espectralmente “inconsciente”): REM tiene </w:t>
      </w:r>
      <w:r>
        <w:t>β</w:t>
      </w:r>
      <w:r w:rsidRPr="00833553">
        <w:rPr>
          <w:lang w:val="es-CO"/>
        </w:rPr>
        <w:t xml:space="preserve"> ≈ −3.25 (más pronunciado que NREM), sin </w:t>
      </w:r>
      <w:proofErr w:type="gramStart"/>
      <w:r w:rsidRPr="00833553">
        <w:rPr>
          <w:lang w:val="es-CO"/>
        </w:rPr>
        <w:t>embargo</w:t>
      </w:r>
      <w:proofErr w:type="gramEnd"/>
      <w:r w:rsidRPr="00833553">
        <w:rPr>
          <w:lang w:val="es-CO"/>
        </w:rPr>
        <w:t xml:space="preserve"> los sujetos están soñando. </w:t>
      </w:r>
      <w:r>
        <w:t>β</w:t>
      </w:r>
      <w:r w:rsidRPr="00833553">
        <w:rPr>
          <w:lang w:val="es-CO"/>
        </w:rPr>
        <w:t xml:space="preserve"> por sí solo no puede resolver esto.</w:t>
      </w:r>
    </w:p>
    <w:p w14:paraId="28E50C78" w14:textId="77777777" w:rsidR="00E474DA" w:rsidRPr="00833553" w:rsidRDefault="00000000">
      <w:pPr>
        <w:pStyle w:val="BodyText"/>
        <w:rPr>
          <w:lang w:val="es-CO"/>
        </w:rPr>
      </w:pPr>
      <w:r w:rsidRPr="00833553">
        <w:rPr>
          <w:b/>
          <w:bCs/>
          <w:lang w:val="es-CO"/>
        </w:rPr>
        <w:t>Predicción de RTM:</w:t>
      </w:r>
      <w:r w:rsidRPr="00833553">
        <w:rPr>
          <w:lang w:val="es-CO"/>
        </w:rPr>
        <w:t xml:space="preserve"> La métrica 2D </w:t>
      </w:r>
      <m:oMath>
        <m:r>
          <w:rPr>
            <w:rFonts w:ascii="Cambria Math" w:hAnsi="Cambria Math"/>
          </w:rPr>
          <m:t>α</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separa REM de NREM:</w:t>
      </w:r>
    </w:p>
    <w:tbl>
      <w:tblPr>
        <w:tblStyle w:val="Table"/>
        <w:tblW w:w="0" w:type="auto"/>
        <w:tblLook w:val="0020" w:firstRow="1" w:lastRow="0" w:firstColumn="0" w:lastColumn="0" w:noHBand="0" w:noVBand="0"/>
      </w:tblPr>
      <w:tblGrid>
        <w:gridCol w:w="858"/>
        <w:gridCol w:w="1507"/>
        <w:gridCol w:w="1923"/>
        <w:gridCol w:w="2415"/>
      </w:tblGrid>
      <w:tr w:rsidR="00E474DA" w14:paraId="54E3EC56"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761C122F" w14:textId="77777777" w:rsidR="00E474DA" w:rsidRDefault="00000000">
            <w:pPr>
              <w:pStyle w:val="Compact"/>
            </w:pPr>
            <w:r>
              <w:t>Estado</w:t>
            </w:r>
          </w:p>
        </w:tc>
        <w:tc>
          <w:tcPr>
            <w:tcW w:w="0" w:type="auto"/>
          </w:tcPr>
          <w:p w14:paraId="2DF296ED" w14:textId="77777777" w:rsidR="00E474DA" w:rsidRDefault="00000000">
            <w:pPr>
              <w:pStyle w:val="Compact"/>
            </w:pPr>
            <w:r>
              <w:t>α (pendiente)</w:t>
            </w:r>
          </w:p>
        </w:tc>
        <w:tc>
          <w:tcPr>
            <w:tcW w:w="0" w:type="auto"/>
          </w:tcPr>
          <w:p w14:paraId="4E94D3B2" w14:textId="77777777" w:rsidR="00E474DA" w:rsidRDefault="00000000">
            <w:pPr>
              <w:pStyle w:val="Compact"/>
            </w:pP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(estructura)</w:t>
            </w:r>
          </w:p>
        </w:tc>
        <w:tc>
          <w:tcPr>
            <w:tcW w:w="0" w:type="auto"/>
          </w:tcPr>
          <w:p w14:paraId="3E8A2616" w14:textId="77777777" w:rsidR="00E474DA" w:rsidRDefault="00000000">
            <w:pPr>
              <w:pStyle w:val="Compact"/>
            </w:pPr>
            <w:r>
              <w:t>Predicción</w:t>
            </w:r>
          </w:p>
        </w:tc>
      </w:tr>
      <w:tr w:rsidR="00E474DA" w14:paraId="6348FA8D" w14:textId="77777777">
        <w:tc>
          <w:tcPr>
            <w:tcW w:w="0" w:type="auto"/>
          </w:tcPr>
          <w:p w14:paraId="46EE90FC" w14:textId="77777777" w:rsidR="00E474DA" w:rsidRDefault="00000000">
            <w:pPr>
              <w:pStyle w:val="Compact"/>
            </w:pPr>
            <w:r>
              <w:t>Vigilia</w:t>
            </w:r>
          </w:p>
        </w:tc>
        <w:tc>
          <w:tcPr>
            <w:tcW w:w="0" w:type="auto"/>
          </w:tcPr>
          <w:p w14:paraId="493CE30C" w14:textId="77777777" w:rsidR="00E474DA" w:rsidRDefault="00000000">
            <w:pPr>
              <w:pStyle w:val="Compact"/>
            </w:pPr>
            <w:r>
              <w:t>moderado</w:t>
            </w:r>
          </w:p>
        </w:tc>
        <w:tc>
          <w:tcPr>
            <w:tcW w:w="0" w:type="auto"/>
          </w:tcPr>
          <w:p w14:paraId="3FDF127C" w14:textId="77777777" w:rsidR="00E474DA" w:rsidRDefault="00000000">
            <w:pPr>
              <w:pStyle w:val="Compact"/>
            </w:pPr>
            <w:r>
              <w:rPr>
                <w:b/>
                <w:bCs/>
              </w:rPr>
              <w:t>alto</w:t>
            </w:r>
            <w:r>
              <w:t xml:space="preserve"> (~0.80-0.90)</w:t>
            </w:r>
          </w:p>
        </w:tc>
        <w:tc>
          <w:tcPr>
            <w:tcW w:w="0" w:type="auto"/>
          </w:tcPr>
          <w:p w14:paraId="6BD4F1B1" w14:textId="77777777" w:rsidR="00E474DA" w:rsidRDefault="00000000">
            <w:pPr>
              <w:pStyle w:val="Compact"/>
            </w:pPr>
            <w:r>
              <w:t>Consciente</w:t>
            </w:r>
          </w:p>
        </w:tc>
      </w:tr>
      <w:tr w:rsidR="00E474DA" w14:paraId="58B2DE9F" w14:textId="77777777">
        <w:tc>
          <w:tcPr>
            <w:tcW w:w="0" w:type="auto"/>
          </w:tcPr>
          <w:p w14:paraId="01C0D8C1" w14:textId="77777777" w:rsidR="00E474DA" w:rsidRDefault="00000000">
            <w:pPr>
              <w:pStyle w:val="Compact"/>
            </w:pPr>
            <w:r>
              <w:rPr>
                <w:b/>
                <w:bCs/>
              </w:rPr>
              <w:t>REM</w:t>
            </w:r>
          </w:p>
        </w:tc>
        <w:tc>
          <w:tcPr>
            <w:tcW w:w="0" w:type="auto"/>
          </w:tcPr>
          <w:p w14:paraId="5E481C4F" w14:textId="77777777" w:rsidR="00E474DA" w:rsidRDefault="00000000">
            <w:pPr>
              <w:pStyle w:val="Compact"/>
            </w:pPr>
            <w:r>
              <w:t>bajo</w:t>
            </w:r>
          </w:p>
        </w:tc>
        <w:tc>
          <w:tcPr>
            <w:tcW w:w="0" w:type="auto"/>
          </w:tcPr>
          <w:p w14:paraId="0F72E563" w14:textId="77777777" w:rsidR="00E474DA" w:rsidRDefault="00000000">
            <w:pPr>
              <w:pStyle w:val="Compact"/>
            </w:pPr>
            <w:r>
              <w:rPr>
                <w:b/>
                <w:bCs/>
              </w:rPr>
              <w:t>alto</w:t>
            </w:r>
            <w:r>
              <w:t xml:space="preserve"> (~0.70-0.85)</w:t>
            </w:r>
          </w:p>
        </w:tc>
        <w:tc>
          <w:tcPr>
            <w:tcW w:w="0" w:type="auto"/>
          </w:tcPr>
          <w:p w14:paraId="45D6B38C" w14:textId="77777777" w:rsidR="00E474DA" w:rsidRDefault="00000000">
            <w:pPr>
              <w:pStyle w:val="Compact"/>
            </w:pPr>
            <w:r>
              <w:rPr>
                <w:b/>
                <w:bCs/>
              </w:rPr>
              <w:t>Consciente (soñando)</w:t>
            </w:r>
          </w:p>
        </w:tc>
      </w:tr>
      <w:tr w:rsidR="00E474DA" w14:paraId="2286FF13" w14:textId="77777777">
        <w:tc>
          <w:tcPr>
            <w:tcW w:w="0" w:type="auto"/>
          </w:tcPr>
          <w:p w14:paraId="61134EA7" w14:textId="77777777" w:rsidR="00E474DA" w:rsidRDefault="00000000">
            <w:pPr>
              <w:pStyle w:val="Compact"/>
            </w:pPr>
            <w:r>
              <w:t>NREM</w:t>
            </w:r>
          </w:p>
        </w:tc>
        <w:tc>
          <w:tcPr>
            <w:tcW w:w="0" w:type="auto"/>
          </w:tcPr>
          <w:p w14:paraId="3CBD5527" w14:textId="77777777" w:rsidR="00E474DA" w:rsidRDefault="00000000">
            <w:pPr>
              <w:pStyle w:val="Compact"/>
            </w:pPr>
            <w:r>
              <w:t>bajo</w:t>
            </w:r>
          </w:p>
        </w:tc>
        <w:tc>
          <w:tcPr>
            <w:tcW w:w="0" w:type="auto"/>
          </w:tcPr>
          <w:p w14:paraId="46789601" w14:textId="77777777" w:rsidR="00E474DA" w:rsidRDefault="00000000">
            <w:pPr>
              <w:pStyle w:val="Compact"/>
            </w:pPr>
            <w:r>
              <w:rPr>
                <w:b/>
                <w:bCs/>
              </w:rPr>
              <w:t>bajo</w:t>
            </w:r>
            <w:r>
              <w:t xml:space="preserve"> (~0.40-0.60)</w:t>
            </w:r>
          </w:p>
        </w:tc>
        <w:tc>
          <w:tcPr>
            <w:tcW w:w="0" w:type="auto"/>
          </w:tcPr>
          <w:p w14:paraId="1B1F803A" w14:textId="77777777" w:rsidR="00E474DA" w:rsidRDefault="00000000">
            <w:pPr>
              <w:pStyle w:val="Compact"/>
            </w:pPr>
            <w:r>
              <w:t>Inconsciente</w:t>
            </w:r>
          </w:p>
        </w:tc>
      </w:tr>
    </w:tbl>
    <w:p w14:paraId="2FF432C0" w14:textId="77777777" w:rsidR="00E474DA" w:rsidRPr="00833553" w:rsidRDefault="00000000">
      <w:pPr>
        <w:pStyle w:val="BodyText"/>
        <w:rPr>
          <w:lang w:val="es-CO"/>
        </w:rPr>
      </w:pPr>
      <w:r w:rsidRPr="00833553">
        <w:rPr>
          <w:lang w:val="es-CO"/>
        </w:rPr>
        <w:t xml:space="preserve">Si </w:t>
      </w:r>
      <m:oMath>
        <m:sSubSup>
          <m:sSubSupPr>
            <m:ctrlPr>
              <w:rPr>
                <w:rFonts w:ascii="Cambria Math" w:hAnsi="Cambria Math"/>
              </w:rPr>
            </m:ctrlPr>
          </m:sSubSupPr>
          <m:e>
            <m:r>
              <w:rPr>
                <w:rFonts w:ascii="Cambria Math" w:hAnsi="Cambria Math"/>
              </w:rPr>
              <m:t>R</m:t>
            </m:r>
          </m:e>
          <m:sub>
            <m:r>
              <m:rPr>
                <m:nor/>
              </m:rPr>
              <w:rPr>
                <w:lang w:val="es-CO"/>
              </w:rPr>
              <m:t>REM</m:t>
            </m:r>
          </m:sub>
          <m:sup>
            <m:r>
              <w:rPr>
                <w:rFonts w:ascii="Cambria Math" w:hAnsi="Cambria Math"/>
                <w:lang w:val="es-CO"/>
              </w:rPr>
              <m:t>2</m:t>
            </m:r>
          </m:sup>
        </m:sSubSup>
        <m:r>
          <m:rPr>
            <m:sty m:val="p"/>
          </m:rPr>
          <w:rPr>
            <w:rFonts w:ascii="Cambria Math" w:hAnsi="Cambria Math"/>
            <w:lang w:val="es-CO"/>
          </w:rPr>
          <m:t>&gt;</m:t>
        </m:r>
        <m:sSubSup>
          <m:sSubSupPr>
            <m:ctrlPr>
              <w:rPr>
                <w:rFonts w:ascii="Cambria Math" w:hAnsi="Cambria Math"/>
              </w:rPr>
            </m:ctrlPr>
          </m:sSubSupPr>
          <m:e>
            <m:r>
              <w:rPr>
                <w:rFonts w:ascii="Cambria Math" w:hAnsi="Cambria Math"/>
              </w:rPr>
              <m:t>R</m:t>
            </m:r>
          </m:e>
          <m:sub>
            <m:r>
              <m:rPr>
                <m:nor/>
              </m:rPr>
              <w:rPr>
                <w:lang w:val="es-CO"/>
              </w:rPr>
              <m:t>NREM</m:t>
            </m:r>
          </m:sub>
          <m:sup>
            <m:r>
              <w:rPr>
                <w:rFonts w:ascii="Cambria Math" w:hAnsi="Cambria Math"/>
                <w:lang w:val="es-CO"/>
              </w:rPr>
              <m:t>2</m:t>
            </m:r>
          </m:sup>
        </m:sSubSup>
      </m:oMath>
      <w:r w:rsidRPr="00833553">
        <w:rPr>
          <w:lang w:val="es-CO"/>
        </w:rPr>
        <w:t xml:space="preserve">: la métrica 2D resuelve la paradoja y unifica los Docs 010 y 011 bajo el mismo marco. Si </w:t>
      </w:r>
      <m:oMath>
        <m:sSubSup>
          <m:sSubSupPr>
            <m:ctrlPr>
              <w:rPr>
                <w:rFonts w:ascii="Cambria Math" w:hAnsi="Cambria Math"/>
              </w:rPr>
            </m:ctrlPr>
          </m:sSubSupPr>
          <m:e>
            <m:r>
              <w:rPr>
                <w:rFonts w:ascii="Cambria Math" w:hAnsi="Cambria Math"/>
              </w:rPr>
              <m:t>R</m:t>
            </m:r>
          </m:e>
          <m:sub>
            <m:r>
              <m:rPr>
                <m:nor/>
              </m:rPr>
              <w:rPr>
                <w:lang w:val="es-CO"/>
              </w:rPr>
              <m:t>REM</m:t>
            </m:r>
          </m:sub>
          <m:sup>
            <m:r>
              <w:rPr>
                <w:rFonts w:ascii="Cambria Math" w:hAnsi="Cambria Math"/>
                <w:lang w:val="es-CO"/>
              </w:rPr>
              <m:t>2</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R</m:t>
            </m:r>
          </m:e>
          <m:sub>
            <m:r>
              <m:rPr>
                <m:nor/>
              </m:rPr>
              <w:rPr>
                <w:lang w:val="es-CO"/>
              </w:rPr>
              <m:t>NREM</m:t>
            </m:r>
          </m:sub>
          <m:sup>
            <m:r>
              <w:rPr>
                <w:rFonts w:ascii="Cambria Math" w:hAnsi="Cambria Math"/>
                <w:lang w:val="es-CO"/>
              </w:rPr>
              <m:t>2</m:t>
            </m:r>
          </m:sup>
        </m:sSubSup>
      </m:oMath>
      <w:r w:rsidRPr="00833553">
        <w:rPr>
          <w:lang w:val="es-CO"/>
        </w:rPr>
        <w:t>: la paradoja persiste y restringe el marco 2D.</w:t>
      </w:r>
    </w:p>
    <w:p w14:paraId="464BC817" w14:textId="77777777" w:rsidR="00E474DA" w:rsidRPr="00833553" w:rsidRDefault="00000000">
      <w:pPr>
        <w:pStyle w:val="BodyText"/>
        <w:rPr>
          <w:lang w:val="es-CO"/>
        </w:rPr>
      </w:pPr>
      <w:r w:rsidRPr="00833553">
        <w:rPr>
          <w:b/>
          <w:bCs/>
          <w:lang w:val="es-CO"/>
        </w:rPr>
        <w:t>Datos requeridos:</w:t>
      </w:r>
      <w:r w:rsidRPr="00833553">
        <w:rPr>
          <w:lang w:val="es-CO"/>
        </w:rPr>
        <w:t xml:space="preserve"> EEG crudo de polisomnografía del NSRR con cálculo de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833553">
        <w:rPr>
          <w:lang w:val="es-CO"/>
        </w:rPr>
        <w:t xml:space="preserve"> por época. Esta es la predicción verificable más importante que queda en el subcorpus de neurociencia RTM.</w:t>
      </w:r>
    </w:p>
    <w:p w14:paraId="6447FA1D" w14:textId="77777777" w:rsidR="00E474DA" w:rsidRDefault="00000000">
      <w:r>
        <w:pict w14:anchorId="6C54DBC7">
          <v:rect id="_x0000_i1030" style="width:0;height:1.5pt" o:hralign="center" o:hrstd="t" o:hr="t"/>
        </w:pict>
      </w:r>
    </w:p>
    <w:p w14:paraId="3853099F" w14:textId="77777777" w:rsidR="00E474DA" w:rsidRDefault="00000000">
      <w:pPr>
        <w:pStyle w:val="FirstParagraph"/>
      </w:pPr>
      <w:r>
        <w:rPr>
          <w:b/>
          <w:bCs/>
        </w:rPr>
        <w:t>D.6 Resumen</w:t>
      </w:r>
    </w:p>
    <w:tbl>
      <w:tblPr>
        <w:tblStyle w:val="Table"/>
        <w:tblW w:w="5000" w:type="pct"/>
        <w:tblLook w:val="0020" w:firstRow="1" w:lastRow="0" w:firstColumn="0" w:lastColumn="0" w:noHBand="0" w:noVBand="0"/>
      </w:tblPr>
      <w:tblGrid>
        <w:gridCol w:w="2323"/>
        <w:gridCol w:w="1565"/>
        <w:gridCol w:w="3000"/>
        <w:gridCol w:w="2400"/>
      </w:tblGrid>
      <w:tr w:rsidR="00E474DA" w14:paraId="1EA3CD55" w14:textId="77777777" w:rsidTr="00E474DA">
        <w:trPr>
          <w:cnfStyle w:val="100000000000" w:firstRow="1" w:lastRow="0" w:firstColumn="0" w:lastColumn="0" w:oddVBand="0" w:evenVBand="0" w:oddHBand="0" w:evenHBand="0" w:firstRowFirstColumn="0" w:firstRowLastColumn="0" w:lastRowFirstColumn="0" w:lastRowLastColumn="0"/>
          <w:tblHeader/>
        </w:trPr>
        <w:tc>
          <w:tcPr>
            <w:tcW w:w="0" w:type="auto"/>
          </w:tcPr>
          <w:p w14:paraId="64A4DF7E" w14:textId="77777777" w:rsidR="00E474DA" w:rsidRDefault="00000000">
            <w:pPr>
              <w:pStyle w:val="Compact"/>
            </w:pPr>
            <w:r>
              <w:t>Flanco</w:t>
            </w:r>
          </w:p>
        </w:tc>
        <w:tc>
          <w:tcPr>
            <w:tcW w:w="0" w:type="auto"/>
          </w:tcPr>
          <w:p w14:paraId="241ED099" w14:textId="77777777" w:rsidR="00E474DA" w:rsidRDefault="00000000">
            <w:pPr>
              <w:pStyle w:val="Compact"/>
            </w:pPr>
            <w:r>
              <w:t>Resultado</w:t>
            </w:r>
          </w:p>
        </w:tc>
        <w:tc>
          <w:tcPr>
            <w:tcW w:w="0" w:type="auto"/>
          </w:tcPr>
          <w:p w14:paraId="4D353FAB" w14:textId="77777777" w:rsidR="00E474DA" w:rsidRDefault="00000000">
            <w:pPr>
              <w:pStyle w:val="Compact"/>
            </w:pPr>
            <w:r>
              <w:t>Métrica clave</w:t>
            </w:r>
          </w:p>
        </w:tc>
        <w:tc>
          <w:tcPr>
            <w:tcW w:w="0" w:type="auto"/>
          </w:tcPr>
          <w:p w14:paraId="0ED864E8" w14:textId="77777777" w:rsidR="00E474DA" w:rsidRDefault="00000000">
            <w:pPr>
              <w:pStyle w:val="Compact"/>
            </w:pPr>
            <w:r>
              <w:t>Para RTM</w:t>
            </w:r>
          </w:p>
        </w:tc>
      </w:tr>
      <w:tr w:rsidR="00E474DA" w14:paraId="34E18CA4" w14:textId="77777777">
        <w:tc>
          <w:tcPr>
            <w:tcW w:w="0" w:type="auto"/>
          </w:tcPr>
          <w:p w14:paraId="0D090070" w14:textId="77777777" w:rsidR="00E474DA" w:rsidRDefault="00000000">
            <w:pPr>
              <w:pStyle w:val="Compact"/>
            </w:pPr>
            <w:r>
              <w:t>D.1 Amplificador α×R²</w:t>
            </w:r>
          </w:p>
        </w:tc>
        <w:tc>
          <w:tcPr>
            <w:tcW w:w="0" w:type="auto"/>
          </w:tcPr>
          <w:p w14:paraId="2D6271E6" w14:textId="77777777" w:rsidR="00E474DA" w:rsidRDefault="00000000">
            <w:pPr>
              <w:pStyle w:val="Compact"/>
            </w:pPr>
            <w:r>
              <w:rPr>
                <w:b/>
                <w:bCs/>
              </w:rPr>
              <w:t>POSITIVO</w:t>
            </w:r>
          </w:p>
        </w:tc>
        <w:tc>
          <w:tcPr>
            <w:tcW w:w="0" w:type="auto"/>
          </w:tcPr>
          <w:p w14:paraId="34B85AA6" w14:textId="77777777" w:rsidR="00E474DA" w:rsidRPr="00833553" w:rsidRDefault="00000000">
            <w:pPr>
              <w:pStyle w:val="Compact"/>
              <w:rPr>
                <w:lang w:val="es-CO"/>
              </w:rPr>
            </w:pPr>
            <w:r w:rsidRPr="00833553">
              <w:rPr>
                <w:lang w:val="es-CO"/>
              </w:rPr>
              <w:t>OA vs OC: amplificación de 2.3×</w:t>
            </w:r>
          </w:p>
        </w:tc>
        <w:tc>
          <w:tcPr>
            <w:tcW w:w="0" w:type="auto"/>
          </w:tcPr>
          <w:p w14:paraId="1F7A60D5" w14:textId="77777777" w:rsidR="00E474DA" w:rsidRDefault="00000000">
            <w:pPr>
              <w:pStyle w:val="Compact"/>
            </w:pPr>
            <w:proofErr w:type="spellStart"/>
            <w:r>
              <w:t>Conecta</w:t>
            </w:r>
            <w:proofErr w:type="spellEnd"/>
            <w:r>
              <w:t xml:space="preserve"> Docs 010 y 011</w:t>
            </w:r>
          </w:p>
        </w:tc>
      </w:tr>
      <w:tr w:rsidR="00E474DA" w14:paraId="48A15089" w14:textId="77777777">
        <w:tc>
          <w:tcPr>
            <w:tcW w:w="0" w:type="auto"/>
          </w:tcPr>
          <w:p w14:paraId="4BDD516F" w14:textId="77777777" w:rsidR="00E474DA" w:rsidRDefault="00000000">
            <w:pPr>
              <w:pStyle w:val="Compact"/>
            </w:pPr>
            <w:r>
              <w:t>D.2 Ordenamiento por varianza</w:t>
            </w:r>
          </w:p>
        </w:tc>
        <w:tc>
          <w:tcPr>
            <w:tcW w:w="0" w:type="auto"/>
          </w:tcPr>
          <w:p w14:paraId="0489F1B6" w14:textId="77777777" w:rsidR="00E474DA" w:rsidRDefault="00000000">
            <w:pPr>
              <w:pStyle w:val="Compact"/>
            </w:pPr>
            <w:r>
              <w:rPr>
                <w:b/>
                <w:bCs/>
              </w:rPr>
              <w:t>POSITIVO</w:t>
            </w:r>
          </w:p>
        </w:tc>
        <w:tc>
          <w:tcPr>
            <w:tcW w:w="0" w:type="auto"/>
          </w:tcPr>
          <w:p w14:paraId="3B0A7330" w14:textId="77777777" w:rsidR="00E474DA" w:rsidRPr="00833553" w:rsidRDefault="00000000">
            <w:pPr>
              <w:pStyle w:val="Compact"/>
              <w:rPr>
                <w:lang w:val="es-CO"/>
              </w:rPr>
            </w:pPr>
            <w:r w:rsidRPr="00833553">
              <w:rPr>
                <w:lang w:val="es-CO"/>
              </w:rPr>
              <w:t>Convulsión/OA: CV más alto; meditación: más bajo</w:t>
            </w:r>
          </w:p>
        </w:tc>
        <w:tc>
          <w:tcPr>
            <w:tcW w:w="0" w:type="auto"/>
          </w:tcPr>
          <w:p w14:paraId="1AF1C863" w14:textId="77777777" w:rsidR="00E474DA" w:rsidRDefault="00000000">
            <w:pPr>
              <w:pStyle w:val="Compact"/>
            </w:pPr>
            <w:r>
              <w:t xml:space="preserve">Crisis = </w:t>
            </w:r>
            <w:proofErr w:type="spellStart"/>
            <w:r>
              <w:t>varianza</w:t>
            </w:r>
            <w:proofErr w:type="spellEnd"/>
            <w:r>
              <w:t xml:space="preserve"> </w:t>
            </w:r>
            <w:proofErr w:type="spellStart"/>
            <w:r>
              <w:t>máxima</w:t>
            </w:r>
            <w:proofErr w:type="spellEnd"/>
          </w:p>
        </w:tc>
      </w:tr>
      <w:tr w:rsidR="00E474DA" w:rsidRPr="00833553" w14:paraId="247A2CCB" w14:textId="77777777">
        <w:tc>
          <w:tcPr>
            <w:tcW w:w="0" w:type="auto"/>
          </w:tcPr>
          <w:p w14:paraId="6F9B780D" w14:textId="77777777" w:rsidR="00E474DA" w:rsidRPr="00833553" w:rsidRDefault="00000000">
            <w:pPr>
              <w:pStyle w:val="Compact"/>
              <w:rPr>
                <w:lang w:val="es-CO"/>
              </w:rPr>
            </w:pPr>
            <w:r w:rsidRPr="00833553">
              <w:rPr>
                <w:lang w:val="es-CO"/>
              </w:rPr>
              <w:t xml:space="preserve">D.3 Gradiente de </w:t>
            </w:r>
            <w:r>
              <w:t>β</w:t>
            </w:r>
            <w:r w:rsidRPr="00833553">
              <w:rPr>
                <w:lang w:val="es-CO"/>
              </w:rPr>
              <w:t xml:space="preserve"> acústico</w:t>
            </w:r>
          </w:p>
        </w:tc>
        <w:tc>
          <w:tcPr>
            <w:tcW w:w="0" w:type="auto"/>
          </w:tcPr>
          <w:p w14:paraId="3A597439" w14:textId="77777777" w:rsidR="00E474DA" w:rsidRDefault="00000000">
            <w:pPr>
              <w:pStyle w:val="Compact"/>
            </w:pPr>
            <w:r>
              <w:rPr>
                <w:b/>
                <w:bCs/>
              </w:rPr>
              <w:t>POSITIVO</w:t>
            </w:r>
          </w:p>
        </w:tc>
        <w:tc>
          <w:tcPr>
            <w:tcW w:w="0" w:type="auto"/>
          </w:tcPr>
          <w:p w14:paraId="14CC7EF5" w14:textId="77777777" w:rsidR="00E474DA" w:rsidRDefault="00000000">
            <w:pPr>
              <w:pStyle w:val="Compact"/>
            </w:pPr>
            <m:oMath>
              <m:r>
                <w:rPr>
                  <w:rFonts w:ascii="Cambria Math" w:hAnsi="Cambria Math"/>
                </w:rPr>
                <m:t>ρ</m:t>
              </m:r>
              <m:r>
                <m:rPr>
                  <m:sty m:val="p"/>
                </m:rPr>
                <w:rPr>
                  <w:rFonts w:ascii="Cambria Math" w:hAnsi="Cambria Math"/>
                </w:rPr>
                <m:t>=+</m:t>
              </m:r>
              <m:r>
                <w:rPr>
                  <w:rFonts w:ascii="Cambria Math" w:hAnsi="Cambria Math"/>
                </w:rPr>
                <m:t>0.975</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p>
        </w:tc>
        <w:tc>
          <w:tcPr>
            <w:tcW w:w="0" w:type="auto"/>
          </w:tcPr>
          <w:p w14:paraId="042F4517" w14:textId="77777777" w:rsidR="00E474DA" w:rsidRPr="00833553" w:rsidRDefault="00000000">
            <w:pPr>
              <w:pStyle w:val="Compact"/>
              <w:rPr>
                <w:lang w:val="es-CO"/>
              </w:rPr>
            </w:pPr>
            <w:r w:rsidRPr="00833553">
              <w:rPr>
                <w:lang w:val="es-CO"/>
              </w:rPr>
              <w:t>Mecanismo RTM para Voss y Clarke</w:t>
            </w:r>
          </w:p>
        </w:tc>
      </w:tr>
      <w:tr w:rsidR="00E474DA" w14:paraId="454A88C6" w14:textId="77777777">
        <w:tc>
          <w:tcPr>
            <w:tcW w:w="0" w:type="auto"/>
          </w:tcPr>
          <w:p w14:paraId="7E152C60" w14:textId="77777777" w:rsidR="00E474DA" w:rsidRPr="00833553" w:rsidRDefault="00000000">
            <w:pPr>
              <w:pStyle w:val="Compact"/>
              <w:rPr>
                <w:lang w:val="es-CO"/>
              </w:rPr>
            </w:pPr>
            <w:r w:rsidRPr="00833553">
              <w:rPr>
                <w:lang w:val="es-CO"/>
              </w:rPr>
              <w:t>D.4 Dosis-respuesta de meditación</w:t>
            </w:r>
          </w:p>
        </w:tc>
        <w:tc>
          <w:tcPr>
            <w:tcW w:w="0" w:type="auto"/>
          </w:tcPr>
          <w:p w14:paraId="0D546DC4" w14:textId="77777777" w:rsidR="00E474DA" w:rsidRDefault="00000000">
            <w:pPr>
              <w:pStyle w:val="Compact"/>
            </w:pPr>
            <w:r>
              <w:rPr>
                <w:b/>
                <w:bCs/>
              </w:rPr>
              <w:t>POSITIVO</w:t>
            </w:r>
          </w:p>
        </w:tc>
        <w:tc>
          <w:tcPr>
            <w:tcW w:w="0" w:type="auto"/>
          </w:tcPr>
          <w:p w14:paraId="7B03BAA9" w14:textId="77777777" w:rsidR="00E474DA" w:rsidRDefault="00000000">
            <w:pPr>
              <w:pStyle w:val="Compact"/>
            </w:pPr>
            <w:r>
              <w:t>Experimentado 6.7× principiante</w:t>
            </w:r>
          </w:p>
        </w:tc>
        <w:tc>
          <w:tcPr>
            <w:tcW w:w="0" w:type="auto"/>
          </w:tcPr>
          <w:p w14:paraId="591CEA04" w14:textId="77777777" w:rsidR="00E474DA" w:rsidRDefault="00000000">
            <w:pPr>
              <w:pStyle w:val="Compact"/>
            </w:pPr>
            <w:r>
              <w:t>El entrenamiento amplifica Δβ</w:t>
            </w:r>
          </w:p>
        </w:tc>
      </w:tr>
      <w:tr w:rsidR="00E474DA" w14:paraId="7D43931C" w14:textId="77777777">
        <w:tc>
          <w:tcPr>
            <w:tcW w:w="0" w:type="auto"/>
          </w:tcPr>
          <w:p w14:paraId="576DEE4B" w14:textId="77777777" w:rsidR="00E474DA" w:rsidRDefault="00000000">
            <w:pPr>
              <w:pStyle w:val="Compact"/>
            </w:pPr>
            <w:r>
              <w:t>D.5 Paradoja REM</w:t>
            </w:r>
          </w:p>
        </w:tc>
        <w:tc>
          <w:tcPr>
            <w:tcW w:w="0" w:type="auto"/>
          </w:tcPr>
          <w:p w14:paraId="2F5B8F56" w14:textId="77777777" w:rsidR="00E474DA" w:rsidRDefault="00000000">
            <w:pPr>
              <w:pStyle w:val="Compact"/>
            </w:pPr>
            <w:r>
              <w:rPr>
                <w:b/>
                <w:bCs/>
              </w:rPr>
              <w:t>VERIFICABLE</w:t>
            </w:r>
          </w:p>
        </w:tc>
        <w:tc>
          <w:tcPr>
            <w:tcW w:w="0" w:type="auto"/>
          </w:tcPr>
          <w:p w14:paraId="669692C8" w14:textId="77777777" w:rsidR="00E474DA" w:rsidRDefault="00000000">
            <w:pPr>
              <w:pStyle w:val="Compact"/>
            </w:pPr>
            <w:r>
              <w:t xml:space="preserve">Requiere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del NSRR</w:t>
            </w:r>
          </w:p>
        </w:tc>
        <w:tc>
          <w:tcPr>
            <w:tcW w:w="0" w:type="auto"/>
          </w:tcPr>
          <w:p w14:paraId="3989F9DE" w14:textId="77777777" w:rsidR="00E474DA" w:rsidRDefault="00000000">
            <w:pPr>
              <w:pStyle w:val="Compact"/>
            </w:pPr>
            <w:r>
              <w:t>Prerregistrada, aún no ejecutada</w:t>
            </w:r>
          </w:p>
        </w:tc>
      </w:tr>
    </w:tbl>
    <w:p w14:paraId="659AF217" w14:textId="77777777" w:rsidR="00833553" w:rsidRDefault="00833553">
      <w:pPr>
        <w:pStyle w:val="BodyText"/>
        <w:rPr>
          <w:i/>
          <w:iCs/>
          <w:sz w:val="18"/>
          <w:szCs w:val="18"/>
          <w:lang w:val="es-CO"/>
        </w:rPr>
      </w:pPr>
    </w:p>
    <w:p w14:paraId="481937CB" w14:textId="3C38AEE9" w:rsidR="00E474DA" w:rsidRPr="00833553" w:rsidRDefault="00000000">
      <w:pPr>
        <w:pStyle w:val="BodyText"/>
        <w:rPr>
          <w:sz w:val="18"/>
          <w:szCs w:val="18"/>
          <w:lang w:val="es-CO"/>
        </w:rPr>
      </w:pPr>
      <w:r w:rsidRPr="00833553">
        <w:rPr>
          <w:i/>
          <w:iCs/>
          <w:sz w:val="18"/>
          <w:szCs w:val="18"/>
          <w:lang w:val="es-CO"/>
        </w:rPr>
        <w:t>© 2026 Álvaro José Quiceno Rendón. Este documento se distribuye bajo una licencia Creative Commons Atribución 4.0 Internacional (CC BY 4.0).</w:t>
      </w:r>
      <w:bookmarkEnd w:id="2"/>
    </w:p>
    <w:sectPr w:rsidR="00E474DA" w:rsidRPr="00833553">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1F945" w14:textId="77777777" w:rsidR="008F6F7C" w:rsidRDefault="008F6F7C">
      <w:pPr>
        <w:spacing w:after="0"/>
      </w:pPr>
      <w:r>
        <w:separator/>
      </w:r>
    </w:p>
  </w:endnote>
  <w:endnote w:type="continuationSeparator" w:id="0">
    <w:p w14:paraId="42E20778" w14:textId="77777777" w:rsidR="008F6F7C" w:rsidRDefault="008F6F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F65E8" w14:textId="77777777" w:rsidR="008F6F7C" w:rsidRDefault="008F6F7C">
      <w:r>
        <w:separator/>
      </w:r>
    </w:p>
  </w:footnote>
  <w:footnote w:type="continuationSeparator" w:id="0">
    <w:p w14:paraId="4F68AD8E" w14:textId="77777777" w:rsidR="008F6F7C" w:rsidRDefault="008F6F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F3C84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73EB83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09627132">
    <w:abstractNumId w:val="0"/>
  </w:num>
  <w:num w:numId="2" w16cid:durableId="988379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7277813">
    <w:abstractNumId w:val="0"/>
  </w:num>
  <w:num w:numId="4" w16cid:durableId="1808817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84869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8057628">
    <w:abstractNumId w:val="0"/>
  </w:num>
  <w:num w:numId="7" w16cid:durableId="1770196752">
    <w:abstractNumId w:val="0"/>
  </w:num>
  <w:num w:numId="8" w16cid:durableId="137579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6593111">
    <w:abstractNumId w:val="0"/>
  </w:num>
  <w:num w:numId="10" w16cid:durableId="2040543264">
    <w:abstractNumId w:val="0"/>
  </w:num>
  <w:num w:numId="11" w16cid:durableId="2030910441">
    <w:abstractNumId w:val="0"/>
  </w:num>
  <w:num w:numId="12" w16cid:durableId="1183939201">
    <w:abstractNumId w:val="0"/>
  </w:num>
  <w:num w:numId="13" w16cid:durableId="1871140706">
    <w:abstractNumId w:val="0"/>
  </w:num>
  <w:num w:numId="14" w16cid:durableId="2108234018">
    <w:abstractNumId w:val="0"/>
  </w:num>
  <w:num w:numId="15" w16cid:durableId="2448428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08966982">
    <w:abstractNumId w:val="0"/>
  </w:num>
  <w:num w:numId="17" w16cid:durableId="600142168">
    <w:abstractNumId w:val="0"/>
  </w:num>
  <w:num w:numId="18" w16cid:durableId="1867910178">
    <w:abstractNumId w:val="0"/>
  </w:num>
  <w:num w:numId="19" w16cid:durableId="1312324926">
    <w:abstractNumId w:val="0"/>
  </w:num>
  <w:num w:numId="20" w16cid:durableId="852762462">
    <w:abstractNumId w:val="0"/>
  </w:num>
  <w:num w:numId="21" w16cid:durableId="152109468">
    <w:abstractNumId w:val="0"/>
  </w:num>
  <w:num w:numId="22" w16cid:durableId="694114325">
    <w:abstractNumId w:val="0"/>
  </w:num>
  <w:num w:numId="23" w16cid:durableId="1588808203">
    <w:abstractNumId w:val="0"/>
  </w:num>
  <w:num w:numId="24" w16cid:durableId="362829908">
    <w:abstractNumId w:val="0"/>
  </w:num>
  <w:num w:numId="25" w16cid:durableId="813834950">
    <w:abstractNumId w:val="0"/>
  </w:num>
  <w:num w:numId="26" w16cid:durableId="1010453905">
    <w:abstractNumId w:val="0"/>
  </w:num>
  <w:num w:numId="27" w16cid:durableId="836000700">
    <w:abstractNumId w:val="0"/>
  </w:num>
  <w:num w:numId="28" w16cid:durableId="1882283592">
    <w:abstractNumId w:val="0"/>
  </w:num>
  <w:num w:numId="29" w16cid:durableId="1546334763">
    <w:abstractNumId w:val="0"/>
  </w:num>
  <w:num w:numId="30" w16cid:durableId="108597724">
    <w:abstractNumId w:val="0"/>
  </w:num>
  <w:num w:numId="31" w16cid:durableId="1409426523">
    <w:abstractNumId w:val="0"/>
  </w:num>
  <w:num w:numId="32" w16cid:durableId="1326935156">
    <w:abstractNumId w:val="0"/>
  </w:num>
  <w:num w:numId="33" w16cid:durableId="1489982814">
    <w:abstractNumId w:val="0"/>
  </w:num>
  <w:num w:numId="34" w16cid:durableId="1545484068">
    <w:abstractNumId w:val="0"/>
  </w:num>
  <w:num w:numId="35" w16cid:durableId="2044672847">
    <w:abstractNumId w:val="0"/>
  </w:num>
  <w:num w:numId="36" w16cid:durableId="213732897">
    <w:abstractNumId w:val="0"/>
  </w:num>
  <w:num w:numId="37" w16cid:durableId="629017187">
    <w:abstractNumId w:val="0"/>
  </w:num>
  <w:num w:numId="38" w16cid:durableId="1629697949">
    <w:abstractNumId w:val="0"/>
  </w:num>
  <w:num w:numId="39" w16cid:durableId="1028945617">
    <w:abstractNumId w:val="0"/>
  </w:num>
  <w:num w:numId="40" w16cid:durableId="2133671798">
    <w:abstractNumId w:val="0"/>
  </w:num>
  <w:num w:numId="41" w16cid:durableId="371733017">
    <w:abstractNumId w:val="0"/>
  </w:num>
  <w:num w:numId="42" w16cid:durableId="457261196">
    <w:abstractNumId w:val="0"/>
  </w:num>
  <w:num w:numId="43" w16cid:durableId="489254093">
    <w:abstractNumId w:val="0"/>
  </w:num>
  <w:num w:numId="44" w16cid:durableId="175577207">
    <w:abstractNumId w:val="0"/>
  </w:num>
  <w:num w:numId="45" w16cid:durableId="1086027972">
    <w:abstractNumId w:val="0"/>
  </w:num>
  <w:num w:numId="46" w16cid:durableId="1191186456">
    <w:abstractNumId w:val="0"/>
  </w:num>
  <w:num w:numId="47" w16cid:durableId="379868826">
    <w:abstractNumId w:val="0"/>
  </w:num>
  <w:num w:numId="48" w16cid:durableId="268390729">
    <w:abstractNumId w:val="0"/>
  </w:num>
  <w:num w:numId="49" w16cid:durableId="1319574420">
    <w:abstractNumId w:val="0"/>
  </w:num>
  <w:num w:numId="50" w16cid:durableId="839851323">
    <w:abstractNumId w:val="0"/>
  </w:num>
  <w:num w:numId="51" w16cid:durableId="1960405032">
    <w:abstractNumId w:val="0"/>
  </w:num>
  <w:num w:numId="52" w16cid:durableId="142702398">
    <w:abstractNumId w:val="0"/>
  </w:num>
  <w:num w:numId="53" w16cid:durableId="2011323701">
    <w:abstractNumId w:val="0"/>
  </w:num>
  <w:num w:numId="54" w16cid:durableId="1931963825">
    <w:abstractNumId w:val="0"/>
  </w:num>
  <w:num w:numId="55" w16cid:durableId="1221092318">
    <w:abstractNumId w:val="0"/>
  </w:num>
  <w:num w:numId="56" w16cid:durableId="204486382">
    <w:abstractNumId w:val="0"/>
  </w:num>
  <w:num w:numId="57" w16cid:durableId="1723938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711219601">
    <w:abstractNumId w:val="0"/>
  </w:num>
  <w:num w:numId="59" w16cid:durableId="674191944">
    <w:abstractNumId w:val="0"/>
  </w:num>
  <w:num w:numId="60" w16cid:durableId="2111853163">
    <w:abstractNumId w:val="0"/>
  </w:num>
  <w:num w:numId="61" w16cid:durableId="1831825192">
    <w:abstractNumId w:val="0"/>
  </w:num>
  <w:num w:numId="62" w16cid:durableId="2001032234">
    <w:abstractNumId w:val="0"/>
  </w:num>
  <w:num w:numId="63" w16cid:durableId="382948246">
    <w:abstractNumId w:val="0"/>
  </w:num>
  <w:num w:numId="64" w16cid:durableId="1342658728">
    <w:abstractNumId w:val="0"/>
  </w:num>
  <w:num w:numId="65" w16cid:durableId="1282345299">
    <w:abstractNumId w:val="0"/>
  </w:num>
  <w:num w:numId="66" w16cid:durableId="2090232249">
    <w:abstractNumId w:val="0"/>
  </w:num>
  <w:num w:numId="67" w16cid:durableId="1960450143">
    <w:abstractNumId w:val="0"/>
  </w:num>
  <w:num w:numId="68" w16cid:durableId="1222985745">
    <w:abstractNumId w:val="0"/>
  </w:num>
  <w:num w:numId="69" w16cid:durableId="1760061764">
    <w:abstractNumId w:val="0"/>
  </w:num>
  <w:num w:numId="70" w16cid:durableId="2113502143">
    <w:abstractNumId w:val="0"/>
  </w:num>
  <w:num w:numId="71" w16cid:durableId="1227953365">
    <w:abstractNumId w:val="0"/>
  </w:num>
  <w:num w:numId="72" w16cid:durableId="442044378">
    <w:abstractNumId w:val="0"/>
  </w:num>
  <w:num w:numId="73" w16cid:durableId="861671895">
    <w:abstractNumId w:val="0"/>
  </w:num>
  <w:num w:numId="74" w16cid:durableId="1434521536">
    <w:abstractNumId w:val="0"/>
  </w:num>
  <w:num w:numId="75" w16cid:durableId="623461231">
    <w:abstractNumId w:val="0"/>
  </w:num>
  <w:num w:numId="76" w16cid:durableId="1969508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79154722">
    <w:abstractNumId w:val="0"/>
  </w:num>
  <w:num w:numId="78" w16cid:durableId="1010959146">
    <w:abstractNumId w:val="0"/>
  </w:num>
  <w:num w:numId="79" w16cid:durableId="122694248">
    <w:abstractNumId w:val="0"/>
  </w:num>
  <w:num w:numId="80" w16cid:durableId="1186553893">
    <w:abstractNumId w:val="0"/>
  </w:num>
  <w:num w:numId="81" w16cid:durableId="1614627260">
    <w:abstractNumId w:val="0"/>
  </w:num>
  <w:num w:numId="82" w16cid:durableId="9735598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59410158">
    <w:abstractNumId w:val="0"/>
  </w:num>
  <w:num w:numId="84" w16cid:durableId="57484847">
    <w:abstractNumId w:val="0"/>
  </w:num>
  <w:num w:numId="85" w16cid:durableId="2112968308">
    <w:abstractNumId w:val="0"/>
  </w:num>
  <w:num w:numId="86" w16cid:durableId="335577071">
    <w:abstractNumId w:val="0"/>
  </w:num>
  <w:num w:numId="87" w16cid:durableId="1202865526">
    <w:abstractNumId w:val="0"/>
  </w:num>
  <w:num w:numId="88" w16cid:durableId="107894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208227135">
    <w:abstractNumId w:val="0"/>
  </w:num>
  <w:num w:numId="90" w16cid:durableId="34160236">
    <w:abstractNumId w:val="0"/>
  </w:num>
  <w:num w:numId="91" w16cid:durableId="866024487">
    <w:abstractNumId w:val="0"/>
  </w:num>
  <w:num w:numId="92" w16cid:durableId="1763141024">
    <w:abstractNumId w:val="0"/>
  </w:num>
  <w:num w:numId="93" w16cid:durableId="127163423">
    <w:abstractNumId w:val="0"/>
  </w:num>
  <w:num w:numId="94" w16cid:durableId="1971472540">
    <w:abstractNumId w:val="0"/>
  </w:num>
  <w:num w:numId="95" w16cid:durableId="405228370">
    <w:abstractNumId w:val="0"/>
  </w:num>
  <w:num w:numId="96" w16cid:durableId="172034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137218940">
    <w:abstractNumId w:val="0"/>
  </w:num>
  <w:num w:numId="98" w16cid:durableId="100105980">
    <w:abstractNumId w:val="0"/>
  </w:num>
  <w:num w:numId="99" w16cid:durableId="442959231">
    <w:abstractNumId w:val="0"/>
  </w:num>
  <w:num w:numId="100" w16cid:durableId="598761155">
    <w:abstractNumId w:val="0"/>
  </w:num>
  <w:num w:numId="101" w16cid:durableId="135345961">
    <w:abstractNumId w:val="0"/>
  </w:num>
  <w:num w:numId="102" w16cid:durableId="7578684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427386674">
    <w:abstractNumId w:val="0"/>
  </w:num>
  <w:num w:numId="104" w16cid:durableId="1349674698">
    <w:abstractNumId w:val="0"/>
  </w:num>
  <w:num w:numId="105" w16cid:durableId="1930193124">
    <w:abstractNumId w:val="0"/>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74DA"/>
    <w:rsid w:val="00354A27"/>
    <w:rsid w:val="00833553"/>
    <w:rsid w:val="008F6F7C"/>
    <w:rsid w:val="00E474D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EABB"/>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44</Pages>
  <Words>15100</Words>
  <Characters>83050</Characters>
  <Application>Microsoft Office Word</Application>
  <DocSecurity>0</DocSecurity>
  <Lines>692</Lines>
  <Paragraphs>195</Paragraphs>
  <ScaleCrop>false</ScaleCrop>
  <Company/>
  <LinksUpToDate>false</LinksUpToDate>
  <CharactersWithSpaces>97955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2026-09-25T02:43:00Z</dcterms:created>
  <dcterms:modified xsi:type="dcterms:W3CDTF">2026-09-27T01:30:00Z</dcterms:modified>
</cp:coreProperties>
</file>