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70EA" w14:textId="77777777" w:rsidR="00826412" w:rsidRPr="00826412" w:rsidRDefault="00826412">
      <w:pPr>
        <w:pStyle w:val="Heading1"/>
        <w:jc w:val="center"/>
        <w:rPr>
          <w:sz w:val="48"/>
          <w:szCs w:val="48"/>
          <w:lang w:val="es-CO"/>
        </w:rPr>
      </w:pPr>
      <w:bookmarkStart w:id="0" w:name="astronomía-rítmica"/>
    </w:p>
    <w:p w14:paraId="5EF22A71" w14:textId="77777777" w:rsidR="00826412" w:rsidRPr="00826412" w:rsidRDefault="00826412">
      <w:pPr>
        <w:pStyle w:val="Heading1"/>
        <w:jc w:val="center"/>
        <w:rPr>
          <w:sz w:val="48"/>
          <w:szCs w:val="48"/>
          <w:lang w:val="es-CO"/>
        </w:rPr>
      </w:pPr>
    </w:p>
    <w:p w14:paraId="2842FE84" w14:textId="5A8C99B9" w:rsidR="00826412" w:rsidRDefault="00826412">
      <w:pPr>
        <w:pStyle w:val="Heading1"/>
        <w:jc w:val="center"/>
        <w:rPr>
          <w:sz w:val="44"/>
          <w:szCs w:val="44"/>
          <w:lang w:val="es-CO"/>
        </w:rPr>
      </w:pPr>
      <w:r>
        <w:rPr>
          <w:noProof/>
        </w:rPr>
        <w:drawing>
          <wp:inline distT="0" distB="0" distL="0" distR="0" wp14:anchorId="5E64F273" wp14:editId="61B5FBCB">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08B90153" w14:textId="0A2428EF" w:rsidR="00113150" w:rsidRPr="00826412" w:rsidRDefault="00000000">
      <w:pPr>
        <w:pStyle w:val="Heading1"/>
        <w:jc w:val="center"/>
        <w:rPr>
          <w:sz w:val="44"/>
          <w:szCs w:val="44"/>
          <w:lang w:val="es-CO"/>
        </w:rPr>
      </w:pPr>
      <w:r w:rsidRPr="00826412">
        <w:rPr>
          <w:sz w:val="44"/>
          <w:szCs w:val="44"/>
          <w:lang w:val="es-CO"/>
        </w:rPr>
        <w:t>Astronomía Rítmica</w:t>
      </w:r>
    </w:p>
    <w:p w14:paraId="3C74753D" w14:textId="77777777" w:rsidR="00113150" w:rsidRPr="00826412" w:rsidRDefault="00000000">
      <w:pPr>
        <w:pStyle w:val="FirstParagraph"/>
        <w:jc w:val="center"/>
        <w:rPr>
          <w:lang w:val="es-CO"/>
        </w:rPr>
      </w:pPr>
      <w:r w:rsidRPr="00826412">
        <w:rPr>
          <w:b/>
          <w:bCs/>
          <w:lang w:val="es-CO"/>
        </w:rPr>
        <w:t>Una ley de pendiente RTM para curvas de rotación galáctica</w:t>
      </w:r>
    </w:p>
    <w:p w14:paraId="5AC285D1" w14:textId="77777777" w:rsidR="00113150" w:rsidRPr="00826412" w:rsidRDefault="00000000">
      <w:pPr>
        <w:pStyle w:val="BodyText"/>
        <w:jc w:val="center"/>
        <w:rPr>
          <w:lang w:val="es-CO"/>
        </w:rPr>
      </w:pPr>
      <w:r w:rsidRPr="00826412">
        <w:rPr>
          <w:lang w:val="es-CO"/>
        </w:rPr>
        <w:t>Álvaro Quiceno</w:t>
      </w:r>
    </w:p>
    <w:bookmarkEnd w:id="0"/>
    <w:p w14:paraId="326ADB81" w14:textId="77777777" w:rsidR="00826412" w:rsidRDefault="00826412">
      <w:pPr>
        <w:pStyle w:val="BodyText"/>
        <w:rPr>
          <w:b/>
          <w:bCs/>
          <w:lang w:val="es-CO"/>
        </w:rPr>
      </w:pPr>
    </w:p>
    <w:p w14:paraId="17FFD992" w14:textId="77777777" w:rsidR="00826412" w:rsidRDefault="00826412">
      <w:pPr>
        <w:pStyle w:val="BodyText"/>
        <w:rPr>
          <w:b/>
          <w:bCs/>
          <w:lang w:val="es-CO"/>
        </w:rPr>
      </w:pPr>
    </w:p>
    <w:p w14:paraId="3B8DB550" w14:textId="77777777" w:rsidR="00826412" w:rsidRDefault="00826412">
      <w:pPr>
        <w:pStyle w:val="BodyText"/>
        <w:rPr>
          <w:b/>
          <w:bCs/>
          <w:lang w:val="es-CO"/>
        </w:rPr>
      </w:pPr>
    </w:p>
    <w:p w14:paraId="1052F9C8" w14:textId="77777777" w:rsidR="00826412" w:rsidRDefault="00826412">
      <w:pPr>
        <w:pStyle w:val="BodyText"/>
        <w:rPr>
          <w:b/>
          <w:bCs/>
          <w:lang w:val="es-CO"/>
        </w:rPr>
      </w:pPr>
    </w:p>
    <w:p w14:paraId="29376579" w14:textId="77777777" w:rsidR="00826412" w:rsidRDefault="00826412">
      <w:pPr>
        <w:pStyle w:val="BodyText"/>
        <w:rPr>
          <w:b/>
          <w:bCs/>
          <w:lang w:val="es-CO"/>
        </w:rPr>
      </w:pPr>
    </w:p>
    <w:p w14:paraId="2A0333B3" w14:textId="77777777" w:rsidR="00826412" w:rsidRDefault="00826412">
      <w:pPr>
        <w:pStyle w:val="BodyText"/>
        <w:rPr>
          <w:b/>
          <w:bCs/>
          <w:lang w:val="es-CO"/>
        </w:rPr>
      </w:pPr>
    </w:p>
    <w:p w14:paraId="3F97BC5C" w14:textId="77777777" w:rsidR="00826412" w:rsidRDefault="00826412">
      <w:pPr>
        <w:pStyle w:val="BodyText"/>
        <w:rPr>
          <w:b/>
          <w:bCs/>
          <w:lang w:val="es-CO"/>
        </w:rPr>
      </w:pPr>
    </w:p>
    <w:p w14:paraId="1E917E46" w14:textId="77777777" w:rsidR="00826412" w:rsidRDefault="00826412">
      <w:pPr>
        <w:pStyle w:val="BodyText"/>
        <w:rPr>
          <w:b/>
          <w:bCs/>
          <w:lang w:val="es-CO"/>
        </w:rPr>
      </w:pPr>
    </w:p>
    <w:p w14:paraId="53CF47FB" w14:textId="77777777" w:rsidR="00826412" w:rsidRDefault="00826412">
      <w:pPr>
        <w:pStyle w:val="BodyText"/>
        <w:rPr>
          <w:b/>
          <w:bCs/>
          <w:lang w:val="es-CO"/>
        </w:rPr>
      </w:pPr>
    </w:p>
    <w:p w14:paraId="4AE2D312" w14:textId="77777777" w:rsidR="00826412" w:rsidRDefault="00826412">
      <w:pPr>
        <w:pStyle w:val="BodyText"/>
        <w:rPr>
          <w:b/>
          <w:bCs/>
          <w:lang w:val="es-CO"/>
        </w:rPr>
      </w:pPr>
    </w:p>
    <w:p w14:paraId="6FD4C5F9" w14:textId="77777777" w:rsidR="00826412" w:rsidRDefault="00826412">
      <w:pPr>
        <w:pStyle w:val="BodyText"/>
        <w:rPr>
          <w:b/>
          <w:bCs/>
          <w:lang w:val="es-CO"/>
        </w:rPr>
      </w:pPr>
    </w:p>
    <w:p w14:paraId="5196701C" w14:textId="77777777" w:rsidR="00826412" w:rsidRDefault="00826412">
      <w:pPr>
        <w:pStyle w:val="BodyText"/>
        <w:rPr>
          <w:b/>
          <w:bCs/>
          <w:lang w:val="es-CO"/>
        </w:rPr>
      </w:pPr>
    </w:p>
    <w:p w14:paraId="26843FE5" w14:textId="77777777" w:rsidR="00826412" w:rsidRDefault="00826412">
      <w:pPr>
        <w:pStyle w:val="BodyText"/>
        <w:rPr>
          <w:b/>
          <w:bCs/>
          <w:lang w:val="es-CO"/>
        </w:rPr>
      </w:pPr>
    </w:p>
    <w:p w14:paraId="5A5E97EF" w14:textId="77777777" w:rsidR="00826412" w:rsidRDefault="00826412">
      <w:pPr>
        <w:pStyle w:val="BodyText"/>
        <w:rPr>
          <w:b/>
          <w:bCs/>
          <w:lang w:val="es-CO"/>
        </w:rPr>
      </w:pPr>
    </w:p>
    <w:p w14:paraId="739488E6" w14:textId="3A93FD06" w:rsidR="00113150" w:rsidRPr="00826412" w:rsidRDefault="00000000">
      <w:pPr>
        <w:pStyle w:val="BodyText"/>
        <w:rPr>
          <w:lang w:val="es-CO"/>
        </w:rPr>
      </w:pPr>
      <w:r w:rsidRPr="00826412">
        <w:rPr>
          <w:b/>
          <w:bCs/>
          <w:lang w:val="es-CO"/>
        </w:rPr>
        <w:lastRenderedPageBreak/>
        <w:t>Resumen</w:t>
      </w:r>
      <w:r w:rsidRPr="00826412">
        <w:rPr>
          <w:lang w:val="es-CO"/>
        </w:rPr>
        <w:t xml:space="preserve"> Presentamos la Astronomía Rítmica, una aplicación del marco RTM (Relativista Temporal Multiescala) a la dinámica galáctica, en la cual los relojes orbitales están gobernados no solo por la gravedad y la masa bariónica, sino también por un exponente de coherencia </w:t>
      </w:r>
      <w:r>
        <w:t>α</w:t>
      </w:r>
      <w:r w:rsidRPr="00826412">
        <w:rPr>
          <w:lang w:val="es-CO"/>
        </w:rPr>
        <w:t xml:space="preserve"> que codifica la organización multiescala del medio bariónico. En RTM, los tiempos característicos escalan como T ∝ L^</w:t>
      </w:r>
      <w:r>
        <w:t>α</w:t>
      </w:r>
      <w:r w:rsidRPr="00826412">
        <w:rPr>
          <w:lang w:val="es-CO"/>
        </w:rPr>
        <w:t xml:space="preserve"> a entorno fijo; al mapear esto a órbitas circulares se obtiene la ley de velocidad</w:t>
      </w:r>
    </w:p>
    <w:p w14:paraId="2454E7ED" w14:textId="77777777" w:rsidR="00113150" w:rsidRPr="00826412" w:rsidRDefault="00000000">
      <w:pPr>
        <w:pStyle w:val="BodyText"/>
        <w:rPr>
          <w:lang w:val="es-CO"/>
        </w:rPr>
      </w:pPr>
      <w:r w:rsidRPr="00826412">
        <w:rPr>
          <w:lang w:val="es-CO"/>
        </w:rPr>
        <w:t xml:space="preserve">v ∝ r^(1 − </w:t>
      </w:r>
      <w:r>
        <w:t>α</w:t>
      </w:r>
      <w:r w:rsidRPr="00826412">
        <w:rPr>
          <w:lang w:val="es-CO"/>
        </w:rPr>
        <w:t>/2)</w:t>
      </w:r>
    </w:p>
    <w:p w14:paraId="6852390D" w14:textId="77777777" w:rsidR="00113150" w:rsidRPr="00826412" w:rsidRDefault="00000000">
      <w:pPr>
        <w:pStyle w:val="BodyText"/>
        <w:rPr>
          <w:lang w:val="es-CO"/>
        </w:rPr>
      </w:pPr>
      <w:r w:rsidRPr="00826412">
        <w:rPr>
          <w:lang w:val="es-CO"/>
        </w:rPr>
        <w:t xml:space="preserve">de modo que la pendiente de log v vs. log r dentro de anillos con coherencia fija es igual a (1 − </w:t>
      </w:r>
      <w:r>
        <w:t>α</w:t>
      </w:r>
      <w:r w:rsidRPr="00826412">
        <w:rPr>
          <w:lang w:val="es-CO"/>
        </w:rPr>
        <w:t xml:space="preserve">/2). Este marco genera tres predicciones falsificables: (i) pruebas de pendiente en curvas de rotación agrupadas por coherencia estructural, (ii) una reformulación de la relación bariónica de Tully–Fisher en la cual los residuos se correlacionan con indicadores de </w:t>
      </w:r>
      <w:r>
        <w:t>α</w:t>
      </w:r>
      <w:r w:rsidRPr="00826412">
        <w:rPr>
          <w:lang w:val="es-CO"/>
        </w:rPr>
        <w:t xml:space="preserve"> en lugar de parámetros de halo, y (iii) consistencia entre lentes gravitacionales y cinemática si </w:t>
      </w:r>
      <w:r>
        <w:t>α</w:t>
      </w:r>
      <w:r w:rsidRPr="00826412">
        <w:rPr>
          <w:lang w:val="es-CO"/>
        </w:rPr>
        <w:t xml:space="preserve"> modifica los tiempos operacionales pero no la curvatura del espacio-tiempo.</w:t>
      </w:r>
    </w:p>
    <w:p w14:paraId="35638C47" w14:textId="77777777" w:rsidR="00113150" w:rsidRPr="00826412" w:rsidRDefault="00000000">
      <w:pPr>
        <w:pStyle w:val="BodyText"/>
        <w:rPr>
          <w:lang w:val="es-CO"/>
        </w:rPr>
      </w:pPr>
      <w:r w:rsidRPr="00826412">
        <w:rPr>
          <w:lang w:val="es-CO"/>
        </w:rPr>
        <w:t xml:space="preserve">Detallamos cómo estimar </w:t>
      </w:r>
      <w:r>
        <w:t>α</w:t>
      </w:r>
      <w:r w:rsidRPr="00826412">
        <w:rPr>
          <w:lang w:val="es-CO"/>
        </w:rPr>
        <w:t xml:space="preserve"> a partir de textura fotométrica y cinemática—entropía multiescala, potencia de modos de Fourier, índices de turbulencia—y cómo realizar verificaciones de “colapso” (planitud de residuos dentro de bins de coherencia), reflejando la disciplina de pendiente primero utilizada en otras partes del corpus RTM.</w:t>
      </w:r>
    </w:p>
    <w:p w14:paraId="4709507E" w14:textId="77777777" w:rsidR="00113150" w:rsidRPr="00826412" w:rsidRDefault="00000000">
      <w:pPr>
        <w:pStyle w:val="BodyText"/>
        <w:rPr>
          <w:lang w:val="es-CO"/>
        </w:rPr>
      </w:pPr>
      <w:r w:rsidRPr="00826412">
        <w:rPr>
          <w:b/>
          <w:bCs/>
          <w:lang w:val="es-CO"/>
        </w:rPr>
        <w:t>Validación empírica sistemática</w:t>
      </w:r>
      <w:r w:rsidRPr="00826412">
        <w:rPr>
          <w:lang w:val="es-CO"/>
        </w:rPr>
        <w:t xml:space="preserve"> </w:t>
      </w:r>
      <m:oMath>
        <m:r>
          <m:rPr>
            <m:sty m:val="b"/>
          </m:rPr>
          <w:rPr>
            <w:rFonts w:ascii="Cambria Math" w:hAnsi="Cambria Math"/>
            <w:lang w:val="es-CO"/>
          </w:rPr>
          <m:t>→</m:t>
        </m:r>
      </m:oMath>
      <w:r w:rsidRPr="00826412">
        <w:rPr>
          <w:lang w:val="es-CO"/>
        </w:rPr>
        <w:t xml:space="preserve"> </w:t>
      </w:r>
      <w:r w:rsidRPr="00826412">
        <w:rPr>
          <w:b/>
          <w:bCs/>
          <w:lang w:val="es-CO"/>
        </w:rPr>
        <w:t>(APÉNDICE E)</w:t>
      </w:r>
      <w:r w:rsidRPr="00826412">
        <w:rPr>
          <w:lang w:val="es-CO"/>
        </w:rPr>
        <w:t xml:space="preserve">. Aplicamos esta metodología a la base de datos SPARC (Lelli et al. 2016), que comprende 175 galaxias de disco con fotometría Spitzer a 3.6 </w:t>
      </w:r>
      <w:r>
        <w:t>μ</w:t>
      </w:r>
      <w:r w:rsidRPr="00826412">
        <w:rPr>
          <w:lang w:val="es-CO"/>
        </w:rPr>
        <w:t>m y curvas de rotación HI/H</w:t>
      </w:r>
      <w:r>
        <w:t>α</w:t>
      </w:r>
      <w:r w:rsidRPr="00826412">
        <w:rPr>
          <w:lang w:val="es-CO"/>
        </w:rPr>
        <w:t xml:space="preserve"> de alta calidad. El análisis arroja tres hallazgos principales: (1) Una correlación robusta estructura-cinemática (pendiente ODR = </w:t>
      </w:r>
      <m:oMath>
        <m:r>
          <m:rPr>
            <m:sty m:val="p"/>
          </m:rPr>
          <w:rPr>
            <w:rFonts w:ascii="Cambria Math" w:hAnsi="Cambria Math"/>
            <w:lang w:val="es-CO"/>
          </w:rPr>
          <m:t>-</m:t>
        </m:r>
        <m:r>
          <w:rPr>
            <w:rFonts w:ascii="Cambria Math" w:hAnsi="Cambria Math"/>
            <w:lang w:val="es-CO"/>
          </w:rPr>
          <m:t>1.17</m:t>
        </m:r>
        <m:r>
          <m:rPr>
            <m:sty m:val="p"/>
          </m:rPr>
          <w:rPr>
            <w:rFonts w:ascii="Cambria Math" w:hAnsi="Cambria Math"/>
            <w:lang w:val="es-CO"/>
          </w:rPr>
          <m:t>±</m:t>
        </m:r>
        <m:r>
          <w:rPr>
            <w:rFonts w:ascii="Cambria Math" w:hAnsi="Cambria Math"/>
            <w:lang w:val="es-CO"/>
          </w:rPr>
          <m:t>0.12</m:t>
        </m:r>
      </m:oMath>
      <w:r w:rsidRPr="00826412">
        <w:rPr>
          <w:lang w:val="es-CO"/>
        </w:rPr>
        <w:t xml:space="preserve">) sobrevive a la inyección de ruido y la propagación de errores, confirmando que la organización geométrica de la materia visible covaría con la cinemática orbital a través de tipos de galaxias. (2) Un análisis de discrepancia de masa utilizando las componentes de velocidad bariónica (V_gas, V_disk, V_bul) revela que la </w:t>
      </w:r>
      <w:r w:rsidRPr="00826412">
        <w:rPr>
          <w:b/>
          <w:bCs/>
          <w:lang w:val="es-CO"/>
        </w:rPr>
        <w:t>concentración</w:t>
      </w:r>
      <w:r w:rsidRPr="00826412">
        <w:rPr>
          <w:lang w:val="es-CO"/>
        </w:rPr>
        <w:t xml:space="preserve"> bariónica predice la discrepancia de masa </w:t>
      </w:r>
      <w:r w:rsidRPr="00826412">
        <w:rPr>
          <w:b/>
          <w:bCs/>
          <w:lang w:val="es-CO"/>
        </w:rPr>
        <w:t>más allá de lo que la masa bariónica total explica</w:t>
      </w:r>
      <w:r w:rsidRPr="00826412">
        <w:rPr>
          <w:lang w:val="es-CO"/>
        </w:rPr>
        <w:t xml:space="preserve"> (Spearman parcial </w:t>
      </w:r>
      <m:oMath>
        <m:r>
          <w:rPr>
            <w:rFonts w:ascii="Cambria Math" w:hAnsi="Cambria Math"/>
          </w:rPr>
          <m:t>ρ</m:t>
        </m:r>
        <m:r>
          <m:rPr>
            <m:sty m:val="p"/>
          </m:rPr>
          <w:rPr>
            <w:rFonts w:ascii="Cambria Math" w:hAnsi="Cambria Math"/>
            <w:lang w:val="es-CO"/>
          </w:rPr>
          <m:t>=+</m:t>
        </m:r>
        <m:r>
          <w:rPr>
            <w:rFonts w:ascii="Cambria Math" w:hAnsi="Cambria Math"/>
            <w:lang w:val="es-CO"/>
          </w:rPr>
          <m:t>0.346</m:t>
        </m:r>
      </m:oMath>
      <w:r w:rsidRPr="00826412">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0.0001</m:t>
        </m:r>
      </m:oMath>
      <w:r w:rsidRPr="00826412">
        <w:rPr>
          <w:lang w:val="es-CO"/>
        </w:rPr>
        <w:t xml:space="preserve">, controlando por </w:t>
      </w:r>
      <m:oMath>
        <m:sSub>
          <m:sSubPr>
            <m:ctrlPr>
              <w:rPr>
                <w:rFonts w:ascii="Cambria Math" w:hAnsi="Cambria Math"/>
              </w:rPr>
            </m:ctrlPr>
          </m:sSubPr>
          <m:e>
            <m:r>
              <w:rPr>
                <w:rFonts w:ascii="Cambria Math" w:hAnsi="Cambria Math"/>
              </w:rPr>
              <m:t>M</m:t>
            </m:r>
          </m:e>
          <m:sub>
            <m:r>
              <m:rPr>
                <m:nor/>
              </m:rPr>
              <w:rPr>
                <w:lang w:val="es-CO"/>
              </w:rPr>
              <m:t>bar</m:t>
            </m:r>
          </m:sub>
        </m:sSub>
      </m:oMath>
      <w:r w:rsidRPr="00826412">
        <w:rPr>
          <w:lang w:val="es-CO"/>
        </w:rPr>
        <w:t xml:space="preserve">), con la estructura agregando un 8.5% de varianza explicada respecto a la masa sola (prueba </w:t>
      </w:r>
      <m:oMath>
        <m:r>
          <w:rPr>
            <w:rFonts w:ascii="Cambria Math" w:hAnsi="Cambria Math"/>
          </w:rPr>
          <m:t>F</m:t>
        </m:r>
      </m:oMath>
      <w:r w:rsidRPr="00826412">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0.002</m:t>
        </m:r>
      </m:oMath>
      <w:r w:rsidRPr="00826412">
        <w:rPr>
          <w:lang w:val="es-CO"/>
        </w:rPr>
        <w:t>). (3) Sin embargo, la relación bariónica de Tully-Fisher absorbe virtualmente toda la señal estructural para la predicción de velocidad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0.1</m:t>
        </m:r>
        <m:r>
          <m:rPr>
            <m:sty m:val="p"/>
          </m:rPr>
          <w:rPr>
            <w:rFonts w:ascii="Cambria Math" w:hAnsi="Cambria Math"/>
            <w:lang w:val="es-CO"/>
          </w:rPr>
          <m:t>%</m:t>
        </m:r>
      </m:oMath>
      <w:r w:rsidRPr="00826412">
        <w:rPr>
          <w:lang w:val="es-CO"/>
        </w:rPr>
        <w:t>), indicando que aunque la geometría bariónica contribuye información secundaria a la discrepancia de masa, no reemplaza la necesidad de masa adicional o dinámica modificada a la precisión actual.</w:t>
      </w:r>
    </w:p>
    <w:p w14:paraId="4B61BD4D" w14:textId="77777777" w:rsidR="00113150" w:rsidRPr="00826412" w:rsidRDefault="00000000">
      <w:pPr>
        <w:pStyle w:val="BodyText"/>
        <w:rPr>
          <w:lang w:val="es-CO"/>
        </w:rPr>
      </w:pPr>
      <w:r w:rsidRPr="00826412">
        <w:rPr>
          <w:b/>
          <w:bCs/>
          <w:lang w:val="es-CO"/>
        </w:rPr>
        <w:t>Nota sobre el límite de curva plana.</w:t>
      </w:r>
      <w:r w:rsidRPr="00826412">
        <w:rPr>
          <w:lang w:val="es-CO"/>
        </w:rPr>
        <w:t xml:space="preserve"> La ley de velocidad </w:t>
      </w:r>
      <m:oMath>
        <m:r>
          <w:rPr>
            <w:rFonts w:ascii="Cambria Math" w:hAnsi="Cambria Math"/>
          </w:rPr>
          <m:t>v</m:t>
        </m:r>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1</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2</m:t>
            </m:r>
          </m:sup>
        </m:sSup>
      </m:oMath>
      <w:r w:rsidRPr="00826412">
        <w:rPr>
          <w:lang w:val="es-CO"/>
        </w:rPr>
        <w:t xml:space="preserve"> implica </w:t>
      </w:r>
      <m:oMath>
        <m:r>
          <w:rPr>
            <w:rFonts w:ascii="Cambria Math" w:hAnsi="Cambria Math"/>
          </w:rPr>
          <m:t>α</m:t>
        </m:r>
        <m:r>
          <m:rPr>
            <m:sty m:val="p"/>
          </m:rPr>
          <w:rPr>
            <w:rFonts w:ascii="Cambria Math" w:hAnsi="Cambria Math"/>
            <w:lang w:val="es-CO"/>
          </w:rPr>
          <m:t>=</m:t>
        </m:r>
        <m:r>
          <w:rPr>
            <w:rFonts w:ascii="Cambria Math" w:hAnsi="Cambria Math"/>
            <w:lang w:val="es-CO"/>
          </w:rPr>
          <m:t>2</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r>
              <m:rPr>
                <m:nor/>
              </m:rPr>
              <w:rPr>
                <w:lang w:val="es-CO"/>
              </w:rPr>
              <m:t>pendiente</m:t>
            </m:r>
          </m:e>
        </m:d>
      </m:oMath>
      <w:r w:rsidRPr="00826412">
        <w:rPr>
          <w:lang w:val="es-CO"/>
        </w:rPr>
        <w:t xml:space="preserve">; para curvas de rotación planas (pendiente </w:t>
      </w:r>
      <m:oMath>
        <m:r>
          <m:rPr>
            <m:sty m:val="p"/>
          </m:rPr>
          <w:rPr>
            <w:rFonts w:ascii="Cambria Math" w:hAnsi="Cambria Math"/>
            <w:lang w:val="es-CO"/>
          </w:rPr>
          <m:t>≈</m:t>
        </m:r>
        <m:r>
          <w:rPr>
            <w:rFonts w:ascii="Cambria Math" w:hAnsi="Cambria Math"/>
            <w:lang w:val="es-CO"/>
          </w:rPr>
          <m:t>0</m:t>
        </m:r>
      </m:oMath>
      <w:r w:rsidRPr="00826412">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826412">
        <w:rPr>
          <w:lang w:val="es-CO"/>
        </w:rPr>
        <w:t xml:space="preserve"> se sigue por identidad algebraica. El contenido empírico no radica en este mapeo sino en si parámetros estructurales independientes predicen propiedades cinemáticas más allá de lo que la masa sola provee.</w:t>
      </w:r>
    </w:p>
    <w:p w14:paraId="7FA81068" w14:textId="77777777" w:rsidR="00113150" w:rsidRPr="00826412" w:rsidRDefault="00000000">
      <w:pPr>
        <w:pStyle w:val="BodyText"/>
        <w:rPr>
          <w:lang w:val="es-CO"/>
        </w:rPr>
      </w:pPr>
      <w:r w:rsidRPr="00826412">
        <w:rPr>
          <w:lang w:val="es-CO"/>
        </w:rPr>
        <w:t xml:space="preserve">Además, extendemos el marco RTM al medio interplanetario analizando plasmas astrofísicos no colisionales </w:t>
      </w:r>
      <m:oMath>
        <m:r>
          <m:rPr>
            <m:sty m:val="p"/>
          </m:rPr>
          <w:rPr>
            <w:rFonts w:ascii="Cambria Math" w:hAnsi="Cambria Math"/>
            <w:lang w:val="es-CO"/>
          </w:rPr>
          <m:t>→</m:t>
        </m:r>
      </m:oMath>
      <w:r w:rsidRPr="00826412">
        <w:rPr>
          <w:lang w:val="es-CO"/>
        </w:rPr>
        <w:t xml:space="preserve"> </w:t>
      </w:r>
      <w:r w:rsidRPr="00826412">
        <w:rPr>
          <w:b/>
          <w:bCs/>
          <w:lang w:val="es-CO"/>
        </w:rPr>
        <w:t>(APÉNDICE F)</w:t>
      </w:r>
      <w:r w:rsidRPr="00826412">
        <w:rPr>
          <w:lang w:val="es-CO"/>
        </w:rPr>
        <w:t>. Utilizando un extenso conjunto de datos de turbulencia magnetohidrodinámica (MHD) del viento solar—que abarca desde 0.1 UA (Parker Solar Probe) hasta 2.0 UA (Ulysses)—sometimos los índices espectrales a un riguroso pipeline dinámico. Corregimos explícitamente la prevalente “Falacia del Promedio Estático” en estudios heurísticos de plasmas, demostrando que el índice espectral del viento solar no es una constante estática (</w:t>
      </w:r>
      <m:oMath>
        <m:r>
          <m:rPr>
            <m:sty m:val="p"/>
          </m:rPr>
          <w:rPr>
            <w:rFonts w:ascii="Cambria Math" w:hAnsi="Cambria Math"/>
            <w:lang w:val="es-CO"/>
          </w:rPr>
          <m:t>≈-</m:t>
        </m:r>
        <m:r>
          <w:rPr>
            <w:rFonts w:ascii="Cambria Math" w:hAnsi="Cambria Math"/>
            <w:lang w:val="es-CO"/>
          </w:rPr>
          <m:t>1.63</m:t>
        </m:r>
      </m:oMath>
      <w:r w:rsidRPr="00826412">
        <w:rPr>
          <w:lang w:val="es-CO"/>
        </w:rPr>
        <w:t xml:space="preserve">), sino una medida de decaimiento geométrico activo. El análisis robusto demuestra que el plasma experimenta una estricta </w:t>
      </w:r>
      <w:r w:rsidRPr="00826412">
        <w:rPr>
          <w:b/>
          <w:bCs/>
          <w:lang w:val="es-CO"/>
        </w:rPr>
        <w:t>Relajación Topológica</w:t>
      </w:r>
      <w:r w:rsidRPr="00826412">
        <w:rPr>
          <w:lang w:val="es-CO"/>
        </w:rPr>
        <w:t xml:space="preserve">: cerca del Sol, campos magnéticos </w:t>
      </w:r>
      <w:r w:rsidRPr="00826412">
        <w:rPr>
          <w:lang w:val="es-CO"/>
        </w:rPr>
        <w:lastRenderedPageBreak/>
        <w:t xml:space="preserve">intensos imponen una topología rígida y altamente coherente (convergiendo al límite de Iroshnikov-Kraichnan, </w:t>
      </w:r>
      <m:oMath>
        <m:r>
          <w:rPr>
            <w:rFonts w:ascii="Cambria Math" w:hAnsi="Cambria Math"/>
          </w:rPr>
          <m:t>α</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1.52</m:t>
        </m:r>
      </m:oMath>
      <w:r w:rsidRPr="00826412">
        <w:rPr>
          <w:lang w:val="es-CO"/>
        </w:rPr>
        <w:t xml:space="preserve">); a medida que el plasma se expande hacia el espacio profundo, esta topología magnética se fractura en hidrodinámica fractal 3D completamente desarrollada (convergiendo al límite de Kolmogorov, </w:t>
      </w:r>
      <m:oMath>
        <m:r>
          <w:rPr>
            <w:rFonts w:ascii="Cambria Math" w:hAnsi="Cambria Math"/>
          </w:rPr>
          <m:t>α</m:t>
        </m:r>
        <m:r>
          <m:rPr>
            <m:sty m:val="p"/>
          </m:rPr>
          <w:rPr>
            <w:rFonts w:ascii="Cambria Math" w:hAnsi="Cambria Math"/>
            <w:lang w:val="es-CO"/>
          </w:rPr>
          <m:t>≈-</m:t>
        </m:r>
        <m:r>
          <w:rPr>
            <w:rFonts w:ascii="Cambria Math" w:hAnsi="Cambria Math"/>
            <w:lang w:val="es-CO"/>
          </w:rPr>
          <m:t>1.72</m:t>
        </m:r>
      </m:oMath>
      <w:r w:rsidRPr="00826412">
        <w:rPr>
          <w:lang w:val="es-CO"/>
        </w:rPr>
        <w:t>). Junto con evidencia de balance crítico e intermitencia multifractal, esto confirma que el espacio-tiempo y los campos magnéticos dictan la geometría topológica exacta de las cascadas de energía en el cosmos.</w:t>
      </w:r>
    </w:p>
    <w:p w14:paraId="6D8A5306" w14:textId="77777777" w:rsidR="00113150" w:rsidRPr="00826412" w:rsidRDefault="00000000">
      <w:pPr>
        <w:pStyle w:val="BlockText"/>
        <w:rPr>
          <w:lang w:val="es-CO"/>
        </w:rPr>
      </w:pPr>
      <w:r w:rsidRPr="00826412">
        <w:rPr>
          <w:b/>
          <w:bCs/>
          <w:lang w:val="es-CO"/>
        </w:rPr>
        <w:t>Hallazgos Red Team (abril 2026).</w:t>
      </w:r>
      <w:r w:rsidRPr="00826412">
        <w:rPr>
          <w:lang w:val="es-CO"/>
        </w:rPr>
        <w:t xml:space="preserve"> Una validación adversarial independiente utilizando el modelo bariónico completo de SPARC (V_gas, V_disk, V_bul) produjo tres resultados adicionales: (i) Un análisis de discrepancia de masa revela que la </w:t>
      </w:r>
      <w:r w:rsidRPr="00826412">
        <w:rPr>
          <w:b/>
          <w:bCs/>
          <w:lang w:val="es-CO"/>
        </w:rPr>
        <w:t>concentración</w:t>
      </w:r>
      <w:r w:rsidRPr="00826412">
        <w:rPr>
          <w:lang w:val="es-CO"/>
        </w:rPr>
        <w:t xml:space="preserve"> bariónica predice la discrepancia de masa </w:t>
      </w:r>
      <m:oMath>
        <m:r>
          <w:rPr>
            <w:rFonts w:ascii="Cambria Math" w:hAnsi="Cambria Math"/>
          </w:rPr>
          <m:t>D</m:t>
        </m:r>
        <m:r>
          <m:rPr>
            <m:sty m:val="p"/>
          </m:rPr>
          <w:rPr>
            <w:rFonts w:ascii="Cambria Math" w:hAnsi="Cambria Math"/>
            <w:lang w:val="es-CO"/>
          </w:rPr>
          <m:t>=</m:t>
        </m:r>
        <m:sSubSup>
          <m:sSubSupPr>
            <m:ctrlPr>
              <w:rPr>
                <w:rFonts w:ascii="Cambria Math" w:hAnsi="Cambria Math"/>
              </w:rPr>
            </m:ctrlPr>
          </m:sSubSupPr>
          <m:e>
            <m:r>
              <w:rPr>
                <w:rFonts w:ascii="Cambria Math" w:hAnsi="Cambria Math"/>
              </w:rPr>
              <m:t>V</m:t>
            </m:r>
          </m:e>
          <m:sub>
            <m:r>
              <m:rPr>
                <m:nor/>
              </m:rPr>
              <w:rPr>
                <w:lang w:val="es-CO"/>
              </w:rPr>
              <m:t>obs</m:t>
            </m:r>
          </m:sub>
          <m:sup>
            <m:r>
              <w:rPr>
                <w:rFonts w:ascii="Cambria Math" w:hAnsi="Cambria Math"/>
                <w:lang w:val="es-CO"/>
              </w:rPr>
              <m:t>2</m:t>
            </m:r>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V</m:t>
            </m:r>
          </m:e>
          <m:sub>
            <m:r>
              <m:rPr>
                <m:nor/>
              </m:rPr>
              <w:rPr>
                <w:lang w:val="es-CO"/>
              </w:rPr>
              <m:t>bar</m:t>
            </m:r>
          </m:sub>
          <m:sup>
            <m:r>
              <w:rPr>
                <w:rFonts w:ascii="Cambria Math" w:hAnsi="Cambria Math"/>
                <w:lang w:val="es-CO"/>
              </w:rPr>
              <m:t>2</m:t>
            </m:r>
          </m:sup>
        </m:sSubSup>
      </m:oMath>
      <w:r w:rsidRPr="00826412">
        <w:rPr>
          <w:lang w:val="es-CO"/>
        </w:rPr>
        <w:t xml:space="preserve"> más allá de lo que la masa bariónica total explica (Spearman parcial </w:t>
      </w:r>
      <m:oMath>
        <m:r>
          <w:rPr>
            <w:rFonts w:ascii="Cambria Math" w:hAnsi="Cambria Math"/>
          </w:rPr>
          <m:t>ρ</m:t>
        </m:r>
        <m:r>
          <m:rPr>
            <m:sty m:val="p"/>
          </m:rPr>
          <w:rPr>
            <w:rFonts w:ascii="Cambria Math" w:hAnsi="Cambria Math"/>
            <w:lang w:val="es-CO"/>
          </w:rPr>
          <m:t>=+</m:t>
        </m:r>
        <m:r>
          <w:rPr>
            <w:rFonts w:ascii="Cambria Math" w:hAnsi="Cambria Math"/>
            <w:lang w:val="es-CO"/>
          </w:rPr>
          <m:t>0.346</m:t>
        </m:r>
      </m:oMath>
      <w:r w:rsidRPr="00826412">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0.0001</m:t>
        </m:r>
      </m:oMath>
      <w:r w:rsidRPr="00826412">
        <w:rPr>
          <w:lang w:val="es-CO"/>
        </w:rPr>
        <w:t xml:space="preserve">, controlando por </w:t>
      </w:r>
      <m:oMath>
        <m:sSub>
          <m:sSubPr>
            <m:ctrlPr>
              <w:rPr>
                <w:rFonts w:ascii="Cambria Math" w:hAnsi="Cambria Math"/>
              </w:rPr>
            </m:ctrlPr>
          </m:sSubPr>
          <m:e>
            <m:r>
              <w:rPr>
                <w:rFonts w:ascii="Cambria Math" w:hAnsi="Cambria Math"/>
              </w:rPr>
              <m:t>M</m:t>
            </m:r>
          </m:e>
          <m:sub>
            <m:r>
              <m:rPr>
                <m:nor/>
              </m:rPr>
              <w:rPr>
                <w:lang w:val="es-CO"/>
              </w:rPr>
              <m:t>bar</m:t>
            </m:r>
          </m:sub>
        </m:sSub>
      </m:oMath>
      <w:r w:rsidRPr="00826412">
        <w:rPr>
          <w:lang w:val="es-CO"/>
        </w:rPr>
        <w:t>), con la estructura añadiendo 8.5% de varianza explicada (</w:t>
      </w:r>
      <m:oMath>
        <m:r>
          <w:rPr>
            <w:rFonts w:ascii="Cambria Math" w:hAnsi="Cambria Math"/>
          </w:rPr>
          <m:t>F</m:t>
        </m:r>
      </m:oMath>
      <w:r w:rsidRPr="00826412">
        <w:rPr>
          <w:lang w:val="es-CO"/>
        </w:rPr>
        <w:t xml:space="preserve">-test </w:t>
      </w:r>
      <m:oMath>
        <m:r>
          <w:rPr>
            <w:rFonts w:ascii="Cambria Math" w:hAnsi="Cambria Math"/>
          </w:rPr>
          <m:t>p</m:t>
        </m:r>
        <m:r>
          <m:rPr>
            <m:sty m:val="p"/>
          </m:rPr>
          <w:rPr>
            <w:rFonts w:ascii="Cambria Math" w:hAnsi="Cambria Math"/>
            <w:lang w:val="es-CO"/>
          </w:rPr>
          <m:t>=</m:t>
        </m:r>
        <m:r>
          <w:rPr>
            <w:rFonts w:ascii="Cambria Math" w:hAnsi="Cambria Math"/>
            <w:lang w:val="es-CO"/>
          </w:rPr>
          <m:t>0.002</m:t>
        </m:r>
      </m:oMath>
      <w:r w:rsidRPr="00826412">
        <w:rPr>
          <w:lang w:val="es-CO"/>
        </w:rPr>
        <w:t xml:space="preserve">). (ii) El </w:t>
      </w:r>
      <w:r w:rsidRPr="00826412">
        <w:rPr>
          <w:b/>
          <w:bCs/>
          <w:lang w:val="es-CO"/>
        </w:rPr>
        <w:t>problema de diversidad</w:t>
      </w:r>
      <w:r w:rsidRPr="00826412">
        <w:rPr>
          <w:lang w:val="es-CO"/>
        </w:rPr>
        <w:t xml:space="preserve"> — por qué galaxias con el mismo </w:t>
      </w:r>
      <m:oMath>
        <m:sSub>
          <m:sSubPr>
            <m:ctrlPr>
              <w:rPr>
                <w:rFonts w:ascii="Cambria Math" w:hAnsi="Cambria Math"/>
              </w:rPr>
            </m:ctrlPr>
          </m:sSubPr>
          <m:e>
            <m:r>
              <w:rPr>
                <w:rFonts w:ascii="Cambria Math" w:hAnsi="Cambria Math"/>
              </w:rPr>
              <m:t>V</m:t>
            </m:r>
          </m:e>
          <m:sub>
            <m:r>
              <m:rPr>
                <m:nor/>
              </m:rPr>
              <w:rPr>
                <w:lang w:val="es-CO"/>
              </w:rPr>
              <m:t>flat</m:t>
            </m:r>
          </m:sub>
        </m:sSub>
      </m:oMath>
      <w:r w:rsidRPr="00826412">
        <w:rPr>
          <w:lang w:val="es-CO"/>
        </w:rPr>
        <w:t xml:space="preserve"> muestran distintas formas internas de curva de rotación — se aborda parcialmente: la pendiente del perfil de brillo superficial predice la razón ascenso-a-planicie a masa fija (parcial </w:t>
      </w:r>
      <m:oMath>
        <m:r>
          <w:rPr>
            <w:rFonts w:ascii="Cambria Math" w:hAnsi="Cambria Math"/>
          </w:rPr>
          <m:t>ρ</m:t>
        </m:r>
        <m:r>
          <m:rPr>
            <m:sty m:val="p"/>
          </m:rPr>
          <w:rPr>
            <w:rFonts w:ascii="Cambria Math" w:hAnsi="Cambria Math"/>
            <w:lang w:val="es-CO"/>
          </w:rPr>
          <m:t>=+</m:t>
        </m:r>
        <m:r>
          <w:rPr>
            <w:rFonts w:ascii="Cambria Math" w:hAnsi="Cambria Math"/>
            <w:lang w:val="es-CO"/>
          </w:rPr>
          <m:t>0.329</m:t>
        </m:r>
      </m:oMath>
      <w:r w:rsidRPr="00826412">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0.0001</m:t>
        </m:r>
      </m:oMath>
      <w:r w:rsidRPr="00826412">
        <w:rPr>
          <w:lang w:val="es-CO"/>
        </w:rPr>
        <w:t>), con el efecto replicándose dentro de los bins de rotadores medios y rápidos. (iii) Sin embargo, una prueba directa de predicción de velocidad RTM (</w:t>
      </w:r>
      <m:oMath>
        <m:sSub>
          <m:sSubPr>
            <m:ctrlPr>
              <w:rPr>
                <w:rFonts w:ascii="Cambria Math" w:hAnsi="Cambria Math"/>
              </w:rPr>
            </m:ctrlPr>
          </m:sSubPr>
          <m:e>
            <m:r>
              <w:rPr>
                <w:rFonts w:ascii="Cambria Math" w:hAnsi="Cambria Math"/>
              </w:rPr>
              <m:t>v</m:t>
            </m:r>
          </m:e>
          <m:sub>
            <m:r>
              <w:rPr>
                <w:rFonts w:ascii="Cambria Math" w:hAnsi="Cambria Math"/>
              </w:rPr>
              <m:t>RTM</m:t>
            </m:r>
          </m:sub>
        </m:sSub>
        <m:d>
          <m:dPr>
            <m:ctrlPr>
              <w:rPr>
                <w:rFonts w:ascii="Cambria Math" w:hAnsi="Cambria Math"/>
              </w:rPr>
            </m:ctrlPr>
          </m:dPr>
          <m:e>
            <m:r>
              <w:rPr>
                <w:rFonts w:ascii="Cambria Math" w:hAnsi="Cambria Math"/>
              </w:rPr>
              <m:t>r</m:t>
            </m:r>
          </m:e>
        </m:d>
        <m:r>
          <m:rPr>
            <m:sty m:val="p"/>
          </m:rPr>
          <w:rPr>
            <w:rFonts w:ascii="Cambria Math" w:hAnsi="Cambria Math"/>
            <w:lang w:val="es-CO"/>
          </w:rPr>
          <m:t>=</m:t>
        </m:r>
        <m:r>
          <w:rPr>
            <w:rFonts w:ascii="Cambria Math" w:hAnsi="Cambria Math"/>
          </w:rPr>
          <m:t>κ</m:t>
        </m:r>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1</m:t>
            </m:r>
            <m:r>
              <m:rPr>
                <m:sty m:val="p"/>
              </m:rPr>
              <w:rPr>
                <w:rFonts w:ascii="Cambria Math" w:hAnsi="Cambria Math"/>
                <w:lang w:val="es-CO"/>
              </w:rPr>
              <m:t>-</m:t>
            </m:r>
            <m:r>
              <w:rPr>
                <w:rFonts w:ascii="Cambria Math" w:hAnsi="Cambria Math"/>
              </w:rPr>
              <m:t>α</m:t>
            </m:r>
            <m:d>
              <m:dPr>
                <m:ctrlPr>
                  <w:rPr>
                    <w:rFonts w:ascii="Cambria Math" w:hAnsi="Cambria Math"/>
                  </w:rPr>
                </m:ctrlPr>
              </m:dPr>
              <m:e>
                <m:r>
                  <w:rPr>
                    <w:rFonts w:ascii="Cambria Math" w:hAnsi="Cambria Math"/>
                  </w:rPr>
                  <m:t>r</m:t>
                </m:r>
              </m:e>
            </m:d>
            <m:r>
              <m:rPr>
                <m:sty m:val="p"/>
              </m:rPr>
              <w:rPr>
                <w:rFonts w:ascii="Cambria Math" w:hAnsi="Cambria Math"/>
                <w:lang w:val="es-CO"/>
              </w:rPr>
              <m:t>/</m:t>
            </m:r>
            <m:r>
              <w:rPr>
                <w:rFonts w:ascii="Cambria Math" w:hAnsi="Cambria Math"/>
                <w:lang w:val="es-CO"/>
              </w:rPr>
              <m:t>2</m:t>
            </m:r>
          </m:sup>
        </m:sSup>
      </m:oMath>
      <w:r w:rsidRPr="00826412">
        <w:rPr>
          <w:lang w:val="es-CO"/>
        </w:rPr>
        <w:t xml:space="preserve"> con un parámetro libre) fracasa decisivamente frente a ajustes de halo NFW (RTM gana 2/135 galaxias). La relación bariónica de Tully-Fisher absorbe prácticamente toda la señal estructural para predicción de velocidad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0.1</m:t>
        </m:r>
        <m:r>
          <m:rPr>
            <m:sty m:val="p"/>
          </m:rPr>
          <w:rPr>
            <w:rFonts w:ascii="Cambria Math" w:hAnsi="Cambria Math"/>
            <w:lang w:val="es-CO"/>
          </w:rPr>
          <m:t>%</m:t>
        </m:r>
      </m:oMath>
      <w:r w:rsidRPr="00826412">
        <w:rPr>
          <w:lang w:val="es-CO"/>
        </w:rPr>
        <w:t>). Estos resultados establecen que la geometría bariónica contiene información secundaria estadísticamente significativa sobre el patrón de discrepancia de masa, pero no reemplaza la necesidad de masa adicional o dinámica modificada con la precisión actual.</w:t>
      </w:r>
    </w:p>
    <w:p w14:paraId="6EA00716" w14:textId="77777777" w:rsidR="00113150" w:rsidRPr="00826412" w:rsidRDefault="00000000">
      <w:pPr>
        <w:pStyle w:val="BlockText"/>
        <w:rPr>
          <w:lang w:val="es-CO"/>
        </w:rPr>
      </w:pPr>
      <w:r w:rsidRPr="00826412">
        <w:rPr>
          <w:b/>
          <w:bCs/>
          <w:lang w:val="es-CO"/>
        </w:rPr>
        <w:t>Nota sobre la identidad de curva plana.</w:t>
      </w:r>
      <w:r w:rsidRPr="00826412">
        <w:rPr>
          <w:lang w:val="es-CO"/>
        </w:rPr>
        <w:t xml:space="preserve"> La ley de velocidad </w:t>
      </w:r>
      <m:oMath>
        <m:r>
          <w:rPr>
            <w:rFonts w:ascii="Cambria Math" w:hAnsi="Cambria Math"/>
          </w:rPr>
          <m:t>v</m:t>
        </m:r>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1</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2</m:t>
            </m:r>
          </m:sup>
        </m:sSup>
      </m:oMath>
      <w:r w:rsidRPr="00826412">
        <w:rPr>
          <w:lang w:val="es-CO"/>
        </w:rPr>
        <w:t xml:space="preserve"> implica </w:t>
      </w:r>
      <m:oMath>
        <m:r>
          <w:rPr>
            <w:rFonts w:ascii="Cambria Math" w:hAnsi="Cambria Math"/>
          </w:rPr>
          <m:t>α</m:t>
        </m:r>
        <m:r>
          <m:rPr>
            <m:sty m:val="p"/>
          </m:rPr>
          <w:rPr>
            <w:rFonts w:ascii="Cambria Math" w:hAnsi="Cambria Math"/>
            <w:lang w:val="es-CO"/>
          </w:rPr>
          <m:t>=</m:t>
        </m:r>
        <m:r>
          <w:rPr>
            <w:rFonts w:ascii="Cambria Math" w:hAnsi="Cambria Math"/>
            <w:lang w:val="es-CO"/>
          </w:rPr>
          <m:t>2</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r>
              <m:rPr>
                <m:nor/>
              </m:rPr>
              <w:rPr>
                <w:lang w:val="es-CO"/>
              </w:rPr>
              <m:t>pendiente</m:t>
            </m:r>
          </m:e>
        </m:d>
      </m:oMath>
      <w:r w:rsidRPr="00826412">
        <w:rPr>
          <w:lang w:val="es-CO"/>
        </w:rPr>
        <w:t xml:space="preserve">; para curvas de rotación planas (pendiente </w:t>
      </w:r>
      <m:oMath>
        <m:r>
          <m:rPr>
            <m:sty m:val="p"/>
          </m:rPr>
          <w:rPr>
            <w:rFonts w:ascii="Cambria Math" w:hAnsi="Cambria Math"/>
            <w:lang w:val="es-CO"/>
          </w:rPr>
          <m:t>≈</m:t>
        </m:r>
        <m:r>
          <w:rPr>
            <w:rFonts w:ascii="Cambria Math" w:hAnsi="Cambria Math"/>
            <w:lang w:val="es-CO"/>
          </w:rPr>
          <m:t>0</m:t>
        </m:r>
      </m:oMath>
      <w:r w:rsidRPr="00826412">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826412">
        <w:rPr>
          <w:lang w:val="es-CO"/>
        </w:rPr>
        <w:t xml:space="preserve"> se sigue por identidad algebraica. El contenido empírico del Apéndice E reside en las correlaciones estructurales, no en este mapeo.</w:t>
      </w:r>
    </w:p>
    <w:p w14:paraId="0C3CC537" w14:textId="77777777" w:rsidR="00113150" w:rsidRPr="00826412" w:rsidRDefault="00000000">
      <w:pPr>
        <w:pStyle w:val="Heading2"/>
        <w:rPr>
          <w:lang w:val="es-CO"/>
        </w:rPr>
      </w:pPr>
      <w:bookmarkStart w:id="1" w:name="introducción"/>
      <w:r w:rsidRPr="00826412">
        <w:rPr>
          <w:lang w:val="es-CO"/>
        </w:rPr>
        <w:t>2. Introducción</w:t>
      </w:r>
    </w:p>
    <w:p w14:paraId="126689F4" w14:textId="77777777" w:rsidR="00113150" w:rsidRPr="00826412" w:rsidRDefault="00000000">
      <w:pPr>
        <w:pStyle w:val="FirstParagraph"/>
        <w:rPr>
          <w:lang w:val="es-CO"/>
        </w:rPr>
      </w:pPr>
      <w:r w:rsidRPr="00826412">
        <w:rPr>
          <w:b/>
          <w:bCs/>
          <w:lang w:val="es-CO"/>
        </w:rPr>
        <w:t>2.1 El enigma.</w:t>
      </w:r>
      <w:r w:rsidRPr="00826412">
        <w:rPr>
          <w:lang w:val="es-CO"/>
        </w:rPr>
        <w:t xml:space="preserve"> Las curvas de rotación planas o lentamente crecientes a grandes radios, las relaciones bariónicas de Tully–Fisher (bTFR) estrechas pero con dispersión, y las diversas formas internas a través de los tipos de Hubble siguen siendo diagnósticos centrales de la distribución de masa en galaxias. La resolución estándar añade halos de </w:t>
      </w:r>
      <w:r w:rsidRPr="00826412">
        <w:rPr>
          <w:b/>
          <w:bCs/>
          <w:lang w:val="es-CO"/>
        </w:rPr>
        <w:t>materia oscura</w:t>
      </w:r>
      <w:r w:rsidRPr="00826412">
        <w:rPr>
          <w:lang w:val="es-CO"/>
        </w:rPr>
        <w:t xml:space="preserve"> no bariónica; las alternativas modifican la ley de fuerza (p. ej., MOND). Ambas familias pueden ajustar muchas curvas pero enfrentan tensiones—p. ej., diversidad de pendientes internas a masa fija, acoplamiento barión–halo y verificaciones cruzadas lentes–dinámica.</w:t>
      </w:r>
    </w:p>
    <w:p w14:paraId="02C7073F" w14:textId="77777777" w:rsidR="00113150" w:rsidRPr="00826412" w:rsidRDefault="00000000">
      <w:pPr>
        <w:pStyle w:val="BodyText"/>
        <w:rPr>
          <w:lang w:val="es-CO"/>
        </w:rPr>
      </w:pPr>
      <w:r w:rsidRPr="00826412">
        <w:rPr>
          <w:b/>
          <w:bCs/>
          <w:lang w:val="es-CO"/>
        </w:rPr>
        <w:t>2.2 Una tercera vía.</w:t>
      </w:r>
      <w:r w:rsidRPr="00826412">
        <w:rPr>
          <w:lang w:val="es-CO"/>
        </w:rPr>
        <w:t xml:space="preserve"> El marco </w:t>
      </w:r>
      <w:r w:rsidRPr="00826412">
        <w:rPr>
          <w:b/>
          <w:bCs/>
          <w:lang w:val="es-CO"/>
        </w:rPr>
        <w:t>RTM</w:t>
      </w:r>
      <w:r w:rsidRPr="00826412">
        <w:rPr>
          <w:lang w:val="es-CO"/>
        </w:rPr>
        <w:t xml:space="preserve"> postula que los sistemas de muchos cuerpos exhiben una </w:t>
      </w:r>
      <w:r w:rsidRPr="00826412">
        <w:rPr>
          <w:b/>
          <w:bCs/>
          <w:lang w:val="es-CO"/>
        </w:rPr>
        <w:t>ley escala–tiempo</w:t>
      </w:r>
      <w:r w:rsidRPr="00826412">
        <w:rPr>
          <w:lang w:val="es-CO"/>
        </w:rPr>
        <w:t>,</w:t>
      </w:r>
    </w:p>
    <w:p w14:paraId="286DB8CE" w14:textId="77777777" w:rsidR="00113150" w:rsidRPr="00826412" w:rsidRDefault="00000000">
      <w:pPr>
        <w:pStyle w:val="BodyText"/>
        <w:rPr>
          <w:lang w:val="es-CO"/>
        </w:rPr>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lang w:val="es-CO"/>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lang w:val="es-CO"/>
                            </w:rPr>
                            <m:t>0</m:t>
                          </m:r>
                        </m:sub>
                      </m:sSub>
                    </m:den>
                  </m:f>
                </m:e>
              </m:d>
            </m:e>
            <m:sup>
              <m:r>
                <w:rPr>
                  <w:rFonts w:ascii="Cambria Math" w:hAnsi="Cambria Math"/>
                </w:rPr>
                <m:t>α</m:t>
              </m:r>
            </m:sup>
          </m:sSup>
          <m:r>
            <w:rPr>
              <w:rFonts w:ascii="Cambria Math" w:hAnsi="Cambria Math"/>
            </w:rPr>
            <m:t>Θ</m:t>
          </m:r>
          <m:r>
            <m:rPr>
              <m:nor/>
            </m:rPr>
            <w:rPr>
              <w:lang w:val="es-CO"/>
            </w:rPr>
            <m:t xml:space="preserve"> (factores adimensionales fijos dentro de un bin)</m:t>
          </m:r>
          <m:r>
            <m:rPr>
              <m:sty m:val="p"/>
            </m:rPr>
            <w:rPr>
              <w:rFonts w:ascii="Cambria Math" w:hAnsi="Cambria Math"/>
              <w:lang w:val="es-CO"/>
            </w:rPr>
            <m:t>,</m:t>
          </m:r>
        </m:oMath>
      </m:oMathPara>
    </w:p>
    <w:p w14:paraId="1457842B" w14:textId="77777777" w:rsidR="00113150" w:rsidRPr="00826412" w:rsidRDefault="00000000">
      <w:pPr>
        <w:pStyle w:val="FirstParagraph"/>
        <w:rPr>
          <w:lang w:val="es-CO"/>
        </w:rPr>
      </w:pPr>
      <w:r w:rsidRPr="00826412">
        <w:rPr>
          <w:lang w:val="es-CO"/>
        </w:rPr>
        <w:t xml:space="preserve">donde </w:t>
      </w:r>
      <m:oMath>
        <m:r>
          <w:rPr>
            <w:rFonts w:ascii="Cambria Math" w:hAnsi="Cambria Math"/>
          </w:rPr>
          <m:t>α</m:t>
        </m:r>
      </m:oMath>
      <w:r w:rsidRPr="00826412">
        <w:rPr>
          <w:lang w:val="es-CO"/>
        </w:rPr>
        <w:t xml:space="preserve"> resume la </w:t>
      </w:r>
      <w:r w:rsidRPr="00826412">
        <w:rPr>
          <w:b/>
          <w:bCs/>
          <w:lang w:val="es-CO"/>
        </w:rPr>
        <w:t>profundidad de coherencia</w:t>
      </w:r>
      <w:r w:rsidRPr="00826412">
        <w:rPr>
          <w:lang w:val="es-CO"/>
        </w:rPr>
        <w:t xml:space="preserve"> del entorno (jerarquía, persistencia, orden). RTM ha sido formulado y probado en sistemas sintéticos y físicos (rejillas fractales, redes </w:t>
      </w:r>
      <w:r w:rsidRPr="00826412">
        <w:rPr>
          <w:lang w:val="es-CO"/>
        </w:rPr>
        <w:lastRenderedPageBreak/>
        <w:t xml:space="preserve">jerárquicas) en los cuales </w:t>
      </w:r>
      <m:oMath>
        <m:r>
          <w:rPr>
            <w:rFonts w:ascii="Cambria Math" w:hAnsi="Cambria Math"/>
          </w:rPr>
          <m:t>α</m:t>
        </m:r>
      </m:oMath>
      <w:r w:rsidRPr="00826412">
        <w:rPr>
          <w:lang w:val="es-CO"/>
        </w:rPr>
        <w:t xml:space="preserve"> aumenta con la complejidad estructural, ralentizando la dinámica operacional de manera cuantificable según la pendiente.</w:t>
      </w:r>
    </w:p>
    <w:p w14:paraId="7C761B1E" w14:textId="77777777" w:rsidR="00113150" w:rsidRPr="00826412" w:rsidRDefault="00000000">
      <w:pPr>
        <w:pStyle w:val="BodyText"/>
        <w:rPr>
          <w:lang w:val="es-CO"/>
        </w:rPr>
      </w:pPr>
      <w:r w:rsidRPr="00826412">
        <w:rPr>
          <w:b/>
          <w:bCs/>
          <w:lang w:val="es-CO"/>
        </w:rPr>
        <w:t>2.3 Hipótesis astronómica.</w:t>
      </w:r>
      <w:r w:rsidRPr="00826412">
        <w:rPr>
          <w:lang w:val="es-CO"/>
        </w:rPr>
        <w:t xml:space="preserve"> Sin alterar la gravedad, tratar el </w:t>
      </w:r>
      <w:r w:rsidRPr="00826412">
        <w:rPr>
          <w:b/>
          <w:bCs/>
          <w:lang w:val="es-CO"/>
        </w:rPr>
        <w:t>campo de estructura bariónica</w:t>
      </w:r>
      <w:r w:rsidRPr="00826412">
        <w:rPr>
          <w:lang w:val="es-CO"/>
        </w:rPr>
        <w:t xml:space="preserve"> (barras, espirales, grumos, espesor, turbulencia) como un entorno que establece un perfil </w:t>
      </w:r>
      <m:oMath>
        <m:r>
          <w:rPr>
            <w:rFonts w:ascii="Cambria Math" w:hAnsi="Cambria Math"/>
          </w:rPr>
          <m:t>α</m:t>
        </m:r>
        <m:d>
          <m:dPr>
            <m:ctrlPr>
              <w:rPr>
                <w:rFonts w:ascii="Cambria Math" w:hAnsi="Cambria Math"/>
              </w:rPr>
            </m:ctrlPr>
          </m:dPr>
          <m:e>
            <m:r>
              <w:rPr>
                <w:rFonts w:ascii="Cambria Math" w:hAnsi="Cambria Math"/>
              </w:rPr>
              <m:t>L</m:t>
            </m:r>
          </m:e>
        </m:d>
      </m:oMath>
      <w:r w:rsidRPr="00826412">
        <w:rPr>
          <w:lang w:val="es-CO"/>
        </w:rPr>
        <w:t xml:space="preserve">. Escribiendo </w:t>
      </w:r>
      <m:oMath>
        <m:r>
          <w:rPr>
            <w:rFonts w:ascii="Cambria Math" w:hAnsi="Cambria Math"/>
          </w:rPr>
          <m:t>T</m:t>
        </m:r>
        <m:r>
          <m:rPr>
            <m:sty m:val="p"/>
          </m:rPr>
          <w:rPr>
            <w:rFonts w:ascii="Cambria Math" w:hAnsi="Cambria Math"/>
            <w:lang w:val="es-CO"/>
          </w:rPr>
          <m:t>=</m:t>
        </m:r>
        <m:r>
          <w:rPr>
            <w:rFonts w:ascii="Cambria Math" w:hAnsi="Cambria Math"/>
            <w:lang w:val="es-CO"/>
          </w:rPr>
          <m:t>2</m:t>
        </m:r>
        <m:r>
          <w:rPr>
            <w:rFonts w:ascii="Cambria Math" w:hAnsi="Cambria Math"/>
          </w:rPr>
          <m:t>πL</m:t>
        </m:r>
        <m:r>
          <m:rPr>
            <m:sty m:val="p"/>
          </m:rPr>
          <w:rPr>
            <w:rFonts w:ascii="Cambria Math" w:hAnsi="Cambria Math"/>
            <w:lang w:val="es-CO"/>
          </w:rPr>
          <m:t>/</m:t>
        </m:r>
        <m:r>
          <w:rPr>
            <w:rFonts w:ascii="Cambria Math" w:hAnsi="Cambria Math"/>
          </w:rPr>
          <m:t>v</m:t>
        </m:r>
      </m:oMath>
      <w:r w:rsidRPr="00826412">
        <w:rPr>
          <w:lang w:val="es-CO"/>
        </w:rPr>
        <w:t xml:space="preserve"> se obtiene</w:t>
      </w:r>
    </w:p>
    <w:p w14:paraId="59FB4243" w14:textId="77777777" w:rsidR="00113150" w:rsidRPr="00826412" w:rsidRDefault="00000000">
      <w:pPr>
        <w:pStyle w:val="BodyText"/>
        <w:rPr>
          <w:lang w:val="es-CO"/>
        </w:rPr>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lang w:val="es-CO"/>
                </w:rPr>
                <m:t>1</m:t>
              </m:r>
              <m:r>
                <m:rPr>
                  <m:sty m:val="p"/>
                </m:rPr>
                <w:rPr>
                  <w:rFonts w:ascii="Cambria Math" w:hAnsi="Cambria Math"/>
                  <w:lang w:val="es-CO"/>
                </w:rPr>
                <m:t>-</m:t>
              </m:r>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lang w:val="es-CO"/>
                </w:rPr>
                <m:t>2</m:t>
              </m:r>
            </m:sup>
          </m:sSup>
          <m:r>
            <m:rPr>
              <m:sty m:val="p"/>
            </m:rPr>
            <w:rPr>
              <w:rFonts w:ascii="Cambria Math" w:hAnsi="Cambria Math"/>
              <w:lang w:val="es-CO"/>
            </w:rPr>
            <m:t>⇒</m:t>
          </m:r>
          <m:f>
            <m:fPr>
              <m:ctrlPr>
                <w:rPr>
                  <w:rFonts w:ascii="Cambria Math" w:hAnsi="Cambria Math"/>
                </w:rPr>
              </m:ctrlPr>
            </m:fPr>
            <m:num>
              <m:r>
                <m:rPr>
                  <m:sty m:val="p"/>
                </m:rPr>
                <w:rPr>
                  <w:rFonts w:ascii="Cambria Math" w:hAnsi="Cambria Math"/>
                  <w:lang w:val="es-CO"/>
                </w:rPr>
                <m:t>∂log</m:t>
              </m:r>
              <m:r>
                <w:rPr>
                  <w:rFonts w:ascii="Cambria Math" w:hAnsi="Cambria Math"/>
                </w:rPr>
                <m:t>v</m:t>
              </m:r>
            </m:num>
            <m:den>
              <m:r>
                <m:rPr>
                  <m:sty m:val="p"/>
                </m:rPr>
                <w:rPr>
                  <w:rFonts w:ascii="Cambria Math" w:hAnsi="Cambria Math"/>
                  <w:lang w:val="es-CO"/>
                </w:rPr>
                <m:t>∂log</m:t>
              </m:r>
              <m:r>
                <w:rPr>
                  <w:rFonts w:ascii="Cambria Math" w:hAnsi="Cambria Math"/>
                </w:rPr>
                <m:t>L</m:t>
              </m:r>
            </m:den>
          </m:f>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α</m:t>
          </m:r>
          <m:r>
            <m:rPr>
              <m:nor/>
            </m:rPr>
            <w:rPr>
              <w:lang w:val="es-CO"/>
            </w:rPr>
            <m:t>/</m:t>
          </m:r>
          <m:r>
            <w:rPr>
              <w:rFonts w:ascii="Cambria Math" w:hAnsi="Cambria Math"/>
              <w:lang w:val="es-CO"/>
            </w:rPr>
            <m:t>2</m:t>
          </m:r>
          <m:r>
            <m:rPr>
              <m:sty m:val="p"/>
            </m:rPr>
            <w:rPr>
              <w:rFonts w:ascii="Cambria Math" w:hAnsi="Cambria Math"/>
              <w:lang w:val="es-CO"/>
            </w:rPr>
            <m:t>,</m:t>
          </m:r>
        </m:oMath>
      </m:oMathPara>
    </w:p>
    <w:p w14:paraId="1729E1A1" w14:textId="77777777" w:rsidR="00113150" w:rsidRPr="00826412" w:rsidRDefault="00000000">
      <w:pPr>
        <w:pStyle w:val="FirstParagraph"/>
        <w:rPr>
          <w:lang w:val="es-CO"/>
        </w:rPr>
      </w:pPr>
      <w:r w:rsidRPr="00826412">
        <w:rPr>
          <w:lang w:val="es-CO"/>
        </w:rPr>
        <w:t xml:space="preserve">haciendo de la </w:t>
      </w:r>
      <w:r w:rsidRPr="00826412">
        <w:rPr>
          <w:b/>
          <w:bCs/>
          <w:lang w:val="es-CO"/>
        </w:rPr>
        <w:t>pendiente</w:t>
      </w:r>
      <w:r w:rsidRPr="00826412">
        <w:rPr>
          <w:lang w:val="es-CO"/>
        </w:rPr>
        <w:t xml:space="preserve"> el diagnóstico principal. Donde el medio bariónico alcanza relajación estructural, </w:t>
      </w:r>
      <m:oMath>
        <m:r>
          <m:rPr>
            <m:sty m:val="b"/>
          </m:rPr>
          <w:rPr>
            <w:rFonts w:ascii="Cambria Math" w:hAnsi="Cambria Math"/>
          </w:rPr>
          <m:t>α</m:t>
        </m:r>
        <m:r>
          <m:rPr>
            <m:sty m:val="b"/>
          </m:rPr>
          <w:rPr>
            <w:rFonts w:ascii="Cambria Math" w:hAnsi="Cambria Math"/>
            <w:lang w:val="es-CO"/>
          </w:rPr>
          <m:t>→</m:t>
        </m:r>
        <m:r>
          <m:rPr>
            <m:sty m:val="b"/>
          </m:rPr>
          <w:rPr>
            <w:rFonts w:ascii="Cambria Math" w:hAnsi="Cambria Math"/>
          </w:rPr>
          <m:t>2</m:t>
        </m:r>
      </m:oMath>
      <w:r w:rsidRPr="00826412">
        <w:rPr>
          <w:lang w:val="es-CO"/>
        </w:rPr>
        <w:t xml:space="preserve"> predice curvas externas planas; donde la estructura es fuerte (barras/bulbos/grumos), </w:t>
      </w:r>
      <m:oMath>
        <m:r>
          <w:rPr>
            <w:rFonts w:ascii="Cambria Math" w:hAnsi="Cambria Math"/>
          </w:rPr>
          <m:t>α</m:t>
        </m:r>
        <m:r>
          <m:rPr>
            <m:sty m:val="p"/>
          </m:rPr>
          <w:rPr>
            <w:rFonts w:ascii="Cambria Math" w:hAnsi="Cambria Math"/>
            <w:lang w:val="es-CO"/>
          </w:rPr>
          <m:t>&gt;</m:t>
        </m:r>
        <m:r>
          <w:rPr>
            <w:rFonts w:ascii="Cambria Math" w:hAnsi="Cambria Math"/>
            <w:lang w:val="es-CO"/>
          </w:rPr>
          <m:t>1</m:t>
        </m:r>
      </m:oMath>
      <w:r w:rsidRPr="00826412">
        <w:rPr>
          <w:lang w:val="es-CO"/>
        </w:rPr>
        <w:t xml:space="preserve"> predice ascensos internos más pronunciados—ambos sin invocar masa exótica. La misma lógica de pendiente primero subyace a notas previas de RTM sobre reescalamiento temporal y transporte multiescala.</w:t>
      </w:r>
    </w:p>
    <w:p w14:paraId="3CC1966F" w14:textId="77777777" w:rsidR="00113150" w:rsidRPr="00826412" w:rsidRDefault="00000000">
      <w:pPr>
        <w:pStyle w:val="BodyText"/>
        <w:rPr>
          <w:lang w:val="es-CO"/>
        </w:rPr>
      </w:pPr>
      <w:r w:rsidRPr="00826412">
        <w:rPr>
          <w:b/>
          <w:bCs/>
          <w:lang w:val="es-CO"/>
        </w:rPr>
        <w:t>Qué probamos.</w:t>
      </w:r>
      <w:r w:rsidRPr="00826412">
        <w:rPr>
          <w:lang w:val="es-CO"/>
        </w:rPr>
        <w:t xml:space="preserve"> (i) </w:t>
      </w:r>
      <w:r w:rsidRPr="00826412">
        <w:rPr>
          <w:b/>
          <w:bCs/>
          <w:lang w:val="es-CO"/>
        </w:rPr>
        <w:t>Pendientes de rotación:</w:t>
      </w:r>
      <w:r w:rsidRPr="00826412">
        <w:rPr>
          <w:lang w:val="es-CO"/>
        </w:rPr>
        <w:t xml:space="preserve"> dentro de anillos emparejados por indicador de </w:t>
      </w:r>
      <m:oMath>
        <m:r>
          <w:rPr>
            <w:rFonts w:ascii="Cambria Math" w:hAnsi="Cambria Math"/>
          </w:rPr>
          <m:t>α</m:t>
        </m:r>
      </m:oMath>
      <w:r w:rsidRPr="00826412">
        <w:rPr>
          <w:lang w:val="es-CO"/>
        </w:rPr>
        <w:t xml:space="preserve">, </w:t>
      </w:r>
      <m:oMath>
        <m:r>
          <m:rPr>
            <m:sty m:val="p"/>
          </m:rPr>
          <w:rPr>
            <w:rFonts w:ascii="Cambria Math" w:hAnsi="Cambria Math"/>
            <w:lang w:val="es-CO"/>
          </w:rPr>
          <m:t>log</m:t>
        </m:r>
        <m:r>
          <w:rPr>
            <w:rFonts w:ascii="Cambria Math" w:hAnsi="Cambria Math"/>
          </w:rPr>
          <m:t>v</m:t>
        </m:r>
      </m:oMath>
      <w:r w:rsidRPr="00826412">
        <w:rPr>
          <w:lang w:val="es-CO"/>
        </w:rPr>
        <w:t xml:space="preserve"> vs. </w:t>
      </w:r>
      <m:oMath>
        <m:r>
          <m:rPr>
            <m:sty m:val="p"/>
          </m:rPr>
          <w:rPr>
            <w:rFonts w:ascii="Cambria Math" w:hAnsi="Cambria Math"/>
            <w:lang w:val="es-CO"/>
          </w:rPr>
          <m:t>log</m:t>
        </m:r>
        <m:r>
          <w:rPr>
            <w:rFonts w:ascii="Cambria Math" w:hAnsi="Cambria Math"/>
          </w:rPr>
          <m:t>L</m:t>
        </m:r>
      </m:oMath>
      <w:r w:rsidRPr="00826412">
        <w:rPr>
          <w:lang w:val="es-CO"/>
        </w:rPr>
        <w:t xml:space="preserve"> tiene pendiente </w:t>
      </w:r>
      <m:oMath>
        <m:r>
          <w:rPr>
            <w:rFonts w:ascii="Cambria Math" w:hAnsi="Cambria Math"/>
            <w:lang w:val="es-CO"/>
          </w:rPr>
          <m:t>1</m:t>
        </m:r>
        <m:r>
          <m:rPr>
            <m:sty m:val="p"/>
          </m:rPr>
          <w:rPr>
            <w:rFonts w:ascii="Cambria Math" w:hAnsi="Cambria Math"/>
            <w:lang w:val="es-CO"/>
          </w:rPr>
          <m:t>-</m:t>
        </m:r>
        <m:r>
          <w:rPr>
            <w:rFonts w:ascii="Cambria Math" w:hAnsi="Cambria Math"/>
          </w:rPr>
          <m:t>α</m:t>
        </m:r>
        <m:r>
          <m:rPr>
            <m:nor/>
          </m:rPr>
          <w:rPr>
            <w:lang w:val="es-CO"/>
          </w:rPr>
          <m:t>/</m:t>
        </m:r>
        <m:r>
          <w:rPr>
            <w:rFonts w:ascii="Cambria Math" w:hAnsi="Cambria Math"/>
            <w:lang w:val="es-CO"/>
          </w:rPr>
          <m:t>2</m:t>
        </m:r>
      </m:oMath>
      <w:r w:rsidRPr="00826412">
        <w:rPr>
          <w:lang w:val="es-CO"/>
        </w:rPr>
        <w:t xml:space="preserve">. (ii) </w:t>
      </w:r>
      <w:r w:rsidRPr="00826412">
        <w:rPr>
          <w:b/>
          <w:bCs/>
          <w:lang w:val="es-CO"/>
        </w:rPr>
        <w:t>Residuos de la bTFR:</w:t>
      </w:r>
      <w:r w:rsidRPr="00826412">
        <w:rPr>
          <w:lang w:val="es-CO"/>
        </w:rPr>
        <w:t xml:space="preserve"> los residuos se correlacionan con indicadores de </w:t>
      </w:r>
      <m:oMath>
        <m:r>
          <w:rPr>
            <w:rFonts w:ascii="Cambria Math" w:hAnsi="Cambria Math"/>
          </w:rPr>
          <m:t>α</m:t>
        </m:r>
      </m:oMath>
      <w:r w:rsidRPr="00826412">
        <w:rPr>
          <w:lang w:val="es-CO"/>
        </w:rPr>
        <w:t xml:space="preserve"> (textura, entropía, potencia de modos), no con parámetros libres de halo. (iii) </w:t>
      </w:r>
      <w:r w:rsidRPr="00826412">
        <w:rPr>
          <w:b/>
          <w:bCs/>
          <w:lang w:val="es-CO"/>
        </w:rPr>
        <w:t>Lentes gravitacionales:</w:t>
      </w:r>
      <w:r w:rsidRPr="00826412">
        <w:rPr>
          <w:lang w:val="es-CO"/>
        </w:rPr>
        <w:t xml:space="preserve"> dado que </w:t>
      </w:r>
      <m:oMath>
        <m:r>
          <w:rPr>
            <w:rFonts w:ascii="Cambria Math" w:hAnsi="Cambria Math"/>
          </w:rPr>
          <m:t>α</m:t>
        </m:r>
      </m:oMath>
      <w:r w:rsidRPr="00826412">
        <w:rPr>
          <w:lang w:val="es-CO"/>
        </w:rPr>
        <w:t xml:space="preserve"> cambia los </w:t>
      </w:r>
      <w:r w:rsidRPr="00826412">
        <w:rPr>
          <w:b/>
          <w:bCs/>
          <w:lang w:val="es-CO"/>
        </w:rPr>
        <w:t>tiempos</w:t>
      </w:r>
      <w:r w:rsidRPr="00826412">
        <w:rPr>
          <w:lang w:val="es-CO"/>
        </w:rPr>
        <w:t xml:space="preserve"> operacionales y no la curvatura, las masas por lentes deberían seguir rastreando los bariones; cualquier brecha de masa sistemática después de condicionar por </w:t>
      </w:r>
      <m:oMath>
        <m:r>
          <w:rPr>
            <w:rFonts w:ascii="Cambria Math" w:hAnsi="Cambria Math"/>
          </w:rPr>
          <m:t>α</m:t>
        </m:r>
      </m:oMath>
      <w:r w:rsidRPr="00826412">
        <w:rPr>
          <w:lang w:val="es-CO"/>
        </w:rPr>
        <w:t xml:space="preserve"> falsifica la interpretación. Pre-registramos umbrales de aprobación/rechazo y adoptamos las </w:t>
      </w:r>
      <w:r w:rsidRPr="00826412">
        <w:rPr>
          <w:b/>
          <w:bCs/>
          <w:lang w:val="es-CO"/>
        </w:rPr>
        <w:t>verificaciones de colapso</w:t>
      </w:r>
      <w:r w:rsidRPr="00826412">
        <w:rPr>
          <w:lang w:val="es-CO"/>
        </w:rPr>
        <w:t xml:space="preserve"> de RTM (planitud de </w:t>
      </w:r>
      <m:oMath>
        <m:sSup>
          <m:sSupPr>
            <m:ctrlPr>
              <w:rPr>
                <w:rFonts w:ascii="Cambria Math" w:hAnsi="Cambria Math"/>
              </w:rPr>
            </m:ctrlPr>
          </m:sSupPr>
          <m:e>
            <m:r>
              <w:rPr>
                <w:rFonts w:ascii="Cambria Math" w:hAnsi="Cambria Math"/>
              </w:rPr>
              <m:t>v</m:t>
            </m:r>
            <m:r>
              <w:rPr>
                <w:rFonts w:ascii="Cambria Math" w:hAnsi="Cambria Math"/>
                <w:lang w:val="es-CO"/>
              </w:rPr>
              <m:t> </m:t>
            </m:r>
            <m:r>
              <w:rPr>
                <w:rFonts w:ascii="Cambria Math" w:hAnsi="Cambria Math"/>
              </w:rPr>
              <m:t>L</m:t>
            </m:r>
          </m:e>
          <m:sup>
            <m:r>
              <w:rPr>
                <w:rFonts w:ascii="Cambria Math" w:hAnsi="Cambria Math"/>
              </w:rPr>
              <m:t>α</m:t>
            </m:r>
            <m:r>
              <m:rPr>
                <m:sty m:val="p"/>
              </m:rPr>
              <w:rPr>
                <w:rFonts w:ascii="Cambria Math" w:hAnsi="Cambria Math"/>
                <w:lang w:val="es-CO"/>
              </w:rPr>
              <m:t>-</m:t>
            </m:r>
            <m:r>
              <w:rPr>
                <w:rFonts w:ascii="Cambria Math" w:hAnsi="Cambria Math"/>
                <w:lang w:val="es-CO"/>
              </w:rPr>
              <m:t>1</m:t>
            </m:r>
          </m:sup>
        </m:sSup>
      </m:oMath>
      <w:r w:rsidRPr="00826412">
        <w:rPr>
          <w:lang w:val="es-CO"/>
        </w:rPr>
        <w:t xml:space="preserve"> dentro de bins) como pruebas del modelo, en analogía directa con los dominios químicos y de redes del corpus.</w:t>
      </w:r>
    </w:p>
    <w:p w14:paraId="69B4FBF6" w14:textId="77777777" w:rsidR="00113150" w:rsidRPr="00826412" w:rsidRDefault="00000000">
      <w:pPr>
        <w:pStyle w:val="Heading3"/>
        <w:rPr>
          <w:lang w:val="es-CO"/>
        </w:rPr>
      </w:pPr>
      <w:bookmarkStart w:id="2" w:name="X3234f4c7a5fcb88a796e7c803af89c15dd9a976"/>
      <w:r w:rsidRPr="00826412">
        <w:rPr>
          <w:lang w:val="es-CO"/>
        </w:rPr>
        <w:t>2.4 Validación empírica sistemática: El laboratorio galáctico (APÉNDICE E)</w:t>
      </w:r>
    </w:p>
    <w:p w14:paraId="5F32EBD3" w14:textId="77777777" w:rsidR="00113150" w:rsidRPr="00826412" w:rsidRDefault="00000000">
      <w:pPr>
        <w:pStyle w:val="FirstParagraph"/>
        <w:rPr>
          <w:lang w:val="es-CO"/>
        </w:rPr>
      </w:pPr>
      <w:r w:rsidRPr="00826412">
        <w:rPr>
          <w:lang w:val="es-CO"/>
        </w:rPr>
        <w:t>Para fundamentar estas proposiciones teóricas en la realidad observacional, probamos el marco RTM usando la base de datos SPARC (Spitzer Photometry and Accurate Rotation Curves) (Lelli et al., 2016). Este conjunto de datos, que comprende 175 galaxias de disco cercanas con cinemática y fotometría de alta fidelidad, sirve como banco de pruebas ideal para la hipótesis central de RTM: que la pendiente de la curva de rotación se correlaciona con la coherencia multiescala del medio bariónico.</w:t>
      </w:r>
    </w:p>
    <w:p w14:paraId="3F8DE73A" w14:textId="77777777" w:rsidR="00113150" w:rsidRPr="00826412" w:rsidRDefault="00000000">
      <w:pPr>
        <w:pStyle w:val="BodyText"/>
        <w:rPr>
          <w:lang w:val="es-CO"/>
        </w:rPr>
      </w:pPr>
      <w:r w:rsidRPr="00826412">
        <w:rPr>
          <w:lang w:val="es-CO"/>
        </w:rPr>
        <w:t>Dado que los datos cinemáticos galácticos son inherentemente ruidosos—plagados de incertidumbres de inclinación, errores de estimación de distancia y dispersión natural de velocidad HI—desplegamos un riguroso pipeline estadístico de Errores en Variables (EIV) para prevenir el sesgo de atenuación. El análisis arrojó tres hallazgos principales y una limitación importante:</w:t>
      </w:r>
    </w:p>
    <w:p w14:paraId="41EC7349" w14:textId="77777777" w:rsidR="00113150" w:rsidRPr="00826412" w:rsidRDefault="00000000">
      <w:pPr>
        <w:numPr>
          <w:ilvl w:val="0"/>
          <w:numId w:val="1"/>
        </w:numPr>
        <w:rPr>
          <w:lang w:val="es-CO"/>
        </w:rPr>
      </w:pPr>
      <w:r w:rsidRPr="00826412">
        <w:rPr>
          <w:b/>
          <w:bCs/>
          <w:lang w:val="es-CO"/>
        </w:rPr>
        <w:t>Correlación estructura-cinemática:</w:t>
      </w:r>
      <w:r w:rsidRPr="00826412">
        <w:rPr>
          <w:lang w:val="es-CO"/>
        </w:rPr>
        <w:t xml:space="preserve"> Una correlación ODR robusta (pendiente = </w:t>
      </w:r>
      <m:oMath>
        <m:r>
          <m:rPr>
            <m:sty m:val="p"/>
          </m:rPr>
          <w:rPr>
            <w:rFonts w:ascii="Cambria Math" w:hAnsi="Cambria Math"/>
            <w:lang w:val="es-CO"/>
          </w:rPr>
          <m:t>-</m:t>
        </m:r>
        <m:r>
          <w:rPr>
            <w:rFonts w:ascii="Cambria Math" w:hAnsi="Cambria Math"/>
            <w:lang w:val="es-CO"/>
          </w:rPr>
          <m:t>1.17</m:t>
        </m:r>
        <m:r>
          <m:rPr>
            <m:sty m:val="p"/>
          </m:rPr>
          <w:rPr>
            <w:rFonts w:ascii="Cambria Math" w:hAnsi="Cambria Math"/>
            <w:lang w:val="es-CO"/>
          </w:rPr>
          <m:t>±</m:t>
        </m:r>
        <m:r>
          <w:rPr>
            <w:rFonts w:ascii="Cambria Math" w:hAnsi="Cambria Math"/>
            <w:lang w:val="es-CO"/>
          </w:rPr>
          <m:t>0.12</m:t>
        </m:r>
      </m:oMath>
      <w:r w:rsidRPr="00826412">
        <w:rPr>
          <w:lang w:val="es-CO"/>
        </w:rPr>
        <w:t>) vincula el indicador de estructura fotométrica (gradiente de brillo superficial) con la pendiente cinemática a través de tipos de galaxias. Esta correlación entre tipos es genuina: galaxias con diferentes perfiles estructurales tienen formas de curvas de rotación sistemáticamente diferentes. Sin embargo, el análisis intra-cuartil muestra que el efecto es impulsado principalmente por la clasificación morfológica (entre galaxias concentradas y difusas) en lugar de por variación estructural continua dentro de un tipo dado.</w:t>
      </w:r>
    </w:p>
    <w:p w14:paraId="270FA1D8" w14:textId="77777777" w:rsidR="00113150" w:rsidRPr="00826412" w:rsidRDefault="00000000">
      <w:pPr>
        <w:numPr>
          <w:ilvl w:val="0"/>
          <w:numId w:val="1"/>
        </w:numPr>
        <w:rPr>
          <w:lang w:val="es-CO"/>
        </w:rPr>
      </w:pPr>
      <w:r w:rsidRPr="00826412">
        <w:rPr>
          <w:b/>
          <w:bCs/>
          <w:lang w:val="es-CO"/>
        </w:rPr>
        <w:t>Discrepancia de masa y estructura bariónica (Hallazgo nuevo):</w:t>
      </w:r>
      <w:r w:rsidRPr="00826412">
        <w:rPr>
          <w:lang w:val="es-CO"/>
        </w:rPr>
        <w:t xml:space="preserve"> Usando las componentes de velocidad bariónica provistas por SPARC (V_gas, V_disk, V_bul), </w:t>
      </w:r>
      <w:r w:rsidRPr="00826412">
        <w:rPr>
          <w:lang w:val="es-CO"/>
        </w:rPr>
        <w:lastRenderedPageBreak/>
        <w:t xml:space="preserve">calculamos la discrepancia de masa </w:t>
      </w:r>
      <m:oMath>
        <m:r>
          <w:rPr>
            <w:rFonts w:ascii="Cambria Math" w:hAnsi="Cambria Math"/>
          </w:rPr>
          <m:t>D</m:t>
        </m:r>
        <m:r>
          <m:rPr>
            <m:sty m:val="p"/>
          </m:rPr>
          <w:rPr>
            <w:rFonts w:ascii="Cambria Math" w:hAnsi="Cambria Math"/>
            <w:lang w:val="es-CO"/>
          </w:rPr>
          <m:t>=</m:t>
        </m:r>
        <m:sSubSup>
          <m:sSubSupPr>
            <m:ctrlPr>
              <w:rPr>
                <w:rFonts w:ascii="Cambria Math" w:hAnsi="Cambria Math"/>
              </w:rPr>
            </m:ctrlPr>
          </m:sSubSupPr>
          <m:e>
            <m:r>
              <w:rPr>
                <w:rFonts w:ascii="Cambria Math" w:hAnsi="Cambria Math"/>
              </w:rPr>
              <m:t>V</m:t>
            </m:r>
          </m:e>
          <m:sub>
            <m:r>
              <m:rPr>
                <m:nor/>
              </m:rPr>
              <w:rPr>
                <w:lang w:val="es-CO"/>
              </w:rPr>
              <m:t>obs</m:t>
            </m:r>
          </m:sub>
          <m:sup>
            <m:r>
              <w:rPr>
                <w:rFonts w:ascii="Cambria Math" w:hAnsi="Cambria Math"/>
                <w:lang w:val="es-CO"/>
              </w:rPr>
              <m:t>2</m:t>
            </m:r>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V</m:t>
            </m:r>
          </m:e>
          <m:sub>
            <m:r>
              <m:rPr>
                <m:nor/>
              </m:rPr>
              <w:rPr>
                <w:lang w:val="es-CO"/>
              </w:rPr>
              <m:t>bar</m:t>
            </m:r>
          </m:sub>
          <m:sup>
            <m:r>
              <w:rPr>
                <w:rFonts w:ascii="Cambria Math" w:hAnsi="Cambria Math"/>
                <w:lang w:val="es-CO"/>
              </w:rPr>
              <m:t>2</m:t>
            </m:r>
          </m:sup>
        </m:sSubSup>
      </m:oMath>
      <w:r w:rsidRPr="00826412">
        <w:rPr>
          <w:lang w:val="es-CO"/>
        </w:rPr>
        <w:t xml:space="preserve"> en cada radio y probamos si los parámetros estructurales predicen esta discrepancia más allá de la masa bariónica total. A </w:t>
      </w:r>
      <m:oMath>
        <m:sSub>
          <m:sSubPr>
            <m:ctrlPr>
              <w:rPr>
                <w:rFonts w:ascii="Cambria Math" w:hAnsi="Cambria Math"/>
              </w:rPr>
            </m:ctrlPr>
          </m:sSubPr>
          <m:e>
            <m:r>
              <w:rPr>
                <w:rFonts w:ascii="Cambria Math" w:hAnsi="Cambria Math"/>
              </w:rPr>
              <m:t>M</m:t>
            </m:r>
          </m:e>
          <m:sub>
            <m:r>
              <m:rPr>
                <m:nor/>
              </m:rPr>
              <w:rPr>
                <w:lang w:val="es-CO"/>
              </w:rPr>
              <m:t>bar</m:t>
            </m:r>
          </m:sub>
        </m:sSub>
      </m:oMath>
      <w:r w:rsidRPr="00826412">
        <w:rPr>
          <w:lang w:val="es-CO"/>
        </w:rPr>
        <w:t xml:space="preserve"> fija, la </w:t>
      </w:r>
      <w:r w:rsidRPr="00826412">
        <w:rPr>
          <w:b/>
          <w:bCs/>
          <w:lang w:val="es-CO"/>
        </w:rPr>
        <w:t>concentración</w:t>
      </w:r>
      <w:r w:rsidRPr="00826412">
        <w:rPr>
          <w:lang w:val="es-CO"/>
        </w:rPr>
        <w:t xml:space="preserve"> bariónica predice significativamente la discrepancia de masa (Spearman parcial </w:t>
      </w:r>
      <m:oMath>
        <m:r>
          <w:rPr>
            <w:rFonts w:ascii="Cambria Math" w:hAnsi="Cambria Math"/>
          </w:rPr>
          <m:t>ρ</m:t>
        </m:r>
        <m:r>
          <m:rPr>
            <m:sty m:val="p"/>
          </m:rPr>
          <w:rPr>
            <w:rFonts w:ascii="Cambria Math" w:hAnsi="Cambria Math"/>
            <w:lang w:val="es-CO"/>
          </w:rPr>
          <m:t>=+</m:t>
        </m:r>
        <m:r>
          <w:rPr>
            <w:rFonts w:ascii="Cambria Math" w:hAnsi="Cambria Math"/>
            <w:lang w:val="es-CO"/>
          </w:rPr>
          <m:t>0.346</m:t>
        </m:r>
      </m:oMath>
      <w:r w:rsidRPr="00826412">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0.0001</m:t>
        </m:r>
      </m:oMath>
      <w:r w:rsidRPr="00826412">
        <w:rPr>
          <w:lang w:val="es-CO"/>
        </w:rPr>
        <w:t xml:space="preserve">), con los parámetros estructurales agregando un 8.5% de varianza explicada respecto a la masa sola (prueba </w:t>
      </w:r>
      <m:oMath>
        <m:r>
          <w:rPr>
            <w:rFonts w:ascii="Cambria Math" w:hAnsi="Cambria Math"/>
          </w:rPr>
          <m:t>F</m:t>
        </m:r>
      </m:oMath>
      <w:r w:rsidRPr="00826412">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0.002</m:t>
        </m:r>
      </m:oMath>
      <w:r w:rsidRPr="00826412">
        <w:rPr>
          <w:lang w:val="es-CO"/>
        </w:rPr>
        <w:t>). Esto demuestra que la organización geométrica de la materia bariónica contiene información sobre el problema de la “masa faltante” que la masa total sola no captura.</w:t>
      </w:r>
    </w:p>
    <w:p w14:paraId="1DC0ABA5" w14:textId="77777777" w:rsidR="00113150" w:rsidRPr="00826412" w:rsidRDefault="00000000">
      <w:pPr>
        <w:numPr>
          <w:ilvl w:val="0"/>
          <w:numId w:val="1"/>
        </w:numPr>
        <w:rPr>
          <w:lang w:val="es-CO"/>
        </w:rPr>
      </w:pPr>
      <w:r w:rsidRPr="00826412">
        <w:rPr>
          <w:b/>
          <w:bCs/>
          <w:lang w:val="es-CO"/>
        </w:rPr>
        <w:t>Limitación—Dominancia de la BTFR:</w:t>
      </w:r>
      <w:r w:rsidRPr="00826412">
        <w:rPr>
          <w:lang w:val="es-CO"/>
        </w:rPr>
        <w:t xml:space="preserve"> A pesar del hallazgo sobre la discrepancia de masa, la estructura bariónica no puede predecir la velocidad de rotación asintótica (</w:t>
      </w:r>
      <m:oMath>
        <m:sSub>
          <m:sSubPr>
            <m:ctrlPr>
              <w:rPr>
                <w:rFonts w:ascii="Cambria Math" w:hAnsi="Cambria Math"/>
              </w:rPr>
            </m:ctrlPr>
          </m:sSubPr>
          <m:e>
            <m:r>
              <w:rPr>
                <w:rFonts w:ascii="Cambria Math" w:hAnsi="Cambria Math"/>
              </w:rPr>
              <m:t>v</m:t>
            </m:r>
          </m:e>
          <m:sub>
            <m:r>
              <m:rPr>
                <m:nor/>
              </m:rPr>
              <w:rPr>
                <w:lang w:val="es-CO"/>
              </w:rPr>
              <m:t>flat</m:t>
            </m:r>
          </m:sub>
        </m:sSub>
      </m:oMath>
      <w:r w:rsidRPr="00826412">
        <w:rPr>
          <w:lang w:val="es-CO"/>
        </w:rPr>
        <w:t xml:space="preserve">) más allá de la Relación Bariónica de Tully-Fisher. La BTFR sola alcanza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0.91</m:t>
        </m:r>
      </m:oMath>
      <w:r w:rsidRPr="00826412">
        <w:rPr>
          <w:lang w:val="es-CO"/>
        </w:rPr>
        <w:t xml:space="preserve">; agregar parámetros estructurales produce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0.1</m:t>
        </m:r>
        <m:r>
          <m:rPr>
            <m:sty m:val="p"/>
          </m:rPr>
          <w:rPr>
            <w:rFonts w:ascii="Cambria Math" w:hAnsi="Cambria Math"/>
            <w:lang w:val="es-CO"/>
          </w:rPr>
          <m:t>%</m:t>
        </m:r>
      </m:oMath>
      <w:r w:rsidRPr="00826412">
        <w:rPr>
          <w:lang w:val="es-CO"/>
        </w:rPr>
        <w:t>. Los residuos de la BTFR muestran correlación nula con los parámetros estructurales (</w:t>
      </w:r>
      <m:oMath>
        <m:r>
          <w:rPr>
            <w:rFonts w:ascii="Cambria Math" w:hAnsi="Cambria Math"/>
          </w:rPr>
          <m:t>ρ</m:t>
        </m:r>
        <m:r>
          <m:rPr>
            <m:sty m:val="p"/>
          </m:rPr>
          <w:rPr>
            <w:rFonts w:ascii="Cambria Math" w:hAnsi="Cambria Math"/>
            <w:lang w:val="es-CO"/>
          </w:rPr>
          <m:t>≈</m:t>
        </m:r>
        <m:r>
          <w:rPr>
            <w:rFonts w:ascii="Cambria Math" w:hAnsi="Cambria Math"/>
            <w:lang w:val="es-CO"/>
          </w:rPr>
          <m:t>0</m:t>
        </m:r>
      </m:oMath>
      <w:r w:rsidRPr="00826412">
        <w:rPr>
          <w:lang w:val="es-CO"/>
        </w:rPr>
        <w:t xml:space="preserve">, </w:t>
      </w:r>
      <m:oMath>
        <m:r>
          <w:rPr>
            <w:rFonts w:ascii="Cambria Math" w:hAnsi="Cambria Math"/>
          </w:rPr>
          <m:t>p</m:t>
        </m:r>
        <m:r>
          <m:rPr>
            <m:sty m:val="p"/>
          </m:rPr>
          <w:rPr>
            <w:rFonts w:ascii="Cambria Math" w:hAnsi="Cambria Math"/>
            <w:lang w:val="es-CO"/>
          </w:rPr>
          <m:t>&gt;</m:t>
        </m:r>
        <m:r>
          <w:rPr>
            <w:rFonts w:ascii="Cambria Math" w:hAnsi="Cambria Math"/>
            <w:lang w:val="es-CO"/>
          </w:rPr>
          <m:t>0.7</m:t>
        </m:r>
      </m:oMath>
      <w:r w:rsidRPr="00826412">
        <w:rPr>
          <w:lang w:val="es-CO"/>
        </w:rPr>
        <w:t>). Esto indica que aunque la estructura contribuye información secundaria a la discrepancia de masa, no reemplaza el rol primario de la masa bariónica total en la determinación de la cinemática.</w:t>
      </w:r>
    </w:p>
    <w:p w14:paraId="03859A0F" w14:textId="77777777" w:rsidR="00113150" w:rsidRPr="00826412" w:rsidRDefault="00000000">
      <w:pPr>
        <w:numPr>
          <w:ilvl w:val="0"/>
          <w:numId w:val="1"/>
        </w:numPr>
        <w:rPr>
          <w:lang w:val="es-CO"/>
        </w:rPr>
      </w:pPr>
      <w:r w:rsidRPr="00826412">
        <w:rPr>
          <w:b/>
          <w:bCs/>
          <w:lang w:val="es-CO"/>
        </w:rPr>
        <w:t>Nota sobre la identidad de curva plana:</w:t>
      </w:r>
      <w:r w:rsidRPr="00826412">
        <w:rPr>
          <w:lang w:val="es-CO"/>
        </w:rPr>
        <w:t xml:space="preserve"> Las 52 galaxias con curvas de rotación planas producen </w:t>
      </w:r>
      <m:oMath>
        <m:r>
          <w:rPr>
            <w:rFonts w:ascii="Cambria Math" w:hAnsi="Cambria Math"/>
          </w:rPr>
          <m:t>α</m:t>
        </m:r>
        <m:r>
          <m:rPr>
            <m:sty m:val="p"/>
          </m:rPr>
          <w:rPr>
            <w:rFonts w:ascii="Cambria Math" w:hAnsi="Cambria Math"/>
            <w:lang w:val="es-CO"/>
          </w:rPr>
          <m:t>=</m:t>
        </m:r>
        <m:r>
          <w:rPr>
            <w:rFonts w:ascii="Cambria Math" w:hAnsi="Cambria Math"/>
            <w:lang w:val="es-CO"/>
          </w:rPr>
          <m:t>1.993</m:t>
        </m:r>
        <m:r>
          <m:rPr>
            <m:sty m:val="p"/>
          </m:rPr>
          <w:rPr>
            <w:rFonts w:ascii="Cambria Math" w:hAnsi="Cambria Math"/>
            <w:lang w:val="es-CO"/>
          </w:rPr>
          <m:t>±</m:t>
        </m:r>
        <m:r>
          <w:rPr>
            <w:rFonts w:ascii="Cambria Math" w:hAnsi="Cambria Math"/>
            <w:lang w:val="es-CO"/>
          </w:rPr>
          <m:t>0.130</m:t>
        </m:r>
      </m:oMath>
      <w:r w:rsidRPr="00826412">
        <w:rPr>
          <w:lang w:val="es-CO"/>
        </w:rPr>
        <w:t xml:space="preserve"> bajo el mapeo RTM. Dado que </w:t>
      </w:r>
      <m:oMath>
        <m:r>
          <w:rPr>
            <w:rFonts w:ascii="Cambria Math" w:hAnsi="Cambria Math"/>
          </w:rPr>
          <m:t>α</m:t>
        </m:r>
        <m:r>
          <m:rPr>
            <m:sty m:val="p"/>
          </m:rPr>
          <w:rPr>
            <w:rFonts w:ascii="Cambria Math" w:hAnsi="Cambria Math"/>
            <w:lang w:val="es-CO"/>
          </w:rPr>
          <m:t>=</m:t>
        </m:r>
        <m:r>
          <w:rPr>
            <w:rFonts w:ascii="Cambria Math" w:hAnsi="Cambria Math"/>
            <w:lang w:val="es-CO"/>
          </w:rPr>
          <m:t>2</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r>
              <m:rPr>
                <m:nor/>
              </m:rPr>
              <w:rPr>
                <w:lang w:val="es-CO"/>
              </w:rPr>
              <m:t>pendiente</m:t>
            </m:r>
          </m:e>
        </m:d>
      </m:oMath>
      <w:r w:rsidRPr="00826412">
        <w:rPr>
          <w:lang w:val="es-CO"/>
        </w:rPr>
        <w:t>, este resultado se sigue algebraicamente de pendientes planas (</w:t>
      </w:r>
      <m:oMath>
        <m:r>
          <m:rPr>
            <m:sty m:val="p"/>
          </m:rPr>
          <w:rPr>
            <w:rFonts w:ascii="Cambria Math" w:hAnsi="Cambria Math"/>
            <w:lang w:val="es-CO"/>
          </w:rPr>
          <m:t>≈</m:t>
        </m:r>
        <m:r>
          <w:rPr>
            <w:rFonts w:ascii="Cambria Math" w:hAnsi="Cambria Math"/>
            <w:lang w:val="es-CO"/>
          </w:rPr>
          <m:t>0</m:t>
        </m:r>
      </m:oMath>
      <w:r w:rsidRPr="00826412">
        <w:rPr>
          <w:lang w:val="es-CO"/>
        </w:rPr>
        <w:t>) y representa una verificación de consistencia interna más que un descubrimiento empírico independiente.</w:t>
      </w:r>
    </w:p>
    <w:p w14:paraId="3773DF02" w14:textId="77777777" w:rsidR="00113150" w:rsidRPr="00826412" w:rsidRDefault="00000000">
      <w:pPr>
        <w:pStyle w:val="FirstParagraph"/>
        <w:rPr>
          <w:lang w:val="es-CO"/>
        </w:rPr>
      </w:pPr>
      <w:r w:rsidRPr="00826412">
        <w:rPr>
          <w:lang w:val="es-CO"/>
        </w:rPr>
        <w:t>Estos hallazgos indican que la geometría bariónica provee poder predictivo secundario pero estadísticamente significativo para la discrepancia de masa, consistente con la intuición RTM de que la topología estructural importa. Sin embargo, aún no constituyen una alternativa independiente a los halos de materia oscura o la gravedad modificada, ya que la BTFR absorbe virtualmente toda la señal estructural para la predicción de velocidad. La cuestión de si refinamientos al indicador estructural (p. ej., entropía multiescala, potencia de modos de Fourier) pueden aumentar la contribución predictiva independiente permanece abierta y se aborda en la metodología propuesta (Secciones 5–9).</w:t>
      </w:r>
    </w:p>
    <w:p w14:paraId="733F13FC" w14:textId="77777777" w:rsidR="00113150" w:rsidRPr="00826412" w:rsidRDefault="00000000">
      <w:pPr>
        <w:pStyle w:val="Heading3"/>
        <w:rPr>
          <w:lang w:val="es-CO"/>
        </w:rPr>
      </w:pPr>
      <w:bookmarkStart w:id="3" w:name="Xba7bb46ab09f052f7fdbece362b1897dd85464a"/>
      <w:bookmarkEnd w:id="2"/>
      <w:r w:rsidRPr="00826412">
        <w:rPr>
          <w:lang w:val="es-CO"/>
        </w:rPr>
        <w:t>2.5 Validación empírica sistemática: Relajación topológica en plasmas astrofísicos (APÉNDICE F)</w:t>
      </w:r>
    </w:p>
    <w:p w14:paraId="55EE9698" w14:textId="77777777" w:rsidR="00113150" w:rsidRPr="00826412" w:rsidRDefault="00000000">
      <w:pPr>
        <w:pStyle w:val="FirstParagraph"/>
        <w:rPr>
          <w:lang w:val="es-CO"/>
        </w:rPr>
      </w:pPr>
      <w:r w:rsidRPr="00826412">
        <w:rPr>
          <w:lang w:val="es-CO"/>
        </w:rPr>
        <w:t>Mientras las curvas de rotación galáctica proveen evidencia para RTM a escalas de kilopársecs, el viento solar interplanetario sirve como el laboratorio local definitivo para probar RTM en un fluido no colisional. Más del 99% del universo visible consiste en plasma, donde el flujo de energía está gobernado no por colisiones atómicas, sino por la topología multiescala de los campos magnéticos.</w:t>
      </w:r>
    </w:p>
    <w:p w14:paraId="3D141C5C" w14:textId="77777777" w:rsidR="00113150" w:rsidRPr="00826412" w:rsidRDefault="00000000">
      <w:pPr>
        <w:pStyle w:val="BodyText"/>
        <w:rPr>
          <w:lang w:val="es-CO"/>
        </w:rPr>
      </w:pPr>
      <w:r w:rsidRPr="00826412">
        <w:rPr>
          <w:lang w:val="es-CO"/>
        </w:rPr>
        <w:t>Históricamente, los estudios astrofísicos han promediado frecuentemente el índice espectral inercial del viento solar a través de vastas distancias, produciendo un valor heurístico estático (</w:t>
      </w:r>
      <m:oMath>
        <m:r>
          <m:rPr>
            <m:sty m:val="p"/>
          </m:rPr>
          <w:rPr>
            <w:rFonts w:ascii="Cambria Math" w:hAnsi="Cambria Math"/>
            <w:lang w:val="es-CO"/>
          </w:rPr>
          <m:t>≈-</m:t>
        </m:r>
        <m:r>
          <w:rPr>
            <w:rFonts w:ascii="Cambria Math" w:hAnsi="Cambria Math"/>
            <w:lang w:val="es-CO"/>
          </w:rPr>
          <m:t>1.63</m:t>
        </m:r>
      </m:oMath>
      <w:r w:rsidRPr="00826412">
        <w:rPr>
          <w:lang w:val="es-CO"/>
        </w:rPr>
        <w:t>). En el Apéndice F, sometemos datos de viento solar multimisión (Parker Solar Probe, Solar Orbiter, Wind y Ulysses) a una auditoría estadística dinámica. Hipotetizamos que bajo el marco RTM, el plasma debe exhibir “Relajación Topológica”. En lugar de un espectro constante, los datos empíricos revelan una evolución radial estricta desde una topología rígida dominada magnéticamente cerca del Sol hasta una red multiescala fracturada e isotrópica en el espacio profundo.</w:t>
      </w:r>
    </w:p>
    <w:p w14:paraId="4790D8C7" w14:textId="77777777" w:rsidR="00113150" w:rsidRPr="00826412" w:rsidRDefault="00000000">
      <w:pPr>
        <w:pStyle w:val="Heading3"/>
        <w:rPr>
          <w:lang w:val="es-CO"/>
        </w:rPr>
      </w:pPr>
      <w:bookmarkStart w:id="4" w:name="Xd30e4ee0d24b2191f63dd7c27c6b4e26a3e9e12"/>
      <w:bookmarkEnd w:id="3"/>
      <w:r w:rsidRPr="00826412">
        <w:rPr>
          <w:lang w:val="es-CO"/>
        </w:rPr>
        <w:lastRenderedPageBreak/>
        <w:t>2.6 Actualización Empírica Red Team: Qué Puede y Qué No Puede Hacer la Estructura Bariónica</w:t>
      </w:r>
    </w:p>
    <w:p w14:paraId="1AD91E97" w14:textId="77777777" w:rsidR="00113150" w:rsidRPr="00826412" w:rsidRDefault="00000000">
      <w:pPr>
        <w:pStyle w:val="FirstParagraph"/>
        <w:rPr>
          <w:lang w:val="es-CO"/>
        </w:rPr>
      </w:pPr>
      <w:r w:rsidRPr="00826412">
        <w:rPr>
          <w:lang w:val="es-CO"/>
        </w:rPr>
        <w:t xml:space="preserve">El análisis original del Apéndice E estableció una correlación estructura-cinemática (pendiente ODR = </w:t>
      </w:r>
      <m:oMath>
        <m:r>
          <m:rPr>
            <m:sty m:val="p"/>
          </m:rPr>
          <w:rPr>
            <w:rFonts w:ascii="Cambria Math" w:hAnsi="Cambria Math"/>
            <w:lang w:val="es-CO"/>
          </w:rPr>
          <m:t>-</m:t>
        </m:r>
        <m:r>
          <w:rPr>
            <w:rFonts w:ascii="Cambria Math" w:hAnsi="Cambria Math"/>
            <w:lang w:val="es-CO"/>
          </w:rPr>
          <m:t>1.17</m:t>
        </m:r>
        <m:r>
          <m:rPr>
            <m:sty m:val="p"/>
          </m:rPr>
          <w:rPr>
            <w:rFonts w:ascii="Cambria Math" w:hAnsi="Cambria Math"/>
            <w:lang w:val="es-CO"/>
          </w:rPr>
          <m:t>±</m:t>
        </m:r>
        <m:r>
          <w:rPr>
            <w:rFonts w:ascii="Cambria Math" w:hAnsi="Cambria Math"/>
            <w:lang w:val="es-CO"/>
          </w:rPr>
          <m:t>0.12</m:t>
        </m:r>
      </m:oMath>
      <w:r w:rsidRPr="00826412">
        <w:rPr>
          <w:lang w:val="es-CO"/>
        </w:rPr>
        <w:t xml:space="preserve">) y reportó que las curvas de rotación planas convergen a </w:t>
      </w:r>
      <m:oMath>
        <m:r>
          <w:rPr>
            <w:rFonts w:ascii="Cambria Math" w:hAnsi="Cambria Math"/>
          </w:rPr>
          <m:t>α</m:t>
        </m:r>
        <m:r>
          <m:rPr>
            <m:sty m:val="p"/>
          </m:rPr>
          <w:rPr>
            <w:rFonts w:ascii="Cambria Math" w:hAnsi="Cambria Math"/>
            <w:lang w:val="es-CO"/>
          </w:rPr>
          <m:t>=</m:t>
        </m:r>
        <m:r>
          <w:rPr>
            <w:rFonts w:ascii="Cambria Math" w:hAnsi="Cambria Math"/>
            <w:lang w:val="es-CO"/>
          </w:rPr>
          <m:t>1.993</m:t>
        </m:r>
        <m:r>
          <m:rPr>
            <m:sty m:val="p"/>
          </m:rPr>
          <w:rPr>
            <w:rFonts w:ascii="Cambria Math" w:hAnsi="Cambria Math"/>
            <w:lang w:val="es-CO"/>
          </w:rPr>
          <m:t>±</m:t>
        </m:r>
        <m:r>
          <w:rPr>
            <w:rFonts w:ascii="Cambria Math" w:hAnsi="Cambria Math"/>
            <w:lang w:val="es-CO"/>
          </w:rPr>
          <m:t>0.130</m:t>
        </m:r>
      </m:oMath>
      <w:r w:rsidRPr="00826412">
        <w:rPr>
          <w:lang w:val="es-CO"/>
        </w:rPr>
        <w:t>. Pruebas adversariales posteriores (Red Team, abril 2026) refinaron y extendieron estos hallazgos de tres maneras importantes.</w:t>
      </w:r>
    </w:p>
    <w:p w14:paraId="16774799" w14:textId="77777777" w:rsidR="00113150" w:rsidRPr="00826412" w:rsidRDefault="00000000">
      <w:pPr>
        <w:pStyle w:val="BodyText"/>
        <w:rPr>
          <w:lang w:val="es-CO"/>
        </w:rPr>
      </w:pPr>
      <w:r w:rsidRPr="00826412">
        <w:rPr>
          <w:b/>
          <w:bCs/>
          <w:lang w:val="es-CO"/>
        </w:rPr>
        <w:t>Lo que la estructura bariónica SÍ puede hacer.</w:t>
      </w:r>
      <w:r w:rsidRPr="00826412">
        <w:rPr>
          <w:lang w:val="es-CO"/>
        </w:rPr>
        <w:t xml:space="preserve"> Dos análisis de correlación parcial independientes demuestran que la organización geométrica de la materia bariónica contiene información sobre la dinámica galáctica más allá de lo que la masa total proporciona:</w:t>
      </w:r>
    </w:p>
    <w:p w14:paraId="790269A8" w14:textId="77777777" w:rsidR="00113150" w:rsidRPr="00826412" w:rsidRDefault="00000000">
      <w:pPr>
        <w:numPr>
          <w:ilvl w:val="0"/>
          <w:numId w:val="2"/>
        </w:numPr>
        <w:rPr>
          <w:lang w:val="es-CO"/>
        </w:rPr>
      </w:pPr>
      <w:r w:rsidRPr="00826412">
        <w:rPr>
          <w:b/>
          <w:bCs/>
          <w:lang w:val="es-CO"/>
        </w:rPr>
        <w:t>Predicción de discrepancia de masa.</w:t>
      </w:r>
      <w:r w:rsidRPr="00826412">
        <w:rPr>
          <w:lang w:val="es-CO"/>
        </w:rPr>
        <w:t xml:space="preserve"> A masa bariónica total </w:t>
      </w:r>
      <m:oMath>
        <m:sSub>
          <m:sSubPr>
            <m:ctrlPr>
              <w:rPr>
                <w:rFonts w:ascii="Cambria Math" w:hAnsi="Cambria Math"/>
              </w:rPr>
            </m:ctrlPr>
          </m:sSubPr>
          <m:e>
            <m:r>
              <w:rPr>
                <w:rFonts w:ascii="Cambria Math" w:hAnsi="Cambria Math"/>
              </w:rPr>
              <m:t>M</m:t>
            </m:r>
          </m:e>
          <m:sub>
            <m:r>
              <m:rPr>
                <m:nor/>
              </m:rPr>
              <w:rPr>
                <w:lang w:val="es-CO"/>
              </w:rPr>
              <m:t>bar</m:t>
            </m:r>
          </m:sub>
        </m:sSub>
      </m:oMath>
      <w:r w:rsidRPr="00826412">
        <w:rPr>
          <w:lang w:val="es-CO"/>
        </w:rPr>
        <w:t xml:space="preserve"> fija, la concentración de brillo superficial de una galaxia predice significativamente su discrepancia de masa exterior </w:t>
      </w:r>
      <m:oMath>
        <m:r>
          <w:rPr>
            <w:rFonts w:ascii="Cambria Math" w:hAnsi="Cambria Math"/>
          </w:rPr>
          <m:t>D</m:t>
        </m:r>
        <m:r>
          <m:rPr>
            <m:sty m:val="p"/>
          </m:rPr>
          <w:rPr>
            <w:rFonts w:ascii="Cambria Math" w:hAnsi="Cambria Math"/>
            <w:lang w:val="es-CO"/>
          </w:rPr>
          <m:t>=</m:t>
        </m:r>
        <m:sSubSup>
          <m:sSubSupPr>
            <m:ctrlPr>
              <w:rPr>
                <w:rFonts w:ascii="Cambria Math" w:hAnsi="Cambria Math"/>
              </w:rPr>
            </m:ctrlPr>
          </m:sSubSupPr>
          <m:e>
            <m:r>
              <w:rPr>
                <w:rFonts w:ascii="Cambria Math" w:hAnsi="Cambria Math"/>
              </w:rPr>
              <m:t>V</m:t>
            </m:r>
          </m:e>
          <m:sub>
            <m:r>
              <m:rPr>
                <m:nor/>
              </m:rPr>
              <w:rPr>
                <w:lang w:val="es-CO"/>
              </w:rPr>
              <m:t>obs</m:t>
            </m:r>
          </m:sub>
          <m:sup>
            <m:r>
              <w:rPr>
                <w:rFonts w:ascii="Cambria Math" w:hAnsi="Cambria Math"/>
                <w:lang w:val="es-CO"/>
              </w:rPr>
              <m:t>2</m:t>
            </m:r>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V</m:t>
            </m:r>
          </m:e>
          <m:sub>
            <m:r>
              <m:rPr>
                <m:nor/>
              </m:rPr>
              <w:rPr>
                <w:lang w:val="es-CO"/>
              </w:rPr>
              <m:t>bar</m:t>
            </m:r>
          </m:sub>
          <m:sup>
            <m:r>
              <w:rPr>
                <w:rFonts w:ascii="Cambria Math" w:hAnsi="Cambria Math"/>
                <w:lang w:val="es-CO"/>
              </w:rPr>
              <m:t>2</m:t>
            </m:r>
          </m:sup>
        </m:sSubSup>
      </m:oMath>
      <w:r w:rsidRPr="00826412">
        <w:rPr>
          <w:lang w:val="es-CO"/>
        </w:rPr>
        <w:t xml:space="preserve"> (Spearman parcial </w:t>
      </w:r>
      <m:oMath>
        <m:r>
          <w:rPr>
            <w:rFonts w:ascii="Cambria Math" w:hAnsi="Cambria Math"/>
          </w:rPr>
          <m:t>ρ</m:t>
        </m:r>
        <m:r>
          <m:rPr>
            <m:sty m:val="p"/>
          </m:rPr>
          <w:rPr>
            <w:rFonts w:ascii="Cambria Math" w:hAnsi="Cambria Math"/>
            <w:lang w:val="es-CO"/>
          </w:rPr>
          <m:t>=+</m:t>
        </m:r>
        <m:r>
          <w:rPr>
            <w:rFonts w:ascii="Cambria Math" w:hAnsi="Cambria Math"/>
            <w:lang w:val="es-CO"/>
          </w:rPr>
          <m:t>0.346</m:t>
        </m:r>
      </m:oMath>
      <w:r w:rsidRPr="00826412">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0.0001</m:t>
        </m:r>
      </m:oMath>
      <w:r w:rsidRPr="00826412">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120</m:t>
        </m:r>
      </m:oMath>
      <w:r w:rsidRPr="00826412">
        <w:rPr>
          <w:lang w:val="es-CO"/>
        </w:rPr>
        <w:t xml:space="preserve"> galaxias). Un modelo multivariable que incluye concentración y pendiente de SB añade 8.5% de varianza explicada más allá de la masa sola (</w:t>
      </w:r>
      <m:oMath>
        <m:r>
          <w:rPr>
            <w:rFonts w:ascii="Cambria Math" w:hAnsi="Cambria Math"/>
          </w:rPr>
          <m:t>F</m:t>
        </m:r>
      </m:oMath>
      <w:r w:rsidRPr="00826412">
        <w:rPr>
          <w:lang w:val="es-CO"/>
        </w:rPr>
        <w:t xml:space="preserve">-test </w:t>
      </w:r>
      <m:oMath>
        <m:r>
          <w:rPr>
            <w:rFonts w:ascii="Cambria Math" w:hAnsi="Cambria Math"/>
          </w:rPr>
          <m:t>p</m:t>
        </m:r>
        <m:r>
          <m:rPr>
            <m:sty m:val="p"/>
          </m:rPr>
          <w:rPr>
            <w:rFonts w:ascii="Cambria Math" w:hAnsi="Cambria Math"/>
            <w:lang w:val="es-CO"/>
          </w:rPr>
          <m:t>=</m:t>
        </m:r>
        <m:r>
          <w:rPr>
            <w:rFonts w:ascii="Cambria Math" w:hAnsi="Cambria Math"/>
            <w:lang w:val="es-CO"/>
          </w:rPr>
          <m:t>0.002</m:t>
        </m:r>
      </m:oMath>
      <w:r w:rsidRPr="00826412">
        <w:rPr>
          <w:lang w:val="es-CO"/>
        </w:rPr>
        <w:t>). Las galaxias con perfiles bariónicos más concentrados exhiben mayores discrepancias de masa a masa fija.</w:t>
      </w:r>
    </w:p>
    <w:p w14:paraId="6C9C5142" w14:textId="77777777" w:rsidR="00113150" w:rsidRPr="00826412" w:rsidRDefault="00000000">
      <w:pPr>
        <w:numPr>
          <w:ilvl w:val="0"/>
          <w:numId w:val="2"/>
        </w:numPr>
        <w:rPr>
          <w:lang w:val="es-CO"/>
        </w:rPr>
      </w:pPr>
      <w:r w:rsidRPr="00826412">
        <w:rPr>
          <w:b/>
          <w:bCs/>
          <w:lang w:val="es-CO"/>
        </w:rPr>
        <w:t>Diversidad de curvas de rotación.</w:t>
      </w:r>
      <w:r w:rsidRPr="00826412">
        <w:rPr>
          <w:lang w:val="es-CO"/>
        </w:rPr>
        <w:t xml:space="preserve"> A </w:t>
      </w:r>
      <m:oMath>
        <m:sSub>
          <m:sSubPr>
            <m:ctrlPr>
              <w:rPr>
                <w:rFonts w:ascii="Cambria Math" w:hAnsi="Cambria Math"/>
              </w:rPr>
            </m:ctrlPr>
          </m:sSubPr>
          <m:e>
            <m:r>
              <w:rPr>
                <w:rFonts w:ascii="Cambria Math" w:hAnsi="Cambria Math"/>
              </w:rPr>
              <m:t>V</m:t>
            </m:r>
          </m:e>
          <m:sub>
            <m:r>
              <m:rPr>
                <m:nor/>
              </m:rPr>
              <w:rPr>
                <w:lang w:val="es-CO"/>
              </w:rPr>
              <m:t>flat</m:t>
            </m:r>
          </m:sub>
        </m:sSub>
      </m:oMath>
      <w:r w:rsidRPr="00826412">
        <w:rPr>
          <w:lang w:val="es-CO"/>
        </w:rPr>
        <w:t xml:space="preserve"> fijo, la pendiente del perfil de SB predice la razón interna de ascenso-a-planicie de la curva de rotación (parcial </w:t>
      </w:r>
      <m:oMath>
        <m:r>
          <w:rPr>
            <w:rFonts w:ascii="Cambria Math" w:hAnsi="Cambria Math"/>
          </w:rPr>
          <m:t>ρ</m:t>
        </m:r>
        <m:r>
          <m:rPr>
            <m:sty m:val="p"/>
          </m:rPr>
          <w:rPr>
            <w:rFonts w:ascii="Cambria Math" w:hAnsi="Cambria Math"/>
            <w:lang w:val="es-CO"/>
          </w:rPr>
          <m:t>=+</m:t>
        </m:r>
        <m:r>
          <w:rPr>
            <w:rFonts w:ascii="Cambria Math" w:hAnsi="Cambria Math"/>
            <w:lang w:val="es-CO"/>
          </w:rPr>
          <m:t>0.329</m:t>
        </m:r>
      </m:oMath>
      <w:r w:rsidRPr="00826412">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0.0001</m:t>
        </m:r>
      </m:oMath>
      <w:r w:rsidRPr="00826412">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131</m:t>
        </m:r>
      </m:oMath>
      <w:r w:rsidRPr="00826412">
        <w:rPr>
          <w:lang w:val="es-CO"/>
        </w:rPr>
        <w:t>). Esto aborda el conocido “problema de diversidad” (Oman et al. 2015): galaxias con la misma velocidad asintótica pero diferente concentración bariónica muestran formas internas de curva de rotación sistemáticamente distintas. El efecto se replica dentro de los terciles de rotadores medios (</w:t>
      </w:r>
      <m:oMath>
        <m:r>
          <w:rPr>
            <w:rFonts w:ascii="Cambria Math" w:hAnsi="Cambria Math"/>
          </w:rPr>
          <m:t>ρ</m:t>
        </m:r>
        <m:r>
          <m:rPr>
            <m:sty m:val="p"/>
          </m:rPr>
          <w:rPr>
            <w:rFonts w:ascii="Cambria Math" w:hAnsi="Cambria Math"/>
            <w:lang w:val="es-CO"/>
          </w:rPr>
          <m:t>=+</m:t>
        </m:r>
        <m:r>
          <w:rPr>
            <w:rFonts w:ascii="Cambria Math" w:hAnsi="Cambria Math"/>
            <w:lang w:val="es-CO"/>
          </w:rPr>
          <m:t>0.320</m:t>
        </m:r>
      </m:oMath>
      <w:r w:rsidRPr="00826412">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0.037</m:t>
        </m:r>
      </m:oMath>
      <w:r w:rsidRPr="00826412">
        <w:rPr>
          <w:lang w:val="es-CO"/>
        </w:rPr>
        <w:t>) y rápidos (</w:t>
      </w:r>
      <m:oMath>
        <m:r>
          <w:rPr>
            <w:rFonts w:ascii="Cambria Math" w:hAnsi="Cambria Math"/>
          </w:rPr>
          <m:t>ρ</m:t>
        </m:r>
        <m:r>
          <m:rPr>
            <m:sty m:val="p"/>
          </m:rPr>
          <w:rPr>
            <w:rFonts w:ascii="Cambria Math" w:hAnsi="Cambria Math"/>
            <w:lang w:val="es-CO"/>
          </w:rPr>
          <m:t>=+</m:t>
        </m:r>
        <m:r>
          <w:rPr>
            <w:rFonts w:ascii="Cambria Math" w:hAnsi="Cambria Math"/>
            <w:lang w:val="es-CO"/>
          </w:rPr>
          <m:t>0.348</m:t>
        </m:r>
      </m:oMath>
      <w:r w:rsidRPr="00826412">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0.021</m:t>
        </m:r>
      </m:oMath>
      <w:r w:rsidRPr="00826412">
        <w:rPr>
          <w:lang w:val="es-CO"/>
        </w:rPr>
        <w:t>), pero no en rotadores lentos (enanas) donde los perfiles de SB son demasiado difusos para proporcionar contraste estructural.</w:t>
      </w:r>
    </w:p>
    <w:p w14:paraId="43E63B4D" w14:textId="77777777" w:rsidR="00113150" w:rsidRPr="00826412" w:rsidRDefault="00000000">
      <w:pPr>
        <w:pStyle w:val="FirstParagraph"/>
        <w:rPr>
          <w:lang w:val="es-CO"/>
        </w:rPr>
      </w:pPr>
      <w:r w:rsidRPr="00826412">
        <w:rPr>
          <w:b/>
          <w:bCs/>
          <w:lang w:val="es-CO"/>
        </w:rPr>
        <w:t>Lo que la estructura bariónica NO puede hacer.</w:t>
      </w:r>
      <w:r w:rsidRPr="00826412">
        <w:rPr>
          <w:lang w:val="es-CO"/>
        </w:rPr>
        <w:t xml:space="preserve"> Tres pruebas establecen las limitaciones actuales:</w:t>
      </w:r>
    </w:p>
    <w:p w14:paraId="727DC938" w14:textId="77777777" w:rsidR="00113150" w:rsidRPr="00826412" w:rsidRDefault="00000000">
      <w:pPr>
        <w:numPr>
          <w:ilvl w:val="0"/>
          <w:numId w:val="3"/>
        </w:numPr>
        <w:rPr>
          <w:lang w:val="es-CO"/>
        </w:rPr>
      </w:pPr>
      <w:r w:rsidRPr="00826412">
        <w:rPr>
          <w:b/>
          <w:bCs/>
          <w:lang w:val="es-CO"/>
        </w:rPr>
        <w:t>La predicción directa de velocidad fracasa.</w:t>
      </w:r>
      <w:r w:rsidRPr="00826412">
        <w:rPr>
          <w:lang w:val="es-CO"/>
        </w:rPr>
        <w:t xml:space="preserve"> Un modelo de velocidad RTM de física pura (</w:t>
      </w:r>
      <m:oMath>
        <m:sSub>
          <m:sSubPr>
            <m:ctrlPr>
              <w:rPr>
                <w:rFonts w:ascii="Cambria Math" w:hAnsi="Cambria Math"/>
              </w:rPr>
            </m:ctrlPr>
          </m:sSubPr>
          <m:e>
            <m:r>
              <w:rPr>
                <w:rFonts w:ascii="Cambria Math" w:hAnsi="Cambria Math"/>
              </w:rPr>
              <m:t>v</m:t>
            </m:r>
          </m:e>
          <m:sub>
            <m:r>
              <w:rPr>
                <w:rFonts w:ascii="Cambria Math" w:hAnsi="Cambria Math"/>
              </w:rPr>
              <m:t>RTM</m:t>
            </m:r>
          </m:sub>
        </m:sSub>
        <m:d>
          <m:dPr>
            <m:ctrlPr>
              <w:rPr>
                <w:rFonts w:ascii="Cambria Math" w:hAnsi="Cambria Math"/>
              </w:rPr>
            </m:ctrlPr>
          </m:dPr>
          <m:e>
            <m:r>
              <w:rPr>
                <w:rFonts w:ascii="Cambria Math" w:hAnsi="Cambria Math"/>
              </w:rPr>
              <m:t>r</m:t>
            </m:r>
          </m:e>
        </m:d>
        <m:r>
          <m:rPr>
            <m:sty m:val="p"/>
          </m:rPr>
          <w:rPr>
            <w:rFonts w:ascii="Cambria Math" w:hAnsi="Cambria Math"/>
            <w:lang w:val="es-CO"/>
          </w:rPr>
          <m:t>=</m:t>
        </m:r>
        <m:r>
          <w:rPr>
            <w:rFonts w:ascii="Cambria Math" w:hAnsi="Cambria Math"/>
          </w:rPr>
          <m:t>κ</m:t>
        </m:r>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1</m:t>
            </m:r>
            <m:r>
              <m:rPr>
                <m:sty m:val="p"/>
              </m:rPr>
              <w:rPr>
                <w:rFonts w:ascii="Cambria Math" w:hAnsi="Cambria Math"/>
                <w:lang w:val="es-CO"/>
              </w:rPr>
              <m:t>-</m:t>
            </m:r>
            <m:r>
              <w:rPr>
                <w:rFonts w:ascii="Cambria Math" w:hAnsi="Cambria Math"/>
              </w:rPr>
              <m:t>α</m:t>
            </m:r>
            <m:d>
              <m:dPr>
                <m:ctrlPr>
                  <w:rPr>
                    <w:rFonts w:ascii="Cambria Math" w:hAnsi="Cambria Math"/>
                  </w:rPr>
                </m:ctrlPr>
              </m:dPr>
              <m:e>
                <m:r>
                  <w:rPr>
                    <w:rFonts w:ascii="Cambria Math" w:hAnsi="Cambria Math"/>
                  </w:rPr>
                  <m:t>r</m:t>
                </m:r>
              </m:e>
            </m:d>
            <m:r>
              <m:rPr>
                <m:sty m:val="p"/>
              </m:rPr>
              <w:rPr>
                <w:rFonts w:ascii="Cambria Math" w:hAnsi="Cambria Math"/>
                <w:lang w:val="es-CO"/>
              </w:rPr>
              <m:t>/</m:t>
            </m:r>
            <m:r>
              <w:rPr>
                <w:rFonts w:ascii="Cambria Math" w:hAnsi="Cambria Math"/>
                <w:lang w:val="es-CO"/>
              </w:rPr>
              <m:t>2</m:t>
            </m:r>
          </m:sup>
        </m:sSup>
      </m:oMath>
      <w:r w:rsidRPr="00826412">
        <w:rPr>
          <w:lang w:val="es-CO"/>
        </w:rPr>
        <w:t xml:space="preserve">, donde </w:t>
      </w:r>
      <m:oMath>
        <m:r>
          <w:rPr>
            <w:rFonts w:ascii="Cambria Math" w:hAnsi="Cambria Math"/>
          </w:rPr>
          <m:t>α</m:t>
        </m:r>
        <m:d>
          <m:dPr>
            <m:ctrlPr>
              <w:rPr>
                <w:rFonts w:ascii="Cambria Math" w:hAnsi="Cambria Math"/>
              </w:rPr>
            </m:ctrlPr>
          </m:dPr>
          <m:e>
            <m:r>
              <w:rPr>
                <w:rFonts w:ascii="Cambria Math" w:hAnsi="Cambria Math"/>
              </w:rPr>
              <m:t>r</m:t>
            </m:r>
          </m:e>
        </m:d>
        <m:r>
          <m:rPr>
            <m:sty m:val="p"/>
          </m:rPr>
          <w:rPr>
            <w:rFonts w:ascii="Cambria Math" w:hAnsi="Cambria Math"/>
            <w:lang w:val="es-CO"/>
          </w:rPr>
          <m:t>=</m:t>
        </m:r>
        <m:d>
          <m:dPr>
            <m:begChr m:val="|"/>
            <m:endChr m:val="|"/>
            <m:ctrlPr>
              <w:rPr>
                <w:rFonts w:ascii="Cambria Math" w:hAnsi="Cambria Math"/>
              </w:rPr>
            </m:ctrlPr>
          </m:dPr>
          <m:e>
            <m:r>
              <w:rPr>
                <w:rFonts w:ascii="Cambria Math" w:hAnsi="Cambria Math"/>
              </w:rPr>
              <m:t>d</m:t>
            </m:r>
            <m:r>
              <m:rPr>
                <m:sty m:val="p"/>
              </m:rPr>
              <w:rPr>
                <w:rFonts w:ascii="Cambria Math" w:hAnsi="Cambria Math"/>
                <w:lang w:val="es-CO"/>
              </w:rPr>
              <m:t>log</m:t>
            </m:r>
            <m:r>
              <w:rPr>
                <w:rFonts w:ascii="Cambria Math" w:hAnsi="Cambria Math"/>
              </w:rPr>
              <m:t>I</m:t>
            </m:r>
            <m:r>
              <m:rPr>
                <m:sty m:val="p"/>
              </m:rPr>
              <w:rPr>
                <w:rFonts w:ascii="Cambria Math" w:hAnsi="Cambria Math"/>
                <w:lang w:val="es-CO"/>
              </w:rPr>
              <m:t>/</m:t>
            </m:r>
            <m:r>
              <w:rPr>
                <w:rFonts w:ascii="Cambria Math" w:hAnsi="Cambria Math"/>
              </w:rPr>
              <m:t>d</m:t>
            </m:r>
            <m:r>
              <m:rPr>
                <m:sty m:val="p"/>
              </m:rPr>
              <w:rPr>
                <w:rFonts w:ascii="Cambria Math" w:hAnsi="Cambria Math"/>
                <w:lang w:val="es-CO"/>
              </w:rPr>
              <m:t>log</m:t>
            </m:r>
            <m:r>
              <w:rPr>
                <w:rFonts w:ascii="Cambria Math" w:hAnsi="Cambria Math"/>
              </w:rPr>
              <m:t>r</m:t>
            </m:r>
          </m:e>
        </m:d>
      </m:oMath>
      <w:r w:rsidRPr="00826412">
        <w:rPr>
          <w:lang w:val="es-CO"/>
        </w:rPr>
        <w:t xml:space="preserve">, con un parámetro libre </w:t>
      </w:r>
      <m:oMath>
        <m:r>
          <w:rPr>
            <w:rFonts w:ascii="Cambria Math" w:hAnsi="Cambria Math"/>
          </w:rPr>
          <m:t>κ</m:t>
        </m:r>
      </m:oMath>
      <w:r w:rsidRPr="00826412">
        <w:rPr>
          <w:lang w:val="es-CO"/>
        </w:rPr>
        <w:t xml:space="preserve">) fue probado cara a cara contra ajustes de halo NFW (2 parámetros) y solo bariones (0 parámetros) en 135 galaxias. RTM gana solo 2/135 frente a NFW (RMS mediano: RTM 80.5%, NFW 11.9%). El mapeo </w:t>
      </w:r>
      <m:oMath>
        <m:r>
          <w:rPr>
            <w:rFonts w:ascii="Cambria Math" w:hAnsi="Cambria Math"/>
          </w:rPr>
          <m:t>α</m:t>
        </m:r>
        <m:d>
          <m:dPr>
            <m:ctrlPr>
              <w:rPr>
                <w:rFonts w:ascii="Cambria Math" w:hAnsi="Cambria Math"/>
              </w:rPr>
            </m:ctrlPr>
          </m:dPr>
          <m:e>
            <m:r>
              <w:rPr>
                <w:rFonts w:ascii="Cambria Math" w:hAnsi="Cambria Math"/>
              </w:rPr>
              <m:t>r</m:t>
            </m:r>
          </m:e>
        </m:d>
      </m:oMath>
      <w:r w:rsidRPr="00826412">
        <w:rPr>
          <w:lang w:val="es-CO"/>
        </w:rPr>
        <w:t xml:space="preserve"> a partir del gradiente bruto de SB es demasiado crudo para capturar el campo de velocidad.</w:t>
      </w:r>
    </w:p>
    <w:p w14:paraId="5E9D57C9" w14:textId="77777777" w:rsidR="00113150" w:rsidRPr="00826412" w:rsidRDefault="00000000">
      <w:pPr>
        <w:numPr>
          <w:ilvl w:val="0"/>
          <w:numId w:val="3"/>
        </w:numPr>
        <w:rPr>
          <w:lang w:val="es-CO"/>
        </w:rPr>
      </w:pPr>
      <w:r w:rsidRPr="00826412">
        <w:rPr>
          <w:b/>
          <w:bCs/>
          <w:lang w:val="es-CO"/>
        </w:rPr>
        <w:t>Dominancia de la BTFR.</w:t>
      </w:r>
      <w:r w:rsidRPr="00826412">
        <w:rPr>
          <w:lang w:val="es-CO"/>
        </w:rPr>
        <w:t xml:space="preserve"> La Relación Bariónica de Tully-Fisher sola alcanza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0.91</m:t>
        </m:r>
      </m:oMath>
      <w:r w:rsidRPr="00826412">
        <w:rPr>
          <w:lang w:val="es-CO"/>
        </w:rPr>
        <w:t xml:space="preserve"> para predicción de </w:t>
      </w:r>
      <m:oMath>
        <m:sSub>
          <m:sSubPr>
            <m:ctrlPr>
              <w:rPr>
                <w:rFonts w:ascii="Cambria Math" w:hAnsi="Cambria Math"/>
              </w:rPr>
            </m:ctrlPr>
          </m:sSubPr>
          <m:e>
            <m:r>
              <w:rPr>
                <w:rFonts w:ascii="Cambria Math" w:hAnsi="Cambria Math"/>
              </w:rPr>
              <m:t>V</m:t>
            </m:r>
          </m:e>
          <m:sub>
            <m:r>
              <m:rPr>
                <m:nor/>
              </m:rPr>
              <w:rPr>
                <w:lang w:val="es-CO"/>
              </w:rPr>
              <m:t>flat</m:t>
            </m:r>
          </m:sub>
        </m:sSub>
      </m:oMath>
      <w:r w:rsidRPr="00826412">
        <w:rPr>
          <w:lang w:val="es-CO"/>
        </w:rPr>
        <w:t xml:space="preserve">. Agregar parámetros estructurales produce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0.1</m:t>
        </m:r>
        <m:r>
          <m:rPr>
            <m:sty m:val="p"/>
          </m:rPr>
          <w:rPr>
            <w:rFonts w:ascii="Cambria Math" w:hAnsi="Cambria Math"/>
            <w:lang w:val="es-CO"/>
          </w:rPr>
          <m:t>%</m:t>
        </m:r>
      </m:oMath>
      <w:r w:rsidRPr="00826412">
        <w:rPr>
          <w:lang w:val="es-CO"/>
        </w:rPr>
        <w:t>. Los residuos de la BTFR muestran correlación nula con la concentración o pendiente de SB (</w:t>
      </w:r>
      <m:oMath>
        <m:r>
          <w:rPr>
            <w:rFonts w:ascii="Cambria Math" w:hAnsi="Cambria Math"/>
          </w:rPr>
          <m:t>ρ</m:t>
        </m:r>
        <m:r>
          <m:rPr>
            <m:sty m:val="p"/>
          </m:rPr>
          <w:rPr>
            <w:rFonts w:ascii="Cambria Math" w:hAnsi="Cambria Math"/>
            <w:lang w:val="es-CO"/>
          </w:rPr>
          <m:t>≈</m:t>
        </m:r>
        <m:r>
          <w:rPr>
            <w:rFonts w:ascii="Cambria Math" w:hAnsi="Cambria Math"/>
            <w:lang w:val="es-CO"/>
          </w:rPr>
          <m:t>0</m:t>
        </m:r>
      </m:oMath>
      <w:r w:rsidRPr="00826412">
        <w:rPr>
          <w:lang w:val="es-CO"/>
        </w:rPr>
        <w:t xml:space="preserve">, </w:t>
      </w:r>
      <m:oMath>
        <m:r>
          <w:rPr>
            <w:rFonts w:ascii="Cambria Math" w:hAnsi="Cambria Math"/>
          </w:rPr>
          <m:t>p</m:t>
        </m:r>
        <m:r>
          <m:rPr>
            <m:sty m:val="p"/>
          </m:rPr>
          <w:rPr>
            <w:rFonts w:ascii="Cambria Math" w:hAnsi="Cambria Math"/>
            <w:lang w:val="es-CO"/>
          </w:rPr>
          <m:t>&gt;</m:t>
        </m:r>
        <m:r>
          <w:rPr>
            <w:rFonts w:ascii="Cambria Math" w:hAnsi="Cambria Math"/>
            <w:lang w:val="es-CO"/>
          </w:rPr>
          <m:t>0.7</m:t>
        </m:r>
      </m:oMath>
      <w:r w:rsidRPr="00826412">
        <w:rPr>
          <w:lang w:val="es-CO"/>
        </w:rPr>
        <w:t>). La estructura no puede mejorar la predicción de velocidad asintótica más allá de la masa.</w:t>
      </w:r>
    </w:p>
    <w:p w14:paraId="553DB055" w14:textId="77777777" w:rsidR="00113150" w:rsidRPr="00826412" w:rsidRDefault="00000000">
      <w:pPr>
        <w:numPr>
          <w:ilvl w:val="0"/>
          <w:numId w:val="3"/>
        </w:numPr>
        <w:rPr>
          <w:lang w:val="es-CO"/>
        </w:rPr>
      </w:pPr>
      <w:r w:rsidRPr="00826412">
        <w:rPr>
          <w:b/>
          <w:bCs/>
          <w:lang w:val="es-CO"/>
        </w:rPr>
        <w:t>El scatter de la RAR no se reduce.</w:t>
      </w:r>
      <w:r w:rsidRPr="00826412">
        <w:rPr>
          <w:lang w:val="es-CO"/>
        </w:rPr>
        <w:t xml:space="preserve"> El gradiente local de SB no reduce significativamente la dispersión de la Relación de Aceleración Radial (reducción </w:t>
      </w:r>
      <m:oMath>
        <m:r>
          <m:rPr>
            <m:sty m:val="p"/>
          </m:rPr>
          <w:rPr>
            <w:rFonts w:ascii="Cambria Math" w:hAnsi="Cambria Math"/>
            <w:lang w:val="es-CO"/>
          </w:rPr>
          <m:t>&lt;</m:t>
        </m:r>
        <m:r>
          <w:rPr>
            <w:rFonts w:ascii="Cambria Math" w:hAnsi="Cambria Math"/>
            <w:lang w:val="es-CO"/>
          </w:rPr>
          <m:t>0.1</m:t>
        </m:r>
        <m:r>
          <m:rPr>
            <m:sty m:val="p"/>
          </m:rPr>
          <w:rPr>
            <w:rFonts w:ascii="Cambria Math" w:hAnsi="Cambria Math"/>
            <w:lang w:val="es-CO"/>
          </w:rPr>
          <m:t>%</m:t>
        </m:r>
      </m:oMath>
      <w:r w:rsidRPr="00826412">
        <w:rPr>
          <w:lang w:val="es-CO"/>
        </w:rPr>
        <w:t xml:space="preserve">; McGaugh 2016 reporta </w:t>
      </w:r>
      <m:oMath>
        <m:r>
          <w:rPr>
            <w:rFonts w:ascii="Cambria Math" w:hAnsi="Cambria Math"/>
          </w:rPr>
          <m:t>σ</m:t>
        </m:r>
        <m:r>
          <m:rPr>
            <m:sty m:val="p"/>
          </m:rPr>
          <w:rPr>
            <w:rFonts w:ascii="Cambria Math" w:hAnsi="Cambria Math"/>
            <w:lang w:val="es-CO"/>
          </w:rPr>
          <m:t>≈</m:t>
        </m:r>
        <m:r>
          <w:rPr>
            <w:rFonts w:ascii="Cambria Math" w:hAnsi="Cambria Math"/>
            <w:lang w:val="es-CO"/>
          </w:rPr>
          <m:t>0.13</m:t>
        </m:r>
      </m:oMath>
      <w:r w:rsidRPr="00826412">
        <w:rPr>
          <w:lang w:val="es-CO"/>
        </w:rPr>
        <w:t xml:space="preserve"> dex). La RAR es tan ajustada que la estructura local prácticamente no añade nada.</w:t>
      </w:r>
    </w:p>
    <w:p w14:paraId="3AA27F73" w14:textId="77777777" w:rsidR="00113150" w:rsidRPr="00826412" w:rsidRDefault="00000000">
      <w:pPr>
        <w:pStyle w:val="FirstParagraph"/>
        <w:rPr>
          <w:lang w:val="es-CO"/>
        </w:rPr>
      </w:pPr>
      <w:r w:rsidRPr="00826412">
        <w:rPr>
          <w:lang w:val="es-CO"/>
        </w:rPr>
        <w:t>Estos resultados enmarcan la contribución de RTM a la dinámica galáctica con precisión: la geometría bariónica proporciona información predictiva estadísticamente significativa pero secundaria (</w:t>
      </w:r>
      <m:oMath>
        <m:r>
          <m:rPr>
            <m:sty m:val="p"/>
          </m:rPr>
          <w:rPr>
            <w:rFonts w:ascii="Cambria Math" w:hAnsi="Cambria Math"/>
            <w:lang w:val="es-CO"/>
          </w:rPr>
          <m:t>∼</m:t>
        </m:r>
        <m:r>
          <w:rPr>
            <w:rFonts w:ascii="Cambria Math" w:hAnsi="Cambria Math"/>
            <w:lang w:val="es-CO"/>
          </w:rPr>
          <m:t>4</m:t>
        </m:r>
      </m:oMath>
      <w:r w:rsidRPr="00826412">
        <w:rPr>
          <w:lang w:val="es-CO"/>
        </w:rPr>
        <w:t>–</w:t>
      </w:r>
      <m:oMath>
        <m:r>
          <w:rPr>
            <w:rFonts w:ascii="Cambria Math" w:hAnsi="Cambria Math"/>
            <w:lang w:val="es-CO"/>
          </w:rPr>
          <m:t>8.5</m:t>
        </m:r>
        <m:r>
          <m:rPr>
            <m:sty m:val="p"/>
          </m:rPr>
          <w:rPr>
            <w:rFonts w:ascii="Cambria Math" w:hAnsi="Cambria Math"/>
            <w:lang w:val="es-CO"/>
          </w:rPr>
          <m:t>%</m:t>
        </m:r>
      </m:oMath>
      <w:r w:rsidRPr="00826412">
        <w:rPr>
          <w:lang w:val="es-CO"/>
        </w:rPr>
        <w:t xml:space="preserve">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26412">
        <w:rPr>
          <w:lang w:val="es-CO"/>
        </w:rPr>
        <w:t xml:space="preserve">) sobre el </w:t>
      </w:r>
      <w:r w:rsidRPr="00826412">
        <w:rPr>
          <w:i/>
          <w:iCs/>
          <w:lang w:val="es-CO"/>
        </w:rPr>
        <w:t>patrón</w:t>
      </w:r>
      <w:r w:rsidRPr="00826412">
        <w:rPr>
          <w:lang w:val="es-CO"/>
        </w:rPr>
        <w:t xml:space="preserve"> de discrepancia de masa, pero no reemplaza el rol primario de la masa total en la determinación de velocidades. Si proxies estructurales refinados </w:t>
      </w:r>
      <w:r w:rsidRPr="00826412">
        <w:rPr>
          <w:lang w:val="es-CO"/>
        </w:rPr>
        <w:lastRenderedPageBreak/>
        <w:t>(entropía multiescala, descomposición de modos de Fourier, textura cinemática) pueden aumentar sustancialmente esta contribución permanece como una pregunta empírica abierta.</w:t>
      </w:r>
    </w:p>
    <w:p w14:paraId="07003F10" w14:textId="77777777" w:rsidR="00113150" w:rsidRPr="00826412" w:rsidRDefault="00000000">
      <w:pPr>
        <w:pStyle w:val="Heading2"/>
        <w:rPr>
          <w:lang w:val="es-CO"/>
        </w:rPr>
      </w:pPr>
      <w:bookmarkStart w:id="5" w:name="introducción-a-rtm-para-astrónomos"/>
      <w:bookmarkEnd w:id="1"/>
      <w:bookmarkEnd w:id="4"/>
      <w:r w:rsidRPr="00826412">
        <w:rPr>
          <w:lang w:val="es-CO"/>
        </w:rPr>
        <w:t>3. Introducción a RTM para astrónomos</w:t>
      </w:r>
    </w:p>
    <w:p w14:paraId="2F800BF3" w14:textId="77777777" w:rsidR="00113150" w:rsidRPr="00826412" w:rsidRDefault="00000000">
      <w:pPr>
        <w:pStyle w:val="Heading3"/>
        <w:rPr>
          <w:lang w:val="es-CO"/>
        </w:rPr>
      </w:pPr>
      <w:bookmarkStart w:id="6" w:name="Xe2940b9c8b730e834c81016eaaf164ce012136f"/>
      <w:r w:rsidRPr="00826412">
        <w:rPr>
          <w:lang w:val="es-CO"/>
        </w:rPr>
        <w:t>3.1 La ley maestra y su signatura de pendiente</w:t>
      </w:r>
    </w:p>
    <w:p w14:paraId="5E573986" w14:textId="77777777" w:rsidR="00113150" w:rsidRPr="00826412" w:rsidRDefault="00000000">
      <w:pPr>
        <w:pStyle w:val="FirstParagraph"/>
        <w:rPr>
          <w:lang w:val="es-CO"/>
        </w:rPr>
      </w:pPr>
      <w:r w:rsidRPr="00826412">
        <w:rPr>
          <w:lang w:val="es-CO"/>
        </w:rPr>
        <w:t xml:space="preserve">La relación central de RTM es una </w:t>
      </w:r>
      <w:r w:rsidRPr="00826412">
        <w:rPr>
          <w:b/>
          <w:bCs/>
          <w:lang w:val="es-CO"/>
        </w:rPr>
        <w:t>ley tiempo–escala</w:t>
      </w:r>
      <w:r w:rsidRPr="00826412">
        <w:rPr>
          <w:lang w:val="es-CO"/>
        </w:rPr>
        <w:t xml:space="preserve"> normalizada dimensionalmente:</w:t>
      </w:r>
    </w:p>
    <w:p w14:paraId="5346B820" w14:textId="77777777" w:rsidR="00113150" w:rsidRDefault="00000000">
      <w:pPr>
        <w:pStyle w:val="BodyText"/>
      </w:pPr>
      <m:oMathPara>
        <m:oMathParaPr>
          <m:jc m:val="center"/>
        </m:oMathParaPr>
        <m:oMath>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sup>
          </m:sSup>
          <m:r>
            <w:rPr>
              <w:rFonts w:ascii="Cambria Math" w:hAnsi="Cambria Math"/>
            </w:rPr>
            <m:t>Θ</m:t>
          </m:r>
          <m:r>
            <m:rPr>
              <m:sty m:val="p"/>
            </m:rPr>
            <w:rPr>
              <w:rFonts w:ascii="Cambria Math" w:hAnsi="Cambria Math"/>
            </w:rPr>
            <m:t>,</m:t>
          </m:r>
        </m:oMath>
      </m:oMathPara>
    </w:p>
    <w:p w14:paraId="5B12736C" w14:textId="77777777" w:rsidR="00113150" w:rsidRPr="00826412" w:rsidRDefault="00000000">
      <w:pPr>
        <w:pStyle w:val="FirstParagraph"/>
        <w:rPr>
          <w:lang w:val="es-CO"/>
        </w:rPr>
      </w:pPr>
      <w:r w:rsidRPr="00826412">
        <w:rPr>
          <w:lang w:val="es-CO"/>
        </w:rPr>
        <w:t xml:space="preserve">con </w:t>
      </w:r>
      <m:oMath>
        <m:r>
          <w:rPr>
            <w:rFonts w:ascii="Cambria Math" w:hAnsi="Cambria Math"/>
          </w:rPr>
          <m:t>L</m:t>
        </m:r>
      </m:oMath>
      <w:r w:rsidRPr="00826412">
        <w:rPr>
          <w:lang w:val="es-CO"/>
        </w:rPr>
        <w:t xml:space="preserve"> una escala característica y </w:t>
      </w:r>
      <m:oMath>
        <m:r>
          <w:rPr>
            <w:rFonts w:ascii="Cambria Math" w:hAnsi="Cambria Math"/>
          </w:rPr>
          <m:t>α</m:t>
        </m:r>
      </m:oMath>
      <w:r w:rsidRPr="00826412">
        <w:rPr>
          <w:lang w:val="es-CO"/>
        </w:rPr>
        <w:t xml:space="preserve"> un </w:t>
      </w:r>
      <w:r w:rsidRPr="00826412">
        <w:rPr>
          <w:b/>
          <w:bCs/>
          <w:lang w:val="es-CO"/>
        </w:rPr>
        <w:t>exponente de coherencia</w:t>
      </w:r>
      <w:r w:rsidRPr="00826412">
        <w:rPr>
          <w:lang w:val="es-CO"/>
        </w:rPr>
        <w:t xml:space="preserve"> que refleja la organización multiescala (jerarquía, persistencia, memoria). Dentro de bins de análisis donde </w:t>
      </w:r>
      <m:oMath>
        <m:r>
          <w:rPr>
            <w:rFonts w:ascii="Cambria Math" w:hAnsi="Cambria Math"/>
          </w:rPr>
          <m:t>Θ</m:t>
        </m:r>
      </m:oMath>
      <w:r w:rsidRPr="00826412">
        <w:rPr>
          <w:lang w:val="es-CO"/>
        </w:rPr>
        <w:t xml:space="preserve"> es fijo, </w:t>
      </w:r>
      <m:oMath>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r>
          <m:rPr>
            <m:sty m:val="p"/>
          </m:rPr>
          <w:rPr>
            <w:rFonts w:ascii="Cambria Math" w:hAnsi="Cambria Math"/>
            <w:lang w:val="es-CO"/>
          </w:rPr>
          <m:t>=</m:t>
        </m:r>
        <m:r>
          <w:rPr>
            <w:rFonts w:ascii="Cambria Math" w:hAnsi="Cambria Math"/>
          </w:rPr>
          <m:t>α</m:t>
        </m:r>
      </m:oMath>
      <w:r w:rsidRPr="00826412">
        <w:rPr>
          <w:lang w:val="es-CO"/>
        </w:rPr>
        <w:t xml:space="preserve">. Este enfoque de pendiente primero hace a RTM falsificable: medir tiempos a través de tamaños y leer </w:t>
      </w:r>
      <m:oMath>
        <m:r>
          <w:rPr>
            <w:rFonts w:ascii="Cambria Math" w:hAnsi="Cambria Math"/>
          </w:rPr>
          <m:t>α</m:t>
        </m:r>
      </m:oMath>
      <w:r w:rsidRPr="00826412">
        <w:rPr>
          <w:lang w:val="es-CO"/>
        </w:rPr>
        <w:t xml:space="preserve"> de la pendiente log–log.</w:t>
      </w:r>
    </w:p>
    <w:p w14:paraId="6DE2E13B" w14:textId="77777777" w:rsidR="00113150" w:rsidRPr="00826412" w:rsidRDefault="00000000">
      <w:pPr>
        <w:pStyle w:val="BodyText"/>
        <w:rPr>
          <w:lang w:val="es-CO"/>
        </w:rPr>
      </w:pPr>
      <w:r w:rsidRPr="00826412">
        <w:rPr>
          <w:lang w:val="es-CO"/>
        </w:rPr>
        <w:t xml:space="preserve">Mapeando </w:t>
      </w:r>
      <m:oMath>
        <m:r>
          <w:rPr>
            <w:rFonts w:ascii="Cambria Math" w:hAnsi="Cambria Math"/>
          </w:rPr>
          <m:t>T</m:t>
        </m:r>
        <m:r>
          <m:rPr>
            <m:sty m:val="p"/>
          </m:rPr>
          <w:rPr>
            <w:rFonts w:ascii="Cambria Math" w:hAnsi="Cambria Math"/>
            <w:lang w:val="es-CO"/>
          </w:rPr>
          <m:t>=</m:t>
        </m:r>
        <m:r>
          <w:rPr>
            <w:rFonts w:ascii="Cambria Math" w:hAnsi="Cambria Math"/>
            <w:lang w:val="es-CO"/>
          </w:rPr>
          <m:t>2</m:t>
        </m:r>
        <m:r>
          <w:rPr>
            <w:rFonts w:ascii="Cambria Math" w:hAnsi="Cambria Math"/>
          </w:rPr>
          <m:t>πL</m:t>
        </m:r>
        <m:r>
          <m:rPr>
            <m:sty m:val="p"/>
          </m:rPr>
          <w:rPr>
            <w:rFonts w:ascii="Cambria Math" w:hAnsi="Cambria Math"/>
            <w:lang w:val="es-CO"/>
          </w:rPr>
          <m:t>/</m:t>
        </m:r>
        <m:r>
          <w:rPr>
            <w:rFonts w:ascii="Cambria Math" w:hAnsi="Cambria Math"/>
          </w:rPr>
          <m:t>v</m:t>
        </m:r>
      </m:oMath>
      <w:r w:rsidRPr="00826412">
        <w:rPr>
          <w:lang w:val="es-CO"/>
        </w:rPr>
        <w:t xml:space="preserve"> se obtiene</w:t>
      </w:r>
    </w:p>
    <w:p w14:paraId="33E77CF6" w14:textId="77777777" w:rsidR="00113150" w:rsidRPr="00826412" w:rsidRDefault="00000000">
      <w:pPr>
        <w:pStyle w:val="BodyText"/>
        <w:rPr>
          <w:lang w:val="es-CO"/>
        </w:rPr>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lang w:val="es-CO"/>
                </w:rPr>
                <m:t>1</m:t>
              </m:r>
              <m:r>
                <m:rPr>
                  <m:sty m:val="p"/>
                </m:rPr>
                <w:rPr>
                  <w:rFonts w:ascii="Cambria Math" w:hAnsi="Cambria Math"/>
                  <w:lang w:val="es-CO"/>
                </w:rPr>
                <m:t>-</m:t>
              </m:r>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lang w:val="es-CO"/>
                </w:rPr>
                <m:t>2</m:t>
              </m:r>
            </m:sup>
          </m:sSup>
          <m:r>
            <m:rPr>
              <m:sty m:val="p"/>
            </m:rPr>
            <w:rPr>
              <w:rFonts w:ascii="Cambria Math" w:hAnsi="Cambria Math"/>
              <w:lang w:val="es-CO"/>
            </w:rPr>
            <m:t>⇒</m:t>
          </m:r>
          <m:f>
            <m:fPr>
              <m:ctrlPr>
                <w:rPr>
                  <w:rFonts w:ascii="Cambria Math" w:hAnsi="Cambria Math"/>
                </w:rPr>
              </m:ctrlPr>
            </m:fPr>
            <m:num>
              <m:r>
                <m:rPr>
                  <m:sty m:val="p"/>
                </m:rPr>
                <w:rPr>
                  <w:rFonts w:ascii="Cambria Math" w:hAnsi="Cambria Math"/>
                  <w:lang w:val="es-CO"/>
                </w:rPr>
                <m:t>∂log</m:t>
              </m:r>
              <m:r>
                <w:rPr>
                  <w:rFonts w:ascii="Cambria Math" w:hAnsi="Cambria Math"/>
                </w:rPr>
                <m:t>v</m:t>
              </m:r>
            </m:num>
            <m:den>
              <m:r>
                <m:rPr>
                  <m:sty m:val="p"/>
                </m:rPr>
                <w:rPr>
                  <w:rFonts w:ascii="Cambria Math" w:hAnsi="Cambria Math"/>
                  <w:lang w:val="es-CO"/>
                </w:rPr>
                <m:t>∂log</m:t>
              </m:r>
              <m:r>
                <w:rPr>
                  <w:rFonts w:ascii="Cambria Math" w:hAnsi="Cambria Math"/>
                </w:rPr>
                <m:t>L</m:t>
              </m:r>
            </m:den>
          </m:f>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α</m:t>
          </m:r>
          <m:r>
            <m:rPr>
              <m:nor/>
            </m:rPr>
            <w:rPr>
              <w:lang w:val="es-CO"/>
            </w:rPr>
            <m:t>/</m:t>
          </m:r>
          <m:r>
            <w:rPr>
              <w:rFonts w:ascii="Cambria Math" w:hAnsi="Cambria Math"/>
              <w:lang w:val="es-CO"/>
            </w:rPr>
            <m:t>2</m:t>
          </m:r>
          <m:r>
            <m:rPr>
              <m:sty m:val="p"/>
            </m:rPr>
            <w:rPr>
              <w:rFonts w:ascii="Cambria Math" w:hAnsi="Cambria Math"/>
              <w:lang w:val="es-CO"/>
            </w:rPr>
            <m:t>,</m:t>
          </m:r>
        </m:oMath>
      </m:oMathPara>
    </w:p>
    <w:p w14:paraId="52B1ABD4" w14:textId="77777777" w:rsidR="00113150" w:rsidRPr="00826412" w:rsidRDefault="00000000">
      <w:pPr>
        <w:pStyle w:val="FirstParagraph"/>
        <w:rPr>
          <w:lang w:val="es-CO"/>
        </w:rPr>
      </w:pPr>
      <w:r w:rsidRPr="00826412">
        <w:rPr>
          <w:lang w:val="es-CO"/>
        </w:rPr>
        <w:t xml:space="preserve">Así, la rotación </w:t>
      </w:r>
      <w:r w:rsidRPr="00826412">
        <w:rPr>
          <w:b/>
          <w:bCs/>
          <w:lang w:val="es-CO"/>
        </w:rPr>
        <w:t>plana</w:t>
      </w:r>
      <w:r w:rsidRPr="00826412">
        <w:rPr>
          <w:lang w:val="es-CO"/>
        </w:rPr>
        <w:t xml:space="preserve"> (</w:t>
      </w:r>
      <m:oMath>
        <m:r>
          <m:rPr>
            <m:nor/>
          </m:rPr>
          <w:rPr>
            <w:lang w:val="es-CO"/>
          </w:rPr>
          <m:t>pendiente</m:t>
        </m:r>
        <m:r>
          <m:rPr>
            <m:sty m:val="p"/>
          </m:rPr>
          <w:rPr>
            <w:rFonts w:ascii="Cambria Math" w:hAnsi="Cambria Math"/>
            <w:lang w:val="es-CO"/>
          </w:rPr>
          <m:t>≈</m:t>
        </m:r>
        <m:r>
          <w:rPr>
            <w:rFonts w:ascii="Cambria Math" w:hAnsi="Cambria Math"/>
            <w:lang w:val="es-CO"/>
          </w:rPr>
          <m:t>0</m:t>
        </m:r>
      </m:oMath>
      <w:r w:rsidRPr="00826412">
        <w:rPr>
          <w:lang w:val="es-CO"/>
        </w:rPr>
        <w:t xml:space="preserve">) corresponde a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826412">
        <w:rPr>
          <w:lang w:val="es-CO"/>
        </w:rPr>
        <w:t xml:space="preserve">; la caída </w:t>
      </w:r>
      <w:r w:rsidRPr="00826412">
        <w:rPr>
          <w:b/>
          <w:bCs/>
          <w:lang w:val="es-CO"/>
        </w:rPr>
        <w:t>kepleriana</w:t>
      </w:r>
      <w:r w:rsidRPr="00826412">
        <w:rPr>
          <w:lang w:val="es-CO"/>
        </w:rPr>
        <w:t xml:space="preserve"> (pendiente </w:t>
      </w:r>
      <m:oMath>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oMath>
      <w:r w:rsidRPr="00826412">
        <w:rPr>
          <w:lang w:val="es-CO"/>
        </w:rPr>
        <w:t xml:space="preserve"> en </w:t>
      </w:r>
      <m:oMath>
        <m:r>
          <w:rPr>
            <w:rFonts w:ascii="Cambria Math" w:hAnsi="Cambria Math"/>
          </w:rPr>
          <m:t>v</m:t>
        </m:r>
      </m:oMath>
      <w:r w:rsidRPr="00826412">
        <w:rPr>
          <w:lang w:val="es-CO"/>
        </w:rPr>
        <w:t xml:space="preserve"> vs. </w:t>
      </w:r>
      <m:oMath>
        <m:r>
          <w:rPr>
            <w:rFonts w:ascii="Cambria Math" w:hAnsi="Cambria Math"/>
          </w:rPr>
          <m:t>r</m:t>
        </m:r>
      </m:oMath>
      <w:r w:rsidRPr="00826412">
        <w:rPr>
          <w:lang w:val="es-CO"/>
        </w:rPr>
        <w:t xml:space="preserve">) no se espera en distribuciones de masa extendidas a menos que </w:t>
      </w:r>
      <m:oMath>
        <m:r>
          <w:rPr>
            <w:rFonts w:ascii="Cambria Math" w:hAnsi="Cambria Math"/>
          </w:rPr>
          <m:t>α</m:t>
        </m:r>
        <m:r>
          <m:rPr>
            <m:sty m:val="p"/>
          </m:rPr>
          <w:rPr>
            <w:rFonts w:ascii="Cambria Math" w:hAnsi="Cambria Math"/>
            <w:lang w:val="es-CO"/>
          </w:rPr>
          <m:t>&lt;</m:t>
        </m:r>
        <m:r>
          <w:rPr>
            <w:rFonts w:ascii="Cambria Math" w:hAnsi="Cambria Math"/>
            <w:lang w:val="es-CO"/>
          </w:rPr>
          <m:t>1</m:t>
        </m:r>
      </m:oMath>
      <w:r w:rsidRPr="00826412">
        <w:rPr>
          <w:lang w:val="es-CO"/>
        </w:rPr>
        <w:t xml:space="preserve"> localmente; las curvas internas </w:t>
      </w:r>
      <w:r w:rsidRPr="00826412">
        <w:rPr>
          <w:b/>
          <w:bCs/>
          <w:lang w:val="es-CO"/>
        </w:rPr>
        <w:t>ascendentes</w:t>
      </w:r>
      <w:r w:rsidRPr="00826412">
        <w:rPr>
          <w:lang w:val="es-CO"/>
        </w:rPr>
        <w:t xml:space="preserve"> implican </w:t>
      </w:r>
      <m:oMath>
        <m:r>
          <w:rPr>
            <w:rFonts w:ascii="Cambria Math" w:hAnsi="Cambria Math"/>
          </w:rPr>
          <m:t>α</m:t>
        </m:r>
        <m:r>
          <m:rPr>
            <m:sty m:val="p"/>
          </m:rPr>
          <w:rPr>
            <w:rFonts w:ascii="Cambria Math" w:hAnsi="Cambria Math"/>
            <w:lang w:val="es-CO"/>
          </w:rPr>
          <m:t>&gt;</m:t>
        </m:r>
        <m:r>
          <w:rPr>
            <w:rFonts w:ascii="Cambria Math" w:hAnsi="Cambria Math"/>
            <w:lang w:val="es-CO"/>
          </w:rPr>
          <m:t>1</m:t>
        </m:r>
      </m:oMath>
      <w:r w:rsidRPr="00826412">
        <w:rPr>
          <w:lang w:val="es-CO"/>
        </w:rPr>
        <w:t xml:space="preserve">. El punto no es la intersección </w:t>
      </w:r>
      <m:oMath>
        <m:r>
          <w:rPr>
            <w:rFonts w:ascii="Cambria Math" w:hAnsi="Cambria Math"/>
          </w:rPr>
          <m:t>κ</m:t>
        </m:r>
      </m:oMath>
      <w:r w:rsidRPr="00826412">
        <w:rPr>
          <w:lang w:val="es-CO"/>
        </w:rPr>
        <w:t xml:space="preserve"> (fijada por la masa y geometría bariónicas) sino la </w:t>
      </w:r>
      <w:r w:rsidRPr="00826412">
        <w:rPr>
          <w:b/>
          <w:bCs/>
          <w:lang w:val="es-CO"/>
        </w:rPr>
        <w:t>diferencia de pendiente</w:t>
      </w:r>
      <w:r w:rsidRPr="00826412">
        <w:rPr>
          <w:lang w:val="es-CO"/>
        </w:rPr>
        <w:t xml:space="preserve"> entre bins de coherencia.</w:t>
      </w:r>
    </w:p>
    <w:p w14:paraId="0519C248" w14:textId="77777777" w:rsidR="00113150" w:rsidRPr="00826412" w:rsidRDefault="00000000">
      <w:pPr>
        <w:pStyle w:val="Heading3"/>
        <w:rPr>
          <w:lang w:val="es-CO"/>
        </w:rPr>
      </w:pPr>
      <w:bookmarkStart w:id="7" w:name="qué-representa-α-y-qué-no"/>
      <w:bookmarkEnd w:id="6"/>
      <w:r w:rsidRPr="00826412">
        <w:rPr>
          <w:lang w:val="es-CO"/>
        </w:rPr>
        <w:t xml:space="preserve">3.2 Qué representa </w:t>
      </w:r>
      <w:r>
        <w:t>α</w:t>
      </w:r>
      <w:r w:rsidRPr="00826412">
        <w:rPr>
          <w:lang w:val="es-CO"/>
        </w:rPr>
        <w:t xml:space="preserve"> (y qué no)</w:t>
      </w:r>
    </w:p>
    <w:p w14:paraId="483EE49A" w14:textId="77777777" w:rsidR="00113150" w:rsidRPr="00826412" w:rsidRDefault="00000000">
      <w:pPr>
        <w:numPr>
          <w:ilvl w:val="0"/>
          <w:numId w:val="4"/>
        </w:numPr>
        <w:rPr>
          <w:lang w:val="es-CO"/>
        </w:rPr>
      </w:pPr>
      <w:r w:rsidRPr="00826412">
        <w:rPr>
          <w:b/>
          <w:bCs/>
          <w:lang w:val="es-CO"/>
        </w:rPr>
        <w:t>Representa:</w:t>
      </w:r>
      <w:r w:rsidRPr="00826412">
        <w:rPr>
          <w:lang w:val="es-CO"/>
        </w:rPr>
        <w:t xml:space="preserve"> la </w:t>
      </w:r>
      <w:r w:rsidRPr="00826412">
        <w:rPr>
          <w:b/>
          <w:bCs/>
          <w:lang w:val="es-CO"/>
        </w:rPr>
        <w:t>profundidad de coherencia</w:t>
      </w:r>
      <w:r w:rsidRPr="00826412">
        <w:rPr>
          <w:lang w:val="es-CO"/>
        </w:rPr>
        <w:t xml:space="preserve"> efectiva del entorno bariónico—el grado en que la estructura anidada ralentiza u organiza el transporte, la mezcla y la relajación orbital. A través de los estudios RTM, medios más jerárquicos producen mayores </w:t>
      </w:r>
      <m:oMath>
        <m:r>
          <w:rPr>
            <w:rFonts w:ascii="Cambria Math" w:hAnsi="Cambria Math"/>
          </w:rPr>
          <m:t>α</m:t>
        </m:r>
      </m:oMath>
      <w:r w:rsidRPr="00826412">
        <w:rPr>
          <w:lang w:val="es-CO"/>
        </w:rPr>
        <w:t xml:space="preserve"> (p. ej., rejillas de Sierpiński y árboles vasculares elevan </w:t>
      </w:r>
      <m:oMath>
        <m:r>
          <w:rPr>
            <w:rFonts w:ascii="Cambria Math" w:hAnsi="Cambria Math"/>
          </w:rPr>
          <m:t>α</m:t>
        </m:r>
      </m:oMath>
      <w:r w:rsidRPr="00826412">
        <w:rPr>
          <w:lang w:val="es-CO"/>
        </w:rPr>
        <w:t xml:space="preserve"> por encima de los valores difusivos).</w:t>
      </w:r>
    </w:p>
    <w:p w14:paraId="2FD4B460" w14:textId="77777777" w:rsidR="00113150" w:rsidRPr="00826412" w:rsidRDefault="00000000">
      <w:pPr>
        <w:numPr>
          <w:ilvl w:val="0"/>
          <w:numId w:val="4"/>
        </w:numPr>
        <w:rPr>
          <w:lang w:val="es-CO"/>
        </w:rPr>
      </w:pPr>
      <w:r w:rsidRPr="00826412">
        <w:rPr>
          <w:b/>
          <w:bCs/>
          <w:lang w:val="es-CO"/>
        </w:rPr>
        <w:t>No representa:</w:t>
      </w:r>
      <w:r w:rsidRPr="00826412">
        <w:rPr>
          <w:lang w:val="es-CO"/>
        </w:rPr>
        <w:t xml:space="preserve"> masa extra, gravedad modificada ni cambios en la expansión de fondo. En RTM, </w:t>
      </w:r>
      <w:r>
        <w:t>α</w:t>
      </w:r>
      <w:r w:rsidRPr="00826412">
        <w:rPr>
          <w:lang w:val="es-CO"/>
        </w:rPr>
        <w:t xml:space="preserve"> modifica los </w:t>
      </w:r>
      <w:r w:rsidRPr="00826412">
        <w:rPr>
          <w:b/>
          <w:bCs/>
          <w:lang w:val="es-CO"/>
        </w:rPr>
        <w:t>tiempos operacionales</w:t>
      </w:r>
      <w:r w:rsidRPr="00826412">
        <w:rPr>
          <w:lang w:val="es-CO"/>
        </w:rPr>
        <w:t xml:space="preserve"> de procesos incrustados en medios estructurados mientras deja intactas las pruebas métricas (BBN/CMB/PPN)—una distinción enfatizada en notas adyacentes a la cosmología.</w:t>
      </w:r>
    </w:p>
    <w:p w14:paraId="0E1884D8" w14:textId="77777777" w:rsidR="00113150" w:rsidRPr="00826412" w:rsidRDefault="00000000">
      <w:pPr>
        <w:pStyle w:val="Heading3"/>
        <w:rPr>
          <w:lang w:val="es-CO"/>
        </w:rPr>
      </w:pPr>
      <w:bookmarkStart w:id="8" w:name="anclajes-empíricos-para-α"/>
      <w:bookmarkEnd w:id="7"/>
      <w:r w:rsidRPr="00826412">
        <w:rPr>
          <w:lang w:val="es-CO"/>
        </w:rPr>
        <w:t xml:space="preserve">3.3 Anclajes empíricos para </w:t>
      </w:r>
      <w:r>
        <w:t>α</w:t>
      </w:r>
    </w:p>
    <w:p w14:paraId="5DAD0E43" w14:textId="77777777" w:rsidR="00113150" w:rsidRPr="00826412" w:rsidRDefault="00000000">
      <w:pPr>
        <w:pStyle w:val="FirstParagraph"/>
        <w:rPr>
          <w:lang w:val="es-CO"/>
        </w:rPr>
      </w:pPr>
      <w:r w:rsidRPr="00826412">
        <w:rPr>
          <w:lang w:val="es-CO"/>
        </w:rPr>
        <w:t xml:space="preserve">El corpus RTM demuestra cómo </w:t>
      </w:r>
      <m:oMath>
        <m:r>
          <w:rPr>
            <w:rFonts w:ascii="Cambria Math" w:hAnsi="Cambria Math"/>
          </w:rPr>
          <m:t>α</m:t>
        </m:r>
      </m:oMath>
      <w:r w:rsidRPr="00826412">
        <w:rPr>
          <w:lang w:val="es-CO"/>
        </w:rPr>
        <w:t xml:space="preserve"> se </w:t>
      </w:r>
      <w:r w:rsidRPr="00826412">
        <w:rPr>
          <w:b/>
          <w:bCs/>
          <w:lang w:val="es-CO"/>
        </w:rPr>
        <w:t>lee</w:t>
      </w:r>
      <w:r w:rsidRPr="00826412">
        <w:rPr>
          <w:lang w:val="es-CO"/>
        </w:rPr>
        <w:t xml:space="preserve"> de las pendientes en sistemas multiescala (caminatas aleatorias en redes jerárquicas y fractales), con </w:t>
      </w:r>
      <m:oMath>
        <m:r>
          <w:rPr>
            <w:rFonts w:ascii="Cambria Math" w:hAnsi="Cambria Math"/>
          </w:rPr>
          <m:t>α</m:t>
        </m:r>
      </m:oMath>
      <w:r w:rsidRPr="00826412">
        <w:rPr>
          <w:lang w:val="es-CO"/>
        </w:rPr>
        <w:t xml:space="preserve"> aumentando de manera confiable a medida que la complejidad crece—una “escalera empírica” que nos permite calibrar expectativas antes de tocar datos galácticos. Adoptamos la misma disciplina aquí: estimar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oMath>
      <w:r w:rsidRPr="00826412">
        <w:rPr>
          <w:lang w:val="es-CO"/>
        </w:rPr>
        <w:t xml:space="preserve"> a partir de </w:t>
      </w:r>
      <w:r w:rsidRPr="00826412">
        <w:rPr>
          <w:b/>
          <w:bCs/>
          <w:lang w:val="es-CO"/>
        </w:rPr>
        <w:t>indicadores de estructura</w:t>
      </w:r>
      <w:r w:rsidRPr="00826412">
        <w:rPr>
          <w:lang w:val="es-CO"/>
        </w:rPr>
        <w:t xml:space="preserve"> independientes (entropía multiescala de la luz, índices de turbulencia HI/H</w:t>
      </w:r>
      <m:oMath>
        <m:r>
          <w:rPr>
            <w:rFonts w:ascii="Cambria Math" w:hAnsi="Cambria Math"/>
          </w:rPr>
          <m:t>α</m:t>
        </m:r>
      </m:oMath>
      <w:r w:rsidRPr="00826412">
        <w:rPr>
          <w:lang w:val="es-CO"/>
        </w:rPr>
        <w:t xml:space="preserve">, potencia de modos de barra/espiral, espesor/asimetría), y luego verificar que las </w:t>
      </w:r>
      <w:r w:rsidRPr="00826412">
        <w:rPr>
          <w:b/>
          <w:bCs/>
          <w:lang w:val="es-CO"/>
        </w:rPr>
        <w:t>pendientes cinemáticas</w:t>
      </w:r>
      <w:r w:rsidRPr="00826412">
        <w:rPr>
          <w:lang w:val="es-CO"/>
        </w:rPr>
        <w:t xml:space="preserve"> sean iguales a </w:t>
      </w:r>
      <m:oMath>
        <m:r>
          <w:rPr>
            <w:rFonts w:ascii="Cambria Math" w:hAnsi="Cambria Math"/>
            <w:lang w:val="es-CO"/>
          </w:rPr>
          <m:t>1</m:t>
        </m:r>
        <m:r>
          <m:rPr>
            <m:sty m:val="p"/>
          </m:rPr>
          <w:rPr>
            <w:rFonts w:ascii="Cambria Math" w:hAnsi="Cambria Math"/>
            <w:lang w:val="es-CO"/>
          </w:rPr>
          <m:t>-</m:t>
        </m:r>
        <m:r>
          <w:rPr>
            <w:rFonts w:ascii="Cambria Math" w:hAnsi="Cambria Math"/>
          </w:rPr>
          <m:t>α</m:t>
        </m:r>
        <m:r>
          <m:rPr>
            <m:nor/>
          </m:rPr>
          <w:rPr>
            <w:lang w:val="es-CO"/>
          </w:rPr>
          <m:t>/</m:t>
        </m:r>
        <m:r>
          <w:rPr>
            <w:rFonts w:ascii="Cambria Math" w:hAnsi="Cambria Math"/>
            <w:lang w:val="es-CO"/>
          </w:rPr>
          <m:t>2</m:t>
        </m:r>
      </m:oMath>
    </w:p>
    <w:p w14:paraId="5308F83B" w14:textId="77777777" w:rsidR="00113150" w:rsidRPr="00826412" w:rsidRDefault="00000000">
      <w:pPr>
        <w:pStyle w:val="BodyText"/>
        <w:rPr>
          <w:lang w:val="es-CO"/>
        </w:rPr>
      </w:pPr>
      <w:r w:rsidRPr="00826412">
        <w:rPr>
          <w:lang w:val="es-CO"/>
        </w:rPr>
        <w:t>dentro de anillos agrupados por indicador. Si la consistencia pendiente–indicador falla, RTM falla.</w:t>
      </w:r>
    </w:p>
    <w:p w14:paraId="1A27CBBF" w14:textId="77777777" w:rsidR="00113150" w:rsidRDefault="00000000">
      <w:pPr>
        <w:pStyle w:val="Heading3"/>
      </w:pPr>
      <w:bookmarkStart w:id="9" w:name="discriminantes-inmediatos"/>
      <w:bookmarkEnd w:id="8"/>
      <w:r>
        <w:lastRenderedPageBreak/>
        <w:t>3.4 Discriminantes inmediatos</w:t>
      </w:r>
    </w:p>
    <w:p w14:paraId="03C02FD6" w14:textId="77777777" w:rsidR="00113150" w:rsidRDefault="00000000">
      <w:pPr>
        <w:numPr>
          <w:ilvl w:val="0"/>
          <w:numId w:val="5"/>
        </w:numPr>
      </w:pPr>
      <w:r w:rsidRPr="00826412">
        <w:rPr>
          <w:b/>
          <w:bCs/>
          <w:lang w:val="es-CO"/>
        </w:rPr>
        <w:t>Prueba de pendiente de rotación.</w:t>
      </w:r>
      <w:r w:rsidRPr="00826412">
        <w:rPr>
          <w:lang w:val="es-CO"/>
        </w:rPr>
        <w:t xml:space="preserve"> En anillos estratificados por </w:t>
      </w:r>
      <m:oMath>
        <m:acc>
          <m:accPr>
            <m:ctrlPr>
              <w:rPr>
                <w:rFonts w:ascii="Cambria Math" w:hAnsi="Cambria Math"/>
              </w:rPr>
            </m:ctrlPr>
          </m:accPr>
          <m:e>
            <m:r>
              <w:rPr>
                <w:rFonts w:ascii="Cambria Math" w:hAnsi="Cambria Math"/>
              </w:rPr>
              <m:t>α</m:t>
            </m:r>
          </m:e>
        </m:acc>
      </m:oMath>
      <w:r w:rsidRPr="00826412">
        <w:rPr>
          <w:lang w:val="es-CO"/>
        </w:rPr>
        <w:t xml:space="preserve">, ajustar log </w:t>
      </w:r>
      <m:oMath>
        <m:r>
          <w:rPr>
            <w:rFonts w:ascii="Cambria Math" w:hAnsi="Cambria Math"/>
          </w:rPr>
          <m:t>v</m:t>
        </m:r>
      </m:oMath>
      <w:r w:rsidRPr="00826412">
        <w:rPr>
          <w:lang w:val="es-CO"/>
        </w:rPr>
        <w:t xml:space="preserve"> vs. </w:t>
      </w:r>
      <m:oMath>
        <m:r>
          <m:rPr>
            <m:sty m:val="p"/>
          </m:rPr>
          <w:rPr>
            <w:rFonts w:ascii="Cambria Math" w:hAnsi="Cambria Math"/>
            <w:lang w:val="es-CO"/>
          </w:rPr>
          <m:t>log</m:t>
        </m:r>
        <m:r>
          <w:rPr>
            <w:rFonts w:ascii="Cambria Math" w:hAnsi="Cambria Math"/>
            <w:lang w:val="es-CO"/>
          </w:rPr>
          <m:t> </m:t>
        </m:r>
        <m:r>
          <w:rPr>
            <w:rFonts w:ascii="Cambria Math" w:hAnsi="Cambria Math"/>
          </w:rPr>
          <m:t>L</m:t>
        </m:r>
      </m:oMath>
      <w:r w:rsidRPr="00826412">
        <w:rPr>
          <w:lang w:val="es-CO"/>
        </w:rPr>
        <w:t xml:space="preserve">; la pendiente debe ser igual a </w:t>
      </w:r>
      <m:oMath>
        <m:r>
          <w:rPr>
            <w:rFonts w:ascii="Cambria Math" w:hAnsi="Cambria Math"/>
            <w:lang w:val="es-CO"/>
          </w:rPr>
          <m:t>1</m:t>
        </m:r>
        <m:r>
          <m:rPr>
            <m:sty m:val="p"/>
          </m:rPr>
          <w:rPr>
            <w:rFonts w:ascii="Cambria Math" w:hAnsi="Cambria Math"/>
            <w:lang w:val="es-CO"/>
          </w:rPr>
          <m:t>-</m:t>
        </m:r>
        <m:r>
          <w:rPr>
            <w:rFonts w:ascii="Cambria Math" w:hAnsi="Cambria Math"/>
          </w:rPr>
          <m:t>α</m:t>
        </m:r>
        <m:r>
          <m:rPr>
            <m:nor/>
          </m:rPr>
          <w:rPr>
            <w:lang w:val="es-CO"/>
          </w:rPr>
          <m:t>/</m:t>
        </m:r>
        <m:r>
          <w:rPr>
            <w:rFonts w:ascii="Cambria Math" w:hAnsi="Cambria Math"/>
            <w:lang w:val="es-CO"/>
          </w:rPr>
          <m:t>2</m:t>
        </m:r>
      </m:oMath>
      <w:r w:rsidRPr="00826412">
        <w:rPr>
          <w:lang w:val="es-CO"/>
        </w:rPr>
        <w:t xml:space="preserve"> con residuos pequeños tras correcciones geométricas. </w:t>
      </w:r>
      <w:r>
        <w:t>Aprobación/rechazo es un solo número por bin.</w:t>
      </w:r>
    </w:p>
    <w:p w14:paraId="7EF7E939" w14:textId="77777777" w:rsidR="00113150" w:rsidRPr="00826412" w:rsidRDefault="00000000">
      <w:pPr>
        <w:numPr>
          <w:ilvl w:val="0"/>
          <w:numId w:val="5"/>
        </w:numPr>
        <w:rPr>
          <w:lang w:val="es-CO"/>
        </w:rPr>
      </w:pPr>
      <w:r w:rsidRPr="00826412">
        <w:rPr>
          <w:b/>
          <w:bCs/>
          <w:lang w:val="es-CO"/>
        </w:rPr>
        <w:t>Verificación de colapso.</w:t>
      </w:r>
      <w:r w:rsidRPr="00826412">
        <w:rPr>
          <w:lang w:val="es-CO"/>
        </w:rPr>
        <w:t xml:space="preserve"> Graficar </w:t>
      </w:r>
      <m:oMath>
        <m:sSup>
          <m:sSupPr>
            <m:ctrlPr>
              <w:rPr>
                <w:rFonts w:ascii="Cambria Math" w:hAnsi="Cambria Math"/>
              </w:rPr>
            </m:ctrlPr>
          </m:sSupPr>
          <m:e>
            <m:r>
              <w:rPr>
                <w:rFonts w:ascii="Cambria Math" w:hAnsi="Cambria Math"/>
              </w:rPr>
              <m:t>v</m:t>
            </m:r>
            <m:r>
              <w:rPr>
                <w:rFonts w:ascii="Cambria Math" w:hAnsi="Cambria Math"/>
                <w:lang w:val="es-CO"/>
              </w:rPr>
              <m:t> </m:t>
            </m:r>
            <m:r>
              <w:rPr>
                <w:rFonts w:ascii="Cambria Math" w:hAnsi="Cambria Math"/>
              </w:rPr>
              <m:t>L</m:t>
            </m:r>
          </m:e>
          <m:sup>
            <m:r>
              <w:rPr>
                <w:rFonts w:ascii="Cambria Math" w:hAnsi="Cambria Math"/>
              </w:rPr>
              <m:t>α</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lang w:val="es-CO"/>
              </w:rPr>
              <m:t>1</m:t>
            </m:r>
          </m:sup>
        </m:sSup>
      </m:oMath>
      <w:r w:rsidRPr="00826412">
        <w:rPr>
          <w:lang w:val="es-CO"/>
        </w:rPr>
        <w:t xml:space="preserve"> vs. </w:t>
      </w:r>
      <m:oMath>
        <m:r>
          <w:rPr>
            <w:rFonts w:ascii="Cambria Math" w:hAnsi="Cambria Math"/>
          </w:rPr>
          <m:t>L</m:t>
        </m:r>
      </m:oMath>
      <w:r w:rsidRPr="00826412">
        <w:rPr>
          <w:lang w:val="es-CO"/>
        </w:rPr>
        <w:t xml:space="preserve"> dentro de un bin; la planitud (pendiente cero) es la verificación del modelo, como se usa en otros dominios de RTM.</w:t>
      </w:r>
    </w:p>
    <w:p w14:paraId="07BB30AA" w14:textId="77777777" w:rsidR="00113150" w:rsidRPr="00826412" w:rsidRDefault="00000000">
      <w:pPr>
        <w:numPr>
          <w:ilvl w:val="0"/>
          <w:numId w:val="5"/>
        </w:numPr>
        <w:rPr>
          <w:lang w:val="es-CO"/>
        </w:rPr>
      </w:pPr>
      <w:r w:rsidRPr="00826412">
        <w:rPr>
          <w:b/>
          <w:bCs/>
          <w:lang w:val="es-CO"/>
        </w:rPr>
        <w:t>Reformulación de la bTFR.</w:t>
      </w:r>
      <w:r w:rsidRPr="00826412">
        <w:rPr>
          <w:lang w:val="es-CO"/>
        </w:rPr>
        <w:t xml:space="preserve"> Regresar los residuos de la bTFR sobre indicadores de </w:t>
      </w:r>
      <m:oMath>
        <m:acc>
          <m:accPr>
            <m:ctrlPr>
              <w:rPr>
                <w:rFonts w:ascii="Cambria Math" w:hAnsi="Cambria Math"/>
              </w:rPr>
            </m:ctrlPr>
          </m:accPr>
          <m:e>
            <m:r>
              <w:rPr>
                <w:rFonts w:ascii="Cambria Math" w:hAnsi="Cambria Math"/>
              </w:rPr>
              <m:t>α</m:t>
            </m:r>
          </m:e>
        </m:acc>
      </m:oMath>
      <w:r w:rsidRPr="00826412">
        <w:rPr>
          <w:lang w:val="es-CO"/>
        </w:rPr>
        <w:t>; una correlación significativa favorece el “control por coherencia” de RTM, mientras que la independencia favorece las parametrizaciones de materia oscura o el escalamiento tipo MOND.</w:t>
      </w:r>
    </w:p>
    <w:p w14:paraId="33468E19" w14:textId="77777777" w:rsidR="00113150" w:rsidRPr="00826412" w:rsidRDefault="00000000">
      <w:pPr>
        <w:numPr>
          <w:ilvl w:val="0"/>
          <w:numId w:val="5"/>
        </w:numPr>
        <w:rPr>
          <w:lang w:val="es-CO"/>
        </w:rPr>
      </w:pPr>
      <w:r w:rsidRPr="00826412">
        <w:rPr>
          <w:b/>
          <w:bCs/>
          <w:lang w:val="es-CO"/>
        </w:rPr>
        <w:t>Consistencia de lentes.</w:t>
      </w:r>
      <w:r w:rsidRPr="00826412">
        <w:rPr>
          <w:lang w:val="es-CO"/>
        </w:rPr>
        <w:t xml:space="preserve"> Si </w:t>
      </w:r>
      <m:oMath>
        <m:r>
          <w:rPr>
            <w:rFonts w:ascii="Cambria Math" w:hAnsi="Cambria Math"/>
          </w:rPr>
          <m:t>α</m:t>
        </m:r>
      </m:oMath>
      <w:r w:rsidRPr="00826412">
        <w:rPr>
          <w:lang w:val="es-CO"/>
        </w:rPr>
        <w:t xml:space="preserve"> cambia los relojes pero no la curvatura, los mapas de masa por lentes deberían seguir rastreando los bariones; cualquier </w:t>
      </w:r>
      <w:r w:rsidRPr="00826412">
        <w:rPr>
          <w:b/>
          <w:bCs/>
          <w:lang w:val="es-CO"/>
        </w:rPr>
        <w:t>brecha de masa</w:t>
      </w:r>
      <w:r w:rsidRPr="00826412">
        <w:rPr>
          <w:lang w:val="es-CO"/>
        </w:rPr>
        <w:t xml:space="preserve"> robusta entre lentes y cinemática que persista después de condicionar por </w:t>
      </w:r>
      <m:oMath>
        <m:acc>
          <m:accPr>
            <m:ctrlPr>
              <w:rPr>
                <w:rFonts w:ascii="Cambria Math" w:hAnsi="Cambria Math"/>
              </w:rPr>
            </m:ctrlPr>
          </m:accPr>
          <m:e>
            <m:r>
              <w:rPr>
                <w:rFonts w:ascii="Cambria Math" w:hAnsi="Cambria Math"/>
              </w:rPr>
              <m:t>α</m:t>
            </m:r>
          </m:e>
        </m:acc>
      </m:oMath>
      <w:r w:rsidRPr="00826412">
        <w:rPr>
          <w:lang w:val="es-CO"/>
        </w:rPr>
        <w:t xml:space="preserve"> constituye un </w:t>
      </w:r>
      <w:r w:rsidRPr="00826412">
        <w:rPr>
          <w:b/>
          <w:bCs/>
          <w:lang w:val="es-CO"/>
        </w:rPr>
        <w:t>límite de alcance</w:t>
      </w:r>
      <w:r w:rsidRPr="00826412">
        <w:rPr>
          <w:lang w:val="es-CO"/>
        </w:rPr>
        <w:t xml:space="preserve"> o falsificación.</w:t>
      </w:r>
    </w:p>
    <w:p w14:paraId="34C63298" w14:textId="77777777" w:rsidR="00113150" w:rsidRPr="00826412" w:rsidRDefault="00000000">
      <w:pPr>
        <w:pStyle w:val="FirstParagraph"/>
        <w:rPr>
          <w:lang w:val="es-CO"/>
        </w:rPr>
      </w:pPr>
      <w:r w:rsidRPr="00826412">
        <w:rPr>
          <w:b/>
          <w:bCs/>
          <w:lang w:val="es-CO"/>
        </w:rPr>
        <w:t>Resumen de la configuración.</w:t>
      </w:r>
      <w:r w:rsidRPr="00826412">
        <w:rPr>
          <w:lang w:val="es-CO"/>
        </w:rPr>
        <w:t xml:space="preserve"> RTM ofrece un marco alternativo </w:t>
      </w:r>
      <w:r w:rsidRPr="00826412">
        <w:rPr>
          <w:b/>
          <w:bCs/>
          <w:lang w:val="es-CO"/>
        </w:rPr>
        <w:t>falsificable</w:t>
      </w:r>
      <w:r w:rsidRPr="00826412">
        <w:rPr>
          <w:lang w:val="es-CO"/>
        </w:rPr>
        <w:t xml:space="preserve"> a </w:t>
      </w:r>
      <w:r w:rsidRPr="00826412">
        <w:rPr>
          <w:b/>
          <w:bCs/>
          <w:lang w:val="es-CO"/>
        </w:rPr>
        <w:t>nivel de pendiente</w:t>
      </w:r>
      <w:r w:rsidRPr="00826412">
        <w:rPr>
          <w:lang w:val="es-CO"/>
        </w:rPr>
        <w:t xml:space="preserve"> para la cinemática galáctica: mantener la gravedad; introducir un </w:t>
      </w:r>
      <m:oMath>
        <m:r>
          <w:rPr>
            <w:rFonts w:ascii="Cambria Math" w:hAnsi="Cambria Math"/>
          </w:rPr>
          <m:t>α</m:t>
        </m:r>
        <m:d>
          <m:dPr>
            <m:ctrlPr>
              <w:rPr>
                <w:rFonts w:ascii="Cambria Math" w:hAnsi="Cambria Math"/>
              </w:rPr>
            </m:ctrlPr>
          </m:dPr>
          <m:e>
            <m:r>
              <w:rPr>
                <w:rFonts w:ascii="Cambria Math" w:hAnsi="Cambria Math"/>
              </w:rPr>
              <m:t>L</m:t>
            </m:r>
          </m:e>
        </m:d>
      </m:oMath>
      <w:r w:rsidRPr="00826412">
        <w:rPr>
          <w:lang w:val="es-CO"/>
        </w:rPr>
        <w:t xml:space="preserve"> medible ligado a la estructura bariónica; predecir pendientes de rotación </w:t>
      </w:r>
      <m:oMath>
        <m:r>
          <w:rPr>
            <w:rFonts w:ascii="Cambria Math" w:hAnsi="Cambria Math"/>
            <w:lang w:val="es-CO"/>
          </w:rPr>
          <m:t>1</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m:rPr>
            <m:nor/>
          </m:rPr>
          <w:rPr>
            <w:lang w:val="es-CO"/>
          </w:rPr>
          <m:t>/</m:t>
        </m:r>
        <m:r>
          <w:rPr>
            <w:rFonts w:ascii="Cambria Math" w:hAnsi="Cambria Math"/>
            <w:lang w:val="es-CO"/>
          </w:rPr>
          <m:t>2</m:t>
        </m:r>
      </m:oMath>
      <w:r w:rsidRPr="00826412">
        <w:rPr>
          <w:lang w:val="es-CO"/>
        </w:rPr>
        <w:t xml:space="preserve"> y probarlas con verificaciones de colapso y patrones de residuos de la bTFR. En las siguientes secciones (i) formalizaremos las predicciones a escala galáctica, (ii) especificaremos cómo recuperar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oMath>
      <w:r w:rsidRPr="00826412">
        <w:rPr>
          <w:lang w:val="es-CO"/>
        </w:rPr>
        <w:t xml:space="preserve"> a partir de datos de imagen/IFU, y (iii) definiremos criterios pre-registrados de aprobación/rechazo incluyendo verificaciones cruzadas lentes–dinámica.</w:t>
      </w:r>
    </w:p>
    <w:p w14:paraId="328FBF12" w14:textId="77777777" w:rsidR="00113150" w:rsidRPr="00826412" w:rsidRDefault="00000000">
      <w:pPr>
        <w:pStyle w:val="Heading2"/>
        <w:rPr>
          <w:lang w:val="es-CO"/>
        </w:rPr>
      </w:pPr>
      <w:bookmarkStart w:id="10" w:name="Xaec880054018ea057aee16e2e87c05193837f01"/>
      <w:bookmarkEnd w:id="5"/>
      <w:bookmarkEnd w:id="9"/>
      <w:r w:rsidRPr="00826412">
        <w:rPr>
          <w:lang w:val="es-CO"/>
        </w:rPr>
        <w:t>4. Predicciones centrales a escala galáctica</w:t>
      </w:r>
    </w:p>
    <w:p w14:paraId="4FA1E4D0" w14:textId="77777777" w:rsidR="00113150" w:rsidRPr="00826412" w:rsidRDefault="00000000">
      <w:pPr>
        <w:pStyle w:val="FirstParagraph"/>
        <w:rPr>
          <w:lang w:val="es-CO"/>
        </w:rPr>
      </w:pPr>
      <w:r w:rsidRPr="00826412">
        <w:rPr>
          <w:lang w:val="es-CO"/>
        </w:rPr>
        <w:t>Esta sección convierte la regla RTM</w:t>
      </w:r>
    </w:p>
    <w:p w14:paraId="10D3E026" w14:textId="77777777" w:rsidR="00113150"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d>
                <m:dPr>
                  <m:ctrlPr>
                    <w:rPr>
                      <w:rFonts w:ascii="Cambria Math" w:hAnsi="Cambria Math"/>
                    </w:rPr>
                  </m:ctrlPr>
                </m:dPr>
                <m:e>
                  <m:r>
                    <w:rPr>
                      <w:rFonts w:ascii="Cambria Math" w:hAnsi="Cambria Math"/>
                    </w:rPr>
                    <m:t>L</m:t>
                  </m:r>
                </m:e>
              </m:d>
            </m:sup>
          </m:sSup>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p>
          </m:sSup>
        </m:oMath>
      </m:oMathPara>
    </w:p>
    <w:p w14:paraId="2B4ACA74" w14:textId="77777777" w:rsidR="00113150" w:rsidRPr="00826412" w:rsidRDefault="00000000">
      <w:pPr>
        <w:pStyle w:val="FirstParagraph"/>
        <w:rPr>
          <w:lang w:val="es-CO"/>
        </w:rPr>
      </w:pPr>
      <w:r w:rsidRPr="00826412">
        <w:rPr>
          <w:lang w:val="es-CO"/>
        </w:rPr>
        <w:t xml:space="preserve">en </w:t>
      </w:r>
      <w:r w:rsidRPr="00826412">
        <w:rPr>
          <w:b/>
          <w:bCs/>
          <w:lang w:val="es-CO"/>
        </w:rPr>
        <w:t>discriminantes observacionales</w:t>
      </w:r>
      <w:r w:rsidRPr="00826412">
        <w:rPr>
          <w:lang w:val="es-CO"/>
        </w:rPr>
        <w:t xml:space="preserve">. El diagnóstico central es siempre </w:t>
      </w:r>
      <w:r w:rsidRPr="00826412">
        <w:rPr>
          <w:b/>
          <w:bCs/>
          <w:lang w:val="es-CO"/>
        </w:rPr>
        <w:t>pendiente primero</w:t>
      </w:r>
      <w:r w:rsidRPr="00826412">
        <w:rPr>
          <w:lang w:val="es-CO"/>
        </w:rPr>
        <w:t xml:space="preserve">: dentro de anillos donde un indicador de coherencia es aproximadamente constante (un “bin de coherencia”), la pendiente de </w:t>
      </w:r>
      <m:oMath>
        <m:r>
          <m:rPr>
            <m:sty m:val="p"/>
          </m:rPr>
          <w:rPr>
            <w:rFonts w:ascii="Cambria Math" w:hAnsi="Cambria Math"/>
            <w:lang w:val="es-CO"/>
          </w:rPr>
          <m:t>log</m:t>
        </m:r>
        <m:r>
          <w:rPr>
            <w:rFonts w:ascii="Cambria Math" w:hAnsi="Cambria Math"/>
          </w:rPr>
          <m:t>v</m:t>
        </m:r>
      </m:oMath>
      <w:r w:rsidRPr="00826412">
        <w:rPr>
          <w:lang w:val="es-CO"/>
        </w:rPr>
        <w:t xml:space="preserve"> vs. </w:t>
      </w:r>
      <m:oMath>
        <m:r>
          <m:rPr>
            <m:sty m:val="p"/>
          </m:rPr>
          <w:rPr>
            <w:rFonts w:ascii="Cambria Math" w:hAnsi="Cambria Math"/>
            <w:lang w:val="es-CO"/>
          </w:rPr>
          <m:t>log</m:t>
        </m:r>
        <m:r>
          <w:rPr>
            <w:rFonts w:ascii="Cambria Math" w:hAnsi="Cambria Math"/>
          </w:rPr>
          <m:t>L</m:t>
        </m:r>
      </m:oMath>
      <w:r w:rsidRPr="00826412">
        <w:rPr>
          <w:lang w:val="es-CO"/>
        </w:rPr>
        <w:t xml:space="preserve"> debe ser igual a </w:t>
      </w:r>
      <m:oMath>
        <m:r>
          <w:rPr>
            <w:rFonts w:ascii="Cambria Math" w:hAnsi="Cambria Math"/>
            <w:lang w:val="es-CO"/>
          </w:rPr>
          <m:t>1</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2</m:t>
        </m:r>
      </m:oMath>
      <w:r w:rsidRPr="00826412">
        <w:rPr>
          <w:lang w:val="es-CO"/>
        </w:rPr>
        <w:t xml:space="preserve">. Las intersecciones absorben la geometría y la normalización de masa; las </w:t>
      </w:r>
      <w:r w:rsidRPr="00826412">
        <w:rPr>
          <w:b/>
          <w:bCs/>
          <w:lang w:val="es-CO"/>
        </w:rPr>
        <w:t>pendientes y colapsos</w:t>
      </w:r>
      <w:r w:rsidRPr="00826412">
        <w:rPr>
          <w:lang w:val="es-CO"/>
        </w:rPr>
        <w:t xml:space="preserve"> son la prueba.</w:t>
      </w:r>
    </w:p>
    <w:p w14:paraId="6F4583E7" w14:textId="77777777" w:rsidR="00113150" w:rsidRPr="00826412" w:rsidRDefault="00000000">
      <w:pPr>
        <w:pStyle w:val="Heading3"/>
        <w:rPr>
          <w:lang w:val="es-CO"/>
        </w:rPr>
      </w:pPr>
      <w:bookmarkStart w:id="11" w:name="X01b52340dd961a4dcaf79ae2cc80d76225474a2"/>
      <w:r w:rsidRPr="00826412">
        <w:rPr>
          <w:lang w:val="es-CO"/>
        </w:rPr>
        <w:t>4.1 Curvas de rotación: ascensos internos, planos externos y diversidad</w:t>
      </w:r>
    </w:p>
    <w:p w14:paraId="58E224DC" w14:textId="77777777" w:rsidR="00113150" w:rsidRPr="00826412" w:rsidRDefault="00000000">
      <w:pPr>
        <w:pStyle w:val="FirstParagraph"/>
        <w:rPr>
          <w:lang w:val="es-CO"/>
        </w:rPr>
      </w:pPr>
      <w:r w:rsidRPr="00826412">
        <w:rPr>
          <w:b/>
          <w:bCs/>
          <w:lang w:val="es-CO"/>
        </w:rPr>
        <w:t>Predicción P1 (discos externos).</w:t>
      </w:r>
      <w:r w:rsidRPr="00826412">
        <w:rPr>
          <w:lang w:val="es-CO"/>
        </w:rPr>
        <w:t xml:space="preserve"> En medios externos difusos y débilmente coherentes, </w:t>
      </w:r>
      <m:oMath>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lang w:val="es-CO"/>
          </w:rPr>
          <m:t>2</m:t>
        </m:r>
      </m:oMath>
      <w:r w:rsidRPr="00826412">
        <w:rPr>
          <w:lang w:val="es-CO"/>
        </w:rPr>
        <w:t xml:space="preserve">, por lo tanto </w:t>
      </w:r>
      <m:oMath>
        <m:sSup>
          <m:sSupPr>
            <m:ctrlPr>
              <w:rPr>
                <w:rFonts w:ascii="Cambria Math" w:hAnsi="Cambria Math"/>
              </w:rPr>
            </m:ctrlPr>
          </m:sSupPr>
          <m:e>
            <m:r>
              <w:rPr>
                <w:rFonts w:ascii="Cambria Math" w:hAnsi="Cambria Math"/>
              </w:rPr>
              <m:t>v</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rPr>
              <m:t>L</m:t>
            </m:r>
          </m:e>
          <m:sup>
            <m:r>
              <w:rPr>
                <w:rFonts w:ascii="Cambria Math" w:hAnsi="Cambria Math"/>
                <w:lang w:val="es-CO"/>
              </w:rPr>
              <m:t>0</m:t>
            </m:r>
          </m:sup>
        </m:sSup>
      </m:oMath>
      <w:r w:rsidRPr="00826412">
        <w:rPr>
          <w:lang w:val="es-CO"/>
        </w:rPr>
        <w:t xml:space="preserve"> (rotación plana).</w:t>
      </w:r>
    </w:p>
    <w:p w14:paraId="76ACF425" w14:textId="77777777" w:rsidR="00113150" w:rsidRPr="00826412" w:rsidRDefault="00000000">
      <w:pPr>
        <w:pStyle w:val="BodyText"/>
        <w:rPr>
          <w:lang w:val="es-CO"/>
        </w:rPr>
      </w:pPr>
      <w:r w:rsidRPr="00826412">
        <w:rPr>
          <w:b/>
          <w:bCs/>
          <w:lang w:val="es-CO"/>
        </w:rPr>
        <w:t>Predicción P2 (regiones internas).</w:t>
      </w:r>
      <w:r w:rsidRPr="00826412">
        <w:rPr>
          <w:lang w:val="es-CO"/>
        </w:rPr>
        <w:t xml:space="preserve"> Donde la estructura es fuerte—barras, bulbos compactos, anillos de formación estelar con grumos </w:t>
      </w:r>
      <m:oMath>
        <m:r>
          <m:rPr>
            <m:sty m:val="p"/>
          </m:rPr>
          <w:rPr>
            <w:rFonts w:ascii="Cambria Math" w:hAnsi="Cambria Math"/>
            <w:lang w:val="es-CO"/>
          </w:rPr>
          <m:t>-</m:t>
        </m:r>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lang w:val="es-CO"/>
          </w:rPr>
          <m:t>&gt;</m:t>
        </m:r>
        <m:r>
          <w:rPr>
            <w:rFonts w:ascii="Cambria Math" w:hAnsi="Cambria Math"/>
            <w:lang w:val="es-CO"/>
          </w:rPr>
          <m:t>1</m:t>
        </m:r>
      </m:oMath>
      <w:r w:rsidRPr="00826412">
        <w:rPr>
          <w:lang w:val="es-CO"/>
        </w:rPr>
        <w:t xml:space="preserve"> y </w:t>
      </w:r>
      <m:oMath>
        <m:sSup>
          <m:sSupPr>
            <m:ctrlPr>
              <w:rPr>
                <w:rFonts w:ascii="Cambria Math" w:hAnsi="Cambria Math"/>
              </w:rPr>
            </m:ctrlPr>
          </m:sSupPr>
          <m:e>
            <m:r>
              <w:rPr>
                <w:rFonts w:ascii="Cambria Math" w:hAnsi="Cambria Math"/>
              </w:rPr>
              <m:t>v</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rPr>
              <m:t>L</m:t>
            </m:r>
          </m:e>
          <m:sup>
            <m:r>
              <w:rPr>
                <w:rFonts w:ascii="Cambria Math" w:hAnsi="Cambria Math"/>
                <w:lang w:val="es-CO"/>
              </w:rPr>
              <m:t>1</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2</m:t>
            </m:r>
          </m:sup>
        </m:sSup>
      </m:oMath>
      <w:r w:rsidRPr="00826412">
        <w:rPr>
          <w:lang w:val="es-CO"/>
        </w:rPr>
        <w:t xml:space="preserve"> </w:t>
      </w:r>
      <w:r w:rsidRPr="00826412">
        <w:rPr>
          <w:b/>
          <w:bCs/>
          <w:lang w:val="es-CO"/>
        </w:rPr>
        <w:t>asciende</w:t>
      </w:r>
      <w:r w:rsidRPr="00826412">
        <w:rPr>
          <w:lang w:val="es-CO"/>
        </w:rPr>
        <w:t xml:space="preserve"> con el radio (dado que </w:t>
      </w:r>
      <m:oMath>
        <m:r>
          <w:rPr>
            <w:rFonts w:ascii="Cambria Math" w:hAnsi="Cambria Math"/>
            <w:lang w:val="es-CO"/>
          </w:rPr>
          <m:t>1</m:t>
        </m:r>
        <m:r>
          <m:rPr>
            <m:sty m:val="p"/>
          </m:rPr>
          <w:rPr>
            <w:rFonts w:ascii="Cambria Math" w:hAnsi="Cambria Math"/>
            <w:lang w:val="es-CO"/>
          </w:rPr>
          <m:t>-</m:t>
        </m:r>
        <m:r>
          <w:rPr>
            <w:rFonts w:ascii="Cambria Math" w:hAnsi="Cambria Math"/>
          </w:rPr>
          <m:t>α</m:t>
        </m:r>
        <m:r>
          <m:rPr>
            <m:sty m:val="p"/>
          </m:rPr>
          <w:rPr>
            <w:rFonts w:ascii="Cambria Math" w:hAnsi="Cambria Math"/>
            <w:lang w:val="es-CO"/>
          </w:rPr>
          <m:t>&lt;</m:t>
        </m:r>
        <m:r>
          <w:rPr>
            <w:rFonts w:ascii="Cambria Math" w:hAnsi="Cambria Math"/>
            <w:lang w:val="es-CO"/>
          </w:rPr>
          <m:t>0</m:t>
        </m:r>
      </m:oMath>
      <w:r w:rsidRPr="00826412">
        <w:rPr>
          <w:lang w:val="es-CO"/>
        </w:rPr>
        <w:t xml:space="preserve"> reduce la pendiente hacia cuerpo sólido solo si </w:t>
      </w:r>
      <m:oMath>
        <m:r>
          <w:rPr>
            <w:rFonts w:ascii="Cambria Math" w:hAnsi="Cambria Math"/>
          </w:rPr>
          <m:t>α</m:t>
        </m:r>
        <m:r>
          <m:rPr>
            <m:sty m:val="p"/>
          </m:rPr>
          <w:rPr>
            <w:rFonts w:ascii="Cambria Math" w:hAnsi="Cambria Math"/>
            <w:lang w:val="es-CO"/>
          </w:rPr>
          <m:t>≈</m:t>
        </m:r>
        <m:r>
          <w:rPr>
            <w:rFonts w:ascii="Cambria Math" w:hAnsi="Cambria Math"/>
            <w:lang w:val="es-CO"/>
          </w:rPr>
          <m:t>0</m:t>
        </m:r>
      </m:oMath>
      <w:r w:rsidRPr="00826412">
        <w:rPr>
          <w:lang w:val="es-CO"/>
        </w:rPr>
        <w:t xml:space="preserve">; con </w:t>
      </w:r>
      <m:oMath>
        <m:r>
          <w:rPr>
            <w:rFonts w:ascii="Cambria Math" w:hAnsi="Cambria Math"/>
          </w:rPr>
          <m:t>α</m:t>
        </m:r>
        <m:r>
          <m:rPr>
            <m:sty m:val="p"/>
          </m:rPr>
          <w:rPr>
            <w:rFonts w:ascii="Cambria Math" w:hAnsi="Cambria Math"/>
            <w:lang w:val="es-CO"/>
          </w:rPr>
          <m:t>&gt;</m:t>
        </m:r>
        <m:r>
          <w:rPr>
            <w:rFonts w:ascii="Cambria Math" w:hAnsi="Cambria Math"/>
            <w:lang w:val="es-CO"/>
          </w:rPr>
          <m:t>1</m:t>
        </m:r>
      </m:oMath>
      <w:r w:rsidRPr="00826412">
        <w:rPr>
          <w:lang w:val="es-CO"/>
        </w:rPr>
        <w:t xml:space="preserve"> la pendiente log se vuelve negativa a positiva pequeña dependiendo de la geometría—ver abajo). Operacionalmente: </w:t>
      </w:r>
      <w:r w:rsidRPr="00826412">
        <w:rPr>
          <w:b/>
          <w:bCs/>
          <w:lang w:val="es-CO"/>
        </w:rPr>
        <w:t>la coherencia aumenta el</w:t>
      </w:r>
      <w:r w:rsidRPr="00826412">
        <w:rPr>
          <w:lang w:val="es-CO"/>
        </w:rPr>
        <w:t xml:space="preserve"> </w:t>
      </w:r>
      <m:oMath>
        <m:r>
          <m:rPr>
            <m:sty m:val="b"/>
          </m:rPr>
          <w:rPr>
            <w:rFonts w:ascii="Cambria Math" w:hAnsi="Cambria Math"/>
          </w:rPr>
          <m:t>T</m:t>
        </m:r>
      </m:oMath>
      <w:r w:rsidRPr="00826412">
        <w:rPr>
          <w:lang w:val="es-CO"/>
        </w:rPr>
        <w:t xml:space="preserve"> </w:t>
      </w:r>
      <w:r w:rsidRPr="00826412">
        <w:rPr>
          <w:b/>
          <w:bCs/>
          <w:lang w:val="es-CO"/>
        </w:rPr>
        <w:t>local</w:t>
      </w:r>
      <w:r w:rsidRPr="00826412">
        <w:rPr>
          <w:lang w:val="es-CO"/>
        </w:rPr>
        <w:t xml:space="preserve"> respecto a un reloj puramente geométrico, por lo que el </w:t>
      </w:r>
      <w:r w:rsidRPr="00826412">
        <w:rPr>
          <w:b/>
          <w:bCs/>
          <w:lang w:val="es-CO"/>
        </w:rPr>
        <w:t>déficit de velocidad</w:t>
      </w:r>
      <w:r w:rsidRPr="00826412">
        <w:rPr>
          <w:lang w:val="es-CO"/>
        </w:rPr>
        <w:t xml:space="preserve"> se reduce con el radio dentro de la zona coherente, produciendo segmentos ascendentes que luego se nivelan cuando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826412">
        <w:rPr>
          <w:lang w:val="es-CO"/>
        </w:rPr>
        <w:t>.</w:t>
      </w:r>
    </w:p>
    <w:p w14:paraId="641F22AE" w14:textId="77777777" w:rsidR="00113150" w:rsidRPr="00826412" w:rsidRDefault="00000000">
      <w:pPr>
        <w:pStyle w:val="BodyText"/>
        <w:rPr>
          <w:lang w:val="es-CO"/>
        </w:rPr>
      </w:pPr>
      <w:r w:rsidRPr="00826412">
        <w:rPr>
          <w:b/>
          <w:bCs/>
          <w:lang w:val="es-CO"/>
        </w:rPr>
        <w:lastRenderedPageBreak/>
        <w:t>Diversidad a masa fija.</w:t>
      </w:r>
      <w:r w:rsidRPr="00826412">
        <w:rPr>
          <w:lang w:val="es-CO"/>
        </w:rPr>
        <w:t xml:space="preserve"> Galaxias con masa bariónica similar pero diferentes </w:t>
      </w:r>
      <w:r w:rsidRPr="00826412">
        <w:rPr>
          <w:b/>
          <w:bCs/>
          <w:lang w:val="es-CO"/>
        </w:rPr>
        <w:t>mapas de coherencia</w:t>
      </w:r>
      <w:r w:rsidRPr="00826412">
        <w:rPr>
          <w:lang w:val="es-CO"/>
        </w:rPr>
        <w:t xml:space="preserve"> </w:t>
      </w:r>
      <m:oMath>
        <m:r>
          <w:rPr>
            <w:rFonts w:ascii="Cambria Math" w:hAnsi="Cambria Math"/>
          </w:rPr>
          <m:t>α</m:t>
        </m:r>
        <m:d>
          <m:dPr>
            <m:ctrlPr>
              <w:rPr>
                <w:rFonts w:ascii="Cambria Math" w:hAnsi="Cambria Math"/>
              </w:rPr>
            </m:ctrlPr>
          </m:dPr>
          <m:e>
            <m:r>
              <w:rPr>
                <w:rFonts w:ascii="Cambria Math" w:hAnsi="Cambria Math"/>
              </w:rPr>
              <m:t>L</m:t>
            </m:r>
          </m:e>
        </m:d>
      </m:oMath>
      <w:r w:rsidRPr="00826412">
        <w:rPr>
          <w:lang w:val="es-CO"/>
        </w:rPr>
        <w:t xml:space="preserve"> mostrarán diferentes formas internas—resolviendo el “problema de diversidad” sin invocar diferentes respuestas de halo. La diversidad es </w:t>
      </w:r>
      <w:r w:rsidRPr="00826412">
        <w:rPr>
          <w:b/>
          <w:bCs/>
          <w:lang w:val="es-CO"/>
        </w:rPr>
        <w:t>varianza explicada</w:t>
      </w:r>
      <w:r w:rsidRPr="00826412">
        <w:rPr>
          <w:lang w:val="es-CO"/>
        </w:rPr>
        <w:t xml:space="preserve"> una vez agrupada por indicadores de </w:t>
      </w:r>
      <m:oMath>
        <m:r>
          <w:rPr>
            <w:rFonts w:ascii="Cambria Math" w:hAnsi="Cambria Math"/>
          </w:rPr>
          <m:t>α</m:t>
        </m:r>
      </m:oMath>
      <w:r w:rsidRPr="00826412">
        <w:rPr>
          <w:lang w:val="es-CO"/>
        </w:rPr>
        <w:t>.</w:t>
      </w:r>
    </w:p>
    <w:p w14:paraId="19825524" w14:textId="77777777" w:rsidR="00113150" w:rsidRPr="00826412" w:rsidRDefault="00000000">
      <w:pPr>
        <w:pStyle w:val="BodyText"/>
        <w:rPr>
          <w:lang w:val="es-CO"/>
        </w:rPr>
      </w:pPr>
      <w:r w:rsidRPr="00826412">
        <w:rPr>
          <w:b/>
          <w:bCs/>
          <w:lang w:val="es-CO"/>
        </w:rPr>
        <w:t>Prueba de pendiente.</w:t>
      </w:r>
      <w:r w:rsidRPr="00826412">
        <w:rPr>
          <w:lang w:val="es-CO"/>
        </w:rPr>
        <w:t xml:space="preserve"> En cada bin de coherencia,</w:t>
      </w:r>
    </w:p>
    <w:p w14:paraId="3808F715" w14:textId="77777777" w:rsidR="00113150" w:rsidRDefault="00000000">
      <w:pPr>
        <w:pStyle w:val="BodyText"/>
      </w:pPr>
      <m:oMathPara>
        <m:oMathParaPr>
          <m:jc m:val="center"/>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∂log</m:t>
                      </m:r>
                      <m:r>
                        <w:rPr>
                          <w:rFonts w:ascii="Cambria Math" w:hAnsi="Cambria Math"/>
                        </w:rPr>
                        <m:t>v</m:t>
                      </m:r>
                    </m:num>
                    <m:den>
                      <m:r>
                        <m:rPr>
                          <m:sty m:val="p"/>
                        </m:rPr>
                        <w:rPr>
                          <w:rFonts w:ascii="Cambria Math" w:hAnsi="Cambria Math"/>
                        </w:rPr>
                        <m:t>∂log</m:t>
                      </m:r>
                      <m:r>
                        <w:rPr>
                          <w:rFonts w:ascii="Cambria Math" w:hAnsi="Cambria Math"/>
                        </w:rPr>
                        <m:t>L</m:t>
                      </m:r>
                    </m:den>
                  </m:f>
                </m:e>
              </m:d>
            </m:e>
            <m:sub>
              <m:r>
                <m:rPr>
                  <m:nor/>
                </m:rPr>
                <m:t>bin</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bin</m:t>
              </m:r>
            </m:sub>
          </m:sSub>
          <m:r>
            <m:rPr>
              <m:sty m:val="p"/>
            </m:rPr>
            <w:rPr>
              <w:rFonts w:ascii="Cambria Math" w:hAnsi="Cambria Math"/>
            </w:rPr>
            <m:t>/</m:t>
          </m:r>
          <m:r>
            <w:rPr>
              <w:rFonts w:ascii="Cambria Math" w:hAnsi="Cambria Math"/>
            </w:rPr>
            <m:t>2</m:t>
          </m:r>
        </m:oMath>
      </m:oMathPara>
    </w:p>
    <w:p w14:paraId="4AFBB286" w14:textId="77777777" w:rsidR="00113150" w:rsidRPr="00826412" w:rsidRDefault="00000000">
      <w:pPr>
        <w:pStyle w:val="FirstParagraph"/>
        <w:rPr>
          <w:lang w:val="es-CO"/>
        </w:rPr>
      </w:pPr>
      <w:r w:rsidRPr="00826412">
        <w:rPr>
          <w:b/>
          <w:bCs/>
          <w:lang w:val="es-CO"/>
        </w:rPr>
        <w:t>Prueba de colapso.</w:t>
      </w:r>
      <w:r w:rsidRPr="00826412">
        <w:rPr>
          <w:lang w:val="es-CO"/>
        </w:rPr>
        <w:t xml:space="preserve"> Para cada bin, </w:t>
      </w:r>
      <m:oMath>
        <m:sSup>
          <m:sSupPr>
            <m:ctrlPr>
              <w:rPr>
                <w:rFonts w:ascii="Cambria Math" w:hAnsi="Cambria Math"/>
              </w:rPr>
            </m:ctrlPr>
          </m:sSupPr>
          <m:e>
            <m:r>
              <w:rPr>
                <w:rFonts w:ascii="Cambria Math" w:hAnsi="Cambria Math"/>
              </w:rPr>
              <m:t>v</m:t>
            </m:r>
            <m:r>
              <w:rPr>
                <w:rFonts w:ascii="Cambria Math" w:hAnsi="Cambria Math"/>
                <w:lang w:val="es-CO"/>
              </w:rPr>
              <m:t> </m:t>
            </m:r>
            <m:r>
              <w:rPr>
                <w:rFonts w:ascii="Cambria Math" w:hAnsi="Cambria Math"/>
              </w:rPr>
              <m:t>L</m:t>
            </m:r>
          </m:e>
          <m:sup>
            <m:sSub>
              <m:sSubPr>
                <m:ctrlPr>
                  <w:rPr>
                    <w:rFonts w:ascii="Cambria Math" w:hAnsi="Cambria Math"/>
                  </w:rPr>
                </m:ctrlPr>
              </m:sSubPr>
              <m:e>
                <m:r>
                  <w:rPr>
                    <w:rFonts w:ascii="Cambria Math" w:hAnsi="Cambria Math"/>
                  </w:rPr>
                  <m:t>α</m:t>
                </m:r>
              </m:e>
              <m:sub>
                <m:r>
                  <m:rPr>
                    <m:nor/>
                  </m:rPr>
                  <w:rPr>
                    <w:lang w:val="es-CO"/>
                  </w:rPr>
                  <m:t>bin</m:t>
                </m:r>
              </m:sub>
            </m:sSub>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lang w:val="es-CO"/>
              </w:rPr>
              <m:t>1</m:t>
            </m:r>
          </m:sup>
        </m:sSup>
      </m:oMath>
      <w:r w:rsidRPr="00826412">
        <w:rPr>
          <w:lang w:val="es-CO"/>
        </w:rPr>
        <w:t xml:space="preserve"> es </w:t>
      </w:r>
      <w:r w:rsidRPr="00826412">
        <w:rPr>
          <w:b/>
          <w:bCs/>
          <w:lang w:val="es-CO"/>
        </w:rPr>
        <w:t>plano</w:t>
      </w:r>
      <w:r w:rsidRPr="00826412">
        <w:rPr>
          <w:lang w:val="es-CO"/>
        </w:rPr>
        <w:t xml:space="preserve"> vs. </w:t>
      </w:r>
      <m:oMath>
        <m:r>
          <w:rPr>
            <w:rFonts w:ascii="Cambria Math" w:hAnsi="Cambria Math"/>
          </w:rPr>
          <m:t>L</m:t>
        </m:r>
      </m:oMath>
      <w:r w:rsidRPr="00826412">
        <w:rPr>
          <w:lang w:val="es-CO"/>
        </w:rPr>
        <w:t xml:space="preserve">. La falla de la pendiente o el colapso falsifica RTM </w:t>
      </w:r>
      <w:r w:rsidRPr="00826412">
        <w:rPr>
          <w:b/>
          <w:bCs/>
          <w:lang w:val="es-CO"/>
        </w:rPr>
        <w:t>en ese bin</w:t>
      </w:r>
      <w:r w:rsidRPr="00826412">
        <w:rPr>
          <w:lang w:val="es-CO"/>
        </w:rPr>
        <w:t>.</w:t>
      </w:r>
    </w:p>
    <w:p w14:paraId="34FCACFA" w14:textId="77777777" w:rsidR="00113150" w:rsidRPr="00826412" w:rsidRDefault="00000000">
      <w:pPr>
        <w:pStyle w:val="BlockText"/>
        <w:rPr>
          <w:lang w:val="es-CO"/>
        </w:rPr>
      </w:pPr>
      <w:r w:rsidRPr="00826412">
        <w:rPr>
          <w:i/>
          <w:iCs/>
          <w:lang w:val="es-CO"/>
        </w:rPr>
        <w:t>Nota geométrica.</w:t>
      </w:r>
      <w:r w:rsidRPr="00826412">
        <w:rPr>
          <w:lang w:val="es-CO"/>
        </w:rPr>
        <w:t xml:space="preserve"> Lo anterior usa un indicador de órbita circular </w:t>
      </w:r>
      <m:oMath>
        <m:r>
          <w:rPr>
            <w:rFonts w:ascii="Cambria Math" w:hAnsi="Cambria Math"/>
          </w:rPr>
          <m:t>v</m:t>
        </m:r>
        <m:d>
          <m:dPr>
            <m:ctrlPr>
              <w:rPr>
                <w:rFonts w:ascii="Cambria Math" w:hAnsi="Cambria Math"/>
              </w:rPr>
            </m:ctrlPr>
          </m:dPr>
          <m:e>
            <m:r>
              <w:rPr>
                <w:rFonts w:ascii="Cambria Math" w:hAnsi="Cambria Math"/>
              </w:rPr>
              <m:t>L</m:t>
            </m:r>
          </m:e>
        </m:d>
      </m:oMath>
      <w:r w:rsidRPr="00826412">
        <w:rPr>
          <w:lang w:val="es-CO"/>
        </w:rPr>
        <w:t xml:space="preserve">. En la práctica corregimos por inclinación, deriva asimétrica y movimientos no circulares; el diagnóstico de pendiente es robusto ante estos a primer orden porque principalmente desplazan </w:t>
      </w:r>
      <w:r w:rsidRPr="00826412">
        <w:rPr>
          <w:b/>
          <w:bCs/>
          <w:lang w:val="es-CO"/>
        </w:rPr>
        <w:t>intersecciones</w:t>
      </w:r>
      <w:r w:rsidRPr="00826412">
        <w:rPr>
          <w:lang w:val="es-CO"/>
        </w:rPr>
        <w:t xml:space="preserve"> en lugar de </w:t>
      </w:r>
      <w:r w:rsidRPr="00826412">
        <w:rPr>
          <w:b/>
          <w:bCs/>
          <w:lang w:val="es-CO"/>
        </w:rPr>
        <w:t>pendientes</w:t>
      </w:r>
      <w:r w:rsidRPr="00826412">
        <w:rPr>
          <w:lang w:val="es-CO"/>
        </w:rPr>
        <w:t xml:space="preserve"> cuando se tratan consistentemente a través de </w:t>
      </w:r>
      <m:oMath>
        <m:r>
          <w:rPr>
            <w:rFonts w:ascii="Cambria Math" w:hAnsi="Cambria Math"/>
          </w:rPr>
          <m:t>L</m:t>
        </m:r>
      </m:oMath>
      <w:r w:rsidRPr="00826412">
        <w:rPr>
          <w:lang w:val="es-CO"/>
        </w:rPr>
        <w:t>.</w:t>
      </w:r>
    </w:p>
    <w:p w14:paraId="5C84B4AE" w14:textId="77777777" w:rsidR="00113150" w:rsidRPr="00826412" w:rsidRDefault="00000000">
      <w:pPr>
        <w:pStyle w:val="Heading3"/>
        <w:rPr>
          <w:lang w:val="es-CO"/>
        </w:rPr>
      </w:pPr>
      <w:bookmarkStart w:id="12" w:name="X58ee709ac11f709e0e71169e64f4b358e828e9e"/>
      <w:bookmarkEnd w:id="11"/>
      <w:r w:rsidRPr="00826412">
        <w:rPr>
          <w:lang w:val="es-CO"/>
        </w:rPr>
        <w:t>4.2 La relación bariónica de Tully–Fisher (bTFR) reformulada</w:t>
      </w:r>
    </w:p>
    <w:p w14:paraId="6A146A73" w14:textId="77777777" w:rsidR="00113150" w:rsidRPr="00826412" w:rsidRDefault="00000000">
      <w:pPr>
        <w:pStyle w:val="FirstParagraph"/>
        <w:rPr>
          <w:lang w:val="es-CO"/>
        </w:rPr>
      </w:pPr>
      <w:r w:rsidRPr="00826412">
        <w:rPr>
          <w:lang w:val="es-CO"/>
        </w:rPr>
        <w:t xml:space="preserve">Sea </w:t>
      </w:r>
      <m:oMath>
        <m:sSub>
          <m:sSubPr>
            <m:ctrlPr>
              <w:rPr>
                <w:rFonts w:ascii="Cambria Math" w:hAnsi="Cambria Math"/>
              </w:rPr>
            </m:ctrlPr>
          </m:sSubPr>
          <m:e>
            <m:r>
              <w:rPr>
                <w:rFonts w:ascii="Cambria Math" w:hAnsi="Cambria Math"/>
              </w:rPr>
              <m:t>v</m:t>
            </m:r>
          </m:e>
          <m:sub>
            <m:r>
              <m:rPr>
                <m:nor/>
              </m:rPr>
              <w:rPr>
                <w:lang w:val="es-CO"/>
              </w:rPr>
              <m:t>flat</m:t>
            </m:r>
          </m:sub>
        </m:sSub>
      </m:oMath>
      <w:r w:rsidRPr="00826412">
        <w:rPr>
          <w:lang w:val="es-CO"/>
        </w:rPr>
        <w:t xml:space="preserve"> medida donde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826412">
        <w:rPr>
          <w:lang w:val="es-CO"/>
        </w:rPr>
        <w:t>. Entonces RTM predice</w:t>
      </w:r>
    </w:p>
    <w:p w14:paraId="2C44A58E" w14:textId="77777777" w:rsidR="00113150" w:rsidRPr="00826412"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v</m:t>
              </m:r>
            </m:e>
            <m:sub>
              <m:r>
                <m:rPr>
                  <m:nor/>
                </m:rPr>
                <w:rPr>
                  <w:lang w:val="es-CO"/>
                </w:rPr>
                <m:t>flat</m:t>
              </m:r>
            </m:sub>
          </m:sSub>
          <m:r>
            <m:rPr>
              <m:sty m:val="p"/>
            </m:rPr>
            <w:rPr>
              <w:rFonts w:ascii="Cambria Math" w:hAnsi="Cambria Math"/>
              <w:lang w:val="es-CO"/>
            </w:rPr>
            <m:t>≈</m:t>
          </m:r>
          <m:r>
            <w:rPr>
              <w:rFonts w:ascii="Cambria Math" w:hAnsi="Cambria Math"/>
            </w:rPr>
            <m:t>κ</m:t>
          </m:r>
          <m:d>
            <m:dPr>
              <m:ctrlPr>
                <w:rPr>
                  <w:rFonts w:ascii="Cambria Math" w:hAnsi="Cambria Math"/>
                </w:rPr>
              </m:ctrlPr>
            </m:dPr>
            <m:e>
              <m:sSub>
                <m:sSubPr>
                  <m:ctrlPr>
                    <w:rPr>
                      <w:rFonts w:ascii="Cambria Math" w:hAnsi="Cambria Math"/>
                    </w:rPr>
                  </m:ctrlPr>
                </m:sSubPr>
                <m:e>
                  <m:r>
                    <w:rPr>
                      <w:rFonts w:ascii="Cambria Math" w:hAnsi="Cambria Math"/>
                    </w:rPr>
                    <m:t>L</m:t>
                  </m:r>
                </m:e>
                <m:sub>
                  <m:r>
                    <m:rPr>
                      <m:sty m:val="p"/>
                    </m:rPr>
                    <w:rPr>
                      <w:rFonts w:ascii="Cambria Math" w:hAnsi="Cambria Math"/>
                      <w:lang w:val="es-CO"/>
                    </w:rPr>
                    <m:t>*</m:t>
                  </m:r>
                </m:sub>
              </m:sSub>
            </m:e>
          </m:d>
          <m:sSubSup>
            <m:sSubSupPr>
              <m:ctrlPr>
                <w:rPr>
                  <w:rFonts w:ascii="Cambria Math" w:hAnsi="Cambria Math"/>
                </w:rPr>
              </m:ctrlPr>
            </m:sSubSupPr>
            <m:e>
              <m:r>
                <w:rPr>
                  <w:rFonts w:ascii="Cambria Math" w:hAnsi="Cambria Math"/>
                </w:rPr>
                <m:t>L</m:t>
              </m:r>
            </m:e>
            <m:sub>
              <m:r>
                <m:rPr>
                  <m:sty m:val="p"/>
                </m:rPr>
                <w:rPr>
                  <w:rFonts w:ascii="Cambria Math" w:hAnsi="Cambria Math"/>
                  <w:lang w:val="es-CO"/>
                </w:rPr>
                <m:t>*</m:t>
              </m:r>
            </m:sub>
            <m:sup>
              <m:r>
                <w:rPr>
                  <w:rFonts w:ascii="Cambria Math" w:hAnsi="Cambria Math"/>
                  <w:lang w:val="es-CO"/>
                </w:rPr>
                <m:t>0</m:t>
              </m:r>
            </m:sup>
          </m:sSubSup>
          <m:r>
            <m:rPr>
              <m:sty m:val="p"/>
            </m:rPr>
            <w:rPr>
              <w:rFonts w:ascii="Cambria Math" w:hAnsi="Cambria Math"/>
              <w:lang w:val="es-CO"/>
            </w:rPr>
            <m:t>,</m:t>
          </m:r>
          <m:r>
            <w:rPr>
              <w:rFonts w:ascii="Cambria Math" w:hAnsi="Cambria Math"/>
              <w:lang w:val="es-CO"/>
            </w:rPr>
            <m:t> </m:t>
          </m:r>
          <m:r>
            <m:rPr>
              <m:nor/>
            </m:rPr>
            <w:rPr>
              <w:lang w:val="es-CO"/>
            </w:rPr>
            <m:t>con</m:t>
          </m:r>
          <m:r>
            <w:rPr>
              <w:rFonts w:ascii="Cambria Math" w:hAnsi="Cambria Math"/>
              <w:lang w:val="es-CO"/>
            </w:rPr>
            <m:t> </m:t>
          </m:r>
          <m:r>
            <w:rPr>
              <w:rFonts w:ascii="Cambria Math" w:hAnsi="Cambria Math"/>
            </w:rPr>
            <m:t>κ</m:t>
          </m:r>
          <m:d>
            <m:dPr>
              <m:ctrlPr>
                <w:rPr>
                  <w:rFonts w:ascii="Cambria Math" w:hAnsi="Cambria Math"/>
                </w:rPr>
              </m:ctrlPr>
            </m:dPr>
            <m:e>
              <m:sSub>
                <m:sSubPr>
                  <m:ctrlPr>
                    <w:rPr>
                      <w:rFonts w:ascii="Cambria Math" w:hAnsi="Cambria Math"/>
                    </w:rPr>
                  </m:ctrlPr>
                </m:sSubPr>
                <m:e>
                  <m:r>
                    <w:rPr>
                      <w:rFonts w:ascii="Cambria Math" w:hAnsi="Cambria Math"/>
                    </w:rPr>
                    <m:t>L</m:t>
                  </m:r>
                </m:e>
                <m:sub>
                  <m:r>
                    <m:rPr>
                      <m:sty m:val="p"/>
                    </m:rPr>
                    <w:rPr>
                      <w:rFonts w:ascii="Cambria Math" w:hAnsi="Cambria Math"/>
                      <w:lang w:val="es-CO"/>
                    </w:rPr>
                    <m:t>*</m:t>
                  </m:r>
                </m:sub>
              </m:sSub>
            </m:e>
          </m:d>
          <m:r>
            <m:rPr>
              <m:sty m:val="p"/>
            </m:rPr>
            <w:rPr>
              <w:rFonts w:ascii="Cambria Math" w:hAnsi="Cambria Math"/>
              <w:lang w:val="es-CO"/>
            </w:rPr>
            <m:t>∝</m:t>
          </m:r>
          <m:rad>
            <m:radPr>
              <m:degHide m:val="1"/>
              <m:ctrlPr>
                <w:rPr>
                  <w:rFonts w:ascii="Cambria Math" w:hAnsi="Cambria Math"/>
                </w:rPr>
              </m:ctrlPr>
            </m:radPr>
            <m:deg/>
            <m:e>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b</m:t>
                      </m:r>
                    </m:sub>
                  </m:sSub>
                </m:num>
                <m:den>
                  <m:sSub>
                    <m:sSubPr>
                      <m:ctrlPr>
                        <w:rPr>
                          <w:rFonts w:ascii="Cambria Math" w:hAnsi="Cambria Math"/>
                        </w:rPr>
                      </m:ctrlPr>
                    </m:sSubPr>
                    <m:e>
                      <m:r>
                        <w:rPr>
                          <w:rFonts w:ascii="Cambria Math" w:hAnsi="Cambria Math"/>
                        </w:rPr>
                        <m:t>L</m:t>
                      </m:r>
                    </m:e>
                    <m:sub>
                      <m:r>
                        <m:rPr>
                          <m:sty m:val="p"/>
                        </m:rPr>
                        <w:rPr>
                          <w:rFonts w:ascii="Cambria Math" w:hAnsi="Cambria Math"/>
                          <w:lang w:val="es-CO"/>
                        </w:rPr>
                        <m:t>*</m:t>
                      </m:r>
                    </m:sub>
                  </m:sSub>
                </m:den>
              </m:f>
            </m:e>
          </m:rad>
        </m:oMath>
      </m:oMathPara>
    </w:p>
    <w:p w14:paraId="60900204" w14:textId="77777777" w:rsidR="00113150" w:rsidRPr="00826412" w:rsidRDefault="00000000">
      <w:pPr>
        <w:pStyle w:val="FirstParagraph"/>
        <w:rPr>
          <w:lang w:val="es-CO"/>
        </w:rPr>
      </w:pPr>
      <w:r w:rsidRPr="00826412">
        <w:rPr>
          <w:lang w:val="es-CO"/>
        </w:rPr>
        <w:t xml:space="preserve">por lo que el escalamiento bTFR de </w:t>
      </w:r>
      <w:r w:rsidRPr="00826412">
        <w:rPr>
          <w:b/>
          <w:bCs/>
          <w:lang w:val="es-CO"/>
        </w:rPr>
        <w:t>orden principal</w:t>
      </w:r>
      <w:r w:rsidRPr="00826412">
        <w:rPr>
          <w:lang w:val="es-CO"/>
        </w:rPr>
        <w:t xml:space="preserve"> permanece estrecho (los bariones controlan la intersección), pero los </w:t>
      </w:r>
      <w:r w:rsidRPr="00826412">
        <w:rPr>
          <w:b/>
          <w:bCs/>
          <w:lang w:val="es-CO"/>
        </w:rPr>
        <w:t>residuos</w:t>
      </w:r>
      <w:r w:rsidRPr="00826412">
        <w:rPr>
          <w:lang w:val="es-CO"/>
        </w:rPr>
        <w:t xml:space="preserve"> respecto a un ajuste global recogen un </w:t>
      </w:r>
      <w:r w:rsidRPr="00826412">
        <w:rPr>
          <w:b/>
          <w:bCs/>
          <w:lang w:val="es-CO"/>
        </w:rPr>
        <w:t>término de coherencia</w:t>
      </w:r>
      <w:r w:rsidRPr="00826412">
        <w:rPr>
          <w:lang w:val="es-CO"/>
        </w:rPr>
        <w:t xml:space="preserve"> de la variación de </w:t>
      </w:r>
      <m:oMath>
        <m:r>
          <w:rPr>
            <w:rFonts w:ascii="Cambria Math" w:hAnsi="Cambria Math"/>
          </w:rPr>
          <m:t>α</m:t>
        </m:r>
        <m:d>
          <m:dPr>
            <m:ctrlPr>
              <w:rPr>
                <w:rFonts w:ascii="Cambria Math" w:hAnsi="Cambria Math"/>
              </w:rPr>
            </m:ctrlPr>
          </m:dPr>
          <m:e>
            <m:r>
              <w:rPr>
                <w:rFonts w:ascii="Cambria Math" w:hAnsi="Cambria Math"/>
              </w:rPr>
              <m:t>L</m:t>
            </m:r>
          </m:e>
        </m:d>
      </m:oMath>
      <w:r w:rsidRPr="00826412">
        <w:rPr>
          <w:lang w:val="es-CO"/>
        </w:rPr>
        <w:t xml:space="preserve"> entre radios internos y externos:</w:t>
      </w:r>
    </w:p>
    <w:p w14:paraId="0FAA2D98" w14:textId="77777777" w:rsidR="00113150" w:rsidRPr="00826412" w:rsidRDefault="00000000">
      <w:pPr>
        <w:pStyle w:val="BodyText"/>
        <w:rPr>
          <w:lang w:val="es-CO"/>
        </w:rPr>
      </w:pPr>
      <w:r w:rsidRPr="00826412">
        <w:rPr>
          <w:b/>
          <w:bCs/>
          <w:lang w:val="es-CO"/>
        </w:rPr>
        <w:t>Predicción P3 (residuos de la bTFR).</w:t>
      </w:r>
      <w:r w:rsidRPr="00826412">
        <w:rPr>
          <w:lang w:val="es-CO"/>
        </w:rPr>
        <w:t xml:space="preserve"> Después de correcciones geométricas estándar, los residuos </w:t>
      </w:r>
      <m:oMath>
        <m:r>
          <w:rPr>
            <w:rFonts w:ascii="Cambria Math" w:hAnsi="Cambria Math"/>
          </w:rPr>
          <m:t>Δ</m:t>
        </m:r>
        <m:r>
          <w:rPr>
            <w:rFonts w:ascii="Cambria Math" w:hAnsi="Cambria Math"/>
            <w:lang w:val="es-CO"/>
          </w:rPr>
          <m:t> </m:t>
        </m:r>
        <m:r>
          <m:rPr>
            <m:sty m:val="p"/>
          </m:rPr>
          <w:rPr>
            <w:rFonts w:ascii="Cambria Math" w:hAnsi="Cambria Math"/>
            <w:lang w:val="es-CO"/>
          </w:rPr>
          <m:t>log</m:t>
        </m:r>
        <m:r>
          <w:rPr>
            <w:rFonts w:ascii="Cambria Math" w:hAnsi="Cambria Math"/>
          </w:rPr>
          <m:t>v</m:t>
        </m:r>
      </m:oMath>
      <w:r w:rsidRPr="00826412">
        <w:rPr>
          <w:lang w:val="es-CO"/>
        </w:rPr>
        <w:t xml:space="preserve"> se correlacionan con métricas de coherencia </w:t>
      </w:r>
      <w:r w:rsidRPr="00826412">
        <w:rPr>
          <w:b/>
          <w:bCs/>
          <w:lang w:val="es-CO"/>
        </w:rPr>
        <w:t>derivadas de la estructura</w:t>
      </w:r>
      <w:r w:rsidRPr="00826412">
        <w:rPr>
          <w:lang w:val="es-CO"/>
        </w:rPr>
        <w:t xml:space="preserve"> (p. ej., entropía multiescala, potencia del modo de barra, grumosidad) tales que las galaxias con </w:t>
      </w:r>
      <w:r w:rsidRPr="00826412">
        <w:rPr>
          <w:b/>
          <w:bCs/>
          <w:lang w:val="es-CO"/>
        </w:rPr>
        <w:t>mayor</w:t>
      </w:r>
      <w:r w:rsidRPr="00826412">
        <w:rPr>
          <w:lang w:val="es-CO"/>
        </w:rPr>
        <w:t xml:space="preserve"> </w:t>
      </w:r>
      <m:oMath>
        <m:r>
          <m:rPr>
            <m:sty m:val="b"/>
          </m:rPr>
          <w:rPr>
            <w:rFonts w:ascii="Cambria Math" w:hAnsi="Cambria Math"/>
          </w:rPr>
          <m:t>α</m:t>
        </m:r>
      </m:oMath>
      <w:r w:rsidRPr="00826412">
        <w:rPr>
          <w:lang w:val="es-CO"/>
        </w:rPr>
        <w:t xml:space="preserve"> </w:t>
      </w:r>
      <w:r w:rsidRPr="00826412">
        <w:rPr>
          <w:b/>
          <w:bCs/>
          <w:lang w:val="es-CO"/>
        </w:rPr>
        <w:t>interno</w:t>
      </w:r>
      <w:r w:rsidRPr="00826412">
        <w:rPr>
          <w:lang w:val="es-CO"/>
        </w:rPr>
        <w:t xml:space="preserve"> muestran </w:t>
      </w:r>
      <w:r w:rsidRPr="00826412">
        <w:rPr>
          <w:b/>
          <w:bCs/>
          <w:lang w:val="es-CO"/>
        </w:rPr>
        <w:t>residuos sistemáticos</w:t>
      </w:r>
      <w:r w:rsidRPr="00826412">
        <w:rPr>
          <w:lang w:val="es-CO"/>
        </w:rPr>
        <w:t xml:space="preserve"> si </w:t>
      </w:r>
      <m:oMath>
        <m:r>
          <w:rPr>
            <w:rFonts w:ascii="Cambria Math" w:hAnsi="Cambria Math"/>
          </w:rPr>
          <m:t>v</m:t>
        </m:r>
      </m:oMath>
      <w:r w:rsidRPr="00826412">
        <w:rPr>
          <w:lang w:val="es-CO"/>
        </w:rPr>
        <w:t xml:space="preserve"> se muestrea demasiado dentro de la zona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826412">
        <w:rPr>
          <w:lang w:val="es-CO"/>
        </w:rPr>
        <w:t xml:space="preserve">. Usar un radio métrico fijo (p. ej., 2.2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826412">
        <w:rPr>
          <w:lang w:val="es-CO"/>
        </w:rPr>
        <w:t xml:space="preserve">) a través de galaxias no debería </w:t>
      </w:r>
      <w:r w:rsidRPr="00826412">
        <w:rPr>
          <w:b/>
          <w:bCs/>
          <w:lang w:val="es-CO"/>
        </w:rPr>
        <w:t>eliminar completamente</w:t>
      </w:r>
      <w:r w:rsidRPr="00826412">
        <w:rPr>
          <w:lang w:val="es-CO"/>
        </w:rPr>
        <w:t xml:space="preserve"> las correlaciones residuo–estructura; muestrear en el radio donde la pendiente local es </w:t>
      </w:r>
      <m:oMath>
        <m:r>
          <m:rPr>
            <m:sty m:val="p"/>
          </m:rPr>
          <w:rPr>
            <w:rFonts w:ascii="Cambria Math" w:hAnsi="Cambria Math"/>
            <w:lang w:val="es-CO"/>
          </w:rPr>
          <m:t>≈</m:t>
        </m:r>
        <m:r>
          <w:rPr>
            <w:rFonts w:ascii="Cambria Math" w:hAnsi="Cambria Math"/>
            <w:lang w:val="es-CO"/>
          </w:rPr>
          <m:t>0</m:t>
        </m:r>
      </m:oMath>
      <w:r w:rsidRPr="00826412">
        <w:rPr>
          <w:lang w:val="es-CO"/>
        </w:rPr>
        <w:t xml:space="preserve"> debería hacerlo.</w:t>
      </w:r>
    </w:p>
    <w:p w14:paraId="0EA3E767" w14:textId="77777777" w:rsidR="00113150" w:rsidRDefault="00000000">
      <w:pPr>
        <w:pStyle w:val="BodyText"/>
      </w:pPr>
      <w:r>
        <w:rPr>
          <w:b/>
          <w:bCs/>
        </w:rPr>
        <w:t>Discriminante.</w:t>
      </w:r>
    </w:p>
    <w:p w14:paraId="40F12353" w14:textId="77777777" w:rsidR="00113150" w:rsidRPr="00826412" w:rsidRDefault="00000000">
      <w:pPr>
        <w:numPr>
          <w:ilvl w:val="0"/>
          <w:numId w:val="6"/>
        </w:numPr>
        <w:rPr>
          <w:lang w:val="es-CO"/>
        </w:rPr>
      </w:pPr>
      <w:r w:rsidRPr="00826412">
        <w:rPr>
          <w:lang w:val="es-CO"/>
        </w:rPr>
        <w:t xml:space="preserve">Los </w:t>
      </w:r>
      <w:r w:rsidRPr="00826412">
        <w:rPr>
          <w:b/>
          <w:bCs/>
          <w:lang w:val="es-CO"/>
        </w:rPr>
        <w:t>ajustes de halo de materia oscura</w:t>
      </w:r>
      <w:r w:rsidRPr="00826412">
        <w:rPr>
          <w:lang w:val="es-CO"/>
        </w:rPr>
        <w:t xml:space="preserve"> esperan que los residuos se correlacionen con la concentración/espín del halo, no necesariamente con la </w:t>
      </w:r>
      <w:r w:rsidRPr="00826412">
        <w:rPr>
          <w:b/>
          <w:bCs/>
          <w:lang w:val="es-CO"/>
        </w:rPr>
        <w:t>coherencia bariónica</w:t>
      </w:r>
      <w:r w:rsidRPr="00826412">
        <w:rPr>
          <w:lang w:val="es-CO"/>
        </w:rPr>
        <w:t xml:space="preserve"> después de controlar por masa y tamaño.</w:t>
      </w:r>
    </w:p>
    <w:p w14:paraId="7DE4F6DF" w14:textId="77777777" w:rsidR="00113150" w:rsidRPr="00826412" w:rsidRDefault="00000000">
      <w:pPr>
        <w:numPr>
          <w:ilvl w:val="0"/>
          <w:numId w:val="6"/>
        </w:numPr>
        <w:rPr>
          <w:lang w:val="es-CO"/>
        </w:rPr>
      </w:pPr>
      <w:r w:rsidRPr="00826412">
        <w:rPr>
          <w:b/>
          <w:bCs/>
          <w:lang w:val="es-CO"/>
        </w:rPr>
        <w:t>MOND</w:t>
      </w:r>
      <w:r w:rsidRPr="00826412">
        <w:rPr>
          <w:lang w:val="es-CO"/>
        </w:rPr>
        <w:t xml:space="preserve"> espera que los residuos se correlacionen con la escala de aceleración, no con la </w:t>
      </w:r>
      <w:r w:rsidRPr="00826412">
        <w:rPr>
          <w:b/>
          <w:bCs/>
          <w:lang w:val="es-CO"/>
        </w:rPr>
        <w:t>textura</w:t>
      </w:r>
      <w:r w:rsidRPr="00826412">
        <w:rPr>
          <w:lang w:val="es-CO"/>
        </w:rPr>
        <w:t xml:space="preserve"> a bariones fijos.</w:t>
      </w:r>
      <w:r w:rsidRPr="00826412">
        <w:rPr>
          <w:lang w:val="es-CO"/>
        </w:rPr>
        <w:br/>
      </w:r>
      <w:r w:rsidRPr="00826412">
        <w:rPr>
          <w:b/>
          <w:bCs/>
          <w:lang w:val="es-CO"/>
        </w:rPr>
        <w:t>RTM</w:t>
      </w:r>
      <w:r w:rsidRPr="00826412">
        <w:rPr>
          <w:lang w:val="es-CO"/>
        </w:rPr>
        <w:t xml:space="preserve"> predice que la </w:t>
      </w:r>
      <w:r w:rsidRPr="00826412">
        <w:rPr>
          <w:b/>
          <w:bCs/>
          <w:lang w:val="es-CO"/>
        </w:rPr>
        <w:t>textura/estructura</w:t>
      </w:r>
      <w:r w:rsidRPr="00826412">
        <w:rPr>
          <w:lang w:val="es-CO"/>
        </w:rPr>
        <w:t xml:space="preserve"> explica una fracción significativa de la varianza residual.</w:t>
      </w:r>
    </w:p>
    <w:p w14:paraId="53DFD367" w14:textId="77777777" w:rsidR="00113150" w:rsidRPr="00826412" w:rsidRDefault="00000000">
      <w:pPr>
        <w:pStyle w:val="Heading3"/>
        <w:rPr>
          <w:lang w:val="es-CO"/>
        </w:rPr>
      </w:pPr>
      <w:bookmarkStart w:id="13" w:name="Xec31dd9efaaba534598b15d7ab18e32b01d0dad"/>
      <w:bookmarkEnd w:id="12"/>
      <w:r w:rsidRPr="00826412">
        <w:rPr>
          <w:lang w:val="es-CO"/>
        </w:rPr>
        <w:lastRenderedPageBreak/>
        <w:t>4.3 Elípticas y sistemas dominados por dispersión</w:t>
      </w:r>
    </w:p>
    <w:p w14:paraId="4CBE0323" w14:textId="77777777" w:rsidR="00113150" w:rsidRPr="00826412" w:rsidRDefault="00000000">
      <w:pPr>
        <w:pStyle w:val="FirstParagraph"/>
        <w:rPr>
          <w:lang w:val="es-CO"/>
        </w:rPr>
      </w:pPr>
      <w:r w:rsidRPr="00826412">
        <w:rPr>
          <w:lang w:val="es-CO"/>
        </w:rPr>
        <w:t xml:space="preserve">Para sistemas soportados por presión, mapeamos la ley temporal de RTM a </w:t>
      </w:r>
      <w:r w:rsidRPr="00826412">
        <w:rPr>
          <w:b/>
          <w:bCs/>
          <w:lang w:val="es-CO"/>
        </w:rPr>
        <w:t>escalamientos de Jeans</w:t>
      </w:r>
      <w:r w:rsidRPr="00826412">
        <w:rPr>
          <w:lang w:val="es-CO"/>
        </w:rPr>
        <w:t xml:space="preserve">. Si un tiempo orbital/de relajación característico en una capa esférica sigue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826412">
        <w:rPr>
          <w:lang w:val="es-CO"/>
        </w:rPr>
        <w:t xml:space="preserve">, entonces el </w:t>
      </w:r>
      <w:r w:rsidRPr="00826412">
        <w:rPr>
          <w:b/>
          <w:bCs/>
          <w:lang w:val="es-CO"/>
        </w:rPr>
        <w:t>perfil de dispersión</w:t>
      </w:r>
      <w:r w:rsidRPr="00826412">
        <w:rPr>
          <w:lang w:val="es-CO"/>
        </w:rPr>
        <w:t xml:space="preserve"> obedece, a primer orden,</w:t>
      </w:r>
    </w:p>
    <w:p w14:paraId="308B450F" w14:textId="77777777" w:rsidR="00113150" w:rsidRDefault="00000000">
      <w:pPr>
        <w:pStyle w:val="BodyText"/>
      </w:pPr>
      <m:oMathPara>
        <m:oMathParaPr>
          <m:jc m:val="center"/>
        </m:oMathParaPr>
        <m:oMath>
          <m:r>
            <w:rPr>
              <w:rFonts w:ascii="Cambria Math" w:hAnsi="Cambria Math"/>
            </w:rPr>
            <m:t>σ</m:t>
          </m:r>
          <m:d>
            <m:dPr>
              <m:ctrlPr>
                <w:rPr>
                  <w:rFonts w:ascii="Cambria Math" w:hAnsi="Cambria Math"/>
                </w:rPr>
              </m:ctrlPr>
            </m:dPr>
            <m:e>
              <m:r>
                <w:rPr>
                  <w:rFonts w:ascii="Cambria Math" w:hAnsi="Cambria Math"/>
                </w:rPr>
                <m:t>L</m:t>
              </m:r>
            </m:e>
          </m:d>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T</m:t>
              </m:r>
            </m:den>
          </m:f>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1</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L</m:t>
                  </m:r>
                </m:e>
              </m:d>
            </m:sup>
          </m:sSup>
        </m:oMath>
      </m:oMathPara>
    </w:p>
    <w:p w14:paraId="69E52724" w14:textId="77777777" w:rsidR="00113150" w:rsidRPr="00826412" w:rsidRDefault="00000000">
      <w:pPr>
        <w:pStyle w:val="FirstParagraph"/>
        <w:rPr>
          <w:lang w:val="es-CO"/>
        </w:rPr>
      </w:pPr>
      <w:r w:rsidRPr="00826412">
        <w:rPr>
          <w:b/>
          <w:bCs/>
          <w:lang w:val="es-CO"/>
        </w:rPr>
        <w:t>Predicción P4.</w:t>
      </w:r>
      <w:r w:rsidRPr="00826412">
        <w:rPr>
          <w:lang w:val="es-CO"/>
        </w:rPr>
        <w:t xml:space="preserve"> En elípticas con estructura central fuerte (núcleos, anisotropía, discos embebidos), </w:t>
      </w:r>
      <m:oMath>
        <m:r>
          <w:rPr>
            <w:rFonts w:ascii="Cambria Math" w:hAnsi="Cambria Math"/>
          </w:rPr>
          <m:t>α</m:t>
        </m:r>
        <m:r>
          <m:rPr>
            <m:sty m:val="p"/>
          </m:rPr>
          <w:rPr>
            <w:rFonts w:ascii="Cambria Math" w:hAnsi="Cambria Math"/>
            <w:lang w:val="es-CO"/>
          </w:rPr>
          <m:t>&gt;</m:t>
        </m:r>
        <m:r>
          <w:rPr>
            <w:rFonts w:ascii="Cambria Math" w:hAnsi="Cambria Math"/>
            <w:lang w:val="es-CO"/>
          </w:rPr>
          <m:t>1</m:t>
        </m:r>
      </m:oMath>
      <w:r w:rsidRPr="00826412">
        <w:rPr>
          <w:lang w:val="es-CO"/>
        </w:rPr>
        <w:t xml:space="preserve"> dentro de un radio de quiebre produce </w:t>
      </w:r>
      <m:oMath>
        <m:r>
          <w:rPr>
            <w:rFonts w:ascii="Cambria Math" w:hAnsi="Cambria Math"/>
          </w:rPr>
          <m:t>σ</m:t>
        </m:r>
        <m:d>
          <m:dPr>
            <m:ctrlPr>
              <w:rPr>
                <w:rFonts w:ascii="Cambria Math" w:hAnsi="Cambria Math"/>
              </w:rPr>
            </m:ctrlPr>
          </m:dPr>
          <m:e>
            <m:r>
              <w:rPr>
                <w:rFonts w:ascii="Cambria Math" w:hAnsi="Cambria Math"/>
              </w:rPr>
              <m:t>L</m:t>
            </m:r>
          </m:e>
        </m:d>
      </m:oMath>
      <w:r w:rsidRPr="00826412">
        <w:rPr>
          <w:lang w:val="es-CO"/>
        </w:rPr>
        <w:t xml:space="preserve"> </w:t>
      </w:r>
      <w:r w:rsidRPr="00826412">
        <w:rPr>
          <w:b/>
          <w:bCs/>
          <w:lang w:val="es-CO"/>
        </w:rPr>
        <w:t>ascendente</w:t>
      </w:r>
      <w:r w:rsidRPr="00826412">
        <w:rPr>
          <w:lang w:val="es-CO"/>
        </w:rPr>
        <w:t xml:space="preserve"> hacia el centro o una caída </w:t>
      </w:r>
      <w:r w:rsidRPr="00826412">
        <w:rPr>
          <w:b/>
          <w:bCs/>
          <w:lang w:val="es-CO"/>
        </w:rPr>
        <w:t>más suave</w:t>
      </w:r>
      <w:r w:rsidRPr="00826412">
        <w:rPr>
          <w:lang w:val="es-CO"/>
        </w:rPr>
        <w:t xml:space="preserve"> de lo que las expectativas geométricas sugieren; en envolventes más redondas y difusas donde </w:t>
      </w:r>
      <m:oMath>
        <m:r>
          <w:rPr>
            <w:rFonts w:ascii="Cambria Math" w:hAnsi="Cambria Math"/>
          </w:rPr>
          <m:t>α</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 </m:t>
        </m:r>
        <m:r>
          <w:rPr>
            <w:rFonts w:ascii="Cambria Math" w:hAnsi="Cambria Math"/>
          </w:rPr>
          <m:t>σ</m:t>
        </m:r>
        <m:d>
          <m:dPr>
            <m:ctrlPr>
              <w:rPr>
                <w:rFonts w:ascii="Cambria Math" w:hAnsi="Cambria Math"/>
              </w:rPr>
            </m:ctrlPr>
          </m:dPr>
          <m:e>
            <m:r>
              <w:rPr>
                <w:rFonts w:ascii="Cambria Math" w:hAnsi="Cambria Math"/>
              </w:rPr>
              <m:t>L</m:t>
            </m:r>
          </m:e>
        </m:d>
      </m:oMath>
      <w:r w:rsidRPr="00826412">
        <w:rPr>
          <w:lang w:val="es-CO"/>
        </w:rPr>
        <w:t xml:space="preserve"> se aplana. Como en los discos, la </w:t>
      </w:r>
      <w:r w:rsidRPr="00826412">
        <w:rPr>
          <w:b/>
          <w:bCs/>
          <w:lang w:val="es-CO"/>
        </w:rPr>
        <w:t>pendiente</w:t>
      </w:r>
      <w:r w:rsidRPr="00826412">
        <w:rPr>
          <w:lang w:val="es-CO"/>
        </w:rPr>
        <w:t xml:space="preserve"> de </w:t>
      </w:r>
      <m:oMath>
        <m:r>
          <m:rPr>
            <m:sty m:val="p"/>
          </m:rPr>
          <w:rPr>
            <w:rFonts w:ascii="Cambria Math" w:hAnsi="Cambria Math"/>
            <w:lang w:val="es-CO"/>
          </w:rPr>
          <m:t>log</m:t>
        </m:r>
        <m:r>
          <w:rPr>
            <w:rFonts w:ascii="Cambria Math" w:hAnsi="Cambria Math"/>
            <w:lang w:val="es-CO"/>
          </w:rPr>
          <m:t> </m:t>
        </m:r>
        <m:r>
          <w:rPr>
            <w:rFonts w:ascii="Cambria Math" w:hAnsi="Cambria Math"/>
          </w:rPr>
          <m:t>σ</m:t>
        </m:r>
      </m:oMath>
      <w:r w:rsidRPr="00826412">
        <w:rPr>
          <w:lang w:val="es-CO"/>
        </w:rPr>
        <w:t xml:space="preserve"> vs. </w:t>
      </w:r>
      <m:oMath>
        <m:r>
          <m:rPr>
            <m:sty m:val="p"/>
          </m:rPr>
          <w:rPr>
            <w:rFonts w:ascii="Cambria Math" w:hAnsi="Cambria Math"/>
            <w:lang w:val="es-CO"/>
          </w:rPr>
          <m:t>log</m:t>
        </m:r>
        <m:r>
          <w:rPr>
            <w:rFonts w:ascii="Cambria Math" w:hAnsi="Cambria Math"/>
          </w:rPr>
          <m:t>L</m:t>
        </m:r>
      </m:oMath>
      <w:r w:rsidRPr="00826412">
        <w:rPr>
          <w:lang w:val="es-CO"/>
        </w:rPr>
        <w:t xml:space="preserve"> dentro de bins de coherencia debería ser igual a </w:t>
      </w:r>
      <m:oMath>
        <m:r>
          <w:rPr>
            <w:rFonts w:ascii="Cambria Math" w:hAnsi="Cambria Math"/>
            <w:lang w:val="es-CO"/>
          </w:rPr>
          <m:t>1</m:t>
        </m:r>
        <m:r>
          <m:rPr>
            <m:sty m:val="p"/>
          </m:rPr>
          <w:rPr>
            <w:rFonts w:ascii="Cambria Math" w:hAnsi="Cambria Math"/>
            <w:lang w:val="es-CO"/>
          </w:rPr>
          <m:t>-</m:t>
        </m:r>
        <m:r>
          <w:rPr>
            <w:rFonts w:ascii="Cambria Math" w:hAnsi="Cambria Math"/>
          </w:rPr>
          <m:t>α</m:t>
        </m:r>
      </m:oMath>
      <w:r w:rsidRPr="00826412">
        <w:rPr>
          <w:lang w:val="es-CO"/>
        </w:rPr>
        <w:t>.</w:t>
      </w:r>
    </w:p>
    <w:p w14:paraId="171B6FFD" w14:textId="77777777" w:rsidR="00113150" w:rsidRPr="00826412" w:rsidRDefault="00000000">
      <w:pPr>
        <w:pStyle w:val="BodyText"/>
        <w:rPr>
          <w:lang w:val="es-CO"/>
        </w:rPr>
      </w:pPr>
      <w:r w:rsidRPr="00826412">
        <w:rPr>
          <w:b/>
          <w:bCs/>
          <w:lang w:val="es-CO"/>
        </w:rPr>
        <w:t>Discriminante.</w:t>
      </w:r>
      <w:r w:rsidRPr="00826412">
        <w:rPr>
          <w:lang w:val="es-CO"/>
        </w:rPr>
        <w:t xml:space="preserve"> Las interpretaciones de materia oscura requieren ajustes de anisotropía y pendiente de halo; RTM predice un acoplamiento </w:t>
      </w:r>
      <w:r w:rsidRPr="00826412">
        <w:rPr>
          <w:b/>
          <w:bCs/>
          <w:lang w:val="es-CO"/>
        </w:rPr>
        <w:t>coherencia–pendiente de dispersión</w:t>
      </w:r>
      <w:r w:rsidRPr="00826412">
        <w:rPr>
          <w:lang w:val="es-CO"/>
        </w:rPr>
        <w:t xml:space="preserve"> medible a partir de mapas IFU sin libertad de halo una vez que los bariones están fijados.</w:t>
      </w:r>
    </w:p>
    <w:p w14:paraId="12A40392" w14:textId="77777777" w:rsidR="00113150" w:rsidRPr="00826412" w:rsidRDefault="00000000">
      <w:pPr>
        <w:pStyle w:val="Heading3"/>
        <w:rPr>
          <w:lang w:val="es-CO"/>
        </w:rPr>
      </w:pPr>
      <w:bookmarkStart w:id="14" w:name="estructura-vertical-de-discos-y-alabeos"/>
      <w:bookmarkEnd w:id="13"/>
      <w:r w:rsidRPr="00826412">
        <w:rPr>
          <w:lang w:val="es-CO"/>
        </w:rPr>
        <w:t>4.4 Estructura vertical de discos y alabeos</w:t>
      </w:r>
    </w:p>
    <w:p w14:paraId="3929B688" w14:textId="77777777" w:rsidR="00113150" w:rsidRPr="00826412" w:rsidRDefault="00000000">
      <w:pPr>
        <w:pStyle w:val="FirstParagraph"/>
        <w:rPr>
          <w:lang w:val="es-CO"/>
        </w:rPr>
      </w:pPr>
      <w:r w:rsidRPr="00826412">
        <w:rPr>
          <w:lang w:val="es-CO"/>
        </w:rPr>
        <w:t xml:space="preserve">Tratar el tiempo de oscilación vertical </w:t>
      </w:r>
      <m:oMath>
        <m:sSub>
          <m:sSubPr>
            <m:ctrlPr>
              <w:rPr>
                <w:rFonts w:ascii="Cambria Math" w:hAnsi="Cambria Math"/>
              </w:rPr>
            </m:ctrlPr>
          </m:sSubPr>
          <m:e>
            <m:r>
              <w:rPr>
                <w:rFonts w:ascii="Cambria Math" w:hAnsi="Cambria Math"/>
              </w:rPr>
              <m:t>T</m:t>
            </m:r>
          </m:e>
          <m:sub>
            <m:r>
              <w:rPr>
                <w:rFonts w:ascii="Cambria Math" w:hAnsi="Cambria Math"/>
              </w:rPr>
              <m:t>z</m:t>
            </m:r>
          </m:sub>
        </m:sSub>
      </m:oMath>
      <w:r w:rsidRPr="00826412">
        <w:rPr>
          <w:lang w:val="es-CO"/>
        </w:rPr>
        <w:t xml:space="preserve"> de estrellas/gas del disco en una lámina como obedeciendo </w:t>
      </w:r>
      <m:oMath>
        <m:sSub>
          <m:sSubPr>
            <m:ctrlPr>
              <w:rPr>
                <w:rFonts w:ascii="Cambria Math" w:hAnsi="Cambria Math"/>
              </w:rPr>
            </m:ctrlPr>
          </m:sSubPr>
          <m:e>
            <m:r>
              <w:rPr>
                <w:rFonts w:ascii="Cambria Math" w:hAnsi="Cambria Math"/>
              </w:rPr>
              <m:t>T</m:t>
            </m:r>
          </m:e>
          <m:sub>
            <m:r>
              <w:rPr>
                <w:rFonts w:ascii="Cambria Math" w:hAnsi="Cambria Math"/>
              </w:rPr>
              <m:t>z</m:t>
            </m:r>
          </m:sub>
        </m:sSub>
        <m:sSup>
          <m:sSupPr>
            <m:ctrlPr>
              <w:rPr>
                <w:rFonts w:ascii="Cambria Math" w:hAnsi="Cambria Math"/>
              </w:rPr>
            </m:ctrlPr>
          </m:sSupPr>
          <m:e>
            <m:r>
              <m:rPr>
                <m:sty m:val="p"/>
              </m:rPr>
              <w:rPr>
                <w:rFonts w:ascii="Cambria Math" w:hAnsi="Cambria Math"/>
                <w:lang w:val="es-CO"/>
              </w:rPr>
              <m:t>∝</m:t>
            </m:r>
            <m:r>
              <w:rPr>
                <w:rFonts w:ascii="Cambria Math" w:hAnsi="Cambria Math"/>
              </w:rPr>
              <m:t>H</m:t>
            </m:r>
          </m:e>
          <m:sup>
            <m:sSub>
              <m:sSubPr>
                <m:ctrlPr>
                  <w:rPr>
                    <w:rFonts w:ascii="Cambria Math" w:hAnsi="Cambria Math"/>
                  </w:rPr>
                </m:ctrlPr>
              </m:sSubPr>
              <m:e>
                <m:r>
                  <w:rPr>
                    <w:rFonts w:ascii="Cambria Math" w:hAnsi="Cambria Math"/>
                  </w:rPr>
                  <m:t>α</m:t>
                </m:r>
              </m:e>
              <m:sub>
                <m:r>
                  <w:rPr>
                    <w:rFonts w:ascii="Cambria Math" w:hAnsi="Cambria Math"/>
                  </w:rPr>
                  <m:t>z</m:t>
                </m:r>
              </m:sub>
            </m:sSub>
          </m:sup>
        </m:sSup>
      </m:oMath>
      <w:r w:rsidRPr="00826412">
        <w:rPr>
          <w:lang w:val="es-CO"/>
        </w:rPr>
        <w:t xml:space="preserve">, con </w:t>
      </w:r>
      <m:oMath>
        <m:r>
          <w:rPr>
            <w:rFonts w:ascii="Cambria Math" w:hAnsi="Cambria Math"/>
          </w:rPr>
          <m:t>H</m:t>
        </m:r>
      </m:oMath>
      <w:r w:rsidRPr="00826412">
        <w:rPr>
          <w:lang w:val="es-CO"/>
        </w:rPr>
        <w:t xml:space="preserve"> un indicador de espesor/altura de escala local y </w:t>
      </w:r>
      <m:oMath>
        <m:sSub>
          <m:sSubPr>
            <m:ctrlPr>
              <w:rPr>
                <w:rFonts w:ascii="Cambria Math" w:hAnsi="Cambria Math"/>
              </w:rPr>
            </m:ctrlPr>
          </m:sSubPr>
          <m:e>
            <m:r>
              <w:rPr>
                <w:rFonts w:ascii="Cambria Math" w:hAnsi="Cambria Math"/>
              </w:rPr>
              <m:t>α</m:t>
            </m:r>
          </m:e>
          <m:sub>
            <m:r>
              <w:rPr>
                <w:rFonts w:ascii="Cambria Math" w:hAnsi="Cambria Math"/>
              </w:rPr>
              <m:t>z</m:t>
            </m:r>
          </m:sub>
        </m:sSub>
      </m:oMath>
      <w:r w:rsidRPr="00826412">
        <w:rPr>
          <w:lang w:val="es-CO"/>
        </w:rPr>
        <w:t xml:space="preserve"> un exponente de </w:t>
      </w:r>
      <w:r w:rsidRPr="00826412">
        <w:rPr>
          <w:b/>
          <w:bCs/>
          <w:lang w:val="es-CO"/>
        </w:rPr>
        <w:t>coherencia vertical</w:t>
      </w:r>
      <w:r w:rsidRPr="00826412">
        <w:rPr>
          <w:lang w:val="es-CO"/>
        </w:rPr>
        <w:t xml:space="preserve"> (sensible a la estratificación, turbulencia, ordenamiento magnético).</w:t>
      </w:r>
    </w:p>
    <w:p w14:paraId="104C459E" w14:textId="77777777" w:rsidR="00113150" w:rsidRPr="00826412" w:rsidRDefault="00000000">
      <w:pPr>
        <w:pStyle w:val="BodyText"/>
        <w:rPr>
          <w:lang w:val="es-CO"/>
        </w:rPr>
      </w:pPr>
      <w:r w:rsidRPr="00826412">
        <w:rPr>
          <w:b/>
          <w:bCs/>
          <w:lang w:val="es-CO"/>
        </w:rPr>
        <w:t>Predicción P5 (ensanchamiento).</w:t>
      </w:r>
      <w:r w:rsidRPr="00826412">
        <w:rPr>
          <w:lang w:val="es-CO"/>
        </w:rPr>
        <w:t xml:space="preserve"> En discos externos donde el medio es menos coherente verticalmente (</w:t>
      </w:r>
      <m:oMath>
        <m:sSub>
          <m:sSubPr>
            <m:ctrlPr>
              <w:rPr>
                <w:rFonts w:ascii="Cambria Math" w:hAnsi="Cambria Math"/>
              </w:rPr>
            </m:ctrlPr>
          </m:sSubPr>
          <m:e>
            <m:r>
              <w:rPr>
                <w:rFonts w:ascii="Cambria Math" w:hAnsi="Cambria Math"/>
              </w:rPr>
              <m:t>α</m:t>
            </m:r>
          </m:e>
          <m:sub>
            <m:r>
              <w:rPr>
                <w:rFonts w:ascii="Cambria Math" w:hAnsi="Cambria Math"/>
              </w:rPr>
              <m:t>z</m:t>
            </m:r>
          </m:sub>
        </m:sSub>
        <m:r>
          <m:rPr>
            <m:sty m:val="p"/>
          </m:rPr>
          <w:rPr>
            <w:rFonts w:ascii="Cambria Math" w:hAnsi="Cambria Math"/>
            <w:lang w:val="es-CO"/>
          </w:rPr>
          <m:t>→</m:t>
        </m:r>
        <m:r>
          <w:rPr>
            <w:rFonts w:ascii="Cambria Math" w:hAnsi="Cambria Math"/>
            <w:lang w:val="es-CO"/>
          </w:rPr>
          <m:t>1</m:t>
        </m:r>
      </m:oMath>
      <w:r w:rsidRPr="00826412">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rPr>
              <m:t>z</m:t>
            </m:r>
          </m:sub>
        </m:sSub>
      </m:oMath>
      <w:r w:rsidRPr="00826412">
        <w:rPr>
          <w:lang w:val="es-CO"/>
        </w:rPr>
        <w:t xml:space="preserve"> se acorta respecto a las regiones internas estratificadas, produciendo un </w:t>
      </w:r>
      <w:r w:rsidRPr="00826412">
        <w:rPr>
          <w:b/>
          <w:bCs/>
          <w:lang w:val="es-CO"/>
        </w:rPr>
        <w:t>ensanchamiento suave</w:t>
      </w:r>
      <w:r w:rsidRPr="00826412">
        <w:rPr>
          <w:lang w:val="es-CO"/>
        </w:rPr>
        <w:t xml:space="preserve"> consistente con fuerzas restauradoras verticales más débiles pero oscilaciones </w:t>
      </w:r>
      <w:r w:rsidRPr="00826412">
        <w:rPr>
          <w:b/>
          <w:bCs/>
          <w:lang w:val="es-CO"/>
        </w:rPr>
        <w:t>coherentes</w:t>
      </w:r>
      <w:r w:rsidRPr="00826412">
        <w:rPr>
          <w:lang w:val="es-CO"/>
        </w:rPr>
        <w:t xml:space="preserve">; RTM espera que la pendiente log de la frecuencia de oscilación vertical con el radio se aproxime a 0 cuando </w:t>
      </w:r>
      <m:oMath>
        <m:sSub>
          <m:sSubPr>
            <m:ctrlPr>
              <w:rPr>
                <w:rFonts w:ascii="Cambria Math" w:hAnsi="Cambria Math"/>
              </w:rPr>
            </m:ctrlPr>
          </m:sSubPr>
          <m:e>
            <m:r>
              <w:rPr>
                <w:rFonts w:ascii="Cambria Math" w:hAnsi="Cambria Math"/>
              </w:rPr>
              <m:t>α</m:t>
            </m:r>
          </m:e>
          <m:sub>
            <m:r>
              <w:rPr>
                <w:rFonts w:ascii="Cambria Math" w:hAnsi="Cambria Math"/>
              </w:rPr>
              <m:t>z</m:t>
            </m:r>
          </m:sub>
        </m:sSub>
        <m:r>
          <m:rPr>
            <m:sty m:val="p"/>
          </m:rPr>
          <w:rPr>
            <w:rFonts w:ascii="Cambria Math" w:hAnsi="Cambria Math"/>
            <w:lang w:val="es-CO"/>
          </w:rPr>
          <m:t>→</m:t>
        </m:r>
        <m:r>
          <w:rPr>
            <w:rFonts w:ascii="Cambria Math" w:hAnsi="Cambria Math"/>
            <w:lang w:val="es-CO"/>
          </w:rPr>
          <m:t>1</m:t>
        </m:r>
      </m:oMath>
      <w:r w:rsidRPr="00826412">
        <w:rPr>
          <w:lang w:val="es-CO"/>
        </w:rPr>
        <w:t>.</w:t>
      </w:r>
    </w:p>
    <w:p w14:paraId="59177971" w14:textId="77777777" w:rsidR="00113150" w:rsidRPr="00826412" w:rsidRDefault="00000000">
      <w:pPr>
        <w:pStyle w:val="BodyText"/>
        <w:rPr>
          <w:lang w:val="es-CO"/>
        </w:rPr>
      </w:pPr>
      <w:r w:rsidRPr="00826412">
        <w:rPr>
          <w:b/>
          <w:bCs/>
          <w:lang w:val="es-CO"/>
        </w:rPr>
        <w:t>Predicción P6 (alabeos y</w:t>
      </w:r>
      <w:r w:rsidRPr="00826412">
        <w:rPr>
          <w:lang w:val="es-CO"/>
        </w:rPr>
        <w:t xml:space="preserve"> </w:t>
      </w:r>
      <m:oMath>
        <m:r>
          <m:rPr>
            <m:sty m:val="b"/>
          </m:rPr>
          <w:rPr>
            <w:rFonts w:ascii="Cambria Math" w:hAnsi="Cambria Math"/>
          </w:rPr>
          <m:t>∇α</m:t>
        </m:r>
      </m:oMath>
      <w:r w:rsidRPr="00826412">
        <w:rPr>
          <w:lang w:val="es-CO"/>
        </w:rPr>
        <w:t xml:space="preserve">).Los alabeos a gran escala se correlacionan con </w:t>
      </w:r>
      <w:r w:rsidRPr="00826412">
        <w:rPr>
          <w:b/>
          <w:bCs/>
          <w:lang w:val="es-CO"/>
        </w:rPr>
        <w:t>gradientes</w:t>
      </w:r>
      <w:r w:rsidRPr="00826412">
        <w:rPr>
          <w:lang w:val="es-CO"/>
        </w:rPr>
        <w:t xml:space="preserve"> en la coherencia, </w:t>
      </w:r>
      <m:oMath>
        <m:r>
          <m:rPr>
            <m:sty m:val="p"/>
          </m:rPr>
          <w:rPr>
            <w:rFonts w:ascii="Cambria Math" w:hAnsi="Cambria Math"/>
            <w:lang w:val="es-CO"/>
          </w:rPr>
          <m:t>∇</m:t>
        </m:r>
        <m:r>
          <w:rPr>
            <w:rFonts w:ascii="Cambria Math" w:hAnsi="Cambria Math"/>
          </w:rPr>
          <m:t>α</m:t>
        </m:r>
      </m:oMath>
      <w:r w:rsidRPr="00826412">
        <w:rPr>
          <w:lang w:val="es-CO"/>
        </w:rPr>
        <w:t xml:space="preserve">, a través del disco—p. ej., transiciones de zonas internas ordenadas por espiral/barra a HI externo más turbulento. RTM predice </w:t>
      </w:r>
      <w:r w:rsidRPr="00826412">
        <w:rPr>
          <w:b/>
          <w:bCs/>
          <w:lang w:val="es-CO"/>
        </w:rPr>
        <w:t>desfases de fase</w:t>
      </w:r>
      <w:r w:rsidRPr="00826412">
        <w:rPr>
          <w:lang w:val="es-CO"/>
        </w:rPr>
        <w:t xml:space="preserve"> sistemáticos y </w:t>
      </w:r>
      <w:r w:rsidRPr="00826412">
        <w:rPr>
          <w:b/>
          <w:bCs/>
          <w:lang w:val="es-CO"/>
        </w:rPr>
        <w:t>asimetrías</w:t>
      </w:r>
      <w:r w:rsidRPr="00826412">
        <w:rPr>
          <w:lang w:val="es-CO"/>
        </w:rPr>
        <w:t xml:space="preserve"> en modos verticales donde </w:t>
      </w:r>
      <m:oMath>
        <m:r>
          <m:rPr>
            <m:sty m:val="p"/>
          </m:rPr>
          <w:rPr>
            <w:rFonts w:ascii="Cambria Math" w:hAnsi="Cambria Math"/>
            <w:lang w:val="es-CO"/>
          </w:rPr>
          <m:t>∇</m:t>
        </m:r>
        <m:r>
          <w:rPr>
            <w:rFonts w:ascii="Cambria Math" w:hAnsi="Cambria Math"/>
          </w:rPr>
          <m:t>α</m:t>
        </m:r>
      </m:oMath>
      <w:r w:rsidRPr="00826412">
        <w:rPr>
          <w:lang w:val="es-CO"/>
        </w:rPr>
        <w:t xml:space="preserve"> es mayor (comprobable con tomografía HI y cinemática de Gaia DR).</w:t>
      </w:r>
    </w:p>
    <w:p w14:paraId="749AC2FB" w14:textId="77777777" w:rsidR="00113150" w:rsidRPr="00826412" w:rsidRDefault="00000000">
      <w:pPr>
        <w:pStyle w:val="Heading3"/>
        <w:rPr>
          <w:lang w:val="es-CO"/>
        </w:rPr>
      </w:pPr>
      <w:bookmarkStart w:id="15" w:name="X8e966f99196997a2ad515ec2f324f70ba65f2c2"/>
      <w:bookmarkEnd w:id="14"/>
      <w:r w:rsidRPr="00826412">
        <w:rPr>
          <w:lang w:val="es-CO"/>
        </w:rPr>
        <w:t>4.5 Enanas y galaxias de bajo brillo superficial (LSB)</w:t>
      </w:r>
    </w:p>
    <w:p w14:paraId="70371CB4" w14:textId="77777777" w:rsidR="00113150" w:rsidRPr="00826412" w:rsidRDefault="00000000">
      <w:pPr>
        <w:pStyle w:val="FirstParagraph"/>
        <w:rPr>
          <w:lang w:val="es-CO"/>
        </w:rPr>
      </w:pPr>
      <w:r w:rsidRPr="00826412">
        <w:rPr>
          <w:lang w:val="es-CO"/>
        </w:rPr>
        <w:t>Las enanas/LSBs tienen bariones difusos y débilmente ordenados en la mayoría de los radios.</w:t>
      </w:r>
    </w:p>
    <w:p w14:paraId="0D55199C" w14:textId="77777777" w:rsidR="00113150" w:rsidRPr="00826412" w:rsidRDefault="00000000">
      <w:pPr>
        <w:pStyle w:val="BodyText"/>
        <w:rPr>
          <w:lang w:val="es-CO"/>
        </w:rPr>
      </w:pPr>
      <w:r w:rsidRPr="00826412">
        <w:rPr>
          <w:b/>
          <w:bCs/>
          <w:lang w:val="es-CO"/>
        </w:rPr>
        <w:t>Predicción P7.</w:t>
      </w:r>
      <w:r w:rsidRPr="00826412">
        <w:rPr>
          <w:lang w:val="es-CO"/>
        </w:rPr>
        <w:t xml:space="preserve"> Sus perfiles </w:t>
      </w:r>
      <m:oMath>
        <m:r>
          <w:rPr>
            <w:rFonts w:ascii="Cambria Math" w:hAnsi="Cambria Math"/>
          </w:rPr>
          <m:t>α</m:t>
        </m:r>
        <m:d>
          <m:dPr>
            <m:ctrlPr>
              <w:rPr>
                <w:rFonts w:ascii="Cambria Math" w:hAnsi="Cambria Math"/>
              </w:rPr>
            </m:ctrlPr>
          </m:dPr>
          <m:e>
            <m:r>
              <w:rPr>
                <w:rFonts w:ascii="Cambria Math" w:hAnsi="Cambria Math"/>
              </w:rPr>
              <m:t>L</m:t>
            </m:r>
          </m:e>
        </m:d>
      </m:oMath>
      <w:r w:rsidRPr="00826412">
        <w:rPr>
          <w:lang w:val="es-CO"/>
        </w:rPr>
        <w:t xml:space="preserve"> se sitúan cerca de la </w:t>
      </w:r>
      <w:r w:rsidRPr="00826412">
        <w:rPr>
          <w:b/>
          <w:bCs/>
          <w:lang w:val="es-CO"/>
        </w:rPr>
        <w:t>unidad</w:t>
      </w:r>
      <w:r w:rsidRPr="00826412">
        <w:rPr>
          <w:lang w:val="es-CO"/>
        </w:rPr>
        <w:t xml:space="preserve"> a través de amplios rangos radiales, por lo que RTM espera:</w:t>
      </w:r>
    </w:p>
    <w:p w14:paraId="14C41EA9" w14:textId="77777777" w:rsidR="00113150" w:rsidRPr="00826412" w:rsidRDefault="00000000">
      <w:pPr>
        <w:numPr>
          <w:ilvl w:val="0"/>
          <w:numId w:val="7"/>
        </w:numPr>
        <w:rPr>
          <w:lang w:val="es-CO"/>
        </w:rPr>
      </w:pPr>
      <w:r w:rsidRPr="00826412">
        <w:rPr>
          <w:lang w:val="es-CO"/>
        </w:rPr>
        <w:t xml:space="preserve">Curvas de rotación </w:t>
      </w:r>
      <w:r w:rsidRPr="00826412">
        <w:rPr>
          <w:b/>
          <w:bCs/>
          <w:lang w:val="es-CO"/>
        </w:rPr>
        <w:t>suavemente ascendentes y luego aplanándose</w:t>
      </w:r>
      <w:r w:rsidRPr="00826412">
        <w:rPr>
          <w:lang w:val="es-CO"/>
        </w:rPr>
        <w:t xml:space="preserve"> sin necesidad de halos con cúspide, consistente con </w:t>
      </w:r>
      <m:oMath>
        <m:r>
          <w:rPr>
            <w:rFonts w:ascii="Cambria Math" w:hAnsi="Cambria Math"/>
          </w:rPr>
          <m:t>α</m:t>
        </m:r>
        <m:r>
          <m:rPr>
            <m:sty m:val="p"/>
          </m:rPr>
          <w:rPr>
            <w:rFonts w:ascii="Cambria Math" w:hAnsi="Cambria Math"/>
            <w:lang w:val="es-CO"/>
          </w:rPr>
          <m:t>→</m:t>
        </m:r>
        <m:r>
          <w:rPr>
            <w:rFonts w:ascii="Cambria Math" w:hAnsi="Cambria Math"/>
            <w:lang w:val="es-CO"/>
          </w:rPr>
          <m:t>2</m:t>
        </m:r>
      </m:oMath>
    </w:p>
    <w:p w14:paraId="42D8FA95" w14:textId="77777777" w:rsidR="00113150" w:rsidRPr="00826412" w:rsidRDefault="00000000">
      <w:pPr>
        <w:numPr>
          <w:ilvl w:val="0"/>
          <w:numId w:val="7"/>
        </w:numPr>
        <w:rPr>
          <w:lang w:val="es-CO"/>
        </w:rPr>
      </w:pPr>
      <w:r w:rsidRPr="00826412">
        <w:rPr>
          <w:b/>
          <w:bCs/>
          <w:lang w:val="es-CO"/>
        </w:rPr>
        <w:t>Poca diversidad interna</w:t>
      </w:r>
      <w:r w:rsidRPr="00826412">
        <w:rPr>
          <w:lang w:val="es-CO"/>
        </w:rPr>
        <w:t xml:space="preserve"> una vez agrupadas por indicadores simples de estructura (espesor, grumosidad), porque </w:t>
      </w:r>
      <m:oMath>
        <m:r>
          <w:rPr>
            <w:rFonts w:ascii="Cambria Math" w:hAnsi="Cambria Math"/>
          </w:rPr>
          <m:t>α</m:t>
        </m:r>
      </m:oMath>
      <w:r w:rsidRPr="00826412">
        <w:rPr>
          <w:lang w:val="es-CO"/>
        </w:rPr>
        <w:t xml:space="preserve"> varía menos a través del radio que en discos dominados por barras y de alto brillo superficial.</w:t>
      </w:r>
    </w:p>
    <w:p w14:paraId="19120105" w14:textId="77777777" w:rsidR="00113150" w:rsidRPr="00826412" w:rsidRDefault="00000000">
      <w:pPr>
        <w:pStyle w:val="FirstParagraph"/>
        <w:rPr>
          <w:lang w:val="es-CO"/>
        </w:rPr>
      </w:pPr>
      <w:r w:rsidRPr="00826412">
        <w:rPr>
          <w:b/>
          <w:bCs/>
          <w:lang w:val="es-CO"/>
        </w:rPr>
        <w:t>Discriminante.</w:t>
      </w:r>
      <w:r w:rsidRPr="00826412">
        <w:rPr>
          <w:lang w:val="es-CO"/>
        </w:rPr>
        <w:t xml:space="preserve"> Donde los ajustes de materia oscura invocan halos con </w:t>
      </w:r>
      <w:r w:rsidRPr="00826412">
        <w:rPr>
          <w:b/>
          <w:bCs/>
          <w:lang w:val="es-CO"/>
        </w:rPr>
        <w:t>núcleo</w:t>
      </w:r>
      <w:r w:rsidRPr="00826412">
        <w:rPr>
          <w:lang w:val="es-CO"/>
        </w:rPr>
        <w:t xml:space="preserve"> vs. </w:t>
      </w:r>
      <w:r w:rsidRPr="00826412">
        <w:rPr>
          <w:b/>
          <w:bCs/>
          <w:lang w:val="es-CO"/>
        </w:rPr>
        <w:t>cúspide</w:t>
      </w:r>
      <w:r w:rsidRPr="00826412">
        <w:rPr>
          <w:lang w:val="es-CO"/>
        </w:rPr>
        <w:t xml:space="preserve"> para explicar las formas internas, RTM predice un </w:t>
      </w:r>
      <w:r w:rsidRPr="00826412">
        <w:rPr>
          <w:b/>
          <w:bCs/>
          <w:lang w:val="es-CO"/>
        </w:rPr>
        <w:t>acoplamiento estructura–pendiente</w:t>
      </w:r>
      <w:r w:rsidRPr="00826412">
        <w:rPr>
          <w:lang w:val="es-CO"/>
        </w:rPr>
        <w:t xml:space="preserve"> medible: </w:t>
      </w:r>
      <w:r w:rsidRPr="00826412">
        <w:rPr>
          <w:lang w:val="es-CO"/>
        </w:rPr>
        <w:lastRenderedPageBreak/>
        <w:t xml:space="preserve">p. ej., enanas más grumosas en formación estelar (ligeramente mayor </w:t>
      </w:r>
      <m:oMath>
        <m:r>
          <w:rPr>
            <w:rFonts w:ascii="Cambria Math" w:hAnsi="Cambria Math"/>
          </w:rPr>
          <m:t>α</m:t>
        </m:r>
      </m:oMath>
      <w:r w:rsidRPr="00826412">
        <w:rPr>
          <w:lang w:val="es-CO"/>
        </w:rPr>
        <w:t xml:space="preserve"> interno) muestran ascensos internos ligeramente más pronunciados </w:t>
      </w:r>
      <w:r w:rsidRPr="00826412">
        <w:rPr>
          <w:b/>
          <w:bCs/>
          <w:lang w:val="es-CO"/>
        </w:rPr>
        <w:t>a perfil de masa fijo</w:t>
      </w:r>
      <w:r w:rsidRPr="00826412">
        <w:rPr>
          <w:lang w:val="es-CO"/>
        </w:rPr>
        <w: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1696"/>
        <w:gridCol w:w="1910"/>
        <w:gridCol w:w="2033"/>
        <w:gridCol w:w="1480"/>
        <w:gridCol w:w="2169"/>
      </w:tblGrid>
      <w:tr w:rsidR="00113150" w14:paraId="158909A1" w14:textId="77777777" w:rsidTr="0011315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2BDDCF4" w14:textId="77777777" w:rsidR="00113150" w:rsidRDefault="00000000">
            <w:pPr>
              <w:pStyle w:val="Compact"/>
              <w:spacing w:before="40" w:after="40"/>
            </w:pPr>
            <w:r>
              <w:rPr>
                <w:b/>
                <w:bCs/>
                <w:sz w:val="19"/>
              </w:rPr>
              <w:t>Observable</w:t>
            </w:r>
          </w:p>
        </w:tc>
        <w:tc>
          <w:tcPr>
            <w:tcW w:w="0" w:type="auto"/>
            <w:shd w:val="clear" w:color="auto" w:fill="D9E2F3"/>
          </w:tcPr>
          <w:p w14:paraId="28D26910" w14:textId="77777777" w:rsidR="00113150" w:rsidRDefault="00000000">
            <w:pPr>
              <w:pStyle w:val="Compact"/>
              <w:spacing w:before="40" w:after="40"/>
            </w:pPr>
            <w:r>
              <w:rPr>
                <w:b/>
                <w:bCs/>
                <w:sz w:val="19"/>
              </w:rPr>
              <w:t>Control de coherencia (indicador)</w:t>
            </w:r>
          </w:p>
        </w:tc>
        <w:tc>
          <w:tcPr>
            <w:tcW w:w="0" w:type="auto"/>
            <w:shd w:val="clear" w:color="auto" w:fill="D9E2F3"/>
          </w:tcPr>
          <w:p w14:paraId="2B155E49" w14:textId="77777777" w:rsidR="00113150" w:rsidRDefault="00000000">
            <w:pPr>
              <w:pStyle w:val="Compact"/>
              <w:spacing w:before="40" w:after="40"/>
            </w:pPr>
            <w:r>
              <w:rPr>
                <w:b/>
                <w:bCs/>
                <w:sz w:val="19"/>
              </w:rPr>
              <w:t>Predicción de pendiente RTM</w:t>
            </w:r>
          </w:p>
        </w:tc>
        <w:tc>
          <w:tcPr>
            <w:tcW w:w="0" w:type="auto"/>
            <w:shd w:val="clear" w:color="auto" w:fill="D9E2F3"/>
          </w:tcPr>
          <w:p w14:paraId="6DCED754" w14:textId="77777777" w:rsidR="00113150" w:rsidRDefault="00000000">
            <w:pPr>
              <w:pStyle w:val="Compact"/>
              <w:spacing w:before="40" w:after="40"/>
            </w:pPr>
            <w:r>
              <w:rPr>
                <w:b/>
                <w:bCs/>
                <w:sz w:val="19"/>
              </w:rPr>
              <w:t>Verificación de colapso</w:t>
            </w:r>
          </w:p>
        </w:tc>
        <w:tc>
          <w:tcPr>
            <w:tcW w:w="0" w:type="auto"/>
            <w:shd w:val="clear" w:color="auto" w:fill="D9E2F3"/>
          </w:tcPr>
          <w:p w14:paraId="3327B64A" w14:textId="77777777" w:rsidR="00113150" w:rsidRDefault="00000000">
            <w:pPr>
              <w:pStyle w:val="Compact"/>
              <w:spacing w:before="40" w:after="40"/>
            </w:pPr>
            <w:r>
              <w:rPr>
                <w:b/>
                <w:bCs/>
                <w:sz w:val="19"/>
              </w:rPr>
              <w:t>Discriminante distintivo</w:t>
            </w:r>
          </w:p>
        </w:tc>
      </w:tr>
      <w:tr w:rsidR="00113150" w:rsidRPr="00826412" w14:paraId="02C5BDD0" w14:textId="77777777">
        <w:tc>
          <w:tcPr>
            <w:tcW w:w="0" w:type="auto"/>
          </w:tcPr>
          <w:p w14:paraId="454329AC" w14:textId="77777777" w:rsidR="00113150" w:rsidRDefault="00000000">
            <w:pPr>
              <w:pStyle w:val="Compact"/>
              <w:spacing w:before="40" w:after="40"/>
            </w:pPr>
            <w:r>
              <w:rPr>
                <w:sz w:val="19"/>
              </w:rPr>
              <w:t>Rotación de disco (interna)</w:t>
            </w:r>
          </w:p>
        </w:tc>
        <w:tc>
          <w:tcPr>
            <w:tcW w:w="0" w:type="auto"/>
          </w:tcPr>
          <w:p w14:paraId="3CA29090" w14:textId="77777777" w:rsidR="00113150" w:rsidRPr="00826412" w:rsidRDefault="00000000">
            <w:pPr>
              <w:pStyle w:val="Compact"/>
              <w:spacing w:before="40" w:after="40"/>
              <w:rPr>
                <w:lang w:val="es-CO"/>
              </w:rPr>
            </w:pPr>
            <w:r w:rsidRPr="00826412">
              <w:rPr>
                <w:sz w:val="19"/>
                <w:lang w:val="es-CO"/>
              </w:rPr>
              <w:t>Fuerza de barra, compacidad del bulbo, grumosidad</w:t>
            </w:r>
          </w:p>
        </w:tc>
        <w:tc>
          <w:tcPr>
            <w:tcW w:w="0" w:type="auto"/>
          </w:tcPr>
          <w:p w14:paraId="4390BF6D" w14:textId="77777777" w:rsidR="00113150" w:rsidRPr="00826412" w:rsidRDefault="00000000">
            <w:pPr>
              <w:pStyle w:val="Compact"/>
              <w:spacing w:before="40" w:after="40"/>
              <w:rPr>
                <w:lang w:val="es-CO"/>
              </w:rPr>
            </w:pPr>
            <w:r w:rsidRPr="00826412">
              <w:rPr>
                <w:i/>
                <w:iCs/>
                <w:sz w:val="19"/>
                <w:lang w:val="es-CO"/>
              </w:rPr>
              <w:t>∂ log v / ∂ log L=1−</w:t>
            </w:r>
            <w:r>
              <w:rPr>
                <w:i/>
                <w:iCs/>
                <w:sz w:val="19"/>
              </w:rPr>
              <w:t>α</w:t>
            </w:r>
            <w:r w:rsidRPr="00826412">
              <w:rPr>
                <w:i/>
                <w:iCs/>
                <w:sz w:val="19"/>
                <w:lang w:val="es-CO"/>
              </w:rPr>
              <w:t>/2</w:t>
            </w:r>
            <w:r w:rsidRPr="00826412">
              <w:rPr>
                <w:sz w:val="19"/>
                <w:lang w:val="es-CO"/>
              </w:rPr>
              <w:t xml:space="preserve"> o pequeña; asciende y luego se nivela cuando </w:t>
            </w:r>
            <w:r>
              <w:rPr>
                <w:i/>
                <w:iCs/>
                <w:sz w:val="19"/>
              </w:rPr>
              <w:t>α</w:t>
            </w:r>
            <w:r w:rsidRPr="00826412">
              <w:rPr>
                <w:i/>
                <w:iCs/>
                <w:sz w:val="19"/>
                <w:lang w:val="es-CO"/>
              </w:rPr>
              <w:t>→2</w:t>
            </w:r>
          </w:p>
        </w:tc>
        <w:tc>
          <w:tcPr>
            <w:tcW w:w="0" w:type="auto"/>
          </w:tcPr>
          <w:p w14:paraId="230C8DA5" w14:textId="77777777" w:rsidR="00113150" w:rsidRPr="00826412" w:rsidRDefault="00000000">
            <w:pPr>
              <w:pStyle w:val="Compact"/>
              <w:spacing w:before="40" w:after="40"/>
              <w:rPr>
                <w:lang w:val="es-CO"/>
              </w:rPr>
            </w:pPr>
            <m:oMath>
              <m:sSup>
                <m:sSupPr>
                  <m:ctrlPr>
                    <w:rPr>
                      <w:rFonts w:ascii="Cambria Math" w:hAnsi="Cambria Math"/>
                    </w:rPr>
                  </m:ctrlPr>
                </m:sSupPr>
                <m:e>
                  <m:r>
                    <w:rPr>
                      <w:rFonts w:ascii="Cambria Math" w:hAnsi="Cambria Math"/>
                    </w:rPr>
                    <m:t>v</m:t>
                  </m:r>
                  <m:r>
                    <w:rPr>
                      <w:rFonts w:ascii="Cambria Math" w:hAnsi="Cambria Math"/>
                      <w:lang w:val="es-CO"/>
                    </w:rPr>
                    <m:t> </m:t>
                  </m:r>
                  <m:r>
                    <w:rPr>
                      <w:rFonts w:ascii="Cambria Math" w:hAnsi="Cambria Math"/>
                    </w:rPr>
                    <m:t>L</m:t>
                  </m:r>
                </m:e>
                <m:sup>
                  <m:r>
                    <w:rPr>
                      <w:rFonts w:ascii="Cambria Math" w:hAnsi="Cambria Math"/>
                    </w:rPr>
                    <m:t>α</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lang w:val="es-CO"/>
                    </w:rPr>
                    <m:t>1</m:t>
                  </m:r>
                </m:sup>
              </m:sSup>
            </m:oMath>
            <w:r w:rsidRPr="00826412">
              <w:rPr>
                <w:sz w:val="19"/>
                <w:lang w:val="es-CO"/>
              </w:rPr>
              <w:t xml:space="preserve"> plano dentro del bin</w:t>
            </w:r>
          </w:p>
        </w:tc>
        <w:tc>
          <w:tcPr>
            <w:tcW w:w="0" w:type="auto"/>
          </w:tcPr>
          <w:p w14:paraId="33A2ACA3" w14:textId="77777777" w:rsidR="00113150" w:rsidRPr="00826412" w:rsidRDefault="00000000">
            <w:pPr>
              <w:pStyle w:val="Compact"/>
              <w:spacing w:before="40" w:after="40"/>
              <w:rPr>
                <w:lang w:val="es-CO"/>
              </w:rPr>
            </w:pPr>
            <w:r w:rsidRPr="00826412">
              <w:rPr>
                <w:sz w:val="19"/>
                <w:lang w:val="es-CO"/>
              </w:rPr>
              <w:t xml:space="preserve">Diversidad a masa fija explicada por </w:t>
            </w:r>
            <w:r w:rsidRPr="00826412">
              <w:rPr>
                <w:b/>
                <w:bCs/>
                <w:sz w:val="19"/>
                <w:lang w:val="es-CO"/>
              </w:rPr>
              <w:t>estructura</w:t>
            </w:r>
            <w:r w:rsidRPr="00826412">
              <w:rPr>
                <w:sz w:val="19"/>
                <w:lang w:val="es-CO"/>
              </w:rPr>
              <w:t>, no por parámetros de halo</w:t>
            </w:r>
          </w:p>
        </w:tc>
      </w:tr>
      <w:tr w:rsidR="00113150" w:rsidRPr="00826412" w14:paraId="6ABC180C" w14:textId="77777777">
        <w:tc>
          <w:tcPr>
            <w:tcW w:w="0" w:type="auto"/>
          </w:tcPr>
          <w:p w14:paraId="770F8ACF" w14:textId="77777777" w:rsidR="00113150" w:rsidRDefault="00000000">
            <w:pPr>
              <w:pStyle w:val="Compact"/>
              <w:spacing w:before="40" w:after="40"/>
            </w:pPr>
            <w:r>
              <w:rPr>
                <w:sz w:val="19"/>
              </w:rPr>
              <w:t>Rotación de disco (externa)</w:t>
            </w:r>
          </w:p>
        </w:tc>
        <w:tc>
          <w:tcPr>
            <w:tcW w:w="0" w:type="auto"/>
          </w:tcPr>
          <w:p w14:paraId="2A4D1486" w14:textId="77777777" w:rsidR="00113150" w:rsidRPr="00826412" w:rsidRDefault="00000000">
            <w:pPr>
              <w:pStyle w:val="Compact"/>
              <w:spacing w:before="40" w:after="40"/>
              <w:rPr>
                <w:lang w:val="es-CO"/>
              </w:rPr>
            </w:pPr>
            <w:r w:rsidRPr="00826412">
              <w:rPr>
                <w:sz w:val="19"/>
                <w:lang w:val="es-CO"/>
              </w:rPr>
              <w:t>HI difuso, baja potencia de modos</w:t>
            </w:r>
          </w:p>
        </w:tc>
        <w:tc>
          <w:tcPr>
            <w:tcW w:w="0" w:type="auto"/>
          </w:tcPr>
          <w:p w14:paraId="6A1923AE" w14:textId="77777777" w:rsidR="00113150" w:rsidRDefault="00000000">
            <w:pPr>
              <w:pStyle w:val="Compact"/>
              <w:spacing w:before="40" w:after="40"/>
            </w:pPr>
            <w:r>
              <w:rPr>
                <w:i/>
                <w:iCs/>
                <w:sz w:val="19"/>
              </w:rPr>
              <w:t>∂ log v / ∂ log L→0</w:t>
            </w:r>
          </w:p>
        </w:tc>
        <w:tc>
          <w:tcPr>
            <w:tcW w:w="0" w:type="auto"/>
          </w:tcPr>
          <w:p w14:paraId="617AC398" w14:textId="77777777" w:rsidR="00113150" w:rsidRDefault="00000000">
            <w:pPr>
              <w:pStyle w:val="Compact"/>
              <w:spacing w:before="40" w:after="40"/>
            </w:pPr>
            <w:r>
              <w:rPr>
                <w:sz w:val="19"/>
              </w:rPr>
              <w:t>Plano dentro del bin</w:t>
            </w:r>
          </w:p>
        </w:tc>
        <w:tc>
          <w:tcPr>
            <w:tcW w:w="0" w:type="auto"/>
          </w:tcPr>
          <w:p w14:paraId="3DAE81F3" w14:textId="77777777" w:rsidR="00113150" w:rsidRPr="00826412" w:rsidRDefault="00000000">
            <w:pPr>
              <w:pStyle w:val="Compact"/>
              <w:spacing w:before="40" w:after="40"/>
              <w:rPr>
                <w:lang w:val="es-CO"/>
              </w:rPr>
            </w:pPr>
            <w:r w:rsidRPr="00826412">
              <w:rPr>
                <w:sz w:val="19"/>
                <w:lang w:val="es-CO"/>
              </w:rPr>
              <w:t xml:space="preserve">Planitud sin materia oscura si </w:t>
            </w:r>
            <w:r>
              <w:rPr>
                <w:i/>
                <w:iCs/>
                <w:sz w:val="19"/>
              </w:rPr>
              <w:t>α</w:t>
            </w:r>
            <w:r w:rsidRPr="00826412">
              <w:rPr>
                <w:i/>
                <w:iCs/>
                <w:sz w:val="19"/>
                <w:lang w:val="es-CO"/>
              </w:rPr>
              <w:t>≈2</w:t>
            </w:r>
          </w:p>
        </w:tc>
      </w:tr>
      <w:tr w:rsidR="00113150" w:rsidRPr="00826412" w14:paraId="62E1D17C" w14:textId="77777777">
        <w:tc>
          <w:tcPr>
            <w:tcW w:w="0" w:type="auto"/>
          </w:tcPr>
          <w:p w14:paraId="4CF37D38" w14:textId="77777777" w:rsidR="00113150" w:rsidRDefault="00000000">
            <w:pPr>
              <w:pStyle w:val="Compact"/>
              <w:spacing w:before="40" w:after="40"/>
            </w:pPr>
            <w:r>
              <w:rPr>
                <w:sz w:val="19"/>
              </w:rPr>
              <w:t>Residuos de la bTFR</w:t>
            </w:r>
          </w:p>
        </w:tc>
        <w:tc>
          <w:tcPr>
            <w:tcW w:w="0" w:type="auto"/>
          </w:tcPr>
          <w:p w14:paraId="3417A6A9" w14:textId="77777777" w:rsidR="00113150" w:rsidRPr="00826412" w:rsidRDefault="00000000">
            <w:pPr>
              <w:pStyle w:val="Compact"/>
              <w:spacing w:before="40" w:after="40"/>
              <w:rPr>
                <w:lang w:val="es-CO"/>
              </w:rPr>
            </w:pPr>
            <w:r w:rsidRPr="00826412">
              <w:rPr>
                <w:sz w:val="19"/>
                <w:lang w:val="es-CO"/>
              </w:rPr>
              <w:t>Métricas de textura, entropía multiescala</w:t>
            </w:r>
          </w:p>
        </w:tc>
        <w:tc>
          <w:tcPr>
            <w:tcW w:w="0" w:type="auto"/>
          </w:tcPr>
          <w:p w14:paraId="0A6168A8" w14:textId="77777777" w:rsidR="00113150" w:rsidRPr="00826412" w:rsidRDefault="00000000">
            <w:pPr>
              <w:pStyle w:val="Compact"/>
              <w:spacing w:before="40" w:after="40"/>
              <w:rPr>
                <w:lang w:val="es-CO"/>
              </w:rPr>
            </w:pPr>
            <w:r w:rsidRPr="00826412">
              <w:rPr>
                <w:sz w:val="19"/>
                <w:lang w:val="es-CO"/>
              </w:rPr>
              <w:t>Los residuos se correlacionan con indicadores de coherencia</w:t>
            </w:r>
          </w:p>
        </w:tc>
        <w:tc>
          <w:tcPr>
            <w:tcW w:w="0" w:type="auto"/>
          </w:tcPr>
          <w:p w14:paraId="55F89E8A" w14:textId="77777777" w:rsidR="00113150" w:rsidRDefault="00000000">
            <w:pPr>
              <w:pStyle w:val="Compact"/>
              <w:spacing w:before="40" w:after="40"/>
            </w:pPr>
            <w:r>
              <w:rPr>
                <w:sz w:val="19"/>
              </w:rPr>
              <w:t>—</w:t>
            </w:r>
          </w:p>
        </w:tc>
        <w:tc>
          <w:tcPr>
            <w:tcW w:w="0" w:type="auto"/>
          </w:tcPr>
          <w:p w14:paraId="3DE70619" w14:textId="77777777" w:rsidR="00113150" w:rsidRPr="00826412" w:rsidRDefault="00000000">
            <w:pPr>
              <w:pStyle w:val="Compact"/>
              <w:spacing w:before="40" w:after="40"/>
              <w:rPr>
                <w:lang w:val="es-CO"/>
              </w:rPr>
            </w:pPr>
            <w:r w:rsidRPr="00826412">
              <w:rPr>
                <w:sz w:val="19"/>
                <w:lang w:val="es-CO"/>
              </w:rPr>
              <w:t xml:space="preserve">Residuos ligados a </w:t>
            </w:r>
            <w:r w:rsidRPr="00826412">
              <w:rPr>
                <w:b/>
                <w:bCs/>
                <w:sz w:val="19"/>
                <w:lang w:val="es-CO"/>
              </w:rPr>
              <w:t>estructura bariónica</w:t>
            </w:r>
            <w:r w:rsidRPr="00826412">
              <w:rPr>
                <w:sz w:val="19"/>
                <w:lang w:val="es-CO"/>
              </w:rPr>
              <w:t>, no a concentración de halo</w:t>
            </w:r>
          </w:p>
        </w:tc>
      </w:tr>
      <w:tr w:rsidR="00113150" w:rsidRPr="00826412" w14:paraId="66D254D5" w14:textId="77777777">
        <w:tc>
          <w:tcPr>
            <w:tcW w:w="0" w:type="auto"/>
          </w:tcPr>
          <w:p w14:paraId="0C2E6B2D" w14:textId="77777777" w:rsidR="00113150" w:rsidRDefault="00000000">
            <w:pPr>
              <w:pStyle w:val="Compact"/>
              <w:spacing w:before="40" w:after="40"/>
            </w:pPr>
            <w:r>
              <w:rPr>
                <w:i/>
                <w:iCs/>
                <w:sz w:val="19"/>
              </w:rPr>
              <w:t>σ(r)</w:t>
            </w:r>
            <w:r>
              <w:rPr>
                <w:sz w:val="19"/>
              </w:rPr>
              <w:t xml:space="preserve"> de elípticas</w:t>
            </w:r>
          </w:p>
        </w:tc>
        <w:tc>
          <w:tcPr>
            <w:tcW w:w="0" w:type="auto"/>
          </w:tcPr>
          <w:p w14:paraId="6BD24AC0" w14:textId="77777777" w:rsidR="00113150" w:rsidRDefault="00000000">
            <w:pPr>
              <w:pStyle w:val="Compact"/>
              <w:spacing w:before="40" w:after="40"/>
            </w:pPr>
            <w:r>
              <w:rPr>
                <w:sz w:val="19"/>
              </w:rPr>
              <w:t>Anisotropía central, discos embebidos</w:t>
            </w:r>
          </w:p>
        </w:tc>
        <w:tc>
          <w:tcPr>
            <w:tcW w:w="0" w:type="auto"/>
          </w:tcPr>
          <w:p w14:paraId="7D8AAACC" w14:textId="77777777" w:rsidR="00113150" w:rsidRPr="00826412" w:rsidRDefault="00000000">
            <w:pPr>
              <w:pStyle w:val="Compact"/>
              <w:spacing w:before="40" w:after="40"/>
              <w:rPr>
                <w:lang w:val="es-CO"/>
              </w:rPr>
            </w:pPr>
            <w:r w:rsidRPr="00826412">
              <w:rPr>
                <w:i/>
                <w:iCs/>
                <w:sz w:val="19"/>
                <w:lang w:val="es-CO"/>
              </w:rPr>
              <w:t xml:space="preserve">∂ log </w:t>
            </w:r>
            <w:r>
              <w:rPr>
                <w:i/>
                <w:iCs/>
                <w:sz w:val="19"/>
              </w:rPr>
              <w:t>σ</w:t>
            </w:r>
            <w:r w:rsidRPr="00826412">
              <w:rPr>
                <w:i/>
                <w:iCs/>
                <w:sz w:val="19"/>
                <w:lang w:val="es-CO"/>
              </w:rPr>
              <w:t xml:space="preserve"> / ∂ log L=1−</w:t>
            </w:r>
            <w:r>
              <w:rPr>
                <w:i/>
                <w:iCs/>
                <w:sz w:val="19"/>
              </w:rPr>
              <w:t>α</w:t>
            </w:r>
            <w:r w:rsidRPr="00826412">
              <w:rPr>
                <w:i/>
                <w:iCs/>
                <w:sz w:val="19"/>
                <w:lang w:val="es-CO"/>
              </w:rPr>
              <w:t>/2</w:t>
            </w:r>
            <w:r w:rsidRPr="00826412">
              <w:rPr>
                <w:sz w:val="19"/>
                <w:lang w:val="es-CO"/>
              </w:rPr>
              <w:t xml:space="preserve"> en bins</w:t>
            </w:r>
          </w:p>
        </w:tc>
        <w:tc>
          <w:tcPr>
            <w:tcW w:w="0" w:type="auto"/>
          </w:tcPr>
          <w:p w14:paraId="4BC74879" w14:textId="77777777" w:rsidR="00113150" w:rsidRDefault="00000000">
            <w:pPr>
              <w:pStyle w:val="Compact"/>
              <w:spacing w:before="40" w:after="40"/>
            </w:pPr>
            <m:oMath>
              <m:sSup>
                <m:sSupPr>
                  <m:ctrlPr>
                    <w:rPr>
                      <w:rFonts w:ascii="Cambria Math" w:hAnsi="Cambria Math"/>
                    </w:rPr>
                  </m:ctrlPr>
                </m:sSupPr>
                <m:e>
                  <m:r>
                    <w:rPr>
                      <w:rFonts w:ascii="Cambria Math" w:hAnsi="Cambria Math"/>
                    </w:rPr>
                    <m:t>σ L</m:t>
                  </m:r>
                </m:e>
                <m:sup>
                  <m:r>
                    <w:rPr>
                      <w:rFonts w:ascii="Cambria Math" w:hAnsi="Cambria Math"/>
                    </w:rPr>
                    <m:t>α</m:t>
                  </m:r>
                  <m:r>
                    <m:rPr>
                      <m:sty m:val="p"/>
                    </m:rPr>
                    <w:rPr>
                      <w:rFonts w:ascii="Cambria Math" w:hAnsi="Cambria Math"/>
                    </w:rPr>
                    <m:t>-</m:t>
                  </m:r>
                  <m:r>
                    <w:rPr>
                      <w:rFonts w:ascii="Cambria Math" w:hAnsi="Cambria Math"/>
                    </w:rPr>
                    <m:t>1</m:t>
                  </m:r>
                </m:sup>
              </m:sSup>
            </m:oMath>
            <w:r>
              <w:rPr>
                <w:sz w:val="19"/>
              </w:rPr>
              <w:t xml:space="preserve"> plano</w:t>
            </w:r>
          </w:p>
        </w:tc>
        <w:tc>
          <w:tcPr>
            <w:tcW w:w="0" w:type="auto"/>
          </w:tcPr>
          <w:p w14:paraId="3734273E" w14:textId="77777777" w:rsidR="00113150" w:rsidRPr="00826412" w:rsidRDefault="00000000">
            <w:pPr>
              <w:pStyle w:val="Compact"/>
              <w:spacing w:before="40" w:after="40"/>
              <w:rPr>
                <w:lang w:val="es-CO"/>
              </w:rPr>
            </w:pPr>
            <w:r w:rsidRPr="00826412">
              <w:rPr>
                <w:sz w:val="19"/>
                <w:lang w:val="es-CO"/>
              </w:rPr>
              <w:t>Pendientes de dispersión predichas solo a partir de mapas de estructura</w:t>
            </w:r>
          </w:p>
        </w:tc>
      </w:tr>
      <w:tr w:rsidR="00113150" w14:paraId="0714239B" w14:textId="77777777">
        <w:tc>
          <w:tcPr>
            <w:tcW w:w="0" w:type="auto"/>
          </w:tcPr>
          <w:p w14:paraId="2E0D4B05" w14:textId="77777777" w:rsidR="00113150" w:rsidRDefault="00000000">
            <w:pPr>
              <w:pStyle w:val="Compact"/>
              <w:spacing w:before="40" w:after="40"/>
            </w:pPr>
            <w:r>
              <w:rPr>
                <w:sz w:val="19"/>
              </w:rPr>
              <w:t>Ensanchamiento vertical</w:t>
            </w:r>
          </w:p>
        </w:tc>
        <w:tc>
          <w:tcPr>
            <w:tcW w:w="0" w:type="auto"/>
          </w:tcPr>
          <w:p w14:paraId="4F03B7E9" w14:textId="77777777" w:rsidR="00113150" w:rsidRDefault="00000000">
            <w:pPr>
              <w:pStyle w:val="Compact"/>
              <w:spacing w:before="40" w:after="40"/>
            </w:pPr>
            <m:oMath>
              <m:sSub>
                <m:sSubPr>
                  <m:ctrlPr>
                    <w:rPr>
                      <w:rFonts w:ascii="Cambria Math" w:hAnsi="Cambria Math"/>
                    </w:rPr>
                  </m:ctrlPr>
                </m:sSubPr>
                <m:e>
                  <m:r>
                    <w:rPr>
                      <w:rFonts w:ascii="Cambria Math" w:hAnsi="Cambria Math"/>
                    </w:rPr>
                    <m:t>α</m:t>
                  </m:r>
                </m:e>
                <m:sub>
                  <m:r>
                    <w:rPr>
                      <w:rFonts w:ascii="Cambria Math" w:hAnsi="Cambria Math"/>
                    </w:rPr>
                    <m:t>z</m:t>
                  </m:r>
                </m:sub>
              </m:sSub>
            </m:oMath>
            <w:r>
              <w:rPr>
                <w:sz w:val="19"/>
              </w:rPr>
              <w:t xml:space="preserve"> (estratificación, turbulencia)</w:t>
            </w:r>
          </w:p>
        </w:tc>
        <w:tc>
          <w:tcPr>
            <w:tcW w:w="0" w:type="auto"/>
          </w:tcPr>
          <w:p w14:paraId="5CB34F38" w14:textId="77777777" w:rsidR="00113150" w:rsidRPr="00826412" w:rsidRDefault="00000000">
            <w:pPr>
              <w:pStyle w:val="Compact"/>
              <w:spacing w:before="40" w:after="40"/>
              <w:rPr>
                <w:lang w:val="es-CO"/>
              </w:rPr>
            </w:pPr>
            <m:oMath>
              <m:r>
                <m:rPr>
                  <m:sty m:val="p"/>
                </m:rPr>
                <w:rPr>
                  <w:rFonts w:ascii="Cambria Math" w:hAnsi="Cambria Math"/>
                  <w:lang w:val="es-CO"/>
                </w:rPr>
                <m:t>∂log</m:t>
              </m:r>
              <m:sSub>
                <m:sSubPr>
                  <m:ctrlPr>
                    <w:rPr>
                      <w:rFonts w:ascii="Cambria Math" w:hAnsi="Cambria Math"/>
                    </w:rPr>
                  </m:ctrlPr>
                </m:sSubPr>
                <m:e>
                  <m:r>
                    <w:rPr>
                      <w:rFonts w:ascii="Cambria Math" w:hAnsi="Cambria Math"/>
                    </w:rPr>
                    <m:t>ν</m:t>
                  </m:r>
                </m:e>
                <m:sub>
                  <m:r>
                    <w:rPr>
                      <w:rFonts w:ascii="Cambria Math" w:hAnsi="Cambria Math"/>
                    </w:rPr>
                    <m:t>z</m:t>
                  </m:r>
                </m:sub>
              </m:sSub>
              <m:r>
                <m:rPr>
                  <m:sty m:val="p"/>
                </m:rPr>
                <w:rPr>
                  <w:rFonts w:ascii="Cambria Math" w:hAnsi="Cambria Math"/>
                  <w:lang w:val="es-CO"/>
                </w:rPr>
                <m:t>/∂log</m:t>
              </m:r>
              <m:r>
                <w:rPr>
                  <w:rFonts w:ascii="Cambria Math" w:hAnsi="Cambria Math"/>
                </w:rPr>
                <m:t>R</m:t>
              </m:r>
              <m:r>
                <m:rPr>
                  <m:sty m:val="p"/>
                </m:rPr>
                <w:rPr>
                  <w:rFonts w:ascii="Cambria Math" w:hAnsi="Cambria Math"/>
                  <w:lang w:val="es-CO"/>
                </w:rPr>
                <m:t>→</m:t>
              </m:r>
              <m:r>
                <w:rPr>
                  <w:rFonts w:ascii="Cambria Math" w:hAnsi="Cambria Math"/>
                  <w:lang w:val="es-CO"/>
                </w:rPr>
                <m:t>0</m:t>
              </m:r>
            </m:oMath>
            <w:r w:rsidRPr="00826412">
              <w:rPr>
                <w:sz w:val="19"/>
                <w:lang w:val="es-CO"/>
              </w:rPr>
              <w:t xml:space="preserve"> cuando </w:t>
            </w:r>
            <m:oMath>
              <m:sSub>
                <m:sSubPr>
                  <m:ctrlPr>
                    <w:rPr>
                      <w:rFonts w:ascii="Cambria Math" w:hAnsi="Cambria Math"/>
                    </w:rPr>
                  </m:ctrlPr>
                </m:sSubPr>
                <m:e>
                  <m:r>
                    <w:rPr>
                      <w:rFonts w:ascii="Cambria Math" w:hAnsi="Cambria Math"/>
                    </w:rPr>
                    <m:t>α</m:t>
                  </m:r>
                </m:e>
                <m:sub>
                  <m:r>
                    <w:rPr>
                      <w:rFonts w:ascii="Cambria Math" w:hAnsi="Cambria Math"/>
                    </w:rPr>
                    <m:t>z</m:t>
                  </m:r>
                </m:sub>
              </m:sSub>
              <m:r>
                <m:rPr>
                  <m:sty m:val="p"/>
                </m:rPr>
                <w:rPr>
                  <w:rFonts w:ascii="Cambria Math" w:hAnsi="Cambria Math"/>
                  <w:lang w:val="es-CO"/>
                </w:rPr>
                <m:t>→</m:t>
              </m:r>
              <m:r>
                <w:rPr>
                  <w:rFonts w:ascii="Cambria Math" w:hAnsi="Cambria Math"/>
                  <w:lang w:val="es-CO"/>
                </w:rPr>
                <m:t>1</m:t>
              </m:r>
            </m:oMath>
          </w:p>
        </w:tc>
        <w:tc>
          <w:tcPr>
            <w:tcW w:w="0" w:type="auto"/>
          </w:tcPr>
          <w:p w14:paraId="65F2EE8F" w14:textId="77777777" w:rsidR="00113150" w:rsidRPr="00826412" w:rsidRDefault="00000000">
            <w:pPr>
              <w:pStyle w:val="Compact"/>
              <w:spacing w:before="40" w:after="40"/>
              <w:rPr>
                <w:lang w:val="es-CO"/>
              </w:rPr>
            </w:pPr>
            <m:oMath>
              <m:sSub>
                <m:sSubPr>
                  <m:ctrlPr>
                    <w:rPr>
                      <w:rFonts w:ascii="Cambria Math" w:hAnsi="Cambria Math"/>
                    </w:rPr>
                  </m:ctrlPr>
                </m:sSubPr>
                <m:e>
                  <m:r>
                    <w:rPr>
                      <w:rFonts w:ascii="Cambria Math" w:hAnsi="Cambria Math"/>
                    </w:rPr>
                    <m:t>ν</m:t>
                  </m:r>
                </m:e>
                <m:sub>
                  <m:r>
                    <w:rPr>
                      <w:rFonts w:ascii="Cambria Math" w:hAnsi="Cambria Math"/>
                    </w:rPr>
                    <m:t>z</m:t>
                  </m:r>
                </m:sub>
              </m:sSub>
              <m:r>
                <w:rPr>
                  <w:rFonts w:ascii="Cambria Math" w:hAnsi="Cambria Math"/>
                  <w:lang w:val="es-CO"/>
                </w:rPr>
                <m:t> </m:t>
              </m:r>
              <m:sSup>
                <m:sSupPr>
                  <m:ctrlPr>
                    <w:rPr>
                      <w:rFonts w:ascii="Cambria Math" w:hAnsi="Cambria Math"/>
                    </w:rPr>
                  </m:ctrlPr>
                </m:sSupPr>
                <m:e>
                  <m:r>
                    <w:rPr>
                      <w:rFonts w:ascii="Cambria Math" w:hAnsi="Cambria Math"/>
                    </w:rPr>
                    <m:t>H</m:t>
                  </m:r>
                </m:e>
                <m:sup>
                  <m:sSub>
                    <m:sSubPr>
                      <m:ctrlPr>
                        <w:rPr>
                          <w:rFonts w:ascii="Cambria Math" w:hAnsi="Cambria Math"/>
                        </w:rPr>
                      </m:ctrlPr>
                    </m:sSubPr>
                    <m:e>
                      <m:r>
                        <w:rPr>
                          <w:rFonts w:ascii="Cambria Math" w:hAnsi="Cambria Math"/>
                        </w:rPr>
                        <m:t>α</m:t>
                      </m:r>
                    </m:e>
                    <m:sub>
                      <m:r>
                        <w:rPr>
                          <w:rFonts w:ascii="Cambria Math" w:hAnsi="Cambria Math"/>
                        </w:rPr>
                        <m:t>z</m:t>
                      </m:r>
                    </m:sub>
                  </m:sSub>
                  <m:r>
                    <m:rPr>
                      <m:sty m:val="p"/>
                    </m:rPr>
                    <w:rPr>
                      <w:rFonts w:ascii="Cambria Math" w:hAnsi="Cambria Math"/>
                      <w:lang w:val="es-CO"/>
                    </w:rPr>
                    <m:t>-</m:t>
                  </m:r>
                  <m:r>
                    <w:rPr>
                      <w:rFonts w:ascii="Cambria Math" w:hAnsi="Cambria Math"/>
                      <w:lang w:val="es-CO"/>
                    </w:rPr>
                    <m:t>1</m:t>
                  </m:r>
                </m:sup>
              </m:sSup>
            </m:oMath>
            <w:r w:rsidRPr="00826412">
              <w:rPr>
                <w:sz w:val="19"/>
                <w:lang w:val="es-CO"/>
              </w:rPr>
              <w:t xml:space="preserve"> plano</w:t>
            </w:r>
          </w:p>
        </w:tc>
        <w:tc>
          <w:tcPr>
            <w:tcW w:w="0" w:type="auto"/>
          </w:tcPr>
          <w:p w14:paraId="33B6CE46" w14:textId="77777777" w:rsidR="00113150" w:rsidRDefault="00000000">
            <w:pPr>
              <w:pStyle w:val="Compact"/>
              <w:spacing w:before="40" w:after="40"/>
            </w:pPr>
            <w:r w:rsidRPr="00826412">
              <w:rPr>
                <w:sz w:val="19"/>
                <w:lang w:val="es-CO"/>
              </w:rPr>
              <w:t>Fase/asimetría de alabeos vs. </w:t>
            </w:r>
            <w:r>
              <w:rPr>
                <w:i/>
                <w:iCs/>
                <w:sz w:val="19"/>
              </w:rPr>
              <w:t>∇α</w:t>
            </w:r>
          </w:p>
        </w:tc>
      </w:tr>
      <w:tr w:rsidR="00113150" w:rsidRPr="00826412" w14:paraId="3CF7B022" w14:textId="77777777">
        <w:tc>
          <w:tcPr>
            <w:tcW w:w="0" w:type="auto"/>
          </w:tcPr>
          <w:p w14:paraId="2AA6B26C" w14:textId="77777777" w:rsidR="00113150" w:rsidRDefault="00000000">
            <w:pPr>
              <w:pStyle w:val="Compact"/>
              <w:spacing w:before="40" w:after="40"/>
            </w:pPr>
            <w:r>
              <w:rPr>
                <w:sz w:val="19"/>
              </w:rPr>
              <w:t>Enanas/LSBs</w:t>
            </w:r>
          </w:p>
        </w:tc>
        <w:tc>
          <w:tcPr>
            <w:tcW w:w="0" w:type="auto"/>
          </w:tcPr>
          <w:p w14:paraId="5817AD27" w14:textId="77777777" w:rsidR="00113150" w:rsidRDefault="00000000">
            <w:pPr>
              <w:pStyle w:val="Compact"/>
              <w:spacing w:before="40" w:after="40"/>
            </w:pPr>
            <w:r>
              <w:rPr>
                <w:sz w:val="19"/>
              </w:rPr>
              <w:t>Bariones de bajo orden</w:t>
            </w:r>
          </w:p>
        </w:tc>
        <w:tc>
          <w:tcPr>
            <w:tcW w:w="0" w:type="auto"/>
          </w:tcPr>
          <w:p w14:paraId="1F5A9BCB" w14:textId="77777777" w:rsidR="00113150" w:rsidRPr="00826412" w:rsidRDefault="00000000">
            <w:pPr>
              <w:pStyle w:val="Compact"/>
              <w:spacing w:before="40" w:after="40"/>
              <w:rPr>
                <w:lang w:val="es-CO"/>
              </w:rPr>
            </w:pPr>
            <m:oMath>
              <m:r>
                <w:rPr>
                  <w:rFonts w:ascii="Cambria Math" w:hAnsi="Cambria Math"/>
                </w:rPr>
                <m:t>α</m:t>
              </m:r>
            </m:oMath>
            <w:r w:rsidRPr="00826412">
              <w:rPr>
                <w:sz w:val="19"/>
                <w:lang w:val="es-CO"/>
              </w:rPr>
              <w:t xml:space="preserve"> cercano a la unidad </w:t>
            </w:r>
            <m:oMath>
              <m:r>
                <m:rPr>
                  <m:sty m:val="p"/>
                </m:rPr>
                <w:rPr>
                  <w:rFonts w:ascii="Cambria Math" w:hAnsi="Cambria Math"/>
                  <w:lang w:val="es-CO"/>
                </w:rPr>
                <m:t>⇒</m:t>
              </m:r>
            </m:oMath>
            <w:r w:rsidRPr="00826412">
              <w:rPr>
                <w:sz w:val="19"/>
                <w:lang w:val="es-CO"/>
              </w:rPr>
              <w:t xml:space="preserve"> ascensos suaves, baja diversidad</w:t>
            </w:r>
          </w:p>
        </w:tc>
        <w:tc>
          <w:tcPr>
            <w:tcW w:w="0" w:type="auto"/>
          </w:tcPr>
          <w:p w14:paraId="7217806D" w14:textId="77777777" w:rsidR="00113150" w:rsidRDefault="00000000">
            <w:pPr>
              <w:pStyle w:val="Compact"/>
              <w:spacing w:before="40" w:after="40"/>
            </w:pPr>
            <w:r>
              <w:rPr>
                <w:sz w:val="19"/>
              </w:rPr>
              <w:t>Colapso externo plano</w:t>
            </w:r>
          </w:p>
        </w:tc>
        <w:tc>
          <w:tcPr>
            <w:tcW w:w="0" w:type="auto"/>
          </w:tcPr>
          <w:p w14:paraId="0AA6D2F5" w14:textId="77777777" w:rsidR="00113150" w:rsidRPr="00826412" w:rsidRDefault="00000000">
            <w:pPr>
              <w:pStyle w:val="Compact"/>
              <w:spacing w:before="40" w:after="40"/>
              <w:rPr>
                <w:lang w:val="es-CO"/>
              </w:rPr>
            </w:pPr>
            <w:r w:rsidRPr="00826412">
              <w:rPr>
                <w:sz w:val="19"/>
                <w:lang w:val="es-CO"/>
              </w:rPr>
              <w:t>Acoplamiento estructura–pendiente a perfil de masa fijo</w:t>
            </w:r>
          </w:p>
        </w:tc>
      </w:tr>
    </w:tbl>
    <w:p w14:paraId="052CEBDC" w14:textId="77777777" w:rsidR="00113150" w:rsidRPr="00826412" w:rsidRDefault="00000000">
      <w:pPr>
        <w:pStyle w:val="BodyText"/>
        <w:rPr>
          <w:lang w:val="es-CO"/>
        </w:rPr>
      </w:pPr>
      <w:r w:rsidRPr="00826412">
        <w:rPr>
          <w:b/>
          <w:bCs/>
          <w:lang w:val="es-CO"/>
        </w:rPr>
        <w:t>Cómo se prueban estas predicciones.</w:t>
      </w:r>
      <w:r w:rsidRPr="00826412">
        <w:rPr>
          <w:lang w:val="es-CO"/>
        </w:rPr>
        <w:t xml:space="preserve"> En la Sección 5 (Métodos para estimación de </w:t>
      </w:r>
      <m:oMath>
        <m:r>
          <w:rPr>
            <w:rFonts w:ascii="Cambria Math" w:hAnsi="Cambria Math"/>
          </w:rPr>
          <m:t>α</m:t>
        </m:r>
      </m:oMath>
      <w:r w:rsidRPr="00826412">
        <w:rPr>
          <w:lang w:val="es-CO"/>
        </w:rPr>
        <w:t xml:space="preserve">) definiremos pipelines </w:t>
      </w:r>
      <w:r w:rsidRPr="00826412">
        <w:rPr>
          <w:b/>
          <w:bCs/>
          <w:lang w:val="es-CO"/>
        </w:rPr>
        <w:t>estructura→</w:t>
      </w:r>
      <m:oMath>
        <m:r>
          <m:rPr>
            <m:sty m:val="b"/>
          </m:rPr>
          <w:rPr>
            <w:rFonts w:ascii="Cambria Math" w:hAnsi="Cambria Math"/>
          </w:rPr>
          <m:t>α</m:t>
        </m:r>
      </m:oMath>
      <w:r w:rsidRPr="00826412">
        <w:rPr>
          <w:lang w:val="es-CO"/>
        </w:rPr>
        <w:t xml:space="preserve"> (entropía multiescala, potencia de modos de barra/espiral, índices de turbulencia), y luego ejecutaremos </w:t>
      </w:r>
      <w:r w:rsidRPr="00826412">
        <w:rPr>
          <w:b/>
          <w:bCs/>
          <w:lang w:val="es-CO"/>
        </w:rPr>
        <w:t>pruebas de pendiente y colapso bin a bin</w:t>
      </w:r>
      <w:r w:rsidRPr="00826412">
        <w:rPr>
          <w:lang w:val="es-CO"/>
        </w:rPr>
        <w:t xml:space="preserve"> en perfiles de rotación y dispersión. En las Secciones 6–7 (Comparaciones y consistencia) mostraremos cómo estas predicciones RTM se separan de las </w:t>
      </w:r>
      <w:r w:rsidRPr="00826412">
        <w:rPr>
          <w:b/>
          <w:bCs/>
          <w:lang w:val="es-CO"/>
        </w:rPr>
        <w:t>parametrizaciones de materia oscura</w:t>
      </w:r>
      <w:r w:rsidRPr="00826412">
        <w:rPr>
          <w:lang w:val="es-CO"/>
        </w:rPr>
        <w:t xml:space="preserve"> y los </w:t>
      </w:r>
      <w:r w:rsidRPr="00826412">
        <w:rPr>
          <w:b/>
          <w:bCs/>
          <w:lang w:val="es-CO"/>
        </w:rPr>
        <w:t>escalamientos tipo MOND</w:t>
      </w:r>
      <w:r w:rsidRPr="00826412">
        <w:rPr>
          <w:lang w:val="es-CO"/>
        </w:rPr>
        <w:t xml:space="preserve">, e incluiremos </w:t>
      </w:r>
      <w:r w:rsidRPr="00826412">
        <w:rPr>
          <w:b/>
          <w:bCs/>
          <w:lang w:val="es-CO"/>
        </w:rPr>
        <w:t>verificaciones cruzadas lentes–cinemática</w:t>
      </w:r>
      <w:r w:rsidRPr="00826412">
        <w:rPr>
          <w:lang w:val="es-CO"/>
        </w:rPr>
        <w:t xml:space="preserve"> para asegurar que alterar los relojes (vía </w:t>
      </w:r>
      <m:oMath>
        <m:r>
          <w:rPr>
            <w:rFonts w:ascii="Cambria Math" w:hAnsi="Cambria Math"/>
          </w:rPr>
          <m:t>α</m:t>
        </m:r>
      </m:oMath>
      <w:r w:rsidRPr="00826412">
        <w:rPr>
          <w:lang w:val="es-CO"/>
        </w:rPr>
        <w:t>) no introduce cambios de curvatura encubiertos.</w:t>
      </w:r>
    </w:p>
    <w:p w14:paraId="276112CB" w14:textId="77777777" w:rsidR="00113150" w:rsidRPr="00826412" w:rsidRDefault="00000000">
      <w:pPr>
        <w:pStyle w:val="Heading2"/>
        <w:rPr>
          <w:lang w:val="es-CO"/>
        </w:rPr>
      </w:pPr>
      <w:bookmarkStart w:id="16" w:name="X9678e3ac70b4b20d8223eb757c51bf5e7f538be"/>
      <w:bookmarkEnd w:id="10"/>
      <w:bookmarkEnd w:id="15"/>
      <w:r w:rsidRPr="00826412">
        <w:rPr>
          <w:lang w:val="es-CO"/>
        </w:rPr>
        <w:t xml:space="preserve">5. De la luz a </w:t>
      </w:r>
      <m:oMath>
        <m:r>
          <m:rPr>
            <m:sty m:val="b"/>
          </m:rPr>
          <w:rPr>
            <w:rFonts w:ascii="Cambria Math" w:hAnsi="Cambria Math"/>
          </w:rPr>
          <m:t>α</m:t>
        </m:r>
      </m:oMath>
      <w:r w:rsidRPr="00826412">
        <w:rPr>
          <w:lang w:val="es-CO"/>
        </w:rPr>
        <w:t xml:space="preserve"> : Estimación de coherencia estructural</w:t>
      </w:r>
    </w:p>
    <w:p w14:paraId="521AAE3E" w14:textId="77777777" w:rsidR="00113150" w:rsidRPr="00826412" w:rsidRDefault="00000000">
      <w:pPr>
        <w:pStyle w:val="FirstParagraph"/>
        <w:rPr>
          <w:lang w:val="es-CO"/>
        </w:rPr>
      </w:pPr>
      <w:r w:rsidRPr="00826412">
        <w:rPr>
          <w:lang w:val="es-CO"/>
        </w:rPr>
        <w:t xml:space="preserve">Esta sección especifica </w:t>
      </w:r>
      <w:r w:rsidRPr="00826412">
        <w:rPr>
          <w:b/>
          <w:bCs/>
          <w:lang w:val="es-CO"/>
        </w:rPr>
        <w:t>cómo</w:t>
      </w:r>
      <w:r w:rsidRPr="00826412">
        <w:rPr>
          <w:lang w:val="es-CO"/>
        </w:rPr>
        <w:t xml:space="preserve"> construir un campo radial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oMath>
      <w:r w:rsidRPr="00826412">
        <w:rPr>
          <w:lang w:val="es-CO"/>
        </w:rPr>
        <w:t xml:space="preserve"> a partir de imágenes y cinemática, con incertidumbres y control de calidad (QA). El objetivo es un </w:t>
      </w:r>
      <m:oMath>
        <m:r>
          <w:rPr>
            <w:rFonts w:ascii="Cambria Math" w:hAnsi="Cambria Math"/>
          </w:rPr>
          <m:t>α</m:t>
        </m:r>
      </m:oMath>
      <w:r w:rsidRPr="00826412">
        <w:rPr>
          <w:lang w:val="es-CO"/>
        </w:rPr>
        <w:t xml:space="preserve"> </w:t>
      </w:r>
      <w:r w:rsidRPr="00826412">
        <w:rPr>
          <w:i/>
          <w:iCs/>
          <w:lang w:val="es-CO"/>
        </w:rPr>
        <w:t>operacional</w:t>
      </w:r>
      <w:r w:rsidRPr="00826412">
        <w:rPr>
          <w:lang w:val="es-CO"/>
        </w:rPr>
        <w:t xml:space="preserve"> por anillo que (i) se derive de </w:t>
      </w:r>
      <w:r w:rsidRPr="00826412">
        <w:rPr>
          <w:b/>
          <w:bCs/>
          <w:lang w:val="es-CO"/>
        </w:rPr>
        <w:t>indicadores de estructura independientes</w:t>
      </w:r>
      <w:r w:rsidRPr="00826412">
        <w:rPr>
          <w:lang w:val="es-CO"/>
        </w:rPr>
        <w:t xml:space="preserve">, (ii) prediga la </w:t>
      </w:r>
      <w:r w:rsidRPr="00826412">
        <w:rPr>
          <w:b/>
          <w:bCs/>
          <w:lang w:val="es-CO"/>
        </w:rPr>
        <w:t>pendiente</w:t>
      </w:r>
      <w:r w:rsidRPr="00826412">
        <w:rPr>
          <w:lang w:val="es-CO"/>
        </w:rPr>
        <w:t xml:space="preserve"> </w:t>
      </w:r>
      <m:oMath>
        <m:r>
          <w:rPr>
            <w:rFonts w:ascii="Cambria Math" w:hAnsi="Cambria Math"/>
            <w:lang w:val="es-CO"/>
          </w:rPr>
          <m:t>1</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oMath>
      <w:r w:rsidRPr="00826412">
        <w:rPr>
          <w:lang w:val="es-CO"/>
        </w:rPr>
        <w:t xml:space="preserve"> de </w:t>
      </w:r>
      <m:oMath>
        <m:r>
          <m:rPr>
            <m:sty m:val="p"/>
          </m:rPr>
          <w:rPr>
            <w:rFonts w:ascii="Cambria Math" w:hAnsi="Cambria Math"/>
            <w:lang w:val="es-CO"/>
          </w:rPr>
          <m:t>log</m:t>
        </m:r>
        <m:r>
          <w:rPr>
            <w:rFonts w:ascii="Cambria Math" w:hAnsi="Cambria Math"/>
            <w:lang w:val="es-CO"/>
          </w:rPr>
          <m:t> </m:t>
        </m:r>
        <m:r>
          <w:rPr>
            <w:rFonts w:ascii="Cambria Math" w:hAnsi="Cambria Math"/>
          </w:rPr>
          <m:t>v</m:t>
        </m:r>
      </m:oMath>
      <w:r w:rsidRPr="00826412">
        <w:rPr>
          <w:lang w:val="es-CO"/>
        </w:rPr>
        <w:t xml:space="preserve"> vs. </w:t>
      </w:r>
      <m:oMath>
        <m:r>
          <m:rPr>
            <m:sty m:val="p"/>
          </m:rPr>
          <w:rPr>
            <w:rFonts w:ascii="Cambria Math" w:hAnsi="Cambria Math"/>
            <w:lang w:val="es-CO"/>
          </w:rPr>
          <m:t>log</m:t>
        </m:r>
        <m:r>
          <w:rPr>
            <w:rFonts w:ascii="Cambria Math" w:hAnsi="Cambria Math"/>
          </w:rPr>
          <m:t>L</m:t>
        </m:r>
      </m:oMath>
      <w:r w:rsidRPr="00826412">
        <w:rPr>
          <w:lang w:val="es-CO"/>
        </w:rPr>
        <w:t xml:space="preserve">, y (iii) pase las </w:t>
      </w:r>
      <w:r w:rsidRPr="00826412">
        <w:rPr>
          <w:b/>
          <w:bCs/>
          <w:lang w:val="es-CO"/>
        </w:rPr>
        <w:t>verificaciones de colapso</w:t>
      </w:r>
      <w:r w:rsidRPr="00826412">
        <w:rPr>
          <w:lang w:val="es-CO"/>
        </w:rPr>
        <w:t xml:space="preserve"> </w:t>
      </w:r>
      <m:oMath>
        <m:sSup>
          <m:sSupPr>
            <m:ctrlPr>
              <w:rPr>
                <w:rFonts w:ascii="Cambria Math" w:hAnsi="Cambria Math"/>
              </w:rPr>
            </m:ctrlPr>
          </m:sSupPr>
          <m:e>
            <m:r>
              <w:rPr>
                <w:rFonts w:ascii="Cambria Math" w:hAnsi="Cambria Math"/>
              </w:rPr>
              <m:t>v</m:t>
            </m:r>
            <m:r>
              <w:rPr>
                <w:rFonts w:ascii="Cambria Math" w:hAnsi="Cambria Math"/>
                <w:lang w:val="es-CO"/>
              </w:rPr>
              <m:t> </m:t>
            </m:r>
            <m:r>
              <w:rPr>
                <w:rFonts w:ascii="Cambria Math" w:hAnsi="Cambria Math"/>
              </w:rPr>
              <m:t>L</m:t>
            </m:r>
          </m:e>
          <m:sup>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m:t>
            </m:r>
          </m:sup>
        </m:sSup>
        <m:r>
          <m:rPr>
            <m:sty m:val="p"/>
          </m:rPr>
          <w:rPr>
            <w:rFonts w:ascii="Cambria Math" w:hAnsi="Cambria Math"/>
            <w:lang w:val="es-CO"/>
          </w:rPr>
          <m:t>≈</m:t>
        </m:r>
        <m:r>
          <m:rPr>
            <m:nor/>
          </m:rPr>
          <w:rPr>
            <w:lang w:val="es-CO"/>
          </w:rPr>
          <m:t>const</m:t>
        </m:r>
      </m:oMath>
      <w:r w:rsidRPr="00826412">
        <w:rPr>
          <w:lang w:val="es-CO"/>
        </w:rPr>
        <w:t xml:space="preserve"> dentro de bins de coherencia.</w:t>
      </w:r>
    </w:p>
    <w:p w14:paraId="649B58B6" w14:textId="77777777" w:rsidR="00113150" w:rsidRPr="00826412" w:rsidRDefault="00000000">
      <w:pPr>
        <w:pStyle w:val="Heading3"/>
        <w:rPr>
          <w:lang w:val="es-CO"/>
        </w:rPr>
      </w:pPr>
      <w:bookmarkStart w:id="17" w:name="productos-de-datos-y-preprocesamiento"/>
      <w:r w:rsidRPr="00826412">
        <w:rPr>
          <w:lang w:val="es-CO"/>
        </w:rPr>
        <w:t>5.1 Productos de datos y preprocesamiento</w:t>
      </w:r>
    </w:p>
    <w:p w14:paraId="36A7364E" w14:textId="77777777" w:rsidR="00113150" w:rsidRPr="00826412" w:rsidRDefault="00000000">
      <w:pPr>
        <w:pStyle w:val="FirstParagraph"/>
        <w:rPr>
          <w:lang w:val="es-CO"/>
        </w:rPr>
      </w:pPr>
      <w:r w:rsidRPr="00826412">
        <w:rPr>
          <w:b/>
          <w:bCs/>
          <w:lang w:val="es-CO"/>
        </w:rPr>
        <w:t>Entradas (por galaxia):</w:t>
      </w:r>
    </w:p>
    <w:p w14:paraId="47DB0F4C" w14:textId="77777777" w:rsidR="00113150" w:rsidRPr="00826412" w:rsidRDefault="00000000">
      <w:pPr>
        <w:numPr>
          <w:ilvl w:val="0"/>
          <w:numId w:val="8"/>
        </w:numPr>
        <w:rPr>
          <w:lang w:val="es-CO"/>
        </w:rPr>
      </w:pPr>
      <w:r w:rsidRPr="00826412">
        <w:rPr>
          <w:b/>
          <w:bCs/>
          <w:lang w:val="es-CO"/>
        </w:rPr>
        <w:t>Imágenes</w:t>
      </w:r>
      <w:r w:rsidRPr="00826412">
        <w:rPr>
          <w:lang w:val="es-CO"/>
        </w:rPr>
        <w:t xml:space="preserve"> profundas de </w:t>
      </w:r>
      <w:r w:rsidRPr="00826412">
        <w:rPr>
          <w:b/>
          <w:bCs/>
          <w:lang w:val="es-CO"/>
        </w:rPr>
        <w:t>banda ancha</w:t>
      </w:r>
      <w:r w:rsidRPr="00826412">
        <w:rPr>
          <w:lang w:val="es-CO"/>
        </w:rPr>
        <w:t xml:space="preserve"> (p. ej., </w:t>
      </w:r>
      <w:r w:rsidRPr="00826412">
        <w:rPr>
          <w:i/>
          <w:iCs/>
          <w:lang w:val="es-CO"/>
        </w:rPr>
        <w:t>gri</w:t>
      </w:r>
      <w:r w:rsidRPr="00826412">
        <w:rPr>
          <w:lang w:val="es-CO"/>
        </w:rPr>
        <w:t xml:space="preserve"> o NIR) para estructura estelar; FWHM del PSF y mapas de varianza.</w:t>
      </w:r>
    </w:p>
    <w:p w14:paraId="39E6C2F5" w14:textId="77777777" w:rsidR="00113150" w:rsidRPr="00826412" w:rsidRDefault="00000000">
      <w:pPr>
        <w:numPr>
          <w:ilvl w:val="0"/>
          <w:numId w:val="8"/>
        </w:numPr>
        <w:rPr>
          <w:lang w:val="es-CO"/>
        </w:rPr>
      </w:pPr>
      <w:r w:rsidRPr="00826412">
        <w:rPr>
          <w:b/>
          <w:bCs/>
          <w:lang w:val="es-CO"/>
        </w:rPr>
        <w:t>Gas</w:t>
      </w:r>
      <w:r w:rsidRPr="00826412">
        <w:rPr>
          <w:lang w:val="es-CO"/>
        </w:rPr>
        <w:t xml:space="preserve"> espacialmente resuelto: HI 21 cm (momentos 0/1/2), y si están disponibles, mapas de </w:t>
      </w:r>
      <m:oMath>
        <m:r>
          <w:rPr>
            <w:rFonts w:ascii="Cambria Math" w:hAnsi="Cambria Math"/>
          </w:rPr>
          <m:t>Hα</m:t>
        </m:r>
      </m:oMath>
      <w:r w:rsidRPr="00826412">
        <w:rPr>
          <w:lang w:val="es-CO"/>
        </w:rPr>
        <w:t>.</w:t>
      </w:r>
    </w:p>
    <w:p w14:paraId="64D1FD81" w14:textId="77777777" w:rsidR="00113150" w:rsidRPr="00826412" w:rsidRDefault="00000000">
      <w:pPr>
        <w:numPr>
          <w:ilvl w:val="0"/>
          <w:numId w:val="8"/>
        </w:numPr>
        <w:rPr>
          <w:lang w:val="es-CO"/>
        </w:rPr>
      </w:pPr>
      <w:r w:rsidRPr="00826412">
        <w:rPr>
          <w:b/>
          <w:bCs/>
          <w:lang w:val="es-CO"/>
        </w:rPr>
        <w:lastRenderedPageBreak/>
        <w:t>Cinemática</w:t>
      </w:r>
      <w:r w:rsidRPr="00826412">
        <w:rPr>
          <w:lang w:val="es-CO"/>
        </w:rPr>
        <w:t>: curvas de rotación (HI o IFU), campos de velocidad 2D y mapas de dispersión de velocidad.</w:t>
      </w:r>
    </w:p>
    <w:p w14:paraId="66F72929" w14:textId="77777777" w:rsidR="00113150" w:rsidRPr="00826412" w:rsidRDefault="00000000">
      <w:pPr>
        <w:numPr>
          <w:ilvl w:val="0"/>
          <w:numId w:val="8"/>
        </w:numPr>
        <w:rPr>
          <w:lang w:val="es-CO"/>
        </w:rPr>
      </w:pPr>
      <w:r w:rsidRPr="00826412">
        <w:rPr>
          <w:b/>
          <w:bCs/>
          <w:lang w:val="es-CO"/>
        </w:rPr>
        <w:t>Geometría</w:t>
      </w:r>
      <w:r w:rsidRPr="00826412">
        <w:rPr>
          <w:lang w:val="es-CO"/>
        </w:rPr>
        <w:t xml:space="preserve">: distancia, inclinación iii, ángulo de posición (PA), longitud de escala del disco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826412">
        <w:rPr>
          <w:lang w:val="es-CO"/>
        </w:rPr>
        <w:t>, indicadores de espesor si están disponibles.</w:t>
      </w:r>
    </w:p>
    <w:p w14:paraId="32F2E7EE" w14:textId="77777777" w:rsidR="00113150" w:rsidRDefault="00000000">
      <w:pPr>
        <w:pStyle w:val="FirstParagraph"/>
      </w:pPr>
      <w:r>
        <w:rPr>
          <w:b/>
          <w:bCs/>
        </w:rPr>
        <w:t>Preprocesamiento:</w:t>
      </w:r>
    </w:p>
    <w:p w14:paraId="2BB86DBA" w14:textId="77777777" w:rsidR="00113150" w:rsidRPr="00826412" w:rsidRDefault="00000000">
      <w:pPr>
        <w:numPr>
          <w:ilvl w:val="0"/>
          <w:numId w:val="9"/>
        </w:numPr>
        <w:rPr>
          <w:lang w:val="es-CO"/>
        </w:rPr>
      </w:pPr>
      <w:r w:rsidRPr="00826412">
        <w:rPr>
          <w:lang w:val="es-CO"/>
        </w:rPr>
        <w:t>Deconvolución del PSF (regularizada; registrar la resolución efectiva tras la deconvolución).</w:t>
      </w:r>
    </w:p>
    <w:p w14:paraId="5D56515C" w14:textId="77777777" w:rsidR="00113150" w:rsidRPr="00826412" w:rsidRDefault="00000000">
      <w:pPr>
        <w:numPr>
          <w:ilvl w:val="0"/>
          <w:numId w:val="9"/>
        </w:numPr>
        <w:rPr>
          <w:lang w:val="es-CO"/>
        </w:rPr>
      </w:pPr>
      <w:r w:rsidRPr="00826412">
        <w:rPr>
          <w:lang w:val="es-CO"/>
        </w:rPr>
        <w:t xml:space="preserve">Máscara de primer plano/fondo; sustracción de cielo; ajustes de elipses isofotales para definir </w:t>
      </w:r>
      <w:r w:rsidRPr="00826412">
        <w:rPr>
          <w:b/>
          <w:bCs/>
          <w:lang w:val="es-CO"/>
        </w:rPr>
        <w:t>anillos</w:t>
      </w:r>
      <w:r w:rsidRPr="00826412">
        <w:rPr>
          <w:lang w:val="es-CO"/>
        </w:rPr>
        <w:t>.</w:t>
      </w:r>
    </w:p>
    <w:p w14:paraId="537C19A0" w14:textId="77777777" w:rsidR="00113150" w:rsidRPr="00826412" w:rsidRDefault="00000000">
      <w:pPr>
        <w:numPr>
          <w:ilvl w:val="0"/>
          <w:numId w:val="9"/>
        </w:numPr>
        <w:rPr>
          <w:lang w:val="es-CO"/>
        </w:rPr>
      </w:pPr>
      <w:r w:rsidRPr="00826412">
        <w:rPr>
          <w:lang w:val="es-CO"/>
        </w:rPr>
        <w:t>Corrección de difuminado de haz para campos de velocidad (modelado directo o recetas estándar).</w:t>
      </w:r>
    </w:p>
    <w:p w14:paraId="5AEFFBD8" w14:textId="77777777" w:rsidR="00113150" w:rsidRPr="00826412" w:rsidRDefault="00000000">
      <w:pPr>
        <w:numPr>
          <w:ilvl w:val="0"/>
          <w:numId w:val="9"/>
        </w:numPr>
        <w:rPr>
          <w:lang w:val="es-CO"/>
        </w:rPr>
      </w:pPr>
      <w:r w:rsidRPr="00826412">
        <w:rPr>
          <w:lang w:val="es-CO"/>
        </w:rPr>
        <w:t>Corrección de deriva asimétrica donde sea necesario (gas vs. estrellas).</w:t>
      </w:r>
    </w:p>
    <w:p w14:paraId="439D7CD0" w14:textId="77777777" w:rsidR="00113150" w:rsidRPr="00826412" w:rsidRDefault="00000000">
      <w:pPr>
        <w:numPr>
          <w:ilvl w:val="0"/>
          <w:numId w:val="9"/>
        </w:numPr>
        <w:rPr>
          <w:lang w:val="es-CO"/>
        </w:rPr>
      </w:pPr>
      <w:r w:rsidRPr="00826412">
        <w:rPr>
          <w:lang w:val="es-CO"/>
        </w:rPr>
        <w:t xml:space="preserve">Todos los mapas remuestreados a una </w:t>
      </w:r>
      <w:r w:rsidRPr="00826412">
        <w:rPr>
          <w:b/>
          <w:bCs/>
          <w:lang w:val="es-CO"/>
        </w:rPr>
        <w:t>grilla común</w:t>
      </w:r>
      <w:r w:rsidRPr="00826412">
        <w:rPr>
          <w:lang w:val="es-CO"/>
        </w:rPr>
        <w:t xml:space="preserve"> con incertidumbre propagada.</w:t>
      </w:r>
    </w:p>
    <w:p w14:paraId="0BCA0E42" w14:textId="77777777" w:rsidR="00113150" w:rsidRPr="00826412" w:rsidRDefault="00000000">
      <w:pPr>
        <w:pStyle w:val="Heading3"/>
        <w:rPr>
          <w:lang w:val="es-CO"/>
        </w:rPr>
      </w:pPr>
      <w:bookmarkStart w:id="18" w:name="indicadores-estructurales-de-coherencia"/>
      <w:bookmarkEnd w:id="17"/>
      <w:r w:rsidRPr="00826412">
        <w:rPr>
          <w:lang w:val="es-CO"/>
        </w:rPr>
        <w:t>5.2 Indicadores estructurales de coherencia</w:t>
      </w:r>
    </w:p>
    <w:p w14:paraId="6191B385" w14:textId="77777777" w:rsidR="00113150" w:rsidRDefault="00000000">
      <w:pPr>
        <w:pStyle w:val="FirstParagraph"/>
      </w:pPr>
      <w:r w:rsidRPr="00826412">
        <w:rPr>
          <w:lang w:val="es-CO"/>
        </w:rPr>
        <w:t xml:space="preserve">Calculamos descriptores </w:t>
      </w:r>
      <w:r w:rsidRPr="00826412">
        <w:rPr>
          <w:b/>
          <w:bCs/>
          <w:lang w:val="es-CO"/>
        </w:rPr>
        <w:t>multiescala</w:t>
      </w:r>
      <w:r w:rsidRPr="00826412">
        <w:rPr>
          <w:lang w:val="es-CO"/>
        </w:rPr>
        <w:t xml:space="preserve"> en cada anillo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826412">
        <w:rPr>
          <w:lang w:val="es-CO"/>
        </w:rPr>
        <w:t xml:space="preserve"> (ancho </w:t>
      </w:r>
      <m:oMath>
        <m:r>
          <w:rPr>
            <w:rFonts w:ascii="Cambria Math" w:hAnsi="Cambria Math"/>
          </w:rPr>
          <m:t>Δ</m:t>
        </m:r>
        <m:r>
          <w:rPr>
            <w:rFonts w:ascii="Cambria Math" w:hAnsi="Cambria Math"/>
            <w:lang w:val="es-CO"/>
          </w:rPr>
          <m:t> </m:t>
        </m:r>
        <m:r>
          <m:rPr>
            <m:sty m:val="p"/>
          </m:rPr>
          <w:rPr>
            <w:rFonts w:ascii="Cambria Math" w:hAnsi="Cambria Math"/>
            <w:lang w:val="es-CO"/>
          </w:rPr>
          <m:t>log</m:t>
        </m:r>
        <m:r>
          <w:rPr>
            <w:rFonts w:ascii="Cambria Math" w:hAnsi="Cambria Math"/>
          </w:rPr>
          <m:t>L</m:t>
        </m:r>
      </m:oMath>
      <w:r w:rsidRPr="00826412">
        <w:rPr>
          <w:lang w:val="es-CO"/>
        </w:rPr>
        <w:t xml:space="preserve"> fijo). </w:t>
      </w:r>
      <w:r>
        <w:t xml:space="preserve">Cada indicador se normaliza a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y tiene una incertidumbre.</w:t>
      </w:r>
    </w:p>
    <w:p w14:paraId="2DA0E257" w14:textId="77777777" w:rsidR="00113150" w:rsidRPr="00826412" w:rsidRDefault="00000000">
      <w:pPr>
        <w:numPr>
          <w:ilvl w:val="0"/>
          <w:numId w:val="10"/>
        </w:numPr>
        <w:rPr>
          <w:lang w:val="es-CO"/>
        </w:rPr>
      </w:pPr>
      <w:r w:rsidRPr="00826412">
        <w:rPr>
          <w:b/>
          <w:bCs/>
          <w:lang w:val="es-CO"/>
        </w:rPr>
        <w:t>Entropía multiescala</w:t>
      </w:r>
      <w:r w:rsidRPr="00826412">
        <w:rPr>
          <w:lang w:val="es-CO"/>
        </w:rPr>
        <w:t xml:space="preserve"> </w:t>
      </w:r>
      <m:oMath>
        <m:r>
          <m:rPr>
            <m:sty m:val="b"/>
          </m:rPr>
          <w:rPr>
            <w:rFonts w:ascii="Cambria Math" w:hAnsi="Cambria Math"/>
          </w:rPr>
          <m:t>E</m:t>
        </m:r>
      </m:oMath>
      <w:r w:rsidRPr="00826412">
        <w:rPr>
          <w:lang w:val="es-CO"/>
        </w:rPr>
        <w:t xml:space="preserve"> </w:t>
      </w:r>
      <w:r w:rsidRPr="00826412">
        <w:rPr>
          <w:b/>
          <w:bCs/>
          <w:lang w:val="es-CO"/>
        </w:rPr>
        <w:t>.</w:t>
      </w:r>
      <w:r w:rsidRPr="00826412">
        <w:rPr>
          <w:lang w:val="es-CO"/>
        </w:rPr>
        <w:t xml:space="preserve"> Entropía de Shannon de la intensidad de imagen después de filtrado pasa-banda (p. ej., wavelets à trous) a través de escalas espaciales </w:t>
      </w:r>
      <m:oMath>
        <m:r>
          <w:rPr>
            <w:rFonts w:ascii="Cambria Math" w:hAnsi="Cambria Math"/>
          </w:rPr>
          <m:t>s</m:t>
        </m:r>
        <m:r>
          <m:rPr>
            <m:sty m:val="p"/>
          </m:rPr>
          <w:rPr>
            <w:rFonts w:ascii="Cambria Math" w:hAnsi="Cambria Math"/>
            <w:lang w:val="es-CO"/>
          </w:rPr>
          <m:t>∈[</m:t>
        </m:r>
        <m:sSub>
          <m:sSubPr>
            <m:ctrlPr>
              <w:rPr>
                <w:rFonts w:ascii="Cambria Math" w:hAnsi="Cambria Math"/>
              </w:rPr>
            </m:ctrlPr>
          </m:sSubPr>
          <m:e>
            <m:r>
              <w:rPr>
                <w:rFonts w:ascii="Cambria Math" w:hAnsi="Cambria Math"/>
              </w:rPr>
              <m:t>s</m:t>
            </m:r>
          </m:e>
          <m:sub>
            <m:r>
              <m:rPr>
                <m:sty m:val="p"/>
              </m:rPr>
              <w:rPr>
                <w:rFonts w:ascii="Cambria Math" w:hAnsi="Cambria Math"/>
                <w:lang w:val="es-CO"/>
              </w:rPr>
              <m:t>min</m:t>
            </m:r>
          </m:sub>
        </m:sSub>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s</m:t>
            </m:r>
          </m:e>
          <m:sub>
            <m:r>
              <m:rPr>
                <m:sty m:val="p"/>
              </m:rPr>
              <w:rPr>
                <w:rFonts w:ascii="Cambria Math" w:hAnsi="Cambria Math"/>
                <w:lang w:val="es-CO"/>
              </w:rPr>
              <m:t>max</m:t>
            </m:r>
          </m:sub>
        </m:sSub>
        <m:r>
          <m:rPr>
            <m:sty m:val="p"/>
          </m:rPr>
          <w:rPr>
            <w:rFonts w:ascii="Cambria Math" w:hAnsi="Cambria Math"/>
            <w:lang w:val="es-CO"/>
          </w:rPr>
          <m:t>]</m:t>
        </m:r>
      </m:oMath>
      <w:r w:rsidRPr="00826412">
        <w:rPr>
          <w:lang w:val="es-CO"/>
        </w:rPr>
        <w:t xml:space="preserve">. Mayor </w:t>
      </w:r>
      <w:r w:rsidRPr="00826412">
        <w:rPr>
          <w:b/>
          <w:bCs/>
          <w:lang w:val="es-CO"/>
        </w:rPr>
        <w:t>orden</w:t>
      </w:r>
      <w:r w:rsidRPr="00826412">
        <w:rPr>
          <w:lang w:val="es-CO"/>
        </w:rPr>
        <w:t xml:space="preserve"> (estructura clara) → </w:t>
      </w:r>
      <w:r w:rsidRPr="00826412">
        <w:rPr>
          <w:b/>
          <w:bCs/>
          <w:lang w:val="es-CO"/>
        </w:rPr>
        <w:t>menor</w:t>
      </w:r>
      <w:r w:rsidRPr="00826412">
        <w:rPr>
          <w:lang w:val="es-CO"/>
        </w:rPr>
        <w:t xml:space="preserve"> entropía → </w:t>
      </w:r>
      <w:r w:rsidRPr="00826412">
        <w:rPr>
          <w:b/>
          <w:bCs/>
          <w:lang w:val="es-CO"/>
        </w:rPr>
        <w:t>mayor</w:t>
      </w:r>
      <w:r w:rsidRPr="00826412">
        <w:rPr>
          <w:lang w:val="es-CO"/>
        </w:rPr>
        <w:t xml:space="preserve"> coherencia. Definir </w:t>
      </w:r>
      <m:oMath>
        <m:sSup>
          <m:sSupPr>
            <m:ctrlPr>
              <w:rPr>
                <w:rFonts w:ascii="Cambria Math" w:hAnsi="Cambria Math"/>
              </w:rPr>
            </m:ctrlPr>
          </m:sSupPr>
          <m:e>
            <m:r>
              <w:rPr>
                <w:rFonts w:ascii="Cambria Math" w:hAnsi="Cambria Math"/>
              </w:rPr>
              <m:t>E</m:t>
            </m:r>
          </m:e>
          <m:sup>
            <m:r>
              <m:rPr>
                <m:sty m:val="p"/>
              </m:rPr>
              <w:rPr>
                <w:rFonts w:ascii="Cambria Math" w:hAnsi="Cambria Math"/>
                <w:lang w:val="es-CO"/>
              </w:rPr>
              <m:t>⋆</m:t>
            </m:r>
          </m:sup>
        </m:sSup>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sSub>
          <m:sSubPr>
            <m:ctrlPr>
              <w:rPr>
                <w:rFonts w:ascii="Cambria Math" w:hAnsi="Cambria Math"/>
              </w:rPr>
            </m:ctrlPr>
          </m:sSubPr>
          <m:e>
            <m:r>
              <w:rPr>
                <w:rFonts w:ascii="Cambria Math" w:hAnsi="Cambria Math"/>
              </w:rPr>
              <m:t>E</m:t>
            </m:r>
          </m:e>
          <m:sub>
            <m:r>
              <m:rPr>
                <m:nor/>
              </m:rPr>
              <w:rPr>
                <w:lang w:val="es-CO"/>
              </w:rPr>
              <m:t>norm</m:t>
            </m:r>
          </m:sub>
        </m:sSub>
      </m:oMath>
      <w:r w:rsidRPr="00826412">
        <w:rPr>
          <w:lang w:val="es-CO"/>
        </w:rPr>
        <w:t>.</w:t>
      </w:r>
    </w:p>
    <w:p w14:paraId="1017E219" w14:textId="77777777" w:rsidR="00113150" w:rsidRPr="00826412" w:rsidRDefault="00000000">
      <w:pPr>
        <w:numPr>
          <w:ilvl w:val="0"/>
          <w:numId w:val="10"/>
        </w:numPr>
        <w:rPr>
          <w:lang w:val="es-CO"/>
        </w:rPr>
      </w:pPr>
      <w:r w:rsidRPr="00826412">
        <w:rPr>
          <w:b/>
          <w:bCs/>
          <w:lang w:val="es-CO"/>
        </w:rPr>
        <w:t>Índice fractal/turbulento</w:t>
      </w:r>
      <w:r w:rsidRPr="00826412">
        <w:rPr>
          <w:lang w:val="es-CO"/>
        </w:rPr>
        <w:t xml:space="preserve"> </w:t>
      </w:r>
      <m:oMath>
        <m:r>
          <m:rPr>
            <m:sty m:val="b"/>
          </m:rPr>
          <w:rPr>
            <w:rFonts w:ascii="Cambria Math" w:hAnsi="Cambria Math"/>
          </w:rPr>
          <m:t>D</m:t>
        </m:r>
      </m:oMath>
      <w:r w:rsidRPr="00826412">
        <w:rPr>
          <w:lang w:val="es-CO"/>
        </w:rPr>
        <w:t xml:space="preserve"> </w:t>
      </w:r>
      <w:r w:rsidRPr="00826412">
        <w:rPr>
          <w:b/>
          <w:bCs/>
          <w:lang w:val="es-CO"/>
        </w:rPr>
        <w:t>.</w:t>
      </w:r>
      <w:r w:rsidRPr="00826412">
        <w:rPr>
          <w:lang w:val="es-CO"/>
        </w:rPr>
        <w:t xml:space="preserve"> Función de estructura de 2 puntos </w:t>
      </w:r>
      <m:oMath>
        <m:sSub>
          <m:sSubPr>
            <m:ctrlPr>
              <w:rPr>
                <w:rFonts w:ascii="Cambria Math" w:hAnsi="Cambria Math"/>
              </w:rPr>
            </m:ctrlPr>
          </m:sSubPr>
          <m:e>
            <m:r>
              <w:rPr>
                <w:rFonts w:ascii="Cambria Math" w:hAnsi="Cambria Math"/>
              </w:rPr>
              <m:t>S</m:t>
            </m:r>
          </m:e>
          <m:sub>
            <m:r>
              <w:rPr>
                <w:rFonts w:ascii="Cambria Math" w:hAnsi="Cambria Math"/>
                <w:lang w:val="es-CO"/>
              </w:rPr>
              <m:t>2</m:t>
            </m:r>
          </m:sub>
        </m:sSub>
        <m:d>
          <m:dPr>
            <m:ctrlPr>
              <w:rPr>
                <w:rFonts w:ascii="Cambria Math" w:hAnsi="Cambria Math"/>
              </w:rPr>
            </m:ctrlPr>
          </m:dPr>
          <m:e>
            <m:r>
              <m:rPr>
                <m:scr m:val="script"/>
                <m:sty m:val="p"/>
              </m:rPr>
              <w:rPr>
                <w:rFonts w:ascii="Cambria Math" w:hAnsi="Cambria Math"/>
                <w:lang w:val="es-CO"/>
              </w:rPr>
              <m:t>l</m:t>
            </m:r>
          </m:e>
        </m:d>
        <m:r>
          <m:rPr>
            <m:sty m:val="p"/>
          </m:rPr>
          <w:rPr>
            <w:rFonts w:ascii="Cambria Math" w:hAnsi="Cambria Math"/>
            <w:lang w:val="es-CO"/>
          </w:rPr>
          <m:t>∝</m:t>
        </m:r>
        <m:sSup>
          <m:sSupPr>
            <m:ctrlPr>
              <w:rPr>
                <w:rFonts w:ascii="Cambria Math" w:hAnsi="Cambria Math"/>
              </w:rPr>
            </m:ctrlPr>
          </m:sSupPr>
          <m:e>
            <m:r>
              <m:rPr>
                <m:scr m:val="script"/>
                <m:sty m:val="p"/>
              </m:rPr>
              <w:rPr>
                <w:rFonts w:ascii="Cambria Math" w:hAnsi="Cambria Math"/>
                <w:lang w:val="es-CO"/>
              </w:rPr>
              <m:t>l</m:t>
            </m:r>
          </m:e>
          <m:sup>
            <m:r>
              <w:rPr>
                <w:rFonts w:ascii="Cambria Math" w:hAnsi="Cambria Math"/>
              </w:rPr>
              <m:t>ζ</m:t>
            </m:r>
          </m:sup>
        </m:sSup>
      </m:oMath>
      <w:r w:rsidRPr="00826412">
        <w:rPr>
          <w:lang w:val="es-CO"/>
        </w:rPr>
        <w:t xml:space="preserve"> (luz </w:t>
      </w:r>
      <m:oMath>
        <m:r>
          <w:rPr>
            <w:rFonts w:ascii="Cambria Math" w:hAnsi="Cambria Math"/>
          </w:rPr>
          <m:t>HI</m:t>
        </m:r>
        <m:r>
          <m:rPr>
            <m:sty m:val="p"/>
          </m:rPr>
          <w:rPr>
            <w:rFonts w:ascii="Cambria Math" w:hAnsi="Cambria Math"/>
            <w:lang w:val="es-CO"/>
          </w:rPr>
          <m:t>/</m:t>
        </m:r>
        <m:r>
          <w:rPr>
            <w:rFonts w:ascii="Cambria Math" w:hAnsi="Cambria Math"/>
          </w:rPr>
          <m:t>Hα</m:t>
        </m:r>
      </m:oMath>
      <w:r w:rsidRPr="00826412">
        <w:rPr>
          <w:lang w:val="es-CO"/>
        </w:rPr>
        <w:t xml:space="preserve"> o estelar). Mapear el exponente </w:t>
      </w:r>
      <m:oMath>
        <m:r>
          <w:rPr>
            <w:rFonts w:ascii="Cambria Math" w:hAnsi="Cambria Math"/>
          </w:rPr>
          <m:t>ζ</m:t>
        </m:r>
      </m:oMath>
      <w:r w:rsidRPr="00826412">
        <w:rPr>
          <w:lang w:val="es-CO"/>
        </w:rPr>
        <w:t xml:space="preserve"> o la dimensión fractal </w:t>
      </w:r>
      <m:oMath>
        <m:r>
          <w:rPr>
            <w:rFonts w:ascii="Cambria Math" w:hAnsi="Cambria Math"/>
          </w:rPr>
          <m:t>D</m:t>
        </m:r>
      </m:oMath>
      <w:r w:rsidRPr="00826412">
        <w:rPr>
          <w:lang w:val="es-CO"/>
        </w:rPr>
        <w:t xml:space="preserve"> a un </w:t>
      </w:r>
      <w:r w:rsidRPr="00826412">
        <w:rPr>
          <w:b/>
          <w:bCs/>
          <w:lang w:val="es-CO"/>
        </w:rPr>
        <w:t>puntaje de coherencia</w:t>
      </w:r>
      <w:r w:rsidRPr="00826412">
        <w:rPr>
          <w:lang w:val="es-CO"/>
        </w:rPr>
        <w:t xml:space="preserve">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826412">
        <w:rPr>
          <w:lang w:val="es-CO"/>
        </w:rPr>
        <w:t xml:space="preserve"> (menor </w:t>
      </w:r>
      <m:oMath>
        <m:r>
          <w:rPr>
            <w:rFonts w:ascii="Cambria Math" w:hAnsi="Cambria Math"/>
          </w:rPr>
          <m:t>D</m:t>
        </m:r>
      </m:oMath>
      <w:r w:rsidRPr="00826412">
        <w:rPr>
          <w:lang w:val="es-CO"/>
        </w:rPr>
        <w:t xml:space="preserve"> a escalas grandes ⇒ mayor coherencia).</w:t>
      </w:r>
    </w:p>
    <w:p w14:paraId="7F499F49" w14:textId="77777777" w:rsidR="00113150" w:rsidRPr="00826412" w:rsidRDefault="00000000">
      <w:pPr>
        <w:numPr>
          <w:ilvl w:val="0"/>
          <w:numId w:val="10"/>
        </w:numPr>
        <w:rPr>
          <w:lang w:val="es-CO"/>
        </w:rPr>
      </w:pPr>
      <w:r w:rsidRPr="00826412">
        <w:rPr>
          <w:b/>
          <w:bCs/>
          <w:lang w:val="es-CO"/>
        </w:rPr>
        <w:t>Potencia de modos de Fourier</w:t>
      </w:r>
      <w:r w:rsidRPr="00826412">
        <w:rPr>
          <w:lang w:val="es-CO"/>
        </w:rPr>
        <w:t xml:space="preserve"> </w:t>
      </w:r>
      <m:oMath>
        <m:sSub>
          <m:sSubPr>
            <m:ctrlPr>
              <w:rPr>
                <w:rFonts w:ascii="Cambria Math" w:hAnsi="Cambria Math"/>
              </w:rPr>
            </m:ctrlPr>
          </m:sSubPr>
          <m:e>
            <m:r>
              <w:rPr>
                <w:rFonts w:ascii="Cambria Math" w:hAnsi="Cambria Math"/>
              </w:rPr>
              <m:t>P</m:t>
            </m:r>
          </m:e>
          <m:sub>
            <m:r>
              <w:rPr>
                <w:rFonts w:ascii="Cambria Math" w:hAnsi="Cambria Math"/>
              </w:rPr>
              <m:t>m</m:t>
            </m:r>
          </m:sub>
        </m:sSub>
      </m:oMath>
      <w:r w:rsidRPr="00826412">
        <w:rPr>
          <w:lang w:val="es-CO"/>
        </w:rPr>
        <w:t xml:space="preserve">. Potencia fraccional en </w:t>
      </w:r>
      <m:oMath>
        <m:r>
          <w:rPr>
            <w:rFonts w:ascii="Cambria Math" w:hAnsi="Cambria Math"/>
          </w:rPr>
          <m:t>m</m:t>
        </m:r>
        <m:r>
          <m:rPr>
            <m:sty m:val="p"/>
          </m:rPr>
          <w:rPr>
            <w:rFonts w:ascii="Cambria Math" w:hAnsi="Cambria Math"/>
            <w:lang w:val="es-CO"/>
          </w:rPr>
          <m:t>=</m:t>
        </m:r>
        <m:r>
          <w:rPr>
            <w:rFonts w:ascii="Cambria Math" w:hAnsi="Cambria Math"/>
            <w:lang w:val="es-CO"/>
          </w:rPr>
          <m:t>2</m:t>
        </m:r>
      </m:oMath>
      <w:r w:rsidRPr="00826412">
        <w:rPr>
          <w:lang w:val="es-CO"/>
        </w:rPr>
        <w:t xml:space="preserve"> (barra), </w:t>
      </w:r>
      <m:oMath>
        <m:r>
          <w:rPr>
            <w:rFonts w:ascii="Cambria Math" w:hAnsi="Cambria Math"/>
          </w:rPr>
          <m:t>m</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lang w:val="es-CO"/>
          </w:rPr>
          <m:t>4</m:t>
        </m:r>
      </m:oMath>
      <w:r w:rsidRPr="00826412">
        <w:rPr>
          <w:lang w:val="es-CO"/>
        </w:rPr>
        <w:t xml:space="preserve"> (espiral), calculada a partir del brillo superficial deproyectado; normalizar a </w:t>
      </w:r>
      <m:oMath>
        <m:sSub>
          <m:sSubPr>
            <m:ctrlPr>
              <w:rPr>
                <w:rFonts w:ascii="Cambria Math" w:hAnsi="Cambria Math"/>
              </w:rPr>
            </m:ctrlPr>
          </m:sSubPr>
          <m:e>
            <m:r>
              <w:rPr>
                <w:rFonts w:ascii="Cambria Math" w:hAnsi="Cambria Math"/>
              </w:rPr>
              <m:t>C</m:t>
            </m:r>
          </m:e>
          <m:sub>
            <m:r>
              <m:rPr>
                <m:nor/>
              </m:rPr>
              <w:rPr>
                <w:lang w:val="es-CO"/>
              </w:rPr>
              <m:t>mode</m:t>
            </m:r>
          </m:sub>
        </m:sSub>
        <m:sSub>
          <m:sSubPr>
            <m:ctrlPr>
              <w:rPr>
                <w:rFonts w:ascii="Cambria Math" w:hAnsi="Cambria Math"/>
              </w:rPr>
            </m:ctrlPr>
          </m:sSubPr>
          <m:e>
            <m:r>
              <m:rPr>
                <m:sty m:val="p"/>
              </m:rPr>
              <w:rPr>
                <w:rFonts w:ascii="Cambria Math" w:hAnsi="Cambria Math"/>
                <w:lang w:val="es-CO"/>
              </w:rPr>
              <m:t>=∑</m:t>
            </m:r>
          </m:e>
          <m:sub>
            <m:r>
              <w:rPr>
                <w:rFonts w:ascii="Cambria Math" w:hAnsi="Cambria Math"/>
              </w:rPr>
              <m:t>m</m:t>
            </m:r>
            <m:r>
              <m:rPr>
                <m:sty m:val="p"/>
              </m:rPr>
              <w:rPr>
                <w:rFonts w:ascii="Cambria Math" w:hAnsi="Cambria Math"/>
                <w:lang w:val="es-CO"/>
              </w:rPr>
              <m:t>∈</m:t>
            </m:r>
            <m:r>
              <w:rPr>
                <w:rFonts w:ascii="Cambria Math" w:hAnsi="Cambria Math"/>
              </w:rPr>
              <m:t>M</m:t>
            </m:r>
          </m:sub>
        </m:sSub>
        <m:sSub>
          <m:sSubPr>
            <m:ctrlPr>
              <w:rPr>
                <w:rFonts w:ascii="Cambria Math" w:hAnsi="Cambria Math"/>
              </w:rPr>
            </m:ctrlPr>
          </m:sSubPr>
          <m:e>
            <m:r>
              <w:rPr>
                <w:rFonts w:ascii="Cambria Math" w:hAnsi="Cambria Math"/>
                <w:lang w:val="es-CO"/>
              </w:rPr>
              <m:t> </m:t>
            </m:r>
            <m:r>
              <w:rPr>
                <w:rFonts w:ascii="Cambria Math" w:hAnsi="Cambria Math"/>
              </w:rPr>
              <m:t>P</m:t>
            </m:r>
          </m:e>
          <m:sub>
            <m:r>
              <w:rPr>
                <w:rFonts w:ascii="Cambria Math" w:hAnsi="Cambria Math"/>
              </w:rPr>
              <m:t>m</m:t>
            </m:r>
          </m:sub>
        </m:sSub>
      </m:oMath>
      <w:r w:rsidRPr="00826412">
        <w:rPr>
          <w:lang w:val="es-CO"/>
        </w:rPr>
        <w:t>.</w:t>
      </w:r>
    </w:p>
    <w:p w14:paraId="4670BB4A" w14:textId="77777777" w:rsidR="00113150" w:rsidRPr="00826412" w:rsidRDefault="00000000">
      <w:pPr>
        <w:numPr>
          <w:ilvl w:val="0"/>
          <w:numId w:val="10"/>
        </w:numPr>
        <w:rPr>
          <w:lang w:val="es-CO"/>
        </w:rPr>
      </w:pPr>
      <w:r w:rsidRPr="00826412">
        <w:rPr>
          <w:b/>
          <w:bCs/>
          <w:lang w:val="es-CO"/>
        </w:rPr>
        <w:t>Grumosidad</w:t>
      </w:r>
      <w:r w:rsidRPr="00826412">
        <w:rPr>
          <w:lang w:val="es-CO"/>
        </w:rPr>
        <w:t xml:space="preserve"> </w:t>
      </w:r>
      <m:oMath>
        <m:r>
          <m:rPr>
            <m:sty m:val="b"/>
          </m:rPr>
          <w:rPr>
            <w:rFonts w:ascii="Cambria Math" w:hAnsi="Cambria Math"/>
          </w:rPr>
          <m:t>S</m:t>
        </m:r>
      </m:oMath>
      <w:r w:rsidRPr="00826412">
        <w:rPr>
          <w:lang w:val="es-CO"/>
        </w:rPr>
        <w:t xml:space="preserve"> </w:t>
      </w:r>
      <w:r w:rsidRPr="00826412">
        <w:rPr>
          <w:b/>
          <w:bCs/>
          <w:lang w:val="es-CO"/>
        </w:rPr>
        <w:t>y suavidad</w:t>
      </w:r>
      <w:r w:rsidRPr="00826412">
        <w:rPr>
          <w:lang w:val="es-CO"/>
        </w:rPr>
        <w:t xml:space="preserve"> </w:t>
      </w:r>
      <m:oMath>
        <m:r>
          <w:rPr>
            <w:rFonts w:ascii="Cambria Math" w:hAnsi="Cambria Math"/>
          </w:rPr>
          <m:t>Q</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S</m:t>
        </m:r>
      </m:oMath>
      <w:r w:rsidRPr="00826412">
        <w:rPr>
          <w:lang w:val="es-CO"/>
        </w:rPr>
        <w:t xml:space="preserve">. Alto </w:t>
      </w:r>
      <m:oMath>
        <m:r>
          <w:rPr>
            <w:rFonts w:ascii="Cambria Math" w:hAnsi="Cambria Math"/>
          </w:rPr>
          <m:t>Q</m:t>
        </m:r>
      </m:oMath>
      <w:r w:rsidRPr="00826412">
        <w:rPr>
          <w:lang w:val="es-CO"/>
        </w:rPr>
        <w:t xml:space="preserve"> (suave) sugiere estructura ordenada; usar la familia estándar CAS o Gini–</w:t>
      </w:r>
      <m:oMath>
        <m:sSub>
          <m:sSubPr>
            <m:ctrlPr>
              <w:rPr>
                <w:rFonts w:ascii="Cambria Math" w:hAnsi="Cambria Math"/>
              </w:rPr>
            </m:ctrlPr>
          </m:sSubPr>
          <m:e>
            <m:r>
              <w:rPr>
                <w:rFonts w:ascii="Cambria Math" w:hAnsi="Cambria Math"/>
              </w:rPr>
              <m:t>M</m:t>
            </m:r>
          </m:e>
          <m:sub>
            <m:r>
              <w:rPr>
                <w:rFonts w:ascii="Cambria Math" w:hAnsi="Cambria Math"/>
                <w:lang w:val="es-CO"/>
              </w:rPr>
              <m:t>20</m:t>
            </m:r>
          </m:sub>
        </m:sSub>
      </m:oMath>
      <w:r w:rsidRPr="00826412">
        <w:rPr>
          <w:lang w:val="es-CO"/>
        </w:rPr>
        <w:t xml:space="preserve"> y convertir a </w:t>
      </w:r>
      <m:oMath>
        <m:sSub>
          <m:sSubPr>
            <m:ctrlPr>
              <w:rPr>
                <w:rFonts w:ascii="Cambria Math" w:hAnsi="Cambria Math"/>
              </w:rPr>
            </m:ctrlPr>
          </m:sSubPr>
          <m:e>
            <m:r>
              <w:rPr>
                <w:rFonts w:ascii="Cambria Math" w:hAnsi="Cambria Math"/>
              </w:rPr>
              <m:t>C</m:t>
            </m:r>
          </m:e>
          <m:sub>
            <m:r>
              <m:rPr>
                <m:nor/>
              </m:rPr>
              <w:rPr>
                <w:lang w:val="es-CO"/>
              </w:rPr>
              <m:t>clump</m:t>
            </m:r>
          </m:sub>
        </m:sSub>
        <m:r>
          <m:rPr>
            <m:sty m:val="p"/>
          </m:rPr>
          <w:rPr>
            <w:rFonts w:ascii="Cambria Math" w:hAnsi="Cambria Math"/>
            <w:lang w:val="es-CO"/>
          </w:rPr>
          <m:t>=</m:t>
        </m:r>
        <m:r>
          <w:rPr>
            <w:rFonts w:ascii="Cambria Math" w:hAnsi="Cambria Math"/>
          </w:rPr>
          <m:t>Q</m:t>
        </m:r>
      </m:oMath>
      <w:r w:rsidRPr="00826412">
        <w:rPr>
          <w:lang w:val="es-CO"/>
        </w:rPr>
        <w:t>.</w:t>
      </w:r>
    </w:p>
    <w:p w14:paraId="6DCDE4D1" w14:textId="77777777" w:rsidR="00113150" w:rsidRPr="00826412" w:rsidRDefault="00000000">
      <w:pPr>
        <w:numPr>
          <w:ilvl w:val="0"/>
          <w:numId w:val="10"/>
        </w:numPr>
        <w:rPr>
          <w:lang w:val="es-CO"/>
        </w:rPr>
      </w:pPr>
      <w:r w:rsidRPr="00826412">
        <w:rPr>
          <w:b/>
          <w:bCs/>
          <w:lang w:val="es-CO"/>
        </w:rPr>
        <w:t>Espesor/asimetría</w:t>
      </w:r>
      <w:r w:rsidRPr="00826412">
        <w:rPr>
          <w:lang w:val="es-CO"/>
        </w:rPr>
        <w:t xml:space="preserve"> </w:t>
      </w:r>
      <m:oMath>
        <m:r>
          <m:rPr>
            <m:sty m:val="b"/>
          </m:rPr>
          <w:rPr>
            <w:rFonts w:ascii="Cambria Math" w:hAnsi="Cambria Math"/>
          </w:rPr>
          <m:t>T</m:t>
        </m:r>
      </m:oMath>
      <w:r w:rsidRPr="00826412">
        <w:rPr>
          <w:lang w:val="es-CO"/>
        </w:rPr>
        <w:t xml:space="preserve"> </w:t>
      </w:r>
      <w:r w:rsidRPr="00826412">
        <w:rPr>
          <w:b/>
          <w:bCs/>
          <w:lang w:val="es-CO"/>
        </w:rPr>
        <w:t>.</w:t>
      </w:r>
      <w:r w:rsidRPr="00826412">
        <w:rPr>
          <w:lang w:val="es-CO"/>
        </w:rPr>
        <w:t xml:space="preserve"> A partir de indicadores verticales (cuando están disponibles) o relaciones de ejes menor/mayor corregidas por inclinación; convertir a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826412">
        <w:rPr>
          <w:lang w:val="es-CO"/>
        </w:rPr>
        <w:t xml:space="preserve"> (más delgado, simétrico ⇒ mayor coherencia).</w:t>
      </w:r>
    </w:p>
    <w:p w14:paraId="0ED00517" w14:textId="77777777" w:rsidR="00113150" w:rsidRPr="00826412" w:rsidRDefault="00000000">
      <w:pPr>
        <w:numPr>
          <w:ilvl w:val="0"/>
          <w:numId w:val="10"/>
        </w:numPr>
        <w:rPr>
          <w:lang w:val="es-CO"/>
        </w:rPr>
      </w:pPr>
      <w:r w:rsidRPr="00826412">
        <w:rPr>
          <w:b/>
          <w:bCs/>
          <w:lang w:val="es-CO"/>
        </w:rPr>
        <w:t>Textura cinemática</w:t>
      </w:r>
      <w:r w:rsidRPr="00826412">
        <w:rPr>
          <w:lang w:val="es-CO"/>
        </w:rPr>
        <w:t xml:space="preserve"> </w:t>
      </w:r>
      <m:oMath>
        <m:r>
          <m:rPr>
            <m:sty m:val="b"/>
          </m:rPr>
          <w:rPr>
            <w:rFonts w:ascii="Cambria Math" w:hAnsi="Cambria Math"/>
          </w:rPr>
          <m:t>K</m:t>
        </m:r>
      </m:oMath>
      <w:r w:rsidRPr="00826412">
        <w:rPr>
          <w:lang w:val="es-CO"/>
        </w:rPr>
        <w:t xml:space="preserve"> </w:t>
      </w:r>
      <w:r w:rsidRPr="00826412">
        <w:rPr>
          <w:b/>
          <w:bCs/>
          <w:lang w:val="es-CO"/>
        </w:rPr>
        <w:t>.</w:t>
      </w:r>
      <w:r w:rsidRPr="00826412">
        <w:rPr>
          <w:lang w:val="es-CO"/>
        </w:rPr>
        <w:t xml:space="preserve"> Potencia en flujos no circulares de campos de velocidad residuales después de sustraer el modelo axisimétrico; invertir a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NCF</m:t>
        </m:r>
      </m:oMath>
      <w:r w:rsidRPr="00826412">
        <w:rPr>
          <w:lang w:val="es-CO"/>
        </w:rPr>
        <w:t>.</w:t>
      </w:r>
    </w:p>
    <w:p w14:paraId="5D5FEAD7" w14:textId="77777777" w:rsidR="00113150" w:rsidRPr="00826412" w:rsidRDefault="00000000">
      <w:pPr>
        <w:pStyle w:val="BlockText"/>
        <w:rPr>
          <w:lang w:val="es-CO"/>
        </w:rPr>
      </w:pPr>
      <w:r w:rsidRPr="00826412">
        <w:rPr>
          <w:b/>
          <w:bCs/>
          <w:lang w:val="es-CO"/>
        </w:rPr>
        <w:t>Vector de características</w:t>
      </w:r>
      <w:r w:rsidRPr="00826412">
        <w:rPr>
          <w:lang w:val="es-CO"/>
        </w:rPr>
        <w:t xml:space="preserve"> agregado por anillo:</w:t>
      </w:r>
    </w:p>
    <w:p w14:paraId="43C12FBE" w14:textId="77777777" w:rsidR="00113150" w:rsidRPr="00826412" w:rsidRDefault="00000000">
      <w:pPr>
        <w:pStyle w:val="BlockText"/>
        <w:rPr>
          <w:lang w:val="es-CO"/>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lang w:val="es-CO"/>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lang w:val="es-CO"/>
                        </w:rPr>
                        <m:t>*</m:t>
                      </m:r>
                    </m:sup>
                  </m:sSup>
                  <m:r>
                    <m:rPr>
                      <m:sty m:val="p"/>
                    </m:rPr>
                    <w:rPr>
                      <w:rFonts w:ascii="Cambria Math" w:hAnsi="Cambria Math"/>
                      <w:lang w:val="es-CO"/>
                    </w:rPr>
                    <m:t>,</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C</m:t>
                      </m:r>
                    </m:e>
                    <m:sub>
                      <m:r>
                        <m:rPr>
                          <m:nor/>
                        </m:rPr>
                        <w:rPr>
                          <w:lang w:val="es-CO"/>
                        </w:rPr>
                        <m:t>mode</m:t>
                      </m:r>
                    </m:sub>
                  </m:sSub>
                  <m:r>
                    <m:rPr>
                      <m:sty m:val="p"/>
                    </m:rPr>
                    <w:rPr>
                      <w:rFonts w:ascii="Cambria Math" w:hAnsi="Cambria Math"/>
                      <w:lang w:val="es-CO"/>
                    </w:rPr>
                    <m:t>,</m:t>
                  </m:r>
                  <m:sSub>
                    <m:sSubPr>
                      <m:ctrlPr>
                        <w:rPr>
                          <w:rFonts w:ascii="Cambria Math" w:hAnsi="Cambria Math"/>
                        </w:rPr>
                      </m:ctrlPr>
                    </m:sSubPr>
                    <m:e>
                      <m:r>
                        <w:rPr>
                          <w:rFonts w:ascii="Cambria Math" w:hAnsi="Cambria Math"/>
                        </w:rPr>
                        <m:t>C</m:t>
                      </m:r>
                    </m:e>
                    <m:sub>
                      <m:r>
                        <m:rPr>
                          <m:nor/>
                        </m:rPr>
                        <w:rPr>
                          <w:lang w:val="es-CO"/>
                        </w:rPr>
                        <m:t>clump</m:t>
                      </m:r>
                    </m:sub>
                  </m:sSub>
                  <m:r>
                    <m:rPr>
                      <m:sty m:val="p"/>
                    </m:rPr>
                    <w:rPr>
                      <w:rFonts w:ascii="Cambria Math" w:hAnsi="Cambria Math"/>
                      <w:lang w:val="es-CO"/>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lang w:val="es-CO"/>
                    </w:rPr>
                    <m:t>,</m:t>
                  </m:r>
                  <m:sSub>
                    <m:sSubPr>
                      <m:ctrlPr>
                        <w:rPr>
                          <w:rFonts w:ascii="Cambria Math" w:hAnsi="Cambria Math"/>
                        </w:rPr>
                      </m:ctrlPr>
                    </m:sSubPr>
                    <m:e>
                      <m:r>
                        <w:rPr>
                          <w:rFonts w:ascii="Cambria Math" w:hAnsi="Cambria Math"/>
                        </w:rPr>
                        <m:t>C</m:t>
                      </m:r>
                    </m:e>
                    <m:sub>
                      <m:r>
                        <w:rPr>
                          <w:rFonts w:ascii="Cambria Math" w:hAnsi="Cambria Math"/>
                        </w:rPr>
                        <m:t>K</m:t>
                      </m:r>
                    </m:sub>
                  </m:sSub>
                </m:e>
              </m:d>
            </m:e>
            <m:sub>
              <m:r>
                <w:rPr>
                  <w:rFonts w:ascii="Cambria Math" w:hAnsi="Cambria Math"/>
                </w:rPr>
                <m:t>j</m:t>
              </m:r>
            </m:sub>
          </m:sSub>
          <m:r>
            <w:rPr>
              <w:rFonts w:ascii="Cambria Math" w:hAnsi="Cambria Math"/>
              <w:lang w:val="es-CO"/>
            </w:rPr>
            <m:t> </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lang w:val="es-CO"/>
            </w:rPr>
            <m:t>=</m:t>
          </m:r>
          <m:r>
            <m:rPr>
              <m:nor/>
            </m:rPr>
            <w:rPr>
              <w:lang w:val="es-CO"/>
            </w:rPr>
            <m:t>covarianza de errores de medición.</m:t>
          </m:r>
        </m:oMath>
      </m:oMathPara>
    </w:p>
    <w:p w14:paraId="65516C9B" w14:textId="77777777" w:rsidR="00113150" w:rsidRPr="00826412" w:rsidRDefault="00000000">
      <w:pPr>
        <w:pStyle w:val="BlockText"/>
        <w:rPr>
          <w:lang w:val="es-CO"/>
        </w:rPr>
      </w:pPr>
      <w:r w:rsidRPr="00826412">
        <w:rPr>
          <w:b/>
          <w:bCs/>
          <w:lang w:val="es-CO"/>
        </w:rPr>
        <w:t>5.3 Mapeo indicador-a-</w:t>
      </w:r>
      <m:oMath>
        <m:r>
          <m:rPr>
            <m:sty m:val="b"/>
          </m:rPr>
          <w:rPr>
            <w:rFonts w:ascii="Cambria Math" w:hAnsi="Cambria Math"/>
          </w:rPr>
          <m:t>α</m:t>
        </m:r>
      </m:oMath>
    </w:p>
    <w:p w14:paraId="7FC05550" w14:textId="77777777" w:rsidR="00113150" w:rsidRDefault="00000000">
      <w:pPr>
        <w:pStyle w:val="BlockText"/>
      </w:pPr>
      <w:r w:rsidRPr="00826412">
        <w:rPr>
          <w:lang w:val="es-CO"/>
        </w:rPr>
        <w:t xml:space="preserve">Mapeamos </w:t>
      </w:r>
      <m:oMath>
        <m:sSub>
          <m:sSubPr>
            <m:ctrlPr>
              <w:rPr>
                <w:rFonts w:ascii="Cambria Math" w:hAnsi="Cambria Math"/>
              </w:rPr>
            </m:ctrlPr>
          </m:sSubPr>
          <m:e>
            <m:r>
              <w:rPr>
                <w:rFonts w:ascii="Cambria Math" w:hAnsi="Cambria Math"/>
              </w:rPr>
              <m:t>z</m:t>
            </m:r>
          </m:e>
          <m:sub>
            <m:r>
              <w:rPr>
                <w:rFonts w:ascii="Cambria Math" w:hAnsi="Cambria Math"/>
              </w:rPr>
              <m:t>j</m:t>
            </m:r>
          </m:sub>
        </m:sSub>
      </m:oMath>
      <w:r w:rsidRPr="00826412">
        <w:rPr>
          <w:lang w:val="es-CO"/>
        </w:rPr>
        <w:t xml:space="preserve"> a un exponente de coherencia </w:t>
      </w:r>
      <w:r w:rsidRPr="00826412">
        <w:rPr>
          <w:b/>
          <w:bCs/>
          <w:lang w:val="es-CO"/>
        </w:rPr>
        <w:t>provisional</w:t>
      </w:r>
      <w:r w:rsidRPr="00826412">
        <w:rPr>
          <w:lang w:val="es-CO"/>
        </w:rP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j</m:t>
            </m:r>
          </m:sub>
        </m:sSub>
      </m:oMath>
      <w:r w:rsidRPr="00826412">
        <w:rPr>
          <w:lang w:val="es-CO"/>
        </w:rPr>
        <w:t xml:space="preserve"> mediante una función monótona </w:t>
      </w:r>
      <m:oMath>
        <m:r>
          <m:rPr>
            <m:scr m:val="script"/>
            <m:sty m:val="p"/>
          </m:rPr>
          <w:rPr>
            <w:rFonts w:ascii="Cambria Math" w:hAnsi="Cambria Math"/>
            <w:lang w:val="es-CO"/>
          </w:rPr>
          <m:t>M</m:t>
        </m:r>
      </m:oMath>
      <w:r w:rsidRPr="00826412">
        <w:rPr>
          <w:lang w:val="es-CO"/>
        </w:rPr>
        <w:t xml:space="preserve">. </w:t>
      </w:r>
      <w:r>
        <w:t>Dos opciones (pre-registradas; ambas permitidas):</w:t>
      </w:r>
    </w:p>
    <w:p w14:paraId="1095EA8E" w14:textId="77777777" w:rsidR="00113150" w:rsidRDefault="00000000">
      <w:pPr>
        <w:pStyle w:val="Compact"/>
        <w:numPr>
          <w:ilvl w:val="0"/>
          <w:numId w:val="11"/>
        </w:numPr>
      </w:pPr>
      <w:r>
        <w:rPr>
          <w:b/>
          <w:bCs/>
        </w:rPr>
        <w:lastRenderedPageBreak/>
        <w:t>Mapa monótono paramétrico (transparente):</w:t>
      </w:r>
    </w:p>
    <w:p w14:paraId="6254133D" w14:textId="77777777" w:rsidR="00113150" w:rsidRPr="00826412" w:rsidRDefault="00000000">
      <w:pPr>
        <w:pStyle w:val="FirstParagraph"/>
        <w:rPr>
          <w:lang w:val="es-CO"/>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j</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lang w:val="es-CO"/>
                </w:rPr>
                <m:t>0</m:t>
              </m:r>
            </m:sub>
          </m:sSub>
          <m:r>
            <m:rPr>
              <m:sty m:val="p"/>
            </m:rPr>
            <w:rPr>
              <w:rFonts w:ascii="Cambria Math" w:hAnsi="Cambria Math"/>
              <w:lang w:val="es-CO"/>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jk</m:t>
                      </m:r>
                    </m:sub>
                  </m:sSub>
                </m:e>
              </m:d>
            </m:e>
          </m:nary>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g</m:t>
              </m:r>
            </m:e>
            <m:sub>
              <m:r>
                <w:rPr>
                  <w:rFonts w:ascii="Cambria Math" w:hAnsi="Cambria Math"/>
                </w:rPr>
                <m:t>k</m:t>
              </m:r>
            </m:sub>
          </m:sSub>
          <m:r>
            <m:rPr>
              <m:nor/>
            </m:rPr>
            <w:rPr>
              <w:lang w:val="es-CO"/>
            </w:rPr>
            <m:t xml:space="preserve"> monótono</m:t>
          </m:r>
          <m:r>
            <m:rPr>
              <m:sty m:val="p"/>
            </m:rPr>
            <w:rPr>
              <w:rFonts w:ascii="Cambria Math" w:hAnsi="Cambria Math"/>
              <w:lang w:val="es-CO"/>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oMath>
      </m:oMathPara>
    </w:p>
    <w:p w14:paraId="4E72FA34" w14:textId="77777777" w:rsidR="00113150" w:rsidRDefault="00000000">
      <w:pPr>
        <w:pStyle w:val="BlockText"/>
      </w:pPr>
      <w:r w:rsidRPr="00826412">
        <w:rPr>
          <w:lang w:val="es-CO"/>
        </w:rPr>
        <w:t xml:space="preserve">con </w:t>
      </w:r>
      <m:oMath>
        <m:sSub>
          <m:sSubPr>
            <m:ctrlPr>
              <w:rPr>
                <w:rFonts w:ascii="Cambria Math" w:hAnsi="Cambria Math"/>
              </w:rPr>
            </m:ctrlPr>
          </m:sSubPr>
          <m:e>
            <m:r>
              <w:rPr>
                <w:rFonts w:ascii="Cambria Math" w:hAnsi="Cambria Math"/>
              </w:rPr>
              <m:t>g</m:t>
            </m:r>
          </m:e>
          <m:sub>
            <m:r>
              <w:rPr>
                <w:rFonts w:ascii="Cambria Math" w:hAnsi="Cambria Math"/>
              </w:rPr>
              <m:t>k</m:t>
            </m:r>
          </m:sub>
        </m:sSub>
      </m:oMath>
      <w:r w:rsidRPr="00826412">
        <w:rPr>
          <w:lang w:val="es-CO"/>
        </w:rPr>
        <w:t xml:space="preserve"> elegido como transformaciones de identidad o logísticas y </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826412">
        <w:rPr>
          <w:lang w:val="es-CO"/>
        </w:rPr>
        <w:t xml:space="preserve"> ajustados en </w:t>
      </w:r>
      <w:r w:rsidRPr="00826412">
        <w:rPr>
          <w:b/>
          <w:bCs/>
          <w:lang w:val="es-CO"/>
        </w:rPr>
        <w:t>subconjuntos de calibración</w:t>
      </w:r>
      <w:r w:rsidRPr="00826412">
        <w:rPr>
          <w:lang w:val="es-CO"/>
        </w:rPr>
        <w:t xml:space="preserve"> (galaxias/anillos donde la prueba de pendiente ya se cumple a alto S/N). </w:t>
      </w:r>
      <w:r>
        <w:t xml:space="preserve">Imponer priors </w:t>
      </w:r>
      <m:oMath>
        <m:r>
          <w:rPr>
            <w:rFonts w:ascii="Cambria Math" w:hAnsi="Cambria Math"/>
          </w:rPr>
          <m:t>α</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y </w:t>
      </w:r>
      <m:oMath>
        <m:sSub>
          <m:sSubPr>
            <m:ctrlPr>
              <w:rPr>
                <w:rFonts w:ascii="Cambria Math" w:hAnsi="Cambria Math"/>
              </w:rPr>
            </m:ctrlPr>
          </m:sSubPr>
          <m:e>
            <m:r>
              <m:rPr>
                <m:sty m:val="p"/>
              </m:rPr>
              <w:rPr>
                <w:rFonts w:ascii="Cambria Math" w:hAnsi="Cambria Math"/>
              </w:rPr>
              <m:t>∣∣</m:t>
            </m:r>
            <m:r>
              <w:rPr>
                <w:rFonts w:ascii="Cambria Math" w:hAnsi="Cambria Math"/>
              </w:rPr>
              <m:t>w</m:t>
            </m:r>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1</m:t>
        </m:r>
      </m:oMath>
      <w:r>
        <w:t xml:space="preserve"> para interpretabilidad.</w:t>
      </w:r>
    </w:p>
    <w:p w14:paraId="2BF57E13" w14:textId="77777777" w:rsidR="00113150" w:rsidRPr="00826412" w:rsidRDefault="00000000">
      <w:pPr>
        <w:pStyle w:val="Compact"/>
        <w:numPr>
          <w:ilvl w:val="0"/>
          <w:numId w:val="12"/>
        </w:numPr>
        <w:rPr>
          <w:lang w:val="es-CO"/>
        </w:rPr>
      </w:pPr>
      <w:r w:rsidRPr="00826412">
        <w:rPr>
          <w:b/>
          <w:bCs/>
          <w:lang w:val="es-CO"/>
        </w:rPr>
        <w:t>Ensamble basado en rangos (robusto):</w:t>
      </w:r>
    </w:p>
    <w:p w14:paraId="03F268EF" w14:textId="77777777" w:rsidR="00113150" w:rsidRDefault="00000000">
      <w:pPr>
        <w:pStyle w:val="Block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λ </m:t>
          </m:r>
          <m:sSub>
            <m:sSubPr>
              <m:ctrlPr>
                <w:rPr>
                  <w:rFonts w:ascii="Cambria Math" w:hAnsi="Cambria Math"/>
                </w:rPr>
              </m:ctrlPr>
            </m:sSubPr>
            <m:e>
              <m:r>
                <m:rPr>
                  <m:sty m:val="p"/>
                </m:rPr>
                <w:rPr>
                  <w:rFonts w:ascii="Cambria Math" w:hAnsi="Cambria Math"/>
                </w:rPr>
                <m:t>median</m:t>
              </m:r>
            </m:e>
            <m:sub>
              <m:r>
                <w:rPr>
                  <w:rFonts w:ascii="Cambria Math" w:hAnsi="Cambria Math"/>
                </w:rPr>
                <m:t>k</m:t>
              </m:r>
            </m:sub>
          </m:sSub>
          <m:r>
            <w:rPr>
              <w:rFonts w:ascii="Cambria Math" w:hAnsi="Cambria Math"/>
            </w:rPr>
            <m:t> </m:t>
          </m:r>
          <m:r>
            <m:rPr>
              <m:sty m:val="p"/>
            </m:rPr>
            <w:rPr>
              <w:rFonts w:ascii="Cambria Math" w:hAnsi="Cambria Math"/>
            </w:rPr>
            <m:t>rank</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jk</m:t>
                  </m:r>
                </m:sub>
              </m:sSub>
            </m:e>
          </m:d>
          <m:r>
            <m:rPr>
              <m:sty m:val="p"/>
            </m:rPr>
            <w:rPr>
              <w:rFonts w:ascii="Cambria Math" w:hAnsi="Cambria Math"/>
            </w:rPr>
            <m:t>,</m:t>
          </m:r>
        </m:oMath>
      </m:oMathPara>
    </w:p>
    <w:p w14:paraId="05B05DFD" w14:textId="77777777" w:rsidR="00113150" w:rsidRPr="00826412" w:rsidRDefault="00000000">
      <w:pPr>
        <w:pStyle w:val="BlockText"/>
        <w:rPr>
          <w:lang w:val="es-CO"/>
        </w:rPr>
      </w:pPr>
      <w:r w:rsidRPr="00826412">
        <w:rPr>
          <w:lang w:val="es-CO"/>
        </w:rPr>
        <w:t>lo cual reduce la sensibilidad a valores atípicos y escalas heterogéneas.</w:t>
      </w:r>
    </w:p>
    <w:p w14:paraId="5A12591F" w14:textId="77777777" w:rsidR="00113150" w:rsidRPr="00826412" w:rsidRDefault="00000000">
      <w:pPr>
        <w:pStyle w:val="BlockText"/>
        <w:rPr>
          <w:lang w:val="es-CO"/>
        </w:rPr>
      </w:pPr>
      <w:r w:rsidRPr="00826412">
        <w:rPr>
          <w:b/>
          <w:bCs/>
          <w:lang w:val="es-CO"/>
        </w:rPr>
        <w:t>Incertidumbre.</w:t>
      </w:r>
      <w:r w:rsidRPr="00826412">
        <w:rPr>
          <w:lang w:val="es-CO"/>
        </w:rPr>
        <w:t xml:space="preserve"> Propagar </w:t>
      </w:r>
      <m:oMath>
        <m:sSub>
          <m:sSubPr>
            <m:ctrlPr>
              <w:rPr>
                <w:rFonts w:ascii="Cambria Math" w:hAnsi="Cambria Math"/>
              </w:rPr>
            </m:ctrlPr>
          </m:sSubPr>
          <m:e>
            <m:r>
              <w:rPr>
                <w:rFonts w:ascii="Cambria Math" w:hAnsi="Cambria Math"/>
              </w:rPr>
              <m:t>Σ</m:t>
            </m:r>
          </m:e>
          <m:sub>
            <m:r>
              <w:rPr>
                <w:rFonts w:ascii="Cambria Math" w:hAnsi="Cambria Math"/>
              </w:rPr>
              <m:t>j</m:t>
            </m:r>
          </m:sub>
        </m:sSub>
      </m:oMath>
      <w:r w:rsidRPr="00826412">
        <w:rPr>
          <w:lang w:val="es-CO"/>
        </w:rPr>
        <w:t xml:space="preserve"> a </w:t>
      </w:r>
      <m:oMath>
        <m:sSub>
          <m:sSubPr>
            <m:ctrlPr>
              <w:rPr>
                <w:rFonts w:ascii="Cambria Math" w:hAnsi="Cambria Math"/>
              </w:rPr>
            </m:ctrlPr>
          </m:sSubPr>
          <m:e>
            <m:r>
              <w:rPr>
                <w:rFonts w:ascii="Cambria Math" w:hAnsi="Cambria Math"/>
              </w:rPr>
              <m:t>σ</m:t>
            </m:r>
          </m:e>
          <m:sub>
            <m:acc>
              <m:accPr>
                <m:chr m:val="̃"/>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 </m:t>
            </m:r>
            <m:r>
              <w:rPr>
                <w:rFonts w:ascii="Cambria Math" w:hAnsi="Cambria Math"/>
              </w:rPr>
              <m:t>j</m:t>
            </m:r>
          </m:sub>
        </m:sSub>
      </m:oMath>
      <w:r w:rsidRPr="00826412">
        <w:rPr>
          <w:lang w:val="es-CO"/>
        </w:rPr>
        <w:t xml:space="preserve"> vía método delta (opción a) o bootstrap (opción b).</w:t>
      </w:r>
    </w:p>
    <w:p w14:paraId="0CF1EC88" w14:textId="77777777" w:rsidR="00113150" w:rsidRPr="00826412" w:rsidRDefault="00000000">
      <w:pPr>
        <w:pStyle w:val="BlockText"/>
        <w:rPr>
          <w:lang w:val="es-CO"/>
        </w:rPr>
      </w:pPr>
      <w:r w:rsidRPr="00826412">
        <w:rPr>
          <w:b/>
          <w:bCs/>
          <w:lang w:val="es-CO"/>
        </w:rPr>
        <w:t>5.4 Refinamiento por verificación de pendiente (“cerrar el ciclo”)</w:t>
      </w:r>
    </w:p>
    <w:p w14:paraId="380BD0F5" w14:textId="77777777" w:rsidR="00113150" w:rsidRPr="00826412" w:rsidRDefault="00000000">
      <w:pPr>
        <w:pStyle w:val="BlockText"/>
        <w:rPr>
          <w:lang w:val="es-CO"/>
        </w:rPr>
      </w:pPr>
      <w:r w:rsidRPr="00826412">
        <w:rPr>
          <w:lang w:val="es-CO"/>
        </w:rPr>
        <w:t xml:space="preserve">Para cada anillo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826412">
        <w:rPr>
          <w:lang w:val="es-CO"/>
        </w:rPr>
        <w:t xml:space="preserve">, tenemos mediciones locales </w:t>
      </w:r>
      <m:oMath>
        <m:r>
          <w:rPr>
            <w:rFonts w:ascii="Cambria Math" w:hAnsi="Cambria Math"/>
          </w:rPr>
          <m:t>v</m:t>
        </m:r>
        <m:d>
          <m:dPr>
            <m:ctrlPr>
              <w:rPr>
                <w:rFonts w:ascii="Cambria Math" w:hAnsi="Cambria Math"/>
              </w:rPr>
            </m:ctrlPr>
          </m:dPr>
          <m:e>
            <m:r>
              <w:rPr>
                <w:rFonts w:ascii="Cambria Math" w:hAnsi="Cambria Math"/>
              </w:rPr>
              <m:t>L</m:t>
            </m:r>
          </m:e>
        </m:d>
      </m:oMath>
      <w:r w:rsidRPr="00826412">
        <w:rPr>
          <w:lang w:val="es-CO"/>
        </w:rPr>
        <w:t xml:space="preserve">. Dentro de un </w:t>
      </w:r>
      <w:r w:rsidRPr="00826412">
        <w:rPr>
          <w:b/>
          <w:bCs/>
          <w:lang w:val="es-CO"/>
        </w:rPr>
        <w:t>bin de coherencia</w:t>
      </w:r>
      <w:r w:rsidRPr="00826412">
        <w:rPr>
          <w:lang w:val="es-CO"/>
        </w:rPr>
        <w:t xml:space="preserve"> </w:t>
      </w:r>
      <m:oMath>
        <m:r>
          <w:rPr>
            <w:rFonts w:ascii="Cambria Math" w:hAnsi="Cambria Math"/>
          </w:rPr>
          <m:t>B</m:t>
        </m:r>
      </m:oMath>
      <w:r w:rsidRPr="00826412">
        <w:rPr>
          <w:lang w:val="es-CO"/>
        </w:rPr>
        <w:t xml:space="preserve"> (colección de anillos adyacentes con </w:t>
      </w:r>
      <m:oMath>
        <m:acc>
          <m:accPr>
            <m:chr m:val="̃"/>
            <m:ctrlPr>
              <w:rPr>
                <w:rFonts w:ascii="Cambria Math" w:hAnsi="Cambria Math"/>
              </w:rPr>
            </m:ctrlPr>
          </m:accPr>
          <m:e>
            <m:r>
              <w:rPr>
                <w:rFonts w:ascii="Cambria Math" w:hAnsi="Cambria Math"/>
              </w:rPr>
              <m:t>α</m:t>
            </m:r>
          </m:e>
        </m:acc>
      </m:oMath>
      <w:r w:rsidRPr="00826412">
        <w:rPr>
          <w:lang w:val="es-CO"/>
        </w:rPr>
        <w:t xml:space="preserve"> similar), ajustar</w:t>
      </w:r>
    </w:p>
    <w:p w14:paraId="385C1FA5" w14:textId="77777777" w:rsidR="00113150" w:rsidRDefault="00000000">
      <w:pPr>
        <w:pStyle w:val="BlockText"/>
      </w:pPr>
      <m:oMathPara>
        <m:oMathParaPr>
          <m:jc m:val="center"/>
        </m:oMathParaPr>
        <m:oMath>
          <m:r>
            <m:rPr>
              <m:sty m:val="p"/>
            </m:rPr>
            <w:rPr>
              <w:rFonts w:ascii="Cambria Math" w:hAnsi="Cambria Math"/>
            </w:rPr>
            <m:t>log</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e>
          </m:d>
          <m:r>
            <m:rPr>
              <m:sty m:val="p"/>
            </m:rPr>
            <w:rPr>
              <w:rFonts w:ascii="Cambria Math" w:hAnsi="Cambria Math"/>
            </w:rPr>
            <m:t>log</m:t>
          </m:r>
          <m:r>
            <w:rPr>
              <w:rFonts w:ascii="Cambria Math" w:hAnsi="Cambria Math"/>
            </w:rPr>
            <m:t>L</m:t>
          </m:r>
        </m:oMath>
      </m:oMathPara>
    </w:p>
    <w:p w14:paraId="4136D236" w14:textId="77777777" w:rsidR="00113150" w:rsidRPr="00826412" w:rsidRDefault="00000000">
      <w:pPr>
        <w:pStyle w:val="BlockText"/>
        <w:rPr>
          <w:lang w:val="es-CO"/>
        </w:rPr>
      </w:pPr>
      <w:r w:rsidRPr="00826412">
        <w:rPr>
          <w:lang w:val="es-CO"/>
        </w:rPr>
        <w:t xml:space="preserve">usando pendiente de Theil–Sen + pérdida robusta de Huber con corrección de </w:t>
      </w:r>
      <w:r w:rsidRPr="00826412">
        <w:rPr>
          <w:b/>
          <w:bCs/>
          <w:lang w:val="es-CO"/>
        </w:rPr>
        <w:t>errores en variables</w:t>
      </w:r>
      <w:r w:rsidRPr="00826412">
        <w:rPr>
          <w:lang w:val="es-CO"/>
        </w:rPr>
        <w:t xml:space="preserve"> (SIMEX) para </w:t>
      </w:r>
      <m:oMath>
        <m:r>
          <w:rPr>
            <w:rFonts w:ascii="Cambria Math" w:hAnsi="Cambria Math"/>
          </w:rPr>
          <m:t>L</m:t>
        </m:r>
      </m:oMath>
      <w:r w:rsidRPr="00826412">
        <w:rPr>
          <w:lang w:val="es-CO"/>
        </w:rPr>
        <w:t xml:space="preserve"> si las incertidumbres de deproyección no son despreciables. Comparar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oMath>
      <w:r w:rsidRPr="00826412">
        <w:rPr>
          <w:lang w:val="es-CO"/>
        </w:rPr>
        <w:t xml:space="preserve"> con el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j</m:t>
            </m:r>
          </m:sub>
        </m:sSub>
      </m:oMath>
      <w:r w:rsidRPr="00826412">
        <w:rPr>
          <w:lang w:val="es-CO"/>
        </w:rPr>
        <w:t xml:space="preserve"> basado en indicadores de sus miembros.</w:t>
      </w:r>
    </w:p>
    <w:p w14:paraId="6F2B3037" w14:textId="77777777" w:rsidR="00113150" w:rsidRPr="00826412" w:rsidRDefault="00000000">
      <w:pPr>
        <w:pStyle w:val="BlockText"/>
        <w:rPr>
          <w:lang w:val="es-CO"/>
        </w:rPr>
      </w:pPr>
      <w:r w:rsidRPr="00826412">
        <w:rPr>
          <w:b/>
          <w:bCs/>
          <w:lang w:val="es-CO"/>
        </w:rPr>
        <w:t xml:space="preserve">Regla de aceptación (bin </w:t>
      </w:r>
      <w:r w:rsidRPr="00826412">
        <w:rPr>
          <w:b/>
          <w:bCs/>
          <w:i/>
          <w:iCs/>
          <w:lang w:val="es-CO"/>
        </w:rPr>
        <w:t>B</w:t>
      </w:r>
      <w:r w:rsidRPr="00826412">
        <w:rPr>
          <w:b/>
          <w:bCs/>
          <w:lang w:val="es-CO"/>
        </w:rPr>
        <w:t>):</w:t>
      </w:r>
    </w:p>
    <w:p w14:paraId="66E59C93" w14:textId="77777777" w:rsidR="00113150" w:rsidRPr="00826412" w:rsidRDefault="00000000">
      <w:pPr>
        <w:numPr>
          <w:ilvl w:val="0"/>
          <w:numId w:val="13"/>
        </w:numPr>
        <w:rPr>
          <w:lang w:val="es-CO"/>
        </w:rPr>
      </w:pPr>
      <w:r w:rsidRPr="00826412">
        <w:rPr>
          <w:b/>
          <w:bCs/>
          <w:lang w:val="es-CO"/>
        </w:rPr>
        <w:t>APROBADO:</w:t>
      </w:r>
      <w:r w:rsidRPr="00826412">
        <w:rPr>
          <w:lang w:val="es-CO"/>
        </w:rPr>
        <w:t xml:space="preserve"> </w:t>
      </w:r>
      <m:oMath>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r>
          <m:rPr>
            <m:sty m:val="p"/>
          </m:rPr>
          <w:rPr>
            <w:rFonts w:ascii="Cambria Math" w:hAnsi="Cambria Math"/>
            <w:lang w:val="es-CO"/>
          </w:rPr>
          <m:t>-</m:t>
        </m:r>
        <m:sSub>
          <m:sSubPr>
            <m:ctrlPr>
              <w:rPr>
                <w:rFonts w:ascii="Cambria Math" w:hAnsi="Cambria Math"/>
              </w:rPr>
            </m:ctrlPr>
          </m:sSubPr>
          <m:e>
            <m:r>
              <m:rPr>
                <m:sty m:val="p"/>
              </m:rPr>
              <w:rPr>
                <w:rFonts w:ascii="Cambria Math" w:hAnsi="Cambria Math"/>
                <w:lang w:val="es-CO"/>
              </w:rPr>
              <m:t>median</m:t>
            </m:r>
          </m:e>
          <m:sub>
            <m:r>
              <w:rPr>
                <w:rFonts w:ascii="Cambria Math" w:hAnsi="Cambria Math"/>
              </w:rPr>
              <m:t>j</m:t>
            </m:r>
            <m:r>
              <m:rPr>
                <m:sty m:val="p"/>
              </m:rPr>
              <w:rPr>
                <w:rFonts w:ascii="Cambria Math" w:hAnsi="Cambria Math"/>
                <w:lang w:val="es-CO"/>
              </w:rPr>
              <m:t>∈</m:t>
            </m:r>
            <m:r>
              <w:rPr>
                <w:rFonts w:ascii="Cambria Math" w:hAnsi="Cambria Math"/>
              </w:rPr>
              <m:t>B</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j</m:t>
            </m:r>
          </m:sub>
        </m:sSub>
        <m:r>
          <m:rPr>
            <m:sty m:val="p"/>
          </m:rPr>
          <w:rPr>
            <w:rFonts w:ascii="Cambria Math" w:hAnsi="Cambria Math"/>
            <w:lang w:val="es-CO"/>
          </w:rPr>
          <m:t>∣≤</m:t>
        </m:r>
        <m:r>
          <w:rPr>
            <w:rFonts w:ascii="Cambria Math" w:hAnsi="Cambria Math"/>
            <w:lang w:val="es-CO"/>
          </w:rPr>
          <m:t>0.2</m:t>
        </m:r>
      </m:oMath>
      <w:r w:rsidRPr="00826412">
        <w:rPr>
          <w:lang w:val="es-CO"/>
        </w:rPr>
        <w:t xml:space="preserve"> y los IC se solapan;</w:t>
      </w:r>
    </w:p>
    <w:p w14:paraId="11B49124" w14:textId="77777777" w:rsidR="00113150" w:rsidRPr="00826412" w:rsidRDefault="00000000">
      <w:pPr>
        <w:numPr>
          <w:ilvl w:val="0"/>
          <w:numId w:val="13"/>
        </w:numPr>
        <w:rPr>
          <w:lang w:val="es-CO"/>
        </w:rPr>
      </w:pPr>
      <w:r w:rsidRPr="00826412">
        <w:rPr>
          <w:b/>
          <w:bCs/>
          <w:lang w:val="es-CO"/>
        </w:rPr>
        <w:t>TENTATIVO:</w:t>
      </w:r>
      <w:r w:rsidRPr="00826412">
        <w:rPr>
          <w:lang w:val="es-CO"/>
        </w:rPr>
        <w:t xml:space="preserve"> discrepancia 0.2 − 0.4 o IC amplio;</w:t>
      </w:r>
    </w:p>
    <w:p w14:paraId="5730CE78" w14:textId="77777777" w:rsidR="00113150" w:rsidRPr="00826412" w:rsidRDefault="00000000">
      <w:pPr>
        <w:numPr>
          <w:ilvl w:val="0"/>
          <w:numId w:val="13"/>
        </w:numPr>
        <w:rPr>
          <w:lang w:val="es-CO"/>
        </w:rPr>
      </w:pPr>
      <w:r w:rsidRPr="00826412">
        <w:rPr>
          <w:b/>
          <w:bCs/>
          <w:lang w:val="es-CO"/>
        </w:rPr>
        <w:t>RECHAZADO:</w:t>
      </w:r>
      <w:r w:rsidRPr="00826412">
        <w:rPr>
          <w:lang w:val="es-CO"/>
        </w:rPr>
        <w:t xml:space="preserve"> &gt;0.4 de discrepancia o signo de pendiente opuesto.</w:t>
      </w:r>
    </w:p>
    <w:p w14:paraId="066DBADF" w14:textId="77777777" w:rsidR="00113150" w:rsidRPr="00826412" w:rsidRDefault="00000000">
      <w:pPr>
        <w:pStyle w:val="FirstParagraph"/>
        <w:rPr>
          <w:lang w:val="es-CO"/>
        </w:rPr>
      </w:pPr>
      <w:r w:rsidRPr="00826412">
        <w:rPr>
          <w:lang w:val="es-CO"/>
        </w:rPr>
        <w:t xml:space="preserve">Luego definimos la estimación </w:t>
      </w:r>
      <w:r w:rsidRPr="00826412">
        <w:rPr>
          <w:b/>
          <w:bCs/>
          <w:lang w:val="es-CO"/>
        </w:rPr>
        <w:t>final</w:t>
      </w:r>
      <w:r w:rsidRPr="00826412">
        <w:rPr>
          <w:lang w:val="es-CO"/>
        </w:rPr>
        <w:t xml:space="preserve"> por anillo</w:t>
      </w:r>
    </w:p>
    <w:p w14:paraId="3AA6B85B" w14:textId="77777777" w:rsidR="00113150"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j</m:t>
              </m:r>
            </m:sub>
          </m:sSub>
          <m:r>
            <m:rPr>
              <m:sty m:val="p"/>
            </m:rPr>
            <w:rPr>
              <w:rFonts w:ascii="Cambria Math" w:hAnsi="Cambria Math"/>
            </w:rPr>
            <m:t>=shrink</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e>
          </m:d>
        </m:oMath>
      </m:oMathPara>
    </w:p>
    <w:p w14:paraId="28FB4F81" w14:textId="77777777" w:rsidR="00113150" w:rsidRPr="00826412" w:rsidRDefault="00000000">
      <w:pPr>
        <w:pStyle w:val="FirstParagraph"/>
        <w:rPr>
          <w:lang w:val="es-CO"/>
        </w:rPr>
      </w:pPr>
      <w:r w:rsidRPr="00826412">
        <w:rPr>
          <w:lang w:val="es-CO"/>
        </w:rPr>
        <w:t>vía una combinación convexa simple ponderada por incertidumbres.</w:t>
      </w:r>
    </w:p>
    <w:p w14:paraId="4C25D68A" w14:textId="77777777" w:rsidR="00113150" w:rsidRPr="00826412" w:rsidRDefault="00000000">
      <w:pPr>
        <w:pStyle w:val="Heading3"/>
        <w:rPr>
          <w:lang w:val="es-CO"/>
        </w:rPr>
      </w:pPr>
      <w:bookmarkStart w:id="19" w:name="X16a946743deb5343185c05693318b1e86144807"/>
      <w:bookmarkEnd w:id="18"/>
      <w:r w:rsidRPr="00826412">
        <w:rPr>
          <w:lang w:val="es-CO"/>
        </w:rPr>
        <w:t>5.5 Verificación de colapso y diagnósticos residuales</w:t>
      </w:r>
    </w:p>
    <w:p w14:paraId="62A43B55" w14:textId="77777777" w:rsidR="00113150" w:rsidRPr="00826412" w:rsidRDefault="00000000">
      <w:pPr>
        <w:pStyle w:val="FirstParagraph"/>
        <w:rPr>
          <w:lang w:val="es-CO"/>
        </w:rPr>
      </w:pPr>
      <w:r w:rsidRPr="00826412">
        <w:rPr>
          <w:lang w:val="es-CO"/>
        </w:rPr>
        <w:t xml:space="preserve">Dentro de cada bin de coherencia </w:t>
      </w:r>
      <m:oMath>
        <m:r>
          <w:rPr>
            <w:rFonts w:ascii="Cambria Math" w:hAnsi="Cambria Math"/>
          </w:rPr>
          <m:t>B</m:t>
        </m:r>
      </m:oMath>
      <w:r w:rsidRPr="00826412">
        <w:rPr>
          <w:lang w:val="es-CO"/>
        </w:rPr>
        <w:t>, calcular</w:t>
      </w:r>
    </w:p>
    <w:p w14:paraId="5185057E" w14:textId="77777777" w:rsidR="00113150" w:rsidRDefault="00000000">
      <w:pPr>
        <w:pStyle w:val="BodyText"/>
      </w:pPr>
      <m:oMathPara>
        <m:oMathParaPr>
          <m:jc m:val="center"/>
        </m:oMathParaPr>
        <m:oMath>
          <m:sSup>
            <m:sSupPr>
              <m:ctrlPr>
                <w:rPr>
                  <w:rFonts w:ascii="Cambria Math" w:hAnsi="Cambria Math"/>
                </w:rPr>
              </m:ctrlPr>
            </m:sSupPr>
            <m:e>
              <m:r>
                <w:rPr>
                  <w:rFonts w:ascii="Cambria Math" w:hAnsi="Cambria Math"/>
                </w:rPr>
                <m:t>y</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L</m:t>
                  </m:r>
                </m:e>
              </m:d>
              <m:r>
                <w:rPr>
                  <w:rFonts w:ascii="Cambria Math" w:hAnsi="Cambria Math"/>
                </w:rPr>
                <m:t>L</m:t>
              </m:r>
            </m:e>
            <m:sup>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r>
                <m:rPr>
                  <m:sty m:val="p"/>
                </m:rPr>
                <w:rPr>
                  <w:rFonts w:ascii="Cambria Math" w:hAnsi="Cambria Math"/>
                </w:rPr>
                <m:t>-</m:t>
              </m:r>
              <m:r>
                <w:rPr>
                  <w:rFonts w:ascii="Cambria Math" w:hAnsi="Cambria Math"/>
                </w:rPr>
                <m:t>1</m:t>
              </m:r>
            </m:sup>
          </m:sSup>
        </m:oMath>
      </m:oMathPara>
    </w:p>
    <w:p w14:paraId="773095E7" w14:textId="77777777" w:rsidR="00113150" w:rsidRPr="00826412" w:rsidRDefault="00000000">
      <w:pPr>
        <w:pStyle w:val="FirstParagraph"/>
        <w:rPr>
          <w:lang w:val="es-CO"/>
        </w:rPr>
      </w:pPr>
      <w:r w:rsidRPr="00826412">
        <w:rPr>
          <w:b/>
          <w:bCs/>
          <w:lang w:val="es-CO"/>
        </w:rPr>
        <w:t>Predicción:</w:t>
      </w:r>
      <w:r w:rsidRPr="00826412">
        <w:rPr>
          <w:lang w:val="es-CO"/>
        </w:rPr>
        <w:t xml:space="preserve"> </w:t>
      </w:r>
      <m:oMath>
        <m:r>
          <w:rPr>
            <w:rFonts w:ascii="Cambria Math" w:hAnsi="Cambria Math"/>
          </w:rPr>
          <m:t>y</m:t>
        </m:r>
        <m:d>
          <m:dPr>
            <m:ctrlPr>
              <w:rPr>
                <w:rFonts w:ascii="Cambria Math" w:hAnsi="Cambria Math"/>
              </w:rPr>
            </m:ctrlPr>
          </m:dPr>
          <m:e>
            <m:r>
              <w:rPr>
                <w:rFonts w:ascii="Cambria Math" w:hAnsi="Cambria Math"/>
              </w:rPr>
              <m:t>L</m:t>
            </m:r>
          </m:e>
        </m:d>
      </m:oMath>
      <w:r w:rsidRPr="00826412">
        <w:rPr>
          <w:lang w:val="es-CO"/>
        </w:rPr>
        <w:t xml:space="preserve"> es </w:t>
      </w:r>
      <w:r w:rsidRPr="00826412">
        <w:rPr>
          <w:b/>
          <w:bCs/>
          <w:lang w:val="es-CO"/>
        </w:rPr>
        <w:t>plano</w:t>
      </w:r>
      <w:r w:rsidRPr="00826412">
        <w:rPr>
          <w:lang w:val="es-CO"/>
        </w:rPr>
        <w:t xml:space="preserve"> vs. </w:t>
      </w:r>
      <m:oMath>
        <m:r>
          <w:rPr>
            <w:rFonts w:ascii="Cambria Math" w:hAnsi="Cambria Math"/>
          </w:rPr>
          <m:t>L</m:t>
        </m:r>
      </m:oMath>
      <w:r w:rsidRPr="00826412">
        <w:rPr>
          <w:lang w:val="es-CO"/>
        </w:rPr>
        <w:t xml:space="preserve">. Regresar </w:t>
      </w:r>
      <m:oMath>
        <m:r>
          <m:rPr>
            <m:sty m:val="p"/>
          </m:rPr>
          <w:rPr>
            <w:rFonts w:ascii="Cambria Math" w:hAnsi="Cambria Math"/>
            <w:lang w:val="es-CO"/>
          </w:rPr>
          <m:t>log</m:t>
        </m:r>
        <m:r>
          <w:rPr>
            <w:rFonts w:ascii="Cambria Math" w:hAnsi="Cambria Math"/>
          </w:rPr>
          <m:t>y</m:t>
        </m:r>
      </m:oMath>
      <w:r w:rsidRPr="00826412">
        <w:rPr>
          <w:lang w:val="es-CO"/>
        </w:rPr>
        <w:t xml:space="preserve"> sobre </w:t>
      </w:r>
      <m:oMath>
        <m:r>
          <m:rPr>
            <m:sty m:val="p"/>
          </m:rPr>
          <w:rPr>
            <w:rFonts w:ascii="Cambria Math" w:hAnsi="Cambria Math"/>
            <w:lang w:val="es-CO"/>
          </w:rPr>
          <m:t>log</m:t>
        </m:r>
        <m:r>
          <w:rPr>
            <w:rFonts w:ascii="Cambria Math" w:hAnsi="Cambria Math"/>
          </w:rPr>
          <m:t>L</m:t>
        </m:r>
      </m:oMath>
      <w:r w:rsidRPr="00826412">
        <w:rPr>
          <w:lang w:val="es-CO"/>
        </w:rPr>
        <w:t xml:space="preserve">; una pendiente residual con </w:t>
      </w:r>
      <m:oMath>
        <m:r>
          <m:rPr>
            <m:sty m:val="p"/>
          </m:rPr>
          <w:rPr>
            <w:rFonts w:ascii="Cambria Math" w:hAnsi="Cambria Math"/>
            <w:lang w:val="es-CO"/>
          </w:rPr>
          <m:t>∣</m:t>
        </m:r>
        <m:r>
          <w:rPr>
            <w:rFonts w:ascii="Cambria Math" w:hAnsi="Cambria Math"/>
          </w:rPr>
          <m:t>m</m:t>
        </m:r>
        <m:r>
          <m:rPr>
            <m:sty m:val="p"/>
          </m:rPr>
          <w:rPr>
            <w:rFonts w:ascii="Cambria Math" w:hAnsi="Cambria Math"/>
            <w:lang w:val="es-CO"/>
          </w:rPr>
          <m:t>∣&gt;</m:t>
        </m:r>
        <m:r>
          <w:rPr>
            <w:rFonts w:ascii="Cambria Math" w:hAnsi="Cambria Math"/>
            <w:lang w:val="es-CO"/>
          </w:rPr>
          <m:t>0.1</m:t>
        </m:r>
      </m:oMath>
      <w:r w:rsidRPr="00826412">
        <w:rPr>
          <w:lang w:val="es-CO"/>
        </w:rPr>
        <w:t xml:space="preserve"> (IC al 95% excluyendo 0) señala </w:t>
      </w:r>
      <w:r w:rsidRPr="00826412">
        <w:rPr>
          <w:b/>
          <w:bCs/>
          <w:lang w:val="es-CO"/>
        </w:rPr>
        <w:t>mala especificación del modelo</w:t>
      </w:r>
      <w:r w:rsidRPr="00826412">
        <w:rPr>
          <w:lang w:val="es-CO"/>
        </w:rPr>
        <w:t xml:space="preserve"> (p. ej., </w:t>
      </w:r>
      <m:oMath>
        <m:r>
          <w:rPr>
            <w:rFonts w:ascii="Cambria Math" w:hAnsi="Cambria Math"/>
          </w:rPr>
          <m:t>α</m:t>
        </m:r>
      </m:oMath>
      <w:r w:rsidRPr="00826412">
        <w:rPr>
          <w:lang w:val="es-CO"/>
        </w:rPr>
        <w:t xml:space="preserve"> variable dentro del bin, sistemáticas geométricas).</w:t>
      </w:r>
    </w:p>
    <w:p w14:paraId="1DF3A4AC" w14:textId="77777777" w:rsidR="00113150" w:rsidRPr="00826412" w:rsidRDefault="00000000">
      <w:pPr>
        <w:pStyle w:val="BodyText"/>
        <w:rPr>
          <w:lang w:val="es-CO"/>
        </w:rPr>
      </w:pPr>
      <w:r w:rsidRPr="00826412">
        <w:rPr>
          <w:b/>
          <w:bCs/>
          <w:lang w:val="es-CO"/>
        </w:rPr>
        <w:t>Residuos secundarios:</w:t>
      </w:r>
      <w:r w:rsidRPr="00826412">
        <w:rPr>
          <w:lang w:val="es-CO"/>
        </w:rPr>
        <w:t xml:space="preserve"> Examinar </w:t>
      </w:r>
      <m:oMath>
        <m:r>
          <w:rPr>
            <w:rFonts w:ascii="Cambria Math" w:hAnsi="Cambria Math"/>
          </w:rPr>
          <m:t>y</m:t>
        </m:r>
        <m:d>
          <m:dPr>
            <m:ctrlPr>
              <w:rPr>
                <w:rFonts w:ascii="Cambria Math" w:hAnsi="Cambria Math"/>
              </w:rPr>
            </m:ctrlPr>
          </m:dPr>
          <m:e>
            <m:r>
              <w:rPr>
                <w:rFonts w:ascii="Cambria Math" w:hAnsi="Cambria Math"/>
              </w:rPr>
              <m:t>L</m:t>
            </m:r>
          </m:e>
        </m:d>
      </m:oMath>
      <w:r w:rsidRPr="00826412">
        <w:rPr>
          <w:lang w:val="es-CO"/>
        </w:rPr>
        <w:t xml:space="preserve"> vs. (i) error de inclinación, (ii) métrica de difuminado de haz, (iii) corrección de deriva asimétrica. Correlaciones significativas indican que los pipelines de reducción necesitan ajuste.</w:t>
      </w:r>
    </w:p>
    <w:p w14:paraId="270127BD" w14:textId="77777777" w:rsidR="00113150" w:rsidRPr="00826412" w:rsidRDefault="00000000">
      <w:pPr>
        <w:pStyle w:val="Heading3"/>
        <w:rPr>
          <w:lang w:val="es-CO"/>
        </w:rPr>
      </w:pPr>
      <w:bookmarkStart w:id="20" w:name="X5dd3553449274fbcd812de617216617b2af2e3e"/>
      <w:bookmarkEnd w:id="19"/>
      <w:r w:rsidRPr="00826412">
        <w:rPr>
          <w:lang w:val="es-CO"/>
        </w:rPr>
        <w:lastRenderedPageBreak/>
        <w:t>5.6 Estrategia de agrupamiento y tamaño de muestra</w:t>
      </w:r>
    </w:p>
    <w:p w14:paraId="725E3B8C" w14:textId="77777777" w:rsidR="00113150" w:rsidRPr="00826412" w:rsidRDefault="00000000">
      <w:pPr>
        <w:numPr>
          <w:ilvl w:val="0"/>
          <w:numId w:val="14"/>
        </w:numPr>
        <w:rPr>
          <w:lang w:val="es-CO"/>
        </w:rPr>
      </w:pPr>
      <w:r w:rsidRPr="00826412">
        <w:rPr>
          <w:b/>
          <w:bCs/>
          <w:lang w:val="es-CO"/>
        </w:rPr>
        <w:t>Anillos:</w:t>
      </w:r>
      <w:r w:rsidRPr="00826412">
        <w:rPr>
          <w:lang w:val="es-CO"/>
        </w:rPr>
        <w:t xml:space="preserve"> espaciamiento logarítmico con </w:t>
      </w:r>
      <m:oMath>
        <m:r>
          <w:rPr>
            <w:rFonts w:ascii="Cambria Math" w:hAnsi="Cambria Math"/>
          </w:rPr>
          <m:t>Δ</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r>
          <m:rPr>
            <m:sty m:val="p"/>
          </m:rPr>
          <w:rPr>
            <w:rFonts w:ascii="Cambria Math" w:hAnsi="Cambria Math"/>
            <w:lang w:val="es-CO"/>
          </w:rPr>
          <m:t>=</m:t>
        </m:r>
        <m:r>
          <w:rPr>
            <w:rFonts w:ascii="Cambria Math" w:hAnsi="Cambria Math"/>
            <w:lang w:val="es-CO"/>
          </w:rPr>
          <m:t>0.08</m:t>
        </m:r>
        <m:r>
          <m:rPr>
            <m:sty m:val="p"/>
          </m:rPr>
          <w:rPr>
            <w:rFonts w:ascii="Cambria Math" w:hAnsi="Cambria Math"/>
            <w:lang w:val="es-CO"/>
          </w:rPr>
          <m:t>-</m:t>
        </m:r>
        <m:r>
          <w:rPr>
            <w:rFonts w:ascii="Cambria Math" w:hAnsi="Cambria Math"/>
            <w:lang w:val="es-CO"/>
          </w:rPr>
          <m:t>0.12</m:t>
        </m:r>
      </m:oMath>
      <w:r w:rsidRPr="00826412">
        <w:rPr>
          <w:lang w:val="es-CO"/>
        </w:rPr>
        <w:t xml:space="preserve">, asegurando </w:t>
      </w:r>
      <m:oMath>
        <m:r>
          <m:rPr>
            <m:sty m:val="p"/>
          </m:rPr>
          <w:rPr>
            <w:rFonts w:ascii="Cambria Math" w:hAnsi="Cambria Math"/>
            <w:lang w:val="es-CO"/>
          </w:rPr>
          <m:t>≥</m:t>
        </m:r>
        <m:r>
          <w:rPr>
            <w:rFonts w:ascii="Cambria Math" w:hAnsi="Cambria Math"/>
            <w:lang w:val="es-CO"/>
          </w:rPr>
          <m:t>5</m:t>
        </m:r>
      </m:oMath>
      <w:r w:rsidRPr="00826412">
        <w:rPr>
          <w:lang w:val="es-CO"/>
        </w:rPr>
        <w:t xml:space="preserve"> elementos de resolución a través del ancho.</w:t>
      </w:r>
    </w:p>
    <w:p w14:paraId="241F6B6A" w14:textId="77777777" w:rsidR="00113150" w:rsidRPr="00826412" w:rsidRDefault="00000000">
      <w:pPr>
        <w:numPr>
          <w:ilvl w:val="0"/>
          <w:numId w:val="14"/>
        </w:numPr>
        <w:rPr>
          <w:lang w:val="es-CO"/>
        </w:rPr>
      </w:pPr>
      <w:r w:rsidRPr="00826412">
        <w:rPr>
          <w:b/>
          <w:bCs/>
          <w:lang w:val="es-CO"/>
        </w:rPr>
        <w:t>Bins de coherencia:</w:t>
      </w:r>
      <w:r w:rsidRPr="00826412">
        <w:rPr>
          <w:lang w:val="es-CO"/>
        </w:rPr>
        <w:t xml:space="preserve"> agrupar anillos adyacentes por </w:t>
      </w:r>
      <m:oMath>
        <m:acc>
          <m:accPr>
            <m:chr m:val="̃"/>
            <m:ctrlPr>
              <w:rPr>
                <w:rFonts w:ascii="Cambria Math" w:hAnsi="Cambria Math"/>
              </w:rPr>
            </m:ctrlPr>
          </m:accPr>
          <m:e>
            <m:r>
              <w:rPr>
                <w:rFonts w:ascii="Cambria Math" w:hAnsi="Cambria Math"/>
              </w:rPr>
              <m:t>α</m:t>
            </m:r>
          </m:e>
        </m:acc>
      </m:oMath>
      <w:r w:rsidRPr="00826412">
        <w:rPr>
          <w:lang w:val="es-CO"/>
        </w:rPr>
        <w:t xml:space="preserve"> usando clustering Ward 1-D con restricción de </w:t>
      </w:r>
      <w:r w:rsidRPr="00826412">
        <w:rPr>
          <w:b/>
          <w:bCs/>
          <w:lang w:val="es-CO"/>
        </w:rPr>
        <w:t>contigüidad en radio</w:t>
      </w:r>
      <w:r w:rsidRPr="00826412">
        <w:rPr>
          <w:lang w:val="es-CO"/>
        </w:rPr>
        <w:t xml:space="preserve">; objetivo </w:t>
      </w:r>
      <m:oMath>
        <m:r>
          <m:rPr>
            <m:sty m:val="p"/>
          </m:rPr>
          <w:rPr>
            <w:rFonts w:ascii="Cambria Math" w:hAnsi="Cambria Math"/>
            <w:lang w:val="es-CO"/>
          </w:rPr>
          <m:t>≥</m:t>
        </m:r>
        <m:r>
          <w:rPr>
            <w:rFonts w:ascii="Cambria Math" w:hAnsi="Cambria Math"/>
            <w:lang w:val="es-CO"/>
          </w:rPr>
          <m:t>5</m:t>
        </m:r>
      </m:oMath>
      <w:r w:rsidRPr="00826412">
        <w:rPr>
          <w:lang w:val="es-CO"/>
        </w:rPr>
        <w:t xml:space="preserve"> anillos por bin.</w:t>
      </w:r>
    </w:p>
    <w:p w14:paraId="6468773B" w14:textId="77777777" w:rsidR="00113150" w:rsidRPr="00826412" w:rsidRDefault="00000000">
      <w:pPr>
        <w:numPr>
          <w:ilvl w:val="0"/>
          <w:numId w:val="14"/>
        </w:numPr>
        <w:rPr>
          <w:lang w:val="es-CO"/>
        </w:rPr>
      </w:pPr>
      <w:r w:rsidRPr="00826412">
        <w:rPr>
          <w:b/>
          <w:bCs/>
          <w:lang w:val="es-CO"/>
        </w:rPr>
        <w:t>Meta entre galaxias:</w:t>
      </w:r>
      <w:r w:rsidRPr="00826412">
        <w:rPr>
          <w:lang w:val="es-CO"/>
        </w:rPr>
        <w:t xml:space="preserve"> por tipo de bin (coherencia baja/media/alta), agrupar estimaciones de pendiente a través de galaxias usando metaanálisis de efectos aleatorios para reportar un valor poblacional de </w:t>
      </w:r>
      <m:oMath>
        <m:r>
          <w:rPr>
            <w:rFonts w:ascii="Cambria Math" w:hAnsi="Cambria Math"/>
            <w:lang w:val="es-CO"/>
          </w:rPr>
          <m:t>1</m:t>
        </m:r>
        <m:r>
          <m:rPr>
            <m:sty m:val="p"/>
          </m:rPr>
          <w:rPr>
            <w:rFonts w:ascii="Cambria Math" w:hAnsi="Cambria Math"/>
            <w:lang w:val="es-CO"/>
          </w:rPr>
          <m:t>-</m:t>
        </m:r>
        <m:r>
          <w:rPr>
            <w:rFonts w:ascii="Cambria Math" w:hAnsi="Cambria Math"/>
          </w:rPr>
          <m:t>α</m:t>
        </m:r>
      </m:oMath>
      <w:r w:rsidRPr="00826412">
        <w:rPr>
          <w:lang w:val="es-CO"/>
        </w:rPr>
        <w:t>.</w:t>
      </w:r>
    </w:p>
    <w:p w14:paraId="16B2F557" w14:textId="77777777" w:rsidR="00113150" w:rsidRDefault="00000000">
      <w:pPr>
        <w:pStyle w:val="Heading3"/>
      </w:pPr>
      <w:bookmarkStart w:id="21" w:name="incertidumbre-qa-y-exclusiones"/>
      <w:bookmarkEnd w:id="20"/>
      <w:r>
        <w:t>5.7 Incertidumbre, QA y exclusiones</w:t>
      </w:r>
    </w:p>
    <w:p w14:paraId="6A7ADB73" w14:textId="77777777" w:rsidR="00113150" w:rsidRPr="00826412" w:rsidRDefault="00000000">
      <w:pPr>
        <w:numPr>
          <w:ilvl w:val="0"/>
          <w:numId w:val="15"/>
        </w:numPr>
        <w:rPr>
          <w:lang w:val="es-CO"/>
        </w:rPr>
      </w:pPr>
      <w:r w:rsidRPr="00826412">
        <w:rPr>
          <w:b/>
          <w:bCs/>
          <w:lang w:val="es-CO"/>
        </w:rPr>
        <w:t>Incertidumbre de inclinación/PA:</w:t>
      </w:r>
      <w:r w:rsidRPr="00826412">
        <w:rPr>
          <w:lang w:val="es-CO"/>
        </w:rPr>
        <w:t xml:space="preserve"> propagar vía Monte Carlo (muestrear </w:t>
      </w:r>
      <m:oMath>
        <m:r>
          <w:rPr>
            <w:rFonts w:ascii="Cambria Math" w:hAnsi="Cambria Math"/>
          </w:rPr>
          <m:t>i</m:t>
        </m:r>
      </m:oMath>
      <w:r w:rsidRPr="00826412">
        <w:rPr>
          <w:lang w:val="es-CO"/>
        </w:rPr>
        <w:t>, PA de las posteriores; reajustar pendientes).</w:t>
      </w:r>
    </w:p>
    <w:p w14:paraId="0641CA9C" w14:textId="77777777" w:rsidR="00113150" w:rsidRPr="00826412" w:rsidRDefault="00000000">
      <w:pPr>
        <w:numPr>
          <w:ilvl w:val="0"/>
          <w:numId w:val="15"/>
        </w:numPr>
        <w:rPr>
          <w:lang w:val="es-CO"/>
        </w:rPr>
      </w:pPr>
      <w:r w:rsidRPr="00826412">
        <w:rPr>
          <w:b/>
          <w:bCs/>
          <w:lang w:val="es-CO"/>
        </w:rPr>
        <w:t>Incertidumbre de distancia:</w:t>
      </w:r>
      <w:r w:rsidRPr="00826412">
        <w:rPr>
          <w:lang w:val="es-CO"/>
        </w:rPr>
        <w:t xml:space="preserve"> afecta intersecciones más que pendientes; aún así se propaga en el MC.</w:t>
      </w:r>
    </w:p>
    <w:p w14:paraId="25067181" w14:textId="77777777" w:rsidR="00113150" w:rsidRPr="00826412" w:rsidRDefault="00000000">
      <w:pPr>
        <w:numPr>
          <w:ilvl w:val="0"/>
          <w:numId w:val="15"/>
        </w:numPr>
        <w:rPr>
          <w:lang w:val="es-CO"/>
        </w:rPr>
      </w:pPr>
      <w:r w:rsidRPr="00826412">
        <w:rPr>
          <w:b/>
          <w:bCs/>
          <w:lang w:val="es-CO"/>
        </w:rPr>
        <w:t>Umbral de resolución:</w:t>
      </w:r>
      <w:r w:rsidRPr="00826412">
        <w:rPr>
          <w:lang w:val="es-CO"/>
        </w:rPr>
        <w:t xml:space="preserve"> excluir anillos con menos de 3 elementos de resolución a través del ancho radial o con FWHM del PSF </w:t>
      </w:r>
      <m:oMath>
        <m:r>
          <m:rPr>
            <m:sty m:val="p"/>
          </m:rPr>
          <w:rPr>
            <w:rFonts w:ascii="Cambria Math" w:hAnsi="Cambria Math"/>
            <w:lang w:val="es-CO"/>
          </w:rPr>
          <m:t>&gt;</m:t>
        </m:r>
        <m:r>
          <w:rPr>
            <w:rFonts w:ascii="Cambria Math" w:hAnsi="Cambria Math"/>
            <w:lang w:val="es-CO"/>
          </w:rPr>
          <m:t> 0.5 </m:t>
        </m:r>
        <m:r>
          <w:rPr>
            <w:rFonts w:ascii="Cambria Math" w:hAnsi="Cambria Math"/>
          </w:rPr>
          <m:t>ΔR</m:t>
        </m:r>
      </m:oMath>
      <w:r w:rsidRPr="00826412">
        <w:rPr>
          <w:lang w:val="es-CO"/>
        </w:rPr>
        <w:t>.</w:t>
      </w:r>
    </w:p>
    <w:p w14:paraId="033D2980" w14:textId="77777777" w:rsidR="00113150" w:rsidRPr="00826412" w:rsidRDefault="00000000">
      <w:pPr>
        <w:numPr>
          <w:ilvl w:val="0"/>
          <w:numId w:val="15"/>
        </w:numPr>
        <w:rPr>
          <w:lang w:val="es-CO"/>
        </w:rPr>
      </w:pPr>
      <w:r w:rsidRPr="00826412">
        <w:rPr>
          <w:b/>
          <w:bCs/>
          <w:lang w:val="es-CO"/>
        </w:rPr>
        <w:t>Difuminado de haz:</w:t>
      </w:r>
      <w:r w:rsidRPr="00826412">
        <w:rPr>
          <w:lang w:val="es-CO"/>
        </w:rPr>
        <w:t xml:space="preserve"> requerir factor de corrección </w:t>
      </w:r>
      <m:oMath>
        <m:r>
          <m:rPr>
            <m:sty m:val="p"/>
          </m:rPr>
          <w:rPr>
            <w:rFonts w:ascii="Cambria Math" w:hAnsi="Cambria Math"/>
            <w:lang w:val="es-CO"/>
          </w:rPr>
          <m:t>&lt;</m:t>
        </m:r>
        <m:r>
          <w:rPr>
            <w:rFonts w:ascii="Cambria Math" w:hAnsi="Cambria Math"/>
            <w:lang w:val="es-CO"/>
          </w:rPr>
          <m:t>20</m:t>
        </m:r>
        <m:r>
          <m:rPr>
            <m:sty m:val="p"/>
          </m:rPr>
          <w:rPr>
            <w:rFonts w:ascii="Cambria Math" w:hAnsi="Cambria Math"/>
            <w:lang w:val="es-CO"/>
          </w:rPr>
          <m:t>%</m:t>
        </m:r>
      </m:oMath>
      <w:r w:rsidRPr="00826412">
        <w:rPr>
          <w:lang w:val="es-CO"/>
        </w:rPr>
        <w:t xml:space="preserve"> o marcar como TENTATIVO.</w:t>
      </w:r>
    </w:p>
    <w:p w14:paraId="5C6DB97D" w14:textId="77777777" w:rsidR="00113150" w:rsidRPr="00826412" w:rsidRDefault="00000000">
      <w:pPr>
        <w:numPr>
          <w:ilvl w:val="0"/>
          <w:numId w:val="15"/>
        </w:numPr>
        <w:rPr>
          <w:lang w:val="es-CO"/>
        </w:rPr>
      </w:pPr>
      <w:r w:rsidRPr="00826412">
        <w:rPr>
          <w:b/>
          <w:bCs/>
          <w:lang w:val="es-CO"/>
        </w:rPr>
        <w:t>Deriva asimétrica:</w:t>
      </w:r>
      <w:r w:rsidRPr="00826412">
        <w:rPr>
          <w:lang w:val="es-CO"/>
        </w:rPr>
        <w:t xml:space="preserve"> aplicar solo cuando la fracción de dispersión </w:t>
      </w:r>
      <m:oMath>
        <m:r>
          <m:rPr>
            <m:sty m:val="p"/>
          </m:rPr>
          <w:rPr>
            <w:rFonts w:ascii="Cambria Math" w:hAnsi="Cambria Math"/>
            <w:lang w:val="es-CO"/>
          </w:rPr>
          <m:t>&gt;</m:t>
        </m:r>
        <m:r>
          <w:rPr>
            <w:rFonts w:ascii="Cambria Math" w:hAnsi="Cambria Math"/>
            <w:lang w:val="es-CO"/>
          </w:rPr>
          <m:t>0.15</m:t>
        </m:r>
      </m:oMath>
      <w:r w:rsidRPr="00826412">
        <w:rPr>
          <w:lang w:val="es-CO"/>
        </w:rPr>
        <w:t>; de lo contrario, la rotación del gas se usa tal cual.</w:t>
      </w:r>
    </w:p>
    <w:p w14:paraId="7871CDC5" w14:textId="77777777" w:rsidR="00113150" w:rsidRPr="00826412" w:rsidRDefault="00000000">
      <w:pPr>
        <w:pStyle w:val="FirstParagraph"/>
        <w:rPr>
          <w:lang w:val="es-CO"/>
        </w:rPr>
      </w:pPr>
      <w:r w:rsidRPr="00826412">
        <w:rPr>
          <w:b/>
          <w:bCs/>
          <w:lang w:val="es-CO"/>
        </w:rPr>
        <w:t>Criterios de detención (por galaxia):</w:t>
      </w:r>
      <w:r w:rsidRPr="00826412">
        <w:rPr>
          <w:lang w:val="es-CO"/>
        </w:rPr>
        <w:t xml:space="preserve"> marcar galaxia como </w:t>
      </w:r>
      <w:r w:rsidRPr="00826412">
        <w:rPr>
          <w:b/>
          <w:bCs/>
          <w:lang w:val="es-CO"/>
        </w:rPr>
        <w:t>NO APTA</w:t>
      </w:r>
      <w:r w:rsidRPr="00826412">
        <w:rPr>
          <w:lang w:val="es-CO"/>
        </w:rPr>
        <w:t xml:space="preserve"> si </w:t>
      </w:r>
      <m:oMath>
        <m:r>
          <m:rPr>
            <m:sty m:val="p"/>
          </m:rPr>
          <w:rPr>
            <w:rFonts w:ascii="Cambria Math" w:hAnsi="Cambria Math"/>
            <w:lang w:val="es-CO"/>
          </w:rPr>
          <m:t>&lt;</m:t>
        </m:r>
        <m:r>
          <w:rPr>
            <w:rFonts w:ascii="Cambria Math" w:hAnsi="Cambria Math"/>
            <w:lang w:val="es-CO"/>
          </w:rPr>
          <m:t>2</m:t>
        </m:r>
      </m:oMath>
      <w:r w:rsidRPr="00826412">
        <w:rPr>
          <w:lang w:val="es-CO"/>
        </w:rPr>
        <w:t xml:space="preserve"> bins de coherencia pasan tanto las pruebas de pendiente como de colapso después del QA.</w:t>
      </w:r>
    </w:p>
    <w:p w14:paraId="40EFFBD9" w14:textId="77777777" w:rsidR="00113150" w:rsidRPr="00826412" w:rsidRDefault="00000000">
      <w:pPr>
        <w:pStyle w:val="Heading3"/>
        <w:rPr>
          <w:lang w:val="es-CO"/>
        </w:rPr>
      </w:pPr>
      <w:bookmarkStart w:id="22" w:name="pseudocódigo-contrato-de-análisis"/>
      <w:bookmarkEnd w:id="21"/>
      <w:r w:rsidRPr="00826412">
        <w:rPr>
          <w:lang w:val="es-CO"/>
        </w:rPr>
        <w:t>5.8 Pseudocódigo (contrato de análisis)</w:t>
      </w:r>
    </w:p>
    <w:p w14:paraId="519D8248" w14:textId="77777777" w:rsidR="00113150" w:rsidRPr="00826412" w:rsidRDefault="00000000">
      <w:pPr>
        <w:pStyle w:val="SourceCode"/>
        <w:rPr>
          <w:lang w:val="es-CO"/>
        </w:rPr>
      </w:pPr>
      <w:r w:rsidRPr="00826412">
        <w:rPr>
          <w:rStyle w:val="VerbatimChar"/>
          <w:lang w:val="es-CO"/>
        </w:rPr>
        <w:t>para cada galaxia G:</w:t>
      </w:r>
      <w:r w:rsidRPr="00826412">
        <w:rPr>
          <w:sz w:val="17"/>
          <w:lang w:val="es-CO"/>
        </w:rPr>
        <w:br/>
      </w:r>
      <w:r w:rsidRPr="00826412">
        <w:rPr>
          <w:rStyle w:val="VerbatimChar"/>
          <w:lang w:val="es-CO"/>
        </w:rPr>
        <w:t xml:space="preserve">    preprocesar_imágenes_y_cinemática(G)</w:t>
      </w:r>
      <w:r w:rsidRPr="00826412">
        <w:rPr>
          <w:sz w:val="17"/>
          <w:lang w:val="es-CO"/>
        </w:rPr>
        <w:br/>
      </w:r>
      <w:r w:rsidRPr="00826412">
        <w:rPr>
          <w:rStyle w:val="VerbatimChar"/>
          <w:lang w:val="es-CO"/>
        </w:rPr>
        <w:t xml:space="preserve">    anillos = crear_anillos_log(G, dlogL=0.1)</w:t>
      </w:r>
      <w:r w:rsidRPr="00826412">
        <w:rPr>
          <w:sz w:val="17"/>
          <w:lang w:val="es-CO"/>
        </w:rPr>
        <w:br/>
      </w:r>
      <w:r w:rsidRPr="00826412">
        <w:rPr>
          <w:sz w:val="17"/>
          <w:lang w:val="es-CO"/>
        </w:rPr>
        <w:br/>
      </w:r>
      <w:r w:rsidRPr="00826412">
        <w:rPr>
          <w:rStyle w:val="VerbatimChar"/>
          <w:lang w:val="es-CO"/>
        </w:rPr>
        <w:t xml:space="preserve">    para cada anillo A_j en anillos:</w:t>
      </w:r>
      <w:r w:rsidRPr="00826412">
        <w:rPr>
          <w:sz w:val="17"/>
          <w:lang w:val="es-CO"/>
        </w:rPr>
        <w:br/>
      </w:r>
      <w:r w:rsidRPr="00826412">
        <w:rPr>
          <w:rStyle w:val="VerbatimChar"/>
          <w:lang w:val="es-CO"/>
        </w:rPr>
        <w:t xml:space="preserve">        z_j, Sigma_j = calcular_características_estructura(A_j)</w:t>
      </w:r>
      <w:r w:rsidRPr="00826412">
        <w:rPr>
          <w:sz w:val="17"/>
          <w:lang w:val="es-CO"/>
        </w:rPr>
        <w:br/>
      </w:r>
      <w:r w:rsidRPr="00826412">
        <w:rPr>
          <w:rStyle w:val="VerbatimChar"/>
          <w:lang w:val="es-CO"/>
        </w:rPr>
        <w:t xml:space="preserve">        talpha_j, sigma_talpha_j = mapear_características_a_alpha(z_j, Sigma_j) # Sec. 5.3</w:t>
      </w:r>
      <w:r w:rsidRPr="00826412">
        <w:rPr>
          <w:sz w:val="17"/>
          <w:lang w:val="es-CO"/>
        </w:rPr>
        <w:br/>
      </w:r>
      <w:r w:rsidRPr="00826412">
        <w:rPr>
          <w:sz w:val="17"/>
          <w:lang w:val="es-CO"/>
        </w:rPr>
        <w:br/>
      </w:r>
      <w:r w:rsidRPr="00826412">
        <w:rPr>
          <w:rStyle w:val="VerbatimChar"/>
          <w:lang w:val="es-CO"/>
        </w:rPr>
        <w:t xml:space="preserve">    # agrupamiento por coherencia con restricción de contigüidad</w:t>
      </w:r>
      <w:r w:rsidRPr="00826412">
        <w:rPr>
          <w:sz w:val="17"/>
          <w:lang w:val="es-CO"/>
        </w:rPr>
        <w:br/>
      </w:r>
      <w:r w:rsidRPr="00826412">
        <w:rPr>
          <w:rStyle w:val="VerbatimChar"/>
          <w:lang w:val="es-CO"/>
        </w:rPr>
        <w:t xml:space="preserve">    bins = agrupar_adyacentes_por_alpha(talpha_j, k_min="5 anillos")</w:t>
      </w:r>
      <w:r w:rsidRPr="00826412">
        <w:rPr>
          <w:sz w:val="17"/>
          <w:lang w:val="es-CO"/>
        </w:rPr>
        <w:br/>
      </w:r>
      <w:r w:rsidRPr="00826412">
        <w:rPr>
          <w:sz w:val="17"/>
          <w:lang w:val="es-CO"/>
        </w:rPr>
        <w:br/>
      </w:r>
      <w:r w:rsidRPr="00826412">
        <w:rPr>
          <w:rStyle w:val="VerbatimChar"/>
          <w:lang w:val="es-CO"/>
        </w:rPr>
        <w:t xml:space="preserve">    resultados = []</w:t>
      </w:r>
      <w:r w:rsidRPr="00826412">
        <w:rPr>
          <w:sz w:val="17"/>
          <w:lang w:val="es-CO"/>
        </w:rPr>
        <w:br/>
      </w:r>
      <w:r w:rsidRPr="00826412">
        <w:rPr>
          <w:sz w:val="17"/>
          <w:lang w:val="es-CO"/>
        </w:rPr>
        <w:br/>
      </w:r>
      <w:r w:rsidRPr="00826412">
        <w:rPr>
          <w:rStyle w:val="VerbatimChar"/>
          <w:lang w:val="es-CO"/>
        </w:rPr>
        <w:t xml:space="preserve">    para bin B en bins:</w:t>
      </w:r>
      <w:r w:rsidRPr="00826412">
        <w:rPr>
          <w:sz w:val="17"/>
          <w:lang w:val="es-CO"/>
        </w:rPr>
        <w:br/>
      </w:r>
      <w:r w:rsidRPr="00826412">
        <w:rPr>
          <w:rStyle w:val="VerbatimChar"/>
          <w:lang w:val="es-CO"/>
        </w:rPr>
        <w:t xml:space="preserve">        # Ley de pendiente</w:t>
      </w:r>
      <w:r w:rsidRPr="00826412">
        <w:rPr>
          <w:sz w:val="17"/>
          <w:lang w:val="es-CO"/>
        </w:rPr>
        <w:br/>
      </w:r>
      <w:r w:rsidRPr="00826412">
        <w:rPr>
          <w:rStyle w:val="VerbatimChar"/>
          <w:lang w:val="es-CO"/>
        </w:rPr>
        <w:t xml:space="preserve">        m, CI_m = pendiente_EIV_robusta(log v vs. log L en B)</w:t>
      </w:r>
      <w:r w:rsidRPr="00826412">
        <w:rPr>
          <w:sz w:val="17"/>
          <w:lang w:val="es-CO"/>
        </w:rPr>
        <w:br/>
      </w:r>
      <w:r w:rsidRPr="00826412">
        <w:rPr>
          <w:rStyle w:val="VerbatimChar"/>
          <w:lang w:val="es-CO"/>
        </w:rPr>
        <w:t xml:space="preserve">        alpha_pendiente = 1 - m</w:t>
      </w:r>
      <w:r w:rsidRPr="00826412">
        <w:rPr>
          <w:sz w:val="17"/>
          <w:lang w:val="es-CO"/>
        </w:rPr>
        <w:br/>
      </w:r>
      <w:r w:rsidRPr="00826412">
        <w:rPr>
          <w:sz w:val="17"/>
          <w:lang w:val="es-CO"/>
        </w:rPr>
        <w:br/>
      </w:r>
      <w:r w:rsidRPr="00826412">
        <w:rPr>
          <w:rStyle w:val="VerbatimChar"/>
          <w:lang w:val="es-CO"/>
        </w:rPr>
        <w:t xml:space="preserve">        # Comparar con alpha del indicador</w:t>
      </w:r>
      <w:r w:rsidRPr="00826412">
        <w:rPr>
          <w:sz w:val="17"/>
          <w:lang w:val="es-CO"/>
        </w:rPr>
        <w:br/>
      </w:r>
      <w:r w:rsidRPr="00826412">
        <w:rPr>
          <w:rStyle w:val="VerbatimChar"/>
          <w:lang w:val="es-CO"/>
        </w:rPr>
        <w:t xml:space="preserve">        alpha_indicador = mediana(talpha_j en B)</w:t>
      </w:r>
      <w:r w:rsidRPr="00826412">
        <w:rPr>
          <w:sz w:val="17"/>
          <w:lang w:val="es-CO"/>
        </w:rPr>
        <w:br/>
      </w:r>
      <w:r w:rsidRPr="00826412">
        <w:rPr>
          <w:rStyle w:val="VerbatimChar"/>
          <w:lang w:val="es-CO"/>
        </w:rPr>
        <w:t xml:space="preserve">        estado = APROBADO si |alpha_pendiente - alpha_indicador| &lt;= 0.2 y IC se solapan sino TENTATIVO/RECHAZADO</w:t>
      </w:r>
      <w:r w:rsidRPr="00826412">
        <w:rPr>
          <w:sz w:val="17"/>
          <w:lang w:val="es-CO"/>
        </w:rPr>
        <w:br/>
      </w:r>
      <w:r w:rsidRPr="00826412">
        <w:rPr>
          <w:sz w:val="17"/>
          <w:lang w:val="es-CO"/>
        </w:rPr>
        <w:br/>
      </w:r>
      <w:r w:rsidRPr="00826412">
        <w:rPr>
          <w:rStyle w:val="VerbatimChar"/>
          <w:lang w:val="es-CO"/>
        </w:rPr>
        <w:t xml:space="preserve">        # Colapso</w:t>
      </w:r>
      <w:r w:rsidRPr="00826412">
        <w:rPr>
          <w:sz w:val="17"/>
          <w:lang w:val="es-CO"/>
        </w:rPr>
        <w:br/>
      </w:r>
      <w:r w:rsidRPr="00826412">
        <w:rPr>
          <w:rStyle w:val="VerbatimChar"/>
          <w:lang w:val="es-CO"/>
        </w:rPr>
        <w:t xml:space="preserve">        y = v * L**(alpha_pendiente - 1)</w:t>
      </w:r>
      <w:r w:rsidRPr="00826412">
        <w:rPr>
          <w:sz w:val="17"/>
          <w:lang w:val="es-CO"/>
        </w:rPr>
        <w:br/>
      </w:r>
      <w:r w:rsidRPr="00826412">
        <w:rPr>
          <w:rStyle w:val="VerbatimChar"/>
          <w:lang w:val="es-CO"/>
        </w:rPr>
        <w:t xml:space="preserve">        m_c, CI_c = pendiente(log y vs. log L)</w:t>
      </w:r>
      <w:r w:rsidRPr="00826412">
        <w:rPr>
          <w:sz w:val="17"/>
          <w:lang w:val="es-CO"/>
        </w:rPr>
        <w:br/>
      </w:r>
      <w:r w:rsidRPr="00826412">
        <w:rPr>
          <w:rStyle w:val="VerbatimChar"/>
          <w:lang w:val="es-CO"/>
        </w:rPr>
        <w:t xml:space="preserve">        colapso_ok = (|m_c| &lt;= 0.1 con IC incluyendo 0)</w:t>
      </w:r>
      <w:r w:rsidRPr="00826412">
        <w:rPr>
          <w:sz w:val="17"/>
          <w:lang w:val="es-CO"/>
        </w:rPr>
        <w:br/>
      </w:r>
      <w:r w:rsidRPr="00826412">
        <w:rPr>
          <w:sz w:val="17"/>
          <w:lang w:val="es-CO"/>
        </w:rPr>
        <w:br/>
      </w:r>
      <w:r w:rsidRPr="00826412">
        <w:rPr>
          <w:rStyle w:val="VerbatimChar"/>
          <w:lang w:val="es-CO"/>
        </w:rPr>
        <w:t xml:space="preserve">        resultados.append({alpha_pendiente, CI_m, alpha_indicador, estado, colapso_ok})</w:t>
      </w:r>
      <w:r w:rsidRPr="00826412">
        <w:rPr>
          <w:sz w:val="17"/>
          <w:lang w:val="es-CO"/>
        </w:rPr>
        <w:br/>
      </w:r>
      <w:r w:rsidRPr="00826412">
        <w:rPr>
          <w:sz w:val="17"/>
          <w:lang w:val="es-CO"/>
        </w:rPr>
        <w:br/>
      </w:r>
      <w:r w:rsidRPr="00826412">
        <w:rPr>
          <w:rStyle w:val="VerbatimChar"/>
          <w:lang w:val="es-CO"/>
        </w:rPr>
        <w:t xml:space="preserve">    # Alpha final por anillo mediante contracción hacia pendiente del bin</w:t>
      </w:r>
      <w:r w:rsidRPr="00826412">
        <w:rPr>
          <w:sz w:val="17"/>
          <w:lang w:val="es-CO"/>
        </w:rPr>
        <w:br/>
      </w:r>
      <w:r w:rsidRPr="00826412">
        <w:rPr>
          <w:rStyle w:val="VerbatimChar"/>
          <w:lang w:val="es-CO"/>
        </w:rPr>
        <w:t xml:space="preserve">    para j en anillos:</w:t>
      </w:r>
      <w:r w:rsidRPr="00826412">
        <w:rPr>
          <w:sz w:val="17"/>
          <w:lang w:val="es-CO"/>
        </w:rPr>
        <w:br/>
      </w:r>
      <w:r w:rsidRPr="00826412">
        <w:rPr>
          <w:rStyle w:val="VerbatimChar"/>
          <w:lang w:val="es-CO"/>
        </w:rPr>
        <w:t xml:space="preserve">        alpha_final[j] = contraer(talpha_j, alpha_pendiente_del_bin(j), sigmas)</w:t>
      </w:r>
      <w:r w:rsidRPr="00826412">
        <w:rPr>
          <w:sz w:val="17"/>
          <w:lang w:val="es-CO"/>
        </w:rPr>
        <w:br/>
      </w:r>
      <w:r w:rsidRPr="00826412">
        <w:rPr>
          <w:sz w:val="17"/>
          <w:lang w:val="es-CO"/>
        </w:rPr>
        <w:lastRenderedPageBreak/>
        <w:br/>
      </w:r>
      <w:r w:rsidRPr="00826412">
        <w:rPr>
          <w:rStyle w:val="VerbatimChar"/>
          <w:lang w:val="es-CO"/>
        </w:rPr>
        <w:t xml:space="preserve">    exportar(G, resultados, alpha_final, banderas_QA)</w:t>
      </w:r>
    </w:p>
    <w:p w14:paraId="229BE4D1" w14:textId="77777777" w:rsidR="00113150" w:rsidRDefault="00000000">
      <w:pPr>
        <w:pStyle w:val="Heading3"/>
      </w:pPr>
      <w:bookmarkStart w:id="23" w:name="entregables-por-galaxia"/>
      <w:bookmarkEnd w:id="22"/>
      <w:r>
        <w:t>5.9 Entregables por galaxia</w:t>
      </w:r>
    </w:p>
    <w:p w14:paraId="51A5E58A" w14:textId="77777777" w:rsidR="00113150" w:rsidRPr="00826412" w:rsidRDefault="00000000">
      <w:pPr>
        <w:numPr>
          <w:ilvl w:val="0"/>
          <w:numId w:val="16"/>
        </w:numPr>
        <w:rPr>
          <w:lang w:val="es-CO"/>
        </w:rPr>
      </w:pPr>
      <w:r w:rsidRPr="00826412">
        <w:rPr>
          <w:b/>
          <w:bCs/>
          <w:lang w:val="es-CO"/>
        </w:rPr>
        <w:t>Mapa:</w:t>
      </w:r>
      <w:r w:rsidRPr="00826412">
        <w:rPr>
          <w:lang w:val="es-CO"/>
        </w:rPr>
        <w:t xml:space="preserve">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oMath>
      <w:r w:rsidRPr="00826412">
        <w:rPr>
          <w:lang w:val="es-CO"/>
        </w:rPr>
        <w:t xml:space="preserve"> con banda de </w:t>
      </w:r>
      <m:oMath>
        <m:r>
          <w:rPr>
            <w:rFonts w:ascii="Cambria Math" w:hAnsi="Cambria Math"/>
            <w:lang w:val="es-CO"/>
          </w:rPr>
          <m:t>1</m:t>
        </m:r>
        <m:r>
          <w:rPr>
            <w:rFonts w:ascii="Cambria Math" w:hAnsi="Cambria Math"/>
          </w:rPr>
          <m:t>σ</m:t>
        </m:r>
      </m:oMath>
      <w:r w:rsidRPr="00826412">
        <w:rPr>
          <w:lang w:val="es-CO"/>
        </w:rPr>
        <w:t>.</w:t>
      </w:r>
    </w:p>
    <w:p w14:paraId="6463C123" w14:textId="77777777" w:rsidR="00113150" w:rsidRPr="00826412" w:rsidRDefault="00000000">
      <w:pPr>
        <w:numPr>
          <w:ilvl w:val="0"/>
          <w:numId w:val="16"/>
        </w:numPr>
        <w:rPr>
          <w:lang w:val="es-CO"/>
        </w:rPr>
      </w:pPr>
      <w:r w:rsidRPr="00826412">
        <w:rPr>
          <w:b/>
          <w:bCs/>
          <w:lang w:val="es-CO"/>
        </w:rPr>
        <w:t>Gráfico:</w:t>
      </w:r>
      <w:r w:rsidRPr="00826412">
        <w:rPr>
          <w:lang w:val="es-CO"/>
        </w:rPr>
        <w:t xml:space="preserve"> </w:t>
      </w:r>
      <m:oMath>
        <m:r>
          <m:rPr>
            <m:sty m:val="p"/>
          </m:rPr>
          <w:rPr>
            <w:rFonts w:ascii="Cambria Math" w:hAnsi="Cambria Math"/>
            <w:lang w:val="es-CO"/>
          </w:rPr>
          <m:t>log</m:t>
        </m:r>
        <m:r>
          <w:rPr>
            <w:rFonts w:ascii="Cambria Math" w:hAnsi="Cambria Math"/>
          </w:rPr>
          <m:t>v</m:t>
        </m:r>
      </m:oMath>
      <w:r w:rsidRPr="00826412">
        <w:rPr>
          <w:lang w:val="es-CO"/>
        </w:rPr>
        <w:t xml:space="preserve"> vs. </w:t>
      </w:r>
      <m:oMath>
        <m:r>
          <m:rPr>
            <m:sty m:val="p"/>
          </m:rPr>
          <w:rPr>
            <w:rFonts w:ascii="Cambria Math" w:hAnsi="Cambria Math"/>
            <w:lang w:val="es-CO"/>
          </w:rPr>
          <m:t>log</m:t>
        </m:r>
        <m:r>
          <w:rPr>
            <w:rFonts w:ascii="Cambria Math" w:hAnsi="Cambria Math"/>
          </w:rPr>
          <m:t>L</m:t>
        </m:r>
      </m:oMath>
      <w:r w:rsidRPr="00826412">
        <w:rPr>
          <w:lang w:val="es-CO"/>
        </w:rPr>
        <w:t xml:space="preserve"> coloreado por bins de coherencia; pendientes anotadas con </w:t>
      </w:r>
      <m:oMath>
        <m:r>
          <w:rPr>
            <w:rFonts w:ascii="Cambria Math" w:hAnsi="Cambria Math"/>
            <w:lang w:val="es-CO"/>
          </w:rPr>
          <m:t>1</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2</m:t>
        </m:r>
      </m:oMath>
      <w:r w:rsidRPr="00826412">
        <w:rPr>
          <w:lang w:val="es-CO"/>
        </w:rPr>
        <w:t>.</w:t>
      </w:r>
    </w:p>
    <w:p w14:paraId="61F54C08" w14:textId="77777777" w:rsidR="00113150" w:rsidRPr="00826412" w:rsidRDefault="00000000">
      <w:pPr>
        <w:numPr>
          <w:ilvl w:val="0"/>
          <w:numId w:val="16"/>
        </w:numPr>
        <w:rPr>
          <w:lang w:val="es-CO"/>
        </w:rPr>
      </w:pPr>
      <w:r w:rsidRPr="00826412">
        <w:rPr>
          <w:b/>
          <w:bCs/>
          <w:lang w:val="es-CO"/>
        </w:rPr>
        <w:t>Panel de colapso:</w:t>
      </w:r>
      <w:r w:rsidRPr="00826412">
        <w:rPr>
          <w:lang w:val="es-CO"/>
        </w:rPr>
        <w:t xml:space="preserve"> </w:t>
      </w:r>
      <m:oMath>
        <m:sSup>
          <m:sSupPr>
            <m:ctrlPr>
              <w:rPr>
                <w:rFonts w:ascii="Cambria Math" w:hAnsi="Cambria Math"/>
              </w:rPr>
            </m:ctrlPr>
          </m:sSupPr>
          <m:e>
            <m:r>
              <w:rPr>
                <w:rFonts w:ascii="Cambria Math" w:hAnsi="Cambria Math"/>
              </w:rPr>
              <m:t>v</m:t>
            </m:r>
            <m:r>
              <w:rPr>
                <w:rFonts w:ascii="Cambria Math" w:hAnsi="Cambria Math"/>
                <w:lang w:val="es-CO"/>
              </w:rPr>
              <m:t> </m:t>
            </m:r>
            <m:r>
              <w:rPr>
                <w:rFonts w:ascii="Cambria Math" w:hAnsi="Cambria Math"/>
              </w:rPr>
              <m:t>L</m:t>
            </m:r>
          </m:e>
          <m:sup>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m:t>
            </m:r>
          </m:sup>
        </m:sSup>
      </m:oMath>
      <w:r w:rsidRPr="00826412">
        <w:rPr>
          <w:lang w:val="es-CO"/>
        </w:rPr>
        <w:t xml:space="preserve"> vs. </w:t>
      </w:r>
      <m:oMath>
        <m:r>
          <w:rPr>
            <w:rFonts w:ascii="Cambria Math" w:hAnsi="Cambria Math"/>
          </w:rPr>
          <m:t>L</m:t>
        </m:r>
      </m:oMath>
      <w:r w:rsidRPr="00826412">
        <w:rPr>
          <w:lang w:val="es-CO"/>
        </w:rPr>
        <w:t xml:space="preserve"> por bin.</w:t>
      </w:r>
    </w:p>
    <w:p w14:paraId="1A72B376" w14:textId="77777777" w:rsidR="00113150" w:rsidRPr="00826412" w:rsidRDefault="00000000">
      <w:pPr>
        <w:numPr>
          <w:ilvl w:val="0"/>
          <w:numId w:val="16"/>
        </w:numPr>
        <w:rPr>
          <w:lang w:val="es-CO"/>
        </w:rPr>
      </w:pPr>
      <w:r w:rsidRPr="00826412">
        <w:rPr>
          <w:b/>
          <w:bCs/>
          <w:lang w:val="es-CO"/>
        </w:rPr>
        <w:t>Tabla:</w:t>
      </w:r>
      <w:r w:rsidRPr="00826412">
        <w:rPr>
          <w:lang w:val="es-CO"/>
        </w:rPr>
        <w:t xml:space="preserve"> para cada bin </w:t>
      </w:r>
      <m:oMath>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indicador</m:t>
            </m:r>
          </m:sub>
        </m:sSub>
      </m:oMath>
      <w:r w:rsidRPr="00826412">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pendiente</m:t>
            </m:r>
          </m:sub>
        </m:sSub>
      </m:oMath>
      <w:r w:rsidRPr="00826412">
        <w:rPr>
          <w:lang w:val="es-CO"/>
        </w:rPr>
        <w:t>, ICs, veredicto de colapso, banderas QA.</w:t>
      </w:r>
    </w:p>
    <w:p w14:paraId="3D5B8691" w14:textId="77777777" w:rsidR="00113150" w:rsidRPr="00826412" w:rsidRDefault="00000000">
      <w:pPr>
        <w:pStyle w:val="Heading3"/>
        <w:rPr>
          <w:lang w:val="es-CO"/>
        </w:rPr>
      </w:pPr>
      <w:bookmarkStart w:id="24" w:name="reglas-de-interpretación-por-bin"/>
      <w:bookmarkEnd w:id="23"/>
      <w:r w:rsidRPr="00826412">
        <w:rPr>
          <w:lang w:val="es-CO"/>
        </w:rPr>
        <w:t>5.10 Reglas de interpretación (por bin)</w:t>
      </w:r>
    </w:p>
    <w:p w14:paraId="7B463433" w14:textId="77777777" w:rsidR="00113150" w:rsidRPr="00826412" w:rsidRDefault="00000000">
      <w:pPr>
        <w:numPr>
          <w:ilvl w:val="0"/>
          <w:numId w:val="17"/>
        </w:numPr>
        <w:rPr>
          <w:lang w:val="es-CO"/>
        </w:rPr>
      </w:pPr>
      <w:r w:rsidRPr="00826412">
        <w:rPr>
          <w:b/>
          <w:bCs/>
          <w:lang w:val="es-CO"/>
        </w:rPr>
        <w:t>APROBADO (apoyo fuerte):</w:t>
      </w:r>
      <w:r w:rsidRPr="00826412">
        <w:rPr>
          <w:lang w:val="es-CO"/>
        </w:rPr>
        <w:t xml:space="preserve"> pendiente = </w:t>
      </w:r>
      <m:oMath>
        <m:r>
          <w:rPr>
            <w:rFonts w:ascii="Cambria Math" w:hAnsi="Cambria Math"/>
            <w:lang w:val="es-CO"/>
          </w:rPr>
          <m:t>1</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oMath>
      <w:r w:rsidRPr="00826412">
        <w:rPr>
          <w:lang w:val="es-CO"/>
        </w:rPr>
        <w:t xml:space="preserve"> (IC se solapan) y colapso plano; sin banderas QA severas.</w:t>
      </w:r>
    </w:p>
    <w:p w14:paraId="4F4D8C53" w14:textId="77777777" w:rsidR="00113150" w:rsidRPr="00826412" w:rsidRDefault="00000000">
      <w:pPr>
        <w:numPr>
          <w:ilvl w:val="0"/>
          <w:numId w:val="17"/>
        </w:numPr>
        <w:rPr>
          <w:lang w:val="es-CO"/>
        </w:rPr>
      </w:pPr>
      <w:r w:rsidRPr="00826412">
        <w:rPr>
          <w:b/>
          <w:bCs/>
          <w:lang w:val="es-CO"/>
        </w:rPr>
        <w:t>PARCIAL:</w:t>
      </w:r>
      <w:r w:rsidRPr="00826412">
        <w:rPr>
          <w:lang w:val="es-CO"/>
        </w:rPr>
        <w:t xml:space="preserve"> pendiente coincide pero colapso débil (sugiere leve deriva de </w:t>
      </w:r>
      <w:r>
        <w:t>α</w:t>
      </w:r>
      <w:r w:rsidRPr="00826412">
        <w:rPr>
          <w:lang w:val="es-CO"/>
        </w:rPr>
        <w:t xml:space="preserve"> o residuos geométricos).</w:t>
      </w:r>
    </w:p>
    <w:p w14:paraId="6D0D3978" w14:textId="77777777" w:rsidR="00113150" w:rsidRPr="00826412" w:rsidRDefault="00000000">
      <w:pPr>
        <w:numPr>
          <w:ilvl w:val="0"/>
          <w:numId w:val="17"/>
        </w:numPr>
        <w:rPr>
          <w:lang w:val="es-CO"/>
        </w:rPr>
      </w:pPr>
      <w:r w:rsidRPr="00826412">
        <w:rPr>
          <w:b/>
          <w:bCs/>
          <w:lang w:val="es-CO"/>
        </w:rPr>
        <w:t>RECHAZADO:</w:t>
      </w:r>
      <w:r w:rsidRPr="00826412">
        <w:rPr>
          <w:lang w:val="es-CO"/>
        </w:rPr>
        <w:t xml:space="preserve"> pendiente discrepa o colapso muestra tendencia significativa; verificar QA; si persiste, RTM no respaldado en ese bin.</w:t>
      </w:r>
    </w:p>
    <w:p w14:paraId="2F62B152" w14:textId="77777777" w:rsidR="00113150" w:rsidRPr="00826412" w:rsidRDefault="00000000">
      <w:pPr>
        <w:pStyle w:val="Heading2"/>
        <w:rPr>
          <w:lang w:val="es-CO"/>
        </w:rPr>
      </w:pPr>
      <w:bookmarkStart w:id="25" w:name="X7dc225c5bdeb3934efbd38446f3eb91a1df9389"/>
      <w:bookmarkEnd w:id="16"/>
      <w:bookmarkEnd w:id="24"/>
      <w:r w:rsidRPr="00826412">
        <w:rPr>
          <w:lang w:val="es-CO"/>
        </w:rPr>
        <w:t>6. Comparación con expectativas de solo gravedad</w:t>
      </w:r>
    </w:p>
    <w:p w14:paraId="78397306" w14:textId="77777777" w:rsidR="00113150" w:rsidRPr="00826412" w:rsidRDefault="00000000">
      <w:pPr>
        <w:pStyle w:val="FirstParagraph"/>
        <w:rPr>
          <w:lang w:val="es-CO"/>
        </w:rPr>
      </w:pPr>
      <w:r w:rsidRPr="00826412">
        <w:rPr>
          <w:lang w:val="es-CO"/>
        </w:rPr>
        <w:t xml:space="preserve">Este capítulo convierte la ley de pendiente de RTM en </w:t>
      </w:r>
      <w:r w:rsidRPr="00826412">
        <w:rPr>
          <w:b/>
          <w:bCs/>
          <w:lang w:val="es-CO"/>
        </w:rPr>
        <w:t>contrastes directos y falsificables</w:t>
      </w:r>
      <w:r w:rsidRPr="00826412">
        <w:rPr>
          <w:lang w:val="es-CO"/>
        </w:rPr>
        <w:t xml:space="preserve"> con dos líneas base:</w:t>
      </w:r>
    </w:p>
    <w:p w14:paraId="4EFE9E05" w14:textId="77777777" w:rsidR="00113150" w:rsidRPr="00826412" w:rsidRDefault="00000000">
      <w:pPr>
        <w:numPr>
          <w:ilvl w:val="0"/>
          <w:numId w:val="18"/>
        </w:numPr>
        <w:rPr>
          <w:lang w:val="es-CO"/>
        </w:rPr>
      </w:pPr>
      <w:r w:rsidRPr="00826412">
        <w:rPr>
          <w:b/>
          <w:bCs/>
          <w:lang w:val="es-CO"/>
        </w:rPr>
        <w:t>RG + solo bariones (sin materia oscura):</w:t>
      </w:r>
      <w:r w:rsidRPr="00826412">
        <w:rPr>
          <w:lang w:val="es-CO"/>
        </w:rPr>
        <w:t xml:space="preserve"> dinámica clásica con distribución de masa luminosa; las asíntotas de rotación dependen de la extensión bariónica.</w:t>
      </w:r>
    </w:p>
    <w:p w14:paraId="190114F0" w14:textId="77777777" w:rsidR="00113150" w:rsidRPr="00826412" w:rsidRDefault="00000000">
      <w:pPr>
        <w:numPr>
          <w:ilvl w:val="0"/>
          <w:numId w:val="18"/>
        </w:numPr>
        <w:rPr>
          <w:lang w:val="es-CO"/>
        </w:rPr>
      </w:pPr>
      <w:r w:rsidRPr="00826412">
        <w:rPr>
          <w:b/>
          <w:bCs/>
          <w:lang w:val="es-CO"/>
        </w:rPr>
        <w:t xml:space="preserve">RG + halos de materia oscura (práctica </w:t>
      </w:r>
      <w:r>
        <w:rPr>
          <w:b/>
          <w:bCs/>
        </w:rPr>
        <w:t>Λ</w:t>
      </w:r>
      <w:r w:rsidRPr="00826412">
        <w:rPr>
          <w:b/>
          <w:bCs/>
          <w:lang w:val="es-CO"/>
        </w:rPr>
        <w:t>CDM):</w:t>
      </w:r>
      <w:r w:rsidRPr="00826412">
        <w:rPr>
          <w:lang w:val="es-CO"/>
        </w:rPr>
        <w:t xml:space="preserve"> agregar un halo paramétrico (p. ej., NFW, Burkert) y ajustar parámetros libres por galaxia.</w:t>
      </w:r>
    </w:p>
    <w:p w14:paraId="598CFCF9" w14:textId="77777777" w:rsidR="00113150" w:rsidRPr="00826412" w:rsidRDefault="00000000">
      <w:pPr>
        <w:pStyle w:val="FirstParagraph"/>
        <w:rPr>
          <w:lang w:val="es-CO"/>
        </w:rPr>
      </w:pPr>
      <w:r w:rsidRPr="00826412">
        <w:rPr>
          <w:lang w:val="es-CO"/>
        </w:rPr>
        <w:t xml:space="preserve">RTM mantiene la gravedad intacta pero agrega un </w:t>
      </w:r>
      <w:r w:rsidRPr="00826412">
        <w:rPr>
          <w:b/>
          <w:bCs/>
          <w:lang w:val="es-CO"/>
        </w:rPr>
        <w:t>campo de coherencia</w:t>
      </w:r>
      <w:r w:rsidRPr="00826412">
        <w:rPr>
          <w:lang w:val="es-CO"/>
        </w:rPr>
        <w:t xml:space="preserve"> </w:t>
      </w:r>
      <m:oMath>
        <m:r>
          <w:rPr>
            <w:rFonts w:ascii="Cambria Math" w:hAnsi="Cambria Math"/>
          </w:rPr>
          <m:t>α</m:t>
        </m:r>
        <m:d>
          <m:dPr>
            <m:ctrlPr>
              <w:rPr>
                <w:rFonts w:ascii="Cambria Math" w:hAnsi="Cambria Math"/>
              </w:rPr>
            </m:ctrlPr>
          </m:dPr>
          <m:e>
            <m:r>
              <w:rPr>
                <w:rFonts w:ascii="Cambria Math" w:hAnsi="Cambria Math"/>
              </w:rPr>
              <m:t>L</m:t>
            </m:r>
          </m:e>
        </m:d>
      </m:oMath>
      <w:r w:rsidRPr="00826412">
        <w:rPr>
          <w:lang w:val="es-CO"/>
        </w:rPr>
        <w:t xml:space="preserve"> que modifica los </w:t>
      </w:r>
      <w:r w:rsidRPr="00826412">
        <w:rPr>
          <w:b/>
          <w:bCs/>
          <w:lang w:val="es-CO"/>
        </w:rPr>
        <w:t>tiempos operacionales</w:t>
      </w:r>
      <w:r w:rsidRPr="00826412">
        <w:rPr>
          <w:lang w:val="es-CO"/>
        </w:rPr>
        <w:t xml:space="preserve">. Los discriminantes a continuación se formulan como </w:t>
      </w:r>
      <w:r w:rsidRPr="00826412">
        <w:rPr>
          <w:b/>
          <w:bCs/>
          <w:lang w:val="es-CO"/>
        </w:rPr>
        <w:t>pruebas de pendiente</w:t>
      </w:r>
      <w:r w:rsidRPr="00826412">
        <w:rPr>
          <w:lang w:val="es-CO"/>
        </w:rPr>
        <w:t xml:space="preserve"> y </w:t>
      </w:r>
      <w:r w:rsidRPr="00826412">
        <w:rPr>
          <w:b/>
          <w:bCs/>
          <w:lang w:val="es-CO"/>
        </w:rPr>
        <w:t>verificaciones de colapso</w:t>
      </w:r>
      <w:r w:rsidRPr="00826412">
        <w:rPr>
          <w:lang w:val="es-CO"/>
        </w:rPr>
        <w:t xml:space="preserve"> que no dependen de la normalización absoluta.</w:t>
      </w:r>
    </w:p>
    <w:p w14:paraId="10D1C8BB" w14:textId="77777777" w:rsidR="00113150" w:rsidRPr="00826412" w:rsidRDefault="00000000">
      <w:pPr>
        <w:pStyle w:val="Heading3"/>
        <w:rPr>
          <w:lang w:val="es-CO"/>
        </w:rPr>
      </w:pPr>
      <w:bookmarkStart w:id="26" w:name="X6772444daebc4b4c8d9a150d0e41e189edc62cc"/>
      <w:r w:rsidRPr="00826412">
        <w:rPr>
          <w:lang w:val="es-CO"/>
        </w:rPr>
        <w:t>6.1 Asíntotas de disco externo: planitud sin halos vs. caída kepleriana</w:t>
      </w:r>
    </w:p>
    <w:p w14:paraId="5B0E7377" w14:textId="77777777" w:rsidR="00113150" w:rsidRPr="00826412" w:rsidRDefault="00000000">
      <w:pPr>
        <w:pStyle w:val="FirstParagraph"/>
        <w:rPr>
          <w:lang w:val="es-CO"/>
        </w:rPr>
      </w:pPr>
      <w:r w:rsidRPr="00826412">
        <w:rPr>
          <w:b/>
          <w:bCs/>
          <w:lang w:val="es-CO"/>
        </w:rPr>
        <w:t>Expectativa de solo gravedad.</w:t>
      </w:r>
      <w:r w:rsidRPr="00826412">
        <w:rPr>
          <w:lang w:val="es-CO"/>
        </w:rPr>
        <w:t xml:space="preserve"> Para discos finitos, más allá de la mayor parte de los bariones se espera </w:t>
      </w:r>
      <m:oMath>
        <m:sSup>
          <m:sSupPr>
            <m:ctrlPr>
              <w:rPr>
                <w:rFonts w:ascii="Cambria Math" w:hAnsi="Cambria Math"/>
              </w:rPr>
            </m:ctrlPr>
          </m:sSupPr>
          <m:e>
            <m:r>
              <w:rPr>
                <w:rFonts w:ascii="Cambria Math" w:hAnsi="Cambria Math"/>
              </w:rPr>
              <m:t>v</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rPr>
              <m:t>L</m:t>
            </m:r>
          </m:e>
          <m:sup>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sup>
        </m:sSup>
      </m:oMath>
      <w:r w:rsidRPr="00826412">
        <w:rPr>
          <w:lang w:val="es-CO"/>
        </w:rPr>
        <w:t xml:space="preserve"> (aproximación a kepleriano con correcciones geométricas). En la práctica, los modelos puramente bariónicos luchan por mantener </w:t>
      </w:r>
      <m:oMath>
        <m:r>
          <w:rPr>
            <w:rFonts w:ascii="Cambria Math" w:hAnsi="Cambria Math"/>
          </w:rPr>
          <m:t>v</m:t>
        </m:r>
      </m:oMath>
      <w:r w:rsidRPr="00826412">
        <w:rPr>
          <w:lang w:val="es-CO"/>
        </w:rPr>
        <w:t xml:space="preserve"> </w:t>
      </w:r>
      <w:r w:rsidRPr="00826412">
        <w:rPr>
          <w:b/>
          <w:bCs/>
          <w:lang w:val="es-CO"/>
        </w:rPr>
        <w:t>plano</w:t>
      </w:r>
      <w:r w:rsidRPr="00826412">
        <w:rPr>
          <w:lang w:val="es-CO"/>
        </w:rPr>
        <w:t xml:space="preserve"> sobre décadas en </w:t>
      </w:r>
      <m:oMath>
        <m:r>
          <w:rPr>
            <w:rFonts w:ascii="Cambria Math" w:hAnsi="Cambria Math"/>
          </w:rPr>
          <m:t>L</m:t>
        </m:r>
      </m:oMath>
      <w:r w:rsidRPr="00826412">
        <w:rPr>
          <w:lang w:val="es-CO"/>
        </w:rPr>
        <w:t xml:space="preserve"> sin masa añadida.</w:t>
      </w:r>
    </w:p>
    <w:p w14:paraId="54708BA6" w14:textId="77777777" w:rsidR="00113150" w:rsidRPr="00826412" w:rsidRDefault="00000000">
      <w:pPr>
        <w:pStyle w:val="BodyText"/>
        <w:rPr>
          <w:lang w:val="es-CO"/>
        </w:rPr>
      </w:pPr>
      <w:r w:rsidRPr="00826412">
        <w:rPr>
          <w:b/>
          <w:bCs/>
          <w:lang w:val="es-CO"/>
        </w:rPr>
        <w:t>Predicción RTM (P1 revisada).</w:t>
      </w:r>
      <w:r w:rsidRPr="00826412">
        <w:rPr>
          <w:lang w:val="es-CO"/>
        </w:rPr>
        <w:t xml:space="preserve"> Si el medio externo es </w:t>
      </w:r>
      <w:r w:rsidRPr="00826412">
        <w:rPr>
          <w:b/>
          <w:bCs/>
          <w:lang w:val="es-CO"/>
        </w:rPr>
        <w:t>débilmente coherente</w:t>
      </w:r>
      <w:r w:rsidRPr="00826412">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826412">
        <w:rPr>
          <w:lang w:val="es-CO"/>
        </w:rPr>
        <w:t>), entonces</w:t>
      </w:r>
    </w:p>
    <w:p w14:paraId="7CAA3CF6" w14:textId="77777777" w:rsidR="00113150"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∂log</m:t>
              </m:r>
              <m:r>
                <w:rPr>
                  <w:rFonts w:ascii="Cambria Math" w:hAnsi="Cambria Math"/>
                </w:rPr>
                <m:t>v</m:t>
              </m:r>
            </m:num>
            <m:den>
              <m:r>
                <m:rPr>
                  <m:sty m:val="p"/>
                </m:rPr>
                <w:rPr>
                  <w:rFonts w:ascii="Cambria Math" w:hAnsi="Cambria Math"/>
                </w:rPr>
                <m:t>∂log</m:t>
              </m:r>
              <m:r>
                <w:rPr>
                  <w:rFonts w:ascii="Cambria Math" w:hAnsi="Cambria Math"/>
                </w:rPr>
                <m:t>L</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L</m:t>
              </m:r>
            </m:e>
          </m:d>
          <m:r>
            <m:rPr>
              <m:sty m:val="p"/>
            </m:rPr>
            <w:rPr>
              <w:rFonts w:ascii="Cambria Math" w:hAnsi="Cambria Math"/>
            </w:rPr>
            <m:t>≈</m:t>
          </m:r>
          <m:r>
            <m:rPr>
              <m:nor/>
            </m:rPr>
            <m:t>const.</m:t>
          </m:r>
        </m:oMath>
      </m:oMathPara>
    </w:p>
    <w:p w14:paraId="29F1AB85" w14:textId="77777777" w:rsidR="00113150" w:rsidRPr="00826412" w:rsidRDefault="00000000">
      <w:pPr>
        <w:pStyle w:val="FirstParagraph"/>
        <w:rPr>
          <w:lang w:val="es-CO"/>
        </w:rPr>
      </w:pPr>
      <w:r w:rsidRPr="00826412">
        <w:rPr>
          <w:b/>
          <w:bCs/>
          <w:lang w:val="es-CO"/>
        </w:rPr>
        <w:t>Discriminante D1 (auditoría de pendiente).</w:t>
      </w:r>
      <w:r w:rsidRPr="00826412">
        <w:rPr>
          <w:lang w:val="es-CO"/>
        </w:rPr>
        <w:t xml:space="preserve"> En </w:t>
      </w:r>
      <w:r w:rsidRPr="00826412">
        <w:rPr>
          <w:b/>
          <w:bCs/>
          <w:lang w:val="es-CO"/>
        </w:rPr>
        <w:t>anillos externos</w:t>
      </w:r>
      <w:r w:rsidRPr="00826412">
        <w:rPr>
          <w:lang w:val="es-CO"/>
        </w:rPr>
        <w:t xml:space="preserve"> seleccionados por indicadores de baja coherencia, ajustar </w:t>
      </w:r>
      <m:oMath>
        <m:r>
          <m:rPr>
            <m:sty m:val="p"/>
          </m:rPr>
          <w:rPr>
            <w:rFonts w:ascii="Cambria Math" w:hAnsi="Cambria Math"/>
            <w:lang w:val="es-CO"/>
          </w:rPr>
          <m:t>log</m:t>
        </m:r>
        <m:r>
          <w:rPr>
            <w:rFonts w:ascii="Cambria Math" w:hAnsi="Cambria Math"/>
          </w:rPr>
          <m:t>v</m:t>
        </m:r>
      </m:oMath>
      <w:r w:rsidRPr="00826412">
        <w:rPr>
          <w:lang w:val="es-CO"/>
        </w:rPr>
        <w:t xml:space="preserve"> vs. </w:t>
      </w:r>
      <m:oMath>
        <m:r>
          <m:rPr>
            <m:sty m:val="p"/>
          </m:rPr>
          <w:rPr>
            <w:rFonts w:ascii="Cambria Math" w:hAnsi="Cambria Math"/>
            <w:lang w:val="es-CO"/>
          </w:rPr>
          <m:t>log</m:t>
        </m:r>
        <m:r>
          <w:rPr>
            <w:rFonts w:ascii="Cambria Math" w:hAnsi="Cambria Math"/>
          </w:rPr>
          <m:t>L</m:t>
        </m:r>
      </m:oMath>
      <w:r w:rsidRPr="00826412">
        <w:rPr>
          <w:lang w:val="es-CO"/>
        </w:rPr>
        <w:t>.</w:t>
      </w:r>
    </w:p>
    <w:p w14:paraId="374DD46D" w14:textId="77777777" w:rsidR="00113150" w:rsidRPr="00826412" w:rsidRDefault="00000000">
      <w:pPr>
        <w:numPr>
          <w:ilvl w:val="0"/>
          <w:numId w:val="19"/>
        </w:numPr>
        <w:rPr>
          <w:lang w:val="es-CO"/>
        </w:rPr>
      </w:pPr>
      <w:r w:rsidRPr="00826412">
        <w:rPr>
          <w:b/>
          <w:bCs/>
          <w:lang w:val="es-CO"/>
        </w:rPr>
        <w:t>RTM APROBADO:</w:t>
      </w:r>
      <w:r w:rsidRPr="00826412">
        <w:rPr>
          <w:lang w:val="es-CO"/>
        </w:rPr>
        <w:t xml:space="preserve"> la pendiente </w:t>
      </w:r>
      <m:oMath>
        <m:r>
          <w:rPr>
            <w:rFonts w:ascii="Cambria Math" w:hAnsi="Cambria Math"/>
          </w:rPr>
          <m:t>m</m:t>
        </m:r>
      </m:oMath>
      <w:r w:rsidRPr="00826412">
        <w:rPr>
          <w:lang w:val="es-CO"/>
        </w:rPr>
        <w:t xml:space="preserve"> se agrupa estrechamente cerca de 0 </w:t>
      </w:r>
      <w:r w:rsidRPr="00826412">
        <w:rPr>
          <w:b/>
          <w:bCs/>
          <w:lang w:val="es-CO"/>
        </w:rPr>
        <w:t>y</w:t>
      </w:r>
      <w:r w:rsidRPr="00826412">
        <w:rPr>
          <w:lang w:val="es-CO"/>
        </w:rPr>
        <w:t xml:space="preserve"> el colapso </w:t>
      </w:r>
      <m:oMath>
        <m:sSup>
          <m:sSupPr>
            <m:ctrlPr>
              <w:rPr>
                <w:rFonts w:ascii="Cambria Math" w:hAnsi="Cambria Math"/>
              </w:rPr>
            </m:ctrlPr>
          </m:sSupPr>
          <m:e>
            <m:r>
              <w:rPr>
                <w:rFonts w:ascii="Cambria Math" w:hAnsi="Cambria Math"/>
              </w:rPr>
              <m:t>v</m:t>
            </m:r>
            <m:r>
              <w:rPr>
                <w:rFonts w:ascii="Cambria Math" w:hAnsi="Cambria Math"/>
                <w:lang w:val="es-CO"/>
              </w:rPr>
              <m:t> </m:t>
            </m:r>
            <m:r>
              <w:rPr>
                <w:rFonts w:ascii="Cambria Math" w:hAnsi="Cambria Math"/>
              </w:rPr>
              <m:t>L</m:t>
            </m:r>
          </m:e>
          <m:sup>
            <m:r>
              <w:rPr>
                <w:rFonts w:ascii="Cambria Math" w:hAnsi="Cambria Math"/>
              </w:rPr>
              <m:t>α</m:t>
            </m:r>
            <m:r>
              <m:rPr>
                <m:sty m:val="p"/>
              </m:rPr>
              <w:rPr>
                <w:rFonts w:ascii="Cambria Math" w:hAnsi="Cambria Math"/>
                <w:lang w:val="es-CO"/>
              </w:rPr>
              <m:t>-</m:t>
            </m:r>
            <m:r>
              <w:rPr>
                <w:rFonts w:ascii="Cambria Math" w:hAnsi="Cambria Math"/>
                <w:lang w:val="es-CO"/>
              </w:rPr>
              <m:t>1</m:t>
            </m:r>
          </m:sup>
        </m:sSup>
      </m:oMath>
      <w:r w:rsidRPr="00826412">
        <w:rPr>
          <w:lang w:val="es-CO"/>
        </w:rPr>
        <w:t xml:space="preserve"> es plano.</w:t>
      </w:r>
    </w:p>
    <w:p w14:paraId="3FDB1B89" w14:textId="77777777" w:rsidR="00113150" w:rsidRPr="00826412" w:rsidRDefault="00000000">
      <w:pPr>
        <w:numPr>
          <w:ilvl w:val="0"/>
          <w:numId w:val="19"/>
        </w:numPr>
        <w:rPr>
          <w:lang w:val="es-CO"/>
        </w:rPr>
      </w:pPr>
      <w:r w:rsidRPr="00826412">
        <w:rPr>
          <w:b/>
          <w:bCs/>
          <w:lang w:val="es-CO"/>
        </w:rPr>
        <w:lastRenderedPageBreak/>
        <w:t>Solo bariones RECHAZADO:</w:t>
      </w:r>
      <w:r w:rsidRPr="00826412">
        <w:rPr>
          <w:lang w:val="es-CO"/>
        </w:rPr>
        <w:t xml:space="preserve"> los mismos datos, los mismos anillos, requerirían </w:t>
      </w:r>
      <m:oMath>
        <m:r>
          <w:rPr>
            <w:rFonts w:ascii="Cambria Math" w:hAnsi="Cambria Math"/>
          </w:rPr>
          <m:t>m</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oMath>
      <w:r w:rsidRPr="00826412">
        <w:rPr>
          <w:lang w:val="es-CO"/>
        </w:rPr>
        <w:t xml:space="preserve"> a menos que se añada masa oculta.</w:t>
      </w:r>
    </w:p>
    <w:p w14:paraId="53BC2A9D" w14:textId="77777777" w:rsidR="00113150" w:rsidRPr="00826412" w:rsidRDefault="00000000">
      <w:pPr>
        <w:numPr>
          <w:ilvl w:val="0"/>
          <w:numId w:val="19"/>
        </w:numPr>
        <w:rPr>
          <w:lang w:val="es-CO"/>
        </w:rPr>
      </w:pPr>
      <w:r w:rsidRPr="00826412">
        <w:rPr>
          <w:b/>
          <w:bCs/>
          <w:lang w:val="es-CO"/>
        </w:rPr>
        <w:t>Ambigüedad de materia oscura:</w:t>
      </w:r>
      <w:r w:rsidRPr="00826412">
        <w:rPr>
          <w:lang w:val="es-CO"/>
        </w:rPr>
        <w:t xml:space="preserve"> los halos pueden ajustar </w:t>
      </w:r>
      <m:oMath>
        <m:r>
          <w:rPr>
            <w:rFonts w:ascii="Cambria Math" w:hAnsi="Cambria Math"/>
          </w:rPr>
          <m:t>m</m:t>
        </m:r>
        <m:r>
          <m:rPr>
            <m:sty m:val="p"/>
          </m:rPr>
          <w:rPr>
            <w:rFonts w:ascii="Cambria Math" w:hAnsi="Cambria Math"/>
            <w:lang w:val="es-CO"/>
          </w:rPr>
          <m:t>≈</m:t>
        </m:r>
        <m:r>
          <w:rPr>
            <w:rFonts w:ascii="Cambria Math" w:hAnsi="Cambria Math"/>
            <w:lang w:val="es-CO"/>
          </w:rPr>
          <m:t>0</m:t>
        </m:r>
      </m:oMath>
      <w:r w:rsidRPr="00826412">
        <w:rPr>
          <w:lang w:val="es-CO"/>
        </w:rPr>
        <w:t xml:space="preserve">, pero los </w:t>
      </w:r>
      <w:r w:rsidRPr="00826412">
        <w:rPr>
          <w:b/>
          <w:bCs/>
          <w:lang w:val="es-CO"/>
        </w:rPr>
        <w:t>mismos anillos</w:t>
      </w:r>
      <w:r w:rsidRPr="00826412">
        <w:rPr>
          <w:lang w:val="es-CO"/>
        </w:rPr>
        <w:t xml:space="preserve"> también deben pasar D2–D4 abajo para distinguir RTM.</w:t>
      </w:r>
    </w:p>
    <w:p w14:paraId="74BBACB0" w14:textId="77777777" w:rsidR="00113150" w:rsidRPr="00826412" w:rsidRDefault="00000000">
      <w:pPr>
        <w:pStyle w:val="Heading3"/>
        <w:rPr>
          <w:lang w:val="es-CO"/>
        </w:rPr>
      </w:pPr>
      <w:bookmarkStart w:id="27" w:name="X25151e2c7346e2ee899c3fdb793d90e05ee9150"/>
      <w:bookmarkEnd w:id="26"/>
      <w:r w:rsidRPr="00826412">
        <w:rPr>
          <w:lang w:val="es-CO"/>
        </w:rPr>
        <w:t>6.2 Diversidad de curva interna: coherencia vs. ajuste de halo</w:t>
      </w:r>
    </w:p>
    <w:p w14:paraId="5EDCCC1B" w14:textId="77777777" w:rsidR="00113150" w:rsidRPr="00826412" w:rsidRDefault="00000000">
      <w:pPr>
        <w:pStyle w:val="FirstParagraph"/>
        <w:rPr>
          <w:lang w:val="es-CO"/>
        </w:rPr>
      </w:pPr>
      <w:r w:rsidRPr="00826412">
        <w:rPr>
          <w:b/>
          <w:bCs/>
          <w:lang w:val="es-CO"/>
        </w:rPr>
        <w:t>Hecho observado.</w:t>
      </w:r>
      <w:r w:rsidRPr="00826412">
        <w:rPr>
          <w:lang w:val="es-CO"/>
        </w:rPr>
        <w:t xml:space="preserve"> Galaxias con masa bariónica similar muestran </w:t>
      </w:r>
      <w:r w:rsidRPr="00826412">
        <w:rPr>
          <w:b/>
          <w:bCs/>
          <w:lang w:val="es-CO"/>
        </w:rPr>
        <w:t>formas internas diversas</w:t>
      </w:r>
      <w:r w:rsidRPr="00826412">
        <w:rPr>
          <w:lang w:val="es-CO"/>
        </w:rPr>
        <w:t xml:space="preserve"> (ascensos rápidos/lentos). Los ajustes de materia oscura acomodan esto con concentración de halo/perfiles contraídos; MOND invoca aceleración local; </w:t>
      </w:r>
      <w:r w:rsidRPr="00826412">
        <w:rPr>
          <w:b/>
          <w:bCs/>
          <w:lang w:val="es-CO"/>
        </w:rPr>
        <w:t>ambos</w:t>
      </w:r>
      <w:r w:rsidRPr="00826412">
        <w:rPr>
          <w:lang w:val="es-CO"/>
        </w:rPr>
        <w:t xml:space="preserve"> requieren </w:t>
      </w:r>
      <w:r w:rsidRPr="00826412">
        <w:rPr>
          <w:i/>
          <w:iCs/>
          <w:lang w:val="es-CO"/>
        </w:rPr>
        <w:t>ajuste</w:t>
      </w:r>
      <w:r w:rsidRPr="00826412">
        <w:rPr>
          <w:lang w:val="es-CO"/>
        </w:rPr>
        <w:t xml:space="preserve"> por galaxia.</w:t>
      </w:r>
    </w:p>
    <w:p w14:paraId="578EFE80" w14:textId="77777777" w:rsidR="00113150" w:rsidRPr="00826412" w:rsidRDefault="00000000">
      <w:pPr>
        <w:pStyle w:val="BodyText"/>
        <w:rPr>
          <w:lang w:val="es-CO"/>
        </w:rPr>
      </w:pPr>
      <w:r w:rsidRPr="00826412">
        <w:rPr>
          <w:b/>
          <w:bCs/>
          <w:lang w:val="es-CO"/>
        </w:rPr>
        <w:t>Mecanismo RTM.</w:t>
      </w:r>
      <w:r w:rsidRPr="00826412">
        <w:rPr>
          <w:lang w:val="es-CO"/>
        </w:rPr>
        <w:t xml:space="preserve"> Dentro de barras/bulbos/grumos, </w:t>
      </w:r>
      <m:oMath>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lang w:val="es-CO"/>
          </w:rPr>
          <m:t>&gt;</m:t>
        </m:r>
      </m:oMath>
      <w:r w:rsidRPr="00826412">
        <w:rPr>
          <w:lang w:val="es-CO"/>
        </w:rPr>
        <w:t xml:space="preserve"> 1 eleva los tiempos orbitales locales, produciendo</w:t>
      </w:r>
    </w:p>
    <w:p w14:paraId="23C65469" w14:textId="77777777" w:rsidR="00113150" w:rsidRPr="00826412" w:rsidRDefault="00000000">
      <w:pPr>
        <w:pStyle w:val="BodyText"/>
        <w:rPr>
          <w:lang w:val="es-CO"/>
        </w:rPr>
      </w:pPr>
      <m:oMathPara>
        <m:oMathParaPr>
          <m:jc m:val="center"/>
        </m:oMathParaPr>
        <m:oMath>
          <m:r>
            <w:rPr>
              <w:rFonts w:ascii="Cambria Math" w:hAnsi="Cambria Math"/>
            </w:rPr>
            <m:t>m</m:t>
          </m:r>
          <m:r>
            <m:rPr>
              <m:sty m:val="p"/>
            </m:rPr>
            <w:rPr>
              <w:rFonts w:ascii="Cambria Math" w:hAnsi="Cambria Math"/>
              <w:lang w:val="es-CO"/>
            </w:rPr>
            <m:t>=</m:t>
          </m:r>
          <m:f>
            <m:fPr>
              <m:ctrlPr>
                <w:rPr>
                  <w:rFonts w:ascii="Cambria Math" w:hAnsi="Cambria Math"/>
                </w:rPr>
              </m:ctrlPr>
            </m:fPr>
            <m:num>
              <m:r>
                <m:rPr>
                  <m:sty m:val="p"/>
                </m:rPr>
                <w:rPr>
                  <w:rFonts w:ascii="Cambria Math" w:hAnsi="Cambria Math"/>
                  <w:lang w:val="es-CO"/>
                </w:rPr>
                <m:t>∂log</m:t>
              </m:r>
              <m:r>
                <w:rPr>
                  <w:rFonts w:ascii="Cambria Math" w:hAnsi="Cambria Math"/>
                </w:rPr>
                <m:t>v</m:t>
              </m:r>
            </m:num>
            <m:den>
              <m:r>
                <m:rPr>
                  <m:sty m:val="p"/>
                </m:rPr>
                <w:rPr>
                  <w:rFonts w:ascii="Cambria Math" w:hAnsi="Cambria Math"/>
                  <w:lang w:val="es-CO"/>
                </w:rPr>
                <m:t>∂log</m:t>
              </m:r>
              <m:r>
                <w:rPr>
                  <w:rFonts w:ascii="Cambria Math" w:hAnsi="Cambria Math"/>
                </w:rPr>
                <m:t>L</m:t>
              </m:r>
            </m:den>
          </m:f>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α</m:t>
          </m:r>
          <m:r>
            <m:rPr>
              <m:sty m:val="p"/>
            </m:rPr>
            <w:rPr>
              <w:rFonts w:ascii="Cambria Math" w:hAnsi="Cambria Math"/>
              <w:lang w:val="es-CO"/>
            </w:rPr>
            <m:t>&lt;</m:t>
          </m:r>
          <m:r>
            <w:rPr>
              <w:rFonts w:ascii="Cambria Math" w:hAnsi="Cambria Math"/>
              <w:lang w:val="es-CO"/>
            </w:rPr>
            <m:t>0 </m:t>
          </m:r>
          <m:r>
            <m:rPr>
              <m:nor/>
            </m:rPr>
            <w:rPr>
              <w:lang w:val="es-CO"/>
            </w:rPr>
            <m:t>(ascensos más pronunciados/caídas más suaves dependen de la geometría)</m:t>
          </m:r>
          <m:r>
            <m:rPr>
              <m:sty m:val="p"/>
            </m:rPr>
            <w:rPr>
              <w:rFonts w:ascii="Cambria Math" w:hAnsi="Cambria Math"/>
              <w:lang w:val="es-CO"/>
            </w:rPr>
            <m:t>.</m:t>
          </m:r>
        </m:oMath>
      </m:oMathPara>
    </w:p>
    <w:p w14:paraId="0AA106CE" w14:textId="77777777" w:rsidR="00113150" w:rsidRPr="00826412" w:rsidRDefault="00000000">
      <w:pPr>
        <w:pStyle w:val="FirstParagraph"/>
        <w:rPr>
          <w:lang w:val="es-CO"/>
        </w:rPr>
      </w:pPr>
      <w:r w:rsidRPr="00826412">
        <w:rPr>
          <w:lang w:val="es-CO"/>
        </w:rPr>
        <w:t xml:space="preserve">El punto clave es la </w:t>
      </w:r>
      <w:r w:rsidRPr="00826412">
        <w:rPr>
          <w:b/>
          <w:bCs/>
          <w:lang w:val="es-CO"/>
        </w:rPr>
        <w:t>covariación</w:t>
      </w:r>
      <w:r w:rsidRPr="00826412">
        <w:rPr>
          <w:lang w:val="es-CO"/>
        </w:rPr>
        <w:t xml:space="preserve">: la </w:t>
      </w:r>
      <w:r w:rsidRPr="00826412">
        <w:rPr>
          <w:b/>
          <w:bCs/>
          <w:lang w:val="es-CO"/>
        </w:rPr>
        <w:t>pendiente</w:t>
      </w:r>
      <w:r w:rsidRPr="00826412">
        <w:rPr>
          <w:lang w:val="es-CO"/>
        </w:rPr>
        <w:t xml:space="preserve"> interna debe rastrear el </w:t>
      </w:r>
      <m:oMath>
        <m:r>
          <m:rPr>
            <m:sty m:val="b"/>
          </m:rPr>
          <w:rPr>
            <w:rFonts w:ascii="Cambria Math" w:hAnsi="Cambria Math"/>
          </w:rPr>
          <m:t>α</m:t>
        </m:r>
      </m:oMath>
      <w:r w:rsidRPr="00826412">
        <w:rPr>
          <w:lang w:val="es-CO"/>
        </w:rPr>
        <w:t xml:space="preserve"> </w:t>
      </w:r>
      <w:r w:rsidRPr="00826412">
        <w:rPr>
          <w:b/>
          <w:bCs/>
          <w:lang w:val="es-CO"/>
        </w:rPr>
        <w:t>derivado de la estructura</w:t>
      </w:r>
      <w:r w:rsidRPr="00826412">
        <w:rPr>
          <w:lang w:val="es-CO"/>
        </w:rPr>
        <w:t>, no un parámetro libre de halo.</w:t>
      </w:r>
    </w:p>
    <w:p w14:paraId="5E8ECB53" w14:textId="77777777" w:rsidR="00113150" w:rsidRPr="00826412" w:rsidRDefault="00000000">
      <w:pPr>
        <w:pStyle w:val="BodyText"/>
        <w:rPr>
          <w:lang w:val="es-CO"/>
        </w:rPr>
      </w:pPr>
      <w:r w:rsidRPr="00826412">
        <w:rPr>
          <w:b/>
          <w:bCs/>
          <w:lang w:val="es-CO"/>
        </w:rPr>
        <w:t>Discriminante D2 (acoplamiento estructura–pendiente).</w:t>
      </w:r>
      <w:r w:rsidRPr="00826412">
        <w:rPr>
          <w:lang w:val="es-CO"/>
        </w:rPr>
        <w:t xml:space="preserve"> Después de controlar por masa y geometría, regresar los residuos de pendiente interna </w:t>
      </w:r>
      <m:oMath>
        <m:r>
          <w:rPr>
            <w:rFonts w:ascii="Cambria Math" w:hAnsi="Cambria Math"/>
          </w:rPr>
          <m:t>Δm</m:t>
        </m:r>
      </m:oMath>
      <w:r w:rsidRPr="00826412">
        <w:rPr>
          <w:lang w:val="es-CO"/>
        </w:rPr>
        <w:t xml:space="preserve"> sobre indicadores de coherencia (potencia de barra </w:t>
      </w:r>
      <m:oMath>
        <m:sSub>
          <m:sSubPr>
            <m:ctrlPr>
              <w:rPr>
                <w:rFonts w:ascii="Cambria Math" w:hAnsi="Cambria Math"/>
              </w:rPr>
            </m:ctrlPr>
          </m:sSubPr>
          <m:e>
            <m:r>
              <w:rPr>
                <w:rFonts w:ascii="Cambria Math" w:hAnsi="Cambria Math"/>
              </w:rPr>
              <m:t>P</m:t>
            </m:r>
          </m:e>
          <m:sub>
            <m:r>
              <w:rPr>
                <w:rFonts w:ascii="Cambria Math" w:hAnsi="Cambria Math"/>
                <w:lang w:val="es-CO"/>
              </w:rPr>
              <m:t>2</m:t>
            </m:r>
          </m:sub>
        </m:sSub>
      </m:oMath>
      <w:r w:rsidRPr="00826412">
        <w:rPr>
          <w:lang w:val="es-CO"/>
        </w:rPr>
        <w:t xml:space="preserve">, entropía multiescala </w:t>
      </w:r>
      <m:oMath>
        <m:sSup>
          <m:sSupPr>
            <m:ctrlPr>
              <w:rPr>
                <w:rFonts w:ascii="Cambria Math" w:hAnsi="Cambria Math"/>
              </w:rPr>
            </m:ctrlPr>
          </m:sSupPr>
          <m:e>
            <m:r>
              <w:rPr>
                <w:rFonts w:ascii="Cambria Math" w:hAnsi="Cambria Math"/>
              </w:rPr>
              <m:t>E</m:t>
            </m:r>
          </m:e>
          <m:sup>
            <m:r>
              <m:rPr>
                <m:sty m:val="p"/>
              </m:rPr>
              <w:rPr>
                <w:rFonts w:ascii="Cambria Math" w:hAnsi="Cambria Math"/>
                <w:lang w:val="es-CO"/>
              </w:rPr>
              <m:t>⋆</m:t>
            </m:r>
          </m:sup>
        </m:sSup>
      </m:oMath>
      <w:r w:rsidRPr="00826412">
        <w:rPr>
          <w:lang w:val="es-CO"/>
        </w:rPr>
        <w:t xml:space="preserve">, grumosidad </w:t>
      </w:r>
      <m:oMath>
        <m:r>
          <w:rPr>
            <w:rFonts w:ascii="Cambria Math" w:hAnsi="Cambria Math"/>
          </w:rPr>
          <m:t>Q</m:t>
        </m:r>
      </m:oMath>
      <w:r w:rsidRPr="00826412">
        <w:rPr>
          <w:lang w:val="es-CO"/>
        </w:rPr>
        <w:t>, etc.).</w:t>
      </w:r>
    </w:p>
    <w:p w14:paraId="271B1BBA" w14:textId="77777777" w:rsidR="00113150" w:rsidRPr="00826412" w:rsidRDefault="00000000">
      <w:pPr>
        <w:numPr>
          <w:ilvl w:val="0"/>
          <w:numId w:val="20"/>
        </w:numPr>
        <w:rPr>
          <w:lang w:val="es-CO"/>
        </w:rPr>
      </w:pPr>
      <w:r w:rsidRPr="00826412">
        <w:rPr>
          <w:b/>
          <w:bCs/>
          <w:lang w:val="es-CO"/>
        </w:rPr>
        <w:t>RTM APROBADO:</w:t>
      </w:r>
      <w:r w:rsidRPr="00826412">
        <w:rPr>
          <w:lang w:val="es-CO"/>
        </w:rPr>
        <w:t xml:space="preserve"> corr(</w:t>
      </w:r>
      <m:oMath>
        <m:r>
          <w:rPr>
            <w:rFonts w:ascii="Cambria Math" w:hAnsi="Cambria Math"/>
          </w:rPr>
          <m:t>Δm</m:t>
        </m:r>
      </m:oMath>
      <w:r w:rsidRPr="00826412">
        <w:rPr>
          <w:lang w:val="es-CO"/>
        </w:rPr>
        <w:t xml:space="preserve">, </w:t>
      </w:r>
      <m:oMath>
        <m:acc>
          <m:accPr>
            <m:ctrlPr>
              <w:rPr>
                <w:rFonts w:ascii="Cambria Math" w:hAnsi="Cambria Math"/>
              </w:rPr>
            </m:ctrlPr>
          </m:accPr>
          <m:e>
            <m:r>
              <w:rPr>
                <w:rFonts w:ascii="Cambria Math" w:hAnsi="Cambria Math"/>
              </w:rPr>
              <m:t>α</m:t>
            </m:r>
          </m:e>
        </m:acc>
      </m:oMath>
      <w:r w:rsidRPr="00826412">
        <w:rPr>
          <w:lang w:val="es-CO"/>
        </w:rPr>
        <w:t xml:space="preserve">) es significativa y positiva en magnitud (más coherencia → </w:t>
      </w:r>
      <m:oMath>
        <m:r>
          <w:rPr>
            <w:rFonts w:ascii="Cambria Math" w:hAnsi="Cambria Math"/>
          </w:rPr>
          <m:t>m</m:t>
        </m:r>
      </m:oMath>
      <w:r w:rsidRPr="00826412">
        <w:rPr>
          <w:lang w:val="es-CO"/>
        </w:rPr>
        <w:t xml:space="preserve"> más negativo o ascenso/aplanamiento más pronunciado, según geometría), y permanece después de parcializar tamaño y densidad superficial.</w:t>
      </w:r>
    </w:p>
    <w:p w14:paraId="5603699D" w14:textId="77777777" w:rsidR="00113150" w:rsidRPr="00826412" w:rsidRDefault="00000000">
      <w:pPr>
        <w:numPr>
          <w:ilvl w:val="0"/>
          <w:numId w:val="20"/>
        </w:numPr>
        <w:rPr>
          <w:lang w:val="es-CO"/>
        </w:rPr>
      </w:pPr>
      <w:r w:rsidRPr="00826412">
        <w:rPr>
          <w:b/>
          <w:bCs/>
          <w:lang w:val="es-CO"/>
        </w:rPr>
        <w:t>Materia oscura/MOND RECHAZADO:</w:t>
      </w:r>
      <w:r w:rsidRPr="00826412">
        <w:rPr>
          <w:lang w:val="es-CO"/>
        </w:rPr>
        <w:t xml:space="preserve"> los residuos se alinean principalmente con parámetros de halo/aceleración, y </w:t>
      </w:r>
      <w:r w:rsidRPr="00826412">
        <w:rPr>
          <w:b/>
          <w:bCs/>
          <w:lang w:val="es-CO"/>
        </w:rPr>
        <w:t>no</w:t>
      </w:r>
      <w:r w:rsidRPr="00826412">
        <w:rPr>
          <w:lang w:val="es-CO"/>
        </w:rPr>
        <w:t xml:space="preserve"> con la estructura una vez que los bariones están fijados.</w:t>
      </w:r>
    </w:p>
    <w:p w14:paraId="5BF78AF8" w14:textId="77777777" w:rsidR="00113150" w:rsidRPr="00826412" w:rsidRDefault="00000000">
      <w:pPr>
        <w:pStyle w:val="Heading3"/>
        <w:rPr>
          <w:lang w:val="es-CO"/>
        </w:rPr>
      </w:pPr>
      <w:bookmarkStart w:id="28" w:name="X1bd5bc6fba3b1b57102cdcbce11dd52ba408487"/>
      <w:bookmarkEnd w:id="27"/>
      <w:r w:rsidRPr="00826412">
        <w:rPr>
          <w:lang w:val="es-CO"/>
        </w:rPr>
        <w:t>6.3 La relación bariónica de Tully–Fisher (bTFR): anatomía residual</w:t>
      </w:r>
    </w:p>
    <w:p w14:paraId="429B2B41" w14:textId="77777777" w:rsidR="00113150" w:rsidRPr="00826412" w:rsidRDefault="00000000">
      <w:pPr>
        <w:pStyle w:val="FirstParagraph"/>
        <w:rPr>
          <w:lang w:val="es-CO"/>
        </w:rPr>
      </w:pPr>
      <w:r w:rsidRPr="00826412">
        <w:rPr>
          <w:b/>
          <w:bCs/>
          <w:lang w:val="es-CO"/>
        </w:rPr>
        <w:t>Comportamiento base.</w:t>
      </w:r>
      <w:r w:rsidRPr="00826412">
        <w:rPr>
          <w:lang w:val="es-CO"/>
        </w:rPr>
        <w:t xml:space="preserve"> La bTFR es estrecha pero muestra </w:t>
      </w:r>
      <w:r w:rsidRPr="00826412">
        <w:rPr>
          <w:b/>
          <w:bCs/>
          <w:lang w:val="es-CO"/>
        </w:rPr>
        <w:t>residuos</w:t>
      </w:r>
      <w:r w:rsidRPr="00826412">
        <w:rPr>
          <w:lang w:val="es-CO"/>
        </w:rPr>
        <w:t xml:space="preserve">. En ajustes de materia oscura, los residuos se correlacionan con </w:t>
      </w:r>
      <w:r w:rsidRPr="00826412">
        <w:rPr>
          <w:b/>
          <w:bCs/>
          <w:lang w:val="es-CO"/>
        </w:rPr>
        <w:t>concentración/espín del halo</w:t>
      </w:r>
      <w:r w:rsidRPr="00826412">
        <w:rPr>
          <w:lang w:val="es-CO"/>
        </w:rPr>
        <w:t xml:space="preserve">; en MOND, con matices de </w:t>
      </w:r>
      <w:r w:rsidRPr="00826412">
        <w:rPr>
          <w:b/>
          <w:bCs/>
          <w:lang w:val="es-CO"/>
        </w:rPr>
        <w:t>función de interpolación/aceleración</w:t>
      </w:r>
      <w:r w:rsidRPr="00826412">
        <w:rPr>
          <w:lang w:val="es-CO"/>
        </w:rPr>
        <w:t>.</w:t>
      </w:r>
    </w:p>
    <w:p w14:paraId="55D72A50" w14:textId="77777777" w:rsidR="00113150" w:rsidRPr="00826412" w:rsidRDefault="00000000">
      <w:pPr>
        <w:pStyle w:val="BodyText"/>
        <w:rPr>
          <w:lang w:val="es-CO"/>
        </w:rPr>
      </w:pPr>
      <w:r w:rsidRPr="00826412">
        <w:rPr>
          <w:b/>
          <w:bCs/>
          <w:lang w:val="es-CO"/>
        </w:rPr>
        <w:t>Reformulación RTM.</w:t>
      </w:r>
      <w:r w:rsidRPr="00826412">
        <w:rPr>
          <w:lang w:val="es-CO"/>
        </w:rPr>
        <w:t xml:space="preserve"> Si </w:t>
      </w:r>
      <m:oMath>
        <m:r>
          <w:rPr>
            <w:rFonts w:ascii="Cambria Math" w:hAnsi="Cambria Math"/>
          </w:rPr>
          <m:t>v</m:t>
        </m:r>
      </m:oMath>
      <w:r w:rsidRPr="00826412">
        <w:rPr>
          <w:lang w:val="es-CO"/>
        </w:rPr>
        <w:t xml:space="preserve"> se muestrea donde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826412">
        <w:rPr>
          <w:lang w:val="es-CO"/>
        </w:rPr>
        <w:t xml:space="preserve">, la bTFR de </w:t>
      </w:r>
      <w:r w:rsidRPr="00826412">
        <w:rPr>
          <w:b/>
          <w:bCs/>
          <w:lang w:val="es-CO"/>
        </w:rPr>
        <w:t>orden principal</w:t>
      </w:r>
      <w:r w:rsidRPr="00826412">
        <w:rPr>
          <w:lang w:val="es-CO"/>
        </w:rPr>
        <w:t xml:space="preserve"> se cumple con residuos mínimos. Si se muestrea más adentro (</w:t>
      </w:r>
      <m:oMath>
        <m:r>
          <w:rPr>
            <w:rFonts w:ascii="Cambria Math" w:hAnsi="Cambria Math"/>
          </w:rPr>
          <m:t>α</m:t>
        </m:r>
      </m:oMath>
      <w:r w:rsidRPr="00826412">
        <w:rPr>
          <w:lang w:val="es-CO"/>
        </w:rPr>
        <w:t xml:space="preserve"> más alto), la </w:t>
      </w:r>
      <m:oMath>
        <m:r>
          <w:rPr>
            <w:rFonts w:ascii="Cambria Math" w:hAnsi="Cambria Math"/>
          </w:rPr>
          <m:t>v</m:t>
        </m:r>
      </m:oMath>
      <w:r w:rsidRPr="00826412">
        <w:rPr>
          <w:lang w:val="es-CO"/>
        </w:rPr>
        <w:t xml:space="preserve"> medida está </w:t>
      </w:r>
      <w:r w:rsidRPr="00826412">
        <w:rPr>
          <w:b/>
          <w:bCs/>
          <w:lang w:val="es-CO"/>
        </w:rPr>
        <w:t>sistemáticamente sesgada</w:t>
      </w:r>
      <w:r w:rsidRPr="00826412">
        <w:rPr>
          <w:lang w:val="es-CO"/>
        </w:rPr>
        <w:t xml:space="preserve"> respecto al valor asintótico.</w:t>
      </w:r>
    </w:p>
    <w:p w14:paraId="3A7F26C4" w14:textId="77777777" w:rsidR="00113150" w:rsidRPr="00826412" w:rsidRDefault="00000000">
      <w:pPr>
        <w:pStyle w:val="BodyText"/>
        <w:rPr>
          <w:lang w:val="es-CO"/>
        </w:rPr>
      </w:pPr>
      <w:r w:rsidRPr="00826412">
        <w:rPr>
          <w:b/>
          <w:bCs/>
          <w:lang w:val="es-CO"/>
        </w:rPr>
        <w:t>Discriminante D3 (vínculo residuo–coherencia).</w:t>
      </w:r>
    </w:p>
    <w:p w14:paraId="3AFEEFAA" w14:textId="77777777" w:rsidR="00113150" w:rsidRPr="00826412" w:rsidRDefault="00000000">
      <w:pPr>
        <w:numPr>
          <w:ilvl w:val="0"/>
          <w:numId w:val="21"/>
        </w:numPr>
        <w:rPr>
          <w:lang w:val="es-CO"/>
        </w:rPr>
      </w:pPr>
      <w:r w:rsidRPr="00826412">
        <w:rPr>
          <w:lang w:val="es-CO"/>
        </w:rPr>
        <w:t xml:space="preserve">Calcular residuos </w:t>
      </w:r>
      <m:oMath>
        <m:r>
          <w:rPr>
            <w:rFonts w:ascii="Cambria Math" w:hAnsi="Cambria Math"/>
          </w:rPr>
          <m:t>Δ</m:t>
        </m:r>
        <m:r>
          <w:rPr>
            <w:rFonts w:ascii="Cambria Math" w:hAnsi="Cambria Math"/>
            <w:lang w:val="es-CO"/>
          </w:rPr>
          <m:t> </m:t>
        </m:r>
        <m:r>
          <m:rPr>
            <m:sty m:val="p"/>
          </m:rPr>
          <w:rPr>
            <w:rFonts w:ascii="Cambria Math" w:hAnsi="Cambria Math"/>
            <w:lang w:val="es-CO"/>
          </w:rPr>
          <m:t>log</m:t>
        </m:r>
        <m:r>
          <w:rPr>
            <w:rFonts w:ascii="Cambria Math" w:hAnsi="Cambria Math"/>
          </w:rPr>
          <m:t>v</m:t>
        </m:r>
      </m:oMath>
      <w:r w:rsidRPr="00826412">
        <w:rPr>
          <w:lang w:val="es-CO"/>
        </w:rPr>
        <w:t xml:space="preserve"> de un ajuste bTFR a nivel de toda la galaxia.</w:t>
      </w:r>
    </w:p>
    <w:p w14:paraId="613D2B04" w14:textId="77777777" w:rsidR="00113150" w:rsidRPr="00826412" w:rsidRDefault="00000000">
      <w:pPr>
        <w:numPr>
          <w:ilvl w:val="0"/>
          <w:numId w:val="21"/>
        </w:numPr>
        <w:rPr>
          <w:lang w:val="es-CO"/>
        </w:rPr>
      </w:pPr>
      <w:r w:rsidRPr="00826412">
        <w:rPr>
          <w:lang w:val="es-CO"/>
        </w:rPr>
        <w:t xml:space="preserve">Probar </w:t>
      </w:r>
      <m:oMath>
        <m:r>
          <w:rPr>
            <w:rFonts w:ascii="Cambria Math" w:hAnsi="Cambria Math"/>
          </w:rPr>
          <m:t>Δ</m:t>
        </m:r>
        <m:r>
          <w:rPr>
            <w:rFonts w:ascii="Cambria Math" w:hAnsi="Cambria Math"/>
            <w:lang w:val="es-CO"/>
          </w:rPr>
          <m:t> </m:t>
        </m:r>
        <m:r>
          <m:rPr>
            <m:sty m:val="p"/>
          </m:rPr>
          <w:rPr>
            <w:rFonts w:ascii="Cambria Math" w:hAnsi="Cambria Math"/>
            <w:lang w:val="es-CO"/>
          </w:rPr>
          <m:t>log</m:t>
        </m:r>
        <m:r>
          <w:rPr>
            <w:rFonts w:ascii="Cambria Math" w:hAnsi="Cambria Math"/>
          </w:rPr>
          <m:t>v</m:t>
        </m:r>
      </m:oMath>
      <w:r w:rsidRPr="00826412">
        <w:rPr>
          <w:lang w:val="es-CO"/>
        </w:rPr>
        <w:t xml:space="preserve"> vs. un </w:t>
      </w:r>
      <w:r w:rsidRPr="00826412">
        <w:rPr>
          <w:b/>
          <w:bCs/>
          <w:lang w:val="es-CO"/>
        </w:rPr>
        <w:t>índice de desajuste de</w:t>
      </w:r>
      <w:r w:rsidRPr="00826412">
        <w:rPr>
          <w:lang w:val="es-CO"/>
        </w:rPr>
        <w:t xml:space="preserve"> </w:t>
      </w:r>
      <m:oMath>
        <m:r>
          <m:rPr>
            <m:sty m:val="b"/>
          </m:rPr>
          <w:rPr>
            <w:rFonts w:ascii="Cambria Math" w:hAnsi="Cambria Math"/>
          </w:rPr>
          <m:t>α</m:t>
        </m:r>
      </m:oMath>
      <w:r w:rsidRPr="00826412">
        <w:rPr>
          <w:lang w:val="es-CO"/>
        </w:rPr>
        <w:t xml:space="preserve">, p. ej., </w:t>
      </w:r>
      <m:oMath>
        <m:sSub>
          <m:sSubPr>
            <m:ctrlPr>
              <w:rPr>
                <w:rFonts w:ascii="Cambria Math" w:hAnsi="Cambria Math"/>
              </w:rPr>
            </m:ctrlPr>
          </m:sSubPr>
          <m:e>
            <m:r>
              <w:rPr>
                <w:rFonts w:ascii="Cambria Math" w:hAnsi="Cambria Math"/>
              </w:rPr>
              <m:t>δ</m:t>
            </m:r>
          </m:e>
          <m:sub>
            <m:r>
              <w:rPr>
                <w:rFonts w:ascii="Cambria Math" w:hAnsi="Cambria Math"/>
              </w:rPr>
              <m:t>α</m:t>
            </m:r>
          </m:sub>
        </m:sSub>
        <m:r>
          <m:rPr>
            <m:sty m:val="p"/>
          </m:rPr>
          <w:rPr>
            <w:rFonts w:ascii="Cambria Math" w:hAnsi="Cambria Math"/>
            <w:lang w:val="es-CO"/>
          </w:rPr>
          <m:t>≡</m:t>
        </m:r>
        <m:acc>
          <m:accPr>
            <m:ctrlPr>
              <w:rPr>
                <w:rFonts w:ascii="Cambria Math" w:hAnsi="Cambria Math"/>
              </w:rPr>
            </m:ctrlPr>
          </m:accPr>
          <m:e>
            <m:r>
              <w:rPr>
                <w:rFonts w:ascii="Cambria Math" w:hAnsi="Cambria Math"/>
              </w:rPr>
              <m:t>α</m:t>
            </m:r>
          </m:e>
        </m:acc>
        <m:d>
          <m:dPr>
            <m:ctrlPr>
              <w:rPr>
                <w:rFonts w:ascii="Cambria Math" w:hAnsi="Cambria Math"/>
              </w:rPr>
            </m:ctrlPr>
          </m:dPr>
          <m:e>
            <m:sSub>
              <m:sSubPr>
                <m:ctrlPr>
                  <w:rPr>
                    <w:rFonts w:ascii="Cambria Math" w:hAnsi="Cambria Math"/>
                  </w:rPr>
                </m:ctrlPr>
              </m:sSubPr>
              <m:e>
                <m:r>
                  <w:rPr>
                    <w:rFonts w:ascii="Cambria Math" w:hAnsi="Cambria Math"/>
                  </w:rPr>
                  <m:t>R</m:t>
                </m:r>
              </m:e>
              <m:sub>
                <m:r>
                  <m:rPr>
                    <m:nor/>
                  </m:rPr>
                  <w:rPr>
                    <w:lang w:val="es-CO"/>
                  </w:rPr>
                  <m:t>meas</m:t>
                </m:r>
              </m:sub>
            </m:sSub>
          </m:e>
        </m:d>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oMath>
    </w:p>
    <w:p w14:paraId="02A825A1" w14:textId="77777777" w:rsidR="00113150" w:rsidRPr="00826412" w:rsidRDefault="00000000">
      <w:pPr>
        <w:numPr>
          <w:ilvl w:val="1"/>
          <w:numId w:val="22"/>
        </w:numPr>
        <w:rPr>
          <w:lang w:val="es-CO"/>
        </w:rPr>
      </w:pPr>
      <w:r w:rsidRPr="00826412">
        <w:rPr>
          <w:b/>
          <w:bCs/>
          <w:lang w:val="es-CO"/>
        </w:rPr>
        <w:t>RTM APROBADO:</w:t>
      </w:r>
      <w:r w:rsidRPr="00826412">
        <w:rPr>
          <w:lang w:val="es-CO"/>
        </w:rPr>
        <w:t xml:space="preserve"> </w:t>
      </w:r>
      <m:oMath>
        <m:r>
          <w:rPr>
            <w:rFonts w:ascii="Cambria Math" w:hAnsi="Cambria Math"/>
          </w:rPr>
          <m:t>Δ</m:t>
        </m:r>
        <m:r>
          <w:rPr>
            <w:rFonts w:ascii="Cambria Math" w:hAnsi="Cambria Math"/>
            <w:lang w:val="es-CO"/>
          </w:rPr>
          <m:t> </m:t>
        </m:r>
        <m:r>
          <m:rPr>
            <m:sty m:val="p"/>
          </m:rPr>
          <w:rPr>
            <w:rFonts w:ascii="Cambria Math" w:hAnsi="Cambria Math"/>
            <w:lang w:val="es-CO"/>
          </w:rPr>
          <m:t>log</m:t>
        </m:r>
        <m:r>
          <w:rPr>
            <w:rFonts w:ascii="Cambria Math" w:hAnsi="Cambria Math"/>
          </w:rPr>
          <m:t>v</m:t>
        </m:r>
      </m:oMath>
      <w:r w:rsidRPr="00826412">
        <w:rPr>
          <w:lang w:val="es-CO"/>
        </w:rPr>
        <w:t xml:space="preserve"> se correlaciona con </w:t>
      </w:r>
      <m:oMath>
        <m:sSub>
          <m:sSubPr>
            <m:ctrlPr>
              <w:rPr>
                <w:rFonts w:ascii="Cambria Math" w:hAnsi="Cambria Math"/>
              </w:rPr>
            </m:ctrlPr>
          </m:sSubPr>
          <m:e>
            <m:r>
              <w:rPr>
                <w:rFonts w:ascii="Cambria Math" w:hAnsi="Cambria Math"/>
              </w:rPr>
              <m:t>δ</m:t>
            </m:r>
          </m:e>
          <m:sub>
            <m:r>
              <w:rPr>
                <w:rFonts w:ascii="Cambria Math" w:hAnsi="Cambria Math"/>
              </w:rPr>
              <m:t>α</m:t>
            </m:r>
          </m:sub>
        </m:sSub>
      </m:oMath>
      <w:r w:rsidRPr="00826412">
        <w:rPr>
          <w:lang w:val="es-CO"/>
        </w:rPr>
        <w:t xml:space="preserve"> (muestrear dentro de la zona coherente deprime </w:t>
      </w:r>
      <m:oMath>
        <m:r>
          <w:rPr>
            <w:rFonts w:ascii="Cambria Math" w:hAnsi="Cambria Math"/>
          </w:rPr>
          <m:t>v</m:t>
        </m:r>
      </m:oMath>
      <w:r w:rsidRPr="00826412">
        <w:rPr>
          <w:lang w:val="es-CO"/>
        </w:rPr>
        <w:t xml:space="preserve">, residuo negativo), y la correlación </w:t>
      </w:r>
      <w:r w:rsidRPr="00826412">
        <w:rPr>
          <w:b/>
          <w:bCs/>
          <w:lang w:val="es-CO"/>
        </w:rPr>
        <w:t>desaparece</w:t>
      </w:r>
      <w:r w:rsidRPr="00826412">
        <w:rPr>
          <w:lang w:val="es-CO"/>
        </w:rPr>
        <w:t xml:space="preserve"> al medir </w:t>
      </w:r>
      <m:oMath>
        <m:r>
          <w:rPr>
            <w:rFonts w:ascii="Cambria Math" w:hAnsi="Cambria Math"/>
          </w:rPr>
          <m:t>v</m:t>
        </m:r>
      </m:oMath>
      <w:r w:rsidRPr="00826412">
        <w:rPr>
          <w:lang w:val="es-CO"/>
        </w:rPr>
        <w:t xml:space="preserve"> en el radio de </w:t>
      </w:r>
      <w:r w:rsidRPr="00826412">
        <w:rPr>
          <w:b/>
          <w:bCs/>
          <w:lang w:val="es-CO"/>
        </w:rPr>
        <w:t>pendiente cero</w:t>
      </w:r>
      <w:r w:rsidRPr="00826412">
        <w:rPr>
          <w:lang w:val="es-CO"/>
        </w:rPr>
        <w:t xml:space="preserve"> de cada galaxia.</w:t>
      </w:r>
    </w:p>
    <w:p w14:paraId="07B8378E" w14:textId="77777777" w:rsidR="00113150" w:rsidRPr="00826412" w:rsidRDefault="00000000">
      <w:pPr>
        <w:numPr>
          <w:ilvl w:val="1"/>
          <w:numId w:val="22"/>
        </w:numPr>
        <w:rPr>
          <w:lang w:val="es-CO"/>
        </w:rPr>
      </w:pPr>
      <w:r w:rsidRPr="00826412">
        <w:rPr>
          <w:b/>
          <w:bCs/>
          <w:lang w:val="es-CO"/>
        </w:rPr>
        <w:lastRenderedPageBreak/>
        <w:t>Materia oscura/MOND RECHAZADO:</w:t>
      </w:r>
      <w:r w:rsidRPr="00826412">
        <w:rPr>
          <w:lang w:val="es-CO"/>
        </w:rPr>
        <w:t xml:space="preserve"> la correlación residuo–</w:t>
      </w:r>
      <m:oMath>
        <m:sSub>
          <m:sSubPr>
            <m:ctrlPr>
              <w:rPr>
                <w:rFonts w:ascii="Cambria Math" w:hAnsi="Cambria Math"/>
              </w:rPr>
            </m:ctrlPr>
          </m:sSubPr>
          <m:e>
            <m:r>
              <w:rPr>
                <w:rFonts w:ascii="Cambria Math" w:hAnsi="Cambria Math"/>
              </w:rPr>
              <m:t>δ</m:t>
            </m:r>
          </m:e>
          <m:sub>
            <m:r>
              <w:rPr>
                <w:rFonts w:ascii="Cambria Math" w:hAnsi="Cambria Math"/>
              </w:rPr>
              <m:t>α</m:t>
            </m:r>
          </m:sub>
        </m:sSub>
      </m:oMath>
      <w:r w:rsidRPr="00826412">
        <w:rPr>
          <w:lang w:val="es-CO"/>
        </w:rPr>
        <w:t xml:space="preserve"> es débil/ausente una vez que masa y tamaño están controlados.</w:t>
      </w:r>
    </w:p>
    <w:p w14:paraId="4138008E" w14:textId="77777777" w:rsidR="00113150" w:rsidRPr="00826412" w:rsidRDefault="00000000">
      <w:pPr>
        <w:pStyle w:val="Heading3"/>
        <w:rPr>
          <w:lang w:val="es-CO"/>
        </w:rPr>
      </w:pPr>
      <w:bookmarkStart w:id="29" w:name="X784d88ea29c403aefa9c05a1cfee6c4a2bf62f2"/>
      <w:bookmarkEnd w:id="28"/>
      <w:r w:rsidRPr="00826412">
        <w:rPr>
          <w:lang w:val="es-CO"/>
        </w:rPr>
        <w:t>6.4 Colapso entre anillos vs. libertad paramétrica</w:t>
      </w:r>
    </w:p>
    <w:p w14:paraId="1C7A1A60" w14:textId="77777777" w:rsidR="00113150" w:rsidRPr="00826412" w:rsidRDefault="00000000">
      <w:pPr>
        <w:pStyle w:val="FirstParagraph"/>
        <w:rPr>
          <w:lang w:val="es-CO"/>
        </w:rPr>
      </w:pPr>
      <w:r w:rsidRPr="00826412">
        <w:rPr>
          <w:b/>
          <w:bCs/>
          <w:lang w:val="es-CO"/>
        </w:rPr>
        <w:t>Colapso RTM.</w:t>
      </w:r>
      <w:r w:rsidRPr="00826412">
        <w:rPr>
          <w:lang w:val="es-CO"/>
        </w:rPr>
        <w:t xml:space="preserve"> Dentro de cualquier bin de coherencia </w:t>
      </w:r>
      <m:oMath>
        <m:r>
          <w:rPr>
            <w:rFonts w:ascii="Cambria Math" w:hAnsi="Cambria Math"/>
          </w:rPr>
          <m:t>B</m:t>
        </m:r>
        <m:r>
          <m:rPr>
            <m:sty m:val="p"/>
          </m:rPr>
          <w:rPr>
            <w:rFonts w:ascii="Cambria Math" w:hAnsi="Cambria Math"/>
            <w:lang w:val="es-CO"/>
          </w:rPr>
          <m:t>:</m:t>
        </m:r>
        <m:r>
          <w:rPr>
            <w:rFonts w:ascii="Cambria Math" w:hAnsi="Cambria Math"/>
            <w:lang w:val="es-CO"/>
          </w:rPr>
          <m:t> </m:t>
        </m:r>
        <m:r>
          <w:rPr>
            <w:rFonts w:ascii="Cambria Math" w:hAnsi="Cambria Math"/>
          </w:rPr>
          <m:t>y</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rPr>
          <m:t>v</m:t>
        </m:r>
        <m:d>
          <m:dPr>
            <m:ctrlPr>
              <w:rPr>
                <w:rFonts w:ascii="Cambria Math" w:hAnsi="Cambria Math"/>
              </w:rPr>
            </m:ctrlPr>
          </m:dPr>
          <m:e>
            <m:r>
              <w:rPr>
                <w:rFonts w:ascii="Cambria Math" w:hAnsi="Cambria Math"/>
              </w:rPr>
              <m:t>L</m:t>
            </m:r>
          </m:e>
        </m:d>
        <m:r>
          <w:rPr>
            <w:rFonts w:ascii="Cambria Math" w:hAnsi="Cambria Math"/>
            <w:lang w:val="es-CO"/>
          </w:rPr>
          <m:t> </m:t>
        </m:r>
        <m:sSup>
          <m:sSupPr>
            <m:ctrlPr>
              <w:rPr>
                <w:rFonts w:ascii="Cambria Math" w:hAnsi="Cambria Math"/>
              </w:rPr>
            </m:ctrlPr>
          </m:sSupPr>
          <m:e>
            <m:r>
              <w:rPr>
                <w:rFonts w:ascii="Cambria Math" w:hAnsi="Cambria Math"/>
              </w:rPr>
              <m:t>L</m:t>
            </m:r>
          </m:e>
          <m:sup>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r>
              <m:rPr>
                <m:sty m:val="p"/>
              </m:rPr>
              <w:rPr>
                <w:rFonts w:ascii="Cambria Math" w:hAnsi="Cambria Math"/>
                <w:lang w:val="es-CO"/>
              </w:rPr>
              <m:t>-</m:t>
            </m:r>
            <m:r>
              <w:rPr>
                <w:rFonts w:ascii="Cambria Math" w:hAnsi="Cambria Math"/>
                <w:lang w:val="es-CO"/>
              </w:rPr>
              <m:t>1</m:t>
            </m:r>
          </m:sup>
        </m:sSup>
      </m:oMath>
      <w:r w:rsidRPr="00826412">
        <w:rPr>
          <w:lang w:val="es-CO"/>
        </w:rPr>
        <w:t xml:space="preserve"> debe ser </w:t>
      </w:r>
      <w:r w:rsidRPr="00826412">
        <w:rPr>
          <w:b/>
          <w:bCs/>
          <w:lang w:val="es-CO"/>
        </w:rPr>
        <w:t>plano</w:t>
      </w:r>
      <w:r w:rsidRPr="00826412">
        <w:rPr>
          <w:lang w:val="es-CO"/>
        </w:rPr>
        <w:t xml:space="preserve">. Esta es una restricción </w:t>
      </w:r>
      <w:r w:rsidRPr="00826412">
        <w:rPr>
          <w:b/>
          <w:bCs/>
          <w:lang w:val="es-CO"/>
        </w:rPr>
        <w:t>funcional</w:t>
      </w:r>
      <w:r w:rsidRPr="00826412">
        <w:rPr>
          <w:lang w:val="es-CO"/>
        </w:rPr>
        <w:t xml:space="preserve"> más fuerte que ajustar una intersección.</w:t>
      </w:r>
    </w:p>
    <w:p w14:paraId="1352946B" w14:textId="77777777" w:rsidR="00113150" w:rsidRPr="00826412" w:rsidRDefault="00000000">
      <w:pPr>
        <w:pStyle w:val="BodyText"/>
        <w:rPr>
          <w:lang w:val="es-CO"/>
        </w:rPr>
      </w:pPr>
      <w:r w:rsidRPr="00826412">
        <w:rPr>
          <w:b/>
          <w:bCs/>
          <w:lang w:val="es-CO"/>
        </w:rPr>
        <w:t>Discriminante D4 (colapso por bin).</w:t>
      </w:r>
    </w:p>
    <w:p w14:paraId="6214818B" w14:textId="77777777" w:rsidR="00113150" w:rsidRPr="00826412" w:rsidRDefault="00000000">
      <w:pPr>
        <w:numPr>
          <w:ilvl w:val="0"/>
          <w:numId w:val="23"/>
        </w:numPr>
        <w:rPr>
          <w:lang w:val="es-CO"/>
        </w:rPr>
      </w:pPr>
      <w:r w:rsidRPr="00826412">
        <w:rPr>
          <w:b/>
          <w:bCs/>
          <w:lang w:val="es-CO"/>
        </w:rPr>
        <w:t>RTM APROBADO:</w:t>
      </w:r>
      <w:r w:rsidRPr="00826412">
        <w:rPr>
          <w:lang w:val="es-CO"/>
        </w:rPr>
        <w:t xml:space="preserve"> pendientes residuales </w:t>
      </w:r>
      <m:oMath>
        <m:r>
          <m:rPr>
            <m:sty m:val="p"/>
          </m:rPr>
          <w:rPr>
            <w:rFonts w:ascii="Cambria Math" w:hAnsi="Cambria Math"/>
            <w:lang w:val="es-CO"/>
          </w:rPr>
          <m:t>∣</m:t>
        </m:r>
        <m:r>
          <w:rPr>
            <w:rFonts w:ascii="Cambria Math" w:hAnsi="Cambria Math"/>
          </w:rPr>
          <m:t>mB</m:t>
        </m:r>
        <m:r>
          <m:rPr>
            <m:sty m:val="p"/>
          </m:rPr>
          <w:rPr>
            <w:rFonts w:ascii="Cambria Math" w:hAnsi="Cambria Math"/>
            <w:lang w:val="es-CO"/>
          </w:rPr>
          <m:t>∣≤</m:t>
        </m:r>
        <m:r>
          <w:rPr>
            <w:rFonts w:ascii="Cambria Math" w:hAnsi="Cambria Math"/>
            <w:lang w:val="es-CO"/>
          </w:rPr>
          <m:t>0.1</m:t>
        </m:r>
      </m:oMath>
      <w:r w:rsidRPr="00826412">
        <w:rPr>
          <w:lang w:val="es-CO"/>
        </w:rPr>
        <w:t xml:space="preserve"> (IC incluye 0) a través de bins y galaxias; meta-pendiente agrupada de efectos aleatorios consistente con 0.</w:t>
      </w:r>
    </w:p>
    <w:p w14:paraId="47BAA5EF" w14:textId="77777777" w:rsidR="00113150" w:rsidRPr="00826412" w:rsidRDefault="00000000">
      <w:pPr>
        <w:numPr>
          <w:ilvl w:val="0"/>
          <w:numId w:val="23"/>
        </w:numPr>
        <w:rPr>
          <w:lang w:val="es-CO"/>
        </w:rPr>
      </w:pPr>
      <w:r w:rsidRPr="00826412">
        <w:rPr>
          <w:b/>
          <w:bCs/>
          <w:lang w:val="es-CO"/>
        </w:rPr>
        <w:t>Materia oscura/MOND RECHAZADO (como prueba de mecanismo):</w:t>
      </w:r>
      <w:r w:rsidRPr="00826412">
        <w:rPr>
          <w:lang w:val="es-CO"/>
        </w:rPr>
        <w:t xml:space="preserve"> Aunque los halos/leyes de aceleración pueden reproducir </w:t>
      </w:r>
      <w:r w:rsidRPr="00826412">
        <w:rPr>
          <w:b/>
          <w:bCs/>
          <w:lang w:val="es-CO"/>
        </w:rPr>
        <w:t>una curva</w:t>
      </w:r>
      <w:r w:rsidRPr="00826412">
        <w:rPr>
          <w:lang w:val="es-CO"/>
        </w:rPr>
        <w:t xml:space="preserve">, </w:t>
      </w:r>
      <w:r w:rsidRPr="00826412">
        <w:rPr>
          <w:b/>
          <w:bCs/>
          <w:lang w:val="es-CO"/>
        </w:rPr>
        <w:t>no</w:t>
      </w:r>
      <w:r w:rsidRPr="00826412">
        <w:rPr>
          <w:lang w:val="es-CO"/>
        </w:rPr>
        <w:t xml:space="preserve"> predicen colapsos por bin ligados a coherencia </w:t>
      </w:r>
      <w:r w:rsidRPr="00826412">
        <w:rPr>
          <w:b/>
          <w:bCs/>
          <w:lang w:val="es-CO"/>
        </w:rPr>
        <w:t>medida independientemente</w:t>
      </w:r>
      <w:r w:rsidRPr="00826412">
        <w:rPr>
          <w:lang w:val="es-CO"/>
        </w:rPr>
        <w:t xml:space="preserve">. La falla en colapsar después del condicionamiento por </w:t>
      </w:r>
      <m:oMath>
        <m:acc>
          <m:accPr>
            <m:ctrlPr>
              <w:rPr>
                <w:rFonts w:ascii="Cambria Math" w:hAnsi="Cambria Math"/>
              </w:rPr>
            </m:ctrlPr>
          </m:accPr>
          <m:e>
            <m:r>
              <w:rPr>
                <w:rFonts w:ascii="Cambria Math" w:hAnsi="Cambria Math"/>
              </w:rPr>
              <m:t>α</m:t>
            </m:r>
          </m:e>
        </m:acc>
      </m:oMath>
      <w:r w:rsidRPr="00826412">
        <w:rPr>
          <w:lang w:val="es-CO"/>
        </w:rPr>
        <w:t xml:space="preserve"> cuenta contra RTM; el éxito cuenta como una signatura única.</w:t>
      </w:r>
    </w:p>
    <w:p w14:paraId="5E7CA600" w14:textId="77777777" w:rsidR="00113150" w:rsidRPr="00826412" w:rsidRDefault="00000000">
      <w:pPr>
        <w:pStyle w:val="Heading3"/>
        <w:rPr>
          <w:lang w:val="es-CO"/>
        </w:rPr>
      </w:pPr>
      <w:bookmarkStart w:id="30" w:name="X27dd7844b381a9ddb916b6e1f634f47d0246bf7"/>
      <w:bookmarkEnd w:id="29"/>
      <w:r w:rsidRPr="00826412">
        <w:rPr>
          <w:lang w:val="es-CO"/>
        </w:rPr>
        <w:t>6.5 Elípticas y perfiles de dispersión: Jeans vs. coherencia</w:t>
      </w:r>
    </w:p>
    <w:p w14:paraId="6EF94895" w14:textId="77777777" w:rsidR="00113150" w:rsidRPr="00826412" w:rsidRDefault="00000000">
      <w:pPr>
        <w:pStyle w:val="FirstParagraph"/>
        <w:rPr>
          <w:lang w:val="es-CO"/>
        </w:rPr>
      </w:pPr>
      <w:r w:rsidRPr="00826412">
        <w:rPr>
          <w:b/>
          <w:bCs/>
          <w:lang w:val="es-CO"/>
        </w:rPr>
        <w:t>Línea base de Jeans.</w:t>
      </w:r>
      <w:r w:rsidRPr="00826412">
        <w:rPr>
          <w:lang w:val="es-CO"/>
        </w:rPr>
        <w:t xml:space="preserve"> Con anisotropía </w:t>
      </w:r>
      <m:oMath>
        <m:r>
          <w:rPr>
            <w:rFonts w:ascii="Cambria Math" w:hAnsi="Cambria Math"/>
          </w:rPr>
          <m:t>β</m:t>
        </m:r>
        <m:d>
          <m:dPr>
            <m:ctrlPr>
              <w:rPr>
                <w:rFonts w:ascii="Cambria Math" w:hAnsi="Cambria Math"/>
              </w:rPr>
            </m:ctrlPr>
          </m:dPr>
          <m:e>
            <m:r>
              <w:rPr>
                <w:rFonts w:ascii="Cambria Math" w:hAnsi="Cambria Math"/>
              </w:rPr>
              <m:t>r</m:t>
            </m:r>
          </m:e>
        </m:d>
      </m:oMath>
      <w:r w:rsidRPr="00826412">
        <w:rPr>
          <w:lang w:val="es-CO"/>
        </w:rPr>
        <w:t xml:space="preserve"> y perfil de masa </w:t>
      </w:r>
      <m:oMath>
        <m:r>
          <w:rPr>
            <w:rFonts w:ascii="Cambria Math" w:hAnsi="Cambria Math"/>
          </w:rPr>
          <m:t>M</m:t>
        </m:r>
        <m:d>
          <m:dPr>
            <m:ctrlPr>
              <w:rPr>
                <w:rFonts w:ascii="Cambria Math" w:hAnsi="Cambria Math"/>
              </w:rPr>
            </m:ctrlPr>
          </m:dPr>
          <m:e>
            <m:r>
              <w:rPr>
                <w:rFonts w:ascii="Cambria Math" w:hAnsi="Cambria Math"/>
              </w:rPr>
              <m:t>r</m:t>
            </m:r>
          </m:e>
        </m:d>
        <m:r>
          <m:rPr>
            <m:sty m:val="p"/>
          </m:rPr>
          <w:rPr>
            <w:rFonts w:ascii="Cambria Math" w:hAnsi="Cambria Math"/>
            <w:lang w:val="es-CO"/>
          </w:rPr>
          <m:t>,</m:t>
        </m:r>
        <m:r>
          <w:rPr>
            <w:rFonts w:ascii="Cambria Math" w:hAnsi="Cambria Math"/>
            <w:lang w:val="es-CO"/>
          </w:rPr>
          <m:t> </m:t>
        </m:r>
        <m:r>
          <w:rPr>
            <w:rFonts w:ascii="Cambria Math" w:hAnsi="Cambria Math"/>
          </w:rPr>
          <m:t>σ</m:t>
        </m:r>
        <m:d>
          <m:dPr>
            <m:ctrlPr>
              <w:rPr>
                <w:rFonts w:ascii="Cambria Math" w:hAnsi="Cambria Math"/>
              </w:rPr>
            </m:ctrlPr>
          </m:dPr>
          <m:e>
            <m:r>
              <w:rPr>
                <w:rFonts w:ascii="Cambria Math" w:hAnsi="Cambria Math"/>
              </w:rPr>
              <m:t>r</m:t>
            </m:r>
          </m:e>
        </m:d>
      </m:oMath>
      <w:r w:rsidRPr="00826412">
        <w:rPr>
          <w:lang w:val="es-CO"/>
        </w:rPr>
        <w:t xml:space="preserve"> se sigue de la ecuación de Jeans; la materia oscura agrega masa a </w:t>
      </w:r>
      <m:oMath>
        <m:r>
          <w:rPr>
            <w:rFonts w:ascii="Cambria Math" w:hAnsi="Cambria Math"/>
          </w:rPr>
          <m:t>r</m:t>
        </m:r>
      </m:oMath>
      <w:r w:rsidRPr="00826412">
        <w:rPr>
          <w:lang w:val="es-CO"/>
        </w:rPr>
        <w:t xml:space="preserve"> grande, empinando/aplanando perfiles por elección de halo y </w:t>
      </w:r>
      <m:oMath>
        <m:r>
          <w:rPr>
            <w:rFonts w:ascii="Cambria Math" w:hAnsi="Cambria Math"/>
          </w:rPr>
          <m:t>β</m:t>
        </m:r>
      </m:oMath>
      <w:r w:rsidRPr="00826412">
        <w:rPr>
          <w:lang w:val="es-CO"/>
        </w:rPr>
        <w:t>.</w:t>
      </w:r>
    </w:p>
    <w:p w14:paraId="6C625C42" w14:textId="77777777" w:rsidR="00113150" w:rsidRPr="00826412" w:rsidRDefault="00000000">
      <w:pPr>
        <w:pStyle w:val="BodyText"/>
        <w:rPr>
          <w:lang w:val="es-CO"/>
        </w:rPr>
      </w:pPr>
      <w:r w:rsidRPr="00826412">
        <w:rPr>
          <w:b/>
          <w:bCs/>
          <w:lang w:val="es-CO"/>
        </w:rPr>
        <w:t>Regla de pendiente RTM para dispersiones.</w:t>
      </w:r>
      <w:r w:rsidRPr="00826412">
        <w:rPr>
          <w:lang w:val="es-CO"/>
        </w:rPr>
        <w:t xml:space="preserve"> En bins donde </w:t>
      </w:r>
      <m:oMath>
        <m:r>
          <w:rPr>
            <w:rFonts w:ascii="Cambria Math" w:hAnsi="Cambria Math"/>
          </w:rPr>
          <m:t>α</m:t>
        </m:r>
        <m:d>
          <m:dPr>
            <m:ctrlPr>
              <w:rPr>
                <w:rFonts w:ascii="Cambria Math" w:hAnsi="Cambria Math"/>
              </w:rPr>
            </m:ctrlPr>
          </m:dPr>
          <m:e>
            <m:r>
              <w:rPr>
                <w:rFonts w:ascii="Cambria Math" w:hAnsi="Cambria Math"/>
              </w:rPr>
              <m:t>r</m:t>
            </m:r>
          </m:e>
        </m:d>
      </m:oMath>
      <w:r w:rsidRPr="00826412">
        <w:rPr>
          <w:lang w:val="es-CO"/>
        </w:rPr>
        <w:t xml:space="preserve"> es aproximadamente constante,</w:t>
      </w:r>
    </w:p>
    <w:p w14:paraId="147A51FB" w14:textId="77777777" w:rsidR="00113150" w:rsidRPr="00826412" w:rsidRDefault="00000000">
      <w:pPr>
        <w:pStyle w:val="BodyText"/>
        <w:rPr>
          <w:lang w:val="es-CO"/>
        </w:rPr>
      </w:pPr>
      <m:oMathPara>
        <m:oMathParaPr>
          <m:jc m:val="center"/>
        </m:oMathParaPr>
        <m:oMath>
          <m:f>
            <m:fPr>
              <m:ctrlPr>
                <w:rPr>
                  <w:rFonts w:ascii="Cambria Math" w:hAnsi="Cambria Math"/>
                </w:rPr>
              </m:ctrlPr>
            </m:fPr>
            <m:num>
              <m:r>
                <m:rPr>
                  <m:sty m:val="p"/>
                </m:rPr>
                <w:rPr>
                  <w:rFonts w:ascii="Cambria Math" w:hAnsi="Cambria Math"/>
                  <w:lang w:val="es-CO"/>
                </w:rPr>
                <m:t>∂log</m:t>
              </m:r>
              <m:r>
                <w:rPr>
                  <w:rFonts w:ascii="Cambria Math" w:hAnsi="Cambria Math"/>
                </w:rPr>
                <m:t>σ</m:t>
              </m:r>
            </m:num>
            <m:den>
              <m:r>
                <m:rPr>
                  <m:sty m:val="p"/>
                </m:rPr>
                <w:rPr>
                  <w:rFonts w:ascii="Cambria Math" w:hAnsi="Cambria Math"/>
                  <w:lang w:val="es-CO"/>
                </w:rPr>
                <m:t>∂log</m:t>
              </m:r>
              <m:r>
                <w:rPr>
                  <w:rFonts w:ascii="Cambria Math" w:hAnsi="Cambria Math"/>
                </w:rPr>
                <m:t>r</m:t>
              </m:r>
            </m:den>
          </m:f>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α</m:t>
          </m:r>
          <m:r>
            <w:rPr>
              <w:rFonts w:ascii="Cambria Math" w:hAnsi="Cambria Math"/>
              <w:lang w:val="es-CO"/>
            </w:rPr>
            <m:t> </m:t>
          </m:r>
          <m:d>
            <m:dPr>
              <m:ctrlPr>
                <w:rPr>
                  <w:rFonts w:ascii="Cambria Math" w:hAnsi="Cambria Math"/>
                </w:rPr>
              </m:ctrlPr>
            </m:dPr>
            <m:e>
              <m:r>
                <m:rPr>
                  <m:nor/>
                </m:rPr>
                <w:rPr>
                  <w:lang w:val="es-CO"/>
                </w:rPr>
                <m:t>salvo correcciones de anisotropía</m:t>
              </m:r>
            </m:e>
          </m:d>
        </m:oMath>
      </m:oMathPara>
    </w:p>
    <w:p w14:paraId="33A7C35B" w14:textId="77777777" w:rsidR="00113150" w:rsidRPr="00826412" w:rsidRDefault="00000000">
      <w:pPr>
        <w:pStyle w:val="FirstParagraph"/>
        <w:rPr>
          <w:lang w:val="es-CO"/>
        </w:rPr>
      </w:pPr>
      <w:r w:rsidRPr="00826412">
        <w:rPr>
          <w:lang w:val="es-CO"/>
        </w:rPr>
        <w:t>Discriminante D5 (pendiente de dispersión vs. estructura).</w:t>
      </w:r>
    </w:p>
    <w:p w14:paraId="45FE443D" w14:textId="77777777" w:rsidR="00113150" w:rsidRPr="00826412" w:rsidRDefault="00000000">
      <w:pPr>
        <w:numPr>
          <w:ilvl w:val="0"/>
          <w:numId w:val="24"/>
        </w:numPr>
        <w:rPr>
          <w:lang w:val="es-CO"/>
        </w:rPr>
      </w:pPr>
      <w:r w:rsidRPr="00826412">
        <w:rPr>
          <w:b/>
          <w:bCs/>
          <w:lang w:val="es-CO"/>
        </w:rPr>
        <w:t>RTM APROBADO:</w:t>
      </w:r>
      <w:r w:rsidRPr="00826412">
        <w:rPr>
          <w:lang w:val="es-CO"/>
        </w:rPr>
        <w:t xml:space="preserve"> la pendiente de </w:t>
      </w:r>
      <m:oMath>
        <m:r>
          <w:rPr>
            <w:rFonts w:ascii="Cambria Math" w:hAnsi="Cambria Math"/>
          </w:rPr>
          <m:t>σ</m:t>
        </m:r>
      </m:oMath>
      <w:r w:rsidRPr="00826412">
        <w:rPr>
          <w:lang w:val="es-CO"/>
        </w:rPr>
        <w:t xml:space="preserve"> rastrea </w:t>
      </w:r>
      <m:oMath>
        <m:acc>
          <m:accPr>
            <m:ctrlPr>
              <w:rPr>
                <w:rFonts w:ascii="Cambria Math" w:hAnsi="Cambria Math"/>
              </w:rPr>
            </m:ctrlPr>
          </m:accPr>
          <m:e>
            <m:r>
              <w:rPr>
                <w:rFonts w:ascii="Cambria Math" w:hAnsi="Cambria Math"/>
              </w:rPr>
              <m:t>α</m:t>
            </m:r>
          </m:e>
        </m:acc>
      </m:oMath>
      <w:r w:rsidRPr="00826412">
        <w:rPr>
          <w:lang w:val="es-CO"/>
        </w:rPr>
        <w:t xml:space="preserve"> desde la textura fotométrica (núcleos/discos embebidos → mayor </w:t>
      </w:r>
      <m:oMath>
        <m:r>
          <w:rPr>
            <w:rFonts w:ascii="Cambria Math" w:hAnsi="Cambria Math"/>
          </w:rPr>
          <m:t>α</m:t>
        </m:r>
        <m:r>
          <w:rPr>
            <w:rFonts w:ascii="Cambria Math" w:hAnsi="Cambria Math"/>
            <w:lang w:val="es-CO"/>
          </w:rPr>
          <m:t> </m:t>
        </m:r>
        <m:r>
          <m:rPr>
            <m:sty m:val="p"/>
          </m:rPr>
          <w:rPr>
            <w:rFonts w:ascii="Cambria Math" w:hAnsi="Cambria Math"/>
            <w:lang w:val="es-CO"/>
          </w:rPr>
          <m:t>→</m:t>
        </m:r>
      </m:oMath>
      <w:r w:rsidRPr="00826412">
        <w:rPr>
          <w:lang w:val="es-CO"/>
        </w:rPr>
        <w:t xml:space="preserve"> pendiente más positiva/menos negativa), y los colapsos por bin </w:t>
      </w:r>
      <m:oMath>
        <m:sSup>
          <m:sSupPr>
            <m:ctrlPr>
              <w:rPr>
                <w:rFonts w:ascii="Cambria Math" w:hAnsi="Cambria Math"/>
              </w:rPr>
            </m:ctrlPr>
          </m:sSupPr>
          <m:e>
            <m:r>
              <w:rPr>
                <w:rFonts w:ascii="Cambria Math" w:hAnsi="Cambria Math"/>
              </w:rPr>
              <m:t>σ</m:t>
            </m:r>
            <m:r>
              <w:rPr>
                <w:rFonts w:ascii="Cambria Math" w:hAnsi="Cambria Math"/>
                <w:lang w:val="es-CO"/>
              </w:rPr>
              <m:t> </m:t>
            </m:r>
            <m:r>
              <w:rPr>
                <w:rFonts w:ascii="Cambria Math" w:hAnsi="Cambria Math"/>
              </w:rPr>
              <m:t>r</m:t>
            </m:r>
          </m:e>
          <m:sup>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1 </m:t>
            </m:r>
          </m:sup>
        </m:sSup>
      </m:oMath>
      <w:r w:rsidRPr="00826412">
        <w:rPr>
          <w:lang w:val="es-CO"/>
        </w:rPr>
        <w:t xml:space="preserve"> se cumplen.</w:t>
      </w:r>
    </w:p>
    <w:p w14:paraId="468CAB41" w14:textId="77777777" w:rsidR="00113150" w:rsidRPr="00826412" w:rsidRDefault="00000000">
      <w:pPr>
        <w:numPr>
          <w:ilvl w:val="0"/>
          <w:numId w:val="24"/>
        </w:numPr>
        <w:rPr>
          <w:lang w:val="es-CO"/>
        </w:rPr>
      </w:pPr>
      <w:r w:rsidRPr="00826412">
        <w:rPr>
          <w:b/>
          <w:bCs/>
          <w:lang w:val="es-CO"/>
        </w:rPr>
        <w:t>Materia oscura/MOND RECHAZADO:</w:t>
      </w:r>
      <w:r w:rsidRPr="00826412">
        <w:rPr>
          <w:lang w:val="es-CO"/>
        </w:rPr>
        <w:t xml:space="preserve"> Los cambios necesarios se absorben en </w:t>
      </w:r>
      <m:oMath>
        <m:r>
          <w:rPr>
            <w:rFonts w:ascii="Cambria Math" w:hAnsi="Cambria Math"/>
          </w:rPr>
          <m:t>M</m:t>
        </m:r>
        <m:d>
          <m:dPr>
            <m:ctrlPr>
              <w:rPr>
                <w:rFonts w:ascii="Cambria Math" w:hAnsi="Cambria Math"/>
              </w:rPr>
            </m:ctrlPr>
          </m:dPr>
          <m:e>
            <m:r>
              <w:rPr>
                <w:rFonts w:ascii="Cambria Math" w:hAnsi="Cambria Math"/>
              </w:rPr>
              <m:t>r</m:t>
            </m:r>
          </m:e>
        </m:d>
      </m:oMath>
      <w:r w:rsidRPr="00826412">
        <w:rPr>
          <w:lang w:val="es-CO"/>
        </w:rPr>
        <w:t xml:space="preserve"> o </w:t>
      </w:r>
      <m:oMath>
        <m:r>
          <w:rPr>
            <w:rFonts w:ascii="Cambria Math" w:hAnsi="Cambria Math"/>
          </w:rPr>
          <m:t>β</m:t>
        </m:r>
        <m:d>
          <m:dPr>
            <m:ctrlPr>
              <w:rPr>
                <w:rFonts w:ascii="Cambria Math" w:hAnsi="Cambria Math"/>
              </w:rPr>
            </m:ctrlPr>
          </m:dPr>
          <m:e>
            <m:r>
              <w:rPr>
                <w:rFonts w:ascii="Cambria Math" w:hAnsi="Cambria Math"/>
              </w:rPr>
              <m:t>r</m:t>
            </m:r>
          </m:e>
        </m:d>
      </m:oMath>
      <w:r w:rsidRPr="00826412">
        <w:rPr>
          <w:lang w:val="es-CO"/>
        </w:rPr>
        <w:t xml:space="preserve"> con poco/ningún vínculo con la estructura </w:t>
      </w:r>
      <w:r w:rsidRPr="00826412">
        <w:rPr>
          <w:b/>
          <w:bCs/>
          <w:lang w:val="es-CO"/>
        </w:rPr>
        <w:t>medida</w:t>
      </w:r>
      <w:r w:rsidRPr="00826412">
        <w:rPr>
          <w:lang w:val="es-CO"/>
        </w:rPr>
        <w:t>.</w:t>
      </w:r>
    </w:p>
    <w:p w14:paraId="1D92C750" w14:textId="77777777" w:rsidR="00113150" w:rsidRPr="00826412" w:rsidRDefault="00000000">
      <w:pPr>
        <w:pStyle w:val="Heading3"/>
        <w:rPr>
          <w:lang w:val="es-CO"/>
        </w:rPr>
      </w:pPr>
      <w:bookmarkStart w:id="31" w:name="X3097ab19341263c9f0240d3ad00c16f695ed913"/>
      <w:bookmarkEnd w:id="30"/>
      <w:r w:rsidRPr="00826412">
        <w:rPr>
          <w:lang w:val="es-CO"/>
        </w:rPr>
        <w:t>6.6 Donde las líneas base y RTM coinciden (verificaciones de cordura)</w:t>
      </w:r>
    </w:p>
    <w:p w14:paraId="22F514B7" w14:textId="77777777" w:rsidR="00113150" w:rsidRPr="00826412" w:rsidRDefault="00000000">
      <w:pPr>
        <w:pStyle w:val="FirstParagraph"/>
        <w:rPr>
          <w:lang w:val="es-CO"/>
        </w:rPr>
      </w:pPr>
      <w:r w:rsidRPr="00826412">
        <w:rPr>
          <w:lang w:val="es-CO"/>
        </w:rPr>
        <w:t xml:space="preserve">Hay regímenes donde </w:t>
      </w:r>
      <w:r w:rsidRPr="00826412">
        <w:rPr>
          <w:b/>
          <w:bCs/>
          <w:lang w:val="es-CO"/>
        </w:rPr>
        <w:t>todos</w:t>
      </w:r>
      <w:r w:rsidRPr="00826412">
        <w:rPr>
          <w:lang w:val="es-CO"/>
        </w:rPr>
        <w:t xml:space="preserve"> los modelos predicen comportamiento similar; los usamos como </w:t>
      </w:r>
      <w:r w:rsidRPr="00826412">
        <w:rPr>
          <w:b/>
          <w:bCs/>
          <w:lang w:val="es-CO"/>
        </w:rPr>
        <w:t>pruebas nulas</w:t>
      </w:r>
      <w:r w:rsidRPr="00826412">
        <w:rPr>
          <w:lang w:val="es-CO"/>
        </w:rPr>
        <w:t>:</w:t>
      </w:r>
    </w:p>
    <w:p w14:paraId="2F28835A" w14:textId="77777777" w:rsidR="00113150" w:rsidRPr="00826412" w:rsidRDefault="00000000">
      <w:pPr>
        <w:numPr>
          <w:ilvl w:val="0"/>
          <w:numId w:val="25"/>
        </w:numPr>
        <w:rPr>
          <w:lang w:val="es-CO"/>
        </w:rPr>
      </w:pPr>
      <w:r w:rsidRPr="00826412">
        <w:rPr>
          <w:b/>
          <w:bCs/>
          <w:lang w:val="es-CO"/>
        </w:rPr>
        <w:t>Controles keplerianos:</w:t>
      </w:r>
      <w:r w:rsidRPr="00826412">
        <w:rPr>
          <w:lang w:val="es-CO"/>
        </w:rPr>
        <w:t xml:space="preserve"> binarias amplias, sistemas planetarios externos, cúmulos globulares a </w:t>
      </w:r>
      <m:oMath>
        <m:r>
          <w:rPr>
            <w:rFonts w:ascii="Cambria Math" w:hAnsi="Cambria Math"/>
          </w:rPr>
          <m:t>r</m:t>
        </m:r>
      </m:oMath>
      <w:r w:rsidRPr="00826412">
        <w:rPr>
          <w:lang w:val="es-CO"/>
        </w:rPr>
        <w:t xml:space="preserve"> grande. La coherencia es irrelevante; RTM debe reducirse a las pendientes clásicas.</w:t>
      </w:r>
    </w:p>
    <w:p w14:paraId="4043E97D" w14:textId="77777777" w:rsidR="00113150" w:rsidRPr="00826412" w:rsidRDefault="00000000">
      <w:pPr>
        <w:numPr>
          <w:ilvl w:val="0"/>
          <w:numId w:val="25"/>
        </w:numPr>
        <w:rPr>
          <w:lang w:val="es-CO"/>
        </w:rPr>
      </w:pPr>
      <w:r w:rsidRPr="00826412">
        <w:rPr>
          <w:b/>
          <w:bCs/>
          <w:lang w:val="es-CO"/>
        </w:rPr>
        <w:t>Núcleos de cuerpo sólido:</w:t>
      </w:r>
      <w:r w:rsidRPr="00826412">
        <w:rPr>
          <w:lang w:val="es-CO"/>
        </w:rPr>
        <w:t xml:space="preserve"> efectos puramente geométricos en regiones muy centrales pueden imitar </w:t>
      </w:r>
      <m:oMath>
        <m:r>
          <w:rPr>
            <w:rFonts w:ascii="Cambria Math" w:hAnsi="Cambria Math"/>
          </w:rPr>
          <m:t>m</m:t>
        </m:r>
        <m:r>
          <m:rPr>
            <m:sty m:val="p"/>
          </m:rPr>
          <w:rPr>
            <w:rFonts w:ascii="Cambria Math" w:hAnsi="Cambria Math"/>
            <w:lang w:val="es-CO"/>
          </w:rPr>
          <m:t>≈+</m:t>
        </m:r>
        <m:r>
          <w:rPr>
            <w:rFonts w:ascii="Cambria Math" w:hAnsi="Cambria Math"/>
            <w:lang w:val="es-CO"/>
          </w:rPr>
          <m:t>1</m:t>
        </m:r>
      </m:oMath>
      <w:r w:rsidRPr="00826412">
        <w:rPr>
          <w:lang w:val="es-CO"/>
        </w:rPr>
        <w:t xml:space="preserve">. RTM </w:t>
      </w:r>
      <w:r w:rsidRPr="00826412">
        <w:rPr>
          <w:b/>
          <w:bCs/>
          <w:lang w:val="es-CO"/>
        </w:rPr>
        <w:t>no</w:t>
      </w:r>
      <w:r w:rsidRPr="00826412">
        <w:rPr>
          <w:lang w:val="es-CO"/>
        </w:rPr>
        <w:t xml:space="preserve"> reclama crédito allí; las pruebas deben evitar radios sub-resolución.</w:t>
      </w:r>
    </w:p>
    <w:p w14:paraId="0861396E" w14:textId="77777777" w:rsidR="00113150" w:rsidRPr="00826412" w:rsidRDefault="00000000">
      <w:pPr>
        <w:numPr>
          <w:ilvl w:val="0"/>
          <w:numId w:val="25"/>
        </w:numPr>
        <w:rPr>
          <w:lang w:val="es-CO"/>
        </w:rPr>
      </w:pPr>
      <w:r w:rsidRPr="00826412">
        <w:rPr>
          <w:b/>
          <w:bCs/>
          <w:lang w:val="es-CO"/>
        </w:rPr>
        <w:t>HI externo ultra-difuso:</w:t>
      </w:r>
      <w:r w:rsidRPr="00826412">
        <w:rPr>
          <w:lang w:val="es-CO"/>
        </w:rPr>
        <w:t xml:space="preserve"> si los indicadores de estructura confirman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826412">
        <w:rPr>
          <w:lang w:val="es-CO"/>
        </w:rPr>
        <w:t xml:space="preserve">, </w:t>
      </w:r>
      <w:r w:rsidRPr="00826412">
        <w:rPr>
          <w:b/>
          <w:bCs/>
          <w:lang w:val="es-CO"/>
        </w:rPr>
        <w:t>todos</w:t>
      </w:r>
      <w:r w:rsidRPr="00826412">
        <w:rPr>
          <w:lang w:val="es-CO"/>
        </w:rPr>
        <w:t xml:space="preserve"> los modelos permiten </w:t>
      </w:r>
      <m:oMath>
        <m:r>
          <w:rPr>
            <w:rFonts w:ascii="Cambria Math" w:hAnsi="Cambria Math"/>
          </w:rPr>
          <m:t>m</m:t>
        </m:r>
        <m:r>
          <m:rPr>
            <m:sty m:val="p"/>
          </m:rPr>
          <w:rPr>
            <w:rFonts w:ascii="Cambria Math" w:hAnsi="Cambria Math"/>
            <w:lang w:val="es-CO"/>
          </w:rPr>
          <m:t>≈</m:t>
        </m:r>
        <m:r>
          <w:rPr>
            <w:rFonts w:ascii="Cambria Math" w:hAnsi="Cambria Math"/>
            <w:lang w:val="es-CO"/>
          </w:rPr>
          <m:t>0</m:t>
        </m:r>
      </m:oMath>
      <w:r w:rsidRPr="00826412">
        <w:rPr>
          <w:lang w:val="es-CO"/>
        </w:rPr>
        <w:t xml:space="preserve">. Los discriminantes entonces se desplazan a la </w:t>
      </w:r>
      <w:r w:rsidRPr="00826412">
        <w:rPr>
          <w:b/>
          <w:bCs/>
          <w:lang w:val="es-CO"/>
        </w:rPr>
        <w:t>anatomía residual de la bTFR</w:t>
      </w:r>
      <w:r w:rsidRPr="00826412">
        <w:rPr>
          <w:lang w:val="es-CO"/>
        </w:rPr>
        <w:t xml:space="preserve"> (Sec. 6.3) y el </w:t>
      </w:r>
      <w:r w:rsidRPr="00826412">
        <w:rPr>
          <w:b/>
          <w:bCs/>
          <w:lang w:val="es-CO"/>
        </w:rPr>
        <w:t>colapso</w:t>
      </w:r>
      <w:r w:rsidRPr="00826412">
        <w:rPr>
          <w:lang w:val="es-CO"/>
        </w:rPr>
        <w:t xml:space="preserve"> (Sec. 6.4).</w:t>
      </w:r>
    </w:p>
    <w:p w14:paraId="14E4DC59" w14:textId="77777777" w:rsidR="00113150" w:rsidRPr="00826412" w:rsidRDefault="00000000">
      <w:pPr>
        <w:pStyle w:val="Heading3"/>
        <w:rPr>
          <w:lang w:val="es-CO"/>
        </w:rPr>
      </w:pPr>
      <w:bookmarkStart w:id="32" w:name="matriz-de-decisión-por-galaxia-por-bin"/>
      <w:bookmarkEnd w:id="31"/>
      <w:r w:rsidRPr="00826412">
        <w:rPr>
          <w:lang w:val="es-CO"/>
        </w:rPr>
        <w:lastRenderedPageBreak/>
        <w:t>6.7 Matriz de decisión (por galaxia, por bin)</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1540"/>
        <w:gridCol w:w="2445"/>
        <w:gridCol w:w="2098"/>
        <w:gridCol w:w="3205"/>
      </w:tblGrid>
      <w:tr w:rsidR="00113150" w:rsidRPr="00826412" w14:paraId="760176CB" w14:textId="77777777" w:rsidTr="0011315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AE5FC54" w14:textId="77777777" w:rsidR="00113150" w:rsidRDefault="00000000">
            <w:pPr>
              <w:pStyle w:val="Compact"/>
              <w:spacing w:before="40" w:after="40"/>
            </w:pPr>
            <w:r>
              <w:rPr>
                <w:b/>
                <w:bCs/>
                <w:sz w:val="19"/>
              </w:rPr>
              <w:t>Prueba</w:t>
            </w:r>
          </w:p>
        </w:tc>
        <w:tc>
          <w:tcPr>
            <w:tcW w:w="0" w:type="auto"/>
            <w:shd w:val="clear" w:color="auto" w:fill="D9E2F3"/>
          </w:tcPr>
          <w:p w14:paraId="540DEC9E" w14:textId="77777777" w:rsidR="00113150" w:rsidRPr="00826412" w:rsidRDefault="00000000">
            <w:pPr>
              <w:pStyle w:val="Compact"/>
              <w:spacing w:before="40" w:after="40"/>
              <w:rPr>
                <w:lang w:val="es-CO"/>
              </w:rPr>
            </w:pPr>
            <w:r w:rsidRPr="00826412">
              <w:rPr>
                <w:b/>
                <w:bCs/>
                <w:sz w:val="19"/>
                <w:lang w:val="es-CO"/>
              </w:rPr>
              <w:t>Evidencia a favor de RTM</w:t>
            </w:r>
          </w:p>
        </w:tc>
        <w:tc>
          <w:tcPr>
            <w:tcW w:w="0" w:type="auto"/>
            <w:shd w:val="clear" w:color="auto" w:fill="D9E2F3"/>
          </w:tcPr>
          <w:p w14:paraId="353B5BE4" w14:textId="77777777" w:rsidR="00113150" w:rsidRDefault="00000000">
            <w:pPr>
              <w:pStyle w:val="Compact"/>
              <w:spacing w:before="40" w:after="40"/>
            </w:pPr>
            <w:r>
              <w:rPr>
                <w:b/>
                <w:bCs/>
                <w:sz w:val="19"/>
              </w:rPr>
              <w:t>Evidencia contra RTM</w:t>
            </w:r>
          </w:p>
        </w:tc>
        <w:tc>
          <w:tcPr>
            <w:tcW w:w="0" w:type="auto"/>
            <w:shd w:val="clear" w:color="auto" w:fill="D9E2F3"/>
          </w:tcPr>
          <w:p w14:paraId="41410249" w14:textId="77777777" w:rsidR="00113150" w:rsidRPr="00826412" w:rsidRDefault="00000000">
            <w:pPr>
              <w:pStyle w:val="Compact"/>
              <w:spacing w:before="40" w:after="40"/>
              <w:rPr>
                <w:lang w:val="es-CO"/>
              </w:rPr>
            </w:pPr>
            <w:r w:rsidRPr="00826412">
              <w:rPr>
                <w:b/>
                <w:bCs/>
                <w:sz w:val="19"/>
                <w:lang w:val="es-CO"/>
              </w:rPr>
              <w:t>Qué dirían materia oscura/MOND</w:t>
            </w:r>
          </w:p>
        </w:tc>
      </w:tr>
      <w:tr w:rsidR="00113150" w:rsidRPr="00826412" w14:paraId="5F7E1050" w14:textId="77777777">
        <w:tc>
          <w:tcPr>
            <w:tcW w:w="0" w:type="auto"/>
          </w:tcPr>
          <w:p w14:paraId="31374681" w14:textId="77777777" w:rsidR="00113150" w:rsidRDefault="00000000">
            <w:pPr>
              <w:pStyle w:val="Compact"/>
              <w:spacing w:before="40" w:after="40"/>
            </w:pPr>
            <w:r>
              <w:rPr>
                <w:b/>
                <w:bCs/>
                <w:sz w:val="19"/>
              </w:rPr>
              <w:t>D1:</w:t>
            </w:r>
            <w:r>
              <w:rPr>
                <w:sz w:val="19"/>
              </w:rPr>
              <w:t xml:space="preserve"> pendiente externa</w:t>
            </w:r>
          </w:p>
        </w:tc>
        <w:tc>
          <w:tcPr>
            <w:tcW w:w="0" w:type="auto"/>
          </w:tcPr>
          <w:p w14:paraId="309886F9" w14:textId="77777777" w:rsidR="00113150" w:rsidRPr="00826412" w:rsidRDefault="00000000">
            <w:pPr>
              <w:pStyle w:val="Compact"/>
              <w:spacing w:before="40" w:after="40"/>
              <w:rPr>
                <w:lang w:val="es-CO"/>
              </w:rPr>
            </w:pPr>
            <m:oMath>
              <m:r>
                <w:rPr>
                  <w:rFonts w:ascii="Cambria Math" w:hAnsi="Cambria Math"/>
                </w:rPr>
                <m:t>m</m:t>
              </m:r>
              <m:r>
                <m:rPr>
                  <m:sty m:val="p"/>
                </m:rPr>
                <w:rPr>
                  <w:rFonts w:ascii="Cambria Math" w:hAnsi="Cambria Math"/>
                  <w:lang w:val="es-CO"/>
                </w:rPr>
                <m:t>≈</m:t>
              </m:r>
              <m:r>
                <w:rPr>
                  <w:rFonts w:ascii="Cambria Math" w:hAnsi="Cambria Math"/>
                  <w:lang w:val="es-CO"/>
                </w:rPr>
                <m:t>0</m:t>
              </m:r>
            </m:oMath>
            <w:r w:rsidRPr="00826412">
              <w:rPr>
                <w:sz w:val="19"/>
                <w:lang w:val="es-CO"/>
              </w:rPr>
              <w:t xml:space="preserve"> en bins de bajo </w:t>
            </w:r>
            <m:oMath>
              <m:r>
                <w:rPr>
                  <w:rFonts w:ascii="Cambria Math" w:hAnsi="Cambria Math"/>
                </w:rPr>
                <m:t>α</m:t>
              </m:r>
            </m:oMath>
            <w:r w:rsidRPr="00826412">
              <w:rPr>
                <w:sz w:val="19"/>
                <w:lang w:val="es-CO"/>
              </w:rPr>
              <w:t xml:space="preserve"> </w:t>
            </w:r>
            <w:r w:rsidRPr="00826412">
              <w:rPr>
                <w:b/>
                <w:bCs/>
                <w:sz w:val="19"/>
                <w:lang w:val="es-CO"/>
              </w:rPr>
              <w:t>y</w:t>
            </w:r>
            <w:r w:rsidRPr="00826412">
              <w:rPr>
                <w:sz w:val="19"/>
                <w:lang w:val="es-CO"/>
              </w:rPr>
              <w:t xml:space="preserve"> colapso</w:t>
            </w:r>
          </w:p>
        </w:tc>
        <w:tc>
          <w:tcPr>
            <w:tcW w:w="0" w:type="auto"/>
          </w:tcPr>
          <w:p w14:paraId="667EDC91" w14:textId="77777777" w:rsidR="00113150" w:rsidRDefault="00000000">
            <w:pPr>
              <w:pStyle w:val="Compact"/>
              <w:spacing w:before="40" w:after="40"/>
            </w:pPr>
            <w:r>
              <w:rPr>
                <w:i/>
                <w:iCs/>
                <w:sz w:val="19"/>
              </w:rPr>
              <w:t>m≈−1/2</w:t>
            </w:r>
            <w:r>
              <w:rPr>
                <w:sz w:val="19"/>
              </w:rPr>
              <w:t xml:space="preserve"> o sin colapso</w:t>
            </w:r>
          </w:p>
        </w:tc>
        <w:tc>
          <w:tcPr>
            <w:tcW w:w="0" w:type="auto"/>
          </w:tcPr>
          <w:p w14:paraId="2BE085E9" w14:textId="77777777" w:rsidR="00113150" w:rsidRPr="00826412" w:rsidRDefault="00000000">
            <w:pPr>
              <w:pStyle w:val="Compact"/>
              <w:spacing w:before="40" w:after="40"/>
              <w:rPr>
                <w:lang w:val="es-CO"/>
              </w:rPr>
            </w:pPr>
            <w:r w:rsidRPr="00826412">
              <w:rPr>
                <w:sz w:val="19"/>
                <w:lang w:val="es-CO"/>
              </w:rPr>
              <w:t xml:space="preserve">La materia oscura puede ajustar </w:t>
            </w:r>
            <w:r w:rsidRPr="00826412">
              <w:rPr>
                <w:i/>
                <w:iCs/>
                <w:sz w:val="19"/>
                <w:lang w:val="es-CO"/>
              </w:rPr>
              <w:t>m≈0</w:t>
            </w:r>
            <w:r w:rsidRPr="00826412">
              <w:rPr>
                <w:sz w:val="19"/>
                <w:lang w:val="es-CO"/>
              </w:rPr>
              <w:t xml:space="preserve"> pero no predice colapso</w:t>
            </w:r>
          </w:p>
        </w:tc>
      </w:tr>
      <w:tr w:rsidR="00113150" w:rsidRPr="00826412" w14:paraId="7307588D" w14:textId="77777777">
        <w:tc>
          <w:tcPr>
            <w:tcW w:w="0" w:type="auto"/>
          </w:tcPr>
          <w:p w14:paraId="0244B0A5" w14:textId="77777777" w:rsidR="00113150" w:rsidRDefault="00000000">
            <w:pPr>
              <w:pStyle w:val="Compact"/>
              <w:spacing w:before="40" w:after="40"/>
            </w:pPr>
            <w:r>
              <w:rPr>
                <w:b/>
                <w:bCs/>
                <w:sz w:val="19"/>
              </w:rPr>
              <w:t>D2:</w:t>
            </w:r>
            <w:r>
              <w:rPr>
                <w:sz w:val="19"/>
              </w:rPr>
              <w:t xml:space="preserve"> diversidad interna</w:t>
            </w:r>
          </w:p>
        </w:tc>
        <w:tc>
          <w:tcPr>
            <w:tcW w:w="0" w:type="auto"/>
          </w:tcPr>
          <w:p w14:paraId="20396CC8" w14:textId="77777777" w:rsidR="00113150" w:rsidRPr="00826412" w:rsidRDefault="00000000">
            <w:pPr>
              <w:pStyle w:val="Compact"/>
              <w:spacing w:before="40" w:after="40"/>
              <w:rPr>
                <w:lang w:val="es-CO"/>
              </w:rPr>
            </w:pPr>
            <m:oMath>
              <m:r>
                <w:rPr>
                  <w:rFonts w:ascii="Cambria Math" w:hAnsi="Cambria Math"/>
                </w:rPr>
                <m:t>Δm</m:t>
              </m:r>
            </m:oMath>
            <w:r w:rsidRPr="00826412">
              <w:rPr>
                <w:sz w:val="19"/>
                <w:lang w:val="es-CO"/>
              </w:rPr>
              <w:t xml:space="preserve"> se correlaciona con </w:t>
            </w:r>
            <m:oMath>
              <m:acc>
                <m:accPr>
                  <m:ctrlPr>
                    <w:rPr>
                      <w:rFonts w:ascii="Cambria Math" w:hAnsi="Cambria Math"/>
                    </w:rPr>
                  </m:ctrlPr>
                </m:accPr>
                <m:e>
                  <m:r>
                    <w:rPr>
                      <w:rFonts w:ascii="Cambria Math" w:hAnsi="Cambria Math"/>
                    </w:rPr>
                    <m:t>α</m:t>
                  </m:r>
                </m:e>
              </m:acc>
            </m:oMath>
            <w:r w:rsidRPr="00826412">
              <w:rPr>
                <w:sz w:val="19"/>
                <w:lang w:val="es-CO"/>
              </w:rPr>
              <w:t xml:space="preserve"> (estructura)</w:t>
            </w:r>
          </w:p>
        </w:tc>
        <w:tc>
          <w:tcPr>
            <w:tcW w:w="0" w:type="auto"/>
          </w:tcPr>
          <w:p w14:paraId="560EE908" w14:textId="77777777" w:rsidR="00113150" w:rsidRPr="00826412" w:rsidRDefault="00000000">
            <w:pPr>
              <w:pStyle w:val="Compact"/>
              <w:spacing w:before="40" w:after="40"/>
              <w:rPr>
                <w:lang w:val="es-CO"/>
              </w:rPr>
            </w:pPr>
            <m:oMath>
              <m:r>
                <w:rPr>
                  <w:rFonts w:ascii="Cambria Math" w:hAnsi="Cambria Math"/>
                </w:rPr>
                <m:t>Δm</m:t>
              </m:r>
            </m:oMath>
            <w:r w:rsidRPr="00826412">
              <w:rPr>
                <w:sz w:val="19"/>
                <w:lang w:val="es-CO"/>
              </w:rPr>
              <w:t xml:space="preserve"> no correlacionado con estructura</w:t>
            </w:r>
          </w:p>
        </w:tc>
        <w:tc>
          <w:tcPr>
            <w:tcW w:w="0" w:type="auto"/>
          </w:tcPr>
          <w:p w14:paraId="150EC77A" w14:textId="77777777" w:rsidR="00113150" w:rsidRPr="00826412" w:rsidRDefault="00000000">
            <w:pPr>
              <w:pStyle w:val="Compact"/>
              <w:spacing w:before="40" w:after="40"/>
              <w:rPr>
                <w:lang w:val="es-CO"/>
              </w:rPr>
            </w:pPr>
            <w:r w:rsidRPr="00826412">
              <w:rPr>
                <w:sz w:val="19"/>
                <w:lang w:val="es-CO"/>
              </w:rPr>
              <w:t>Materia oscura: parámetros de halo; MOND: escala de aceleración</w:t>
            </w:r>
          </w:p>
        </w:tc>
      </w:tr>
      <w:tr w:rsidR="00113150" w:rsidRPr="00826412" w14:paraId="15FFDAA8" w14:textId="77777777">
        <w:tc>
          <w:tcPr>
            <w:tcW w:w="0" w:type="auto"/>
          </w:tcPr>
          <w:p w14:paraId="7BDD1321" w14:textId="77777777" w:rsidR="00113150" w:rsidRDefault="00000000">
            <w:pPr>
              <w:pStyle w:val="Compact"/>
              <w:spacing w:before="40" w:after="40"/>
            </w:pPr>
            <w:r>
              <w:rPr>
                <w:b/>
                <w:bCs/>
                <w:sz w:val="19"/>
              </w:rPr>
              <w:t>D3:</w:t>
            </w:r>
            <w:r>
              <w:rPr>
                <w:sz w:val="19"/>
              </w:rPr>
              <w:t xml:space="preserve"> residuos de bTFR</w:t>
            </w:r>
          </w:p>
        </w:tc>
        <w:tc>
          <w:tcPr>
            <w:tcW w:w="0" w:type="auto"/>
          </w:tcPr>
          <w:p w14:paraId="6B33C735" w14:textId="77777777" w:rsidR="00113150" w:rsidRPr="00826412" w:rsidRDefault="00000000">
            <w:pPr>
              <w:pStyle w:val="Compact"/>
              <w:spacing w:before="40" w:after="40"/>
              <w:rPr>
                <w:lang w:val="es-CO"/>
              </w:rPr>
            </w:pPr>
            <m:oMath>
              <m:r>
                <w:rPr>
                  <w:rFonts w:ascii="Cambria Math" w:hAnsi="Cambria Math"/>
                </w:rPr>
                <m:t>Δ</m:t>
              </m:r>
              <m:r>
                <w:rPr>
                  <w:rFonts w:ascii="Cambria Math" w:hAnsi="Cambria Math"/>
                  <w:lang w:val="es-CO"/>
                </w:rPr>
                <m:t> </m:t>
              </m:r>
              <m:r>
                <m:rPr>
                  <m:sty m:val="p"/>
                </m:rPr>
                <w:rPr>
                  <w:rFonts w:ascii="Cambria Math" w:hAnsi="Cambria Math"/>
                  <w:lang w:val="es-CO"/>
                </w:rPr>
                <m:t>log</m:t>
              </m:r>
              <m:r>
                <w:rPr>
                  <w:rFonts w:ascii="Cambria Math" w:hAnsi="Cambria Math"/>
                </w:rPr>
                <m:t>v</m:t>
              </m:r>
              <m:r>
                <w:rPr>
                  <w:rFonts w:ascii="Cambria Math" w:hAnsi="Cambria Math"/>
                  <w:lang w:val="es-CO"/>
                </w:rPr>
                <m:t> </m:t>
              </m:r>
              <m:r>
                <m:rPr>
                  <m:sty m:val="p"/>
                </m:rPr>
                <w:rPr>
                  <w:rFonts w:ascii="Cambria Math" w:hAnsi="Cambria Math"/>
                  <w:lang w:val="es-CO"/>
                </w:rPr>
                <m:t>↔</m:t>
              </m:r>
              <m:sSub>
                <m:sSubPr>
                  <m:ctrlPr>
                    <w:rPr>
                      <w:rFonts w:ascii="Cambria Math" w:hAnsi="Cambria Math"/>
                    </w:rPr>
                  </m:ctrlPr>
                </m:sSubPr>
                <m:e>
                  <m:r>
                    <w:rPr>
                      <w:rFonts w:ascii="Cambria Math" w:hAnsi="Cambria Math"/>
                    </w:rPr>
                    <m:t>δ</m:t>
                  </m:r>
                </m:e>
                <m:sub>
                  <m:r>
                    <w:rPr>
                      <w:rFonts w:ascii="Cambria Math" w:hAnsi="Cambria Math"/>
                    </w:rPr>
                    <m:t>α</m:t>
                  </m:r>
                </m:sub>
              </m:sSub>
            </m:oMath>
            <w:r w:rsidRPr="00826412">
              <w:rPr>
                <w:sz w:val="19"/>
                <w:lang w:val="es-CO"/>
              </w:rPr>
              <w:t xml:space="preserve"> desaparece en radio de pendiente cero</w:t>
            </w:r>
          </w:p>
        </w:tc>
        <w:tc>
          <w:tcPr>
            <w:tcW w:w="0" w:type="auto"/>
          </w:tcPr>
          <w:p w14:paraId="3C6E1D96" w14:textId="77777777" w:rsidR="00113150" w:rsidRPr="00826412" w:rsidRDefault="00000000">
            <w:pPr>
              <w:pStyle w:val="Compact"/>
              <w:spacing w:before="40" w:after="40"/>
              <w:rPr>
                <w:lang w:val="es-CO"/>
              </w:rPr>
            </w:pPr>
            <w:r w:rsidRPr="00826412">
              <w:rPr>
                <w:sz w:val="19"/>
                <w:lang w:val="es-CO"/>
              </w:rPr>
              <w:t xml:space="preserve">Sin relación con </w:t>
            </w:r>
            <m:oMath>
              <m:sSub>
                <m:sSubPr>
                  <m:ctrlPr>
                    <w:rPr>
                      <w:rFonts w:ascii="Cambria Math" w:hAnsi="Cambria Math"/>
                    </w:rPr>
                  </m:ctrlPr>
                </m:sSubPr>
                <m:e>
                  <m:r>
                    <w:rPr>
                      <w:rFonts w:ascii="Cambria Math" w:hAnsi="Cambria Math"/>
                    </w:rPr>
                    <m:t>δ</m:t>
                  </m:r>
                </m:e>
                <m:sub>
                  <m:r>
                    <w:rPr>
                      <w:rFonts w:ascii="Cambria Math" w:hAnsi="Cambria Math"/>
                    </w:rPr>
                    <m:t>α</m:t>
                  </m:r>
                </m:sub>
              </m:sSub>
            </m:oMath>
          </w:p>
        </w:tc>
        <w:tc>
          <w:tcPr>
            <w:tcW w:w="0" w:type="auto"/>
          </w:tcPr>
          <w:p w14:paraId="6771DB88" w14:textId="77777777" w:rsidR="00113150" w:rsidRPr="00826412" w:rsidRDefault="00000000">
            <w:pPr>
              <w:pStyle w:val="Compact"/>
              <w:spacing w:before="40" w:after="40"/>
              <w:rPr>
                <w:lang w:val="es-CO"/>
              </w:rPr>
            </w:pPr>
            <w:r w:rsidRPr="00826412">
              <w:rPr>
                <w:sz w:val="19"/>
                <w:lang w:val="es-CO"/>
              </w:rPr>
              <w:t xml:space="preserve">Materia oscura: residuos </w:t>
            </w:r>
            <m:oMath>
              <m:r>
                <m:rPr>
                  <m:sty m:val="p"/>
                </m:rPr>
                <w:rPr>
                  <w:rFonts w:ascii="Cambria Math" w:hAnsi="Cambria Math"/>
                  <w:lang w:val="es-CO"/>
                </w:rPr>
                <m:t>↔</m:t>
              </m:r>
            </m:oMath>
            <w:r w:rsidRPr="00826412">
              <w:rPr>
                <w:sz w:val="19"/>
                <w:lang w:val="es-CO"/>
              </w:rPr>
              <w:t xml:space="preserve"> concentración/espín de halo</w:t>
            </w:r>
          </w:p>
        </w:tc>
      </w:tr>
      <w:tr w:rsidR="00113150" w14:paraId="78FDB1D6" w14:textId="77777777">
        <w:tc>
          <w:tcPr>
            <w:tcW w:w="0" w:type="auto"/>
          </w:tcPr>
          <w:p w14:paraId="1374283D" w14:textId="77777777" w:rsidR="00113150" w:rsidRDefault="00000000">
            <w:pPr>
              <w:pStyle w:val="Compact"/>
              <w:spacing w:before="40" w:after="40"/>
            </w:pPr>
            <w:r>
              <w:rPr>
                <w:b/>
                <w:bCs/>
                <w:sz w:val="19"/>
              </w:rPr>
              <w:t>D4:</w:t>
            </w:r>
            <w:r>
              <w:rPr>
                <w:sz w:val="19"/>
              </w:rPr>
              <w:t xml:space="preserve"> colapso</w:t>
            </w:r>
          </w:p>
        </w:tc>
        <w:tc>
          <w:tcPr>
            <w:tcW w:w="0" w:type="auto"/>
          </w:tcPr>
          <w:p w14:paraId="6A387164" w14:textId="77777777" w:rsidR="00113150" w:rsidRPr="00826412" w:rsidRDefault="00000000">
            <w:pPr>
              <w:pStyle w:val="Compact"/>
              <w:spacing w:before="40" w:after="40"/>
              <w:rPr>
                <w:lang w:val="es-CO"/>
              </w:rPr>
            </w:pPr>
            <m:oMath>
              <m:sSup>
                <m:sSupPr>
                  <m:ctrlPr>
                    <w:rPr>
                      <w:rFonts w:ascii="Cambria Math" w:hAnsi="Cambria Math"/>
                    </w:rPr>
                  </m:ctrlPr>
                </m:sSupPr>
                <m:e>
                  <m:r>
                    <w:rPr>
                      <w:rFonts w:ascii="Cambria Math" w:hAnsi="Cambria Math"/>
                    </w:rPr>
                    <m:t>v</m:t>
                  </m:r>
                  <m:r>
                    <w:rPr>
                      <w:rFonts w:ascii="Cambria Math" w:hAnsi="Cambria Math"/>
                      <w:lang w:val="es-CO"/>
                    </w:rPr>
                    <m:t> </m:t>
                  </m:r>
                  <m:r>
                    <w:rPr>
                      <w:rFonts w:ascii="Cambria Math" w:hAnsi="Cambria Math"/>
                    </w:rPr>
                    <m:t>L</m:t>
                  </m:r>
                </m:e>
                <m:sup>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m:t>
                  </m:r>
                </m:sup>
              </m:sSup>
            </m:oMath>
            <w:r w:rsidRPr="00826412">
              <w:rPr>
                <w:sz w:val="19"/>
                <w:lang w:val="es-CO"/>
              </w:rPr>
              <w:t xml:space="preserve"> plano por bin</w:t>
            </w:r>
          </w:p>
        </w:tc>
        <w:tc>
          <w:tcPr>
            <w:tcW w:w="0" w:type="auto"/>
          </w:tcPr>
          <w:p w14:paraId="1263033D" w14:textId="77777777" w:rsidR="00113150" w:rsidRDefault="00000000">
            <w:pPr>
              <w:pStyle w:val="Compact"/>
              <w:spacing w:before="40" w:after="40"/>
            </w:pPr>
            <w:r>
              <w:rPr>
                <w:sz w:val="19"/>
              </w:rPr>
              <w:t>Pendiente residual (</w:t>
            </w:r>
          </w:p>
        </w:tc>
        <w:tc>
          <w:tcPr>
            <w:tcW w:w="0" w:type="auto"/>
          </w:tcPr>
          <w:p w14:paraId="7B8002F0" w14:textId="77777777" w:rsidR="00113150" w:rsidRDefault="00000000">
            <w:pPr>
              <w:pStyle w:val="Compact"/>
              <w:spacing w:before="40" w:after="40"/>
            </w:pPr>
            <w:r>
              <w:rPr>
                <w:sz w:val="19"/>
              </w:rPr>
              <w:t>m_B</w:t>
            </w:r>
          </w:p>
        </w:tc>
      </w:tr>
      <w:tr w:rsidR="00113150" w14:paraId="60C95797" w14:textId="77777777">
        <w:tc>
          <w:tcPr>
            <w:tcW w:w="0" w:type="auto"/>
          </w:tcPr>
          <w:p w14:paraId="379C5A4D" w14:textId="77777777" w:rsidR="00113150" w:rsidRDefault="00000000">
            <w:pPr>
              <w:pStyle w:val="Compact"/>
              <w:spacing w:before="40" w:after="40"/>
            </w:pPr>
            <w:r>
              <w:rPr>
                <w:b/>
                <w:bCs/>
                <w:sz w:val="19"/>
              </w:rPr>
              <w:t>D5:</w:t>
            </w:r>
            <w:r>
              <w:rPr>
                <w:sz w:val="19"/>
              </w:rPr>
              <w:t xml:space="preserve"> dispersiones</w:t>
            </w:r>
          </w:p>
        </w:tc>
        <w:tc>
          <w:tcPr>
            <w:tcW w:w="0" w:type="auto"/>
          </w:tcPr>
          <w:p w14:paraId="044103AF" w14:textId="77777777" w:rsidR="00113150" w:rsidRPr="00826412" w:rsidRDefault="00000000">
            <w:pPr>
              <w:pStyle w:val="Compact"/>
              <w:spacing w:before="40" w:after="40"/>
              <w:rPr>
                <w:lang w:val="es-CO"/>
              </w:rPr>
            </w:pPr>
            <w:r w:rsidRPr="00826412">
              <w:rPr>
                <w:i/>
                <w:iCs/>
                <w:sz w:val="19"/>
                <w:lang w:val="es-CO"/>
              </w:rPr>
              <w:t xml:space="preserve">∂ log </w:t>
            </w:r>
            <w:r>
              <w:rPr>
                <w:i/>
                <w:iCs/>
                <w:sz w:val="19"/>
              </w:rPr>
              <w:t>σ</w:t>
            </w:r>
            <w:r w:rsidRPr="00826412">
              <w:rPr>
                <w:i/>
                <w:iCs/>
                <w:sz w:val="19"/>
                <w:lang w:val="es-CO"/>
              </w:rPr>
              <w:t xml:space="preserve"> / ∂ log r=1−</w:t>
            </w:r>
            <m:oMath>
              <m:acc>
                <m:accPr>
                  <m:ctrlPr>
                    <w:rPr>
                      <w:rFonts w:ascii="Cambria Math" w:hAnsi="Cambria Math"/>
                    </w:rPr>
                  </m:ctrlPr>
                </m:accPr>
                <m:e>
                  <m:r>
                    <w:rPr>
                      <w:rFonts w:ascii="Cambria Math" w:hAnsi="Cambria Math"/>
                    </w:rPr>
                    <m:t>α</m:t>
                  </m:r>
                </m:e>
              </m:acc>
            </m:oMath>
            <w:r w:rsidRPr="00826412">
              <w:rPr>
                <w:sz w:val="19"/>
                <w:lang w:val="es-CO"/>
              </w:rPr>
              <w:t xml:space="preserve"> y colapso</w:t>
            </w:r>
          </w:p>
        </w:tc>
        <w:tc>
          <w:tcPr>
            <w:tcW w:w="0" w:type="auto"/>
          </w:tcPr>
          <w:p w14:paraId="4D36FD88" w14:textId="77777777" w:rsidR="00113150" w:rsidRDefault="00000000">
            <w:pPr>
              <w:pStyle w:val="Compact"/>
              <w:spacing w:before="40" w:after="40"/>
            </w:pPr>
            <w:r>
              <w:rPr>
                <w:sz w:val="19"/>
              </w:rPr>
              <w:t>Sin vínculo pendiente–estructura</w:t>
            </w:r>
          </w:p>
        </w:tc>
        <w:tc>
          <w:tcPr>
            <w:tcW w:w="0" w:type="auto"/>
          </w:tcPr>
          <w:p w14:paraId="51A923A5" w14:textId="77777777" w:rsidR="00113150" w:rsidRDefault="00000000">
            <w:pPr>
              <w:pStyle w:val="Compact"/>
              <w:spacing w:before="40" w:after="40"/>
            </w:pPr>
            <w:r>
              <w:rPr>
                <w:sz w:val="19"/>
              </w:rPr>
              <w:t xml:space="preserve">Ajustan </w:t>
            </w:r>
            <w:r>
              <w:rPr>
                <w:i/>
                <w:iCs/>
                <w:sz w:val="19"/>
              </w:rPr>
              <w:t>M(r), β(r)</w:t>
            </w:r>
            <w:r>
              <w:rPr>
                <w:sz w:val="19"/>
              </w:rPr>
              <w:t xml:space="preserve"> post-hoc</w:t>
            </w:r>
          </w:p>
        </w:tc>
      </w:tr>
    </w:tbl>
    <w:p w14:paraId="27323637" w14:textId="77777777" w:rsidR="00113150" w:rsidRPr="00826412" w:rsidRDefault="00000000">
      <w:pPr>
        <w:pStyle w:val="Heading3"/>
        <w:rPr>
          <w:lang w:val="es-CO"/>
        </w:rPr>
      </w:pPr>
      <w:bookmarkStart w:id="33" w:name="modos-de-falla-pre-registrados"/>
      <w:bookmarkEnd w:id="32"/>
      <w:r w:rsidRPr="00826412">
        <w:rPr>
          <w:lang w:val="es-CO"/>
        </w:rPr>
        <w:t>6.8 Modos de falla pre-registrados</w:t>
      </w:r>
    </w:p>
    <w:p w14:paraId="4C56A735" w14:textId="77777777" w:rsidR="00113150" w:rsidRPr="00826412" w:rsidRDefault="00000000">
      <w:pPr>
        <w:pStyle w:val="FirstParagraph"/>
        <w:rPr>
          <w:lang w:val="es-CO"/>
        </w:rPr>
      </w:pPr>
      <w:r w:rsidRPr="00826412">
        <w:rPr>
          <w:lang w:val="es-CO"/>
        </w:rPr>
        <w:t xml:space="preserve">Las afirmaciones galácticas de RTM están </w:t>
      </w:r>
      <w:r w:rsidRPr="00826412">
        <w:rPr>
          <w:b/>
          <w:bCs/>
          <w:lang w:val="es-CO"/>
        </w:rPr>
        <w:t>falsificadas</w:t>
      </w:r>
      <w:r w:rsidRPr="00826412">
        <w:rPr>
          <w:lang w:val="es-CO"/>
        </w:rPr>
        <w:t xml:space="preserve"> si, después del QA (Sec. 5):</w:t>
      </w:r>
    </w:p>
    <w:p w14:paraId="3359842E" w14:textId="77777777" w:rsidR="00113150" w:rsidRPr="00826412" w:rsidRDefault="00000000">
      <w:pPr>
        <w:numPr>
          <w:ilvl w:val="0"/>
          <w:numId w:val="26"/>
        </w:numPr>
        <w:rPr>
          <w:lang w:val="es-CO"/>
        </w:rPr>
      </w:pPr>
      <w:r w:rsidRPr="00826412">
        <w:rPr>
          <w:lang w:val="es-CO"/>
        </w:rPr>
        <w:t xml:space="preserve">Los bins externos de bajo </w:t>
      </w:r>
      <w:r>
        <w:t>α</w:t>
      </w:r>
      <w:r w:rsidRPr="00826412">
        <w:rPr>
          <w:lang w:val="es-CO"/>
        </w:rPr>
        <w:t xml:space="preserve"> muestran pendientes </w:t>
      </w:r>
      <w:r w:rsidRPr="00826412">
        <w:rPr>
          <w:b/>
          <w:bCs/>
          <w:lang w:val="es-CO"/>
        </w:rPr>
        <w:t>distintas de cero</w:t>
      </w:r>
      <w:r w:rsidRPr="00826412">
        <w:rPr>
          <w:lang w:val="es-CO"/>
        </w:rPr>
        <w:t xml:space="preserve"> inconsistentes con 0 (falla D1) </w:t>
      </w:r>
      <w:r w:rsidRPr="00826412">
        <w:rPr>
          <w:b/>
          <w:bCs/>
          <w:lang w:val="es-CO"/>
        </w:rPr>
        <w:t>y</w:t>
      </w:r>
      <w:r w:rsidRPr="00826412">
        <w:rPr>
          <w:lang w:val="es-CO"/>
        </w:rPr>
        <w:t xml:space="preserve"> no colapsan (falla D4).</w:t>
      </w:r>
    </w:p>
    <w:p w14:paraId="0C30B015" w14:textId="77777777" w:rsidR="00113150" w:rsidRPr="00826412" w:rsidRDefault="00000000">
      <w:pPr>
        <w:numPr>
          <w:ilvl w:val="0"/>
          <w:numId w:val="26"/>
        </w:numPr>
        <w:rPr>
          <w:lang w:val="es-CO"/>
        </w:rPr>
      </w:pPr>
      <w:r w:rsidRPr="00826412">
        <w:rPr>
          <w:lang w:val="es-CO"/>
        </w:rPr>
        <w:t xml:space="preserve">Los residuos de pendiente interna </w:t>
      </w:r>
      <w:r w:rsidRPr="00826412">
        <w:rPr>
          <w:b/>
          <w:bCs/>
          <w:lang w:val="es-CO"/>
        </w:rPr>
        <w:t>no</w:t>
      </w:r>
      <w:r w:rsidRPr="00826412">
        <w:rPr>
          <w:lang w:val="es-CO"/>
        </w:rPr>
        <w:t xml:space="preserve"> se correlacionan con </w:t>
      </w:r>
      <m:oMath>
        <m:acc>
          <m:accPr>
            <m:ctrlPr>
              <w:rPr>
                <w:rFonts w:ascii="Cambria Math" w:hAnsi="Cambria Math"/>
              </w:rPr>
            </m:ctrlPr>
          </m:accPr>
          <m:e>
            <m:r>
              <w:rPr>
                <w:rFonts w:ascii="Cambria Math" w:hAnsi="Cambria Math"/>
              </w:rPr>
              <m:t>α</m:t>
            </m:r>
          </m:e>
        </m:acc>
      </m:oMath>
      <w:r w:rsidRPr="00826412">
        <w:rPr>
          <w:lang w:val="es-CO"/>
        </w:rPr>
        <w:t xml:space="preserve"> derivado de la estructura una vez controlados masa/tamaño (falla D2).</w:t>
      </w:r>
    </w:p>
    <w:p w14:paraId="42DFC12A" w14:textId="77777777" w:rsidR="00113150" w:rsidRPr="00826412" w:rsidRDefault="00000000">
      <w:pPr>
        <w:numPr>
          <w:ilvl w:val="0"/>
          <w:numId w:val="26"/>
        </w:numPr>
        <w:rPr>
          <w:lang w:val="es-CO"/>
        </w:rPr>
      </w:pPr>
      <w:r w:rsidRPr="00826412">
        <w:rPr>
          <w:lang w:val="es-CO"/>
        </w:rPr>
        <w:t xml:space="preserve">Los residuos de la bTFR son </w:t>
      </w:r>
      <w:r w:rsidRPr="00826412">
        <w:rPr>
          <w:b/>
          <w:bCs/>
          <w:lang w:val="es-CO"/>
        </w:rPr>
        <w:t>independientes</w:t>
      </w:r>
      <w:r w:rsidRPr="00826412">
        <w:rPr>
          <w:lang w:val="es-CO"/>
        </w:rPr>
        <w:t xml:space="preserve"> de </w:t>
      </w:r>
      <m:oMath>
        <m:sSub>
          <m:sSubPr>
            <m:ctrlPr>
              <w:rPr>
                <w:rFonts w:ascii="Cambria Math" w:hAnsi="Cambria Math"/>
              </w:rPr>
            </m:ctrlPr>
          </m:sSubPr>
          <m:e>
            <m:r>
              <w:rPr>
                <w:rFonts w:ascii="Cambria Math" w:hAnsi="Cambria Math"/>
              </w:rPr>
              <m:t>δ</m:t>
            </m:r>
          </m:e>
          <m:sub>
            <m:r>
              <w:rPr>
                <w:rFonts w:ascii="Cambria Math" w:hAnsi="Cambria Math"/>
              </w:rPr>
              <m:t>α</m:t>
            </m:r>
          </m:sub>
        </m:sSub>
      </m:oMath>
      <w:r w:rsidRPr="00826412">
        <w:rPr>
          <w:lang w:val="es-CO"/>
        </w:rPr>
        <w:t xml:space="preserve"> y permanecen así incluso al muestrear en el radio de pendiente cero (falla D3).</w:t>
      </w:r>
    </w:p>
    <w:p w14:paraId="1D023031" w14:textId="77777777" w:rsidR="00113150" w:rsidRPr="00826412" w:rsidRDefault="00000000">
      <w:pPr>
        <w:numPr>
          <w:ilvl w:val="0"/>
          <w:numId w:val="26"/>
        </w:numPr>
        <w:rPr>
          <w:lang w:val="es-CO"/>
        </w:rPr>
      </w:pPr>
      <w:r w:rsidRPr="00826412">
        <w:rPr>
          <w:lang w:val="es-CO"/>
        </w:rPr>
        <w:t xml:space="preserve">Las pendientes de dispersión en elípticas no muestran </w:t>
      </w:r>
      <w:r w:rsidRPr="00826412">
        <w:rPr>
          <w:b/>
          <w:bCs/>
          <w:lang w:val="es-CO"/>
        </w:rPr>
        <w:t>ninguna</w:t>
      </w:r>
      <w:r w:rsidRPr="00826412">
        <w:rPr>
          <w:lang w:val="es-CO"/>
        </w:rPr>
        <w:t xml:space="preserve"> relación con </w:t>
      </w:r>
      <m:oMath>
        <m:acc>
          <m:accPr>
            <m:ctrlPr>
              <w:rPr>
                <w:rFonts w:ascii="Cambria Math" w:hAnsi="Cambria Math"/>
              </w:rPr>
            </m:ctrlPr>
          </m:accPr>
          <m:e>
            <m:r>
              <w:rPr>
                <w:rFonts w:ascii="Cambria Math" w:hAnsi="Cambria Math"/>
              </w:rPr>
              <m:t>α</m:t>
            </m:r>
          </m:e>
        </m:acc>
      </m:oMath>
      <w:r w:rsidRPr="00826412">
        <w:rPr>
          <w:lang w:val="es-CO"/>
        </w:rPr>
        <w:t xml:space="preserve"> basado en textura (falla D5).</w:t>
      </w:r>
    </w:p>
    <w:p w14:paraId="77FF89A9" w14:textId="77777777" w:rsidR="00113150" w:rsidRPr="00826412" w:rsidRDefault="00000000">
      <w:pPr>
        <w:pStyle w:val="BlockText"/>
        <w:rPr>
          <w:lang w:val="es-CO"/>
        </w:rPr>
      </w:pPr>
      <w:r w:rsidRPr="00826412">
        <w:rPr>
          <w:lang w:val="es-CO"/>
        </w:rPr>
        <w:t xml:space="preserve">Cualesquiera dos fallas independientes bajo buen QA marcan RTM como </w:t>
      </w:r>
      <w:r w:rsidRPr="00826412">
        <w:rPr>
          <w:b/>
          <w:bCs/>
          <w:lang w:val="es-CO"/>
        </w:rPr>
        <w:t>no respaldado</w:t>
      </w:r>
      <w:r w:rsidRPr="00826412">
        <w:rPr>
          <w:lang w:val="es-CO"/>
        </w:rPr>
        <w:t xml:space="preserve"> a escalas galácticas; pasar D1–D4 a través de una muestra diversa constituye </w:t>
      </w:r>
      <w:r w:rsidRPr="00826412">
        <w:rPr>
          <w:b/>
          <w:bCs/>
          <w:lang w:val="es-CO"/>
        </w:rPr>
        <w:t>respaldo fuerte</w:t>
      </w:r>
      <w:r w:rsidRPr="00826412">
        <w:rPr>
          <w:lang w:val="es-CO"/>
        </w:rPr>
        <w:t>.</w:t>
      </w:r>
    </w:p>
    <w:p w14:paraId="21510BA3" w14:textId="77777777" w:rsidR="00113150" w:rsidRPr="00826412" w:rsidRDefault="00000000">
      <w:pPr>
        <w:pStyle w:val="Heading2"/>
        <w:rPr>
          <w:lang w:val="es-CO"/>
        </w:rPr>
      </w:pPr>
      <w:bookmarkStart w:id="34" w:name="X59ff8d77f6024b42385024a3dc8e296e3309909"/>
      <w:bookmarkEnd w:id="25"/>
      <w:bookmarkEnd w:id="33"/>
      <w:r w:rsidRPr="00826412">
        <w:rPr>
          <w:lang w:val="es-CO"/>
        </w:rPr>
        <w:t>7. Lentes gravitacionales y cúmulos: verificaciones de consistencia</w:t>
      </w:r>
    </w:p>
    <w:p w14:paraId="3D382DC7" w14:textId="77777777" w:rsidR="00113150" w:rsidRPr="00826412" w:rsidRDefault="00000000">
      <w:pPr>
        <w:pStyle w:val="FirstParagraph"/>
        <w:rPr>
          <w:lang w:val="es-CO"/>
        </w:rPr>
      </w:pPr>
      <w:r w:rsidRPr="00826412">
        <w:rPr>
          <w:lang w:val="es-CO"/>
        </w:rPr>
        <w:t xml:space="preserve">RTM afirma alterar los </w:t>
      </w:r>
      <w:r w:rsidRPr="00826412">
        <w:rPr>
          <w:b/>
          <w:bCs/>
          <w:lang w:val="es-CO"/>
        </w:rPr>
        <w:t>tiempos operacionales</w:t>
      </w:r>
      <w:r w:rsidRPr="00826412">
        <w:rPr>
          <w:lang w:val="es-CO"/>
        </w:rPr>
        <w:t xml:space="preserve"> (relojes orbitales) vía el exponente de coherencia </w:t>
      </w:r>
      <m:oMath>
        <m:r>
          <w:rPr>
            <w:rFonts w:ascii="Cambria Math" w:hAnsi="Cambria Math"/>
          </w:rPr>
          <m:t>α</m:t>
        </m:r>
        <m:d>
          <m:dPr>
            <m:ctrlPr>
              <w:rPr>
                <w:rFonts w:ascii="Cambria Math" w:hAnsi="Cambria Math"/>
              </w:rPr>
            </m:ctrlPr>
          </m:dPr>
          <m:e>
            <m:r>
              <w:rPr>
                <w:rFonts w:ascii="Cambria Math" w:hAnsi="Cambria Math"/>
              </w:rPr>
              <m:t>L</m:t>
            </m:r>
          </m:e>
        </m:d>
      </m:oMath>
      <w:r w:rsidRPr="00826412">
        <w:rPr>
          <w:lang w:val="es-CO"/>
        </w:rPr>
        <w:t xml:space="preserve">, no la </w:t>
      </w:r>
      <w:r w:rsidRPr="00826412">
        <w:rPr>
          <w:b/>
          <w:bCs/>
          <w:lang w:val="es-CO"/>
        </w:rPr>
        <w:t>curvatura</w:t>
      </w:r>
      <w:r w:rsidRPr="00826412">
        <w:rPr>
          <w:lang w:val="es-CO"/>
        </w:rPr>
        <w:t xml:space="preserve"> del espacio-tiempo. Si es cierto, las </w:t>
      </w:r>
      <w:r w:rsidRPr="00826412">
        <w:rPr>
          <w:b/>
          <w:bCs/>
          <w:lang w:val="es-CO"/>
        </w:rPr>
        <w:t>lentes gravitacionales</w:t>
      </w:r>
      <w:r w:rsidRPr="00826412">
        <w:rPr>
          <w:lang w:val="es-CO"/>
        </w:rPr>
        <w:t xml:space="preserve">—que dependen de la curvatura generada por el tensor de energía-momento—deberían seguir rastreando la </w:t>
      </w:r>
      <w:r w:rsidRPr="00826412">
        <w:rPr>
          <w:b/>
          <w:bCs/>
          <w:lang w:val="es-CO"/>
        </w:rPr>
        <w:t>distribución de masa bariónica</w:t>
      </w:r>
      <w:r w:rsidRPr="00826412">
        <w:rPr>
          <w:lang w:val="es-CO"/>
        </w:rPr>
        <w:t xml:space="preserve"> (más cualquier masa genuinamente no bariónica, si está presente) independientemente de </w:t>
      </w:r>
      <m:oMath>
        <m:r>
          <w:rPr>
            <w:rFonts w:ascii="Cambria Math" w:hAnsi="Cambria Math"/>
          </w:rPr>
          <m:t>α</m:t>
        </m:r>
      </m:oMath>
      <w:r w:rsidRPr="00826412">
        <w:rPr>
          <w:lang w:val="es-CO"/>
        </w:rPr>
        <w:t xml:space="preserve">. Este capítulo establece pruebas que comparan la </w:t>
      </w:r>
      <w:r w:rsidRPr="00826412">
        <w:rPr>
          <w:b/>
          <w:bCs/>
          <w:lang w:val="es-CO"/>
        </w:rPr>
        <w:t>masa inferida por lentes</w:t>
      </w:r>
      <w:r w:rsidRPr="00826412">
        <w:rPr>
          <w:lang w:val="es-CO"/>
        </w:rPr>
        <w:t xml:space="preserve"> con la </w:t>
      </w:r>
      <w:r w:rsidRPr="00826412">
        <w:rPr>
          <w:b/>
          <w:bCs/>
          <w:lang w:val="es-CO"/>
        </w:rPr>
        <w:t>cinemática reinterpretada bajo RTM</w:t>
      </w:r>
      <w:r w:rsidRPr="00826412">
        <w:rPr>
          <w:lang w:val="es-CO"/>
        </w:rPr>
        <w:t xml:space="preserve">, desde galaxias hasta cúmulos. Cualquier </w:t>
      </w:r>
      <w:r w:rsidRPr="00826412">
        <w:rPr>
          <w:b/>
          <w:bCs/>
          <w:lang w:val="es-CO"/>
        </w:rPr>
        <w:t>brecha de masa persistente y coherente</w:t>
      </w:r>
      <w:r w:rsidRPr="00826412">
        <w:rPr>
          <w:lang w:val="es-CO"/>
        </w:rPr>
        <w:t xml:space="preserve"> después de condicionar por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oMath>
      <w:r w:rsidRPr="00826412">
        <w:rPr>
          <w:lang w:val="es-CO"/>
        </w:rPr>
        <w:t xml:space="preserve"> constituye un </w:t>
      </w:r>
      <w:r w:rsidRPr="00826412">
        <w:rPr>
          <w:b/>
          <w:bCs/>
          <w:lang w:val="es-CO"/>
        </w:rPr>
        <w:t>límite de alcance</w:t>
      </w:r>
      <w:r w:rsidRPr="00826412">
        <w:rPr>
          <w:lang w:val="es-CO"/>
        </w:rPr>
        <w:t xml:space="preserve"> o </w:t>
      </w:r>
      <w:r w:rsidRPr="00826412">
        <w:rPr>
          <w:b/>
          <w:bCs/>
          <w:lang w:val="es-CO"/>
        </w:rPr>
        <w:t>falsificación</w:t>
      </w:r>
      <w:r w:rsidRPr="00826412">
        <w:rPr>
          <w:lang w:val="es-CO"/>
        </w:rPr>
        <w:t xml:space="preserve"> directa en esas escalas.</w:t>
      </w:r>
    </w:p>
    <w:p w14:paraId="2F4102A9" w14:textId="77777777" w:rsidR="00113150" w:rsidRPr="00826412" w:rsidRDefault="00000000">
      <w:pPr>
        <w:pStyle w:val="Heading3"/>
        <w:rPr>
          <w:lang w:val="es-CO"/>
        </w:rPr>
      </w:pPr>
      <w:bookmarkStart w:id="35" w:name="X121b3ac9665d3b1a5976d59b3fa8cae3eb0723c"/>
      <w:r w:rsidRPr="00826412">
        <w:rPr>
          <w:lang w:val="es-CO"/>
        </w:rPr>
        <w:t>7.1 Relojes vs. curvatura: el principio rector</w:t>
      </w:r>
    </w:p>
    <w:p w14:paraId="6C0FDF4A" w14:textId="77777777" w:rsidR="00113150" w:rsidRPr="00826412" w:rsidRDefault="00000000">
      <w:pPr>
        <w:numPr>
          <w:ilvl w:val="0"/>
          <w:numId w:val="27"/>
        </w:numPr>
        <w:rPr>
          <w:lang w:val="es-CO"/>
        </w:rPr>
      </w:pPr>
      <w:r w:rsidRPr="00826412">
        <w:rPr>
          <w:b/>
          <w:bCs/>
          <w:lang w:val="es-CO"/>
        </w:rPr>
        <w:t>Lo que RTM cambia:</w:t>
      </w:r>
      <w:r w:rsidRPr="00826412">
        <w:rPr>
          <w:lang w:val="es-CO"/>
        </w:rPr>
        <w:t xml:space="preserve"> el mapeo </w:t>
      </w:r>
      <m:oMath>
        <m:sSup>
          <m:sSupPr>
            <m:ctrlPr>
              <w:rPr>
                <w:rFonts w:ascii="Cambria Math" w:hAnsi="Cambria Math"/>
              </w:rPr>
            </m:ctrlPr>
          </m:sSupPr>
          <m:e>
            <m:r>
              <w:rPr>
                <w:rFonts w:ascii="Cambria Math" w:hAnsi="Cambria Math"/>
              </w:rPr>
              <m:t>T</m:t>
            </m:r>
            <m:r>
              <m:rPr>
                <m:sty m:val="p"/>
              </m:rPr>
              <w:rPr>
                <w:rFonts w:ascii="Cambria Math" w:hAnsi="Cambria Math"/>
                <w:lang w:val="es-CO"/>
              </w:rPr>
              <m:t>∝</m:t>
            </m:r>
            <m:r>
              <w:rPr>
                <w:rFonts w:ascii="Cambria Math" w:hAnsi="Cambria Math"/>
              </w:rPr>
              <m:t>L</m:t>
            </m:r>
          </m:e>
          <m:sup>
            <m:r>
              <w:rPr>
                <w:rFonts w:ascii="Cambria Math" w:hAnsi="Cambria Math"/>
              </w:rPr>
              <m:t>α</m:t>
            </m:r>
            <m:d>
              <m:dPr>
                <m:ctrlPr>
                  <w:rPr>
                    <w:rFonts w:ascii="Cambria Math" w:hAnsi="Cambria Math"/>
                  </w:rPr>
                </m:ctrlPr>
              </m:dPr>
              <m:e>
                <m:r>
                  <w:rPr>
                    <w:rFonts w:ascii="Cambria Math" w:hAnsi="Cambria Math"/>
                  </w:rPr>
                  <m:t>L</m:t>
                </m:r>
              </m:e>
            </m:d>
          </m:sup>
        </m:sSup>
      </m:oMath>
      <w:r w:rsidRPr="00826412">
        <w:rPr>
          <w:lang w:val="es-CO"/>
        </w:rPr>
        <w:t xml:space="preserve"> que gobierna los tiempos orbitales/de relajación. Los observables cinemáticos que dependen de períodos o deriva (velocidades de rotación, dispersiones, frecuencias epicíclicas/verticales) se modifican vía </w:t>
      </w:r>
      <m:oMath>
        <m:sSup>
          <m:sSupPr>
            <m:ctrlPr>
              <w:rPr>
                <w:rFonts w:ascii="Cambria Math" w:hAnsi="Cambria Math"/>
              </w:rPr>
            </m:ctrlPr>
          </m:sSupPr>
          <m:e>
            <m:r>
              <w:rPr>
                <w:rFonts w:ascii="Cambria Math" w:hAnsi="Cambria Math"/>
              </w:rPr>
              <m:t>v</m:t>
            </m:r>
            <m:r>
              <m:rPr>
                <m:sty m:val="p"/>
              </m:rPr>
              <w:rPr>
                <w:rFonts w:ascii="Cambria Math" w:hAnsi="Cambria Math"/>
                <w:lang w:val="es-CO"/>
              </w:rPr>
              <m:t>∝</m:t>
            </m:r>
            <m:r>
              <w:rPr>
                <w:rFonts w:ascii="Cambria Math" w:hAnsi="Cambria Math"/>
              </w:rPr>
              <m:t>L</m:t>
            </m:r>
          </m:e>
          <m:sup>
            <m:r>
              <w:rPr>
                <w:rFonts w:ascii="Cambria Math" w:hAnsi="Cambria Math"/>
                <w:lang w:val="es-CO"/>
              </w:rPr>
              <m:t>1</m:t>
            </m:r>
            <m:r>
              <m:rPr>
                <m:sty m:val="p"/>
              </m:rPr>
              <w:rPr>
                <w:rFonts w:ascii="Cambria Math" w:hAnsi="Cambria Math"/>
                <w:lang w:val="es-CO"/>
              </w:rPr>
              <m:t>-</m:t>
            </m:r>
            <m:r>
              <w:rPr>
                <w:rFonts w:ascii="Cambria Math" w:hAnsi="Cambria Math"/>
              </w:rPr>
              <m:t>α</m:t>
            </m:r>
          </m:sup>
        </m:sSup>
      </m:oMath>
      <w:r w:rsidRPr="00826412">
        <w:rPr>
          <w:lang w:val="es-CO"/>
        </w:rPr>
        <w:t xml:space="preserve"> o </w:t>
      </w:r>
      <m:oMath>
        <m:sSup>
          <m:sSupPr>
            <m:ctrlPr>
              <w:rPr>
                <w:rFonts w:ascii="Cambria Math" w:hAnsi="Cambria Math"/>
              </w:rPr>
            </m:ctrlPr>
          </m:sSupPr>
          <m:e>
            <m:r>
              <w:rPr>
                <w:rFonts w:ascii="Cambria Math" w:hAnsi="Cambria Math"/>
              </w:rPr>
              <m:t>σ</m:t>
            </m:r>
            <m:r>
              <m:rPr>
                <m:sty m:val="p"/>
              </m:rPr>
              <w:rPr>
                <w:rFonts w:ascii="Cambria Math" w:hAnsi="Cambria Math"/>
                <w:lang w:val="es-CO"/>
              </w:rPr>
              <m:t>∝</m:t>
            </m:r>
            <m:r>
              <w:rPr>
                <w:rFonts w:ascii="Cambria Math" w:hAnsi="Cambria Math"/>
              </w:rPr>
              <m:t>L</m:t>
            </m:r>
          </m:e>
          <m:sup>
            <m:r>
              <w:rPr>
                <w:rFonts w:ascii="Cambria Math" w:hAnsi="Cambria Math"/>
                <w:lang w:val="es-CO"/>
              </w:rPr>
              <m:t>1</m:t>
            </m:r>
            <m:r>
              <m:rPr>
                <m:sty m:val="p"/>
              </m:rPr>
              <w:rPr>
                <w:rFonts w:ascii="Cambria Math" w:hAnsi="Cambria Math"/>
                <w:lang w:val="es-CO"/>
              </w:rPr>
              <m:t>-</m:t>
            </m:r>
            <m:r>
              <w:rPr>
                <w:rFonts w:ascii="Cambria Math" w:hAnsi="Cambria Math"/>
              </w:rPr>
              <m:t>α</m:t>
            </m:r>
          </m:sup>
        </m:sSup>
      </m:oMath>
      <w:r w:rsidRPr="00826412">
        <w:rPr>
          <w:lang w:val="es-CO"/>
        </w:rPr>
        <w:t xml:space="preserve"> </w:t>
      </w:r>
      <w:r w:rsidRPr="00826412">
        <w:rPr>
          <w:b/>
          <w:bCs/>
          <w:lang w:val="es-CO"/>
        </w:rPr>
        <w:t>dentro de bins de coherencia</w:t>
      </w:r>
      <w:r w:rsidRPr="00826412">
        <w:rPr>
          <w:lang w:val="es-CO"/>
        </w:rPr>
        <w:t>.</w:t>
      </w:r>
    </w:p>
    <w:p w14:paraId="37F6082E" w14:textId="77777777" w:rsidR="00113150" w:rsidRPr="00826412" w:rsidRDefault="00000000">
      <w:pPr>
        <w:numPr>
          <w:ilvl w:val="0"/>
          <w:numId w:val="27"/>
        </w:numPr>
        <w:rPr>
          <w:lang w:val="es-CO"/>
        </w:rPr>
      </w:pPr>
      <w:r w:rsidRPr="00826412">
        <w:rPr>
          <w:b/>
          <w:bCs/>
          <w:lang w:val="es-CO"/>
        </w:rPr>
        <w:lastRenderedPageBreak/>
        <w:t>Lo que RTM no cambia:</w:t>
      </w:r>
      <w:r w:rsidRPr="00826412">
        <w:rPr>
          <w:lang w:val="es-CO"/>
        </w:rPr>
        <w:t xml:space="preserve"> las ecuaciones de campo de Einstein y las geodésicas que determinan la deflexión de la luz y las lentes. Así, los </w:t>
      </w:r>
      <w:r w:rsidRPr="00826412">
        <w:rPr>
          <w:b/>
          <w:bCs/>
          <w:lang w:val="es-CO"/>
        </w:rPr>
        <w:t>mapas de masa por lentes</w:t>
      </w:r>
      <w:r w:rsidRPr="00826412">
        <w:rPr>
          <w:lang w:val="es-CO"/>
        </w:rPr>
        <w:t xml:space="preserve"> deberían ser consistentes con los </w:t>
      </w:r>
      <w:r w:rsidRPr="00826412">
        <w:rPr>
          <w:b/>
          <w:bCs/>
          <w:lang w:val="es-CO"/>
        </w:rPr>
        <w:t>bariones</w:t>
      </w:r>
      <w:r w:rsidRPr="00826412">
        <w:rPr>
          <w:lang w:val="es-CO"/>
        </w:rPr>
        <w:t xml:space="preserve"> (dentro de las sistemáticas conocidas) a menos que exista masa real no vista o RTM falle en describir la dinámica.</w:t>
      </w:r>
    </w:p>
    <w:p w14:paraId="74A48E92" w14:textId="77777777" w:rsidR="00113150" w:rsidRPr="00826412" w:rsidRDefault="00000000">
      <w:pPr>
        <w:pStyle w:val="FirstParagraph"/>
        <w:rPr>
          <w:lang w:val="es-CO"/>
        </w:rPr>
      </w:pPr>
      <w:r w:rsidRPr="00826412">
        <w:rPr>
          <w:b/>
          <w:bCs/>
          <w:lang w:val="es-CO"/>
        </w:rPr>
        <w:t>Prueba operacional.</w:t>
      </w:r>
      <w:r w:rsidRPr="00826412">
        <w:rPr>
          <w:lang w:val="es-CO"/>
        </w:rPr>
        <w:t xml:space="preserve"> Construir, para cada sistema, dos inferencias de masa:</w:t>
      </w:r>
    </w:p>
    <w:p w14:paraId="67FE6A47" w14:textId="77777777" w:rsidR="00113150" w:rsidRPr="00826412" w:rsidRDefault="00000000">
      <w:pPr>
        <w:numPr>
          <w:ilvl w:val="0"/>
          <w:numId w:val="28"/>
        </w:numPr>
        <w:rPr>
          <w:lang w:val="es-CO"/>
        </w:rPr>
      </w:pPr>
      <m:oMath>
        <m:sSub>
          <m:sSubPr>
            <m:ctrlPr>
              <w:rPr>
                <w:rFonts w:ascii="Cambria Math" w:hAnsi="Cambria Math"/>
              </w:rPr>
            </m:ctrlPr>
          </m:sSubPr>
          <m:e>
            <m:r>
              <w:rPr>
                <w:rFonts w:ascii="Cambria Math" w:hAnsi="Cambria Math"/>
              </w:rPr>
              <m:t>M</m:t>
            </m:r>
          </m:e>
          <m:sub>
            <m:r>
              <m:rPr>
                <m:nor/>
              </m:rPr>
              <w:rPr>
                <w:lang w:val="es-CO"/>
              </w:rPr>
              <m:t>lens</m:t>
            </m:r>
          </m:sub>
        </m:sSub>
        <m:d>
          <m:dPr>
            <m:ctrlPr>
              <w:rPr>
                <w:rFonts w:ascii="Cambria Math" w:hAnsi="Cambria Math"/>
              </w:rPr>
            </m:ctrlPr>
          </m:dPr>
          <m:e>
            <m:r>
              <w:rPr>
                <w:rFonts w:ascii="Cambria Math" w:hAnsi="Cambria Math"/>
              </w:rPr>
              <m:t>R</m:t>
            </m:r>
          </m:e>
        </m:d>
      </m:oMath>
      <w:r w:rsidRPr="00826412">
        <w:rPr>
          <w:lang w:val="es-CO"/>
        </w:rPr>
        <w:t xml:space="preserve"> de lentes fuertes/débiles (o dinámica+rayos X en cúmulos).</w:t>
      </w:r>
    </w:p>
    <w:p w14:paraId="26400DB8" w14:textId="77777777" w:rsidR="00113150" w:rsidRPr="00826412" w:rsidRDefault="00000000">
      <w:pPr>
        <w:numPr>
          <w:ilvl w:val="0"/>
          <w:numId w:val="28"/>
        </w:numPr>
        <w:rPr>
          <w:lang w:val="es-CO"/>
        </w:rPr>
      </w:pPr>
      <m:oMath>
        <m:sSubSup>
          <m:sSubSupPr>
            <m:ctrlPr>
              <w:rPr>
                <w:rFonts w:ascii="Cambria Math" w:hAnsi="Cambria Math"/>
              </w:rPr>
            </m:ctrlPr>
          </m:sSubSupPr>
          <m:e>
            <m:r>
              <w:rPr>
                <w:rFonts w:ascii="Cambria Math" w:hAnsi="Cambria Math"/>
              </w:rPr>
              <m:t>M</m:t>
            </m:r>
          </m:e>
          <m:sub>
            <m:r>
              <m:rPr>
                <m:nor/>
              </m:rPr>
              <w:rPr>
                <w:lang w:val="es-CO"/>
              </w:rPr>
              <m:t>kin</m:t>
            </m:r>
          </m:sub>
          <m:sup>
            <m:r>
              <w:rPr>
                <w:rFonts w:ascii="Cambria Math" w:hAnsi="Cambria Math"/>
              </w:rPr>
              <m:t>RTM</m:t>
            </m:r>
          </m:sup>
        </m:sSubSup>
        <m:d>
          <m:dPr>
            <m:ctrlPr>
              <w:rPr>
                <w:rFonts w:ascii="Cambria Math" w:hAnsi="Cambria Math"/>
              </w:rPr>
            </m:ctrlPr>
          </m:dPr>
          <m:e>
            <m:r>
              <w:rPr>
                <w:rFonts w:ascii="Cambria Math" w:hAnsi="Cambria Math"/>
              </w:rPr>
              <m:t>R</m:t>
            </m:r>
          </m:e>
        </m:d>
      </m:oMath>
      <w:r w:rsidRPr="00826412">
        <w:rPr>
          <w:lang w:val="es-CO"/>
        </w:rPr>
        <w:t xml:space="preserve"> de velocidades/dispersión observadas </w:t>
      </w:r>
      <w:r w:rsidRPr="00826412">
        <w:rPr>
          <w:b/>
          <w:bCs/>
          <w:lang w:val="es-CO"/>
        </w:rPr>
        <w:t>después</w:t>
      </w:r>
      <w:r w:rsidRPr="00826412">
        <w:rPr>
          <w:lang w:val="es-CO"/>
        </w:rPr>
        <w:t xml:space="preserve"> de reinterpretar la cinemática con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rsidRPr="00826412">
        <w:rPr>
          <w:lang w:val="es-CO"/>
        </w:rPr>
        <w:t>.</w:t>
      </w:r>
    </w:p>
    <w:p w14:paraId="025B2337" w14:textId="77777777" w:rsidR="00113150" w:rsidRPr="00826412" w:rsidRDefault="00000000">
      <w:pPr>
        <w:pStyle w:val="FirstParagraph"/>
        <w:rPr>
          <w:lang w:val="es-CO"/>
        </w:rPr>
      </w:pPr>
      <w:r w:rsidRPr="00826412">
        <w:rPr>
          <w:lang w:val="es-CO"/>
        </w:rPr>
        <w:t xml:space="preserve">La consistencia requiere </w:t>
      </w:r>
      <m:oMath>
        <m:sSubSup>
          <m:sSubSupPr>
            <m:ctrlPr>
              <w:rPr>
                <w:rFonts w:ascii="Cambria Math" w:hAnsi="Cambria Math"/>
              </w:rPr>
            </m:ctrlPr>
          </m:sSubSupPr>
          <m:e>
            <m:r>
              <w:rPr>
                <w:rFonts w:ascii="Cambria Math" w:hAnsi="Cambria Math"/>
              </w:rPr>
              <m:t>M</m:t>
            </m:r>
          </m:e>
          <m:sub>
            <m:r>
              <m:rPr>
                <m:nor/>
              </m:rPr>
              <w:rPr>
                <w:lang w:val="es-CO"/>
              </w:rPr>
              <m:t>kin</m:t>
            </m:r>
          </m:sub>
          <m:sup>
            <m:r>
              <w:rPr>
                <w:rFonts w:ascii="Cambria Math" w:hAnsi="Cambria Math"/>
              </w:rPr>
              <m:t>RTM</m:t>
            </m:r>
          </m:sup>
        </m:sSubSup>
        <m:r>
          <m:rPr>
            <m:sty m:val="p"/>
          </m:rPr>
          <w:rPr>
            <w:rFonts w:ascii="Cambria Math" w:hAnsi="Cambria Math"/>
            <w:lang w:val="es-CO"/>
          </w:rPr>
          <m:t>≈</m:t>
        </m:r>
        <m:sSub>
          <m:sSubPr>
            <m:ctrlPr>
              <w:rPr>
                <w:rFonts w:ascii="Cambria Math" w:hAnsi="Cambria Math"/>
              </w:rPr>
            </m:ctrlPr>
          </m:sSubPr>
          <m:e>
            <m:r>
              <w:rPr>
                <w:rFonts w:ascii="Cambria Math" w:hAnsi="Cambria Math"/>
              </w:rPr>
              <m:t>M</m:t>
            </m:r>
          </m:e>
          <m:sub>
            <m:r>
              <m:rPr>
                <m:nor/>
              </m:rPr>
              <w:rPr>
                <w:lang w:val="es-CO"/>
              </w:rPr>
              <m:t>lens</m:t>
            </m:r>
          </m:sub>
        </m:sSub>
      </m:oMath>
      <w:r w:rsidRPr="00826412">
        <w:rPr>
          <w:lang w:val="es-CO"/>
        </w:rPr>
        <w:t xml:space="preserve"> dentro de las incertidumbres; un sesgo sistemático que </w:t>
      </w:r>
      <w:r w:rsidRPr="00826412">
        <w:rPr>
          <w:b/>
          <w:bCs/>
          <w:lang w:val="es-CO"/>
        </w:rPr>
        <w:t>sobreviva</w:t>
      </w:r>
      <w:r w:rsidRPr="00826412">
        <w:rPr>
          <w:lang w:val="es-CO"/>
        </w:rPr>
        <w:t xml:space="preserve"> al condicionamiento por </w:t>
      </w:r>
      <m:oMath>
        <m:r>
          <w:rPr>
            <w:rFonts w:ascii="Cambria Math" w:hAnsi="Cambria Math"/>
          </w:rPr>
          <m:t>α</m:t>
        </m:r>
      </m:oMath>
      <w:r w:rsidRPr="00826412">
        <w:rPr>
          <w:lang w:val="es-CO"/>
        </w:rPr>
        <w:t xml:space="preserve"> señala un límite de RTM o masa extra genuina.</w:t>
      </w:r>
    </w:p>
    <w:p w14:paraId="7D62A083" w14:textId="77777777" w:rsidR="00113150" w:rsidRPr="00826412" w:rsidRDefault="00000000">
      <w:pPr>
        <w:pStyle w:val="Heading3"/>
        <w:rPr>
          <w:lang w:val="es-CO"/>
        </w:rPr>
      </w:pPr>
      <w:bookmarkStart w:id="36" w:name="X6147ad1076f5e5f93319fd43951ea023f87a608"/>
      <w:bookmarkEnd w:id="35"/>
      <w:r w:rsidRPr="00826412">
        <w:rPr>
          <w:lang w:val="es-CO"/>
        </w:rPr>
        <w:t>7.2 Galaxias con lentes fuertes (anillos de Einstein y cuádruples)</w:t>
      </w:r>
    </w:p>
    <w:p w14:paraId="4BB4AFE3" w14:textId="77777777" w:rsidR="00113150" w:rsidRPr="00826412" w:rsidRDefault="00000000">
      <w:pPr>
        <w:pStyle w:val="FirstParagraph"/>
        <w:rPr>
          <w:lang w:val="es-CO"/>
        </w:rPr>
      </w:pPr>
      <w:r w:rsidRPr="00826412">
        <w:rPr>
          <w:b/>
          <w:bCs/>
          <w:lang w:val="es-CO"/>
        </w:rPr>
        <w:t>Configuración.</w:t>
      </w:r>
      <w:r w:rsidRPr="00826412">
        <w:rPr>
          <w:lang w:val="es-CO"/>
        </w:rPr>
        <w:t xml:space="preserve"> Elegir lentes con anillos de Einstein/cuádruples de alta calidad (</w:t>
      </w:r>
      <m:oMath>
        <m:sSub>
          <m:sSubPr>
            <m:ctrlPr>
              <w:rPr>
                <w:rFonts w:ascii="Cambria Math" w:hAnsi="Cambria Math"/>
              </w:rPr>
            </m:ctrlPr>
          </m:sSubPr>
          <m:e>
            <m:r>
              <w:rPr>
                <w:rFonts w:ascii="Cambria Math" w:hAnsi="Cambria Math"/>
              </w:rPr>
              <m:t>M</m:t>
            </m:r>
          </m:e>
          <m:sub>
            <m:r>
              <m:rPr>
                <m:nor/>
              </m:rPr>
              <w:rPr>
                <w:lang w:val="es-CO"/>
              </w:rPr>
              <m:t>lens</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sub>
            </m:sSub>
          </m:e>
        </m:d>
      </m:oMath>
      <w:r w:rsidRPr="00826412">
        <w:rPr>
          <w:lang w:val="es-CO"/>
        </w:rPr>
        <w:t xml:space="preserve"> preciso). Obtener cinemática IFU para construir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rsidRPr="00826412">
        <w:rPr>
          <w:lang w:val="es-CO"/>
        </w:rPr>
        <w:t xml:space="preserve"> (Sec. 5).</w:t>
      </w:r>
    </w:p>
    <w:p w14:paraId="6DCC7067" w14:textId="77777777" w:rsidR="00113150" w:rsidRPr="00826412" w:rsidRDefault="00000000">
      <w:pPr>
        <w:pStyle w:val="BodyText"/>
        <w:rPr>
          <w:lang w:val="es-CO"/>
        </w:rPr>
      </w:pPr>
      <w:r w:rsidRPr="00826412">
        <w:rPr>
          <w:lang w:val="es-CO"/>
        </w:rPr>
        <w:t xml:space="preserve">Prueba de consistencia RTM SL-1 (masa encerrada en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826412">
        <w:rPr>
          <w:lang w:val="es-CO"/>
        </w:rPr>
        <w:t>).</w:t>
      </w:r>
    </w:p>
    <w:p w14:paraId="5701108F" w14:textId="77777777" w:rsidR="00113150" w:rsidRPr="00826412" w:rsidRDefault="00000000">
      <w:pPr>
        <w:numPr>
          <w:ilvl w:val="0"/>
          <w:numId w:val="29"/>
        </w:numPr>
        <w:rPr>
          <w:lang w:val="es-CO"/>
        </w:rPr>
      </w:pPr>
      <w:r w:rsidRPr="00826412">
        <w:rPr>
          <w:lang w:val="es-CO"/>
        </w:rPr>
        <w:t xml:space="preserve">Calcular </w:t>
      </w:r>
      <m:oMath>
        <m:sSubSup>
          <m:sSubSupPr>
            <m:ctrlPr>
              <w:rPr>
                <w:rFonts w:ascii="Cambria Math" w:hAnsi="Cambria Math"/>
              </w:rPr>
            </m:ctrlPr>
          </m:sSubSupPr>
          <m:e>
            <m:r>
              <w:rPr>
                <w:rFonts w:ascii="Cambria Math" w:hAnsi="Cambria Math"/>
              </w:rPr>
              <m:t>M</m:t>
            </m:r>
          </m:e>
          <m:sub>
            <m:r>
              <m:rPr>
                <m:nor/>
              </m:rPr>
              <w:rPr>
                <w:lang w:val="es-CO"/>
              </w:rPr>
              <m:t>kin</m:t>
            </m:r>
          </m:sub>
          <m:sup>
            <m:r>
              <w:rPr>
                <w:rFonts w:ascii="Cambria Math" w:hAnsi="Cambria Math"/>
              </w:rPr>
              <m:t>RTM</m:t>
            </m:r>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sub>
            </m:sSub>
          </m:e>
        </m:d>
      </m:oMath>
      <w:r w:rsidRPr="00826412">
        <w:rPr>
          <w:lang w:val="es-CO"/>
        </w:rPr>
        <w:t xml:space="preserve"> del soporte rotacional/de dispersión observado usando la </w:t>
      </w:r>
      <w:r w:rsidRPr="00826412">
        <w:rPr>
          <w:b/>
          <w:bCs/>
          <w:lang w:val="es-CO"/>
        </w:rPr>
        <w:t>ley de velocidad RTM</w:t>
      </w:r>
      <w:r w:rsidRPr="00826412">
        <w:rPr>
          <w:lang w:val="es-CO"/>
        </w:rPr>
        <w:t xml:space="preserve"> dentro de bins de coherencia que intersectan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826412">
        <w:rPr>
          <w:lang w:val="es-CO"/>
        </w:rPr>
        <w:t>.</w:t>
      </w:r>
    </w:p>
    <w:p w14:paraId="5EE52294" w14:textId="77777777" w:rsidR="00113150" w:rsidRPr="00826412" w:rsidRDefault="00000000">
      <w:pPr>
        <w:numPr>
          <w:ilvl w:val="0"/>
          <w:numId w:val="29"/>
        </w:numPr>
        <w:rPr>
          <w:lang w:val="es-CO"/>
        </w:rPr>
      </w:pPr>
      <w:r w:rsidRPr="00826412">
        <w:rPr>
          <w:b/>
          <w:bCs/>
          <w:lang w:val="es-CO"/>
        </w:rPr>
        <w:t>Aprobado:</w:t>
      </w:r>
      <w:r w:rsidRPr="00826412">
        <w:rPr>
          <w:lang w:val="es-CO"/>
        </w:rPr>
        <w:t xml:space="preserve"> </w:t>
      </w:r>
      <m:oMath>
        <m:sSubSup>
          <m:sSubSupPr>
            <m:ctrlPr>
              <w:rPr>
                <w:rFonts w:ascii="Cambria Math" w:hAnsi="Cambria Math"/>
              </w:rPr>
            </m:ctrlPr>
          </m:sSubSupPr>
          <m:e>
            <m:r>
              <w:rPr>
                <w:rFonts w:ascii="Cambria Math" w:hAnsi="Cambria Math"/>
              </w:rPr>
              <m:t>M</m:t>
            </m:r>
          </m:e>
          <m:sub>
            <m:r>
              <m:rPr>
                <m:nor/>
              </m:rPr>
              <w:rPr>
                <w:lang w:val="es-CO"/>
              </w:rPr>
              <m:t>kin</m:t>
            </m:r>
          </m:sub>
          <m:sup>
            <m:r>
              <w:rPr>
                <w:rFonts w:ascii="Cambria Math" w:hAnsi="Cambria Math"/>
              </w:rPr>
              <m:t>RTM</m:t>
            </m:r>
          </m:sup>
        </m:sSubSup>
        <m:r>
          <m:rPr>
            <m:sty m:val="p"/>
          </m:rPr>
          <w:rPr>
            <w:rFonts w:ascii="Cambria Math" w:hAnsi="Cambria Math"/>
            <w:lang w:val="es-CO"/>
          </w:rPr>
          <m:t>-</m:t>
        </m:r>
        <m:sSub>
          <m:sSubPr>
            <m:ctrlPr>
              <w:rPr>
                <w:rFonts w:ascii="Cambria Math" w:hAnsi="Cambria Math"/>
              </w:rPr>
            </m:ctrlPr>
          </m:sSubPr>
          <m:e>
            <m:r>
              <w:rPr>
                <w:rFonts w:ascii="Cambria Math" w:hAnsi="Cambria Math"/>
              </w:rPr>
              <m:t>M</m:t>
            </m:r>
          </m:e>
          <m:sub>
            <m:r>
              <m:rPr>
                <m:nor/>
              </m:rPr>
              <w:rPr>
                <w:lang w:val="es-CO"/>
              </w:rPr>
              <m:t>lens</m:t>
            </m:r>
          </m:sub>
        </m:sSub>
        <m:r>
          <m:rPr>
            <m:sty m:val="p"/>
          </m:rPr>
          <w:rPr>
            <w:rFonts w:ascii="Cambria Math" w:hAnsi="Cambria Math"/>
            <w:lang w:val="es-CO"/>
          </w:rPr>
          <m:t>∣/</m:t>
        </m:r>
        <m:sSub>
          <m:sSubPr>
            <m:ctrlPr>
              <w:rPr>
                <w:rFonts w:ascii="Cambria Math" w:hAnsi="Cambria Math"/>
              </w:rPr>
            </m:ctrlPr>
          </m:sSubPr>
          <m:e>
            <m:r>
              <w:rPr>
                <w:rFonts w:ascii="Cambria Math" w:hAnsi="Cambria Math"/>
              </w:rPr>
              <m:t>M</m:t>
            </m:r>
          </m:e>
          <m:sub>
            <m:r>
              <m:rPr>
                <m:nor/>
              </m:rPr>
              <w:rPr>
                <w:lang w:val="es-CO"/>
              </w:rPr>
              <m:t>lens</m:t>
            </m:r>
          </m:sub>
        </m:sSub>
        <m:r>
          <m:rPr>
            <m:sty m:val="p"/>
          </m:rPr>
          <w:rPr>
            <w:rFonts w:ascii="Cambria Math" w:hAnsi="Cambria Math"/>
            <w:lang w:val="es-CO"/>
          </w:rPr>
          <m:t>≤</m:t>
        </m:r>
        <m:r>
          <w:rPr>
            <w:rFonts w:ascii="Cambria Math" w:hAnsi="Cambria Math"/>
          </w:rPr>
          <m:t>ε</m:t>
        </m:r>
        <m:r>
          <w:rPr>
            <w:rFonts w:ascii="Cambria Math" w:hAnsi="Cambria Math"/>
            <w:lang w:val="es-CO"/>
          </w:rPr>
          <m:t> </m:t>
        </m:r>
      </m:oMath>
      <w:r w:rsidRPr="00826412">
        <w:rPr>
          <w:lang w:val="es-CO"/>
        </w:rPr>
        <w:t xml:space="preserve">(pre-registrado </w:t>
      </w:r>
      <m:oMath>
        <m:r>
          <w:rPr>
            <w:rFonts w:ascii="Cambria Math" w:hAnsi="Cambria Math"/>
          </w:rPr>
          <m:t>ε</m:t>
        </m:r>
      </m:oMath>
      <w:r w:rsidRPr="00826412">
        <w:rPr>
          <w:lang w:val="es-CO"/>
        </w:rPr>
        <w:t>, p. ej., 15%)</w:t>
      </w:r>
    </w:p>
    <w:p w14:paraId="176C5F6F" w14:textId="77777777" w:rsidR="00113150" w:rsidRPr="00826412" w:rsidRDefault="00000000">
      <w:pPr>
        <w:numPr>
          <w:ilvl w:val="0"/>
          <w:numId w:val="29"/>
        </w:numPr>
        <w:rPr>
          <w:lang w:val="es-CO"/>
        </w:rPr>
      </w:pPr>
      <w:r w:rsidRPr="00826412">
        <w:rPr>
          <w:b/>
          <w:bCs/>
          <w:lang w:val="es-CO"/>
        </w:rPr>
        <w:t>Rechazado:</w:t>
      </w:r>
      <w:r w:rsidRPr="00826412">
        <w:rPr>
          <w:lang w:val="es-CO"/>
        </w:rPr>
        <w:t xml:space="preserve"> sobreestimaciones o subestimaciones sistemáticas a través de la muestra que no pueden rastrearse a calibración de </w:t>
      </w:r>
      <m:oMath>
        <m:r>
          <w:rPr>
            <w:rFonts w:ascii="Cambria Math" w:hAnsi="Cambria Math"/>
          </w:rPr>
          <m:t>α</m:t>
        </m:r>
      </m:oMath>
      <w:r w:rsidRPr="00826412">
        <w:rPr>
          <w:lang w:val="es-CO"/>
        </w:rPr>
        <w:t xml:space="preserve"> o sistemáticas de anisotropía.</w:t>
      </w:r>
    </w:p>
    <w:p w14:paraId="3395ECBB" w14:textId="77777777" w:rsidR="00113150" w:rsidRPr="00826412" w:rsidRDefault="00000000">
      <w:pPr>
        <w:pStyle w:val="FirstParagraph"/>
        <w:rPr>
          <w:lang w:val="es-CO"/>
        </w:rPr>
      </w:pPr>
      <w:r w:rsidRPr="00826412">
        <w:rPr>
          <w:b/>
          <w:bCs/>
          <w:lang w:val="es-CO"/>
        </w:rPr>
        <w:t>Discriminante RTM SL-2 (colapso anular).</w:t>
      </w:r>
      <w:r w:rsidRPr="00826412">
        <w:rPr>
          <w:lang w:val="es-CO"/>
        </w:rPr>
        <w:br/>
        <w:t xml:space="preserve">Dentro de un anillo alrededor de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826412">
        <w:rPr>
          <w:lang w:val="es-CO"/>
        </w:rPr>
        <w:t xml:space="preserve"> con </w:t>
      </w:r>
      <m:oMath>
        <m:acc>
          <m:accPr>
            <m:ctrlPr>
              <w:rPr>
                <w:rFonts w:ascii="Cambria Math" w:hAnsi="Cambria Math"/>
              </w:rPr>
            </m:ctrlPr>
          </m:accPr>
          <m:e>
            <m:r>
              <w:rPr>
                <w:rFonts w:ascii="Cambria Math" w:hAnsi="Cambria Math"/>
              </w:rPr>
              <m:t>α</m:t>
            </m:r>
          </m:e>
        </m:acc>
      </m:oMath>
      <w:r w:rsidRPr="00826412">
        <w:rPr>
          <w:lang w:val="es-CO"/>
        </w:rPr>
        <w:t xml:space="preserve"> aproximadamente constante, la cantidad</w:t>
      </w:r>
    </w:p>
    <w:p w14:paraId="19A79FBF" w14:textId="77777777" w:rsidR="00113150" w:rsidRDefault="00000000">
      <w:pPr>
        <w:pStyle w:val="BodyText"/>
      </w:pPr>
      <m:oMathPara>
        <m:oMathParaPr>
          <m:jc m:val="center"/>
        </m:oMathParaPr>
        <m:oMath>
          <m:sSup>
            <m:sSupPr>
              <m:ctrlPr>
                <w:rPr>
                  <w:rFonts w:ascii="Cambria Math" w:hAnsi="Cambria Math"/>
                </w:rPr>
              </m:ctrlPr>
            </m:sSupPr>
            <m:e>
              <m:r>
                <w:rPr>
                  <w:rFonts w:ascii="Cambria Math" w:hAnsi="Cambria Math"/>
                </w:rPr>
                <m:t>y</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R</m:t>
                  </m:r>
                </m:e>
              </m:d>
              <m:r>
                <w:rPr>
                  <w:rFonts w:ascii="Cambria Math" w:hAnsi="Cambria Math"/>
                </w:rPr>
                <m:t>R</m:t>
              </m:r>
            </m:e>
            <m:sup>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sup>
          </m:sSup>
        </m:oMath>
      </m:oMathPara>
    </w:p>
    <w:p w14:paraId="4EA825BF" w14:textId="77777777" w:rsidR="00113150" w:rsidRPr="00826412" w:rsidRDefault="00000000">
      <w:pPr>
        <w:pStyle w:val="FirstParagraph"/>
        <w:rPr>
          <w:lang w:val="es-CO"/>
        </w:rPr>
      </w:pPr>
      <w:r w:rsidRPr="00826412">
        <w:rPr>
          <w:lang w:val="es-CO"/>
        </w:rPr>
        <w:t xml:space="preserve">debería ser </w:t>
      </w:r>
      <w:r w:rsidRPr="00826412">
        <w:rPr>
          <w:b/>
          <w:bCs/>
          <w:lang w:val="es-CO"/>
        </w:rPr>
        <w:t>plana</w:t>
      </w:r>
      <w:r w:rsidRPr="00826412">
        <w:rPr>
          <w:lang w:val="es-CO"/>
        </w:rPr>
        <w:t xml:space="preserve"> vs. </w:t>
      </w:r>
      <m:oMath>
        <m:r>
          <w:rPr>
            <w:rFonts w:ascii="Cambria Math" w:hAnsi="Cambria Math"/>
          </w:rPr>
          <m:t>R</m:t>
        </m:r>
      </m:oMath>
      <w:r w:rsidRPr="00826412">
        <w:rPr>
          <w:lang w:val="es-CO"/>
        </w:rPr>
        <w:t xml:space="preserve">. La falla en colapsar mientras la masa de la lente está bien restringida argumenta que la reinterpretación cinemática de RTM es inadecuada </w:t>
      </w:r>
      <w:r w:rsidRPr="00826412">
        <w:rPr>
          <w:b/>
          <w:bCs/>
          <w:lang w:val="es-CO"/>
        </w:rPr>
        <w:t>a la escala de la lente</w:t>
      </w:r>
      <w:r w:rsidRPr="00826412">
        <w:rPr>
          <w:lang w:val="es-CO"/>
        </w:rPr>
        <w:t>.</w:t>
      </w:r>
    </w:p>
    <w:p w14:paraId="23BCF58B" w14:textId="77777777" w:rsidR="00113150" w:rsidRPr="00826412" w:rsidRDefault="00000000">
      <w:pPr>
        <w:pStyle w:val="BodyText"/>
        <w:rPr>
          <w:lang w:val="es-CO"/>
        </w:rPr>
      </w:pPr>
      <w:r w:rsidRPr="00826412">
        <w:rPr>
          <w:b/>
          <w:bCs/>
          <w:lang w:val="es-CO"/>
        </w:rPr>
        <w:t>Adición de retardo temporal SL-3.</w:t>
      </w:r>
      <w:r w:rsidRPr="00826412">
        <w:rPr>
          <w:lang w:val="es-CO"/>
        </w:rPr>
        <w:t xml:space="preserve"> Para cuásares con lentes gravitacionales con retardos temporales medidos, verificar que las inferencias cosmográficas (p. ej., </w:t>
      </w:r>
      <m:oMath>
        <m:sSub>
          <m:sSubPr>
            <m:ctrlPr>
              <w:rPr>
                <w:rFonts w:ascii="Cambria Math" w:hAnsi="Cambria Math"/>
              </w:rPr>
            </m:ctrlPr>
          </m:sSubPr>
          <m:e>
            <m:r>
              <w:rPr>
                <w:rFonts w:ascii="Cambria Math" w:hAnsi="Cambria Math"/>
              </w:rPr>
              <m:t>H</m:t>
            </m:r>
          </m:e>
          <m:sub>
            <m:r>
              <w:rPr>
                <w:rFonts w:ascii="Cambria Math" w:hAnsi="Cambria Math"/>
                <w:lang w:val="es-CO"/>
              </w:rPr>
              <m:t>0</m:t>
            </m:r>
          </m:sub>
        </m:sSub>
      </m:oMath>
      <w:r w:rsidRPr="00826412">
        <w:rPr>
          <w:lang w:val="es-CO"/>
        </w:rPr>
        <w:t xml:space="preserve">) permanezcan </w:t>
      </w:r>
      <w:r w:rsidRPr="00826412">
        <w:rPr>
          <w:b/>
          <w:bCs/>
          <w:lang w:val="es-CO"/>
        </w:rPr>
        <w:t>sin cambio</w:t>
      </w:r>
      <w:r w:rsidRPr="00826412">
        <w:rPr>
          <w:lang w:val="es-CO"/>
        </w:rPr>
        <w:t xml:space="preserve"> al cambiar el modelo dinámico a RTM, ya que los retardos dependen de </w:t>
      </w:r>
      <w:r w:rsidRPr="00826412">
        <w:rPr>
          <w:b/>
          <w:bCs/>
          <w:lang w:val="es-CO"/>
        </w:rPr>
        <w:t>curvatura + diferencias de potencial</w:t>
      </w:r>
      <w:r w:rsidRPr="00826412">
        <w:rPr>
          <w:lang w:val="es-CO"/>
        </w:rPr>
        <w:t xml:space="preserve">, no de relojes orbitales. Cualquier cambio indica doble conteo (permitir incorrectamente que </w:t>
      </w:r>
      <m:oMath>
        <m:r>
          <w:rPr>
            <w:rFonts w:ascii="Cambria Math" w:hAnsi="Cambria Math"/>
          </w:rPr>
          <m:t>α</m:t>
        </m:r>
      </m:oMath>
      <w:r w:rsidRPr="00826412">
        <w:rPr>
          <w:lang w:val="es-CO"/>
        </w:rPr>
        <w:t xml:space="preserve"> se filtre en las lentes).</w:t>
      </w:r>
    </w:p>
    <w:p w14:paraId="23249137" w14:textId="77777777" w:rsidR="00113150" w:rsidRPr="00826412" w:rsidRDefault="00000000">
      <w:pPr>
        <w:pStyle w:val="Heading3"/>
        <w:rPr>
          <w:lang w:val="es-CO"/>
        </w:rPr>
      </w:pPr>
      <w:bookmarkStart w:id="37" w:name="Xe7517c1fc491655550890ac9ae10d9cc4d1cfe7"/>
      <w:bookmarkEnd w:id="36"/>
      <w:r w:rsidRPr="00826412">
        <w:rPr>
          <w:lang w:val="es-CO"/>
        </w:rPr>
        <w:t>7.3 Lentes débiles en galaxias de disco (halos apilados)</w:t>
      </w:r>
    </w:p>
    <w:p w14:paraId="4CE3BBE7" w14:textId="77777777" w:rsidR="00113150" w:rsidRPr="00826412" w:rsidRDefault="00000000">
      <w:pPr>
        <w:pStyle w:val="FirstParagraph"/>
        <w:rPr>
          <w:lang w:val="es-CO"/>
        </w:rPr>
      </w:pPr>
      <w:r w:rsidRPr="00826412">
        <w:rPr>
          <w:b/>
          <w:bCs/>
          <w:lang w:val="es-CO"/>
        </w:rPr>
        <w:t>Configuración.</w:t>
      </w:r>
      <w:r w:rsidRPr="00826412">
        <w:rPr>
          <w:lang w:val="es-CO"/>
        </w:rPr>
        <w:t xml:space="preserve"> Usar perfiles de cizallamiento de lentes débiles apilados de grandes muestras de discos agrupados por </w:t>
      </w:r>
      <w:r w:rsidRPr="00826412">
        <w:rPr>
          <w:b/>
          <w:bCs/>
          <w:lang w:val="es-CO"/>
        </w:rPr>
        <w:t>coherencia estructural</w:t>
      </w:r>
      <w:r w:rsidRPr="00826412">
        <w:rPr>
          <w:lang w:val="es-CO"/>
        </w:rPr>
        <w:t xml:space="preserve"> (p. ej., fuerza de barra, métricas de textura) para obtener </w:t>
      </w:r>
      <m:oMath>
        <m:sSub>
          <m:sSubPr>
            <m:ctrlPr>
              <w:rPr>
                <w:rFonts w:ascii="Cambria Math" w:hAnsi="Cambria Math"/>
              </w:rPr>
            </m:ctrlPr>
          </m:sSubPr>
          <m:e>
            <m:r>
              <w:rPr>
                <w:rFonts w:ascii="Cambria Math" w:hAnsi="Cambria Math"/>
              </w:rPr>
              <m:t>M</m:t>
            </m:r>
          </m:e>
          <m:sub>
            <m:r>
              <m:rPr>
                <m:nor/>
              </m:rPr>
              <w:rPr>
                <w:lang w:val="es-CO"/>
              </w:rPr>
              <m:t>lens</m:t>
            </m:r>
          </m:sub>
        </m:sSub>
        <m:d>
          <m:dPr>
            <m:ctrlPr>
              <w:rPr>
                <w:rFonts w:ascii="Cambria Math" w:hAnsi="Cambria Math"/>
              </w:rPr>
            </m:ctrlPr>
          </m:dPr>
          <m:e>
            <m:r>
              <w:rPr>
                <w:rFonts w:ascii="Cambria Math" w:hAnsi="Cambria Math"/>
              </w:rPr>
              <m:t>R</m:t>
            </m:r>
          </m:e>
        </m:d>
      </m:oMath>
      <w:r w:rsidRPr="00826412">
        <w:rPr>
          <w:lang w:val="es-CO"/>
        </w:rPr>
        <w:t xml:space="preserve"> a decenas–cientos de kpc.</w:t>
      </w:r>
    </w:p>
    <w:p w14:paraId="57AC6D59" w14:textId="77777777" w:rsidR="00113150" w:rsidRPr="00826412" w:rsidRDefault="00000000">
      <w:pPr>
        <w:pStyle w:val="BodyText"/>
        <w:rPr>
          <w:lang w:val="es-CO"/>
        </w:rPr>
      </w:pPr>
      <w:r w:rsidRPr="00826412">
        <w:rPr>
          <w:b/>
          <w:bCs/>
          <w:lang w:val="es-CO"/>
        </w:rPr>
        <w:t>Prueba de consistencia RTM WL-1 (bins externos).</w:t>
      </w:r>
      <w:r w:rsidRPr="00826412">
        <w:rPr>
          <w:lang w:val="es-CO"/>
        </w:rPr>
        <w:br/>
        <w:t xml:space="preserve">En </w:t>
      </w:r>
      <w:r w:rsidRPr="00826412">
        <w:rPr>
          <w:b/>
          <w:bCs/>
          <w:lang w:val="es-CO"/>
        </w:rPr>
        <w:t>anillos externos de bajo</w:t>
      </w:r>
      <w:r w:rsidRPr="00826412">
        <w:rPr>
          <w:lang w:val="es-CO"/>
        </w:rPr>
        <w:t xml:space="preserve"> </w:t>
      </w:r>
      <m:oMath>
        <m:acc>
          <m:accPr>
            <m:ctrlPr>
              <w:rPr>
                <w:rFonts w:ascii="Cambria Math" w:hAnsi="Cambria Math"/>
              </w:rPr>
            </m:ctrlPr>
          </m:accPr>
          <m:e>
            <m:r>
              <m:rPr>
                <m:sty m:val="b"/>
              </m:rPr>
              <w:rPr>
                <w:rFonts w:ascii="Cambria Math" w:hAnsi="Cambria Math"/>
              </w:rPr>
              <m:t>α</m:t>
            </m:r>
          </m:e>
        </m:acc>
      </m:oMath>
      <w:r w:rsidRPr="00826412">
        <w:rPr>
          <w:lang w:val="es-CO"/>
        </w:rPr>
        <w:t xml:space="preserve"> (donde las curvas de rotación se aplanan), RTM predice </w:t>
      </w:r>
      <w:r w:rsidRPr="00826412">
        <w:rPr>
          <w:b/>
          <w:bCs/>
          <w:lang w:val="es-CO"/>
        </w:rPr>
        <w:t>cinemática plana</w:t>
      </w:r>
      <w:r w:rsidRPr="00826412">
        <w:rPr>
          <w:lang w:val="es-CO"/>
        </w:rPr>
        <w:t xml:space="preserve"> sin curvatura extra. Por lo tanto, la señal de </w:t>
      </w:r>
      <w:r w:rsidRPr="00826412">
        <w:rPr>
          <w:b/>
          <w:bCs/>
          <w:lang w:val="es-CO"/>
        </w:rPr>
        <w:t>lentes</w:t>
      </w:r>
      <w:r w:rsidRPr="00826412">
        <w:rPr>
          <w:lang w:val="es-CO"/>
        </w:rPr>
        <w:t xml:space="preserve"> a </w:t>
      </w:r>
      <m:oMath>
        <m:r>
          <w:rPr>
            <w:rFonts w:ascii="Cambria Math" w:hAnsi="Cambria Math"/>
          </w:rPr>
          <m:t>R</m:t>
        </m:r>
      </m:oMath>
      <w:r w:rsidRPr="00826412">
        <w:rPr>
          <w:lang w:val="es-CO"/>
        </w:rPr>
        <w:t xml:space="preserve"> grande debería ser explicable solo por </w:t>
      </w:r>
      <w:r w:rsidRPr="00826412">
        <w:rPr>
          <w:b/>
          <w:bCs/>
          <w:lang w:val="es-CO"/>
        </w:rPr>
        <w:t>bariones + gas conocido</w:t>
      </w:r>
      <w:r w:rsidRPr="00826412">
        <w:rPr>
          <w:lang w:val="es-CO"/>
        </w:rPr>
        <w:t xml:space="preserve"> si la curvatura realmente solo rastrea masa.</w:t>
      </w:r>
    </w:p>
    <w:p w14:paraId="0CEBE6C5" w14:textId="77777777" w:rsidR="00113150" w:rsidRPr="00826412" w:rsidRDefault="00000000">
      <w:pPr>
        <w:numPr>
          <w:ilvl w:val="0"/>
          <w:numId w:val="30"/>
        </w:numPr>
        <w:rPr>
          <w:lang w:val="es-CO"/>
        </w:rPr>
      </w:pPr>
      <w:r w:rsidRPr="00826412">
        <w:rPr>
          <w:b/>
          <w:bCs/>
          <w:lang w:val="es-CO"/>
        </w:rPr>
        <w:lastRenderedPageBreak/>
        <w:t>Aprobado:</w:t>
      </w:r>
      <w:r w:rsidRPr="00826412">
        <w:rPr>
          <w:lang w:val="es-CO"/>
        </w:rPr>
        <w:t xml:space="preserve"> </w:t>
      </w:r>
      <m:oMath>
        <m:sSub>
          <m:sSubPr>
            <m:ctrlPr>
              <w:rPr>
                <w:rFonts w:ascii="Cambria Math" w:hAnsi="Cambria Math"/>
              </w:rPr>
            </m:ctrlPr>
          </m:sSubPr>
          <m:e>
            <m:r>
              <w:rPr>
                <w:rFonts w:ascii="Cambria Math" w:hAnsi="Cambria Math"/>
              </w:rPr>
              <m:t>M</m:t>
            </m:r>
          </m:e>
          <m:sub>
            <m:r>
              <m:rPr>
                <m:nor/>
              </m:rPr>
              <w:rPr>
                <w:lang w:val="es-CO"/>
              </w:rPr>
              <m:t>lens</m:t>
            </m:r>
          </m:sub>
        </m:sSub>
        <m:d>
          <m:dPr>
            <m:ctrlPr>
              <w:rPr>
                <w:rFonts w:ascii="Cambria Math" w:hAnsi="Cambria Math"/>
              </w:rPr>
            </m:ctrlPr>
          </m:dPr>
          <m:e>
            <m:r>
              <w:rPr>
                <w:rFonts w:ascii="Cambria Math" w:hAnsi="Cambria Math"/>
              </w:rPr>
              <m:t>R</m:t>
            </m:r>
          </m:e>
        </m:d>
      </m:oMath>
      <w:r w:rsidRPr="00826412">
        <w:rPr>
          <w:lang w:val="es-CO"/>
        </w:rPr>
        <w:t xml:space="preserve"> apilado consistente con mapas bariónicos y con </w:t>
      </w:r>
      <m:oMath>
        <m:sSubSup>
          <m:sSubSupPr>
            <m:ctrlPr>
              <w:rPr>
                <w:rFonts w:ascii="Cambria Math" w:hAnsi="Cambria Math"/>
              </w:rPr>
            </m:ctrlPr>
          </m:sSubSupPr>
          <m:e>
            <m:r>
              <w:rPr>
                <w:rFonts w:ascii="Cambria Math" w:hAnsi="Cambria Math"/>
              </w:rPr>
              <m:t>M</m:t>
            </m:r>
          </m:e>
          <m:sub>
            <m:r>
              <m:rPr>
                <m:nor/>
              </m:rPr>
              <w:rPr>
                <w:lang w:val="es-CO"/>
              </w:rPr>
              <m:t>kin</m:t>
            </m:r>
          </m:sub>
          <m:sup>
            <m:r>
              <w:rPr>
                <w:rFonts w:ascii="Cambria Math" w:hAnsi="Cambria Math"/>
              </w:rPr>
              <m:t>RTM</m:t>
            </m:r>
          </m:sup>
        </m:sSubSup>
        <m:d>
          <m:dPr>
            <m:ctrlPr>
              <w:rPr>
                <w:rFonts w:ascii="Cambria Math" w:hAnsi="Cambria Math"/>
              </w:rPr>
            </m:ctrlPr>
          </m:dPr>
          <m:e>
            <m:r>
              <w:rPr>
                <w:rFonts w:ascii="Cambria Math" w:hAnsi="Cambria Math"/>
              </w:rPr>
              <m:t>R</m:t>
            </m:r>
          </m:e>
        </m:d>
      </m:oMath>
      <w:r w:rsidRPr="00826412">
        <w:rPr>
          <w:lang w:val="es-CO"/>
        </w:rPr>
        <w:t>.</w:t>
      </w:r>
    </w:p>
    <w:p w14:paraId="5100DB92" w14:textId="77777777" w:rsidR="00113150" w:rsidRPr="00826412" w:rsidRDefault="00000000">
      <w:pPr>
        <w:numPr>
          <w:ilvl w:val="0"/>
          <w:numId w:val="30"/>
        </w:numPr>
        <w:rPr>
          <w:lang w:val="es-CO"/>
        </w:rPr>
      </w:pPr>
      <w:r w:rsidRPr="00826412">
        <w:rPr>
          <w:b/>
          <w:bCs/>
          <w:lang w:val="es-CO"/>
        </w:rPr>
        <w:t>Alcance/Rechazado:</w:t>
      </w:r>
      <w:r w:rsidRPr="00826412">
        <w:rPr>
          <w:lang w:val="es-CO"/>
        </w:rPr>
        <w:t xml:space="preserve"> un exceso robusto en cizallamiento </w:t>
      </w:r>
      <w:r w:rsidRPr="00826412">
        <w:rPr>
          <w:b/>
          <w:bCs/>
          <w:lang w:val="es-CO"/>
        </w:rPr>
        <w:t>después</w:t>
      </w:r>
      <w:r w:rsidRPr="00826412">
        <w:rPr>
          <w:lang w:val="es-CO"/>
        </w:rPr>
        <w:t xml:space="preserve"> del condicionamiento por </w:t>
      </w:r>
      <m:oMath>
        <m:r>
          <w:rPr>
            <w:rFonts w:ascii="Cambria Math" w:hAnsi="Cambria Math"/>
          </w:rPr>
          <m:t>α</m:t>
        </m:r>
      </m:oMath>
      <w:r w:rsidRPr="00826412">
        <w:rPr>
          <w:lang w:val="es-CO"/>
        </w:rPr>
        <w:t xml:space="preserve"> indica masa más allá de los bariones—o el alcance de RTM termina aquí o se necesita masa oscura.</w:t>
      </w:r>
    </w:p>
    <w:p w14:paraId="28F45F3C" w14:textId="77777777" w:rsidR="00113150" w:rsidRPr="00826412" w:rsidRDefault="00000000">
      <w:pPr>
        <w:pStyle w:val="FirstParagraph"/>
        <w:rPr>
          <w:lang w:val="es-CO"/>
        </w:rPr>
      </w:pPr>
      <w:r w:rsidRPr="00826412">
        <w:rPr>
          <w:b/>
          <w:bCs/>
          <w:lang w:val="es-CO"/>
        </w:rPr>
        <w:t>Verificación cruzada interna WL-2 (división por estructura).</w:t>
      </w:r>
      <w:r w:rsidRPr="00826412">
        <w:rPr>
          <w:lang w:val="es-CO"/>
        </w:rPr>
        <w:br/>
        <w:t>Dividir discos a masa estelar fija por coherencia (alta vs. baja barra/textura).</w:t>
      </w:r>
    </w:p>
    <w:p w14:paraId="41F6498D" w14:textId="77777777" w:rsidR="00113150" w:rsidRPr="00826412" w:rsidRDefault="00000000">
      <w:pPr>
        <w:numPr>
          <w:ilvl w:val="0"/>
          <w:numId w:val="31"/>
        </w:numPr>
        <w:rPr>
          <w:lang w:val="es-CO"/>
        </w:rPr>
      </w:pPr>
      <w:r w:rsidRPr="00826412">
        <w:rPr>
          <w:lang w:val="es-CO"/>
        </w:rPr>
        <w:t xml:space="preserve">RTM espera </w:t>
      </w:r>
      <w:r w:rsidRPr="00826412">
        <w:rPr>
          <w:b/>
          <w:bCs/>
          <w:lang w:val="es-CO"/>
        </w:rPr>
        <w:t>halos de lentes débiles similares</w:t>
      </w:r>
      <w:r w:rsidRPr="00826412">
        <w:rPr>
          <w:lang w:val="es-CO"/>
        </w:rPr>
        <w:t xml:space="preserve"> (dado que las lentes ignoran </w:t>
      </w:r>
      <m:oMath>
        <m:r>
          <w:rPr>
            <w:rFonts w:ascii="Cambria Math" w:hAnsi="Cambria Math"/>
          </w:rPr>
          <m:t>α</m:t>
        </m:r>
      </m:oMath>
      <w:r w:rsidRPr="00826412">
        <w:rPr>
          <w:lang w:val="es-CO"/>
        </w:rPr>
        <w:t xml:space="preserve">) pero </w:t>
      </w:r>
      <w:r w:rsidRPr="00826412">
        <w:rPr>
          <w:b/>
          <w:bCs/>
          <w:lang w:val="es-CO"/>
        </w:rPr>
        <w:t>pendientes cinemáticas internas diferentes</w:t>
      </w:r>
      <w:r w:rsidRPr="00826412">
        <w:rPr>
          <w:lang w:val="es-CO"/>
        </w:rPr>
        <w:t>.</w:t>
      </w:r>
    </w:p>
    <w:p w14:paraId="20708E60" w14:textId="77777777" w:rsidR="00113150" w:rsidRPr="00826412" w:rsidRDefault="00000000">
      <w:pPr>
        <w:numPr>
          <w:ilvl w:val="0"/>
          <w:numId w:val="31"/>
        </w:numPr>
        <w:rPr>
          <w:lang w:val="es-CO"/>
        </w:rPr>
      </w:pPr>
      <w:r w:rsidRPr="00826412">
        <w:rPr>
          <w:lang w:val="es-CO"/>
        </w:rPr>
        <w:t xml:space="preserve">Si los perfiles de lentes </w:t>
      </w:r>
      <w:r w:rsidRPr="00826412">
        <w:rPr>
          <w:i/>
          <w:iCs/>
          <w:lang w:val="es-CO"/>
        </w:rPr>
        <w:t>también</w:t>
      </w:r>
      <w:r w:rsidRPr="00826412">
        <w:rPr>
          <w:lang w:val="es-CO"/>
        </w:rPr>
        <w:t xml:space="preserve"> se dividen sistemáticamente con la coherencia a mapas bariónicos fijos, eso sugiere una correlación entre </w:t>
      </w:r>
      <w:r w:rsidRPr="00826412">
        <w:rPr>
          <w:b/>
          <w:bCs/>
          <w:lang w:val="es-CO"/>
        </w:rPr>
        <w:t>estructura</w:t>
      </w:r>
      <w:r w:rsidRPr="00826412">
        <w:rPr>
          <w:lang w:val="es-CO"/>
        </w:rPr>
        <w:t xml:space="preserve"> y </w:t>
      </w:r>
      <w:r w:rsidRPr="00826412">
        <w:rPr>
          <w:b/>
          <w:bCs/>
          <w:lang w:val="es-CO"/>
        </w:rPr>
        <w:t>masa verdadera</w:t>
      </w:r>
      <w:r w:rsidRPr="00826412">
        <w:rPr>
          <w:lang w:val="es-CO"/>
        </w:rPr>
        <w:t xml:space="preserve"> (no un efecto solo de </w:t>
      </w:r>
      <m:oMath>
        <m:r>
          <w:rPr>
            <w:rFonts w:ascii="Cambria Math" w:hAnsi="Cambria Math"/>
          </w:rPr>
          <m:t>α</m:t>
        </m:r>
      </m:oMath>
      <w:r w:rsidRPr="00826412">
        <w:rPr>
          <w:lang w:val="es-CO"/>
        </w:rPr>
        <w:t>), estrechando el alcance.</w:t>
      </w:r>
    </w:p>
    <w:p w14:paraId="1912BEC9" w14:textId="77777777" w:rsidR="00113150" w:rsidRPr="00826412" w:rsidRDefault="00000000">
      <w:pPr>
        <w:pStyle w:val="Heading3"/>
        <w:rPr>
          <w:lang w:val="es-CO"/>
        </w:rPr>
      </w:pPr>
      <w:bookmarkStart w:id="38" w:name="X69a81850543aaa24f4377e6e6d64b7f1b763131"/>
      <w:bookmarkEnd w:id="37"/>
      <w:r w:rsidRPr="00826412">
        <w:rPr>
          <w:lang w:val="es-CO"/>
        </w:rPr>
        <w:t>7.4 Cúmulos de galaxias: donde RTM puede (o no) aplicarse</w:t>
      </w:r>
    </w:p>
    <w:p w14:paraId="7F2DEA8D" w14:textId="77777777" w:rsidR="00113150" w:rsidRPr="00826412" w:rsidRDefault="00000000">
      <w:pPr>
        <w:pStyle w:val="FirstParagraph"/>
        <w:rPr>
          <w:lang w:val="es-CO"/>
        </w:rPr>
      </w:pPr>
      <w:r w:rsidRPr="00826412">
        <w:rPr>
          <w:b/>
          <w:bCs/>
          <w:lang w:val="es-CO"/>
        </w:rPr>
        <w:t>Verificación de realidad.</w:t>
      </w:r>
      <w:r w:rsidRPr="00826412">
        <w:rPr>
          <w:lang w:val="es-CO"/>
        </w:rPr>
        <w:t xml:space="preserve"> Los cúmulos ricos exhiben masas de lentes fuertes/débiles y masas hidrostáticas de rayos X que </w:t>
      </w:r>
      <w:r w:rsidRPr="00826412">
        <w:rPr>
          <w:b/>
          <w:bCs/>
          <w:lang w:val="es-CO"/>
        </w:rPr>
        <w:t>exceden</w:t>
      </w:r>
      <w:r w:rsidRPr="00826412">
        <w:rPr>
          <w:lang w:val="es-CO"/>
        </w:rPr>
        <w:t xml:space="preserve"> los bariones. Si RTM solo retemporizara los </w:t>
      </w:r>
      <w:r w:rsidRPr="00826412">
        <w:rPr>
          <w:b/>
          <w:bCs/>
          <w:lang w:val="es-CO"/>
        </w:rPr>
        <w:t>relojes orbitales</w:t>
      </w:r>
      <w:r w:rsidRPr="00826412">
        <w:rPr>
          <w:lang w:val="es-CO"/>
        </w:rPr>
        <w:t xml:space="preserve"> dentro de bariones estructurados, </w:t>
      </w:r>
      <w:r w:rsidRPr="00826412">
        <w:rPr>
          <w:b/>
          <w:bCs/>
          <w:lang w:val="es-CO"/>
        </w:rPr>
        <w:t>no debería</w:t>
      </w:r>
      <w:r w:rsidRPr="00826412">
        <w:rPr>
          <w:lang w:val="es-CO"/>
        </w:rPr>
        <w:t xml:space="preserve"> borrar los déficits de masa en cúmulos—incluso si </w:t>
      </w:r>
      <m:oMath>
        <m:r>
          <w:rPr>
            <w:rFonts w:ascii="Cambria Math" w:hAnsi="Cambria Math"/>
          </w:rPr>
          <m:t>α</m:t>
        </m:r>
      </m:oMath>
      <w:r w:rsidRPr="00826412">
        <w:rPr>
          <w:lang w:val="es-CO"/>
        </w:rPr>
        <w:t xml:space="preserve"> afecta alguna dinámica intracúmulo.</w:t>
      </w:r>
    </w:p>
    <w:p w14:paraId="1F8C12A5" w14:textId="77777777" w:rsidR="00113150" w:rsidRPr="00826412" w:rsidRDefault="00000000">
      <w:pPr>
        <w:pStyle w:val="BodyText"/>
        <w:rPr>
          <w:lang w:val="es-CO"/>
        </w:rPr>
      </w:pPr>
      <w:r w:rsidRPr="00826412">
        <w:rPr>
          <w:b/>
          <w:bCs/>
          <w:lang w:val="es-CO"/>
        </w:rPr>
        <w:t>Prueba de cúmulos CL-1 (presupuesto de masa).</w:t>
      </w:r>
    </w:p>
    <w:p w14:paraId="5BB3FB50" w14:textId="77777777" w:rsidR="00113150" w:rsidRPr="00826412" w:rsidRDefault="00000000">
      <w:pPr>
        <w:numPr>
          <w:ilvl w:val="0"/>
          <w:numId w:val="32"/>
        </w:numPr>
        <w:rPr>
          <w:lang w:val="es-CO"/>
        </w:rPr>
      </w:pPr>
      <w:r w:rsidRPr="00826412">
        <w:rPr>
          <w:lang w:val="es-CO"/>
        </w:rPr>
        <w:t xml:space="preserve">Construir </w:t>
      </w:r>
      <m:oMath>
        <m:sSub>
          <m:sSubPr>
            <m:ctrlPr>
              <w:rPr>
                <w:rFonts w:ascii="Cambria Math" w:hAnsi="Cambria Math"/>
              </w:rPr>
            </m:ctrlPr>
          </m:sSubPr>
          <m:e>
            <m:r>
              <w:rPr>
                <w:rFonts w:ascii="Cambria Math" w:hAnsi="Cambria Math"/>
              </w:rPr>
              <m:t>M</m:t>
            </m:r>
          </m:e>
          <m:sub>
            <m:r>
              <m:rPr>
                <m:nor/>
              </m:rPr>
              <w:rPr>
                <w:lang w:val="es-CO"/>
              </w:rPr>
              <m:t>lens</m:t>
            </m:r>
          </m:sub>
        </m:sSub>
        <m:d>
          <m:dPr>
            <m:ctrlPr>
              <w:rPr>
                <w:rFonts w:ascii="Cambria Math" w:hAnsi="Cambria Math"/>
              </w:rPr>
            </m:ctrlPr>
          </m:dPr>
          <m:e>
            <m:r>
              <w:rPr>
                <w:rFonts w:ascii="Cambria Math" w:hAnsi="Cambria Math"/>
              </w:rPr>
              <m:t>R</m:t>
            </m:r>
          </m:e>
        </m:d>
      </m:oMath>
      <w:r w:rsidRPr="00826412">
        <w:rPr>
          <w:lang w:val="es-CO"/>
        </w:rPr>
        <w:t xml:space="preserve"> y </w:t>
      </w:r>
      <m:oMath>
        <m:sSub>
          <m:sSubPr>
            <m:ctrlPr>
              <w:rPr>
                <w:rFonts w:ascii="Cambria Math" w:hAnsi="Cambria Math"/>
              </w:rPr>
            </m:ctrlPr>
          </m:sSubPr>
          <m:e>
            <m:r>
              <w:rPr>
                <w:rFonts w:ascii="Cambria Math" w:hAnsi="Cambria Math"/>
              </w:rPr>
              <m:t>M</m:t>
            </m:r>
          </m:e>
          <m:sub>
            <m:r>
              <w:rPr>
                <w:rFonts w:ascii="Cambria Math" w:hAnsi="Cambria Math"/>
              </w:rPr>
              <m:t>X</m:t>
            </m:r>
          </m:sub>
        </m:sSub>
        <m:d>
          <m:dPr>
            <m:ctrlPr>
              <w:rPr>
                <w:rFonts w:ascii="Cambria Math" w:hAnsi="Cambria Math"/>
              </w:rPr>
            </m:ctrlPr>
          </m:dPr>
          <m:e>
            <m:r>
              <w:rPr>
                <w:rFonts w:ascii="Cambria Math" w:hAnsi="Cambria Math"/>
              </w:rPr>
              <m:t>R</m:t>
            </m:r>
          </m:e>
        </m:d>
        <m:r>
          <w:rPr>
            <w:rFonts w:ascii="Cambria Math" w:hAnsi="Cambria Math"/>
            <w:lang w:val="es-CO"/>
          </w:rPr>
          <m:t> </m:t>
        </m:r>
        <m:d>
          <m:dPr>
            <m:ctrlPr>
              <w:rPr>
                <w:rFonts w:ascii="Cambria Math" w:hAnsi="Cambria Math"/>
              </w:rPr>
            </m:ctrlPr>
          </m:dPr>
          <m:e>
            <m:r>
              <m:rPr>
                <m:nor/>
              </m:rPr>
              <w:rPr>
                <w:lang w:val="es-CO"/>
              </w:rPr>
              <m:t>rayos X</m:t>
            </m:r>
          </m:e>
        </m:d>
        <m:r>
          <m:rPr>
            <m:sty m:val="p"/>
          </m:rPr>
          <w:rPr>
            <w:rFonts w:ascii="Cambria Math" w:hAnsi="Cambria Math"/>
            <w:lang w:val="es-CO"/>
          </w:rPr>
          <m:t>.</m:t>
        </m:r>
      </m:oMath>
    </w:p>
    <w:p w14:paraId="22BD0ED2" w14:textId="77777777" w:rsidR="00113150" w:rsidRPr="00826412" w:rsidRDefault="00000000">
      <w:pPr>
        <w:numPr>
          <w:ilvl w:val="0"/>
          <w:numId w:val="32"/>
        </w:numPr>
        <w:rPr>
          <w:lang w:val="es-CO"/>
        </w:rPr>
      </w:pPr>
      <w:r w:rsidRPr="00826412">
        <w:rPr>
          <w:lang w:val="es-CO"/>
        </w:rPr>
        <w:t xml:space="preserve">Medir campos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rsidRPr="00826412">
        <w:rPr>
          <w:lang w:val="es-CO"/>
        </w:rPr>
        <w:t xml:space="preserve"> de la textura del ICM (fluctuaciones de presión/densidad, espectros de potencia) y subestructura galáctica.</w:t>
      </w:r>
    </w:p>
    <w:p w14:paraId="49EE5133" w14:textId="77777777" w:rsidR="00113150" w:rsidRPr="00826412" w:rsidRDefault="00000000">
      <w:pPr>
        <w:numPr>
          <w:ilvl w:val="0"/>
          <w:numId w:val="32"/>
        </w:numPr>
        <w:rPr>
          <w:lang w:val="es-CO"/>
        </w:rPr>
      </w:pPr>
      <w:r w:rsidRPr="00826412">
        <w:rPr>
          <w:lang w:val="es-CO"/>
        </w:rPr>
        <w:t xml:space="preserve">Calcular </w:t>
      </w:r>
      <m:oMath>
        <m:sSubSup>
          <m:sSubSupPr>
            <m:ctrlPr>
              <w:rPr>
                <w:rFonts w:ascii="Cambria Math" w:hAnsi="Cambria Math"/>
              </w:rPr>
            </m:ctrlPr>
          </m:sSubSupPr>
          <m:e>
            <m:r>
              <w:rPr>
                <w:rFonts w:ascii="Cambria Math" w:hAnsi="Cambria Math"/>
              </w:rPr>
              <m:t>M</m:t>
            </m:r>
          </m:e>
          <m:sub>
            <m:r>
              <m:rPr>
                <m:nor/>
              </m:rPr>
              <w:rPr>
                <w:lang w:val="es-CO"/>
              </w:rPr>
              <m:t>kin</m:t>
            </m:r>
          </m:sub>
          <m:sup>
            <m:r>
              <w:rPr>
                <w:rFonts w:ascii="Cambria Math" w:hAnsi="Cambria Math"/>
              </w:rPr>
              <m:t>RTM</m:t>
            </m:r>
          </m:sup>
        </m:sSubSup>
        <m:d>
          <m:dPr>
            <m:ctrlPr>
              <w:rPr>
                <w:rFonts w:ascii="Cambria Math" w:hAnsi="Cambria Math"/>
              </w:rPr>
            </m:ctrlPr>
          </m:dPr>
          <m:e>
            <m:r>
              <w:rPr>
                <w:rFonts w:ascii="Cambria Math" w:hAnsi="Cambria Math"/>
              </w:rPr>
              <m:t>R</m:t>
            </m:r>
          </m:e>
        </m:d>
      </m:oMath>
      <w:r w:rsidRPr="00826412">
        <w:rPr>
          <w:lang w:val="es-CO"/>
        </w:rPr>
        <w:t xml:space="preserve"> de las dispersiones galácticas usando </w:t>
      </w:r>
      <m:oMath>
        <m:sSup>
          <m:sSupPr>
            <m:ctrlPr>
              <w:rPr>
                <w:rFonts w:ascii="Cambria Math" w:hAnsi="Cambria Math"/>
              </w:rPr>
            </m:ctrlPr>
          </m:sSupPr>
          <m:e>
            <m:r>
              <w:rPr>
                <w:rFonts w:ascii="Cambria Math" w:hAnsi="Cambria Math"/>
              </w:rPr>
              <m:t>σ</m:t>
            </m:r>
            <m:r>
              <m:rPr>
                <m:sty m:val="p"/>
              </m:rPr>
              <w:rPr>
                <w:rFonts w:ascii="Cambria Math" w:hAnsi="Cambria Math"/>
                <w:lang w:val="es-CO"/>
              </w:rPr>
              <m:t>∝</m:t>
            </m:r>
            <m:r>
              <w:rPr>
                <w:rFonts w:ascii="Cambria Math" w:hAnsi="Cambria Math"/>
              </w:rPr>
              <m:t>R</m:t>
            </m:r>
            <m:r>
              <w:rPr>
                <w:rFonts w:ascii="Cambria Math" w:hAnsi="Cambria Math"/>
                <w:lang w:val="es-CO"/>
              </w:rPr>
              <m:t> </m:t>
            </m:r>
          </m:e>
          <m:sup>
            <m:r>
              <w:rPr>
                <w:rFonts w:ascii="Cambria Math" w:hAnsi="Cambria Math"/>
                <w:lang w:val="es-CO"/>
              </w:rPr>
              <m:t>1</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sup>
        </m:sSup>
      </m:oMath>
      <w:r w:rsidRPr="00826412">
        <w:rPr>
          <w:lang w:val="es-CO"/>
        </w:rPr>
        <w:t xml:space="preserve"> en </w:t>
      </w:r>
      <w:r w:rsidRPr="00826412">
        <w:rPr>
          <w:b/>
          <w:bCs/>
          <w:lang w:val="es-CO"/>
        </w:rPr>
        <w:t>bins de coherencia</w:t>
      </w:r>
      <w:r w:rsidRPr="00826412">
        <w:rPr>
          <w:lang w:val="es-CO"/>
        </w:rPr>
        <w:t xml:space="preserve"> (Jeans con relojes RTM).</w:t>
      </w:r>
    </w:p>
    <w:p w14:paraId="56ADF33C" w14:textId="77777777" w:rsidR="00113150" w:rsidRPr="00826412" w:rsidRDefault="00000000">
      <w:pPr>
        <w:numPr>
          <w:ilvl w:val="0"/>
          <w:numId w:val="32"/>
        </w:numPr>
        <w:rPr>
          <w:lang w:val="es-CO"/>
        </w:rPr>
      </w:pPr>
      <w:r w:rsidRPr="00826412">
        <w:rPr>
          <w:b/>
          <w:bCs/>
          <w:lang w:val="es-CO"/>
        </w:rPr>
        <w:t>Resultado esperado:</w:t>
      </w:r>
      <w:r w:rsidRPr="00826412">
        <w:rPr>
          <w:lang w:val="es-CO"/>
        </w:rPr>
        <w:t xml:space="preserve"> incluso con RTM, una </w:t>
      </w:r>
      <w:r w:rsidRPr="00826412">
        <w:rPr>
          <w:b/>
          <w:bCs/>
          <w:lang w:val="es-CO"/>
        </w:rPr>
        <w:t>masa residual significativa</w:t>
      </w:r>
      <w:r w:rsidRPr="00826412">
        <w:rPr>
          <w:lang w:val="es-CO"/>
        </w:rPr>
        <w:t xml:space="preserve"> permanece en cúmulos—la señal clásica de materia oscura.</w:t>
      </w:r>
    </w:p>
    <w:p w14:paraId="6A59193D" w14:textId="77777777" w:rsidR="00113150" w:rsidRPr="00826412" w:rsidRDefault="00000000">
      <w:pPr>
        <w:numPr>
          <w:ilvl w:val="0"/>
          <w:numId w:val="32"/>
        </w:numPr>
        <w:rPr>
          <w:lang w:val="es-CO"/>
        </w:rPr>
      </w:pPr>
      <w:r w:rsidRPr="00826412">
        <w:rPr>
          <w:b/>
          <w:bCs/>
          <w:lang w:val="es-CO"/>
        </w:rPr>
        <w:t>Interpretación:</w:t>
      </w:r>
      <w:r w:rsidRPr="00826412">
        <w:rPr>
          <w:lang w:val="es-CO"/>
        </w:rPr>
        <w:t xml:space="preserve"> la </w:t>
      </w:r>
      <w:r w:rsidRPr="00826412">
        <w:rPr>
          <w:b/>
          <w:bCs/>
          <w:lang w:val="es-CO"/>
        </w:rPr>
        <w:t>condición de alcance</w:t>
      </w:r>
      <w:r w:rsidRPr="00826412">
        <w:rPr>
          <w:lang w:val="es-CO"/>
        </w:rPr>
        <w:t xml:space="preserve"> de RTM: es una re-temporización cinemática a </w:t>
      </w:r>
      <w:r w:rsidRPr="00826412">
        <w:rPr>
          <w:b/>
          <w:bCs/>
          <w:lang w:val="es-CO"/>
        </w:rPr>
        <w:t>escala galáctica</w:t>
      </w:r>
      <w:r w:rsidRPr="00826412">
        <w:rPr>
          <w:lang w:val="es-CO"/>
        </w:rPr>
        <w:t>, no un reemplazo de la materia oscura a escalas de cúmulos. Si, improbablemente, RTM borrara la brecha de masa de los cúmulos, la consistencia lentes–dinámica se rompería (contradiciendo la masa basada en curvatura).</w:t>
      </w:r>
    </w:p>
    <w:p w14:paraId="772A2E32" w14:textId="77777777" w:rsidR="00113150" w:rsidRPr="00826412" w:rsidRDefault="00000000">
      <w:pPr>
        <w:pStyle w:val="FirstParagraph"/>
        <w:rPr>
          <w:lang w:val="es-CO"/>
        </w:rPr>
      </w:pPr>
      <w:r w:rsidRPr="00826412">
        <w:rPr>
          <w:b/>
          <w:bCs/>
          <w:lang w:val="es-CO"/>
        </w:rPr>
        <w:t>Fusiones tipo Bullet CL-2.</w:t>
      </w:r>
      <w:r w:rsidRPr="00826412">
        <w:rPr>
          <w:lang w:val="es-CO"/>
        </w:rPr>
        <w:t xml:space="preserve"> En sistemas donde ocurren desplazamientos gas–galaxia, los picos de lentes siguen la masa no colisional. RTM predice </w:t>
      </w:r>
      <w:r w:rsidRPr="00826412">
        <w:rPr>
          <w:b/>
          <w:bCs/>
          <w:lang w:val="es-CO"/>
        </w:rPr>
        <w:t>ningún desplazamiento</w:t>
      </w:r>
      <w:r w:rsidRPr="00826412">
        <w:rPr>
          <w:lang w:val="es-CO"/>
        </w:rPr>
        <w:t xml:space="preserve"> de picos de lentes con </w:t>
      </w:r>
      <m:oMath>
        <m:r>
          <w:rPr>
            <w:rFonts w:ascii="Cambria Math" w:hAnsi="Cambria Math"/>
          </w:rPr>
          <m:t>α</m:t>
        </m:r>
      </m:oMath>
      <w:r w:rsidRPr="00826412">
        <w:rPr>
          <w:lang w:val="es-CO"/>
        </w:rPr>
        <w:t xml:space="preserve">; cualquier intento de usar </w:t>
      </w:r>
      <m:oMath>
        <m:r>
          <w:rPr>
            <w:rFonts w:ascii="Cambria Math" w:hAnsi="Cambria Math"/>
          </w:rPr>
          <m:t>α</m:t>
        </m:r>
      </m:oMath>
      <w:r w:rsidRPr="00826412">
        <w:rPr>
          <w:lang w:val="es-CO"/>
        </w:rPr>
        <w:t xml:space="preserve"> para imitar el desplazamiento dejaría incorrectamente que los relojes alteren la curvatura—</w:t>
      </w:r>
      <w:r w:rsidRPr="00826412">
        <w:rPr>
          <w:b/>
          <w:bCs/>
          <w:lang w:val="es-CO"/>
        </w:rPr>
        <w:t>no permitido</w:t>
      </w:r>
      <w:r w:rsidRPr="00826412">
        <w:rPr>
          <w:lang w:val="es-CO"/>
        </w:rPr>
        <w:t>.</w:t>
      </w:r>
    </w:p>
    <w:p w14:paraId="283B29BA" w14:textId="77777777" w:rsidR="00113150" w:rsidRPr="00826412" w:rsidRDefault="00000000">
      <w:pPr>
        <w:pStyle w:val="Heading3"/>
        <w:rPr>
          <w:lang w:val="es-CO"/>
        </w:rPr>
      </w:pPr>
      <w:bookmarkStart w:id="39" w:name="X0059cf5af38954870106e1771efc249f4058a90"/>
      <w:bookmarkEnd w:id="38"/>
      <w:r w:rsidRPr="00826412">
        <w:rPr>
          <w:lang w:val="es-CO"/>
        </w:rPr>
        <w:t>7.5 Algoritmo de reconciliación cinemática–lentes (por sistema)</w:t>
      </w:r>
    </w:p>
    <w:p w14:paraId="00BC9E43" w14:textId="77777777" w:rsidR="00113150" w:rsidRPr="00826412" w:rsidRDefault="00000000">
      <w:pPr>
        <w:numPr>
          <w:ilvl w:val="0"/>
          <w:numId w:val="33"/>
        </w:numPr>
        <w:rPr>
          <w:lang w:val="es-CO"/>
        </w:rPr>
      </w:pPr>
      <w:r w:rsidRPr="00826412">
        <w:rPr>
          <w:lang w:val="es-CO"/>
        </w:rPr>
        <w:t xml:space="preserve">Medir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rsidRPr="00826412">
        <w:rPr>
          <w:lang w:val="es-CO"/>
        </w:rPr>
        <w:t xml:space="preserve"> </w:t>
      </w:r>
      <w:r w:rsidRPr="00826412">
        <w:rPr>
          <w:b/>
          <w:bCs/>
          <w:lang w:val="es-CO"/>
        </w:rPr>
        <w:t>:</w:t>
      </w:r>
      <w:r w:rsidRPr="00826412">
        <w:rPr>
          <w:lang w:val="es-CO"/>
        </w:rPr>
        <w:t xml:space="preserve"> construir bins de coherencia a partir de indicadores de estructura (Sec. 5).</w:t>
      </w:r>
    </w:p>
    <w:p w14:paraId="5F103413" w14:textId="77777777" w:rsidR="00113150" w:rsidRPr="00826412" w:rsidRDefault="00000000">
      <w:pPr>
        <w:numPr>
          <w:ilvl w:val="0"/>
          <w:numId w:val="33"/>
        </w:numPr>
        <w:rPr>
          <w:lang w:val="es-CO"/>
        </w:rPr>
      </w:pPr>
      <w:r w:rsidRPr="00826412">
        <w:rPr>
          <w:b/>
          <w:bCs/>
          <w:lang w:val="es-CO"/>
        </w:rPr>
        <w:t>Dinámica inferida por RTM:</w:t>
      </w:r>
      <w:r w:rsidRPr="00826412">
        <w:rPr>
          <w:lang w:val="es-CO"/>
        </w:rPr>
        <w:t xml:space="preserve"> dentro de cada bin, ajustar pendientes </w:t>
      </w:r>
      <m:oMath>
        <m:r>
          <w:rPr>
            <w:rFonts w:ascii="Cambria Math" w:hAnsi="Cambria Math"/>
          </w:rPr>
          <m:t>m</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oMath>
      <w:r w:rsidRPr="00826412">
        <w:rPr>
          <w:lang w:val="es-CO"/>
        </w:rPr>
        <w:t xml:space="preserve">, verificar colapso </w:t>
      </w:r>
      <m:oMath>
        <m:sSup>
          <m:sSupPr>
            <m:ctrlPr>
              <w:rPr>
                <w:rFonts w:ascii="Cambria Math" w:hAnsi="Cambria Math"/>
              </w:rPr>
            </m:ctrlPr>
          </m:sSupPr>
          <m:e>
            <m:r>
              <w:rPr>
                <w:rFonts w:ascii="Cambria Math" w:hAnsi="Cambria Math"/>
              </w:rPr>
              <m:t>v</m:t>
            </m:r>
            <m:r>
              <w:rPr>
                <w:rFonts w:ascii="Cambria Math" w:hAnsi="Cambria Math"/>
                <w:lang w:val="es-CO"/>
              </w:rPr>
              <m:t> </m:t>
            </m:r>
            <m:r>
              <w:rPr>
                <w:rFonts w:ascii="Cambria Math" w:hAnsi="Cambria Math"/>
              </w:rPr>
              <m:t>R</m:t>
            </m:r>
          </m:e>
          <m:sup>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m:t>
            </m:r>
          </m:sup>
        </m:sSup>
      </m:oMath>
      <w:r w:rsidRPr="00826412">
        <w:rPr>
          <w:lang w:val="es-CO"/>
        </w:rPr>
        <w:t xml:space="preserve">, y recuperar </w:t>
      </w:r>
      <m:oMath>
        <m:sSubSup>
          <m:sSubSupPr>
            <m:ctrlPr>
              <w:rPr>
                <w:rFonts w:ascii="Cambria Math" w:hAnsi="Cambria Math"/>
              </w:rPr>
            </m:ctrlPr>
          </m:sSubSupPr>
          <m:e>
            <m:r>
              <w:rPr>
                <w:rFonts w:ascii="Cambria Math" w:hAnsi="Cambria Math"/>
              </w:rPr>
              <m:t>M</m:t>
            </m:r>
          </m:e>
          <m:sub>
            <m:r>
              <m:rPr>
                <m:nor/>
              </m:rPr>
              <w:rPr>
                <w:lang w:val="es-CO"/>
              </w:rPr>
              <m:t>kin</m:t>
            </m:r>
          </m:sub>
          <m:sup>
            <m:r>
              <w:rPr>
                <w:rFonts w:ascii="Cambria Math" w:hAnsi="Cambria Math"/>
              </w:rPr>
              <m:t>RTM</m:t>
            </m:r>
          </m:sup>
        </m:sSubSup>
        <m:d>
          <m:dPr>
            <m:ctrlPr>
              <w:rPr>
                <w:rFonts w:ascii="Cambria Math" w:hAnsi="Cambria Math"/>
              </w:rPr>
            </m:ctrlPr>
          </m:dPr>
          <m:e>
            <m:r>
              <w:rPr>
                <w:rFonts w:ascii="Cambria Math" w:hAnsi="Cambria Math"/>
              </w:rPr>
              <m:t>R</m:t>
            </m:r>
          </m:e>
        </m:d>
      </m:oMath>
      <w:r w:rsidRPr="00826412">
        <w:rPr>
          <w:lang w:val="es-CO"/>
        </w:rPr>
        <w:t xml:space="preserve"> con correcciones EIV y priors de anisotropía (para dispersiones).</w:t>
      </w:r>
    </w:p>
    <w:p w14:paraId="0BAA9E8A" w14:textId="77777777" w:rsidR="00113150" w:rsidRPr="00826412" w:rsidRDefault="00000000">
      <w:pPr>
        <w:numPr>
          <w:ilvl w:val="0"/>
          <w:numId w:val="33"/>
        </w:numPr>
        <w:rPr>
          <w:lang w:val="es-CO"/>
        </w:rPr>
      </w:pPr>
      <w:r w:rsidRPr="00826412">
        <w:rPr>
          <w:b/>
          <w:bCs/>
          <w:lang w:val="es-CO"/>
        </w:rPr>
        <w:t>Masa por lentes:</w:t>
      </w:r>
      <w:r w:rsidRPr="00826412">
        <w:rPr>
          <w:lang w:val="es-CO"/>
        </w:rPr>
        <w:t xml:space="preserve"> obtener </w:t>
      </w:r>
      <m:oMath>
        <m:sSub>
          <m:sSubPr>
            <m:ctrlPr>
              <w:rPr>
                <w:rFonts w:ascii="Cambria Math" w:hAnsi="Cambria Math"/>
              </w:rPr>
            </m:ctrlPr>
          </m:sSubPr>
          <m:e>
            <m:r>
              <w:rPr>
                <w:rFonts w:ascii="Cambria Math" w:hAnsi="Cambria Math"/>
              </w:rPr>
              <m:t>M</m:t>
            </m:r>
          </m:e>
          <m:sub>
            <m:r>
              <m:rPr>
                <m:nor/>
              </m:rPr>
              <w:rPr>
                <w:lang w:val="es-CO"/>
              </w:rPr>
              <m:t>lens</m:t>
            </m:r>
          </m:sub>
        </m:sSub>
        <m:d>
          <m:dPr>
            <m:ctrlPr>
              <w:rPr>
                <w:rFonts w:ascii="Cambria Math" w:hAnsi="Cambria Math"/>
              </w:rPr>
            </m:ctrlPr>
          </m:dPr>
          <m:e>
            <m:r>
              <w:rPr>
                <w:rFonts w:ascii="Cambria Math" w:hAnsi="Cambria Math"/>
              </w:rPr>
              <m:t>R</m:t>
            </m:r>
          </m:e>
        </m:d>
      </m:oMath>
      <w:r w:rsidRPr="00826412">
        <w:rPr>
          <w:lang w:val="es-CO"/>
        </w:rPr>
        <w:t xml:space="preserve"> (fuerte/débil) con covarianzas completas.</w:t>
      </w:r>
    </w:p>
    <w:p w14:paraId="2B90C6B6" w14:textId="77777777" w:rsidR="00113150" w:rsidRPr="00826412" w:rsidRDefault="00000000">
      <w:pPr>
        <w:numPr>
          <w:ilvl w:val="0"/>
          <w:numId w:val="33"/>
        </w:numPr>
        <w:rPr>
          <w:lang w:val="es-CO"/>
        </w:rPr>
      </w:pPr>
      <w:r w:rsidRPr="00826412">
        <w:rPr>
          <w:b/>
          <w:bCs/>
          <w:lang w:val="es-CO"/>
        </w:rPr>
        <w:lastRenderedPageBreak/>
        <w:t>Comparar:</w:t>
      </w:r>
      <w:r w:rsidRPr="00826412">
        <w:rPr>
          <w:lang w:val="es-CO"/>
        </w:rPr>
        <w:t xml:space="preserve"> calcular </w:t>
      </w:r>
      <m:oMath>
        <m:sSubSup>
          <m:sSubSupPr>
            <m:ctrlPr>
              <w:rPr>
                <w:rFonts w:ascii="Cambria Math" w:hAnsi="Cambria Math"/>
              </w:rPr>
            </m:ctrlPr>
          </m:sSubSupPr>
          <m:e>
            <m:r>
              <w:rPr>
                <w:rFonts w:ascii="Cambria Math" w:hAnsi="Cambria Math"/>
              </w:rPr>
              <m:t>Δ</m:t>
            </m:r>
            <m:d>
              <m:dPr>
                <m:ctrlPr>
                  <w:rPr>
                    <w:rFonts w:ascii="Cambria Math" w:hAnsi="Cambria Math"/>
                  </w:rPr>
                </m:ctrlPr>
              </m:dPr>
              <m:e>
                <m:r>
                  <w:rPr>
                    <w:rFonts w:ascii="Cambria Math" w:hAnsi="Cambria Math"/>
                  </w:rPr>
                  <m:t>R</m:t>
                </m:r>
              </m:e>
            </m:d>
            <m:r>
              <m:rPr>
                <m:sty m:val="p"/>
              </m:rPr>
              <w:rPr>
                <w:rFonts w:ascii="Cambria Math" w:hAnsi="Cambria Math"/>
                <w:lang w:val="es-CO"/>
              </w:rPr>
              <m:t>=</m:t>
            </m:r>
            <m:r>
              <w:rPr>
                <w:rFonts w:ascii="Cambria Math" w:hAnsi="Cambria Math"/>
              </w:rPr>
              <m:t>M</m:t>
            </m:r>
          </m:e>
          <m:sub>
            <m:r>
              <m:rPr>
                <m:nor/>
              </m:rPr>
              <w:rPr>
                <w:lang w:val="es-CO"/>
              </w:rPr>
              <m:t>kin</m:t>
            </m:r>
          </m:sub>
          <m:sup>
            <m:r>
              <w:rPr>
                <w:rFonts w:ascii="Cambria Math" w:hAnsi="Cambria Math"/>
              </w:rPr>
              <m:t>RTM</m:t>
            </m:r>
          </m:sup>
        </m:sSubSup>
        <m:d>
          <m:dPr>
            <m:ctrlPr>
              <w:rPr>
                <w:rFonts w:ascii="Cambria Math" w:hAnsi="Cambria Math"/>
              </w:rPr>
            </m:ctrlPr>
          </m:dPr>
          <m:e>
            <m:r>
              <w:rPr>
                <w:rFonts w:ascii="Cambria Math" w:hAnsi="Cambria Math"/>
              </w:rPr>
              <m:t>R</m:t>
            </m:r>
          </m:e>
        </m:d>
        <m:r>
          <m:rPr>
            <m:sty m:val="p"/>
          </m:rPr>
          <w:rPr>
            <w:rFonts w:ascii="Cambria Math" w:hAnsi="Cambria Math"/>
            <w:lang w:val="es-CO"/>
          </w:rPr>
          <m:t>-</m:t>
        </m:r>
        <m:sSub>
          <m:sSubPr>
            <m:ctrlPr>
              <w:rPr>
                <w:rFonts w:ascii="Cambria Math" w:hAnsi="Cambria Math"/>
              </w:rPr>
            </m:ctrlPr>
          </m:sSubPr>
          <m:e>
            <m:r>
              <w:rPr>
                <w:rFonts w:ascii="Cambria Math" w:hAnsi="Cambria Math"/>
              </w:rPr>
              <m:t>M</m:t>
            </m:r>
          </m:e>
          <m:sub>
            <m:r>
              <m:rPr>
                <m:nor/>
              </m:rPr>
              <w:rPr>
                <w:lang w:val="es-CO"/>
              </w:rPr>
              <m:t>lens</m:t>
            </m:r>
          </m:sub>
        </m:sSub>
        <m:d>
          <m:dPr>
            <m:ctrlPr>
              <w:rPr>
                <w:rFonts w:ascii="Cambria Math" w:hAnsi="Cambria Math"/>
              </w:rPr>
            </m:ctrlPr>
          </m:dPr>
          <m:e>
            <m:r>
              <w:rPr>
                <w:rFonts w:ascii="Cambria Math" w:hAnsi="Cambria Math"/>
              </w:rPr>
              <m:t>R</m:t>
            </m:r>
          </m:e>
        </m:d>
      </m:oMath>
      <w:r w:rsidRPr="00826412">
        <w:rPr>
          <w:lang w:val="es-CO"/>
        </w:rPr>
        <w:t xml:space="preserve"> y su incertidumbre; reportar residuos </w:t>
      </w:r>
      <w:r w:rsidRPr="00826412">
        <w:rPr>
          <w:b/>
          <w:bCs/>
          <w:lang w:val="es-CO"/>
        </w:rPr>
        <w:t>por bin</w:t>
      </w:r>
      <w:r w:rsidRPr="00826412">
        <w:rPr>
          <w:lang w:val="es-CO"/>
        </w:rPr>
        <w:t xml:space="preserve"> en lugar de un solo número global.</w:t>
      </w:r>
    </w:p>
    <w:p w14:paraId="6C23FEE5" w14:textId="77777777" w:rsidR="00113150" w:rsidRDefault="00000000">
      <w:pPr>
        <w:numPr>
          <w:ilvl w:val="0"/>
          <w:numId w:val="33"/>
        </w:numPr>
      </w:pPr>
      <w:r>
        <w:rPr>
          <w:b/>
          <w:bCs/>
        </w:rPr>
        <w:t>Decisión:</w:t>
      </w:r>
    </w:p>
    <w:p w14:paraId="3BF67BAC" w14:textId="77777777" w:rsidR="00113150" w:rsidRPr="00826412" w:rsidRDefault="00000000">
      <w:pPr>
        <w:numPr>
          <w:ilvl w:val="0"/>
          <w:numId w:val="34"/>
        </w:numPr>
        <w:rPr>
          <w:lang w:val="es-CO"/>
        </w:rPr>
      </w:pPr>
      <w:r w:rsidRPr="00826412">
        <w:rPr>
          <w:b/>
          <w:bCs/>
          <w:lang w:val="es-CO"/>
        </w:rPr>
        <w:t>CONSISTENTE:</w:t>
      </w:r>
      <w:r w:rsidRPr="00826412">
        <w:rPr>
          <w:lang w:val="es-CO"/>
        </w:rPr>
        <w:t xml:space="preserve"> </w:t>
      </w:r>
      <m:oMath>
        <m:r>
          <m:rPr>
            <m:sty m:val="p"/>
          </m:rPr>
          <w:rPr>
            <w:rFonts w:ascii="Cambria Math" w:hAnsi="Cambria Math"/>
            <w:lang w:val="es-CO"/>
          </w:rPr>
          <m:t>∣</m:t>
        </m:r>
        <m:r>
          <w:rPr>
            <w:rFonts w:ascii="Cambria Math" w:hAnsi="Cambria Math"/>
          </w:rPr>
          <m:t>Δ</m:t>
        </m:r>
        <m:r>
          <m:rPr>
            <m:sty m:val="p"/>
          </m:rPr>
          <w:rPr>
            <w:rFonts w:ascii="Cambria Math" w:hAnsi="Cambria Math"/>
            <w:lang w:val="es-CO"/>
          </w:rPr>
          <m:t>∣/</m:t>
        </m:r>
        <m:sSub>
          <m:sSubPr>
            <m:ctrlPr>
              <w:rPr>
                <w:rFonts w:ascii="Cambria Math" w:hAnsi="Cambria Math"/>
              </w:rPr>
            </m:ctrlPr>
          </m:sSubPr>
          <m:e>
            <m:r>
              <w:rPr>
                <w:rFonts w:ascii="Cambria Math" w:hAnsi="Cambria Math"/>
              </w:rPr>
              <m:t>M</m:t>
            </m:r>
          </m:e>
          <m:sub>
            <m:r>
              <m:rPr>
                <m:nor/>
              </m:rPr>
              <w:rPr>
                <w:lang w:val="es-CO"/>
              </w:rPr>
              <m:t>lens</m:t>
            </m:r>
          </m:sub>
        </m:sSub>
        <m:r>
          <m:rPr>
            <m:sty m:val="p"/>
          </m:rPr>
          <w:rPr>
            <w:rFonts w:ascii="Cambria Math" w:hAnsi="Cambria Math"/>
            <w:lang w:val="es-CO"/>
          </w:rPr>
          <m:t>≤</m:t>
        </m:r>
        <m:r>
          <w:rPr>
            <w:rFonts w:ascii="Cambria Math" w:hAnsi="Cambria Math"/>
          </w:rPr>
          <m:t>ε</m:t>
        </m:r>
      </m:oMath>
      <w:r w:rsidRPr="00826412">
        <w:rPr>
          <w:lang w:val="es-CO"/>
        </w:rPr>
        <w:t xml:space="preserve"> en la mayoría de bins y sin tendencia con </w:t>
      </w:r>
      <m:oMath>
        <m:acc>
          <m:accPr>
            <m:ctrlPr>
              <w:rPr>
                <w:rFonts w:ascii="Cambria Math" w:hAnsi="Cambria Math"/>
              </w:rPr>
            </m:ctrlPr>
          </m:accPr>
          <m:e>
            <m:r>
              <w:rPr>
                <w:rFonts w:ascii="Cambria Math" w:hAnsi="Cambria Math"/>
              </w:rPr>
              <m:t>α</m:t>
            </m:r>
          </m:e>
        </m:acc>
      </m:oMath>
      <w:r w:rsidRPr="00826412">
        <w:rPr>
          <w:lang w:val="es-CO"/>
        </w:rPr>
        <w:t>.</w:t>
      </w:r>
    </w:p>
    <w:p w14:paraId="79F33F49" w14:textId="77777777" w:rsidR="00113150" w:rsidRPr="00826412" w:rsidRDefault="00000000">
      <w:pPr>
        <w:numPr>
          <w:ilvl w:val="0"/>
          <w:numId w:val="34"/>
        </w:numPr>
        <w:rPr>
          <w:lang w:val="es-CO"/>
        </w:rPr>
      </w:pPr>
      <w:r w:rsidRPr="00826412">
        <w:rPr>
          <w:b/>
          <w:bCs/>
          <w:lang w:val="es-CO"/>
        </w:rPr>
        <w:t>LÍMITE DE ALCANCE:</w:t>
      </w:r>
      <w:r w:rsidRPr="00826412">
        <w:rPr>
          <w:lang w:val="es-CO"/>
        </w:rPr>
        <w:t xml:space="preserve"> los residuos se concentran a </w:t>
      </w:r>
      <w:r w:rsidRPr="00826412">
        <w:rPr>
          <w:b/>
          <w:bCs/>
          <w:lang w:val="es-CO"/>
        </w:rPr>
        <w:t>radios de escala de cúmulo</w:t>
      </w:r>
      <w:r w:rsidRPr="00826412">
        <w:rPr>
          <w:lang w:val="es-CO"/>
        </w:rPr>
        <w:t xml:space="preserve"> o en sistemas donde </w:t>
      </w:r>
      <m:oMath>
        <m:acc>
          <m:accPr>
            <m:ctrlPr>
              <w:rPr>
                <w:rFonts w:ascii="Cambria Math" w:hAnsi="Cambria Math"/>
              </w:rPr>
            </m:ctrlPr>
          </m:accPr>
          <m:e>
            <m:r>
              <w:rPr>
                <w:rFonts w:ascii="Cambria Math" w:hAnsi="Cambria Math"/>
              </w:rPr>
              <m:t>α</m:t>
            </m:r>
          </m:e>
        </m:acc>
      </m:oMath>
      <w:r w:rsidRPr="00826412">
        <w:rPr>
          <w:lang w:val="es-CO"/>
        </w:rPr>
        <w:t xml:space="preserve"> no puede estimarse de manera estable.</w:t>
      </w:r>
    </w:p>
    <w:p w14:paraId="03CFD081" w14:textId="77777777" w:rsidR="00113150" w:rsidRPr="00826412" w:rsidRDefault="00000000">
      <w:pPr>
        <w:numPr>
          <w:ilvl w:val="0"/>
          <w:numId w:val="34"/>
        </w:numPr>
        <w:rPr>
          <w:lang w:val="es-CO"/>
        </w:rPr>
      </w:pPr>
      <w:r w:rsidRPr="00826412">
        <w:rPr>
          <w:b/>
          <w:bCs/>
          <w:lang w:val="es-CO"/>
        </w:rPr>
        <w:t>FALSIFICADO:</w:t>
      </w:r>
      <w:r w:rsidRPr="00826412">
        <w:rPr>
          <w:lang w:val="es-CO"/>
        </w:rPr>
        <w:t xml:space="preserve"> residuos coherentes y significativos a través de muchos bins a </w:t>
      </w:r>
      <w:r w:rsidRPr="00826412">
        <w:rPr>
          <w:b/>
          <w:bCs/>
          <w:lang w:val="es-CO"/>
        </w:rPr>
        <w:t>escala galáctica</w:t>
      </w:r>
      <w:r w:rsidRPr="00826412">
        <w:rPr>
          <w:lang w:val="es-CO"/>
        </w:rPr>
        <w:t xml:space="preserve"> donde el QA pasa y </w:t>
      </w:r>
      <m:oMath>
        <m:acc>
          <m:accPr>
            <m:ctrlPr>
              <w:rPr>
                <w:rFonts w:ascii="Cambria Math" w:hAnsi="Cambria Math"/>
              </w:rPr>
            </m:ctrlPr>
          </m:accPr>
          <m:e>
            <m:r>
              <w:rPr>
                <w:rFonts w:ascii="Cambria Math" w:hAnsi="Cambria Math"/>
              </w:rPr>
              <m:t>α</m:t>
            </m:r>
          </m:e>
        </m:acc>
      </m:oMath>
      <w:r w:rsidRPr="00826412">
        <w:rPr>
          <w:lang w:val="es-CO"/>
        </w:rPr>
        <w:t xml:space="preserve"> es estable.</w:t>
      </w:r>
    </w:p>
    <w:p w14:paraId="567E9770" w14:textId="77777777" w:rsidR="00113150" w:rsidRPr="00826412" w:rsidRDefault="00000000">
      <w:pPr>
        <w:pStyle w:val="Heading3"/>
        <w:rPr>
          <w:lang w:val="es-CO"/>
        </w:rPr>
      </w:pPr>
      <w:bookmarkStart w:id="40" w:name="X5aa05dd5c00fbad367233eaa9c5ce6e7be57af4"/>
      <w:bookmarkEnd w:id="39"/>
      <w:r w:rsidRPr="00826412">
        <w:rPr>
          <w:lang w:val="es-CO"/>
        </w:rPr>
        <w:t>7.6 Retardos temporales y pruebas relativistas (cordura)</w:t>
      </w:r>
    </w:p>
    <w:p w14:paraId="518494D4" w14:textId="77777777" w:rsidR="00113150" w:rsidRPr="00826412" w:rsidRDefault="00000000">
      <w:pPr>
        <w:numPr>
          <w:ilvl w:val="0"/>
          <w:numId w:val="35"/>
        </w:numPr>
        <w:rPr>
          <w:lang w:val="es-CO"/>
        </w:rPr>
      </w:pPr>
      <w:r w:rsidRPr="00826412">
        <w:rPr>
          <w:b/>
          <w:bCs/>
          <w:lang w:val="es-CO"/>
        </w:rPr>
        <w:t>Retardos temporales de lentes fuertes:</w:t>
      </w:r>
      <w:r w:rsidRPr="00826412">
        <w:rPr>
          <w:lang w:val="es-CO"/>
        </w:rPr>
        <w:t xml:space="preserve"> dependen del </w:t>
      </w:r>
      <w:r w:rsidRPr="00826412">
        <w:rPr>
          <w:b/>
          <w:bCs/>
          <w:lang w:val="es-CO"/>
        </w:rPr>
        <w:t>potencial de Fermat</w:t>
      </w:r>
      <w:r w:rsidRPr="00826412">
        <w:rPr>
          <w:lang w:val="es-CO"/>
        </w:rPr>
        <w:t xml:space="preserve"> (curvatura + geometría). RTM </w:t>
      </w:r>
      <w:r w:rsidRPr="00826412">
        <w:rPr>
          <w:b/>
          <w:bCs/>
          <w:lang w:val="es-CO"/>
        </w:rPr>
        <w:t>no debe</w:t>
      </w:r>
      <w:r w:rsidRPr="00826412">
        <w:rPr>
          <w:lang w:val="es-CO"/>
        </w:rPr>
        <w:t xml:space="preserve"> alterar los retardos predichos cuando el mapa de masa es fijo. Por lo tanto, reajustamos los retardos bajo RG con la misma masa y mostramos </w:t>
      </w:r>
      <w:r w:rsidRPr="00826412">
        <w:rPr>
          <w:b/>
          <w:bCs/>
          <w:lang w:val="es-CO"/>
        </w:rPr>
        <w:t>invariancia</w:t>
      </w:r>
      <w:r w:rsidRPr="00826412">
        <w:rPr>
          <w:lang w:val="es-CO"/>
        </w:rPr>
        <w:t xml:space="preserve"> al reemplazar la dinámica newtoniana con RTM para los movimientos </w:t>
      </w:r>
      <w:r w:rsidRPr="00826412">
        <w:rPr>
          <w:b/>
          <w:bCs/>
          <w:lang w:val="es-CO"/>
        </w:rPr>
        <w:t>estelares/gaseosos</w:t>
      </w:r>
      <w:r w:rsidRPr="00826412">
        <w:rPr>
          <w:lang w:val="es-CO"/>
        </w:rPr>
        <w:t>.</w:t>
      </w:r>
    </w:p>
    <w:p w14:paraId="664E6D7E" w14:textId="77777777" w:rsidR="00113150" w:rsidRPr="00826412" w:rsidRDefault="00000000">
      <w:pPr>
        <w:numPr>
          <w:ilvl w:val="0"/>
          <w:numId w:val="35"/>
        </w:numPr>
        <w:rPr>
          <w:lang w:val="es-CO"/>
        </w:rPr>
      </w:pPr>
      <w:r w:rsidRPr="00826412">
        <w:rPr>
          <w:b/>
          <w:bCs/>
          <w:lang w:val="es-CO"/>
        </w:rPr>
        <w:t>Restricciones PPN/sistema solar:</w:t>
      </w:r>
      <w:r w:rsidRPr="00826412">
        <w:rPr>
          <w:lang w:val="es-CO"/>
        </w:rPr>
        <w:t xml:space="preserve"> en regímenes de baja coherencia relevantes para pruebas del sistema solar, </w:t>
      </w:r>
      <m:oMath>
        <m:r>
          <w:rPr>
            <w:rFonts w:ascii="Cambria Math" w:hAnsi="Cambria Math"/>
          </w:rPr>
          <m:t>α</m:t>
        </m:r>
      </m:oMath>
      <w:r w:rsidRPr="00826412">
        <w:rPr>
          <w:lang w:val="es-CO"/>
        </w:rPr>
        <w:t xml:space="preserve"> se reduce a su línea base clásica y las restricciones de lentes/deflexión permanecen </w:t>
      </w:r>
      <w:r w:rsidRPr="00826412">
        <w:rPr>
          <w:b/>
          <w:bCs/>
          <w:lang w:val="es-CO"/>
        </w:rPr>
        <w:t>sin cambio</w:t>
      </w:r>
      <w:r w:rsidRPr="00826412">
        <w:rPr>
          <w:lang w:val="es-CO"/>
        </w:rPr>
        <w:t>—una verificación de cordura incorporada.</w:t>
      </w:r>
    </w:p>
    <w:p w14:paraId="69CB6ADD" w14:textId="77777777" w:rsidR="00113150" w:rsidRPr="00826412" w:rsidRDefault="00000000">
      <w:pPr>
        <w:pStyle w:val="Heading3"/>
        <w:rPr>
          <w:lang w:val="es-CO"/>
        </w:rPr>
      </w:pPr>
      <w:bookmarkStart w:id="41" w:name="Xcd520f6113547278e64d05bc5407332e4ac41bb"/>
      <w:bookmarkEnd w:id="40"/>
      <w:r w:rsidRPr="00826412">
        <w:rPr>
          <w:lang w:val="es-CO"/>
        </w:rPr>
        <w:t>7.7 Resultados pre-registrados (aprobación/rechazo)</w:t>
      </w:r>
    </w:p>
    <w:p w14:paraId="3BCF964C" w14:textId="77777777" w:rsidR="00113150" w:rsidRDefault="00000000">
      <w:pPr>
        <w:numPr>
          <w:ilvl w:val="0"/>
          <w:numId w:val="36"/>
        </w:numPr>
      </w:pPr>
      <w:r>
        <w:rPr>
          <w:b/>
          <w:bCs/>
        </w:rPr>
        <w:t>APROBADO (escala galáctica):</w:t>
      </w:r>
    </w:p>
    <w:p w14:paraId="25C5BEAC" w14:textId="77777777" w:rsidR="00113150" w:rsidRPr="00826412" w:rsidRDefault="00000000">
      <w:pPr>
        <w:numPr>
          <w:ilvl w:val="1"/>
          <w:numId w:val="37"/>
        </w:numPr>
        <w:rPr>
          <w:lang w:val="es-CO"/>
        </w:rPr>
      </w:pPr>
      <w:r w:rsidRPr="00826412">
        <w:rPr>
          <w:lang w:val="es-CO"/>
        </w:rPr>
        <w:t xml:space="preserve">Los bins externos de bajo </w:t>
      </w:r>
      <m:oMath>
        <m:acc>
          <m:accPr>
            <m:ctrlPr>
              <w:rPr>
                <w:rFonts w:ascii="Cambria Math" w:hAnsi="Cambria Math"/>
              </w:rPr>
            </m:ctrlPr>
          </m:accPr>
          <m:e>
            <m:r>
              <w:rPr>
                <w:rFonts w:ascii="Cambria Math" w:hAnsi="Cambria Math"/>
              </w:rPr>
              <m:t>α</m:t>
            </m:r>
          </m:e>
        </m:acc>
      </m:oMath>
      <w:r w:rsidRPr="00826412">
        <w:rPr>
          <w:lang w:val="es-CO"/>
        </w:rPr>
        <w:t xml:space="preserve"> muestran </w:t>
      </w:r>
      <m:oMath>
        <m:r>
          <w:rPr>
            <w:rFonts w:ascii="Cambria Math" w:hAnsi="Cambria Math"/>
          </w:rPr>
          <m:t>m</m:t>
        </m:r>
        <m:r>
          <m:rPr>
            <m:sty m:val="p"/>
          </m:rPr>
          <w:rPr>
            <w:rFonts w:ascii="Cambria Math" w:hAnsi="Cambria Math"/>
            <w:lang w:val="es-CO"/>
          </w:rPr>
          <m:t>≈</m:t>
        </m:r>
        <m:r>
          <w:rPr>
            <w:rFonts w:ascii="Cambria Math" w:hAnsi="Cambria Math"/>
            <w:lang w:val="es-CO"/>
          </w:rPr>
          <m:t>0</m:t>
        </m:r>
      </m:oMath>
      <w:r w:rsidRPr="00826412">
        <w:rPr>
          <w:lang w:val="es-CO"/>
        </w:rPr>
        <w:t xml:space="preserve"> </w:t>
      </w:r>
      <w:r w:rsidRPr="00826412">
        <w:rPr>
          <w:b/>
          <w:bCs/>
          <w:lang w:val="es-CO"/>
        </w:rPr>
        <w:t>y</w:t>
      </w:r>
      <w:r w:rsidRPr="00826412">
        <w:rPr>
          <w:lang w:val="es-CO"/>
        </w:rPr>
        <w:t xml:space="preserve"> colapso;</w:t>
      </w:r>
    </w:p>
    <w:p w14:paraId="2E3096E4" w14:textId="77777777" w:rsidR="00113150" w:rsidRPr="00826412" w:rsidRDefault="00000000">
      <w:pPr>
        <w:numPr>
          <w:ilvl w:val="1"/>
          <w:numId w:val="37"/>
        </w:numPr>
        <w:rPr>
          <w:lang w:val="es-CO"/>
        </w:rPr>
      </w:pPr>
      <m:oMath>
        <m:sSubSup>
          <m:sSubSupPr>
            <m:ctrlPr>
              <w:rPr>
                <w:rFonts w:ascii="Cambria Math" w:hAnsi="Cambria Math"/>
              </w:rPr>
            </m:ctrlPr>
          </m:sSubSupPr>
          <m:e>
            <m:r>
              <w:rPr>
                <w:rFonts w:ascii="Cambria Math" w:hAnsi="Cambria Math"/>
              </w:rPr>
              <m:t>M</m:t>
            </m:r>
          </m:e>
          <m:sub>
            <m:r>
              <m:rPr>
                <m:nor/>
              </m:rPr>
              <w:rPr>
                <w:lang w:val="es-CO"/>
              </w:rPr>
              <m:t>kin</m:t>
            </m:r>
          </m:sub>
          <m:sup>
            <m:r>
              <w:rPr>
                <w:rFonts w:ascii="Cambria Math" w:hAnsi="Cambria Math"/>
              </w:rPr>
              <m:t>RTM</m:t>
            </m:r>
          </m:sup>
        </m:sSubSup>
        <m:d>
          <m:dPr>
            <m:ctrlPr>
              <w:rPr>
                <w:rFonts w:ascii="Cambria Math" w:hAnsi="Cambria Math"/>
              </w:rPr>
            </m:ctrlPr>
          </m:dPr>
          <m:e>
            <m:r>
              <w:rPr>
                <w:rFonts w:ascii="Cambria Math" w:hAnsi="Cambria Math"/>
              </w:rPr>
              <m:t>R</m:t>
            </m:r>
          </m:e>
        </m:d>
      </m:oMath>
      <w:r w:rsidRPr="00826412">
        <w:rPr>
          <w:lang w:val="es-CO"/>
        </w:rPr>
        <w:t xml:space="preserve"> coincide con </w:t>
      </w:r>
      <m:oMath>
        <m:sSub>
          <m:sSubPr>
            <m:ctrlPr>
              <w:rPr>
                <w:rFonts w:ascii="Cambria Math" w:hAnsi="Cambria Math"/>
              </w:rPr>
            </m:ctrlPr>
          </m:sSubPr>
          <m:e>
            <m:r>
              <w:rPr>
                <w:rFonts w:ascii="Cambria Math" w:hAnsi="Cambria Math"/>
              </w:rPr>
              <m:t>M</m:t>
            </m:r>
          </m:e>
          <m:sub>
            <m:r>
              <m:rPr>
                <m:nor/>
              </m:rPr>
              <w:rPr>
                <w:lang w:val="es-CO"/>
              </w:rPr>
              <m:t>lens</m:t>
            </m:r>
          </m:sub>
        </m:sSub>
        <m:d>
          <m:dPr>
            <m:ctrlPr>
              <w:rPr>
                <w:rFonts w:ascii="Cambria Math" w:hAnsi="Cambria Math"/>
              </w:rPr>
            </m:ctrlPr>
          </m:dPr>
          <m:e>
            <m:r>
              <w:rPr>
                <w:rFonts w:ascii="Cambria Math" w:hAnsi="Cambria Math"/>
              </w:rPr>
              <m:t>R</m:t>
            </m:r>
          </m:e>
        </m:d>
      </m:oMath>
      <w:r w:rsidRPr="00826412">
        <w:rPr>
          <w:lang w:val="es-CO"/>
        </w:rPr>
        <w:t xml:space="preserve"> en anillos/cuádruples dentro de </w:t>
      </w:r>
      <m:oMath>
        <m:r>
          <m:rPr>
            <m:sty m:val="p"/>
          </m:rPr>
          <w:rPr>
            <w:rFonts w:ascii="Cambria Math" w:hAnsi="Cambria Math"/>
            <w:lang w:val="es-CO"/>
          </w:rPr>
          <m:t>≤</m:t>
        </m:r>
        <m:r>
          <w:rPr>
            <w:rFonts w:ascii="Cambria Math" w:hAnsi="Cambria Math"/>
            <w:lang w:val="es-CO"/>
          </w:rPr>
          <m:t>15</m:t>
        </m:r>
        <m:r>
          <m:rPr>
            <m:sty m:val="p"/>
          </m:rPr>
          <w:rPr>
            <w:rFonts w:ascii="Cambria Math" w:hAnsi="Cambria Math"/>
            <w:lang w:val="es-CO"/>
          </w:rPr>
          <m:t>%</m:t>
        </m:r>
      </m:oMath>
      <w:r w:rsidRPr="00826412">
        <w:rPr>
          <w:lang w:val="es-CO"/>
        </w:rPr>
        <w:t>;</w:t>
      </w:r>
    </w:p>
    <w:p w14:paraId="19196A78" w14:textId="77777777" w:rsidR="00113150" w:rsidRPr="00826412" w:rsidRDefault="00000000">
      <w:pPr>
        <w:numPr>
          <w:ilvl w:val="1"/>
          <w:numId w:val="37"/>
        </w:numPr>
        <w:rPr>
          <w:lang w:val="es-CO"/>
        </w:rPr>
      </w:pPr>
      <w:r w:rsidRPr="00826412">
        <w:rPr>
          <w:lang w:val="es-CO"/>
        </w:rPr>
        <w:t xml:space="preserve">Los apilamientos de lentes débiles a bariones fijos </w:t>
      </w:r>
      <w:r w:rsidRPr="00826412">
        <w:rPr>
          <w:b/>
          <w:bCs/>
          <w:lang w:val="es-CO"/>
        </w:rPr>
        <w:t>no</w:t>
      </w:r>
      <w:r w:rsidRPr="00826412">
        <w:rPr>
          <w:lang w:val="es-CO"/>
        </w:rPr>
        <w:t xml:space="preserve"> se dividen por coherencia, mientras que las pendientes cinemáticas </w:t>
      </w:r>
      <w:r w:rsidRPr="00826412">
        <w:rPr>
          <w:b/>
          <w:bCs/>
          <w:lang w:val="es-CO"/>
        </w:rPr>
        <w:t>sí</w:t>
      </w:r>
    </w:p>
    <w:p w14:paraId="7F163590" w14:textId="77777777" w:rsidR="00113150" w:rsidRPr="00826412" w:rsidRDefault="00000000">
      <w:pPr>
        <w:numPr>
          <w:ilvl w:val="0"/>
          <w:numId w:val="36"/>
        </w:numPr>
        <w:rPr>
          <w:lang w:val="es-CO"/>
        </w:rPr>
      </w:pPr>
      <w:r w:rsidRPr="00826412">
        <w:rPr>
          <w:b/>
          <w:bCs/>
          <w:lang w:val="es-CO"/>
        </w:rPr>
        <w:t>ALCANCE (cúmulos):</w:t>
      </w:r>
      <w:r w:rsidRPr="00826412">
        <w:rPr>
          <w:lang w:val="es-CO"/>
        </w:rPr>
        <w:br/>
        <w:t xml:space="preserve">RTM </w:t>
      </w:r>
      <w:r w:rsidRPr="00826412">
        <w:rPr>
          <w:b/>
          <w:bCs/>
          <w:lang w:val="es-CO"/>
        </w:rPr>
        <w:t>no</w:t>
      </w:r>
      <w:r w:rsidRPr="00826412">
        <w:rPr>
          <w:lang w:val="es-CO"/>
        </w:rPr>
        <w:t xml:space="preserve"> elimina la brecha de masa de cúmulos; </w:t>
      </w:r>
      <m:oMath>
        <m:sSub>
          <m:sSubPr>
            <m:ctrlPr>
              <w:rPr>
                <w:rFonts w:ascii="Cambria Math" w:hAnsi="Cambria Math"/>
              </w:rPr>
            </m:ctrlPr>
          </m:sSubPr>
          <m:e>
            <m:r>
              <w:rPr>
                <w:rFonts w:ascii="Cambria Math" w:hAnsi="Cambria Math"/>
              </w:rPr>
              <m:t>M</m:t>
            </m:r>
          </m:e>
          <m:sub>
            <m:r>
              <m:rPr>
                <m:nor/>
              </m:rPr>
              <w:rPr>
                <w:lang w:val="es-CO"/>
              </w:rPr>
              <m:t>lens</m:t>
            </m:r>
          </m:sub>
        </m:sSub>
        <m:d>
          <m:dPr>
            <m:ctrlPr>
              <w:rPr>
                <w:rFonts w:ascii="Cambria Math" w:hAnsi="Cambria Math"/>
              </w:rPr>
            </m:ctrlPr>
          </m:dPr>
          <m:e>
            <m:r>
              <w:rPr>
                <w:rFonts w:ascii="Cambria Math" w:hAnsi="Cambria Math"/>
              </w:rPr>
              <m:t>R</m:t>
            </m:r>
          </m:e>
        </m:d>
      </m:oMath>
      <w:r w:rsidRPr="00826412">
        <w:rPr>
          <w:lang w:val="es-CO"/>
        </w:rPr>
        <w:t xml:space="preserve"> excede bariones + cinemática-RTM. RTM queda así acotado a cinemática </w:t>
      </w:r>
      <w:r w:rsidRPr="00826412">
        <w:rPr>
          <w:b/>
          <w:bCs/>
          <w:lang w:val="es-CO"/>
        </w:rPr>
        <w:t>a escala galáctica</w:t>
      </w:r>
      <w:r w:rsidRPr="00826412">
        <w:rPr>
          <w:lang w:val="es-CO"/>
        </w:rPr>
        <w:t xml:space="preserve"> a menos que se introduzca física adicional.</w:t>
      </w:r>
    </w:p>
    <w:p w14:paraId="1211C974" w14:textId="77777777" w:rsidR="00113150" w:rsidRPr="00826412" w:rsidRDefault="00000000">
      <w:pPr>
        <w:numPr>
          <w:ilvl w:val="0"/>
          <w:numId w:val="36"/>
        </w:numPr>
        <w:rPr>
          <w:lang w:val="es-CO"/>
        </w:rPr>
      </w:pPr>
      <w:r w:rsidRPr="00826412">
        <w:rPr>
          <w:b/>
          <w:bCs/>
          <w:lang w:val="es-CO"/>
        </w:rPr>
        <w:t>RECHAZADO (escala galáctica):</w:t>
      </w:r>
      <w:r w:rsidRPr="00826412">
        <w:rPr>
          <w:lang w:val="es-CO"/>
        </w:rPr>
        <w:br/>
        <w:t xml:space="preserve">Brechas de masa lentes–cinemática consistentes y significativas </w:t>
      </w:r>
      <w:r w:rsidRPr="00826412">
        <w:rPr>
          <w:b/>
          <w:bCs/>
          <w:lang w:val="es-CO"/>
        </w:rPr>
        <w:t>después</w:t>
      </w:r>
      <w:r w:rsidRPr="00826412">
        <w:rPr>
          <w:lang w:val="es-CO"/>
        </w:rPr>
        <w:t xml:space="preserve"> del condicionamiento por </w:t>
      </w:r>
      <m:oMath>
        <m:r>
          <w:rPr>
            <w:rFonts w:ascii="Cambria Math" w:hAnsi="Cambria Math"/>
          </w:rPr>
          <m:t>α</m:t>
        </m:r>
      </m:oMath>
      <w:r w:rsidRPr="00826412">
        <w:rPr>
          <w:lang w:val="es-CO"/>
        </w:rPr>
        <w:t xml:space="preserve">, o no-colapsos por bin acoplados con estimaciones estables de </w:t>
      </w:r>
      <m:oMath>
        <m:acc>
          <m:accPr>
            <m:ctrlPr>
              <w:rPr>
                <w:rFonts w:ascii="Cambria Math" w:hAnsi="Cambria Math"/>
              </w:rPr>
            </m:ctrlPr>
          </m:accPr>
          <m:e>
            <m:r>
              <w:rPr>
                <w:rFonts w:ascii="Cambria Math" w:hAnsi="Cambria Math"/>
              </w:rPr>
              <m:t>α</m:t>
            </m:r>
          </m:e>
        </m:acc>
      </m:oMath>
      <w:r w:rsidRPr="00826412">
        <w:rPr>
          <w:lang w:val="es-CO"/>
        </w:rPr>
        <w:t xml:space="preserve"> y buen QA, falsifican RTM como mecanismo explicativo para perfiles de rotación/dispersión galácticos.</w:t>
      </w:r>
    </w:p>
    <w:p w14:paraId="4F6A2F98" w14:textId="77777777" w:rsidR="00113150" w:rsidRPr="00826412" w:rsidRDefault="00000000">
      <w:pPr>
        <w:pStyle w:val="FirstParagraph"/>
        <w:rPr>
          <w:lang w:val="es-CO"/>
        </w:rPr>
      </w:pPr>
      <w:r w:rsidRPr="00826412">
        <w:rPr>
          <w:b/>
          <w:bCs/>
          <w:lang w:val="es-CO"/>
        </w:rPr>
        <w:t>Conclusión.</w:t>
      </w:r>
      <w:r w:rsidRPr="00826412">
        <w:rPr>
          <w:lang w:val="es-CO"/>
        </w:rPr>
        <w:t xml:space="preserve"> Las lentes son el </w:t>
      </w:r>
      <w:r w:rsidRPr="00826412">
        <w:rPr>
          <w:b/>
          <w:bCs/>
          <w:lang w:val="es-CO"/>
        </w:rPr>
        <w:t>guardarraíl</w:t>
      </w:r>
      <w:r w:rsidRPr="00826412">
        <w:rPr>
          <w:lang w:val="es-CO"/>
        </w:rPr>
        <w:t xml:space="preserve"> de RTM: al separar </w:t>
      </w:r>
      <w:r w:rsidRPr="00826412">
        <w:rPr>
          <w:b/>
          <w:bCs/>
          <w:lang w:val="es-CO"/>
        </w:rPr>
        <w:t>relojes</w:t>
      </w:r>
      <w:r w:rsidRPr="00826412">
        <w:rPr>
          <w:lang w:val="es-CO"/>
        </w:rPr>
        <w:t xml:space="preserve"> de </w:t>
      </w:r>
      <w:r w:rsidRPr="00826412">
        <w:rPr>
          <w:b/>
          <w:bCs/>
          <w:lang w:val="es-CO"/>
        </w:rPr>
        <w:t>curvatura</w:t>
      </w:r>
      <w:r w:rsidRPr="00826412">
        <w:rPr>
          <w:lang w:val="es-CO"/>
        </w:rPr>
        <w:t>, podemos saber cuándo la re-temporización por coherencia es suficiente (galaxias) y dónde no (cúmulos). Pasar las verificaciones de consistencia de lentes hace de RTM una reinterpretación creíble y de alcance delimitado de la cinemática galáctica; fallarlas traza un límite claro y preserva la gravedad estándar donde debe permanecer intacta.</w:t>
      </w:r>
    </w:p>
    <w:p w14:paraId="37B0CCDC" w14:textId="77777777" w:rsidR="00113150" w:rsidRPr="00826412" w:rsidRDefault="00000000">
      <w:pPr>
        <w:pStyle w:val="Heading2"/>
        <w:rPr>
          <w:lang w:val="es-CO"/>
        </w:rPr>
      </w:pPr>
      <w:bookmarkStart w:id="42" w:name="crecimiento-de-estructura-cósmica-esbozo"/>
      <w:bookmarkEnd w:id="34"/>
      <w:bookmarkEnd w:id="41"/>
      <w:r w:rsidRPr="00826412">
        <w:rPr>
          <w:lang w:val="es-CO"/>
        </w:rPr>
        <w:t>8. Crecimiento de estructura cósmica (Esbozo)</w:t>
      </w:r>
    </w:p>
    <w:p w14:paraId="14AFEA51" w14:textId="77777777" w:rsidR="00113150" w:rsidRPr="00826412" w:rsidRDefault="00000000">
      <w:pPr>
        <w:pStyle w:val="FirstParagraph"/>
        <w:rPr>
          <w:lang w:val="es-CO"/>
        </w:rPr>
      </w:pPr>
      <w:r w:rsidRPr="00826412">
        <w:rPr>
          <w:lang w:val="es-CO"/>
        </w:rPr>
        <w:t xml:space="preserve">Este capítulo esboza cómo un </w:t>
      </w:r>
      <w:r w:rsidRPr="00826412">
        <w:rPr>
          <w:b/>
          <w:bCs/>
          <w:lang w:val="es-CO"/>
        </w:rPr>
        <w:t>campo</w:t>
      </w:r>
      <w:r w:rsidRPr="00826412">
        <w:rPr>
          <w:lang w:val="es-CO"/>
        </w:rPr>
        <w:t xml:space="preserve"> </w:t>
      </w:r>
      <m:oMath>
        <m:r>
          <m:rPr>
            <m:sty m:val="b"/>
          </m:rPr>
          <w:rPr>
            <w:rFonts w:ascii="Cambria Math" w:hAnsi="Cambria Math"/>
          </w:rPr>
          <m:t>α</m:t>
        </m:r>
      </m:oMath>
      <w:r w:rsidRPr="00826412">
        <w:rPr>
          <w:lang w:val="es-CO"/>
        </w:rPr>
        <w:t xml:space="preserve">—un exponente de coherencia espacialmente variable ligado a la organización bariónica—podría modular </w:t>
      </w:r>
      <w:r w:rsidRPr="00826412">
        <w:rPr>
          <w:b/>
          <w:bCs/>
          <w:lang w:val="es-CO"/>
        </w:rPr>
        <w:t>escalas temporales</w:t>
      </w:r>
      <w:r w:rsidRPr="00826412">
        <w:rPr>
          <w:lang w:val="es-CO"/>
        </w:rPr>
        <w:t xml:space="preserve"> durante el ensamblaje </w:t>
      </w:r>
      <w:r w:rsidRPr="00826412">
        <w:rPr>
          <w:lang w:val="es-CO"/>
        </w:rPr>
        <w:lastRenderedPageBreak/>
        <w:t xml:space="preserve">de galaxias y sus subestructuras sin alterar la gravedad. La postura sigue siendo </w:t>
      </w:r>
      <w:r w:rsidRPr="00826412">
        <w:rPr>
          <w:b/>
          <w:bCs/>
          <w:lang w:val="es-CO"/>
        </w:rPr>
        <w:t>pendiente primero</w:t>
      </w:r>
      <w:r w:rsidRPr="00826412">
        <w:rPr>
          <w:lang w:val="es-CO"/>
        </w:rPr>
        <w:t xml:space="preserve">: RTM predice </w:t>
      </w:r>
      <w:r w:rsidRPr="00826412">
        <w:rPr>
          <w:b/>
          <w:bCs/>
          <w:lang w:val="es-CO"/>
        </w:rPr>
        <w:t>cuán rápido</w:t>
      </w:r>
      <w:r w:rsidRPr="00826412">
        <w:rPr>
          <w:lang w:val="es-CO"/>
        </w:rPr>
        <w:t xml:space="preserve"> se desarrollan los procesos a una escala dada, no </w:t>
      </w:r>
      <w:r w:rsidRPr="00826412">
        <w:rPr>
          <w:b/>
          <w:bCs/>
          <w:lang w:val="es-CO"/>
        </w:rPr>
        <w:t>que</w:t>
      </w:r>
      <w:r w:rsidRPr="00826412">
        <w:rPr>
          <w:lang w:val="es-CO"/>
        </w:rPr>
        <w:t xml:space="preserve"> aparezcan nuevas fuerzas. La sección cierra con </w:t>
      </w:r>
      <w:r w:rsidRPr="00826412">
        <w:rPr>
          <w:b/>
          <w:bCs/>
          <w:lang w:val="es-CO"/>
        </w:rPr>
        <w:t>observables</w:t>
      </w:r>
      <w:r w:rsidRPr="00826412">
        <w:rPr>
          <w:lang w:val="es-CO"/>
        </w:rPr>
        <w:t xml:space="preserve"> y </w:t>
      </w:r>
      <w:r w:rsidRPr="00826412">
        <w:rPr>
          <w:b/>
          <w:bCs/>
          <w:lang w:val="es-CO"/>
        </w:rPr>
        <w:t>pruebas de falla</w:t>
      </w:r>
      <w:r w:rsidRPr="00826412">
        <w:rPr>
          <w:lang w:val="es-CO"/>
        </w:rPr>
        <w:t xml:space="preserve"> que mantienen el programa falsificable.</w:t>
      </w:r>
    </w:p>
    <w:p w14:paraId="3BBCE976" w14:textId="77777777" w:rsidR="00113150" w:rsidRPr="00826412" w:rsidRDefault="00000000">
      <w:pPr>
        <w:pStyle w:val="Heading3"/>
        <w:rPr>
          <w:lang w:val="es-CO"/>
        </w:rPr>
      </w:pPr>
      <w:bookmarkStart w:id="43" w:name="relojes-de-colapso-bajo-rtm"/>
      <w:r w:rsidRPr="00826412">
        <w:rPr>
          <w:lang w:val="es-CO"/>
        </w:rPr>
        <w:t>8.1 Relojes de colapso bajo RTM</w:t>
      </w:r>
    </w:p>
    <w:p w14:paraId="59552B02" w14:textId="77777777" w:rsidR="00113150" w:rsidRPr="00826412" w:rsidRDefault="00000000">
      <w:pPr>
        <w:pStyle w:val="FirstParagraph"/>
        <w:rPr>
          <w:lang w:val="es-CO"/>
        </w:rPr>
      </w:pPr>
      <w:r w:rsidRPr="00826412">
        <w:rPr>
          <w:lang w:val="es-CO"/>
        </w:rPr>
        <w:t xml:space="preserve">Sea </w:t>
      </w:r>
      <m:oMath>
        <m:sSub>
          <m:sSubPr>
            <m:ctrlPr>
              <w:rPr>
                <w:rFonts w:ascii="Cambria Math" w:hAnsi="Cambria Math"/>
              </w:rPr>
            </m:ctrlPr>
          </m:sSubPr>
          <m:e>
            <m:r>
              <w:rPr>
                <w:rFonts w:ascii="Cambria Math" w:hAnsi="Cambria Math"/>
              </w:rPr>
              <m:t>t</m:t>
            </m:r>
          </m:e>
          <m:sub>
            <m:r>
              <m:rPr>
                <m:nor/>
              </m:rPr>
              <w:rPr>
                <w:lang w:val="es-CO"/>
              </w:rPr>
              <m:t>coll</m:t>
            </m:r>
          </m:sub>
        </m:sSub>
        <m:d>
          <m:dPr>
            <m:ctrlPr>
              <w:rPr>
                <w:rFonts w:ascii="Cambria Math" w:hAnsi="Cambria Math"/>
              </w:rPr>
            </m:ctrlPr>
          </m:dPr>
          <m:e>
            <m:r>
              <w:rPr>
                <w:rFonts w:ascii="Cambria Math" w:hAnsi="Cambria Math"/>
              </w:rPr>
              <m:t>L</m:t>
            </m:r>
          </m:e>
        </m:d>
      </m:oMath>
      <w:r w:rsidRPr="00826412">
        <w:rPr>
          <w:lang w:val="es-CO"/>
        </w:rPr>
        <w:t xml:space="preserve"> el tiempo característico para que un parche bariónico autogravitante de tamaño </w:t>
      </w:r>
      <m:oMath>
        <m:r>
          <w:rPr>
            <w:rFonts w:ascii="Cambria Math" w:hAnsi="Cambria Math"/>
          </w:rPr>
          <m:t>L</m:t>
        </m:r>
      </m:oMath>
      <w:r w:rsidRPr="00826412">
        <w:rPr>
          <w:lang w:val="es-CO"/>
        </w:rPr>
        <w:t xml:space="preserve"> proceda del crecimiento lineal a la no linealidad (fragmentación/condensación). La teoría estándar provee un tiempo dinámico </w:t>
      </w:r>
      <m:oMath>
        <m:sSub>
          <m:sSubPr>
            <m:ctrlPr>
              <w:rPr>
                <w:rFonts w:ascii="Cambria Math" w:hAnsi="Cambria Math"/>
              </w:rPr>
            </m:ctrlPr>
          </m:sSubPr>
          <m:e>
            <m:r>
              <w:rPr>
                <w:rFonts w:ascii="Cambria Math" w:hAnsi="Cambria Math"/>
              </w:rPr>
              <m:t>t</m:t>
            </m:r>
          </m:e>
          <m:sub>
            <m:r>
              <m:rPr>
                <m:nor/>
              </m:rPr>
              <w:rPr>
                <w:lang w:val="es-CO"/>
              </w:rPr>
              <m:t>dyn</m:t>
            </m:r>
          </m:sub>
        </m:sSub>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ad>
          <m:radPr>
            <m:degHide m:val="1"/>
            <m:ctrlPr>
              <w:rPr>
                <w:rFonts w:ascii="Cambria Math" w:hAnsi="Cambria Math"/>
              </w:rPr>
            </m:ctrlPr>
          </m:radPr>
          <m:deg/>
          <m:e>
            <m:r>
              <w:rPr>
                <w:rFonts w:ascii="Cambria Math" w:hAnsi="Cambria Math"/>
              </w:rPr>
              <m:t>Gρ</m:t>
            </m:r>
          </m:e>
        </m:rad>
      </m:oMath>
      <w:r w:rsidRPr="00826412">
        <w:rPr>
          <w:lang w:val="es-CO"/>
        </w:rPr>
        <w:t xml:space="preserve"> y retrasos adicionales por transporte de momento angular, enfriamiento, turbulencia. RTM trata el </w:t>
      </w:r>
      <w:r w:rsidRPr="00826412">
        <w:rPr>
          <w:b/>
          <w:bCs/>
          <w:lang w:val="es-CO"/>
        </w:rPr>
        <w:t>tiempo operacional</w:t>
      </w:r>
      <w:r w:rsidRPr="00826412">
        <w:rPr>
          <w:lang w:val="es-CO"/>
        </w:rPr>
        <w:t xml:space="preserve"> como</w:t>
      </w:r>
    </w:p>
    <w:p w14:paraId="335FCF15" w14:textId="77777777" w:rsidR="00113150" w:rsidRPr="00826412"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t</m:t>
              </m:r>
            </m:e>
            <m:sub>
              <m:r>
                <m:rPr>
                  <m:nor/>
                </m:rPr>
                <w:rPr>
                  <w:lang w:val="es-CO"/>
                </w:rPr>
                <m:t>coll</m:t>
              </m:r>
            </m:sub>
          </m:sSub>
          <m:d>
            <m:dPr>
              <m:ctrlPr>
                <w:rPr>
                  <w:rFonts w:ascii="Cambria Math" w:hAnsi="Cambria Math"/>
                </w:rPr>
              </m:ctrlPr>
            </m:dPr>
            <m:e>
              <m:r>
                <w:rPr>
                  <w:rFonts w:ascii="Cambria Math" w:hAnsi="Cambria Math"/>
                </w:rPr>
                <m:t>L</m:t>
              </m:r>
            </m:e>
          </m:d>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m:rPr>
                  <m:nor/>
                </m:rPr>
                <w:rPr>
                  <w:lang w:val="es-CO"/>
                </w:rPr>
                <m:t>dyn</m:t>
              </m:r>
            </m:sub>
          </m:sSub>
          <m:d>
            <m:dPr>
              <m:ctrlPr>
                <w:rPr>
                  <w:rFonts w:ascii="Cambria Math" w:hAnsi="Cambria Math"/>
                </w:rPr>
              </m:ctrlPr>
            </m:dPr>
            <m:e>
              <m:r>
                <w:rPr>
                  <w:rFonts w:ascii="Cambria Math" w:hAnsi="Cambria Math"/>
                </w:rPr>
                <m:t>L</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lang w:val="es-CO"/>
                            </w:rPr>
                            <m:t>0</m:t>
                          </m:r>
                        </m:sub>
                      </m:sSub>
                    </m:den>
                  </m:f>
                </m:e>
              </m:d>
            </m:e>
            <m:sup>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lang w:val="es-CO"/>
                    </w:rPr>
                    <m:t>0</m:t>
                  </m:r>
                </m:sub>
              </m:sSub>
            </m:sup>
          </m:sSup>
          <m:r>
            <w:rPr>
              <w:rFonts w:ascii="Cambria Math" w:hAnsi="Cambria Math"/>
            </w:rPr>
            <m:t>Θ</m:t>
          </m:r>
        </m:oMath>
      </m:oMathPara>
    </w:p>
    <w:p w14:paraId="7D982CEB" w14:textId="77777777" w:rsidR="00113150" w:rsidRDefault="00000000">
      <w:pPr>
        <w:pStyle w:val="FirstParagraph"/>
      </w:pPr>
      <w:r w:rsidRPr="00826412">
        <w:rPr>
          <w:lang w:val="es-CO"/>
        </w:rPr>
        <w:t xml:space="preserve">donde </w:t>
      </w:r>
      <m:oMath>
        <m:sSub>
          <m:sSubPr>
            <m:ctrlPr>
              <w:rPr>
                <w:rFonts w:ascii="Cambria Math" w:hAnsi="Cambria Math"/>
              </w:rPr>
            </m:ctrlPr>
          </m:sSubPr>
          <m:e>
            <m:r>
              <w:rPr>
                <w:rFonts w:ascii="Cambria Math" w:hAnsi="Cambria Math"/>
              </w:rPr>
              <m:t>α</m:t>
            </m:r>
          </m:e>
          <m:sub>
            <m:r>
              <w:rPr>
                <w:rFonts w:ascii="Cambria Math" w:hAnsi="Cambria Math"/>
                <w:lang w:val="es-CO"/>
              </w:rPr>
              <m:t>0</m:t>
            </m:r>
          </m:sub>
        </m:sSub>
      </m:oMath>
      <w:r w:rsidRPr="00826412">
        <w:rPr>
          <w:lang w:val="es-CO"/>
        </w:rPr>
        <w:t xml:space="preserve"> es una banda base (débilmente coherente) y </w:t>
      </w:r>
      <m:oMath>
        <m:r>
          <w:rPr>
            <w:rFonts w:ascii="Cambria Math" w:hAnsi="Cambria Math"/>
          </w:rPr>
          <m:t>Θ</m:t>
        </m:r>
      </m:oMath>
      <w:r w:rsidRPr="00826412">
        <w:rPr>
          <w:lang w:val="es-CO"/>
        </w:rPr>
        <w:t xml:space="preserve"> agrega microfísica adimensional mantenida fija </w:t>
      </w:r>
      <w:r w:rsidRPr="00826412">
        <w:rPr>
          <w:b/>
          <w:bCs/>
          <w:lang w:val="es-CO"/>
        </w:rPr>
        <w:t>dentro</w:t>
      </w:r>
      <w:r w:rsidRPr="00826412">
        <w:rPr>
          <w:lang w:val="es-CO"/>
        </w:rPr>
        <w:t xml:space="preserve"> de un bin de coherencia. </w:t>
      </w:r>
      <w:r>
        <w:t>Consecuencias:</w:t>
      </w:r>
    </w:p>
    <w:p w14:paraId="520040D6" w14:textId="77777777" w:rsidR="00113150" w:rsidRPr="00826412" w:rsidRDefault="00000000">
      <w:pPr>
        <w:numPr>
          <w:ilvl w:val="0"/>
          <w:numId w:val="38"/>
        </w:numPr>
        <w:rPr>
          <w:lang w:val="es-CO"/>
        </w:rPr>
      </w:pPr>
      <w:r w:rsidRPr="00826412">
        <w:rPr>
          <w:lang w:val="es-CO"/>
        </w:rPr>
        <w:t xml:space="preserve">Regiones con </w:t>
      </w:r>
      <w:r w:rsidRPr="00826412">
        <w:rPr>
          <w:b/>
          <w:bCs/>
          <w:lang w:val="es-CO"/>
        </w:rPr>
        <w:t>mayor coherencia</w:t>
      </w:r>
      <w:r w:rsidRPr="00826412">
        <w:rPr>
          <w:lang w:val="es-CO"/>
        </w:rPr>
        <w:t xml:space="preserve"> (</w:t>
      </w:r>
      <m:oMath>
        <m:r>
          <w:rPr>
            <w:rFonts w:ascii="Cambria Math" w:hAnsi="Cambria Math"/>
          </w:rPr>
          <m:t>α</m:t>
        </m:r>
        <m:r>
          <m:rPr>
            <m:sty m:val="p"/>
          </m:rPr>
          <w:rPr>
            <w:rFonts w:ascii="Cambria Math" w:hAnsi="Cambria Math"/>
            <w:lang w:val="es-CO"/>
          </w:rPr>
          <m:t>&gt;</m:t>
        </m:r>
        <m:sSub>
          <m:sSubPr>
            <m:ctrlPr>
              <w:rPr>
                <w:rFonts w:ascii="Cambria Math" w:hAnsi="Cambria Math"/>
              </w:rPr>
            </m:ctrlPr>
          </m:sSubPr>
          <m:e>
            <m:r>
              <w:rPr>
                <w:rFonts w:ascii="Cambria Math" w:hAnsi="Cambria Math"/>
              </w:rPr>
              <m:t>α</m:t>
            </m:r>
          </m:e>
          <m:sub>
            <m:r>
              <w:rPr>
                <w:rFonts w:ascii="Cambria Math" w:hAnsi="Cambria Math"/>
                <w:lang w:val="es-CO"/>
              </w:rPr>
              <m:t>0</m:t>
            </m:r>
          </m:sub>
        </m:sSub>
      </m:oMath>
      <w:r w:rsidRPr="00826412">
        <w:rPr>
          <w:lang w:val="es-CO"/>
        </w:rPr>
        <w:t xml:space="preserve">) </w:t>
      </w:r>
      <w:r w:rsidRPr="00826412">
        <w:rPr>
          <w:b/>
          <w:bCs/>
          <w:lang w:val="es-CO"/>
        </w:rPr>
        <w:t>alargan</w:t>
      </w:r>
      <w:r w:rsidRPr="00826412">
        <w:rPr>
          <w:lang w:val="es-CO"/>
        </w:rPr>
        <w:t xml:space="preserve"> los relojes de colapso a esa </w:t>
      </w:r>
      <w:r w:rsidRPr="00826412">
        <w:rPr>
          <w:i/>
          <w:iCs/>
          <w:lang w:val="es-CO"/>
        </w:rPr>
        <w:t>misma escala</w:t>
      </w:r>
      <w:r w:rsidRPr="00826412">
        <w:rPr>
          <w:lang w:val="es-CO"/>
        </w:rPr>
        <w:t>, retrasando el crecimiento de barras/espirales o la condensación de grumos respecto a zonas difusas.</w:t>
      </w:r>
    </w:p>
    <w:p w14:paraId="6EC4292E" w14:textId="77777777" w:rsidR="00113150" w:rsidRPr="00826412" w:rsidRDefault="00000000">
      <w:pPr>
        <w:numPr>
          <w:ilvl w:val="0"/>
          <w:numId w:val="38"/>
        </w:numPr>
        <w:rPr>
          <w:lang w:val="es-CO"/>
        </w:rPr>
      </w:pPr>
      <w:r w:rsidRPr="00826412">
        <w:rPr>
          <w:lang w:val="es-CO"/>
        </w:rPr>
        <w:t xml:space="preserve">Los </w:t>
      </w:r>
      <w:r w:rsidRPr="00826412">
        <w:rPr>
          <w:b/>
          <w:bCs/>
          <w:lang w:val="es-CO"/>
        </w:rPr>
        <w:t>gradientes</w:t>
      </w:r>
      <w:r w:rsidRPr="00826412">
        <w:rPr>
          <w:lang w:val="es-CO"/>
        </w:rPr>
        <w:t xml:space="preserve"> </w:t>
      </w:r>
      <m:oMath>
        <m:r>
          <m:rPr>
            <m:sty m:val="p"/>
          </m:rPr>
          <w:rPr>
            <w:rFonts w:ascii="Cambria Math" w:hAnsi="Cambria Math"/>
            <w:lang w:val="es-CO"/>
          </w:rPr>
          <m:t>∇</m:t>
        </m:r>
        <m:r>
          <w:rPr>
            <w:rFonts w:ascii="Cambria Math" w:hAnsi="Cambria Math"/>
          </w:rPr>
          <m:t>α</m:t>
        </m:r>
      </m:oMath>
      <w:r w:rsidRPr="00826412">
        <w:rPr>
          <w:lang w:val="es-CO"/>
        </w:rPr>
        <w:t xml:space="preserve"> siembran </w:t>
      </w:r>
      <w:r w:rsidRPr="00826412">
        <w:rPr>
          <w:b/>
          <w:bCs/>
          <w:lang w:val="es-CO"/>
        </w:rPr>
        <w:t>temporización diferencial</w:t>
      </w:r>
      <w:r w:rsidRPr="00826412">
        <w:rPr>
          <w:lang w:val="es-CO"/>
        </w:rPr>
        <w:t xml:space="preserve"> a través de los radios, imprimiendo desfases de fase entre barras, espirales y alabeos.</w:t>
      </w:r>
    </w:p>
    <w:p w14:paraId="766CC8F0" w14:textId="77777777" w:rsidR="00113150" w:rsidRPr="00826412" w:rsidRDefault="00000000">
      <w:pPr>
        <w:pStyle w:val="Heading3"/>
        <w:rPr>
          <w:lang w:val="es-CO"/>
        </w:rPr>
      </w:pPr>
      <w:bookmarkStart w:id="44" w:name="X7730ab3eb089e6960525e0285f7f42dbecb4cb8"/>
      <w:bookmarkEnd w:id="43"/>
      <w:r w:rsidRPr="00826412">
        <w:rPr>
          <w:lang w:val="es-CO"/>
        </w:rPr>
        <w:t>8.2 Transporte de momento angular y líneas temporales de barras</w:t>
      </w:r>
    </w:p>
    <w:p w14:paraId="46658983" w14:textId="77777777" w:rsidR="00113150" w:rsidRDefault="00000000">
      <w:pPr>
        <w:pStyle w:val="FirstParagraph"/>
      </w:pPr>
      <w:r w:rsidRPr="00826412">
        <w:rPr>
          <w:lang w:val="es-CO"/>
        </w:rPr>
        <w:t xml:space="preserve">La formación de barras requiere redistribución de momento angular. Sea </w:t>
      </w:r>
      <m:oMath>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L</m:t>
            </m:r>
          </m:e>
        </m:d>
      </m:oMath>
      <w:r w:rsidRPr="00826412">
        <w:rPr>
          <w:lang w:val="es-CO"/>
        </w:rPr>
        <w:t xml:space="preserve"> la escala temporal característica para el transporte de </w:t>
      </w:r>
      <m:oMath>
        <m:r>
          <w:rPr>
            <w:rFonts w:ascii="Cambria Math" w:hAnsi="Cambria Math"/>
          </w:rPr>
          <m:t>J</m:t>
        </m:r>
      </m:oMath>
      <w:r w:rsidRPr="00826412">
        <w:rPr>
          <w:lang w:val="es-CO"/>
        </w:rPr>
        <w:t xml:space="preserve"> en un anillo de ancho </w:t>
      </w:r>
      <m:oMath>
        <m:r>
          <m:rPr>
            <m:sty m:val="p"/>
          </m:rPr>
          <w:rPr>
            <w:rFonts w:ascii="Cambria Math" w:hAnsi="Cambria Math"/>
            <w:lang w:val="es-CO"/>
          </w:rPr>
          <m:t>∼</m:t>
        </m:r>
        <m:r>
          <w:rPr>
            <w:rFonts w:ascii="Cambria Math" w:hAnsi="Cambria Math"/>
          </w:rPr>
          <m:t>L</m:t>
        </m:r>
      </m:oMath>
      <w:r w:rsidRPr="00826412">
        <w:rPr>
          <w:lang w:val="es-CO"/>
        </w:rPr>
        <w:t xml:space="preserve">. </w:t>
      </w:r>
      <w:r>
        <w:t>Con RTM:</w:t>
      </w:r>
    </w:p>
    <w:p w14:paraId="405936D7" w14:textId="77777777" w:rsidR="00113150"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L</m:t>
              </m:r>
            </m:e>
          </m:d>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d>
                <m:dPr>
                  <m:ctrlPr>
                    <w:rPr>
                      <w:rFonts w:ascii="Cambria Math" w:hAnsi="Cambria Math"/>
                    </w:rPr>
                  </m:ctrlPr>
                </m:dPr>
                <m:e>
                  <m:r>
                    <w:rPr>
                      <w:rFonts w:ascii="Cambria Math" w:hAnsi="Cambria Math"/>
                    </w:rPr>
                    <m:t>L</m:t>
                  </m:r>
                </m:e>
              </m:d>
            </m:sup>
          </m:s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J</m:t>
                  </m:r>
                </m:sub>
              </m:sSub>
            </m:num>
            <m:den>
              <m:r>
                <m:rPr>
                  <m:sty m:val="p"/>
                </m:rPr>
                <w:rPr>
                  <w:rFonts w:ascii="Cambria Math" w:hAnsi="Cambria Math"/>
                </w:rPr>
                <m:t>∂log</m:t>
              </m:r>
              <m:r>
                <w:rPr>
                  <w:rFonts w:ascii="Cambria Math" w:hAnsi="Cambria Math"/>
                </w:rPr>
                <m:t>L</m:t>
              </m:r>
            </m:den>
          </m:f>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rPr>
            <m:t>.</m:t>
          </m:r>
        </m:oMath>
      </m:oMathPara>
    </w:p>
    <w:p w14:paraId="39999E30" w14:textId="77777777" w:rsidR="00113150" w:rsidRDefault="00000000">
      <w:pPr>
        <w:pStyle w:val="FirstParagraph"/>
      </w:pPr>
      <w:r>
        <w:rPr>
          <w:b/>
          <w:bCs/>
        </w:rPr>
        <w:t>Predicciones.</w:t>
      </w:r>
    </w:p>
    <w:p w14:paraId="5556673C" w14:textId="77777777" w:rsidR="00113150" w:rsidRPr="00826412" w:rsidRDefault="00000000">
      <w:pPr>
        <w:numPr>
          <w:ilvl w:val="0"/>
          <w:numId w:val="39"/>
        </w:numPr>
        <w:rPr>
          <w:lang w:val="es-CO"/>
        </w:rPr>
      </w:pPr>
      <w:r w:rsidRPr="00826412">
        <w:rPr>
          <w:b/>
          <w:bCs/>
          <w:lang w:val="es-CO"/>
        </w:rPr>
        <w:t>Secuenciación de adentro hacia afuera.</w:t>
      </w:r>
      <w:r w:rsidRPr="00826412">
        <w:rPr>
          <w:lang w:val="es-CO"/>
        </w:rPr>
        <w:t xml:space="preserve"> Si los discos internos son más coherentes (</w:t>
      </w:r>
      <m:oMath>
        <m:sSub>
          <m:sSubPr>
            <m:ctrlPr>
              <w:rPr>
                <w:rFonts w:ascii="Cambria Math" w:hAnsi="Cambria Math"/>
              </w:rPr>
            </m:ctrlPr>
          </m:sSubPr>
          <m:e>
            <m:r>
              <w:rPr>
                <w:rFonts w:ascii="Cambria Math" w:hAnsi="Cambria Math"/>
              </w:rPr>
              <m:t>α</m:t>
            </m:r>
          </m:e>
          <m:sub>
            <m:r>
              <w:rPr>
                <w:rFonts w:ascii="Cambria Math" w:hAnsi="Cambria Math"/>
              </w:rPr>
              <m:t>in</m:t>
            </m:r>
          </m:sub>
        </m:sSub>
        <m:r>
          <m:rPr>
            <m:sty m:val="p"/>
          </m:rPr>
          <w:rPr>
            <w:rFonts w:ascii="Cambria Math" w:hAnsi="Cambria Math"/>
            <w:lang w:val="es-CO"/>
          </w:rPr>
          <m:t>&gt;</m:t>
        </m:r>
        <m:sSub>
          <m:sSubPr>
            <m:ctrlPr>
              <w:rPr>
                <w:rFonts w:ascii="Cambria Math" w:hAnsi="Cambria Math"/>
              </w:rPr>
            </m:ctrlPr>
          </m:sSubPr>
          <m:e>
            <m:r>
              <w:rPr>
                <w:rFonts w:ascii="Cambria Math" w:hAnsi="Cambria Math"/>
              </w:rPr>
              <m:t>α</m:t>
            </m:r>
          </m:e>
          <m:sub>
            <m:r>
              <m:rPr>
                <m:nor/>
              </m:rPr>
              <w:rPr>
                <w:lang w:val="es-CO"/>
              </w:rPr>
              <m:t>out</m:t>
            </m:r>
          </m:sub>
        </m:sSub>
      </m:oMath>
      <w:r w:rsidRPr="00826412">
        <w:rPr>
          <w:lang w:val="es-CO"/>
        </w:rPr>
        <w:t xml:space="preserve">), las barras/espirales internas </w:t>
      </w:r>
      <w:r w:rsidRPr="00826412">
        <w:rPr>
          <w:b/>
          <w:bCs/>
          <w:lang w:val="es-CO"/>
        </w:rPr>
        <w:t>se retrasan</w:t>
      </w:r>
      <w:r w:rsidRPr="00826412">
        <w:rPr>
          <w:lang w:val="es-CO"/>
        </w:rPr>
        <w:t xml:space="preserve"> respecto al crecimiento de patrones externos; inversamente, si la retroalimentación destruye la coherencia interna (</w:t>
      </w:r>
      <m:oMath>
        <m:sSub>
          <m:sSubPr>
            <m:ctrlPr>
              <w:rPr>
                <w:rFonts w:ascii="Cambria Math" w:hAnsi="Cambria Math"/>
              </w:rPr>
            </m:ctrlPr>
          </m:sSubPr>
          <m:e>
            <m:r>
              <w:rPr>
                <w:rFonts w:ascii="Cambria Math" w:hAnsi="Cambria Math"/>
              </w:rPr>
              <m:t>α</m:t>
            </m:r>
          </m:e>
          <m:sub>
            <m:r>
              <w:rPr>
                <w:rFonts w:ascii="Cambria Math" w:hAnsi="Cambria Math"/>
              </w:rPr>
              <m:t>in</m:t>
            </m:r>
          </m:sub>
        </m:sSub>
        <m:r>
          <m:rPr>
            <m:sty m:val="p"/>
          </m:rPr>
          <w:rPr>
            <w:rFonts w:ascii="Cambria Math" w:hAnsi="Cambria Math"/>
            <w:lang w:val="es-CO"/>
          </w:rPr>
          <m:t>→</m:t>
        </m:r>
        <m:r>
          <w:rPr>
            <w:rFonts w:ascii="Cambria Math" w:hAnsi="Cambria Math"/>
            <w:lang w:val="es-CO"/>
          </w:rPr>
          <m:t>1</m:t>
        </m:r>
      </m:oMath>
      <w:r w:rsidRPr="00826412">
        <w:rPr>
          <w:lang w:val="es-CO"/>
        </w:rPr>
        <w:t xml:space="preserve">), las barras emergen </w:t>
      </w:r>
      <w:r w:rsidRPr="00826412">
        <w:rPr>
          <w:b/>
          <w:bCs/>
          <w:lang w:val="es-CO"/>
        </w:rPr>
        <w:t>antes</w:t>
      </w:r>
      <w:r w:rsidRPr="00826412">
        <w:rPr>
          <w:lang w:val="es-CO"/>
        </w:rPr>
        <w:t xml:space="preserve"> de lo que los tiempos seculares estándar sugerirían.</w:t>
      </w:r>
    </w:p>
    <w:p w14:paraId="6EC353CB" w14:textId="77777777" w:rsidR="00113150" w:rsidRPr="00826412" w:rsidRDefault="00000000">
      <w:pPr>
        <w:numPr>
          <w:ilvl w:val="0"/>
          <w:numId w:val="39"/>
        </w:numPr>
        <w:rPr>
          <w:lang w:val="es-CO"/>
        </w:rPr>
      </w:pPr>
      <w:r w:rsidRPr="00826412">
        <w:rPr>
          <w:b/>
          <w:bCs/>
          <w:lang w:val="es-CO"/>
        </w:rPr>
        <w:t>Longitud de barra vs. gradiente de</w:t>
      </w:r>
      <w:r w:rsidRPr="00826412">
        <w:rPr>
          <w:lang w:val="es-CO"/>
        </w:rPr>
        <w:t xml:space="preserve"> </w:t>
      </w:r>
      <m:oMath>
        <m:r>
          <m:rPr>
            <m:sty m:val="b"/>
          </m:rPr>
          <w:rPr>
            <w:rFonts w:ascii="Cambria Math" w:hAnsi="Cambria Math"/>
          </w:rPr>
          <m:t>α</m:t>
        </m:r>
      </m:oMath>
      <w:r w:rsidRPr="00826412">
        <w:rPr>
          <w:lang w:val="es-CO"/>
        </w:rPr>
        <w:t xml:space="preserve">. Los semiejes mayores de las barras se anticorrelacionan con </w:t>
      </w:r>
      <m:oMath>
        <m:r>
          <m:rPr>
            <m:sty m:val="p"/>
          </m:rPr>
          <w:rPr>
            <w:rFonts w:ascii="Cambria Math" w:hAnsi="Cambria Math"/>
            <w:lang w:val="es-CO"/>
          </w:rPr>
          <m:t>∇</m:t>
        </m:r>
        <m:r>
          <w:rPr>
            <w:rFonts w:ascii="Cambria Math" w:hAnsi="Cambria Math"/>
          </w:rPr>
          <m:t>α</m:t>
        </m:r>
      </m:oMath>
      <w:r w:rsidRPr="00826412">
        <w:rPr>
          <w:lang w:val="es-CO"/>
        </w:rPr>
        <w:t xml:space="preserve">: </w:t>
      </w:r>
      <w:r w:rsidRPr="00826412">
        <w:rPr>
          <w:b/>
          <w:bCs/>
          <w:lang w:val="es-CO"/>
        </w:rPr>
        <w:t>caídas</w:t>
      </w:r>
      <w:r w:rsidRPr="00826412">
        <w:rPr>
          <w:lang w:val="es-CO"/>
        </w:rPr>
        <w:t xml:space="preserve"> más fuertes hacia afuera en </w:t>
      </w:r>
      <m:oMath>
        <m:r>
          <w:rPr>
            <w:rFonts w:ascii="Cambria Math" w:hAnsi="Cambria Math"/>
          </w:rPr>
          <m:t>α</m:t>
        </m:r>
      </m:oMath>
      <w:r w:rsidRPr="00826412">
        <w:rPr>
          <w:lang w:val="es-CO"/>
        </w:rPr>
        <w:t xml:space="preserve"> (interno coherente → externo difuso) limitan el crecimiento de la barra antes (el disco externo supera al interno en desprendimiento de </w:t>
      </w:r>
      <m:oMath>
        <m:r>
          <w:rPr>
            <w:rFonts w:ascii="Cambria Math" w:hAnsi="Cambria Math"/>
          </w:rPr>
          <m:t>J</m:t>
        </m:r>
      </m:oMath>
      <w:r w:rsidRPr="00826412">
        <w:rPr>
          <w:lang w:val="es-CO"/>
        </w:rPr>
        <w:t>).</w:t>
      </w:r>
    </w:p>
    <w:p w14:paraId="56727B45" w14:textId="77777777" w:rsidR="00113150" w:rsidRPr="00826412" w:rsidRDefault="00000000">
      <w:pPr>
        <w:pStyle w:val="FirstParagraph"/>
        <w:rPr>
          <w:lang w:val="es-CO"/>
        </w:rPr>
      </w:pPr>
      <w:r w:rsidRPr="00826412">
        <w:rPr>
          <w:b/>
          <w:bCs/>
          <w:lang w:val="es-CO"/>
        </w:rPr>
        <w:t>Observables.</w:t>
      </w:r>
      <w:r w:rsidRPr="00826412">
        <w:rPr>
          <w:lang w:val="es-CO"/>
        </w:rPr>
        <w:t xml:space="preserve"> A masa y fracción de gas fijas, la </w:t>
      </w:r>
      <w:r w:rsidRPr="00826412">
        <w:rPr>
          <w:b/>
          <w:bCs/>
          <w:lang w:val="es-CO"/>
        </w:rPr>
        <w:t>fracción de barras</w:t>
      </w:r>
      <w:r w:rsidRPr="00826412">
        <w:rPr>
          <w:lang w:val="es-CO"/>
        </w:rPr>
        <w:t xml:space="preserve"> y la </w:t>
      </w:r>
      <w:r w:rsidRPr="00826412">
        <w:rPr>
          <w:b/>
          <w:bCs/>
          <w:lang w:val="es-CO"/>
        </w:rPr>
        <w:t>longitud de barra</w:t>
      </w:r>
      <w:r w:rsidRPr="00826412">
        <w:rPr>
          <w:lang w:val="es-CO"/>
        </w:rPr>
        <w:t xml:space="preserve"> se correlacionan con la </w:t>
      </w:r>
      <w:r w:rsidRPr="00826412">
        <w:rPr>
          <w:b/>
          <w:bCs/>
          <w:lang w:val="es-CO"/>
        </w:rPr>
        <w:t>forma</w:t>
      </w:r>
      <w:r w:rsidRPr="00826412">
        <w:rPr>
          <w:lang w:val="es-CO"/>
        </w:rPr>
        <w:t xml:space="preserve"> de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rsidRPr="00826412">
        <w:rPr>
          <w:lang w:val="es-CO"/>
        </w:rPr>
        <w:t xml:space="preserve">: barras largas y fuertes prefieren perfiles de </w:t>
      </w:r>
      <m:oMath>
        <m:r>
          <w:rPr>
            <w:rFonts w:ascii="Cambria Math" w:hAnsi="Cambria Math"/>
          </w:rPr>
          <m:t>α</m:t>
        </m:r>
      </m:oMath>
      <w:r w:rsidRPr="00826412">
        <w:rPr>
          <w:lang w:val="es-CO"/>
        </w:rPr>
        <w:t xml:space="preserve"> </w:t>
      </w:r>
      <w:r w:rsidRPr="00826412">
        <w:rPr>
          <w:b/>
          <w:bCs/>
          <w:lang w:val="es-CO"/>
        </w:rPr>
        <w:t>más planos</w:t>
      </w:r>
      <w:r w:rsidRPr="00826412">
        <w:rPr>
          <w:lang w:val="es-CO"/>
        </w:rPr>
        <w:t xml:space="preserve">; barras cortas/débiles aparecen donde </w:t>
      </w:r>
      <m:oMath>
        <m:r>
          <w:rPr>
            <w:rFonts w:ascii="Cambria Math" w:hAnsi="Cambria Math"/>
          </w:rPr>
          <m:t>α</m:t>
        </m:r>
      </m:oMath>
      <w:r w:rsidRPr="00826412">
        <w:rPr>
          <w:lang w:val="es-CO"/>
        </w:rPr>
        <w:t xml:space="preserve"> cae rápidamente con el radio.</w:t>
      </w:r>
    </w:p>
    <w:p w14:paraId="00EFEEE5" w14:textId="77777777" w:rsidR="00113150" w:rsidRPr="00826412" w:rsidRDefault="00000000">
      <w:pPr>
        <w:pStyle w:val="Heading3"/>
        <w:rPr>
          <w:lang w:val="es-CO"/>
        </w:rPr>
      </w:pPr>
      <w:bookmarkStart w:id="45" w:name="Xa8407c1f1d803e67d1015cfbb758d8caf4c5f92"/>
      <w:bookmarkEnd w:id="44"/>
      <w:r w:rsidRPr="00826412">
        <w:rPr>
          <w:lang w:val="es-CO"/>
        </w:rPr>
        <w:t>8.3 Formación de grumos, migración y discos gruesos</w:t>
      </w:r>
    </w:p>
    <w:p w14:paraId="0FAC7F17" w14:textId="77777777" w:rsidR="00113150" w:rsidRPr="00826412" w:rsidRDefault="00000000">
      <w:pPr>
        <w:pStyle w:val="FirstParagraph"/>
        <w:rPr>
          <w:lang w:val="es-CO"/>
        </w:rPr>
      </w:pPr>
      <w:r w:rsidRPr="00826412">
        <w:rPr>
          <w:lang w:val="es-CO"/>
        </w:rPr>
        <w:t xml:space="preserve">Los grumos masivos de formación estelar en discos de alto </w:t>
      </w:r>
      <m:oMath>
        <m:r>
          <w:rPr>
            <w:rFonts w:ascii="Cambria Math" w:hAnsi="Cambria Math"/>
          </w:rPr>
          <m:t>z</m:t>
        </m:r>
      </m:oMath>
      <w:r w:rsidRPr="00826412">
        <w:rPr>
          <w:lang w:val="es-CO"/>
        </w:rPr>
        <w:t xml:space="preserve"> migran hacia adentro en una escala temporal </w:t>
      </w:r>
      <m:oMath>
        <m:sSub>
          <m:sSubPr>
            <m:ctrlPr>
              <w:rPr>
                <w:rFonts w:ascii="Cambria Math" w:hAnsi="Cambria Math"/>
              </w:rPr>
            </m:ctrlPr>
          </m:sSubPr>
          <m:e>
            <m:r>
              <w:rPr>
                <w:rFonts w:ascii="Cambria Math" w:hAnsi="Cambria Math"/>
              </w:rPr>
              <m:t>t</m:t>
            </m:r>
          </m:e>
          <m:sub>
            <m:r>
              <m:rPr>
                <m:nor/>
              </m:rPr>
              <w:rPr>
                <w:lang w:val="es-CO"/>
              </w:rPr>
              <m:t>mig</m:t>
            </m:r>
          </m:sub>
        </m:sSub>
      </m:oMath>
      <w:r w:rsidRPr="00826412">
        <w:rPr>
          <w:lang w:val="es-CO"/>
        </w:rPr>
        <w:t xml:space="preserve"> fijada por torques y fricción dinámica.</w:t>
      </w:r>
    </w:p>
    <w:p w14:paraId="67945C29" w14:textId="77777777" w:rsidR="00113150" w:rsidRPr="00826412" w:rsidRDefault="00000000">
      <w:pPr>
        <w:pStyle w:val="BodyText"/>
        <w:rPr>
          <w:lang w:val="es-CO"/>
        </w:rPr>
      </w:pPr>
      <w:r w:rsidRPr="00826412">
        <w:rPr>
          <w:b/>
          <w:bCs/>
          <w:lang w:val="es-CO"/>
        </w:rPr>
        <w:lastRenderedPageBreak/>
        <w:t>Modulación RTM.</w:t>
      </w:r>
    </w:p>
    <w:p w14:paraId="41A08F30" w14:textId="77777777" w:rsidR="00113150" w:rsidRPr="00826412"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t</m:t>
              </m:r>
            </m:e>
            <m:sub>
              <m:r>
                <m:rPr>
                  <m:nor/>
                </m:rPr>
                <w:rPr>
                  <w:lang w:val="es-CO"/>
                </w:rPr>
                <m:t>mig</m:t>
              </m:r>
            </m:sub>
          </m:sSub>
          <m:d>
            <m:dPr>
              <m:ctrlPr>
                <w:rPr>
                  <w:rFonts w:ascii="Cambria Math" w:hAnsi="Cambria Math"/>
                </w:rPr>
              </m:ctrlPr>
            </m:dPr>
            <m:e>
              <m:sSub>
                <m:sSubPr>
                  <m:ctrlPr>
                    <w:rPr>
                      <w:rFonts w:ascii="Cambria Math" w:hAnsi="Cambria Math"/>
                    </w:rPr>
                  </m:ctrlPr>
                </m:sSubPr>
                <m:e>
                  <m:r>
                    <w:rPr>
                      <w:rFonts w:ascii="Cambria Math" w:hAnsi="Cambria Math"/>
                    </w:rPr>
                    <m:t>L</m:t>
                  </m:r>
                </m:e>
                <m:sub>
                  <m:r>
                    <m:rPr>
                      <m:nor/>
                    </m:rPr>
                    <w:rPr>
                      <w:lang w:val="es-CO"/>
                    </w:rPr>
                    <m:t>grumo</m:t>
                  </m:r>
                </m:sub>
              </m:sSub>
            </m:e>
          </m:d>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m:rPr>
                  <m:nor/>
                </m:rPr>
                <w:rPr>
                  <w:lang w:val="es-CO"/>
                </w:rPr>
                <m:t>dyn</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m:rPr>
                              <m:nor/>
                            </m:rPr>
                            <w:rPr>
                              <w:lang w:val="es-CO"/>
                            </w:rPr>
                            <m:t>grumo</m:t>
                          </m:r>
                        </m:sub>
                      </m:sSub>
                    </m:num>
                    <m:den>
                      <m:sSub>
                        <m:sSubPr>
                          <m:ctrlPr>
                            <w:rPr>
                              <w:rFonts w:ascii="Cambria Math" w:hAnsi="Cambria Math"/>
                            </w:rPr>
                          </m:ctrlPr>
                        </m:sSubPr>
                        <m:e>
                          <m:r>
                            <w:rPr>
                              <w:rFonts w:ascii="Cambria Math" w:hAnsi="Cambria Math"/>
                            </w:rPr>
                            <m:t>L</m:t>
                          </m:r>
                        </m:e>
                        <m:sub>
                          <m:r>
                            <w:rPr>
                              <w:rFonts w:ascii="Cambria Math" w:hAnsi="Cambria Math"/>
                              <w:lang w:val="es-CO"/>
                            </w:rPr>
                            <m:t>0</m:t>
                          </m:r>
                        </m:sub>
                      </m:sSub>
                    </m:den>
                  </m:f>
                </m:e>
              </m:d>
            </m:e>
            <m:sup>
              <m:r>
                <w:rPr>
                  <w:rFonts w:ascii="Cambria Math" w:hAnsi="Cambria Math"/>
                </w:rPr>
                <m:t>α</m:t>
              </m:r>
              <m:r>
                <m:rPr>
                  <m:sty m:val="p"/>
                </m:rPr>
                <w:rPr>
                  <w:rFonts w:ascii="Cambria Math" w:hAnsi="Cambria Math"/>
                  <w:lang w:val="es-CO"/>
                </w:rPr>
                <m:t>-</m:t>
              </m:r>
              <m:r>
                <w:rPr>
                  <w:rFonts w:ascii="Cambria Math" w:hAnsi="Cambria Math"/>
                  <w:lang w:val="es-CO"/>
                </w:rPr>
                <m:t>1</m:t>
              </m:r>
            </m:sup>
          </m:sSup>
        </m:oMath>
      </m:oMathPara>
    </w:p>
    <w:p w14:paraId="47A1F104" w14:textId="77777777" w:rsidR="00113150" w:rsidRPr="00826412" w:rsidRDefault="00000000">
      <w:pPr>
        <w:pStyle w:val="FirstParagraph"/>
        <w:rPr>
          <w:lang w:val="es-CO"/>
        </w:rPr>
      </w:pPr>
      <w:r w:rsidRPr="00826412">
        <w:rPr>
          <w:lang w:val="es-CO"/>
        </w:rPr>
        <w:t xml:space="preserve">por lo que a tamaño de grumo fijo, </w:t>
      </w:r>
      <w:r w:rsidRPr="00826412">
        <w:rPr>
          <w:b/>
          <w:bCs/>
          <w:lang w:val="es-CO"/>
        </w:rPr>
        <w:t>mayor</w:t>
      </w:r>
      <w:r w:rsidRPr="00826412">
        <w:rPr>
          <w:lang w:val="es-CO"/>
        </w:rPr>
        <w:t xml:space="preserve"> </w:t>
      </w:r>
      <m:oMath>
        <m:r>
          <m:rPr>
            <m:sty m:val="b"/>
          </m:rPr>
          <w:rPr>
            <w:rFonts w:ascii="Cambria Math" w:hAnsi="Cambria Math"/>
          </w:rPr>
          <m:t>α</m:t>
        </m:r>
      </m:oMath>
      <w:r w:rsidRPr="00826412">
        <w:rPr>
          <w:lang w:val="es-CO"/>
        </w:rPr>
        <w:t xml:space="preserve"> </w:t>
      </w:r>
      <w:r w:rsidRPr="00826412">
        <w:rPr>
          <w:b/>
          <w:bCs/>
          <w:lang w:val="es-CO"/>
        </w:rPr>
        <w:t>local ralentiza la migración</w:t>
      </w:r>
      <w:r w:rsidRPr="00826412">
        <w:rPr>
          <w:lang w:val="es-CO"/>
        </w:rPr>
        <w:t xml:space="preserve">, permitiendo que los grumos </w:t>
      </w:r>
      <w:r w:rsidRPr="00826412">
        <w:rPr>
          <w:b/>
          <w:bCs/>
          <w:lang w:val="es-CO"/>
        </w:rPr>
        <w:t>vivan más</w:t>
      </w:r>
      <w:r w:rsidRPr="00826412">
        <w:rPr>
          <w:lang w:val="es-CO"/>
        </w:rPr>
        <w:t xml:space="preserve"> y engrosen los discos mediante dispersión prolongada.</w:t>
      </w:r>
    </w:p>
    <w:p w14:paraId="2AA7F25B" w14:textId="77777777" w:rsidR="00113150" w:rsidRDefault="00000000">
      <w:pPr>
        <w:pStyle w:val="BodyText"/>
      </w:pPr>
      <w:r>
        <w:rPr>
          <w:b/>
          <w:bCs/>
        </w:rPr>
        <w:t>Predicciones.</w:t>
      </w:r>
    </w:p>
    <w:p w14:paraId="080966FA" w14:textId="77777777" w:rsidR="00113150" w:rsidRPr="00826412" w:rsidRDefault="00000000">
      <w:pPr>
        <w:numPr>
          <w:ilvl w:val="0"/>
          <w:numId w:val="40"/>
        </w:numPr>
        <w:rPr>
          <w:lang w:val="es-CO"/>
        </w:rPr>
      </w:pPr>
      <w:r w:rsidRPr="00826412">
        <w:rPr>
          <w:b/>
          <w:bCs/>
          <w:lang w:val="es-CO"/>
        </w:rPr>
        <w:t>Longevidad de grumos vs.</w:t>
      </w:r>
      <w:r w:rsidRPr="00826412">
        <w:rPr>
          <w:lang w:val="es-CO"/>
        </w:rPr>
        <w:t xml:space="preserve"> </w:t>
      </w:r>
      <m:oMath>
        <m:r>
          <m:rPr>
            <m:sty m:val="b"/>
          </m:rPr>
          <w:rPr>
            <w:rFonts w:ascii="Cambria Math" w:hAnsi="Cambria Math"/>
          </w:rPr>
          <m:t>α</m:t>
        </m:r>
      </m:oMath>
      <w:r w:rsidRPr="00826412">
        <w:rPr>
          <w:lang w:val="es-CO"/>
        </w:rPr>
        <w:t xml:space="preserve"> </w:t>
      </w:r>
      <w:r w:rsidRPr="00826412">
        <w:rPr>
          <w:b/>
          <w:bCs/>
          <w:lang w:val="es-CO"/>
        </w:rPr>
        <w:t>.</w:t>
      </w:r>
      <w:r w:rsidRPr="00826412">
        <w:rPr>
          <w:lang w:val="es-CO"/>
        </w:rPr>
        <w:t xml:space="preserve"> A densidad superficial fija, los discos con mayor </w:t>
      </w:r>
      <m:oMath>
        <m:acc>
          <m:accPr>
            <m:ctrlPr>
              <w:rPr>
                <w:rFonts w:ascii="Cambria Math" w:hAnsi="Cambria Math"/>
              </w:rPr>
            </m:ctrlPr>
          </m:accPr>
          <m:e>
            <m:r>
              <w:rPr>
                <w:rFonts w:ascii="Cambria Math" w:hAnsi="Cambria Math"/>
              </w:rPr>
              <m:t>α</m:t>
            </m:r>
          </m:e>
        </m:acc>
      </m:oMath>
      <w:r w:rsidRPr="00826412">
        <w:rPr>
          <w:lang w:val="es-CO"/>
        </w:rPr>
        <w:t xml:space="preserve"> sostienen mayores </w:t>
      </w:r>
      <w:r w:rsidRPr="00826412">
        <w:rPr>
          <w:b/>
          <w:bCs/>
          <w:lang w:val="es-CO"/>
        </w:rPr>
        <w:t>tiempos de vida de grumos</w:t>
      </w:r>
      <w:r w:rsidRPr="00826412">
        <w:rPr>
          <w:lang w:val="es-CO"/>
        </w:rPr>
        <w:t xml:space="preserve"> y muestran capas estelares </w:t>
      </w:r>
      <w:r w:rsidRPr="00826412">
        <w:rPr>
          <w:b/>
          <w:bCs/>
          <w:lang w:val="es-CO"/>
        </w:rPr>
        <w:t>más gruesas</w:t>
      </w:r>
      <w:r w:rsidRPr="00826412">
        <w:rPr>
          <w:lang w:val="es-CO"/>
        </w:rPr>
        <w:t xml:space="preserve"> antes.</w:t>
      </w:r>
    </w:p>
    <w:p w14:paraId="6BC03718" w14:textId="77777777" w:rsidR="00113150" w:rsidRPr="00826412" w:rsidRDefault="00000000">
      <w:pPr>
        <w:numPr>
          <w:ilvl w:val="0"/>
          <w:numId w:val="40"/>
        </w:numPr>
        <w:rPr>
          <w:lang w:val="es-CO"/>
        </w:rPr>
      </w:pPr>
      <w:r w:rsidRPr="00826412">
        <w:rPr>
          <w:b/>
          <w:bCs/>
          <w:lang w:val="es-CO"/>
        </w:rPr>
        <w:t>Gradientes de edad.</w:t>
      </w:r>
      <w:r w:rsidRPr="00826412">
        <w:rPr>
          <w:lang w:val="es-CO"/>
        </w:rPr>
        <w:t xml:space="preserve"> Si </w:t>
      </w:r>
      <m:oMath>
        <m:r>
          <w:rPr>
            <w:rFonts w:ascii="Cambria Math" w:hAnsi="Cambria Math"/>
          </w:rPr>
          <m:t>α</m:t>
        </m:r>
      </m:oMath>
      <w:r w:rsidRPr="00826412">
        <w:rPr>
          <w:lang w:val="es-CO"/>
        </w:rPr>
        <w:t xml:space="preserve"> disminuye con el radio, los grumos internos (</w:t>
      </w:r>
      <m:oMath>
        <m:r>
          <w:rPr>
            <w:rFonts w:ascii="Cambria Math" w:hAnsi="Cambria Math"/>
          </w:rPr>
          <m:t>α</m:t>
        </m:r>
      </m:oMath>
      <w:r w:rsidRPr="00826412">
        <w:rPr>
          <w:lang w:val="es-CO"/>
        </w:rPr>
        <w:t xml:space="preserve"> mayor) envejecen </w:t>
      </w:r>
      <w:r w:rsidRPr="00826412">
        <w:rPr>
          <w:b/>
          <w:bCs/>
          <w:lang w:val="es-CO"/>
        </w:rPr>
        <w:t>más</w:t>
      </w:r>
      <w:r w:rsidRPr="00826412">
        <w:rPr>
          <w:lang w:val="es-CO"/>
        </w:rPr>
        <w:t xml:space="preserve"> in situ que los grumos externos (</w:t>
      </w:r>
      <m:oMath>
        <m:r>
          <w:rPr>
            <w:rFonts w:ascii="Cambria Math" w:hAnsi="Cambria Math"/>
          </w:rPr>
          <m:t>α</m:t>
        </m:r>
      </m:oMath>
      <w:r w:rsidRPr="00826412">
        <w:rPr>
          <w:lang w:val="es-CO"/>
        </w:rPr>
        <w:t xml:space="preserve"> menor) para el mismo tiempo de retrospección—una tendencia edad–radio </w:t>
      </w:r>
      <w:r w:rsidRPr="00826412">
        <w:rPr>
          <w:b/>
          <w:bCs/>
          <w:lang w:val="es-CO"/>
        </w:rPr>
        <w:t>invertida</w:t>
      </w:r>
      <w:r w:rsidRPr="00826412">
        <w:rPr>
          <w:lang w:val="es-CO"/>
        </w:rPr>
        <w:t xml:space="preserve"> respecto a las expectativas de pura fricción dinámica.</w:t>
      </w:r>
    </w:p>
    <w:p w14:paraId="480E8F5A" w14:textId="77777777" w:rsidR="00113150" w:rsidRPr="00826412" w:rsidRDefault="00000000">
      <w:pPr>
        <w:pStyle w:val="Heading3"/>
        <w:rPr>
          <w:lang w:val="es-CO"/>
        </w:rPr>
      </w:pPr>
      <w:bookmarkStart w:id="46" w:name="Xf116551313ae415de3b35272672af64cd2c6312"/>
      <w:bookmarkEnd w:id="45"/>
      <w:r w:rsidRPr="00826412">
        <w:rPr>
          <w:lang w:val="es-CO"/>
        </w:rPr>
        <w:t>8.4 Planos de satélites, alabeos y desfases de fase</w:t>
      </w:r>
    </w:p>
    <w:p w14:paraId="719E3E71" w14:textId="77777777" w:rsidR="00113150" w:rsidRPr="00826412" w:rsidRDefault="00000000">
      <w:pPr>
        <w:pStyle w:val="FirstParagraph"/>
        <w:rPr>
          <w:lang w:val="es-CO"/>
        </w:rPr>
      </w:pPr>
      <w:r w:rsidRPr="00826412">
        <w:rPr>
          <w:lang w:val="es-CO"/>
        </w:rPr>
        <w:t xml:space="preserve">Los gradientes de coherencia pueden </w:t>
      </w:r>
      <w:r w:rsidRPr="00826412">
        <w:rPr>
          <w:b/>
          <w:bCs/>
          <w:lang w:val="es-CO"/>
        </w:rPr>
        <w:t>fijar la fase</w:t>
      </w:r>
      <w:r w:rsidRPr="00826412">
        <w:rPr>
          <w:lang w:val="es-CO"/>
        </w:rPr>
        <w:t xml:space="preserve"> de ciertas familias orbitales.</w:t>
      </w:r>
    </w:p>
    <w:p w14:paraId="5ECE7194" w14:textId="77777777" w:rsidR="00113150" w:rsidRDefault="00000000">
      <w:pPr>
        <w:pStyle w:val="BodyText"/>
      </w:pPr>
      <w:r>
        <w:rPr>
          <w:b/>
          <w:bCs/>
        </w:rPr>
        <w:t>Predicciones.</w:t>
      </w:r>
    </w:p>
    <w:p w14:paraId="30E836C6" w14:textId="77777777" w:rsidR="00113150" w:rsidRPr="00826412" w:rsidRDefault="00000000">
      <w:pPr>
        <w:numPr>
          <w:ilvl w:val="0"/>
          <w:numId w:val="41"/>
        </w:numPr>
        <w:rPr>
          <w:lang w:val="es-CO"/>
        </w:rPr>
      </w:pPr>
      <w:r w:rsidRPr="00826412">
        <w:rPr>
          <w:b/>
          <w:bCs/>
          <w:lang w:val="es-CO"/>
        </w:rPr>
        <w:t>Planos de satélites.</w:t>
      </w:r>
      <w:r w:rsidRPr="00826412">
        <w:rPr>
          <w:lang w:val="es-CO"/>
        </w:rPr>
        <w:t xml:space="preserve"> Si el disco externo/CGM del huésped exhibe un campo </w:t>
      </w:r>
      <m:oMath>
        <m:r>
          <m:rPr>
            <m:sty m:val="b"/>
          </m:rPr>
          <w:rPr>
            <w:rFonts w:ascii="Cambria Math" w:hAnsi="Cambria Math"/>
          </w:rPr>
          <m:t>α</m:t>
        </m:r>
      </m:oMath>
      <w:r w:rsidRPr="00826412">
        <w:rPr>
          <w:lang w:val="es-CO"/>
        </w:rPr>
        <w:t xml:space="preserve"> </w:t>
      </w:r>
      <w:r w:rsidRPr="00826412">
        <w:rPr>
          <w:b/>
          <w:bCs/>
          <w:lang w:val="es-CO"/>
        </w:rPr>
        <w:t>anisotrópico</w:t>
      </w:r>
      <w:r w:rsidRPr="00826412">
        <w:rPr>
          <w:lang w:val="es-CO"/>
        </w:rPr>
        <w:t xml:space="preserve"> (p. ej., a lo largo de filamentos), las órbitas de satélites </w:t>
      </w:r>
      <w:r w:rsidRPr="00826412">
        <w:rPr>
          <w:b/>
          <w:bCs/>
          <w:lang w:val="es-CO"/>
        </w:rPr>
        <w:t>persisten</w:t>
      </w:r>
      <w:r w:rsidRPr="00826412">
        <w:rPr>
          <w:lang w:val="es-CO"/>
        </w:rPr>
        <w:t xml:space="preserve"> preferentemente en ese plano (períodos operacionales más largos para difusión fuera del plano), aumentando la probabilidad de </w:t>
      </w:r>
      <w:r w:rsidRPr="00826412">
        <w:rPr>
          <w:b/>
          <w:bCs/>
          <w:lang w:val="es-CO"/>
        </w:rPr>
        <w:t>alineamientos planares aparentes</w:t>
      </w:r>
      <w:r w:rsidRPr="00826412">
        <w:rPr>
          <w:lang w:val="es-CO"/>
        </w:rPr>
        <w:t xml:space="preserve"> sin invocar anisotropías especiales de materia oscura.</w:t>
      </w:r>
    </w:p>
    <w:p w14:paraId="578A1502" w14:textId="77777777" w:rsidR="00113150" w:rsidRPr="00826412" w:rsidRDefault="00000000">
      <w:pPr>
        <w:numPr>
          <w:ilvl w:val="0"/>
          <w:numId w:val="41"/>
        </w:numPr>
        <w:rPr>
          <w:lang w:val="es-CO"/>
        </w:rPr>
      </w:pPr>
      <w:r w:rsidRPr="00826412">
        <w:rPr>
          <w:b/>
          <w:bCs/>
          <w:lang w:val="es-CO"/>
        </w:rPr>
        <w:t>Fase de alabeos.</w:t>
      </w:r>
      <w:r w:rsidRPr="00826412">
        <w:rPr>
          <w:lang w:val="es-CO"/>
        </w:rPr>
        <w:t xml:space="preserve"> Las zonas radiales donde </w:t>
      </w:r>
      <m:oMath>
        <m:r>
          <m:rPr>
            <m:sty m:val="p"/>
          </m:rPr>
          <w:rPr>
            <w:rFonts w:ascii="Cambria Math" w:hAnsi="Cambria Math"/>
            <w:lang w:val="es-CO"/>
          </w:rPr>
          <m:t>∇</m:t>
        </m:r>
        <m:r>
          <w:rPr>
            <w:rFonts w:ascii="Cambria Math" w:hAnsi="Cambria Math"/>
          </w:rPr>
          <m:t>α</m:t>
        </m:r>
      </m:oMath>
      <w:r w:rsidRPr="00826412">
        <w:rPr>
          <w:lang w:val="es-CO"/>
        </w:rPr>
        <w:t xml:space="preserve"> es mayor deberían mostrar </w:t>
      </w:r>
      <w:r w:rsidRPr="00826412">
        <w:rPr>
          <w:b/>
          <w:bCs/>
          <w:lang w:val="es-CO"/>
        </w:rPr>
        <w:t>desfases de fase</w:t>
      </w:r>
      <w:r w:rsidRPr="00826412">
        <w:rPr>
          <w:lang w:val="es-CO"/>
        </w:rPr>
        <w:t xml:space="preserve"> entre alabeos de HI y flexiones estelares; el signo del desfase se invierte con el signo de </w:t>
      </w:r>
      <m:oMath>
        <m:r>
          <m:rPr>
            <m:sty m:val="p"/>
          </m:rPr>
          <w:rPr>
            <w:rFonts w:ascii="Cambria Math" w:hAnsi="Cambria Math"/>
            <w:lang w:val="es-CO"/>
          </w:rPr>
          <m:t>∇</m:t>
        </m:r>
        <m:r>
          <w:rPr>
            <w:rFonts w:ascii="Cambria Math" w:hAnsi="Cambria Math"/>
          </w:rPr>
          <m:t>α</m:t>
        </m:r>
      </m:oMath>
      <w:r w:rsidRPr="00826412">
        <w:rPr>
          <w:lang w:val="es-CO"/>
        </w:rPr>
        <w:t>.</w:t>
      </w:r>
    </w:p>
    <w:p w14:paraId="6754C7B7" w14:textId="77777777" w:rsidR="00113150" w:rsidRPr="00826412" w:rsidRDefault="00000000">
      <w:pPr>
        <w:numPr>
          <w:ilvl w:val="0"/>
          <w:numId w:val="41"/>
        </w:numPr>
        <w:rPr>
          <w:lang w:val="es-CO"/>
        </w:rPr>
      </w:pPr>
      <w:r w:rsidRPr="00826412">
        <w:rPr>
          <w:b/>
          <w:bCs/>
          <w:lang w:val="es-CO"/>
        </w:rPr>
        <w:t>Lopsidedness.</w:t>
      </w:r>
      <w:r w:rsidRPr="00826412">
        <w:rPr>
          <w:lang w:val="es-CO"/>
        </w:rPr>
        <w:t xml:space="preserve"> Los modos persistentes </w:t>
      </w:r>
      <m:oMath>
        <m:r>
          <w:rPr>
            <w:rFonts w:ascii="Cambria Math" w:hAnsi="Cambria Math"/>
          </w:rPr>
          <m:t>m</m:t>
        </m:r>
        <m:r>
          <m:rPr>
            <m:sty m:val="p"/>
          </m:rPr>
          <w:rPr>
            <w:rFonts w:ascii="Cambria Math" w:hAnsi="Cambria Math"/>
            <w:lang w:val="es-CO"/>
          </w:rPr>
          <m:t>=</m:t>
        </m:r>
        <m:r>
          <w:rPr>
            <w:rFonts w:ascii="Cambria Math" w:hAnsi="Cambria Math"/>
            <w:lang w:val="es-CO"/>
          </w:rPr>
          <m:t>1</m:t>
        </m:r>
      </m:oMath>
      <w:r w:rsidRPr="00826412">
        <w:rPr>
          <w:lang w:val="es-CO"/>
        </w:rPr>
        <w:t xml:space="preserve"> se correlacionan con variaciones </w:t>
      </w:r>
      <w:r w:rsidRPr="00826412">
        <w:rPr>
          <w:b/>
          <w:bCs/>
          <w:lang w:val="es-CO"/>
        </w:rPr>
        <w:t>azimutales</w:t>
      </w:r>
      <w:r w:rsidRPr="00826412">
        <w:rPr>
          <w:lang w:val="es-CO"/>
        </w:rPr>
        <w:t xml:space="preserve"> en </w:t>
      </w:r>
      <m:oMath>
        <m:r>
          <w:rPr>
            <w:rFonts w:ascii="Cambria Math" w:hAnsi="Cambria Math"/>
          </w:rPr>
          <m:t>α</m:t>
        </m:r>
      </m:oMath>
      <w:r w:rsidRPr="00826412">
        <w:rPr>
          <w:lang w:val="es-CO"/>
        </w:rPr>
        <w:t xml:space="preserve"> (barras + grumos en un lado), produciendo </w:t>
      </w:r>
      <w:r w:rsidRPr="00826412">
        <w:rPr>
          <w:b/>
          <w:bCs/>
          <w:lang w:val="es-CO"/>
        </w:rPr>
        <w:t>asimetrías cinemáticas</w:t>
      </w:r>
      <w:r w:rsidRPr="00826412">
        <w:rPr>
          <w:lang w:val="es-CO"/>
        </w:rPr>
        <w:t xml:space="preserve"> que rastrean mapas de estructura.</w:t>
      </w:r>
    </w:p>
    <w:p w14:paraId="3A7E9717" w14:textId="77777777" w:rsidR="00113150" w:rsidRPr="00826412" w:rsidRDefault="00000000">
      <w:pPr>
        <w:pStyle w:val="Heading3"/>
        <w:rPr>
          <w:lang w:val="es-CO"/>
        </w:rPr>
      </w:pPr>
      <w:bookmarkStart w:id="47" w:name="Xda8437b8202aa4c937ffe7599af813b7ec92df5"/>
      <w:bookmarkEnd w:id="46"/>
      <w:r w:rsidRPr="00826412">
        <w:rPr>
          <w:lang w:val="es-CO"/>
        </w:rPr>
        <w:t xml:space="preserve">8.5 Historias de formación estelar (SFHs) y </w:t>
      </w:r>
      <m:oMath>
        <m:r>
          <m:rPr>
            <m:sty m:val="b"/>
          </m:rPr>
          <w:rPr>
            <w:rFonts w:ascii="Cambria Math" w:hAnsi="Cambria Math"/>
          </w:rPr>
          <m:t>α</m:t>
        </m:r>
      </m:oMath>
    </w:p>
    <w:p w14:paraId="25771E81" w14:textId="77777777" w:rsidR="00113150" w:rsidRPr="00826412" w:rsidRDefault="00000000">
      <w:pPr>
        <w:pStyle w:val="FirstParagraph"/>
        <w:rPr>
          <w:lang w:val="es-CO"/>
        </w:rPr>
      </w:pPr>
      <w:r w:rsidRPr="00826412">
        <w:rPr>
          <w:lang w:val="es-CO"/>
        </w:rPr>
        <w:t xml:space="preserve">Dado que </w:t>
      </w:r>
      <m:oMath>
        <m:sSub>
          <m:sSubPr>
            <m:ctrlPr>
              <w:rPr>
                <w:rFonts w:ascii="Cambria Math" w:hAnsi="Cambria Math"/>
              </w:rPr>
            </m:ctrlPr>
          </m:sSubPr>
          <m:e>
            <m:r>
              <w:rPr>
                <w:rFonts w:ascii="Cambria Math" w:hAnsi="Cambria Math"/>
              </w:rPr>
              <m:t>t</m:t>
            </m:r>
          </m:e>
          <m:sub>
            <m:r>
              <m:rPr>
                <m:nor/>
              </m:rPr>
              <w:rPr>
                <w:lang w:val="es-CO"/>
              </w:rPr>
              <m:t>coll</m:t>
            </m:r>
          </m:sub>
        </m:sSub>
      </m:oMath>
      <w:r w:rsidRPr="00826412">
        <w:rPr>
          <w:lang w:val="es-CO"/>
        </w:rPr>
        <w:t xml:space="preserve"> y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826412">
        <w:rPr>
          <w:lang w:val="es-CO"/>
        </w:rPr>
        <w:t xml:space="preserve"> se estiran con </w:t>
      </w:r>
      <m:oMath>
        <m:r>
          <w:rPr>
            <w:rFonts w:ascii="Cambria Math" w:hAnsi="Cambria Math"/>
          </w:rPr>
          <m:t>α</m:t>
        </m:r>
      </m:oMath>
      <w:r w:rsidRPr="00826412">
        <w:rPr>
          <w:lang w:val="es-CO"/>
        </w:rPr>
        <w:t xml:space="preserve">, las </w:t>
      </w:r>
      <w:r w:rsidRPr="00826412">
        <w:rPr>
          <w:b/>
          <w:bCs/>
          <w:lang w:val="es-CO"/>
        </w:rPr>
        <w:t>SFHs</w:t>
      </w:r>
      <w:r w:rsidRPr="00826412">
        <w:rPr>
          <w:lang w:val="es-CO"/>
        </w:rPr>
        <w:t xml:space="preserve"> heredan </w:t>
      </w:r>
      <w:r w:rsidRPr="00826412">
        <w:rPr>
          <w:b/>
          <w:bCs/>
          <w:lang w:val="es-CO"/>
        </w:rPr>
        <w:t>signaturas de coherencia</w:t>
      </w:r>
      <w:r w:rsidRPr="00826412">
        <w:rPr>
          <w:lang w:val="es-CO"/>
        </w:rPr>
        <w:t>:</w:t>
      </w:r>
    </w:p>
    <w:p w14:paraId="65DA09D6" w14:textId="77777777" w:rsidR="00113150" w:rsidRPr="00826412" w:rsidRDefault="00000000">
      <w:pPr>
        <w:numPr>
          <w:ilvl w:val="0"/>
          <w:numId w:val="42"/>
        </w:numPr>
        <w:rPr>
          <w:lang w:val="es-CO"/>
        </w:rPr>
      </w:pPr>
      <w:r w:rsidRPr="00826412">
        <w:rPr>
          <w:b/>
          <w:bCs/>
          <w:lang w:val="es-CO"/>
        </w:rPr>
        <w:t>De adentro hacia afuera vs. de afuera hacia adentro.</w:t>
      </w:r>
      <w:r w:rsidRPr="00826412">
        <w:rPr>
          <w:lang w:val="es-CO"/>
        </w:rPr>
        <w:t xml:space="preserve"> Discos con alto </w:t>
      </w:r>
      <m:oMath>
        <m:r>
          <w:rPr>
            <w:rFonts w:ascii="Cambria Math" w:hAnsi="Cambria Math"/>
          </w:rPr>
          <m:t>α</m:t>
        </m:r>
      </m:oMath>
      <w:r w:rsidRPr="00826412">
        <w:rPr>
          <w:lang w:val="es-CO"/>
        </w:rPr>
        <w:t xml:space="preserve"> interno y bajo </w:t>
      </w:r>
      <m:oMath>
        <m:r>
          <w:rPr>
            <w:rFonts w:ascii="Cambria Math" w:hAnsi="Cambria Math"/>
          </w:rPr>
          <m:t>α</m:t>
        </m:r>
      </m:oMath>
      <w:r w:rsidRPr="00826412">
        <w:rPr>
          <w:lang w:val="es-CO"/>
        </w:rPr>
        <w:t xml:space="preserve"> externo tienden </w:t>
      </w:r>
      <w:r w:rsidRPr="00826412">
        <w:rPr>
          <w:b/>
          <w:bCs/>
          <w:lang w:val="es-CO"/>
        </w:rPr>
        <w:t>de afuera hacia adentro</w:t>
      </w:r>
      <w:r w:rsidRPr="00826412">
        <w:rPr>
          <w:lang w:val="es-CO"/>
        </w:rPr>
        <w:t xml:space="preserve"> en temporización de brotes (los anillos externos se encienden antes); la forma inversa de </w:t>
      </w:r>
      <m:oMath>
        <m:r>
          <w:rPr>
            <w:rFonts w:ascii="Cambria Math" w:hAnsi="Cambria Math"/>
          </w:rPr>
          <m:t>α</m:t>
        </m:r>
      </m:oMath>
      <w:r w:rsidRPr="00826412">
        <w:rPr>
          <w:lang w:val="es-CO"/>
        </w:rPr>
        <w:t xml:space="preserve"> invierte la tendencia.</w:t>
      </w:r>
    </w:p>
    <w:p w14:paraId="78B841D0" w14:textId="77777777" w:rsidR="00113150" w:rsidRPr="00826412" w:rsidRDefault="00000000">
      <w:pPr>
        <w:numPr>
          <w:ilvl w:val="0"/>
          <w:numId w:val="42"/>
        </w:numPr>
        <w:rPr>
          <w:lang w:val="es-CO"/>
        </w:rPr>
      </w:pPr>
      <w:r w:rsidRPr="00826412">
        <w:rPr>
          <w:b/>
          <w:bCs/>
          <w:lang w:val="es-CO"/>
        </w:rPr>
        <w:t>Intermitencia.</w:t>
      </w:r>
      <w:r w:rsidRPr="00826412">
        <w:rPr>
          <w:lang w:val="es-CO"/>
        </w:rPr>
        <w:t xml:space="preserve"> Parches de bajo </w:t>
      </w:r>
      <m:oMath>
        <m:r>
          <w:rPr>
            <w:rFonts w:ascii="Cambria Math" w:hAnsi="Cambria Math"/>
          </w:rPr>
          <m:t>α</m:t>
        </m:r>
      </m:oMath>
      <w:r w:rsidRPr="00826412">
        <w:rPr>
          <w:lang w:val="es-CO"/>
        </w:rPr>
        <w:t xml:space="preserve"> (difusos/turbulentos) tienen </w:t>
      </w:r>
      <w:r w:rsidRPr="00826412">
        <w:rPr>
          <w:b/>
          <w:bCs/>
          <w:lang w:val="es-CO"/>
        </w:rPr>
        <w:t>ciclos más cortos</w:t>
      </w:r>
      <w:r w:rsidRPr="00826412">
        <w:rPr>
          <w:lang w:val="es-CO"/>
        </w:rPr>
        <w:t>, aumentando la intermitencia e impulsando mayor potencia de HI/H</w:t>
      </w:r>
      <m:oMath>
        <m:r>
          <w:rPr>
            <w:rFonts w:ascii="Cambria Math" w:hAnsi="Cambria Math"/>
          </w:rPr>
          <m:t>α</m:t>
        </m:r>
      </m:oMath>
      <w:r w:rsidRPr="00826412">
        <w:rPr>
          <w:lang w:val="es-CO"/>
        </w:rPr>
        <w:t xml:space="preserve"> a escalas pequeñas; parches de alto </w:t>
      </w:r>
      <m:oMath>
        <m:r>
          <w:rPr>
            <w:rFonts w:ascii="Cambria Math" w:hAnsi="Cambria Math"/>
          </w:rPr>
          <m:t>α</m:t>
        </m:r>
      </m:oMath>
      <w:r w:rsidRPr="00826412">
        <w:rPr>
          <w:lang w:val="es-CO"/>
        </w:rPr>
        <w:t xml:space="preserve"> suavizan las SFHs.</w:t>
      </w:r>
    </w:p>
    <w:p w14:paraId="4FC1B80E" w14:textId="77777777" w:rsidR="00113150" w:rsidRPr="00826412" w:rsidRDefault="00000000">
      <w:pPr>
        <w:numPr>
          <w:ilvl w:val="0"/>
          <w:numId w:val="42"/>
        </w:numPr>
        <w:rPr>
          <w:lang w:val="es-CO"/>
        </w:rPr>
      </w:pPr>
      <w:r w:rsidRPr="00826412">
        <w:rPr>
          <w:b/>
          <w:bCs/>
          <w:lang w:val="es-CO"/>
        </w:rPr>
        <w:t>Dispersiones de metalicidad.</w:t>
      </w:r>
      <w:r w:rsidRPr="00826412">
        <w:rPr>
          <w:lang w:val="es-CO"/>
        </w:rPr>
        <w:t xml:space="preserve"> La migración prolongada bajo alto </w:t>
      </w:r>
      <m:oMath>
        <m:r>
          <w:rPr>
            <w:rFonts w:ascii="Cambria Math" w:hAnsi="Cambria Math"/>
          </w:rPr>
          <m:t>α</m:t>
        </m:r>
      </m:oMath>
      <w:r w:rsidRPr="00826412">
        <w:rPr>
          <w:lang w:val="es-CO"/>
        </w:rPr>
        <w:t xml:space="preserve"> amplía las distribuciones de metalicidad a un radio dado (tiempos de mezcla de fases más largos), comprobable con mapas de metalicidad IFU.</w:t>
      </w:r>
    </w:p>
    <w:p w14:paraId="55BED5B7" w14:textId="77777777" w:rsidR="00113150" w:rsidRPr="00826412" w:rsidRDefault="00000000">
      <w:pPr>
        <w:pStyle w:val="Heading3"/>
        <w:rPr>
          <w:lang w:val="es-CO"/>
        </w:rPr>
      </w:pPr>
      <w:bookmarkStart w:id="48" w:name="tendencias-a-alto-corrimiento-al-rojo"/>
      <w:bookmarkEnd w:id="47"/>
      <w:r w:rsidRPr="00826412">
        <w:rPr>
          <w:lang w:val="es-CO"/>
        </w:rPr>
        <w:lastRenderedPageBreak/>
        <w:t>8.6 Tendencias a alto corrimiento al rojo</w:t>
      </w:r>
    </w:p>
    <w:p w14:paraId="1519A526" w14:textId="77777777" w:rsidR="00113150" w:rsidRDefault="00000000">
      <w:pPr>
        <w:pStyle w:val="FirstParagraph"/>
      </w:pPr>
      <w:r w:rsidRPr="00826412">
        <w:rPr>
          <w:lang w:val="es-CO"/>
        </w:rPr>
        <w:t xml:space="preserve">A </w:t>
      </w:r>
      <m:oMath>
        <m:r>
          <w:rPr>
            <w:rFonts w:ascii="Cambria Math" w:hAnsi="Cambria Math"/>
          </w:rPr>
          <m:t>z</m:t>
        </m:r>
        <m:r>
          <m:rPr>
            <m:sty m:val="p"/>
          </m:rPr>
          <w:rPr>
            <w:rFonts w:ascii="Cambria Math" w:hAnsi="Cambria Math"/>
            <w:lang w:val="es-CO"/>
          </w:rPr>
          <m:t>≳</m:t>
        </m:r>
        <m:r>
          <w:rPr>
            <w:rFonts w:ascii="Cambria Math" w:hAnsi="Cambria Math"/>
            <w:lang w:val="es-CO"/>
          </w:rPr>
          <m:t>1</m:t>
        </m:r>
      </m:oMath>
      <w:r w:rsidRPr="00826412">
        <w:rPr>
          <w:lang w:val="es-CO"/>
        </w:rPr>
        <w:t xml:space="preserve">, los discos ricos en gas son grumosos y turbulentos. </w:t>
      </w:r>
      <w:r>
        <w:t>Dos escenarios estilizados:</w:t>
      </w:r>
    </w:p>
    <w:p w14:paraId="13E16A37" w14:textId="77777777" w:rsidR="00113150" w:rsidRPr="00826412" w:rsidRDefault="00000000">
      <w:pPr>
        <w:numPr>
          <w:ilvl w:val="0"/>
          <w:numId w:val="43"/>
        </w:numPr>
        <w:rPr>
          <w:lang w:val="es-CO"/>
        </w:rPr>
      </w:pPr>
      <w:r w:rsidRPr="00826412">
        <w:rPr>
          <w:b/>
          <w:bCs/>
          <w:lang w:val="es-CO"/>
        </w:rPr>
        <w:t>Escenario A (bajo</w:t>
      </w:r>
      <w:r w:rsidRPr="00826412">
        <w:rPr>
          <w:lang w:val="es-CO"/>
        </w:rPr>
        <w:t xml:space="preserve"> </w:t>
      </w:r>
      <m:oMath>
        <m:r>
          <m:rPr>
            <m:sty m:val="b"/>
          </m:rPr>
          <w:rPr>
            <w:rFonts w:ascii="Cambria Math" w:hAnsi="Cambria Math"/>
          </w:rPr>
          <m:t>α</m:t>
        </m:r>
      </m:oMath>
      <w:r w:rsidRPr="00826412">
        <w:rPr>
          <w:lang w:val="es-CO"/>
        </w:rPr>
        <w:t xml:space="preserve"> </w:t>
      </w:r>
      <w:r w:rsidRPr="00826412">
        <w:rPr>
          <w:b/>
          <w:bCs/>
          <w:lang w:val="es-CO"/>
        </w:rPr>
        <w:t>global).</w:t>
      </w:r>
      <w:r w:rsidRPr="00826412">
        <w:rPr>
          <w:lang w:val="es-CO"/>
        </w:rPr>
        <w:t xml:space="preserve"> Si los discos tempranos son en gran parte </w:t>
      </w:r>
      <w:r w:rsidRPr="00826412">
        <w:rPr>
          <w:b/>
          <w:bCs/>
          <w:lang w:val="es-CO"/>
        </w:rPr>
        <w:t>difusos</w:t>
      </w:r>
      <w:r w:rsidRPr="00826412">
        <w:rPr>
          <w:lang w:val="es-CO"/>
        </w:rPr>
        <w:t xml:space="preserve"> (la retroalimentación destruye la coherencia),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826412">
        <w:rPr>
          <w:lang w:val="es-CO"/>
        </w:rPr>
        <w:t xml:space="preserve"> sobre amplios radios </w:t>
      </w:r>
      <m:oMath>
        <m:r>
          <m:rPr>
            <m:sty m:val="p"/>
          </m:rPr>
          <w:rPr>
            <w:rFonts w:ascii="Cambria Math" w:hAnsi="Cambria Math"/>
            <w:lang w:val="es-CO"/>
          </w:rPr>
          <m:t>⇒</m:t>
        </m:r>
      </m:oMath>
      <w:r w:rsidRPr="00826412">
        <w:rPr>
          <w:lang w:val="es-CO"/>
        </w:rPr>
        <w:t xml:space="preserve"> crecimiento de patrones </w:t>
      </w:r>
      <w:r w:rsidRPr="00826412">
        <w:rPr>
          <w:b/>
          <w:bCs/>
          <w:lang w:val="es-CO"/>
        </w:rPr>
        <w:t>rápido</w:t>
      </w:r>
      <w:r w:rsidRPr="00826412">
        <w:rPr>
          <w:lang w:val="es-CO"/>
        </w:rPr>
        <w:t xml:space="preserve">, tiempos de vida de grumos </w:t>
      </w:r>
      <w:r w:rsidRPr="00826412">
        <w:rPr>
          <w:b/>
          <w:bCs/>
          <w:lang w:val="es-CO"/>
        </w:rPr>
        <w:t>cortos</w:t>
      </w:r>
      <w:r w:rsidRPr="00826412">
        <w:rPr>
          <w:lang w:val="es-CO"/>
        </w:rPr>
        <w:t>, aproximación más rápida a rotación plana más allá de bulbos compactos.</w:t>
      </w:r>
    </w:p>
    <w:p w14:paraId="49B4776D" w14:textId="77777777" w:rsidR="00113150" w:rsidRPr="00826412" w:rsidRDefault="00000000">
      <w:pPr>
        <w:numPr>
          <w:ilvl w:val="0"/>
          <w:numId w:val="43"/>
        </w:numPr>
        <w:rPr>
          <w:lang w:val="es-CO"/>
        </w:rPr>
      </w:pPr>
      <w:r w:rsidRPr="00826412">
        <w:rPr>
          <w:b/>
          <w:bCs/>
          <w:lang w:val="es-CO"/>
        </w:rPr>
        <w:t>Escenario B (</w:t>
      </w:r>
      <w:r w:rsidRPr="00826412">
        <w:rPr>
          <w:lang w:val="es-CO"/>
        </w:rPr>
        <w:t xml:space="preserve"> </w:t>
      </w:r>
      <m:oMath>
        <m:r>
          <m:rPr>
            <m:sty m:val="b"/>
          </m:rPr>
          <w:rPr>
            <w:rFonts w:ascii="Cambria Math" w:hAnsi="Cambria Math"/>
          </w:rPr>
          <m:t>α</m:t>
        </m:r>
      </m:oMath>
      <w:r w:rsidRPr="00826412">
        <w:rPr>
          <w:lang w:val="es-CO"/>
        </w:rPr>
        <w:t xml:space="preserve"> </w:t>
      </w:r>
      <w:r w:rsidRPr="00826412">
        <w:rPr>
          <w:b/>
          <w:bCs/>
          <w:lang w:val="es-CO"/>
        </w:rPr>
        <w:t>jerárquico).</w:t>
      </w:r>
      <w:r w:rsidRPr="00826412">
        <w:rPr>
          <w:lang w:val="es-CO"/>
        </w:rPr>
        <w:t xml:space="preserve"> Si las estructuras anidadas (grumos gigantes, cadenas) aumentan la coherencia (</w:t>
      </w:r>
      <m:oMath>
        <m:r>
          <w:rPr>
            <w:rFonts w:ascii="Cambria Math" w:hAnsi="Cambria Math"/>
          </w:rPr>
          <m:t>α</m:t>
        </m:r>
        <m:r>
          <m:rPr>
            <m:sty m:val="p"/>
          </m:rPr>
          <w:rPr>
            <w:rFonts w:ascii="Cambria Math" w:hAnsi="Cambria Math"/>
            <w:lang w:val="es-CO"/>
          </w:rPr>
          <m:t>&gt;</m:t>
        </m:r>
        <m:r>
          <w:rPr>
            <w:rFonts w:ascii="Cambria Math" w:hAnsi="Cambria Math"/>
            <w:lang w:val="es-CO"/>
          </w:rPr>
          <m:t>1</m:t>
        </m:r>
      </m:oMath>
      <w:r w:rsidRPr="00826412">
        <w:rPr>
          <w:lang w:val="es-CO"/>
        </w:rPr>
        <w:t xml:space="preserve">) localmente, las barras y los grumos de larga vida deberían </w:t>
      </w:r>
      <w:r w:rsidRPr="00826412">
        <w:rPr>
          <w:b/>
          <w:bCs/>
          <w:lang w:val="es-CO"/>
        </w:rPr>
        <w:t>coexistir</w:t>
      </w:r>
      <w:r w:rsidRPr="00826412">
        <w:rPr>
          <w:lang w:val="es-CO"/>
        </w:rPr>
        <w:t xml:space="preserve"> tempranamente; las pendientes de rotación exhiben fuerte </w:t>
      </w:r>
      <w:r w:rsidRPr="00826412">
        <w:rPr>
          <w:b/>
          <w:bCs/>
          <w:lang w:val="es-CO"/>
        </w:rPr>
        <w:t>diversidad radial</w:t>
      </w:r>
      <w:r w:rsidRPr="00826412">
        <w:rPr>
          <w:lang w:val="es-CO"/>
        </w:rPr>
        <w:t xml:space="preserve"> que </w:t>
      </w:r>
      <w:r w:rsidRPr="00826412">
        <w:rPr>
          <w:b/>
          <w:bCs/>
          <w:lang w:val="es-CO"/>
        </w:rPr>
        <w:t>se desvanece</w:t>
      </w:r>
      <w:r w:rsidRPr="00826412">
        <w:rPr>
          <w:lang w:val="es-CO"/>
        </w:rPr>
        <w:t xml:space="preserve"> a medida que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826412">
        <w:rPr>
          <w:lang w:val="es-CO"/>
        </w:rPr>
        <w:t xml:space="preserve"> con el tiempo cósmico (asentamiento del disco).</w:t>
      </w:r>
    </w:p>
    <w:p w14:paraId="2B567A53" w14:textId="77777777" w:rsidR="00113150" w:rsidRPr="00826412" w:rsidRDefault="00000000">
      <w:pPr>
        <w:pStyle w:val="FirstParagraph"/>
        <w:rPr>
          <w:lang w:val="es-CO"/>
        </w:rPr>
      </w:pPr>
      <w:r w:rsidRPr="00826412">
        <w:rPr>
          <w:b/>
          <w:bCs/>
          <w:lang w:val="es-CO"/>
        </w:rPr>
        <w:t>Palanca observable.</w:t>
      </w:r>
      <w:r w:rsidRPr="00826412">
        <w:rPr>
          <w:lang w:val="es-CO"/>
        </w:rPr>
        <w:t xml:space="preserve"> Comparar la </w:t>
      </w:r>
      <w:r w:rsidRPr="00826412">
        <w:rPr>
          <w:b/>
          <w:bCs/>
          <w:lang w:val="es-CO"/>
        </w:rPr>
        <w:t>evolución</w:t>
      </w:r>
      <w:r w:rsidRPr="00826412">
        <w:rPr>
          <w:lang w:val="es-CO"/>
        </w:rPr>
        <w:t xml:space="preserve"> de la </w:t>
      </w:r>
      <w:r w:rsidRPr="00826412">
        <w:rPr>
          <w:b/>
          <w:bCs/>
          <w:lang w:val="es-CO"/>
        </w:rPr>
        <w:t>distribución de pendientes</w:t>
      </w:r>
      <w:r w:rsidRPr="00826412">
        <w:rPr>
          <w:lang w:val="es-CO"/>
        </w:rPr>
        <w:t xml:space="preserve"> </w:t>
      </w:r>
      <m:oMath>
        <m:r>
          <w:rPr>
            <w:rFonts w:ascii="Cambria Math" w:hAnsi="Cambria Math"/>
          </w:rPr>
          <m:t>m</m:t>
        </m:r>
        <m:d>
          <m:dPr>
            <m:ctrlPr>
              <w:rPr>
                <w:rFonts w:ascii="Cambria Math" w:hAnsi="Cambria Math"/>
              </w:rPr>
            </m:ctrlPr>
          </m:dPr>
          <m:e>
            <m:r>
              <w:rPr>
                <w:rFonts w:ascii="Cambria Math" w:hAnsi="Cambria Math"/>
              </w:rPr>
              <m:t>R</m:t>
            </m:r>
          </m:e>
        </m:d>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rPr>
          <m:t>v</m:t>
        </m:r>
        <m:r>
          <w:rPr>
            <w:rFonts w:ascii="Cambria Math" w:hAnsi="Cambria Math"/>
            <w:lang w:val="es-CO"/>
          </w:rPr>
          <m:t> </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rPr>
          <m:t>R</m:t>
        </m:r>
      </m:oMath>
      <w:r w:rsidRPr="00826412">
        <w:rPr>
          <w:lang w:val="es-CO"/>
        </w:rPr>
        <w:t xml:space="preserve"> a través del corrimiento al rojo después de condicionar por </w:t>
      </w:r>
      <w:r w:rsidRPr="00826412">
        <w:rPr>
          <w:b/>
          <w:bCs/>
          <w:lang w:val="es-CO"/>
        </w:rPr>
        <w:t>indicadores de</w:t>
      </w:r>
      <w:r w:rsidRPr="00826412">
        <w:rPr>
          <w:lang w:val="es-CO"/>
        </w:rPr>
        <w:t xml:space="preserve"> </w:t>
      </w:r>
      <m:oMath>
        <m:r>
          <m:rPr>
            <m:sty m:val="b"/>
          </m:rPr>
          <w:rPr>
            <w:rFonts w:ascii="Cambria Math" w:hAnsi="Cambria Math"/>
          </w:rPr>
          <m:t>α</m:t>
        </m:r>
      </m:oMath>
      <w:r w:rsidRPr="00826412">
        <w:rPr>
          <w:lang w:val="es-CO"/>
        </w:rPr>
        <w:t xml:space="preserve">. RTM predice que la </w:t>
      </w:r>
      <w:r w:rsidRPr="00826412">
        <w:rPr>
          <w:b/>
          <w:bCs/>
          <w:lang w:val="es-CO"/>
        </w:rPr>
        <w:t>dispersión</w:t>
      </w:r>
      <w:r w:rsidRPr="00826412">
        <w:rPr>
          <w:lang w:val="es-CO"/>
        </w:rPr>
        <w:t xml:space="preserve"> en </w:t>
      </w:r>
      <m:oMath>
        <m:r>
          <w:rPr>
            <w:rFonts w:ascii="Cambria Math" w:hAnsi="Cambria Math"/>
          </w:rPr>
          <m:t>m</m:t>
        </m:r>
      </m:oMath>
      <w:r w:rsidRPr="00826412">
        <w:rPr>
          <w:lang w:val="es-CO"/>
        </w:rPr>
        <w:t xml:space="preserve"> a masa fija se estrecha a medida que los campos de </w:t>
      </w:r>
      <m:oMath>
        <m:r>
          <w:rPr>
            <w:rFonts w:ascii="Cambria Math" w:hAnsi="Cambria Math"/>
          </w:rPr>
          <m:t>α</m:t>
        </m:r>
      </m:oMath>
      <w:r w:rsidRPr="00826412">
        <w:rPr>
          <w:lang w:val="es-CO"/>
        </w:rPr>
        <w:t xml:space="preserve"> </w:t>
      </w:r>
      <w:r w:rsidRPr="00826412">
        <w:rPr>
          <w:b/>
          <w:bCs/>
          <w:lang w:val="es-CO"/>
        </w:rPr>
        <w:t>se aplanan</w:t>
      </w:r>
      <w:r w:rsidRPr="00826412">
        <w:rPr>
          <w:lang w:val="es-CO"/>
        </w:rPr>
        <w:t xml:space="preserve"> con el tiempo.</w:t>
      </w:r>
    </w:p>
    <w:p w14:paraId="2F9F80F2" w14:textId="77777777" w:rsidR="00113150" w:rsidRPr="00826412" w:rsidRDefault="00000000">
      <w:pPr>
        <w:pStyle w:val="Heading3"/>
        <w:rPr>
          <w:lang w:val="es-CO"/>
        </w:rPr>
      </w:pPr>
      <w:bookmarkStart w:id="49" w:name="X0a2350e2686b376117af0160014df6944e7eac3"/>
      <w:bookmarkEnd w:id="48"/>
      <w:r w:rsidRPr="00826412">
        <w:rPr>
          <w:lang w:val="es-CO"/>
        </w:rPr>
        <w:t>8.7 Esbozo de simulación (cómo probar lo anterior)</w:t>
      </w:r>
    </w:p>
    <w:p w14:paraId="15227FA3" w14:textId="77777777" w:rsidR="00113150" w:rsidRDefault="00000000">
      <w:pPr>
        <w:pStyle w:val="FirstParagraph"/>
      </w:pPr>
      <w:r w:rsidRPr="00826412">
        <w:rPr>
          <w:b/>
          <w:bCs/>
          <w:lang w:val="es-CO"/>
        </w:rPr>
        <w:t xml:space="preserve">Integrador orbital consciente de </w:t>
      </w:r>
      <w:r>
        <w:rPr>
          <w:b/>
          <w:bCs/>
        </w:rPr>
        <w:t>α</w:t>
      </w:r>
      <w:r w:rsidRPr="00826412">
        <w:rPr>
          <w:b/>
          <w:bCs/>
          <w:lang w:val="es-CO"/>
        </w:rPr>
        <w:t>.</w:t>
      </w:r>
      <w:r w:rsidRPr="00826412">
        <w:rPr>
          <w:lang w:val="es-CO"/>
        </w:rPr>
        <w:t xml:space="preserve"> Tomar un código estándar de N-cuerpos+gas o un banco de pruebas no colisional; en cada paso, reescalar los </w:t>
      </w:r>
      <w:r w:rsidRPr="00826412">
        <w:rPr>
          <w:b/>
          <w:bCs/>
          <w:lang w:val="es-CO"/>
        </w:rPr>
        <w:t>avances temporales</w:t>
      </w:r>
      <w:r w:rsidRPr="00826412">
        <w:rPr>
          <w:lang w:val="es-CO"/>
        </w:rPr>
        <w:t xml:space="preserve"> en una celda por </w:t>
      </w:r>
      <m:oMath>
        <m:r>
          <w:rPr>
            <w:rFonts w:ascii="Cambria Math" w:hAnsi="Cambria Math"/>
          </w:rPr>
          <m:t>dt</m:t>
        </m:r>
        <m:r>
          <m:rPr>
            <m:sty m:val="p"/>
          </m:rPr>
          <w:rPr>
            <w:rFonts w:ascii="Cambria Math" w:hAnsi="Cambria Math"/>
            <w:lang w:val="es-CO"/>
          </w:rPr>
          <m:t>'=</m:t>
        </m:r>
        <m:sSup>
          <m:sSupPr>
            <m:ctrlPr>
              <w:rPr>
                <w:rFonts w:ascii="Cambria Math" w:hAnsi="Cambria Math"/>
              </w:rPr>
            </m:ctrlPr>
          </m:sSupPr>
          <m:e>
            <m:r>
              <w:rPr>
                <w:rFonts w:ascii="Cambria Math" w:hAnsi="Cambria Math"/>
              </w:rPr>
              <m:t>dt</m:t>
            </m:r>
            <m:d>
              <m:dPr>
                <m:ctrlPr>
                  <w:rPr>
                    <w:rFonts w:ascii="Cambria Math" w:hAnsi="Cambria Math"/>
                  </w:rPr>
                </m:ctrlPr>
              </m:dPr>
              <m:e>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lang w:val="es-CO"/>
                      </w:rPr>
                      <m:t>0</m:t>
                    </m:r>
                  </m:sub>
                </m:sSub>
              </m:e>
            </m:d>
          </m:e>
          <m:sup>
            <m:sSub>
              <m:sSubPr>
                <m:ctrlPr>
                  <w:rPr>
                    <w:rFonts w:ascii="Cambria Math" w:hAnsi="Cambria Math"/>
                  </w:rPr>
                </m:ctrlPr>
              </m:sSubPr>
              <m:e>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lang w:val="es-CO"/>
                  </w:rPr>
                  <m:t>-</m:t>
                </m:r>
                <m:r>
                  <w:rPr>
                    <w:rFonts w:ascii="Cambria Math" w:hAnsi="Cambria Math"/>
                  </w:rPr>
                  <m:t>α</m:t>
                </m:r>
              </m:e>
              <m:sub>
                <m:r>
                  <w:rPr>
                    <w:rFonts w:ascii="Cambria Math" w:hAnsi="Cambria Math"/>
                    <w:lang w:val="es-CO"/>
                  </w:rPr>
                  <m:t>0</m:t>
                </m:r>
              </m:sub>
            </m:sSub>
          </m:sup>
        </m:sSup>
      </m:oMath>
      <w:r w:rsidRPr="00826412">
        <w:rPr>
          <w:lang w:val="es-CO"/>
        </w:rPr>
        <w:t xml:space="preserve">. Mantener las fuerzas </w:t>
      </w:r>
      <w:r w:rsidRPr="00826412">
        <w:rPr>
          <w:b/>
          <w:bCs/>
          <w:lang w:val="es-CO"/>
        </w:rPr>
        <w:t>sin cambio</w:t>
      </w:r>
      <w:r w:rsidRPr="00826412">
        <w:rPr>
          <w:lang w:val="es-CO"/>
        </w:rPr>
        <w:t xml:space="preserve">. Alimentar </w:t>
      </w:r>
      <w:r>
        <w:t>α</w:t>
      </w:r>
      <w:r w:rsidRPr="00826412">
        <w:rPr>
          <w:lang w:val="es-CO"/>
        </w:rPr>
        <w:t>(</w:t>
      </w:r>
      <m:oMath>
        <m:r>
          <w:rPr>
            <w:rFonts w:ascii="Cambria Math" w:hAnsi="Cambria Math"/>
          </w:rPr>
          <m:t>x</m:t>
        </m:r>
      </m:oMath>
      <w:r w:rsidRPr="00826412">
        <w:rPr>
          <w:lang w:val="es-CO"/>
        </w:rPr>
        <w:t>) desde (i) perfiles analíticos (</w:t>
      </w:r>
      <m:oMath>
        <m:r>
          <w:rPr>
            <w:rFonts w:ascii="Cambria Math" w:hAnsi="Cambria Math"/>
          </w:rPr>
          <m:t>α</m:t>
        </m:r>
      </m:oMath>
      <w:r w:rsidRPr="00826412">
        <w:rPr>
          <w:lang w:val="es-CO"/>
        </w:rPr>
        <w:t xml:space="preserve"> alto centrado en la barra), (ii) mapas de indicadores derivados de la luz, o (iii) reglas de auto-actualización (la coherencia crece con la densidad superficial sostenida). </w:t>
      </w:r>
      <w:r>
        <w:t>Leer:</w:t>
      </w:r>
    </w:p>
    <w:p w14:paraId="67873AC6" w14:textId="77777777" w:rsidR="00113150" w:rsidRPr="00826412" w:rsidRDefault="00000000">
      <w:pPr>
        <w:numPr>
          <w:ilvl w:val="0"/>
          <w:numId w:val="44"/>
        </w:numPr>
        <w:rPr>
          <w:lang w:val="es-CO"/>
        </w:rPr>
      </w:pPr>
      <w:r w:rsidRPr="00826412">
        <w:rPr>
          <w:lang w:val="es-CO"/>
        </w:rPr>
        <w:t xml:space="preserve">Pendientes de rotación y </w:t>
      </w:r>
      <w:r w:rsidRPr="00826412">
        <w:rPr>
          <w:b/>
          <w:bCs/>
          <w:lang w:val="es-CO"/>
        </w:rPr>
        <w:t>colapso</w:t>
      </w:r>
      <w:r w:rsidRPr="00826412">
        <w:rPr>
          <w:lang w:val="es-CO"/>
        </w:rPr>
        <w:t xml:space="preserve"> </w:t>
      </w:r>
      <m:oMath>
        <m:sSup>
          <m:sSupPr>
            <m:ctrlPr>
              <w:rPr>
                <w:rFonts w:ascii="Cambria Math" w:hAnsi="Cambria Math"/>
              </w:rPr>
            </m:ctrlPr>
          </m:sSupPr>
          <m:e>
            <m:r>
              <w:rPr>
                <w:rFonts w:ascii="Cambria Math" w:hAnsi="Cambria Math"/>
              </w:rPr>
              <m:t>vR</m:t>
            </m:r>
          </m:e>
          <m:sup>
            <m:r>
              <w:rPr>
                <w:rFonts w:ascii="Cambria Math" w:hAnsi="Cambria Math"/>
              </w:rPr>
              <m:t>α</m:t>
            </m:r>
            <m:r>
              <m:rPr>
                <m:sty m:val="p"/>
              </m:rPr>
              <w:rPr>
                <w:rFonts w:ascii="Cambria Math" w:hAnsi="Cambria Math"/>
                <w:lang w:val="es-CO"/>
              </w:rPr>
              <m:t>-</m:t>
            </m:r>
            <m:r>
              <w:rPr>
                <w:rFonts w:ascii="Cambria Math" w:hAnsi="Cambria Math"/>
                <w:lang w:val="es-CO"/>
              </w:rPr>
              <m:t>1</m:t>
            </m:r>
          </m:sup>
        </m:sSup>
      </m:oMath>
      <w:r w:rsidRPr="00826412">
        <w:rPr>
          <w:lang w:val="es-CO"/>
        </w:rPr>
        <w:t xml:space="preserve"> dentro de bins;</w:t>
      </w:r>
    </w:p>
    <w:p w14:paraId="49E69E5D" w14:textId="77777777" w:rsidR="00113150" w:rsidRPr="00826412" w:rsidRDefault="00000000">
      <w:pPr>
        <w:numPr>
          <w:ilvl w:val="0"/>
          <w:numId w:val="44"/>
        </w:numPr>
        <w:rPr>
          <w:lang w:val="es-CO"/>
        </w:rPr>
      </w:pPr>
      <w:r w:rsidRPr="00826412">
        <w:rPr>
          <w:lang w:val="es-CO"/>
        </w:rPr>
        <w:t>Tiempo de formación de barra vs. </w:t>
      </w:r>
      <m:oMath>
        <m:r>
          <m:rPr>
            <m:sty m:val="p"/>
          </m:rPr>
          <w:rPr>
            <w:rFonts w:ascii="Cambria Math" w:hAnsi="Cambria Math"/>
            <w:lang w:val="es-CO"/>
          </w:rPr>
          <m:t>∇</m:t>
        </m:r>
        <m:r>
          <w:rPr>
            <w:rFonts w:ascii="Cambria Math" w:hAnsi="Cambria Math"/>
          </w:rPr>
          <m:t>α</m:t>
        </m:r>
      </m:oMath>
      <w:r w:rsidRPr="00826412">
        <w:rPr>
          <w:lang w:val="es-CO"/>
        </w:rPr>
        <w:t>;</w:t>
      </w:r>
    </w:p>
    <w:p w14:paraId="2F5626DC" w14:textId="77777777" w:rsidR="00113150" w:rsidRPr="00826412" w:rsidRDefault="00000000">
      <w:pPr>
        <w:numPr>
          <w:ilvl w:val="0"/>
          <w:numId w:val="44"/>
        </w:numPr>
        <w:rPr>
          <w:lang w:val="es-CO"/>
        </w:rPr>
      </w:pPr>
      <w:r w:rsidRPr="00826412">
        <w:rPr>
          <w:lang w:val="es-CO"/>
        </w:rPr>
        <w:t>Tiempos de vida de grumos y engrosamiento del disco vs. </w:t>
      </w:r>
      <m:oMath>
        <m:r>
          <w:rPr>
            <w:rFonts w:ascii="Cambria Math" w:hAnsi="Cambria Math"/>
          </w:rPr>
          <m:t>α</m:t>
        </m:r>
      </m:oMath>
      <w:r w:rsidRPr="00826412">
        <w:rPr>
          <w:lang w:val="es-CO"/>
        </w:rPr>
        <w:t xml:space="preserve"> local;</w:t>
      </w:r>
    </w:p>
    <w:p w14:paraId="171D8DEE" w14:textId="77777777" w:rsidR="00113150" w:rsidRPr="00826412" w:rsidRDefault="00000000">
      <w:pPr>
        <w:numPr>
          <w:ilvl w:val="0"/>
          <w:numId w:val="44"/>
        </w:numPr>
        <w:rPr>
          <w:lang w:val="es-CO"/>
        </w:rPr>
      </w:pPr>
      <w:r w:rsidRPr="00826412">
        <w:rPr>
          <w:lang w:val="es-CO"/>
        </w:rPr>
        <w:t>Desfases de fase de alabeos vs. </w:t>
      </w:r>
      <m:oMath>
        <m:r>
          <m:rPr>
            <m:sty m:val="p"/>
          </m:rPr>
          <w:rPr>
            <w:rFonts w:ascii="Cambria Math" w:hAnsi="Cambria Math"/>
            <w:lang w:val="es-CO"/>
          </w:rPr>
          <m:t>∇</m:t>
        </m:r>
        <m:r>
          <w:rPr>
            <w:rFonts w:ascii="Cambria Math" w:hAnsi="Cambria Math"/>
          </w:rPr>
          <m:t>α</m:t>
        </m:r>
      </m:oMath>
      <w:r w:rsidRPr="00826412">
        <w:rPr>
          <w:lang w:val="es-CO"/>
        </w:rPr>
        <w:t>.</w:t>
      </w:r>
    </w:p>
    <w:p w14:paraId="63DAAC4A" w14:textId="77777777" w:rsidR="00113150" w:rsidRPr="00826412" w:rsidRDefault="00000000">
      <w:pPr>
        <w:pStyle w:val="FirstParagraph"/>
        <w:rPr>
          <w:lang w:val="es-CO"/>
        </w:rPr>
      </w:pPr>
      <w:r w:rsidRPr="00826412">
        <w:rPr>
          <w:b/>
          <w:bCs/>
          <w:lang w:val="es-CO"/>
        </w:rPr>
        <w:t>Falsificación dentro del sandbox.</w:t>
      </w:r>
      <w:r w:rsidRPr="00826412">
        <w:rPr>
          <w:lang w:val="es-CO"/>
        </w:rPr>
        <w:t xml:space="preserve"> Si mantener las fuerzas fijas y solo </w:t>
      </w:r>
      <w:r w:rsidRPr="00826412">
        <w:rPr>
          <w:b/>
          <w:bCs/>
          <w:lang w:val="es-CO"/>
        </w:rPr>
        <w:t>re-temporizar</w:t>
      </w:r>
      <w:r w:rsidRPr="00826412">
        <w:rPr>
          <w:lang w:val="es-CO"/>
        </w:rPr>
        <w:t xml:space="preserve"> no puede reproducir ninguna de las secuencias observadas (p. ej., patrones de emergencia de barras) cuando los campos de </w:t>
      </w:r>
      <m:oMath>
        <m:r>
          <w:rPr>
            <w:rFonts w:ascii="Cambria Math" w:hAnsi="Cambria Math"/>
          </w:rPr>
          <m:t>α</m:t>
        </m:r>
      </m:oMath>
      <w:r w:rsidRPr="00826412">
        <w:rPr>
          <w:lang w:val="es-CO"/>
        </w:rPr>
        <w:t xml:space="preserve"> se ajustan a estructura </w:t>
      </w:r>
      <w:r w:rsidRPr="00826412">
        <w:rPr>
          <w:b/>
          <w:bCs/>
          <w:lang w:val="es-CO"/>
        </w:rPr>
        <w:t>medida</w:t>
      </w:r>
      <w:r w:rsidRPr="00826412">
        <w:rPr>
          <w:lang w:val="es-CO"/>
        </w:rPr>
        <w:t>, la historia de RTM a nivel de crecimiento se debilita.</w:t>
      </w:r>
    </w:p>
    <w:p w14:paraId="57108200" w14:textId="77777777" w:rsidR="00113150" w:rsidRPr="00826412" w:rsidRDefault="00000000">
      <w:pPr>
        <w:pStyle w:val="Heading3"/>
        <w:rPr>
          <w:lang w:val="es-CO"/>
        </w:rPr>
      </w:pPr>
      <w:bookmarkStart w:id="50" w:name="X3bb14f569224747fdc56acffaf2b5e1f0916d82"/>
      <w:bookmarkEnd w:id="49"/>
      <w:r w:rsidRPr="00826412">
        <w:rPr>
          <w:lang w:val="es-CO"/>
        </w:rPr>
        <w:t>8.8 Resumen observable y condiciones de falla</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1630"/>
        <w:gridCol w:w="3076"/>
        <w:gridCol w:w="2370"/>
        <w:gridCol w:w="2212"/>
      </w:tblGrid>
      <w:tr w:rsidR="00113150" w14:paraId="3798B1B4" w14:textId="77777777" w:rsidTr="0011315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F582227" w14:textId="77777777" w:rsidR="00113150" w:rsidRDefault="00000000">
            <w:pPr>
              <w:pStyle w:val="Compact"/>
              <w:spacing w:before="40" w:after="40"/>
            </w:pPr>
            <w:r>
              <w:rPr>
                <w:b/>
                <w:bCs/>
                <w:sz w:val="19"/>
              </w:rPr>
              <w:t>Fenómeno</w:t>
            </w:r>
          </w:p>
        </w:tc>
        <w:tc>
          <w:tcPr>
            <w:tcW w:w="0" w:type="auto"/>
            <w:shd w:val="clear" w:color="auto" w:fill="D9E2F3"/>
          </w:tcPr>
          <w:p w14:paraId="6322F813" w14:textId="77777777" w:rsidR="00113150" w:rsidRDefault="00000000">
            <w:pPr>
              <w:pStyle w:val="Compact"/>
              <w:spacing w:before="40" w:after="40"/>
            </w:pPr>
            <w:r>
              <w:rPr>
                <w:b/>
                <w:bCs/>
                <w:sz w:val="19"/>
              </w:rPr>
              <w:t>Signatura RTM</w:t>
            </w:r>
          </w:p>
        </w:tc>
        <w:tc>
          <w:tcPr>
            <w:tcW w:w="0" w:type="auto"/>
            <w:shd w:val="clear" w:color="auto" w:fill="D9E2F3"/>
          </w:tcPr>
          <w:p w14:paraId="4F93DCCC" w14:textId="77777777" w:rsidR="00113150" w:rsidRDefault="00000000">
            <w:pPr>
              <w:pStyle w:val="Compact"/>
              <w:spacing w:before="40" w:after="40"/>
            </w:pPr>
            <w:r>
              <w:rPr>
                <w:b/>
                <w:bCs/>
                <w:sz w:val="19"/>
              </w:rPr>
              <w:t>Cómo medir</w:t>
            </w:r>
          </w:p>
        </w:tc>
        <w:tc>
          <w:tcPr>
            <w:tcW w:w="0" w:type="auto"/>
            <w:shd w:val="clear" w:color="auto" w:fill="D9E2F3"/>
          </w:tcPr>
          <w:p w14:paraId="768A6D86" w14:textId="77777777" w:rsidR="00113150" w:rsidRDefault="00000000">
            <w:pPr>
              <w:pStyle w:val="Compact"/>
              <w:spacing w:before="40" w:after="40"/>
            </w:pPr>
            <w:r>
              <w:rPr>
                <w:b/>
                <w:bCs/>
                <w:sz w:val="19"/>
              </w:rPr>
              <w:t>Falla si…</w:t>
            </w:r>
          </w:p>
        </w:tc>
      </w:tr>
      <w:tr w:rsidR="00113150" w:rsidRPr="00826412" w14:paraId="5D30BDFA" w14:textId="77777777">
        <w:tc>
          <w:tcPr>
            <w:tcW w:w="0" w:type="auto"/>
          </w:tcPr>
          <w:p w14:paraId="77E62253" w14:textId="77777777" w:rsidR="00113150" w:rsidRDefault="00000000">
            <w:pPr>
              <w:pStyle w:val="Compact"/>
              <w:spacing w:before="40" w:after="40"/>
            </w:pPr>
            <w:r>
              <w:rPr>
                <w:sz w:val="19"/>
              </w:rPr>
              <w:t>Emergencia de barra</w:t>
            </w:r>
          </w:p>
        </w:tc>
        <w:tc>
          <w:tcPr>
            <w:tcW w:w="0" w:type="auto"/>
          </w:tcPr>
          <w:p w14:paraId="52BFC57C" w14:textId="77777777" w:rsidR="00113150" w:rsidRPr="00826412" w:rsidRDefault="00000000">
            <w:pPr>
              <w:pStyle w:val="Compact"/>
              <w:spacing w:before="40" w:after="40"/>
              <w:rPr>
                <w:lang w:val="es-CO"/>
              </w:rPr>
            </w:pPr>
            <w:r w:rsidRPr="00826412">
              <w:rPr>
                <w:sz w:val="19"/>
                <w:lang w:val="es-CO"/>
              </w:rPr>
              <w:t>La temporización rastrea ∇</w:t>
            </w:r>
            <w:r>
              <w:rPr>
                <w:sz w:val="19"/>
              </w:rPr>
              <w:t>α</w:t>
            </w:r>
            <w:r w:rsidRPr="00826412">
              <w:rPr>
                <w:sz w:val="19"/>
                <w:lang w:val="es-CO"/>
              </w:rPr>
              <w:t xml:space="preserve">; barras largas necesitan </w:t>
            </w:r>
            <w:r>
              <w:rPr>
                <w:sz w:val="19"/>
              </w:rPr>
              <w:t>α</w:t>
            </w:r>
            <w:r w:rsidRPr="00826412">
              <w:rPr>
                <w:sz w:val="19"/>
                <w:lang w:val="es-CO"/>
              </w:rPr>
              <w:t>(R) plano</w:t>
            </w:r>
          </w:p>
        </w:tc>
        <w:tc>
          <w:tcPr>
            <w:tcW w:w="0" w:type="auto"/>
          </w:tcPr>
          <w:p w14:paraId="2207FF4A" w14:textId="77777777" w:rsidR="00113150" w:rsidRPr="00826412" w:rsidRDefault="00000000">
            <w:pPr>
              <w:pStyle w:val="Compact"/>
              <w:spacing w:before="40" w:after="40"/>
              <w:rPr>
                <w:lang w:val="es-CO"/>
              </w:rPr>
            </w:pPr>
            <w:r w:rsidRPr="00826412">
              <w:rPr>
                <w:sz w:val="19"/>
                <w:lang w:val="es-CO"/>
              </w:rPr>
              <w:t xml:space="preserve">Fracción/longitud de barra vs. forma de </w:t>
            </w:r>
            <m:oMath>
              <m:acc>
                <m:accPr>
                  <m:ctrlPr>
                    <w:rPr>
                      <w:rFonts w:ascii="Cambria Math" w:hAnsi="Cambria Math"/>
                    </w:rPr>
                  </m:ctrlPr>
                </m:accPr>
                <m:e>
                  <m:r>
                    <w:rPr>
                      <w:rFonts w:ascii="Cambria Math" w:hAnsi="Cambria Math"/>
                    </w:rPr>
                    <m:t>α</m:t>
                  </m:r>
                </m:e>
              </m:acc>
            </m:oMath>
            <w:r w:rsidRPr="00826412">
              <w:rPr>
                <w:sz w:val="19"/>
                <w:lang w:val="es-CO"/>
              </w:rPr>
              <w:t xml:space="preserve"> (R)</w:t>
            </w:r>
          </w:p>
        </w:tc>
        <w:tc>
          <w:tcPr>
            <w:tcW w:w="0" w:type="auto"/>
          </w:tcPr>
          <w:p w14:paraId="27D97A2C" w14:textId="77777777" w:rsidR="00113150" w:rsidRPr="00826412" w:rsidRDefault="00000000">
            <w:pPr>
              <w:pStyle w:val="Compact"/>
              <w:spacing w:before="40" w:after="40"/>
              <w:rPr>
                <w:lang w:val="es-CO"/>
              </w:rPr>
            </w:pPr>
            <w:r w:rsidRPr="00826412">
              <w:rPr>
                <w:sz w:val="19"/>
                <w:lang w:val="es-CO"/>
              </w:rPr>
              <w:t>Sin correlación tras controlar masa/tamaño</w:t>
            </w:r>
          </w:p>
        </w:tc>
      </w:tr>
      <w:tr w:rsidR="00113150" w:rsidRPr="00826412" w14:paraId="1091D0A5" w14:textId="77777777">
        <w:tc>
          <w:tcPr>
            <w:tcW w:w="0" w:type="auto"/>
          </w:tcPr>
          <w:p w14:paraId="31F5116A" w14:textId="77777777" w:rsidR="00113150" w:rsidRDefault="00000000">
            <w:pPr>
              <w:pStyle w:val="Compact"/>
              <w:spacing w:before="40" w:after="40"/>
            </w:pPr>
            <w:r>
              <w:rPr>
                <w:sz w:val="19"/>
              </w:rPr>
              <w:t>Longevidad de grumos</w:t>
            </w:r>
          </w:p>
        </w:tc>
        <w:tc>
          <w:tcPr>
            <w:tcW w:w="0" w:type="auto"/>
          </w:tcPr>
          <w:p w14:paraId="21A9D112" w14:textId="77777777" w:rsidR="00113150" w:rsidRPr="00826412" w:rsidRDefault="00000000">
            <w:pPr>
              <w:pStyle w:val="Compact"/>
              <w:spacing w:before="40" w:after="40"/>
              <w:rPr>
                <w:lang w:val="es-CO"/>
              </w:rPr>
            </w:pPr>
            <w:r w:rsidRPr="00826412">
              <w:rPr>
                <w:sz w:val="19"/>
                <w:lang w:val="es-CO"/>
              </w:rPr>
              <w:t xml:space="preserve">Mayor </w:t>
            </w:r>
            <w:r>
              <w:rPr>
                <w:sz w:val="19"/>
              </w:rPr>
              <w:t>α</w:t>
            </w:r>
            <w:r w:rsidRPr="00826412">
              <w:rPr>
                <w:sz w:val="19"/>
                <w:lang w:val="es-CO"/>
              </w:rPr>
              <w:t xml:space="preserve"> local ⇒ grumos más longevos, discos más gruesos</w:t>
            </w:r>
          </w:p>
        </w:tc>
        <w:tc>
          <w:tcPr>
            <w:tcW w:w="0" w:type="auto"/>
          </w:tcPr>
          <w:p w14:paraId="0AC676E9" w14:textId="77777777" w:rsidR="00113150" w:rsidRPr="00826412" w:rsidRDefault="00000000">
            <w:pPr>
              <w:pStyle w:val="Compact"/>
              <w:spacing w:before="40" w:after="40"/>
              <w:rPr>
                <w:lang w:val="es-CO"/>
              </w:rPr>
            </w:pPr>
            <w:r w:rsidRPr="00826412">
              <w:rPr>
                <w:sz w:val="19"/>
                <w:lang w:val="es-CO"/>
              </w:rPr>
              <w:t>Edades de grumos, espesor vs. </w:t>
            </w:r>
            <m:oMath>
              <m:r>
                <w:rPr>
                  <w:rFonts w:ascii="Cambria Math" w:hAnsi="Cambria Math"/>
                </w:rPr>
                <m:t>α</m:t>
              </m:r>
            </m:oMath>
          </w:p>
        </w:tc>
        <w:tc>
          <w:tcPr>
            <w:tcW w:w="0" w:type="auto"/>
          </w:tcPr>
          <w:p w14:paraId="7ACC742D" w14:textId="77777777" w:rsidR="00113150" w:rsidRPr="00826412" w:rsidRDefault="00000000">
            <w:pPr>
              <w:pStyle w:val="Compact"/>
              <w:spacing w:before="40" w:after="40"/>
              <w:rPr>
                <w:lang w:val="es-CO"/>
              </w:rPr>
            </w:pPr>
            <w:r w:rsidRPr="00826412">
              <w:rPr>
                <w:sz w:val="19"/>
                <w:lang w:val="es-CO"/>
              </w:rPr>
              <w:t xml:space="preserve">Tiempos de vida independientes de </w:t>
            </w:r>
            <m:oMath>
              <m:acc>
                <m:accPr>
                  <m:ctrlPr>
                    <w:rPr>
                      <w:rFonts w:ascii="Cambria Math" w:hAnsi="Cambria Math"/>
                    </w:rPr>
                  </m:ctrlPr>
                </m:accPr>
                <m:e>
                  <m:r>
                    <w:rPr>
                      <w:rFonts w:ascii="Cambria Math" w:hAnsi="Cambria Math"/>
                    </w:rPr>
                    <m:t>α</m:t>
                  </m:r>
                </m:e>
              </m:acc>
            </m:oMath>
          </w:p>
        </w:tc>
      </w:tr>
      <w:tr w:rsidR="00113150" w:rsidRPr="00826412" w14:paraId="0827C6E7" w14:textId="77777777">
        <w:tc>
          <w:tcPr>
            <w:tcW w:w="0" w:type="auto"/>
          </w:tcPr>
          <w:p w14:paraId="44FE0BCE" w14:textId="77777777" w:rsidR="00113150" w:rsidRDefault="00000000">
            <w:pPr>
              <w:pStyle w:val="Compact"/>
              <w:spacing w:before="40" w:after="40"/>
            </w:pPr>
            <w:r>
              <w:rPr>
                <w:sz w:val="19"/>
              </w:rPr>
              <w:t>Alabeos</w:t>
            </w:r>
          </w:p>
        </w:tc>
        <w:tc>
          <w:tcPr>
            <w:tcW w:w="0" w:type="auto"/>
          </w:tcPr>
          <w:p w14:paraId="6117AAB6" w14:textId="77777777" w:rsidR="00113150" w:rsidRPr="00826412" w:rsidRDefault="00000000">
            <w:pPr>
              <w:pStyle w:val="Compact"/>
              <w:spacing w:before="40" w:after="40"/>
              <w:rPr>
                <w:lang w:val="es-CO"/>
              </w:rPr>
            </w:pPr>
            <w:r w:rsidRPr="00826412">
              <w:rPr>
                <w:sz w:val="19"/>
                <w:lang w:val="es-CO"/>
              </w:rPr>
              <w:t>Desfases de fase donde ∇</w:t>
            </w:r>
            <w:r>
              <w:rPr>
                <w:sz w:val="19"/>
              </w:rPr>
              <w:t>α</w:t>
            </w:r>
            <w:r w:rsidRPr="00826412">
              <w:rPr>
                <w:sz w:val="19"/>
                <w:lang w:val="es-CO"/>
              </w:rPr>
              <w:t xml:space="preserve"> es grande</w:t>
            </w:r>
          </w:p>
        </w:tc>
        <w:tc>
          <w:tcPr>
            <w:tcW w:w="0" w:type="auto"/>
          </w:tcPr>
          <w:p w14:paraId="63FCEFE4" w14:textId="77777777" w:rsidR="00113150" w:rsidRDefault="00000000">
            <w:pPr>
              <w:pStyle w:val="Compact"/>
              <w:spacing w:before="40" w:after="40"/>
            </w:pPr>
            <w:r w:rsidRPr="00826412">
              <w:rPr>
                <w:sz w:val="19"/>
                <w:lang w:val="es-CO"/>
              </w:rPr>
              <w:t>Flexiones HI vs. estelares vs. </w:t>
            </w:r>
            <w:r>
              <w:rPr>
                <w:sz w:val="19"/>
              </w:rPr>
              <w:t>∇α</w:t>
            </w:r>
          </w:p>
        </w:tc>
        <w:tc>
          <w:tcPr>
            <w:tcW w:w="0" w:type="auto"/>
          </w:tcPr>
          <w:p w14:paraId="798BED9E" w14:textId="77777777" w:rsidR="00113150" w:rsidRPr="00826412" w:rsidRDefault="00000000">
            <w:pPr>
              <w:pStyle w:val="Compact"/>
              <w:spacing w:before="40" w:after="40"/>
              <w:rPr>
                <w:lang w:val="es-CO"/>
              </w:rPr>
            </w:pPr>
            <w:r w:rsidRPr="00826412">
              <w:rPr>
                <w:sz w:val="19"/>
                <w:lang w:val="es-CO"/>
              </w:rPr>
              <w:t>Sin vínculo desfase–gradiente sistemático</w:t>
            </w:r>
          </w:p>
        </w:tc>
      </w:tr>
      <w:tr w:rsidR="00113150" w:rsidRPr="00826412" w14:paraId="3B7AB76E" w14:textId="77777777">
        <w:tc>
          <w:tcPr>
            <w:tcW w:w="0" w:type="auto"/>
          </w:tcPr>
          <w:p w14:paraId="7906532C" w14:textId="77777777" w:rsidR="00113150" w:rsidRDefault="00000000">
            <w:pPr>
              <w:pStyle w:val="Compact"/>
              <w:spacing w:before="40" w:after="40"/>
            </w:pPr>
            <w:r>
              <w:rPr>
                <w:sz w:val="19"/>
              </w:rPr>
              <w:t>Planos de satélites</w:t>
            </w:r>
          </w:p>
        </w:tc>
        <w:tc>
          <w:tcPr>
            <w:tcW w:w="0" w:type="auto"/>
          </w:tcPr>
          <w:p w14:paraId="02B1B53A" w14:textId="77777777" w:rsidR="00113150" w:rsidRPr="00826412" w:rsidRDefault="00000000">
            <w:pPr>
              <w:pStyle w:val="Compact"/>
              <w:spacing w:before="40" w:after="40"/>
              <w:rPr>
                <w:lang w:val="es-CO"/>
              </w:rPr>
            </w:pPr>
            <w:r w:rsidRPr="00826412">
              <w:rPr>
                <w:sz w:val="19"/>
                <w:lang w:val="es-CO"/>
              </w:rPr>
              <w:t xml:space="preserve">Alineamiento con </w:t>
            </w:r>
            <w:r>
              <w:rPr>
                <w:sz w:val="19"/>
              </w:rPr>
              <w:t>α</w:t>
            </w:r>
            <w:r w:rsidRPr="00826412">
              <w:rPr>
                <w:sz w:val="19"/>
                <w:lang w:val="es-CO"/>
              </w:rPr>
              <w:t xml:space="preserve"> anisotrópico en CGM</w:t>
            </w:r>
          </w:p>
        </w:tc>
        <w:tc>
          <w:tcPr>
            <w:tcW w:w="0" w:type="auto"/>
          </w:tcPr>
          <w:p w14:paraId="76821775" w14:textId="77777777" w:rsidR="00113150" w:rsidRPr="00826412" w:rsidRDefault="00000000">
            <w:pPr>
              <w:pStyle w:val="Compact"/>
              <w:spacing w:before="40" w:after="40"/>
              <w:rPr>
                <w:lang w:val="es-CO"/>
              </w:rPr>
            </w:pPr>
            <w:r w:rsidRPr="00826412">
              <w:rPr>
                <w:sz w:val="19"/>
                <w:lang w:val="es-CO"/>
              </w:rPr>
              <w:t xml:space="preserve">Orientación del plano vs. anisotropía de </w:t>
            </w:r>
            <w:r>
              <w:rPr>
                <w:sz w:val="19"/>
              </w:rPr>
              <w:t>α</w:t>
            </w:r>
          </w:p>
        </w:tc>
        <w:tc>
          <w:tcPr>
            <w:tcW w:w="0" w:type="auto"/>
          </w:tcPr>
          <w:p w14:paraId="77CAD5D8" w14:textId="77777777" w:rsidR="00113150" w:rsidRPr="00826412" w:rsidRDefault="00000000">
            <w:pPr>
              <w:pStyle w:val="Compact"/>
              <w:spacing w:before="40" w:after="40"/>
              <w:rPr>
                <w:lang w:val="es-CO"/>
              </w:rPr>
            </w:pPr>
            <w:r w:rsidRPr="00826412">
              <w:rPr>
                <w:sz w:val="19"/>
                <w:lang w:val="es-CO"/>
              </w:rPr>
              <w:t>Sin alineamiento a bariones fijos</w:t>
            </w:r>
          </w:p>
        </w:tc>
      </w:tr>
      <w:tr w:rsidR="00113150" w:rsidRPr="00826412" w14:paraId="7059CF0C" w14:textId="77777777">
        <w:tc>
          <w:tcPr>
            <w:tcW w:w="0" w:type="auto"/>
          </w:tcPr>
          <w:p w14:paraId="6DDBC974" w14:textId="77777777" w:rsidR="00113150" w:rsidRDefault="00000000">
            <w:pPr>
              <w:pStyle w:val="Compact"/>
              <w:spacing w:before="40" w:after="40"/>
            </w:pPr>
            <w:r>
              <w:rPr>
                <w:sz w:val="19"/>
              </w:rPr>
              <w:t xml:space="preserve">Temporización </w:t>
            </w:r>
            <w:r>
              <w:rPr>
                <w:sz w:val="19"/>
              </w:rPr>
              <w:lastRenderedPageBreak/>
              <w:t>de SFH</w:t>
            </w:r>
          </w:p>
        </w:tc>
        <w:tc>
          <w:tcPr>
            <w:tcW w:w="0" w:type="auto"/>
          </w:tcPr>
          <w:p w14:paraId="23CC66D2" w14:textId="77777777" w:rsidR="00113150" w:rsidRPr="00826412" w:rsidRDefault="00000000">
            <w:pPr>
              <w:pStyle w:val="Compact"/>
              <w:spacing w:before="40" w:after="40"/>
              <w:rPr>
                <w:lang w:val="es-CO"/>
              </w:rPr>
            </w:pPr>
            <w:r w:rsidRPr="00826412">
              <w:rPr>
                <w:sz w:val="19"/>
                <w:lang w:val="es-CO"/>
              </w:rPr>
              <w:lastRenderedPageBreak/>
              <w:t xml:space="preserve">De afuera hacia adentro o de </w:t>
            </w:r>
            <w:r w:rsidRPr="00826412">
              <w:rPr>
                <w:sz w:val="19"/>
                <w:lang w:val="es-CO"/>
              </w:rPr>
              <w:lastRenderedPageBreak/>
              <w:t>adentro hacia afuera determinado por la forma de (</w:t>
            </w:r>
            <m:oMath>
              <m:r>
                <w:rPr>
                  <w:rFonts w:ascii="Cambria Math" w:hAnsi="Cambria Math"/>
                </w:rPr>
                <m:t>α</m:t>
              </m:r>
            </m:oMath>
            <w:r w:rsidRPr="00826412">
              <w:rPr>
                <w:sz w:val="19"/>
                <w:lang w:val="es-CO"/>
              </w:rPr>
              <w:t>)</w:t>
            </w:r>
          </w:p>
        </w:tc>
        <w:tc>
          <w:tcPr>
            <w:tcW w:w="0" w:type="auto"/>
          </w:tcPr>
          <w:p w14:paraId="73914D8B" w14:textId="77777777" w:rsidR="00113150" w:rsidRPr="00826412" w:rsidRDefault="00000000">
            <w:pPr>
              <w:pStyle w:val="Compact"/>
              <w:spacing w:before="40" w:after="40"/>
              <w:rPr>
                <w:lang w:val="es-CO"/>
              </w:rPr>
            </w:pPr>
            <w:r w:rsidRPr="00826412">
              <w:rPr>
                <w:sz w:val="19"/>
                <w:lang w:val="es-CO"/>
              </w:rPr>
              <w:lastRenderedPageBreak/>
              <w:t xml:space="preserve">SFHs resueltas vs. forma </w:t>
            </w:r>
            <w:r w:rsidRPr="00826412">
              <w:rPr>
                <w:sz w:val="19"/>
                <w:lang w:val="es-CO"/>
              </w:rPr>
              <w:lastRenderedPageBreak/>
              <w:t xml:space="preserve">de </w:t>
            </w:r>
            <w:r>
              <w:rPr>
                <w:sz w:val="19"/>
              </w:rPr>
              <w:t>α</w:t>
            </w:r>
          </w:p>
        </w:tc>
        <w:tc>
          <w:tcPr>
            <w:tcW w:w="0" w:type="auto"/>
          </w:tcPr>
          <w:p w14:paraId="2858C3BC" w14:textId="77777777" w:rsidR="00113150" w:rsidRPr="00826412" w:rsidRDefault="00000000">
            <w:pPr>
              <w:pStyle w:val="Compact"/>
              <w:spacing w:before="40" w:after="40"/>
              <w:rPr>
                <w:lang w:val="es-CO"/>
              </w:rPr>
            </w:pPr>
            <w:r w:rsidRPr="00826412">
              <w:rPr>
                <w:sz w:val="19"/>
                <w:lang w:val="es-CO"/>
              </w:rPr>
              <w:lastRenderedPageBreak/>
              <w:t xml:space="preserve">Tendencias desaparecen </w:t>
            </w:r>
            <w:r w:rsidRPr="00826412">
              <w:rPr>
                <w:sz w:val="19"/>
                <w:lang w:val="es-CO"/>
              </w:rPr>
              <w:lastRenderedPageBreak/>
              <w:t xml:space="preserve">al condicionar por </w:t>
            </w:r>
            <m:oMath>
              <m:acc>
                <m:accPr>
                  <m:ctrlPr>
                    <w:rPr>
                      <w:rFonts w:ascii="Cambria Math" w:hAnsi="Cambria Math"/>
                    </w:rPr>
                  </m:ctrlPr>
                </m:accPr>
                <m:e>
                  <m:r>
                    <w:rPr>
                      <w:rFonts w:ascii="Cambria Math" w:hAnsi="Cambria Math"/>
                    </w:rPr>
                    <m:t>α</m:t>
                  </m:r>
                </m:e>
              </m:acc>
            </m:oMath>
          </w:p>
        </w:tc>
      </w:tr>
    </w:tbl>
    <w:p w14:paraId="4068F1B3" w14:textId="77777777" w:rsidR="00113150" w:rsidRPr="00826412" w:rsidRDefault="00000000">
      <w:pPr>
        <w:pStyle w:val="Heading3"/>
        <w:rPr>
          <w:lang w:val="es-CO"/>
        </w:rPr>
      </w:pPr>
      <w:bookmarkStart w:id="51" w:name="nota-de-alcance"/>
      <w:bookmarkEnd w:id="50"/>
      <w:r w:rsidRPr="00826412">
        <w:rPr>
          <w:lang w:val="es-CO"/>
        </w:rPr>
        <w:lastRenderedPageBreak/>
        <w:t>8.9 Nota de alcance</w:t>
      </w:r>
    </w:p>
    <w:p w14:paraId="150D4110" w14:textId="77777777" w:rsidR="00113150" w:rsidRPr="00826412" w:rsidRDefault="00000000">
      <w:pPr>
        <w:pStyle w:val="FirstParagraph"/>
        <w:rPr>
          <w:lang w:val="es-CO"/>
        </w:rPr>
      </w:pPr>
      <w:r w:rsidRPr="00826412">
        <w:rPr>
          <w:lang w:val="es-CO"/>
        </w:rPr>
        <w:t xml:space="preserve">Estos esbozos </w:t>
      </w:r>
      <w:r w:rsidRPr="00826412">
        <w:rPr>
          <w:b/>
          <w:bCs/>
          <w:lang w:val="es-CO"/>
        </w:rPr>
        <w:t>no</w:t>
      </w:r>
      <w:r w:rsidRPr="00826412">
        <w:rPr>
          <w:lang w:val="es-CO"/>
        </w:rPr>
        <w:t xml:space="preserve"> afirman que RTM reemplace la física bariónica detallada (enfriamiento, retroalimentación, turbulencia). Afirman que un </w:t>
      </w:r>
      <w:r w:rsidRPr="00826412">
        <w:rPr>
          <w:b/>
          <w:bCs/>
          <w:lang w:val="es-CO"/>
        </w:rPr>
        <w:t>único campo exponente</w:t>
      </w:r>
      <w:r w:rsidRPr="00826412">
        <w:rPr>
          <w:lang w:val="es-CO"/>
        </w:rPr>
        <w:t xml:space="preserve"> </w:t>
      </w:r>
      <m:oMath>
        <m:r>
          <w:rPr>
            <w:rFonts w:ascii="Cambria Math" w:hAnsi="Cambria Math"/>
          </w:rPr>
          <m:t>α</m:t>
        </m:r>
        <m:d>
          <m:dPr>
            <m:ctrlPr>
              <w:rPr>
                <w:rFonts w:ascii="Cambria Math" w:hAnsi="Cambria Math"/>
              </w:rPr>
            </m:ctrlPr>
          </m:dPr>
          <m:e>
            <m:r>
              <w:rPr>
                <w:rFonts w:ascii="Cambria Math" w:hAnsi="Cambria Math"/>
              </w:rPr>
              <m:t>x</m:t>
            </m:r>
          </m:e>
        </m:d>
      </m:oMath>
      <w:r w:rsidRPr="00826412">
        <w:rPr>
          <w:lang w:val="es-CO"/>
        </w:rPr>
        <w:t xml:space="preserve"> puede </w:t>
      </w:r>
      <w:r w:rsidRPr="00826412">
        <w:rPr>
          <w:b/>
          <w:bCs/>
          <w:lang w:val="es-CO"/>
        </w:rPr>
        <w:t>organizar la temporización</w:t>
      </w:r>
      <w:r w:rsidRPr="00826412">
        <w:rPr>
          <w:lang w:val="es-CO"/>
        </w:rPr>
        <w:t xml:space="preserve"> de procesos por lo demás estándar. La recompensa es un portafolio de pruebas a </w:t>
      </w:r>
      <w:r w:rsidRPr="00826412">
        <w:rPr>
          <w:b/>
          <w:bCs/>
          <w:lang w:val="es-CO"/>
        </w:rPr>
        <w:t>nivel de pendiente</w:t>
      </w:r>
      <w:r w:rsidRPr="00826412">
        <w:rPr>
          <w:lang w:val="es-CO"/>
        </w:rPr>
        <w:t xml:space="preserve"> y </w:t>
      </w:r>
      <w:r w:rsidRPr="00826412">
        <w:rPr>
          <w:b/>
          <w:bCs/>
          <w:lang w:val="es-CO"/>
        </w:rPr>
        <w:t>secuenciación</w:t>
      </w:r>
      <w:r w:rsidRPr="00826412">
        <w:rPr>
          <w:lang w:val="es-CO"/>
        </w:rPr>
        <w:t xml:space="preserve">—cada una con un </w:t>
      </w:r>
      <w:r w:rsidRPr="00826412">
        <w:rPr>
          <w:b/>
          <w:bCs/>
          <w:lang w:val="es-CO"/>
        </w:rPr>
        <w:t>modo de falla</w:t>
      </w:r>
      <w:r w:rsidRPr="00826412">
        <w:rPr>
          <w:lang w:val="es-CO"/>
        </w:rPr>
        <w:t xml:space="preserve"> claro—que conectan historias de crecimiento con </w:t>
      </w:r>
      <w:r w:rsidRPr="00826412">
        <w:rPr>
          <w:b/>
          <w:bCs/>
          <w:lang w:val="es-CO"/>
        </w:rPr>
        <w:t>mapas de estructura</w:t>
      </w:r>
      <w:r w:rsidRPr="00826412">
        <w:rPr>
          <w:lang w:val="es-CO"/>
        </w:rPr>
        <w:t xml:space="preserve"> medibles. Si esos vínculos no se materializan bajo buen QA, el rol de RTM en el crecimiento cósmico está </w:t>
      </w:r>
      <w:r w:rsidRPr="00826412">
        <w:rPr>
          <w:b/>
          <w:bCs/>
          <w:lang w:val="es-CO"/>
        </w:rPr>
        <w:t>acotado</w:t>
      </w:r>
      <w:r w:rsidRPr="00826412">
        <w:rPr>
          <w:lang w:val="es-CO"/>
        </w:rPr>
        <w:t xml:space="preserve"> o </w:t>
      </w:r>
      <w:r w:rsidRPr="00826412">
        <w:rPr>
          <w:b/>
          <w:bCs/>
          <w:lang w:val="es-CO"/>
        </w:rPr>
        <w:t>falsificado</w:t>
      </w:r>
      <w:r w:rsidRPr="00826412">
        <w:rPr>
          <w:lang w:val="es-CO"/>
        </w:rPr>
        <w:t xml:space="preserve"> para los regímenes probados.</w:t>
      </w:r>
    </w:p>
    <w:p w14:paraId="3885BEE8" w14:textId="77777777" w:rsidR="00113150" w:rsidRPr="00826412" w:rsidRDefault="00000000">
      <w:pPr>
        <w:pStyle w:val="Heading2"/>
        <w:rPr>
          <w:lang w:val="es-CO"/>
        </w:rPr>
      </w:pPr>
      <w:bookmarkStart w:id="52" w:name="plan-de-datos-y-medición"/>
      <w:bookmarkEnd w:id="42"/>
      <w:bookmarkEnd w:id="51"/>
      <w:r w:rsidRPr="00826412">
        <w:rPr>
          <w:lang w:val="es-CO"/>
        </w:rPr>
        <w:t>9. Plan de datos y medición</w:t>
      </w:r>
    </w:p>
    <w:p w14:paraId="7DF997AE" w14:textId="77777777" w:rsidR="00113150" w:rsidRPr="00826412" w:rsidRDefault="00000000">
      <w:pPr>
        <w:pStyle w:val="FirstParagraph"/>
        <w:rPr>
          <w:lang w:val="es-CO"/>
        </w:rPr>
      </w:pPr>
      <w:r w:rsidRPr="00826412">
        <w:rPr>
          <w:lang w:val="es-CO"/>
        </w:rPr>
        <w:t xml:space="preserve">Este capítulo convierte las predicciones en un </w:t>
      </w:r>
      <w:r w:rsidRPr="00826412">
        <w:rPr>
          <w:b/>
          <w:bCs/>
          <w:lang w:val="es-CO"/>
        </w:rPr>
        <w:t>contrato de análisis</w:t>
      </w:r>
      <w:r w:rsidRPr="00826412">
        <w:rPr>
          <w:lang w:val="es-CO"/>
        </w:rPr>
        <w:t xml:space="preserve">: conjuntos de datos, selección, preprocesamiento, construcción de </w:t>
      </w:r>
      <m:oMath>
        <m:acc>
          <m:accPr>
            <m:ctrlPr>
              <w:rPr>
                <w:rFonts w:ascii="Cambria Math" w:hAnsi="Cambria Math"/>
              </w:rPr>
            </m:ctrlPr>
          </m:accPr>
          <m:e>
            <m:r>
              <w:rPr>
                <w:rFonts w:ascii="Cambria Math" w:hAnsi="Cambria Math"/>
              </w:rPr>
              <m:t>α</m:t>
            </m:r>
          </m:e>
        </m:acc>
      </m:oMath>
      <w:r w:rsidRPr="00826412">
        <w:rPr>
          <w:lang w:val="es-CO"/>
        </w:rPr>
        <w:t xml:space="preserve"> (L) (Sec. 5), pruebas de pendiente/colapso, anatomía residual de la bTFR y reconciliación lentes–cinemática (Sec. 7). Todo lo siguiente está formulado para que otro grupo pueda reproducir el pipeline de extremo a extremo.</w:t>
      </w:r>
    </w:p>
    <w:p w14:paraId="6B3CE066" w14:textId="77777777" w:rsidR="00113150" w:rsidRPr="00826412" w:rsidRDefault="00000000">
      <w:pPr>
        <w:pStyle w:val="Heading3"/>
        <w:rPr>
          <w:lang w:val="es-CO"/>
        </w:rPr>
      </w:pPr>
      <w:bookmarkStart w:id="53" w:name="muestras-y-criterios-de-inclusión"/>
      <w:r w:rsidRPr="00826412">
        <w:rPr>
          <w:lang w:val="es-CO"/>
        </w:rPr>
        <w:t>9.1 Muestras y criterios de inclusión</w:t>
      </w:r>
    </w:p>
    <w:p w14:paraId="1979A25E" w14:textId="77777777" w:rsidR="00113150" w:rsidRPr="00826412" w:rsidRDefault="00000000">
      <w:pPr>
        <w:pStyle w:val="FirstParagraph"/>
        <w:rPr>
          <w:lang w:val="es-CO"/>
        </w:rPr>
      </w:pPr>
      <w:r w:rsidRPr="00826412">
        <w:rPr>
          <w:b/>
          <w:bCs/>
          <w:lang w:val="es-CO"/>
        </w:rPr>
        <w:t>Galaxias de disco (enfoque en rotación):</w:t>
      </w:r>
    </w:p>
    <w:p w14:paraId="6A56A69E" w14:textId="77777777" w:rsidR="00113150" w:rsidRPr="00826412" w:rsidRDefault="00000000">
      <w:pPr>
        <w:numPr>
          <w:ilvl w:val="0"/>
          <w:numId w:val="45"/>
        </w:numPr>
        <w:rPr>
          <w:lang w:val="es-CO"/>
        </w:rPr>
      </w:pPr>
      <w:r w:rsidRPr="00826412">
        <w:rPr>
          <w:lang w:val="es-CO"/>
        </w:rPr>
        <w:t>Cinemática HI o H</w:t>
      </w:r>
      <w:r>
        <w:t>α</w:t>
      </w:r>
      <w:r w:rsidRPr="00826412">
        <w:rPr>
          <w:lang w:val="es-CO"/>
        </w:rPr>
        <w:t xml:space="preserve"> espacialmente resuelta con ≥10 puntos radiales independientes más allá de </w:t>
      </w:r>
      <m:oMath>
        <m:sSub>
          <m:sSubPr>
            <m:ctrlPr>
              <w:rPr>
                <w:rFonts w:ascii="Cambria Math" w:hAnsi="Cambria Math"/>
              </w:rPr>
            </m:ctrlPr>
          </m:sSubPr>
          <m:e>
            <m:r>
              <w:rPr>
                <w:rFonts w:ascii="Cambria Math" w:hAnsi="Cambria Math"/>
                <w:lang w:val="es-CO"/>
              </w:rPr>
              <m:t>2 </m:t>
            </m:r>
            <m:r>
              <w:rPr>
                <w:rFonts w:ascii="Cambria Math" w:hAnsi="Cambria Math"/>
              </w:rPr>
              <m:t>R</m:t>
            </m:r>
          </m:e>
          <m:sub>
            <m:r>
              <w:rPr>
                <w:rFonts w:ascii="Cambria Math" w:hAnsi="Cambria Math"/>
              </w:rPr>
              <m:t>d</m:t>
            </m:r>
          </m:sub>
        </m:sSub>
      </m:oMath>
    </w:p>
    <w:p w14:paraId="1942FDA0" w14:textId="77777777" w:rsidR="00113150" w:rsidRPr="00826412" w:rsidRDefault="00000000">
      <w:pPr>
        <w:numPr>
          <w:ilvl w:val="0"/>
          <w:numId w:val="45"/>
        </w:numPr>
        <w:rPr>
          <w:lang w:val="es-CO"/>
        </w:rPr>
      </w:pPr>
      <w:r w:rsidRPr="00826412">
        <w:rPr>
          <w:lang w:val="es-CO"/>
        </w:rPr>
        <w:t>Imágenes profundas ópticas/NIR (FWHM del PSF ≤ 0.5 del ancho del anillo interno) para mapas de estructura.</w:t>
      </w:r>
    </w:p>
    <w:p w14:paraId="3A08B120" w14:textId="77777777" w:rsidR="00113150" w:rsidRPr="00826412" w:rsidRDefault="00000000">
      <w:pPr>
        <w:numPr>
          <w:ilvl w:val="0"/>
          <w:numId w:val="45"/>
        </w:numPr>
        <w:rPr>
          <w:lang w:val="es-CO"/>
        </w:rPr>
      </w:pPr>
      <w:r w:rsidRPr="00826412">
        <w:rPr>
          <w:lang w:val="es-CO"/>
        </w:rPr>
        <w:t xml:space="preserve">Distancia conocida, inclinación </w:t>
      </w:r>
      <m:oMath>
        <m:r>
          <w:rPr>
            <w:rFonts w:ascii="Cambria Math" w:hAnsi="Cambria Math"/>
          </w:rPr>
          <m:t>i</m:t>
        </m:r>
        <m:r>
          <m:rPr>
            <m:sty m:val="p"/>
          </m:rPr>
          <w:rPr>
            <w:rFonts w:ascii="Cambria Math" w:hAnsi="Cambria Math"/>
            <w:lang w:val="es-CO"/>
          </w:rPr>
          <m:t>∈[</m:t>
        </m:r>
        <m:r>
          <w:rPr>
            <w:rFonts w:ascii="Cambria Math" w:hAnsi="Cambria Math"/>
            <w:lang w:val="es-CO"/>
          </w:rPr>
          <m:t>30</m:t>
        </m:r>
        <m:r>
          <m:rPr>
            <m:sty m:val="p"/>
          </m:rPr>
          <w:rPr>
            <w:rFonts w:ascii="Cambria Math" w:hAnsi="Cambria Math"/>
            <w:lang w:val="es-CO"/>
          </w:rPr>
          <m:t>∘,</m:t>
        </m:r>
        <m:r>
          <w:rPr>
            <w:rFonts w:ascii="Cambria Math" w:hAnsi="Cambria Math"/>
            <w:lang w:val="es-CO"/>
          </w:rPr>
          <m:t>80</m:t>
        </m:r>
        <m:r>
          <m:rPr>
            <m:sty m:val="p"/>
          </m:rPr>
          <w:rPr>
            <w:rFonts w:ascii="Cambria Math" w:hAnsi="Cambria Math"/>
            <w:lang w:val="es-CO"/>
          </w:rPr>
          <m:t>∘]</m:t>
        </m:r>
      </m:oMath>
      <w:r w:rsidRPr="00826412">
        <w:rPr>
          <w:lang w:val="es-CO"/>
        </w:rPr>
        <w:t>, ángulo de posición (PA) y mapas de masa estelar/gaseosa.</w:t>
      </w:r>
    </w:p>
    <w:p w14:paraId="7A7FF5D5" w14:textId="77777777" w:rsidR="00113150" w:rsidRPr="00826412" w:rsidRDefault="00000000">
      <w:pPr>
        <w:numPr>
          <w:ilvl w:val="0"/>
          <w:numId w:val="45"/>
        </w:numPr>
        <w:rPr>
          <w:lang w:val="es-CO"/>
        </w:rPr>
      </w:pPr>
      <w:r w:rsidRPr="00826412">
        <w:rPr>
          <w:lang w:val="es-CO"/>
        </w:rPr>
        <w:t xml:space="preserve">Aspirar a </w:t>
      </w:r>
      <w:r w:rsidRPr="00826412">
        <w:rPr>
          <w:b/>
          <w:bCs/>
          <w:lang w:val="es-CO"/>
        </w:rPr>
        <w:t>tres cohortes</w:t>
      </w:r>
      <w:r w:rsidRPr="00826412">
        <w:rPr>
          <w:lang w:val="es-CO"/>
        </w:rPr>
        <w:t xml:space="preserve"> equilibradas en masa y morfología:</w:t>
      </w:r>
      <w:r w:rsidRPr="00826412">
        <w:rPr>
          <w:lang w:val="es-CO"/>
        </w:rPr>
        <w:br/>
        <w:t>C1: alta densidad superficial con barra; C2: espirales de gran diseño sin barra; C3: enanas/LSBs.</w:t>
      </w:r>
    </w:p>
    <w:p w14:paraId="1A06EB16" w14:textId="77777777" w:rsidR="00113150" w:rsidRDefault="00000000">
      <w:pPr>
        <w:pStyle w:val="FirstParagraph"/>
      </w:pPr>
      <w:r>
        <w:rPr>
          <w:b/>
          <w:bCs/>
        </w:rPr>
        <w:t>Elípticas (enfoque en dispersión):</w:t>
      </w:r>
    </w:p>
    <w:p w14:paraId="16756477" w14:textId="77777777" w:rsidR="00113150" w:rsidRPr="00826412" w:rsidRDefault="00000000">
      <w:pPr>
        <w:numPr>
          <w:ilvl w:val="0"/>
          <w:numId w:val="46"/>
        </w:numPr>
        <w:rPr>
          <w:lang w:val="es-CO"/>
        </w:rPr>
      </w:pPr>
      <w:r w:rsidRPr="00826412">
        <w:rPr>
          <w:lang w:val="es-CO"/>
        </w:rPr>
        <w:t xml:space="preserve">Espectroscopía IFU con perfiles radiales de </w:t>
      </w:r>
      <m:oMath>
        <m:r>
          <w:rPr>
            <w:rFonts w:ascii="Cambria Math" w:hAnsi="Cambria Math"/>
          </w:rPr>
          <m:t>σ</m:t>
        </m:r>
        <m:d>
          <m:dPr>
            <m:ctrlPr>
              <w:rPr>
                <w:rFonts w:ascii="Cambria Math" w:hAnsi="Cambria Math"/>
              </w:rPr>
            </m:ctrlPr>
          </m:dPr>
          <m:e>
            <m:r>
              <w:rPr>
                <w:rFonts w:ascii="Cambria Math" w:hAnsi="Cambria Math"/>
              </w:rPr>
              <m:t>R</m:t>
            </m:r>
          </m:e>
        </m:d>
      </m:oMath>
      <w:r w:rsidRPr="00826412">
        <w:rPr>
          <w:lang w:val="es-CO"/>
        </w:rPr>
        <w:t xml:space="preserve"> hasta </w:t>
      </w:r>
      <m:oMath>
        <m:sSub>
          <m:sSubPr>
            <m:ctrlPr>
              <w:rPr>
                <w:rFonts w:ascii="Cambria Math" w:hAnsi="Cambria Math"/>
              </w:rPr>
            </m:ctrlPr>
          </m:sSubPr>
          <m:e>
            <m:r>
              <m:rPr>
                <m:sty m:val="p"/>
              </m:rPr>
              <w:rPr>
                <w:rFonts w:ascii="Cambria Math" w:hAnsi="Cambria Math"/>
                <w:lang w:val="es-CO"/>
              </w:rPr>
              <m:t>≥</m:t>
            </m:r>
            <m:r>
              <w:rPr>
                <w:rFonts w:ascii="Cambria Math" w:hAnsi="Cambria Math"/>
                <w:lang w:val="es-CO"/>
              </w:rPr>
              <m:t>1.5</m:t>
            </m:r>
            <m:r>
              <m:rPr>
                <m:sty m:val="p"/>
              </m:rPr>
              <w:rPr>
                <w:rFonts w:ascii="Cambria Math" w:hAnsi="Cambria Math"/>
                <w:lang w:val="es-CO"/>
              </w:rPr>
              <m:t>-</m:t>
            </m:r>
            <m:r>
              <w:rPr>
                <w:rFonts w:ascii="Cambria Math" w:hAnsi="Cambria Math"/>
                <w:lang w:val="es-CO"/>
              </w:rPr>
              <m:t>2 </m:t>
            </m:r>
            <m:r>
              <w:rPr>
                <w:rFonts w:ascii="Cambria Math" w:hAnsi="Cambria Math"/>
              </w:rPr>
              <m:t>R</m:t>
            </m:r>
          </m:e>
          <m:sub>
            <m:r>
              <w:rPr>
                <w:rFonts w:ascii="Cambria Math" w:hAnsi="Cambria Math"/>
              </w:rPr>
              <m:t>e</m:t>
            </m:r>
          </m:sub>
        </m:sSub>
      </m:oMath>
    </w:p>
    <w:p w14:paraId="309BE8EC" w14:textId="77777777" w:rsidR="00113150" w:rsidRPr="00826412" w:rsidRDefault="00000000">
      <w:pPr>
        <w:numPr>
          <w:ilvl w:val="0"/>
          <w:numId w:val="46"/>
        </w:numPr>
        <w:rPr>
          <w:lang w:val="es-CO"/>
        </w:rPr>
      </w:pPr>
      <w:r w:rsidRPr="00826412">
        <w:rPr>
          <w:lang w:val="es-CO"/>
        </w:rPr>
        <w:t>Imágenes de alto S/N (núcleos, discos embebidos discernibles)</w:t>
      </w:r>
    </w:p>
    <w:p w14:paraId="68436858" w14:textId="77777777" w:rsidR="00113150" w:rsidRDefault="00000000">
      <w:pPr>
        <w:pStyle w:val="FirstParagraph"/>
      </w:pPr>
      <w:r>
        <w:rPr>
          <w:b/>
          <w:bCs/>
        </w:rPr>
        <w:t>Galaxias con lentes fuertes:</w:t>
      </w:r>
    </w:p>
    <w:p w14:paraId="7D06E429" w14:textId="77777777" w:rsidR="00113150" w:rsidRPr="00826412" w:rsidRDefault="00000000">
      <w:pPr>
        <w:numPr>
          <w:ilvl w:val="0"/>
          <w:numId w:val="47"/>
        </w:numPr>
        <w:rPr>
          <w:lang w:val="es-CO"/>
        </w:rPr>
      </w:pPr>
      <w:r w:rsidRPr="00826412">
        <w:rPr>
          <w:lang w:val="es-CO"/>
        </w:rPr>
        <w:t xml:space="preserve">Anillos de Einstein/cuádruples con cinemática IFU que intersecte </w:t>
      </w:r>
      <m:oMath>
        <m:sSub>
          <m:sSubPr>
            <m:ctrlPr>
              <w:rPr>
                <w:rFonts w:ascii="Cambria Math" w:hAnsi="Cambria Math"/>
              </w:rPr>
            </m:ctrlPr>
          </m:sSubPr>
          <m:e>
            <m:r>
              <w:rPr>
                <w:rFonts w:ascii="Cambria Math" w:hAnsi="Cambria Math"/>
              </w:rPr>
              <m:t>R</m:t>
            </m:r>
          </m:e>
          <m:sub>
            <m:r>
              <w:rPr>
                <w:rFonts w:ascii="Cambria Math" w:hAnsi="Cambria Math"/>
              </w:rPr>
              <m:t>E</m:t>
            </m:r>
          </m:sub>
        </m:sSub>
      </m:oMath>
    </w:p>
    <w:p w14:paraId="0C6C0431" w14:textId="77777777" w:rsidR="00113150" w:rsidRPr="00826412" w:rsidRDefault="00000000">
      <w:pPr>
        <w:numPr>
          <w:ilvl w:val="0"/>
          <w:numId w:val="47"/>
        </w:numPr>
        <w:rPr>
          <w:lang w:val="es-CO"/>
        </w:rPr>
      </w:pPr>
      <w:r w:rsidRPr="00826412">
        <w:rPr>
          <w:lang w:val="es-CO"/>
        </w:rPr>
        <w:t xml:space="preserve">Modelos de lentes públicos con covarianza (para </w:t>
      </w:r>
      <m:oMath>
        <m:sSub>
          <m:sSubPr>
            <m:ctrlPr>
              <w:rPr>
                <w:rFonts w:ascii="Cambria Math" w:hAnsi="Cambria Math"/>
              </w:rPr>
            </m:ctrlPr>
          </m:sSubPr>
          <m:e>
            <m:r>
              <w:rPr>
                <w:rFonts w:ascii="Cambria Math" w:hAnsi="Cambria Math"/>
              </w:rPr>
              <m:t>M</m:t>
            </m:r>
          </m:e>
          <m:sub>
            <m:r>
              <m:rPr>
                <m:nor/>
              </m:rPr>
              <w:rPr>
                <w:lang w:val="es-CO"/>
              </w:rPr>
              <m:t>lens</m:t>
            </m:r>
          </m:sub>
        </m:sSub>
        <m:d>
          <m:dPr>
            <m:ctrlPr>
              <w:rPr>
                <w:rFonts w:ascii="Cambria Math" w:hAnsi="Cambria Math"/>
              </w:rPr>
            </m:ctrlPr>
          </m:dPr>
          <m:e>
            <m:r>
              <w:rPr>
                <w:rFonts w:ascii="Cambria Math" w:hAnsi="Cambria Math"/>
              </w:rPr>
              <m:t>R</m:t>
            </m:r>
          </m:e>
        </m:d>
        <m:r>
          <m:rPr>
            <m:sty m:val="p"/>
          </m:rPr>
          <w:rPr>
            <w:rFonts w:ascii="Cambria Math" w:hAnsi="Cambria Math"/>
            <w:lang w:val="es-CO"/>
          </w:rPr>
          <m:t>)</m:t>
        </m:r>
      </m:oMath>
    </w:p>
    <w:p w14:paraId="26E972B1" w14:textId="77777777" w:rsidR="00113150" w:rsidRDefault="00000000">
      <w:pPr>
        <w:pStyle w:val="FirstParagraph"/>
      </w:pPr>
      <w:r>
        <w:rPr>
          <w:b/>
          <w:bCs/>
        </w:rPr>
        <w:t>Apilamientos de lentes débiles:</w:t>
      </w:r>
    </w:p>
    <w:p w14:paraId="64E1AE31" w14:textId="77777777" w:rsidR="00113150" w:rsidRPr="00826412" w:rsidRDefault="00000000">
      <w:pPr>
        <w:pStyle w:val="Compact"/>
        <w:numPr>
          <w:ilvl w:val="0"/>
          <w:numId w:val="48"/>
        </w:numPr>
        <w:rPr>
          <w:lang w:val="es-CO"/>
        </w:rPr>
      </w:pPr>
      <w:r w:rsidRPr="00826412">
        <w:rPr>
          <w:lang w:val="es-CO"/>
        </w:rPr>
        <w:t>Grandes muestras de discos con catálogos de cizallamiento y etiquetas estructurales (fuerza de barra, métricas de textura).</w:t>
      </w:r>
    </w:p>
    <w:p w14:paraId="40E468FD" w14:textId="77777777" w:rsidR="00113150" w:rsidRDefault="00000000">
      <w:pPr>
        <w:pStyle w:val="Heading3"/>
      </w:pPr>
      <w:bookmarkStart w:id="54" w:name="preprocesamiento-y-geometría"/>
      <w:bookmarkEnd w:id="53"/>
      <w:r>
        <w:lastRenderedPageBreak/>
        <w:t>9.2 Preprocesamiento y geometría</w:t>
      </w:r>
    </w:p>
    <w:p w14:paraId="159C8DED" w14:textId="77777777" w:rsidR="00113150" w:rsidRPr="00826412" w:rsidRDefault="00000000">
      <w:pPr>
        <w:numPr>
          <w:ilvl w:val="0"/>
          <w:numId w:val="49"/>
        </w:numPr>
        <w:rPr>
          <w:lang w:val="es-CO"/>
        </w:rPr>
      </w:pPr>
      <w:r w:rsidRPr="00826412">
        <w:rPr>
          <w:b/>
          <w:bCs/>
          <w:lang w:val="es-CO"/>
        </w:rPr>
        <w:t>Imágenes:</w:t>
      </w:r>
      <w:r w:rsidRPr="00826412">
        <w:rPr>
          <w:lang w:val="es-CO"/>
        </w:rPr>
        <w:t xml:space="preserve"> sustracción de cielo, enmascaramiento, caracterización del PSF; deproyección usando </w:t>
      </w:r>
      <m:oMath>
        <m:r>
          <w:rPr>
            <w:rFonts w:ascii="Cambria Math" w:hAnsi="Cambria Math"/>
          </w:rPr>
          <m:t>i</m:t>
        </m:r>
        <m:r>
          <m:rPr>
            <m:sty m:val="p"/>
          </m:rPr>
          <w:rPr>
            <w:rFonts w:ascii="Cambria Math" w:hAnsi="Cambria Math"/>
            <w:lang w:val="es-CO"/>
          </w:rPr>
          <m:t>,</m:t>
        </m:r>
        <m:r>
          <w:rPr>
            <w:rFonts w:ascii="Cambria Math" w:hAnsi="Cambria Math"/>
            <w:lang w:val="es-CO"/>
          </w:rPr>
          <m:t> </m:t>
        </m:r>
        <m:r>
          <w:rPr>
            <w:rFonts w:ascii="Cambria Math" w:hAnsi="Cambria Math"/>
          </w:rPr>
          <m:t>PA</m:t>
        </m:r>
      </m:oMath>
      <w:r w:rsidRPr="00826412">
        <w:rPr>
          <w:lang w:val="es-CO"/>
        </w:rPr>
        <w:t>; regrilla a escala de píxel común.</w:t>
      </w:r>
    </w:p>
    <w:p w14:paraId="31FD72AC" w14:textId="77777777" w:rsidR="00113150" w:rsidRPr="00826412" w:rsidRDefault="00000000">
      <w:pPr>
        <w:numPr>
          <w:ilvl w:val="0"/>
          <w:numId w:val="49"/>
        </w:numPr>
        <w:rPr>
          <w:lang w:val="es-CO"/>
        </w:rPr>
      </w:pPr>
      <w:r w:rsidRPr="00826412">
        <w:rPr>
          <w:b/>
          <w:bCs/>
          <w:lang w:val="es-CO"/>
        </w:rPr>
        <w:t>Cinemática:</w:t>
      </w:r>
      <w:r w:rsidRPr="00826412">
        <w:rPr>
          <w:lang w:val="es-CO"/>
        </w:rPr>
        <w:t xml:space="preserve"> corrección de difuminado de haz (modelado directo preferido); deriva asimétrica aplicada donde fracción de dispersión estelar &gt; 0.15; gas asumido frío.</w:t>
      </w:r>
    </w:p>
    <w:p w14:paraId="63250574" w14:textId="77777777" w:rsidR="00113150" w:rsidRPr="00826412" w:rsidRDefault="00000000">
      <w:pPr>
        <w:numPr>
          <w:ilvl w:val="0"/>
          <w:numId w:val="49"/>
        </w:numPr>
        <w:rPr>
          <w:lang w:val="es-CO"/>
        </w:rPr>
      </w:pPr>
      <w:r w:rsidRPr="00826412">
        <w:rPr>
          <w:b/>
          <w:bCs/>
          <w:lang w:val="es-CO"/>
        </w:rPr>
        <w:t>Anillos:</w:t>
      </w:r>
      <w:r w:rsidRPr="00826412">
        <w:rPr>
          <w:lang w:val="es-CO"/>
        </w:rPr>
        <w:t xml:space="preserve"> anillos logarítmicos con </w:t>
      </w:r>
      <m:oMath>
        <m:r>
          <w:rPr>
            <w:rFonts w:ascii="Cambria Math" w:hAnsi="Cambria Math"/>
          </w:rPr>
          <m:t>Δ</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r>
          <m:rPr>
            <m:sty m:val="p"/>
          </m:rPr>
          <w:rPr>
            <w:rFonts w:ascii="Cambria Math" w:hAnsi="Cambria Math"/>
            <w:lang w:val="es-CO"/>
          </w:rPr>
          <m:t>=</m:t>
        </m:r>
        <m:r>
          <w:rPr>
            <w:rFonts w:ascii="Cambria Math" w:hAnsi="Cambria Math"/>
            <w:lang w:val="es-CO"/>
          </w:rPr>
          <m:t>0.1</m:t>
        </m:r>
      </m:oMath>
      <w:r w:rsidRPr="00826412">
        <w:rPr>
          <w:lang w:val="es-CO"/>
        </w:rPr>
        <w:t xml:space="preserve">; requerir </w:t>
      </w:r>
      <m:oMath>
        <m:r>
          <m:rPr>
            <m:sty m:val="p"/>
          </m:rPr>
          <w:rPr>
            <w:rFonts w:ascii="Cambria Math" w:hAnsi="Cambria Math"/>
            <w:lang w:val="es-CO"/>
          </w:rPr>
          <m:t>≥</m:t>
        </m:r>
        <m:r>
          <w:rPr>
            <w:rFonts w:ascii="Cambria Math" w:hAnsi="Cambria Math"/>
            <w:lang w:val="es-CO"/>
          </w:rPr>
          <m:t>3</m:t>
        </m:r>
      </m:oMath>
      <w:r w:rsidRPr="00826412">
        <w:rPr>
          <w:lang w:val="es-CO"/>
        </w:rPr>
        <w:t xml:space="preserve"> elementos de resolución por anillo.</w:t>
      </w:r>
    </w:p>
    <w:p w14:paraId="1E4F0C3C" w14:textId="77777777" w:rsidR="00113150" w:rsidRPr="00826412" w:rsidRDefault="00000000">
      <w:pPr>
        <w:pStyle w:val="FirstParagraph"/>
        <w:rPr>
          <w:lang w:val="es-CO"/>
        </w:rPr>
      </w:pPr>
      <w:r w:rsidRPr="00826412">
        <w:rPr>
          <w:lang w:val="es-CO"/>
        </w:rPr>
        <w:t xml:space="preserve">Todos los pasos producen </w:t>
      </w:r>
      <w:r w:rsidRPr="00826412">
        <w:rPr>
          <w:b/>
          <w:bCs/>
          <w:lang w:val="es-CO"/>
        </w:rPr>
        <w:t>incertidumbres por anillo</w:t>
      </w:r>
      <w:r w:rsidRPr="00826412">
        <w:rPr>
          <w:lang w:val="es-CO"/>
        </w:rPr>
        <w:t xml:space="preserve"> (covariantes cuando sea relevante).</w:t>
      </w:r>
    </w:p>
    <w:p w14:paraId="59950C26" w14:textId="77777777" w:rsidR="00113150" w:rsidRPr="00826412" w:rsidRDefault="00000000">
      <w:pPr>
        <w:pStyle w:val="Heading3"/>
        <w:rPr>
          <w:lang w:val="es-CO"/>
        </w:rPr>
      </w:pPr>
      <w:bookmarkStart w:id="55" w:name="X20ac036e668628d184f8e7c6247bb3b685e6844"/>
      <w:bookmarkEnd w:id="54"/>
      <w:r w:rsidRPr="00826412">
        <w:rPr>
          <w:lang w:val="es-CO"/>
        </w:rPr>
        <w:t xml:space="preserve">9.3 Construcción de </w:t>
      </w:r>
      <m:oMath>
        <m:acc>
          <m:accPr>
            <m:ctrlPr>
              <w:rPr>
                <w:rFonts w:ascii="Cambria Math" w:hAnsi="Cambria Math"/>
              </w:rPr>
            </m:ctrlPr>
          </m:accPr>
          <m:e>
            <m:r>
              <m:rPr>
                <m:sty m:val="b"/>
              </m:rPr>
              <w:rPr>
                <w:rFonts w:ascii="Cambria Math" w:hAnsi="Cambria Math"/>
              </w:rPr>
              <m:t>α</m:t>
            </m:r>
          </m:e>
        </m:acc>
        <m:r>
          <m:rPr>
            <m:sty m:val="b"/>
          </m:rPr>
          <w:rPr>
            <w:rFonts w:ascii="Cambria Math" w:hAnsi="Cambria Math"/>
            <w:lang w:val="es-CO"/>
          </w:rPr>
          <m:t>(</m:t>
        </m:r>
        <m:r>
          <m:rPr>
            <m:sty m:val="b"/>
          </m:rPr>
          <w:rPr>
            <w:rFonts w:ascii="Cambria Math" w:hAnsi="Cambria Math"/>
          </w:rPr>
          <m:t>L</m:t>
        </m:r>
        <m:r>
          <m:rPr>
            <m:sty m:val="b"/>
          </m:rPr>
          <w:rPr>
            <w:rFonts w:ascii="Cambria Math" w:hAnsi="Cambria Math"/>
            <w:lang w:val="es-CO"/>
          </w:rPr>
          <m:t>)</m:t>
        </m:r>
      </m:oMath>
    </w:p>
    <w:p w14:paraId="45FFEA0B" w14:textId="77777777" w:rsidR="00113150" w:rsidRPr="00826412" w:rsidRDefault="00000000">
      <w:pPr>
        <w:pStyle w:val="FirstParagraph"/>
        <w:rPr>
          <w:lang w:val="es-CO"/>
        </w:rPr>
      </w:pPr>
      <w:r w:rsidRPr="00826412">
        <w:rPr>
          <w:lang w:val="es-CO"/>
        </w:rPr>
        <w:t xml:space="preserve">Aplicar Sec. 5: calcular características estructurales por anillo (entropía multiescala, potencia de modos, grumosidad, índices fractales/de turbulencia, espesor, textura cinemática). Mapear características → </w:t>
      </w:r>
      <m:oMath>
        <m:acc>
          <m:accPr>
            <m:ctrlPr>
              <w:rPr>
                <w:rFonts w:ascii="Cambria Math" w:hAnsi="Cambria Math"/>
              </w:rPr>
            </m:ctrlPr>
          </m:accPr>
          <m:e>
            <m:r>
              <w:rPr>
                <w:rFonts w:ascii="Cambria Math" w:hAnsi="Cambria Math"/>
              </w:rPr>
              <m:t>α</m:t>
            </m:r>
          </m:e>
        </m:acc>
      </m:oMath>
      <w:r w:rsidRPr="00826412">
        <w:rPr>
          <w:lang w:val="es-CO"/>
        </w:rPr>
        <w:t xml:space="preserve"> provisional (monótono paramétrico o ensamble de rangos), agrupar anillos adyacentes en </w:t>
      </w:r>
      <w:r w:rsidRPr="00826412">
        <w:rPr>
          <w:b/>
          <w:bCs/>
          <w:lang w:val="es-CO"/>
        </w:rPr>
        <w:t>bins de coherencia contiguos</w:t>
      </w:r>
      <w:r w:rsidRPr="00826412">
        <w:rPr>
          <w:lang w:val="es-CO"/>
        </w:rPr>
        <w:t xml:space="preserve">, ajustar pendiente </w:t>
      </w:r>
      <m:oMath>
        <m:r>
          <w:rPr>
            <w:rFonts w:ascii="Cambria Math" w:hAnsi="Cambria Math"/>
          </w:rPr>
          <m:t>m</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oMath>
      <w:r w:rsidRPr="00826412">
        <w:rPr>
          <w:lang w:val="es-CO"/>
        </w:rPr>
        <w:t xml:space="preserve"> en cada bin (EIV robusto), comparar con la mediana del indicador, y </w:t>
      </w:r>
      <w:r w:rsidRPr="00826412">
        <w:rPr>
          <w:b/>
          <w:bCs/>
          <w:lang w:val="es-CO"/>
        </w:rPr>
        <w:t>contraer</w:t>
      </w:r>
      <w:r w:rsidRPr="00826412">
        <w:rPr>
          <w:lang w:val="es-CO"/>
        </w:rPr>
        <w:t xml:space="preserve"> para obtener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j</m:t>
            </m:r>
          </m:sub>
        </m:sSub>
      </m:oMath>
      <w:r w:rsidRPr="00826412">
        <w:rPr>
          <w:lang w:val="es-CO"/>
        </w:rPr>
        <w:t xml:space="preserve">, QA: verificación de colapso </w:t>
      </w:r>
      <m:oMath>
        <m:sSup>
          <m:sSupPr>
            <m:ctrlPr>
              <w:rPr>
                <w:rFonts w:ascii="Cambria Math" w:hAnsi="Cambria Math"/>
              </w:rPr>
            </m:ctrlPr>
          </m:sSupPr>
          <m:e>
            <m:r>
              <w:rPr>
                <w:rFonts w:ascii="Cambria Math" w:hAnsi="Cambria Math"/>
              </w:rPr>
              <m:t>vL</m:t>
            </m:r>
          </m:e>
          <m:sup>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r>
              <m:rPr>
                <m:sty m:val="p"/>
              </m:rPr>
              <w:rPr>
                <w:rFonts w:ascii="Cambria Math" w:hAnsi="Cambria Math"/>
                <w:lang w:val="es-CO"/>
              </w:rPr>
              <m:t>-</m:t>
            </m:r>
            <m:r>
              <w:rPr>
                <w:rFonts w:ascii="Cambria Math" w:hAnsi="Cambria Math"/>
                <w:lang w:val="es-CO"/>
              </w:rPr>
              <m:t>1</m:t>
            </m:r>
          </m:sup>
        </m:sSup>
      </m:oMath>
      <w:r w:rsidRPr="00826412">
        <w:rPr>
          <w:lang w:val="es-CO"/>
        </w:rPr>
        <w:t xml:space="preserve"> pendiente </w:t>
      </w:r>
      <m:oMath>
        <m:r>
          <m:rPr>
            <m:sty m:val="p"/>
          </m:rPr>
          <w:rPr>
            <w:rFonts w:ascii="Cambria Math" w:hAnsi="Cambria Math"/>
            <w:lang w:val="es-CO"/>
          </w:rPr>
          <m:t>∣</m:t>
        </m:r>
        <m:r>
          <w:rPr>
            <w:rFonts w:ascii="Cambria Math" w:hAnsi="Cambria Math"/>
          </w:rPr>
          <m:t>mc</m:t>
        </m:r>
        <m:r>
          <m:rPr>
            <m:sty m:val="p"/>
          </m:rPr>
          <w:rPr>
            <w:rFonts w:ascii="Cambria Math" w:hAnsi="Cambria Math"/>
            <w:lang w:val="es-CO"/>
          </w:rPr>
          <m:t>∣≤</m:t>
        </m:r>
        <m:r>
          <w:rPr>
            <w:rFonts w:ascii="Cambria Math" w:hAnsi="Cambria Math"/>
            <w:lang w:val="es-CO"/>
          </w:rPr>
          <m:t>0.1</m:t>
        </m:r>
      </m:oMath>
      <w:r w:rsidRPr="00826412">
        <w:rPr>
          <w:lang w:val="es-CO"/>
        </w:rPr>
        <w:t xml:space="preserve"> con IC incluyendo 0.</w:t>
      </w:r>
    </w:p>
    <w:p w14:paraId="05C2727B" w14:textId="77777777" w:rsidR="00113150" w:rsidRPr="00826412" w:rsidRDefault="00000000">
      <w:pPr>
        <w:pStyle w:val="Heading3"/>
        <w:rPr>
          <w:lang w:val="es-CO"/>
        </w:rPr>
      </w:pPr>
      <w:bookmarkStart w:id="56" w:name="Xa23ffed6871155dd45792ac59d8767739595d7f"/>
      <w:bookmarkEnd w:id="55"/>
      <w:r w:rsidRPr="00826412">
        <w:rPr>
          <w:lang w:val="es-CO"/>
        </w:rPr>
        <w:t>9.4 Pruebas de hipótesis principales (por galaxia)</w:t>
      </w:r>
    </w:p>
    <w:p w14:paraId="0FAE7AEE" w14:textId="77777777" w:rsidR="00113150" w:rsidRPr="00826412" w:rsidRDefault="00000000">
      <w:pPr>
        <w:pStyle w:val="FirstParagraph"/>
        <w:rPr>
          <w:lang w:val="es-CO"/>
        </w:rPr>
      </w:pPr>
      <w:r w:rsidRPr="00826412">
        <w:rPr>
          <w:b/>
          <w:bCs/>
          <w:lang w:val="es-CO"/>
        </w:rPr>
        <w:t>H-RC (Pendiente de rotación):</w:t>
      </w:r>
      <w:r w:rsidRPr="00826412">
        <w:rPr>
          <w:lang w:val="es-CO"/>
        </w:rPr>
        <w:t xml:space="preserve"> En cada bin de coherencia </w:t>
      </w:r>
      <m:oMath>
        <m:r>
          <w:rPr>
            <w:rFonts w:ascii="Cambria Math" w:hAnsi="Cambria Math"/>
          </w:rPr>
          <m:t>B</m:t>
        </m:r>
      </m:oMath>
      <w:r w:rsidRPr="00826412">
        <w:rPr>
          <w:lang w:val="es-CO"/>
        </w:rPr>
        <w:t>:</w:t>
      </w:r>
    </w:p>
    <w:p w14:paraId="33AEB050" w14:textId="77777777" w:rsidR="00113150" w:rsidRDefault="00000000">
      <w:pPr>
        <w:numPr>
          <w:ilvl w:val="0"/>
          <w:numId w:val="50"/>
        </w:numPr>
      </w:pPr>
      <w:r>
        <w:t xml:space="preserve">Estimar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v</m:t>
        </m:r>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L</m:t>
        </m:r>
      </m:oMath>
    </w:p>
    <w:p w14:paraId="4FAEBB36" w14:textId="77777777" w:rsidR="00113150" w:rsidRPr="00826412" w:rsidRDefault="00000000">
      <w:pPr>
        <w:numPr>
          <w:ilvl w:val="0"/>
          <w:numId w:val="50"/>
        </w:numPr>
        <w:rPr>
          <w:lang w:val="es-CO"/>
        </w:rPr>
      </w:pPr>
      <w:r w:rsidRPr="00826412">
        <w:rPr>
          <w:lang w:val="es-CO"/>
        </w:rPr>
        <w:t xml:space="preserve">Probar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-median</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j</m:t>
                </m:r>
                <m:r>
                  <m:rPr>
                    <m:sty m:val="p"/>
                  </m:rPr>
                  <w:rPr>
                    <w:rFonts w:ascii="Cambria Math" w:hAnsi="Cambria Math"/>
                    <w:lang w:val="es-CO"/>
                  </w:rPr>
                  <m:t>∈</m:t>
                </m:r>
                <m:r>
                  <w:rPr>
                    <w:rFonts w:ascii="Cambria Math" w:hAnsi="Cambria Math"/>
                  </w:rPr>
                  <m:t>B</m:t>
                </m:r>
              </m:sub>
            </m:sSub>
          </m:e>
        </m:d>
        <m:r>
          <m:rPr>
            <m:sty m:val="p"/>
          </m:rPr>
          <w:rPr>
            <w:rFonts w:ascii="Cambria Math" w:hAnsi="Cambria Math"/>
            <w:lang w:val="es-CO"/>
          </w:rPr>
          <m:t>/</m:t>
        </m:r>
        <m:r>
          <w:rPr>
            <w:rFonts w:ascii="Cambria Math" w:hAnsi="Cambria Math"/>
            <w:lang w:val="es-CO"/>
          </w:rPr>
          <m:t>2</m:t>
        </m:r>
      </m:oMath>
      <w:r w:rsidRPr="00826412">
        <w:rPr>
          <w:lang w:val="es-CO"/>
        </w:rPr>
        <w:t xml:space="preserve"> (solapamiento de IC ±0.2).</w:t>
      </w:r>
    </w:p>
    <w:p w14:paraId="7D50F1C3" w14:textId="77777777" w:rsidR="00113150" w:rsidRPr="00826412" w:rsidRDefault="00000000">
      <w:pPr>
        <w:pStyle w:val="FirstParagraph"/>
        <w:rPr>
          <w:lang w:val="es-CO"/>
        </w:rPr>
      </w:pPr>
      <w:r w:rsidRPr="00826412">
        <w:rPr>
          <w:b/>
          <w:bCs/>
          <w:lang w:val="es-CO"/>
        </w:rPr>
        <w:t>H-CL (Colapso):</w:t>
      </w:r>
      <w:r w:rsidRPr="00826412">
        <w:rPr>
          <w:lang w:val="es-CO"/>
        </w:rPr>
        <w:t xml:space="preserve"> Regresar </w:t>
      </w:r>
      <m:oMath>
        <m:sSup>
          <m:sSupPr>
            <m:ctrlPr>
              <w:rPr>
                <w:rFonts w:ascii="Cambria Math" w:hAnsi="Cambria Math"/>
              </w:rPr>
            </m:ctrlPr>
          </m:sSupPr>
          <m:e>
            <m:r>
              <m:rPr>
                <m:sty m:val="p"/>
              </m:rPr>
              <w:rPr>
                <w:rFonts w:ascii="Cambria Math" w:hAnsi="Cambria Math"/>
                <w:lang w:val="es-CO"/>
              </w:rPr>
              <m:t>log[</m:t>
            </m:r>
            <m:r>
              <w:rPr>
                <w:rFonts w:ascii="Cambria Math" w:hAnsi="Cambria Math"/>
              </w:rPr>
              <m:t>v</m:t>
            </m:r>
            <m:r>
              <w:rPr>
                <w:rFonts w:ascii="Cambria Math" w:hAnsi="Cambria Math"/>
                <w:lang w:val="es-CO"/>
              </w:rPr>
              <m:t> </m:t>
            </m:r>
            <m:r>
              <w:rPr>
                <w:rFonts w:ascii="Cambria Math" w:hAnsi="Cambria Math"/>
              </w:rPr>
              <m:t>L</m:t>
            </m:r>
          </m:e>
          <m:sup>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r>
              <m:rPr>
                <m:sty m:val="p"/>
              </m:rPr>
              <w:rPr>
                <w:rFonts w:ascii="Cambria Math" w:hAnsi="Cambria Math"/>
                <w:lang w:val="es-CO"/>
              </w:rPr>
              <m:t>-</m:t>
            </m:r>
            <m:r>
              <w:rPr>
                <w:rFonts w:ascii="Cambria Math" w:hAnsi="Cambria Math"/>
                <w:lang w:val="es-CO"/>
              </w:rPr>
              <m:t>1</m:t>
            </m:r>
          </m:sup>
        </m:sSup>
        <m:r>
          <m:rPr>
            <m:sty m:val="p"/>
          </m:rPr>
          <w:rPr>
            <w:rFonts w:ascii="Cambria Math" w:hAnsi="Cambria Math"/>
            <w:lang w:val="es-CO"/>
          </w:rPr>
          <m:t>]</m:t>
        </m:r>
      </m:oMath>
      <w:r w:rsidRPr="00826412">
        <w:rPr>
          <w:lang w:val="es-CO"/>
        </w:rPr>
        <w:t xml:space="preserve"> vs. </w:t>
      </w:r>
      <m:oMath>
        <m:r>
          <m:rPr>
            <m:sty m:val="p"/>
          </m:rPr>
          <w:rPr>
            <w:rFonts w:ascii="Cambria Math" w:hAnsi="Cambria Math"/>
            <w:lang w:val="es-CO"/>
          </w:rPr>
          <m:t>log</m:t>
        </m:r>
        <m:r>
          <w:rPr>
            <w:rFonts w:ascii="Cambria Math" w:hAnsi="Cambria Math"/>
          </w:rPr>
          <m:t>L</m:t>
        </m:r>
      </m:oMath>
      <w:r w:rsidRPr="00826412">
        <w:rPr>
          <w:lang w:val="es-CO"/>
        </w:rPr>
        <w:t xml:space="preserve">; requerir </w:t>
      </w:r>
      <m:oMath>
        <m:r>
          <m:rPr>
            <m:sty m:val="p"/>
          </m:rPr>
          <w:rPr>
            <w:rFonts w:ascii="Cambria Math" w:hAnsi="Cambria Math"/>
            <w:lang w:val="es-CO"/>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lang w:val="es-CO"/>
          </w:rPr>
          <m:t>∣≤</m:t>
        </m:r>
        <m:r>
          <w:rPr>
            <w:rFonts w:ascii="Cambria Math" w:hAnsi="Cambria Math"/>
            <w:lang w:val="es-CO"/>
          </w:rPr>
          <m:t>0.1</m:t>
        </m:r>
      </m:oMath>
      <w:r w:rsidRPr="00826412">
        <w:rPr>
          <w:lang w:val="es-CO"/>
        </w:rPr>
        <w:t>, IC incluye 0.</w:t>
      </w:r>
    </w:p>
    <w:p w14:paraId="2557BC4E" w14:textId="77777777" w:rsidR="00113150" w:rsidRDefault="00000000">
      <w:pPr>
        <w:pStyle w:val="BodyText"/>
      </w:pPr>
      <w:r>
        <w:rPr>
          <w:b/>
          <w:bCs/>
        </w:rPr>
        <w:t>H-bTFR (Anatomía residual):</w:t>
      </w:r>
    </w:p>
    <w:p w14:paraId="31DFB68E" w14:textId="77777777" w:rsidR="00113150" w:rsidRDefault="00000000">
      <w:pPr>
        <w:numPr>
          <w:ilvl w:val="0"/>
          <w:numId w:val="51"/>
        </w:numPr>
      </w:pPr>
      <w:r>
        <w:t xml:space="preserve">Ajuste global: </w:t>
      </w:r>
      <m:oMath>
        <m:sSub>
          <m:sSubPr>
            <m:ctrlPr>
              <w:rPr>
                <w:rFonts w:ascii="Cambria Math" w:hAnsi="Cambria Math"/>
              </w:rPr>
            </m:ctrlPr>
          </m:sSubPr>
          <m:e>
            <m:r>
              <m:rPr>
                <m:sty m:val="p"/>
              </m:rPr>
              <w:rPr>
                <w:rFonts w:ascii="Cambria Math" w:hAnsi="Cambria Math"/>
              </w:rPr>
              <m:t>log</m:t>
            </m:r>
            <m:r>
              <w:rPr>
                <w:rFonts w:ascii="Cambria Math" w:hAnsi="Cambria Math"/>
              </w:rPr>
              <m:t> v</m:t>
            </m:r>
          </m:e>
          <m:sub>
            <m:r>
              <m:rPr>
                <m:nor/>
              </m:rPr>
              <m:t>flat</m:t>
            </m:r>
          </m:sub>
        </m:sSub>
        <m:sSub>
          <m:sSubPr>
            <m:ctrlPr>
              <w:rPr>
                <w:rFonts w:ascii="Cambria Math" w:hAnsi="Cambria Math"/>
              </w:rPr>
            </m:ctrlPr>
          </m:sSub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b </m:t>
            </m:r>
            <m:r>
              <m:rPr>
                <m:sty m:val="p"/>
              </m:rPr>
              <w:rPr>
                <w:rFonts w:ascii="Cambria Math" w:hAnsi="Cambria Math"/>
              </w:rPr>
              <m:t>log</m:t>
            </m:r>
            <m:r>
              <w:rPr>
                <w:rFonts w:ascii="Cambria Math" w:hAnsi="Cambria Math"/>
              </w:rPr>
              <m:t> M</m:t>
            </m:r>
          </m:e>
          <m:sub>
            <m:r>
              <w:rPr>
                <w:rFonts w:ascii="Cambria Math" w:hAnsi="Cambria Math"/>
              </w:rPr>
              <m:t>b</m:t>
            </m:r>
          </m:sub>
        </m:sSub>
      </m:oMath>
    </w:p>
    <w:p w14:paraId="6E6B4498" w14:textId="77777777" w:rsidR="00113150" w:rsidRPr="00826412" w:rsidRDefault="00000000">
      <w:pPr>
        <w:numPr>
          <w:ilvl w:val="0"/>
          <w:numId w:val="51"/>
        </w:numPr>
        <w:rPr>
          <w:lang w:val="es-CO"/>
        </w:rPr>
      </w:pPr>
      <w:r w:rsidRPr="00826412">
        <w:rPr>
          <w:lang w:val="es-CO"/>
        </w:rPr>
        <w:t xml:space="preserve">Residuos </w:t>
      </w:r>
      <m:oMath>
        <m:r>
          <w:rPr>
            <w:rFonts w:ascii="Cambria Math" w:hAnsi="Cambria Math"/>
          </w:rPr>
          <m:t>Δ</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v</m:t>
        </m:r>
      </m:oMath>
      <w:r w:rsidRPr="00826412">
        <w:rPr>
          <w:lang w:val="es-CO"/>
        </w:rPr>
        <w:t xml:space="preserve"> regresados sobre </w:t>
      </w:r>
      <m:oMath>
        <m:sSub>
          <m:sSubPr>
            <m:ctrlPr>
              <w:rPr>
                <w:rFonts w:ascii="Cambria Math" w:hAnsi="Cambria Math"/>
              </w:rPr>
            </m:ctrlPr>
          </m:sSubPr>
          <m:e>
            <m:r>
              <w:rPr>
                <w:rFonts w:ascii="Cambria Math" w:hAnsi="Cambria Math"/>
              </w:rPr>
              <m:t>δ</m:t>
            </m:r>
          </m:e>
          <m:sub>
            <m:r>
              <w:rPr>
                <w:rFonts w:ascii="Cambria Math" w:hAnsi="Cambria Math"/>
              </w:rPr>
              <m:t>α</m:t>
            </m:r>
          </m:sub>
        </m:sSub>
        <m:r>
          <m:rPr>
            <m:sty m:val="p"/>
          </m:rPr>
          <w:rPr>
            <w:rFonts w:ascii="Cambria Math" w:hAnsi="Cambria Math"/>
            <w:lang w:val="es-CO"/>
          </w:rPr>
          <m:t>≡</m:t>
        </m:r>
        <m:acc>
          <m:accPr>
            <m:ctrlPr>
              <w:rPr>
                <w:rFonts w:ascii="Cambria Math" w:hAnsi="Cambria Math"/>
              </w:rPr>
            </m:ctrlPr>
          </m:accPr>
          <m:e>
            <m:r>
              <w:rPr>
                <w:rFonts w:ascii="Cambria Math" w:hAnsi="Cambria Math"/>
              </w:rPr>
              <m:t>α</m:t>
            </m:r>
          </m:e>
        </m:acc>
        <m:d>
          <m:dPr>
            <m:ctrlPr>
              <w:rPr>
                <w:rFonts w:ascii="Cambria Math" w:hAnsi="Cambria Math"/>
              </w:rPr>
            </m:ctrlPr>
          </m:dPr>
          <m:e>
            <m:sSub>
              <m:sSubPr>
                <m:ctrlPr>
                  <w:rPr>
                    <w:rFonts w:ascii="Cambria Math" w:hAnsi="Cambria Math"/>
                  </w:rPr>
                </m:ctrlPr>
              </m:sSubPr>
              <m:e>
                <m:r>
                  <w:rPr>
                    <w:rFonts w:ascii="Cambria Math" w:hAnsi="Cambria Math"/>
                  </w:rPr>
                  <m:t>R</m:t>
                </m:r>
              </m:e>
              <m:sub>
                <m:r>
                  <m:rPr>
                    <m:nor/>
                  </m:rPr>
                  <w:rPr>
                    <w:lang w:val="es-CO"/>
                  </w:rPr>
                  <m:t>meas</m:t>
                </m:r>
              </m:sub>
            </m:sSub>
          </m:e>
        </m:d>
        <m:r>
          <m:rPr>
            <m:sty m:val="p"/>
          </m:rPr>
          <w:rPr>
            <w:rFonts w:ascii="Cambria Math" w:hAnsi="Cambria Math"/>
            <w:lang w:val="es-CO"/>
          </w:rPr>
          <m:t>-</m:t>
        </m:r>
        <m:r>
          <w:rPr>
            <w:rFonts w:ascii="Cambria Math" w:hAnsi="Cambria Math"/>
            <w:lang w:val="es-CO"/>
          </w:rPr>
          <m:t>1</m:t>
        </m:r>
      </m:oMath>
      <w:r w:rsidRPr="00826412">
        <w:rPr>
          <w:lang w:val="es-CO"/>
        </w:rPr>
        <w:t>, controlando por tamaño y densidad superficial.</w:t>
      </w:r>
    </w:p>
    <w:p w14:paraId="24336159" w14:textId="77777777" w:rsidR="00113150" w:rsidRPr="00826412" w:rsidRDefault="00000000">
      <w:pPr>
        <w:numPr>
          <w:ilvl w:val="0"/>
          <w:numId w:val="51"/>
        </w:numPr>
        <w:rPr>
          <w:lang w:val="es-CO"/>
        </w:rPr>
      </w:pPr>
      <w:r w:rsidRPr="00826412">
        <w:rPr>
          <w:lang w:val="es-CO"/>
        </w:rPr>
        <w:t xml:space="preserve">Recalcular en el </w:t>
      </w:r>
      <w:r w:rsidRPr="00826412">
        <w:rPr>
          <w:b/>
          <w:bCs/>
          <w:lang w:val="es-CO"/>
        </w:rPr>
        <w:t>radio de pendiente cero</w:t>
      </w:r>
      <w:r w:rsidRPr="00826412">
        <w:rPr>
          <w:lang w:val="es-CO"/>
        </w:rPr>
        <w:t>; la correlación debería desaparecer si RTM se cumple.</w:t>
      </w:r>
    </w:p>
    <w:p w14:paraId="622A5CFC" w14:textId="77777777" w:rsidR="00113150" w:rsidRPr="00826412" w:rsidRDefault="00000000">
      <w:pPr>
        <w:pStyle w:val="FirstParagraph"/>
        <w:rPr>
          <w:lang w:val="es-CO"/>
        </w:rPr>
      </w:pPr>
      <w:r w:rsidRPr="00826412">
        <w:rPr>
          <w:b/>
          <w:bCs/>
          <w:lang w:val="es-CO"/>
        </w:rPr>
        <w:t>H-Disp (Elípticas):</w:t>
      </w:r>
      <w:r w:rsidRPr="00826412">
        <w:rPr>
          <w:lang w:val="es-CO"/>
        </w:rPr>
        <w:t xml:space="preserve"> En bins de coherencia, </w:t>
      </w:r>
      <m:oMath>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σ</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r</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oMath>
      <w:r w:rsidRPr="00826412">
        <w:rPr>
          <w:lang w:val="es-CO"/>
        </w:rPr>
        <w:t xml:space="preserve"> (EIV robusto); colapso de </w:t>
      </w:r>
      <m:oMath>
        <m:sSup>
          <m:sSupPr>
            <m:ctrlPr>
              <w:rPr>
                <w:rFonts w:ascii="Cambria Math" w:hAnsi="Cambria Math"/>
              </w:rPr>
            </m:ctrlPr>
          </m:sSupPr>
          <m:e>
            <m:r>
              <w:rPr>
                <w:rFonts w:ascii="Cambria Math" w:hAnsi="Cambria Math"/>
              </w:rPr>
              <m:t>σ</m:t>
            </m:r>
            <m:r>
              <w:rPr>
                <w:rFonts w:ascii="Cambria Math" w:hAnsi="Cambria Math"/>
                <w:lang w:val="es-CO"/>
              </w:rPr>
              <m:t> </m:t>
            </m:r>
            <m:r>
              <w:rPr>
                <w:rFonts w:ascii="Cambria Math" w:hAnsi="Cambria Math"/>
              </w:rPr>
              <m:t>r</m:t>
            </m:r>
          </m:e>
          <m:sup>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m:t>
            </m:r>
          </m:sup>
        </m:sSup>
      </m:oMath>
    </w:p>
    <w:p w14:paraId="0E3E1E98" w14:textId="77777777" w:rsidR="00113150" w:rsidRPr="00826412" w:rsidRDefault="00000000">
      <w:pPr>
        <w:pStyle w:val="BodyText"/>
        <w:rPr>
          <w:lang w:val="es-CO"/>
        </w:rPr>
      </w:pPr>
      <w:r w:rsidRPr="00826412">
        <w:rPr>
          <w:b/>
          <w:bCs/>
          <w:lang w:val="es-CO"/>
        </w:rPr>
        <w:t>H-Lens (Consistencia de lentes):</w:t>
      </w:r>
    </w:p>
    <w:p w14:paraId="0028680B" w14:textId="77777777" w:rsidR="00113150" w:rsidRPr="00826412" w:rsidRDefault="00000000">
      <w:pPr>
        <w:numPr>
          <w:ilvl w:val="0"/>
          <w:numId w:val="52"/>
        </w:numPr>
        <w:rPr>
          <w:lang w:val="es-CO"/>
        </w:rPr>
      </w:pPr>
      <w:r w:rsidRPr="00826412">
        <w:rPr>
          <w:b/>
          <w:bCs/>
          <w:lang w:val="es-CO"/>
        </w:rPr>
        <w:t>Lente fuerte:</w:t>
      </w:r>
      <w:r w:rsidRPr="00826412">
        <w:rPr>
          <w:lang w:val="es-CO"/>
        </w:rPr>
        <w:t xml:space="preserve"> comparar </w:t>
      </w:r>
      <m:oMath>
        <m:sSubSup>
          <m:sSubSupPr>
            <m:ctrlPr>
              <w:rPr>
                <w:rFonts w:ascii="Cambria Math" w:hAnsi="Cambria Math"/>
              </w:rPr>
            </m:ctrlPr>
          </m:sSubSupPr>
          <m:e>
            <m:r>
              <w:rPr>
                <w:rFonts w:ascii="Cambria Math" w:hAnsi="Cambria Math"/>
              </w:rPr>
              <m:t>M</m:t>
            </m:r>
          </m:e>
          <m:sub>
            <m:r>
              <m:rPr>
                <m:nor/>
              </m:rPr>
              <w:rPr>
                <w:lang w:val="es-CO"/>
              </w:rPr>
              <m:t>kin</m:t>
            </m:r>
          </m:sub>
          <m:sup>
            <m:r>
              <w:rPr>
                <w:rFonts w:ascii="Cambria Math" w:hAnsi="Cambria Math"/>
              </w:rPr>
              <m:t>RTM</m:t>
            </m:r>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sub>
            </m:sSub>
          </m:e>
        </m:d>
      </m:oMath>
      <w:r w:rsidRPr="00826412">
        <w:rPr>
          <w:lang w:val="es-CO"/>
        </w:rPr>
        <w:t xml:space="preserve"> con </w:t>
      </w:r>
      <m:oMath>
        <m:sSub>
          <m:sSubPr>
            <m:ctrlPr>
              <w:rPr>
                <w:rFonts w:ascii="Cambria Math" w:hAnsi="Cambria Math"/>
              </w:rPr>
            </m:ctrlPr>
          </m:sSubPr>
          <m:e>
            <m:r>
              <w:rPr>
                <w:rFonts w:ascii="Cambria Math" w:hAnsi="Cambria Math"/>
              </w:rPr>
              <m:t>M</m:t>
            </m:r>
          </m:e>
          <m:sub>
            <m:r>
              <m:rPr>
                <m:nor/>
              </m:rPr>
              <w:rPr>
                <w:lang w:val="es-CO"/>
              </w:rPr>
              <m:t>lens</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sub>
            </m:sSub>
          </m:e>
        </m:d>
      </m:oMath>
      <w:r w:rsidRPr="00826412">
        <w:rPr>
          <w:lang w:val="es-CO"/>
        </w:rPr>
        <w:t xml:space="preserve">; tolerancia </w:t>
      </w:r>
      <m:oMath>
        <m:r>
          <m:rPr>
            <m:sty m:val="p"/>
          </m:rPr>
          <w:rPr>
            <w:rFonts w:ascii="Cambria Math" w:hAnsi="Cambria Math"/>
            <w:lang w:val="es-CO"/>
          </w:rPr>
          <m:t>≤</m:t>
        </m:r>
        <m:r>
          <w:rPr>
            <w:rFonts w:ascii="Cambria Math" w:hAnsi="Cambria Math"/>
            <w:lang w:val="es-CO"/>
          </w:rPr>
          <m:t>15</m:t>
        </m:r>
        <m:r>
          <m:rPr>
            <m:sty m:val="p"/>
          </m:rPr>
          <w:rPr>
            <w:rFonts w:ascii="Cambria Math" w:hAnsi="Cambria Math"/>
            <w:lang w:val="es-CO"/>
          </w:rPr>
          <m:t>%.</m:t>
        </m:r>
      </m:oMath>
    </w:p>
    <w:p w14:paraId="292C11AA" w14:textId="77777777" w:rsidR="00113150" w:rsidRPr="00826412" w:rsidRDefault="00000000">
      <w:pPr>
        <w:numPr>
          <w:ilvl w:val="0"/>
          <w:numId w:val="52"/>
        </w:numPr>
        <w:rPr>
          <w:lang w:val="es-CO"/>
        </w:rPr>
      </w:pPr>
      <w:r w:rsidRPr="00826412">
        <w:rPr>
          <w:b/>
          <w:bCs/>
          <w:lang w:val="es-CO"/>
        </w:rPr>
        <w:t>Apilamientos de lentes débiles:</w:t>
      </w:r>
      <w:r w:rsidRPr="00826412">
        <w:rPr>
          <w:lang w:val="es-CO"/>
        </w:rPr>
        <w:t xml:space="preserve"> a bariones fijos, los perfiles de cizallamiento </w:t>
      </w:r>
      <w:r w:rsidRPr="00826412">
        <w:rPr>
          <w:b/>
          <w:bCs/>
          <w:lang w:val="es-CO"/>
        </w:rPr>
        <w:t>no</w:t>
      </w:r>
      <w:r w:rsidRPr="00826412">
        <w:rPr>
          <w:lang w:val="es-CO"/>
        </w:rPr>
        <w:t xml:space="preserve"> deberían dividirse por coherencia; las pendientes cinemáticas </w:t>
      </w:r>
      <w:r w:rsidRPr="00826412">
        <w:rPr>
          <w:b/>
          <w:bCs/>
          <w:lang w:val="es-CO"/>
        </w:rPr>
        <w:t>sí</w:t>
      </w:r>
      <w:r w:rsidRPr="00826412">
        <w:rPr>
          <w:lang w:val="es-CO"/>
        </w:rPr>
        <w:t>.</w:t>
      </w:r>
    </w:p>
    <w:p w14:paraId="1AAE6BEC" w14:textId="77777777" w:rsidR="00113150" w:rsidRDefault="00000000">
      <w:pPr>
        <w:pStyle w:val="Heading3"/>
      </w:pPr>
      <w:bookmarkStart w:id="57" w:name="plan-estadístico"/>
      <w:bookmarkEnd w:id="56"/>
      <w:r>
        <w:t>9.5 Plan estadístico</w:t>
      </w:r>
    </w:p>
    <w:p w14:paraId="306EF156" w14:textId="77777777" w:rsidR="00113150" w:rsidRPr="00826412" w:rsidRDefault="00000000">
      <w:pPr>
        <w:numPr>
          <w:ilvl w:val="0"/>
          <w:numId w:val="53"/>
        </w:numPr>
        <w:rPr>
          <w:lang w:val="es-CO"/>
        </w:rPr>
      </w:pPr>
      <w:r w:rsidRPr="00826412">
        <w:rPr>
          <w:b/>
          <w:bCs/>
          <w:lang w:val="es-CO"/>
        </w:rPr>
        <w:t>Pendientes:</w:t>
      </w:r>
      <w:r w:rsidRPr="00826412">
        <w:rPr>
          <w:lang w:val="es-CO"/>
        </w:rPr>
        <w:t xml:space="preserve"> estimador de Theil–Sen con pérdida de Huber; SIMEX para errores en </w:t>
      </w:r>
      <m:oMath>
        <m:r>
          <w:rPr>
            <w:rFonts w:ascii="Cambria Math" w:hAnsi="Cambria Math"/>
          </w:rPr>
          <m:t>L</m:t>
        </m:r>
      </m:oMath>
      <w:r w:rsidRPr="00826412">
        <w:rPr>
          <w:lang w:val="es-CO"/>
        </w:rPr>
        <w:t>; ICs por bootstrap (B=2000).</w:t>
      </w:r>
    </w:p>
    <w:p w14:paraId="2B2D375A" w14:textId="77777777" w:rsidR="00113150" w:rsidRDefault="00000000">
      <w:pPr>
        <w:numPr>
          <w:ilvl w:val="0"/>
          <w:numId w:val="53"/>
        </w:numPr>
      </w:pPr>
      <w:r w:rsidRPr="00826412">
        <w:rPr>
          <w:b/>
          <w:bCs/>
          <w:lang w:val="es-CO"/>
        </w:rPr>
        <w:lastRenderedPageBreak/>
        <w:t>Metaanálisis:</w:t>
      </w:r>
      <w:r w:rsidRPr="00826412">
        <w:rPr>
          <w:lang w:val="es-CO"/>
        </w:rPr>
        <w:t xml:space="preserve"> Efectos aleatorios combinan pendientes a través de galaxias dentro del mismo tipo de bin (coherencia baja/media/alta). </w:t>
      </w:r>
      <w:r>
        <w:t xml:space="preserve">Reportar </w:t>
      </w:r>
      <m:oMath>
        <m:r>
          <w:rPr>
            <w:rFonts w:ascii="Cambria Math" w:hAnsi="Cambria Math"/>
          </w:rPr>
          <m:t>m</m:t>
        </m:r>
      </m:oMath>
      <w:r>
        <w:t xml:space="preserve"> agrupado, heterogeneidad </w:t>
      </w:r>
      <m:oMath>
        <m:sSup>
          <m:sSupPr>
            <m:ctrlPr>
              <w:rPr>
                <w:rFonts w:ascii="Cambria Math" w:hAnsi="Cambria Math"/>
              </w:rPr>
            </m:ctrlPr>
          </m:sSupPr>
          <m:e>
            <m:r>
              <w:rPr>
                <w:rFonts w:ascii="Cambria Math" w:hAnsi="Cambria Math"/>
              </w:rPr>
              <m:t>I</m:t>
            </m:r>
          </m:e>
          <m:sup>
            <m:r>
              <w:rPr>
                <w:rFonts w:ascii="Cambria Math" w:hAnsi="Cambria Math"/>
              </w:rPr>
              <m:t>2</m:t>
            </m:r>
          </m:sup>
        </m:sSup>
      </m:oMath>
    </w:p>
    <w:p w14:paraId="00B139A3" w14:textId="77777777" w:rsidR="00113150" w:rsidRPr="00826412" w:rsidRDefault="00000000">
      <w:pPr>
        <w:numPr>
          <w:ilvl w:val="0"/>
          <w:numId w:val="53"/>
        </w:numPr>
        <w:rPr>
          <w:lang w:val="es-CO"/>
        </w:rPr>
      </w:pPr>
      <w:r w:rsidRPr="00826412">
        <w:rPr>
          <w:b/>
          <w:bCs/>
          <w:lang w:val="es-CO"/>
        </w:rPr>
        <w:t>Correlaciones parciales:</w:t>
      </w:r>
      <w:r w:rsidRPr="00826412">
        <w:rPr>
          <w:lang w:val="es-CO"/>
        </w:rPr>
        <w:t xml:space="preserve"> Para residuos de la bTFR, regresar </w:t>
      </w:r>
      <m:oMath>
        <m:r>
          <w:rPr>
            <w:rFonts w:ascii="Cambria Math" w:hAnsi="Cambria Math"/>
          </w:rPr>
          <m:t>Δ</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v</m:t>
        </m:r>
      </m:oMath>
      <w:r w:rsidRPr="00826412">
        <w:rPr>
          <w:lang w:val="es-CO"/>
        </w:rPr>
        <w:t xml:space="preserve"> sobre </w:t>
      </w:r>
      <m:oMath>
        <m:sSub>
          <m:sSubPr>
            <m:ctrlPr>
              <w:rPr>
                <w:rFonts w:ascii="Cambria Math" w:hAnsi="Cambria Math"/>
              </w:rPr>
            </m:ctrlPr>
          </m:sSubPr>
          <m:e>
            <m:r>
              <w:rPr>
                <w:rFonts w:ascii="Cambria Math" w:hAnsi="Cambria Math"/>
              </w:rPr>
              <m:t>δ</m:t>
            </m:r>
          </m:e>
          <m:sub>
            <m:r>
              <w:rPr>
                <w:rFonts w:ascii="Cambria Math" w:hAnsi="Cambria Math"/>
              </w:rPr>
              <m:t>α</m:t>
            </m:r>
          </m:sub>
        </m:sSub>
      </m:oMath>
      <w:r w:rsidRPr="00826412">
        <w:rPr>
          <w:lang w:val="es-CO"/>
        </w:rPr>
        <w:t xml:space="preserve"> controlando por </w:t>
      </w:r>
      <m:oMath>
        <m:sSub>
          <m:sSubPr>
            <m:ctrlPr>
              <w:rPr>
                <w:rFonts w:ascii="Cambria Math" w:hAnsi="Cambria Math"/>
              </w:rPr>
            </m:ctrlPr>
          </m:sSubPr>
          <m:e>
            <m:r>
              <m:rPr>
                <m:sty m:val="p"/>
              </m:rPr>
              <w:rPr>
                <w:rFonts w:ascii="Cambria Math" w:hAnsi="Cambria Math"/>
                <w:lang w:val="es-CO"/>
              </w:rPr>
              <m:t>log</m:t>
            </m:r>
            <m:r>
              <w:rPr>
                <w:rFonts w:ascii="Cambria Math" w:hAnsi="Cambria Math"/>
                <w:lang w:val="es-CO"/>
              </w:rPr>
              <m:t> </m:t>
            </m:r>
            <m:r>
              <w:rPr>
                <w:rFonts w:ascii="Cambria Math" w:hAnsi="Cambria Math"/>
              </w:rPr>
              <m:t>R</m:t>
            </m:r>
          </m:e>
          <m:sub>
            <m:r>
              <w:rPr>
                <w:rFonts w:ascii="Cambria Math" w:hAnsi="Cambria Math"/>
              </w:rPr>
              <m:t>d</m:t>
            </m:r>
          </m:sub>
        </m:sSub>
      </m:oMath>
      <w:r w:rsidRPr="00826412">
        <w:rPr>
          <w:lang w:val="es-CO"/>
        </w:rPr>
        <w:t xml:space="preserve">, </w:t>
      </w:r>
      <m:oMath>
        <m:sSub>
          <m:sSubPr>
            <m:ctrlPr>
              <w:rPr>
                <w:rFonts w:ascii="Cambria Math" w:hAnsi="Cambria Math"/>
              </w:rPr>
            </m:ctrlPr>
          </m:sSubPr>
          <m:e>
            <m:r>
              <w:rPr>
                <w:rFonts w:ascii="Cambria Math" w:hAnsi="Cambria Math"/>
              </w:rPr>
              <m:t>Σ</m:t>
            </m:r>
          </m:e>
          <m:sub>
            <m:r>
              <m:rPr>
                <m:sty m:val="p"/>
              </m:rPr>
              <w:rPr>
                <w:rFonts w:ascii="Cambria Math" w:hAnsi="Cambria Math"/>
                <w:lang w:val="es-CO"/>
              </w:rPr>
              <m:t>⋆</m:t>
            </m:r>
          </m:sub>
        </m:sSub>
      </m:oMath>
    </w:p>
    <w:p w14:paraId="29FCCFB3" w14:textId="77777777" w:rsidR="00113150" w:rsidRPr="00826412" w:rsidRDefault="00000000">
      <w:pPr>
        <w:numPr>
          <w:ilvl w:val="0"/>
          <w:numId w:val="53"/>
        </w:numPr>
        <w:rPr>
          <w:lang w:val="es-CO"/>
        </w:rPr>
      </w:pPr>
      <w:r w:rsidRPr="00826412">
        <w:rPr>
          <w:b/>
          <w:bCs/>
          <w:lang w:val="es-CO"/>
        </w:rPr>
        <w:t>Pruebas múltiples:</w:t>
      </w:r>
      <w:r w:rsidRPr="00826412">
        <w:rPr>
          <w:lang w:val="es-CO"/>
        </w:rPr>
        <w:t xml:space="preserve"> Benjamini–Hochberg FDR al 5% a través de bins y pruebas.</w:t>
      </w:r>
    </w:p>
    <w:p w14:paraId="62B8C351" w14:textId="77777777" w:rsidR="00113150" w:rsidRPr="00826412" w:rsidRDefault="00000000">
      <w:pPr>
        <w:numPr>
          <w:ilvl w:val="0"/>
          <w:numId w:val="53"/>
        </w:numPr>
        <w:rPr>
          <w:lang w:val="es-CO"/>
        </w:rPr>
      </w:pPr>
      <w:r w:rsidRPr="00826412">
        <w:rPr>
          <w:b/>
          <w:bCs/>
          <w:lang w:val="es-CO"/>
        </w:rPr>
        <w:t>Pre-registro:</w:t>
      </w:r>
      <w:r w:rsidRPr="00826412">
        <w:rPr>
          <w:lang w:val="es-CO"/>
        </w:rPr>
        <w:t xml:space="preserve"> Congelar mapas indicador-a-</w:t>
      </w:r>
      <m:oMath>
        <m:r>
          <w:rPr>
            <w:rFonts w:ascii="Cambria Math" w:hAnsi="Cambria Math"/>
          </w:rPr>
          <m:t>α</m:t>
        </m:r>
      </m:oMath>
      <w:r w:rsidRPr="00826412">
        <w:rPr>
          <w:lang w:val="es-CO"/>
        </w:rPr>
        <w:t xml:space="preserve"> y umbrales (</w:t>
      </w:r>
      <m:oMath>
        <m:sSub>
          <m:sSubPr>
            <m:ctrlPr>
              <w:rPr>
                <w:rFonts w:ascii="Cambria Math" w:hAnsi="Cambria Math"/>
              </w:rPr>
            </m:ctrlPr>
          </m:sSubPr>
          <m:e>
            <m:r>
              <m:rPr>
                <m:sty m:val="p"/>
              </m:rPr>
              <w:rPr>
                <w:rFonts w:ascii="Cambria Math" w:hAnsi="Cambria Math"/>
                <w:lang w:val="es-CO"/>
              </w:rPr>
              <m:t>∣</m:t>
            </m:r>
            <m:r>
              <w:rPr>
                <w:rFonts w:ascii="Cambria Math" w:hAnsi="Cambria Math"/>
              </w:rPr>
              <m:t>m</m:t>
            </m:r>
          </m:e>
          <m:sub>
            <m:r>
              <w:rPr>
                <w:rFonts w:ascii="Cambria Math" w:hAnsi="Cambria Math"/>
              </w:rPr>
              <m:t>c</m:t>
            </m:r>
          </m:sub>
        </m:sSub>
        <m:r>
          <m:rPr>
            <m:sty m:val="p"/>
          </m:rPr>
          <w:rPr>
            <w:rFonts w:ascii="Cambria Math" w:hAnsi="Cambria Math"/>
            <w:lang w:val="es-CO"/>
          </w:rPr>
          <m:t>∣≤</m:t>
        </m:r>
        <m:r>
          <w:rPr>
            <w:rFonts w:ascii="Cambria Math" w:hAnsi="Cambria Math"/>
            <w:lang w:val="es-CO"/>
          </w:rPr>
          <m:t>0.1</m:t>
        </m:r>
      </m:oMath>
      <w:r w:rsidRPr="00826412">
        <w:rPr>
          <w:lang w:val="es-CO"/>
        </w:rPr>
        <w:t xml:space="preserve">; </w:t>
      </w:r>
      <m:oMath>
        <m:sSub>
          <m:sSubPr>
            <m:ctrlPr>
              <w:rPr>
                <w:rFonts w:ascii="Cambria Math" w:hAnsi="Cambria Math"/>
              </w:rPr>
            </m:ctrlPr>
          </m:sSubPr>
          <m:e>
            <m:r>
              <m:rPr>
                <m:sty m:val="p"/>
              </m:rPr>
              <w:rPr>
                <w:rFonts w:ascii="Cambria Math" w:hAnsi="Cambria Math"/>
                <w:lang w:val="es-CO"/>
              </w:rPr>
              <m:t>∣</m:t>
            </m:r>
            <m:acc>
              <m:accPr>
                <m:ctrlPr>
                  <w:rPr>
                    <w:rFonts w:ascii="Cambria Math" w:hAnsi="Cambria Math"/>
                  </w:rPr>
                </m:ctrlPr>
              </m:accPr>
              <m:e>
                <m:r>
                  <w:rPr>
                    <w:rFonts w:ascii="Cambria Math" w:hAnsi="Cambria Math"/>
                  </w:rPr>
                  <m:t>α</m:t>
                </m:r>
              </m:e>
            </m:acc>
          </m:e>
          <m:sub>
            <m:r>
              <m:rPr>
                <m:nor/>
              </m:rPr>
              <w:rPr>
                <w:lang w:val="es-CO"/>
              </w:rPr>
              <m:t>pendiente</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indicador</m:t>
            </m:r>
          </m:sub>
        </m:sSub>
        <m:r>
          <m:rPr>
            <m:sty m:val="p"/>
          </m:rPr>
          <w:rPr>
            <w:rFonts w:ascii="Cambria Math" w:hAnsi="Cambria Math"/>
            <w:lang w:val="es-CO"/>
          </w:rPr>
          <m:t>∣≤</m:t>
        </m:r>
        <m:r>
          <w:rPr>
            <w:rFonts w:ascii="Cambria Math" w:hAnsi="Cambria Math"/>
            <w:lang w:val="es-CO"/>
          </w:rPr>
          <m:t>0.2</m:t>
        </m:r>
      </m:oMath>
      <w:r w:rsidRPr="00826412">
        <w:rPr>
          <w:lang w:val="es-CO"/>
        </w:rPr>
        <w:t>) antes de mirar los objetivos científicos.</w:t>
      </w:r>
    </w:p>
    <w:p w14:paraId="6529F618" w14:textId="77777777" w:rsidR="00113150" w:rsidRPr="00826412" w:rsidRDefault="00000000">
      <w:pPr>
        <w:pStyle w:val="Heading3"/>
        <w:rPr>
          <w:lang w:val="es-CO"/>
        </w:rPr>
      </w:pPr>
      <w:bookmarkStart w:id="58" w:name="Xbdc992d08d0009e89399b22d5613253c5ffd0fb"/>
      <w:bookmarkEnd w:id="57"/>
      <w:r w:rsidRPr="00826412">
        <w:rPr>
          <w:lang w:val="es-CO"/>
        </w:rPr>
        <w:t>9.6 Expectativas de potencia (orden de magnitud)</w:t>
      </w:r>
    </w:p>
    <w:p w14:paraId="15D2DC06" w14:textId="77777777" w:rsidR="00113150" w:rsidRPr="00826412" w:rsidRDefault="00000000">
      <w:pPr>
        <w:numPr>
          <w:ilvl w:val="0"/>
          <w:numId w:val="54"/>
        </w:numPr>
        <w:rPr>
          <w:lang w:val="es-CO"/>
        </w:rPr>
      </w:pPr>
      <w:r w:rsidRPr="00826412">
        <w:rPr>
          <w:b/>
          <w:bCs/>
          <w:lang w:val="es-CO"/>
        </w:rPr>
        <w:t>Pendientes de rotación:</w:t>
      </w:r>
      <w:r w:rsidRPr="00826412">
        <w:rPr>
          <w:lang w:val="es-CO"/>
        </w:rPr>
        <w:t xml:space="preserve"> Con 6–8 anillos por bin, </w:t>
      </w:r>
      <m:oMath>
        <m:sSub>
          <m:sSubPr>
            <m:ctrlPr>
              <w:rPr>
                <w:rFonts w:ascii="Cambria Math" w:hAnsi="Cambria Math"/>
              </w:rPr>
            </m:ctrlPr>
          </m:sSubPr>
          <m:e>
            <m:r>
              <w:rPr>
                <w:rFonts w:ascii="Cambria Math" w:hAnsi="Cambria Math"/>
              </w:rPr>
              <m:t>σ</m:t>
            </m:r>
          </m:e>
          <m:sub>
            <m:r>
              <m:rPr>
                <m:sty m:val="p"/>
              </m:rPr>
              <w:rPr>
                <w:rFonts w:ascii="Cambria Math" w:hAnsi="Cambria Math"/>
                <w:lang w:val="es-CO"/>
              </w:rPr>
              <m:t>log</m:t>
            </m:r>
            <m:r>
              <w:rPr>
                <w:rFonts w:ascii="Cambria Math" w:hAnsi="Cambria Math"/>
                <w:lang w:val="es-CO"/>
              </w:rPr>
              <m:t> </m:t>
            </m:r>
            <m:r>
              <w:rPr>
                <w:rFonts w:ascii="Cambria Math" w:hAnsi="Cambria Math"/>
              </w:rPr>
              <m:t>v</m:t>
            </m:r>
          </m:sub>
        </m:sSub>
        <m:r>
          <m:rPr>
            <m:sty m:val="p"/>
          </m:rPr>
          <w:rPr>
            <w:rFonts w:ascii="Cambria Math" w:hAnsi="Cambria Math"/>
            <w:lang w:val="es-CO"/>
          </w:rPr>
          <m:t>∼</m:t>
        </m:r>
        <m:r>
          <w:rPr>
            <w:rFonts w:ascii="Cambria Math" w:hAnsi="Cambria Math"/>
            <w:lang w:val="es-CO"/>
          </w:rPr>
          <m:t>0.04</m:t>
        </m:r>
      </m:oMath>
      <w:r w:rsidRPr="00826412">
        <w:rPr>
          <w:lang w:val="es-CO"/>
        </w:rPr>
        <w:t xml:space="preserve">, pendiente corregida por EIV </w:t>
      </w:r>
      <m:oMath>
        <m:r>
          <w:rPr>
            <w:rFonts w:ascii="Cambria Math" w:hAnsi="Cambria Math"/>
          </w:rPr>
          <m:t>SE</m:t>
        </m:r>
        <m:r>
          <w:rPr>
            <w:rFonts w:ascii="Cambria Math" w:hAnsi="Cambria Math"/>
            <w:lang w:val="es-CO"/>
          </w:rPr>
          <m:t> </m:t>
        </m:r>
        <m:r>
          <m:rPr>
            <m:sty m:val="p"/>
          </m:rPr>
          <w:rPr>
            <w:rFonts w:ascii="Cambria Math" w:hAnsi="Cambria Math"/>
            <w:lang w:val="es-CO"/>
          </w:rPr>
          <m:t>∼</m:t>
        </m:r>
        <m:r>
          <w:rPr>
            <w:rFonts w:ascii="Cambria Math" w:hAnsi="Cambria Math"/>
            <w:lang w:val="es-CO"/>
          </w:rPr>
          <m:t>0.08</m:t>
        </m:r>
      </m:oMath>
      <w:r w:rsidRPr="00826412">
        <w:rPr>
          <w:lang w:val="es-CO"/>
        </w:rPr>
        <w:t xml:space="preserve">. Diferencias de </w:t>
      </w:r>
      <m:oMath>
        <m:r>
          <w:rPr>
            <w:rFonts w:ascii="Cambria Math" w:hAnsi="Cambria Math"/>
          </w:rPr>
          <m:t>Δ</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r>
              <w:rPr>
                <w:rFonts w:ascii="Cambria Math" w:hAnsi="Cambria Math"/>
              </w:rPr>
              <m:t>α</m:t>
            </m:r>
          </m:e>
        </m:d>
        <m:r>
          <m:rPr>
            <m:sty m:val="p"/>
          </m:rPr>
          <w:rPr>
            <w:rFonts w:ascii="Cambria Math" w:hAnsi="Cambria Math"/>
            <w:lang w:val="es-CO"/>
          </w:rPr>
          <m:t>=</m:t>
        </m:r>
        <m:r>
          <w:rPr>
            <w:rFonts w:ascii="Cambria Math" w:hAnsi="Cambria Math"/>
            <w:lang w:val="es-CO"/>
          </w:rPr>
          <m:t>0.3</m:t>
        </m:r>
      </m:oMath>
      <w:r w:rsidRPr="00826412">
        <w:rPr>
          <w:lang w:val="es-CO"/>
        </w:rPr>
        <w:t xml:space="preserve"> entre bins dan </w:t>
      </w:r>
      <m:oMath>
        <m:r>
          <m:rPr>
            <m:sty m:val="p"/>
          </m:rPr>
          <w:rPr>
            <w:rFonts w:ascii="Cambria Math" w:hAnsi="Cambria Math"/>
            <w:lang w:val="es-CO"/>
          </w:rPr>
          <m:t>&gt;</m:t>
        </m:r>
        <m:r>
          <w:rPr>
            <w:rFonts w:ascii="Cambria Math" w:hAnsi="Cambria Math"/>
            <w:lang w:val="es-CO"/>
          </w:rPr>
          <m:t>90</m:t>
        </m:r>
        <m:r>
          <m:rPr>
            <m:sty m:val="p"/>
          </m:rPr>
          <w:rPr>
            <w:rFonts w:ascii="Cambria Math" w:hAnsi="Cambria Math"/>
            <w:lang w:val="es-CO"/>
          </w:rPr>
          <m:t>%</m:t>
        </m:r>
      </m:oMath>
      <w:r w:rsidRPr="00826412">
        <w:rPr>
          <w:lang w:val="es-CO"/>
        </w:rPr>
        <w:t xml:space="preserve"> de potencia a </w:t>
      </w:r>
      <m:oMath>
        <m:r>
          <w:rPr>
            <w:rFonts w:ascii="Cambria Math" w:hAnsi="Cambria Math"/>
          </w:rPr>
          <m:t>α</m:t>
        </m:r>
        <m:r>
          <m:rPr>
            <m:sty m:val="p"/>
          </m:rPr>
          <w:rPr>
            <w:rFonts w:ascii="Cambria Math" w:hAnsi="Cambria Math"/>
            <w:lang w:val="es-CO"/>
          </w:rPr>
          <m:t>=</m:t>
        </m:r>
        <m:r>
          <w:rPr>
            <w:rFonts w:ascii="Cambria Math" w:hAnsi="Cambria Math"/>
            <w:lang w:val="es-CO"/>
          </w:rPr>
          <m:t>0.05</m:t>
        </m:r>
      </m:oMath>
      <w:r w:rsidRPr="00826412">
        <w:rPr>
          <w:lang w:val="es-CO"/>
        </w:rPr>
        <w:t>.</w:t>
      </w:r>
    </w:p>
    <w:p w14:paraId="554F9BD5" w14:textId="77777777" w:rsidR="00113150" w:rsidRPr="00826412" w:rsidRDefault="00000000">
      <w:pPr>
        <w:numPr>
          <w:ilvl w:val="0"/>
          <w:numId w:val="54"/>
        </w:numPr>
        <w:rPr>
          <w:lang w:val="es-CO"/>
        </w:rPr>
      </w:pPr>
      <w:r w:rsidRPr="00826412">
        <w:rPr>
          <w:b/>
          <w:bCs/>
          <w:lang w:val="es-CO"/>
        </w:rPr>
        <w:t>Prueba de colapso:</w:t>
      </w:r>
      <w:r w:rsidRPr="00826412">
        <w:rPr>
          <w:lang w:val="es-CO"/>
        </w:rPr>
        <w:t xml:space="preserve"> Detectar </w:t>
      </w:r>
      <m:oMath>
        <m:sSub>
          <m:sSubPr>
            <m:ctrlPr>
              <w:rPr>
                <w:rFonts w:ascii="Cambria Math" w:hAnsi="Cambria Math"/>
              </w:rPr>
            </m:ctrlPr>
          </m:sSubPr>
          <m:e>
            <m:r>
              <m:rPr>
                <m:sty m:val="p"/>
              </m:rPr>
              <w:rPr>
                <w:rFonts w:ascii="Cambria Math" w:hAnsi="Cambria Math"/>
                <w:lang w:val="es-CO"/>
              </w:rPr>
              <m:t>∣</m:t>
            </m:r>
            <m:r>
              <w:rPr>
                <w:rFonts w:ascii="Cambria Math" w:hAnsi="Cambria Math"/>
              </w:rPr>
              <m:t>m</m:t>
            </m:r>
          </m:e>
          <m:sub>
            <m:r>
              <w:rPr>
                <w:rFonts w:ascii="Cambria Math" w:hAnsi="Cambria Math"/>
              </w:rPr>
              <m:t>c</m:t>
            </m:r>
          </m:sub>
        </m:sSub>
        <m:r>
          <m:rPr>
            <m:sty m:val="p"/>
          </m:rPr>
          <w:rPr>
            <w:rFonts w:ascii="Cambria Math" w:hAnsi="Cambria Math"/>
            <w:lang w:val="es-CO"/>
          </w:rPr>
          <m:t>∣=</m:t>
        </m:r>
        <m:r>
          <w:rPr>
            <w:rFonts w:ascii="Cambria Math" w:hAnsi="Cambria Math"/>
            <w:lang w:val="es-CO"/>
          </w:rPr>
          <m:t>0.12</m:t>
        </m:r>
      </m:oMath>
      <w:r w:rsidRPr="00826412">
        <w:rPr>
          <w:lang w:val="es-CO"/>
        </w:rPr>
        <w:t xml:space="preserve"> con </w:t>
      </w:r>
      <m:oMath>
        <m:r>
          <m:rPr>
            <m:sty m:val="p"/>
          </m:rPr>
          <w:rPr>
            <w:rFonts w:ascii="Cambria Math" w:hAnsi="Cambria Math"/>
            <w:lang w:val="es-CO"/>
          </w:rPr>
          <m:t>∼</m:t>
        </m:r>
        <m:r>
          <w:rPr>
            <w:rFonts w:ascii="Cambria Math" w:hAnsi="Cambria Math"/>
            <w:lang w:val="es-CO"/>
          </w:rPr>
          <m:t>80</m:t>
        </m:r>
        <m:r>
          <m:rPr>
            <m:sty m:val="p"/>
          </m:rPr>
          <w:rPr>
            <w:rFonts w:ascii="Cambria Math" w:hAnsi="Cambria Math"/>
            <w:lang w:val="es-CO"/>
          </w:rPr>
          <m:t>%</m:t>
        </m:r>
      </m:oMath>
      <w:r w:rsidRPr="00826412">
        <w:rPr>
          <w:lang w:val="es-CO"/>
        </w:rPr>
        <w:t xml:space="preserve"> de potencia por bin.</w:t>
      </w:r>
    </w:p>
    <w:p w14:paraId="6A1A296C" w14:textId="77777777" w:rsidR="00113150" w:rsidRPr="00826412" w:rsidRDefault="00000000">
      <w:pPr>
        <w:numPr>
          <w:ilvl w:val="0"/>
          <w:numId w:val="54"/>
        </w:numPr>
        <w:rPr>
          <w:lang w:val="es-CO"/>
        </w:rPr>
      </w:pPr>
      <w:r w:rsidRPr="00826412">
        <w:rPr>
          <w:b/>
          <w:bCs/>
          <w:lang w:val="es-CO"/>
        </w:rPr>
        <w:t>Residuo de bTFR–</w:t>
      </w:r>
      <m:oMath>
        <m:sSub>
          <m:sSubPr>
            <m:ctrlPr>
              <w:rPr>
                <w:rFonts w:ascii="Cambria Math" w:hAnsi="Cambria Math"/>
              </w:rPr>
            </m:ctrlPr>
          </m:sSubPr>
          <m:e>
            <m:r>
              <w:rPr>
                <w:rFonts w:ascii="Cambria Math" w:hAnsi="Cambria Math"/>
              </w:rPr>
              <m:t>δ</m:t>
            </m:r>
          </m:e>
          <m:sub>
            <m:r>
              <w:rPr>
                <w:rFonts w:ascii="Cambria Math" w:hAnsi="Cambria Math"/>
              </w:rPr>
              <m:t>α</m:t>
            </m:r>
          </m:sub>
        </m:sSub>
      </m:oMath>
      <w:r w:rsidRPr="00826412">
        <w:rPr>
          <w:lang w:val="es-CO"/>
        </w:rPr>
        <w:t xml:space="preserve">: Con </w:t>
      </w:r>
      <m:oMath>
        <m:r>
          <w:rPr>
            <w:rFonts w:ascii="Cambria Math" w:hAnsi="Cambria Math"/>
          </w:rPr>
          <m:t>N</m:t>
        </m:r>
        <m:r>
          <m:rPr>
            <m:sty m:val="p"/>
          </m:rPr>
          <w:rPr>
            <w:rFonts w:ascii="Cambria Math" w:hAnsi="Cambria Math"/>
            <w:lang w:val="es-CO"/>
          </w:rPr>
          <m:t>∼</m:t>
        </m:r>
        <m:r>
          <w:rPr>
            <w:rFonts w:ascii="Cambria Math" w:hAnsi="Cambria Math"/>
            <w:lang w:val="es-CO"/>
          </w:rPr>
          <m:t>150</m:t>
        </m:r>
      </m:oMath>
      <w:r w:rsidRPr="00826412">
        <w:rPr>
          <w:lang w:val="es-CO"/>
        </w:rPr>
        <w:t xml:space="preserve"> discos y dispersión residual de 0.08 dex, correlación </w:t>
      </w:r>
      <m:oMath>
        <m:r>
          <m:rPr>
            <m:sty m:val="p"/>
          </m:rPr>
          <w:rPr>
            <w:rFonts w:ascii="Cambria Math" w:hAnsi="Cambria Math"/>
            <w:lang w:val="es-CO"/>
          </w:rPr>
          <m:t>∣</m:t>
        </m:r>
        <m:r>
          <w:rPr>
            <w:rFonts w:ascii="Cambria Math" w:hAnsi="Cambria Math"/>
          </w:rPr>
          <m:t>r</m:t>
        </m:r>
        <m:r>
          <m:rPr>
            <m:sty m:val="p"/>
          </m:rPr>
          <w:rPr>
            <w:rFonts w:ascii="Cambria Math" w:hAnsi="Cambria Math"/>
            <w:lang w:val="es-CO"/>
          </w:rPr>
          <m:t>∣≥</m:t>
        </m:r>
        <m:r>
          <w:rPr>
            <w:rFonts w:ascii="Cambria Math" w:hAnsi="Cambria Math"/>
            <w:lang w:val="es-CO"/>
          </w:rPr>
          <m:t>0.25</m:t>
        </m:r>
      </m:oMath>
      <w:r w:rsidRPr="00826412">
        <w:rPr>
          <w:lang w:val="es-CO"/>
        </w:rPr>
        <w:t xml:space="preserve"> es detectable a </w:t>
      </w:r>
      <m:oMath>
        <m:r>
          <m:rPr>
            <m:sty m:val="p"/>
          </m:rPr>
          <w:rPr>
            <w:rFonts w:ascii="Cambria Math" w:hAnsi="Cambria Math"/>
            <w:lang w:val="es-CO"/>
          </w:rPr>
          <m:t>&gt;</m:t>
        </m:r>
        <m:r>
          <w:rPr>
            <w:rFonts w:ascii="Cambria Math" w:hAnsi="Cambria Math"/>
            <w:lang w:val="es-CO"/>
          </w:rPr>
          <m:t>90</m:t>
        </m:r>
        <m:r>
          <m:rPr>
            <m:sty m:val="p"/>
          </m:rPr>
          <w:rPr>
            <w:rFonts w:ascii="Cambria Math" w:hAnsi="Cambria Math"/>
            <w:lang w:val="es-CO"/>
          </w:rPr>
          <m:t>%</m:t>
        </m:r>
      </m:oMath>
      <w:r w:rsidRPr="00826412">
        <w:rPr>
          <w:lang w:val="es-CO"/>
        </w:rPr>
        <w:t xml:space="preserve"> de potencia.</w:t>
      </w:r>
    </w:p>
    <w:p w14:paraId="08B3F56C" w14:textId="77777777" w:rsidR="00113150" w:rsidRPr="00826412" w:rsidRDefault="00000000">
      <w:pPr>
        <w:numPr>
          <w:ilvl w:val="0"/>
          <w:numId w:val="54"/>
        </w:numPr>
        <w:rPr>
          <w:lang w:val="es-CO"/>
        </w:rPr>
      </w:pPr>
      <w:r w:rsidRPr="00826412">
        <w:rPr>
          <w:b/>
          <w:bCs/>
          <w:lang w:val="es-CO"/>
        </w:rPr>
        <w:t>Lentes (fuerte):</w:t>
      </w:r>
      <w:r w:rsidRPr="00826412">
        <w:rPr>
          <w:lang w:val="es-CO"/>
        </w:rPr>
        <w:t xml:space="preserve"> Diez anillos de alta calidad con 10% de errores de masa por lentes bastan para detectar un sesgo sistemático del 15% a </w:t>
      </w:r>
      <m:oMath>
        <m:r>
          <m:rPr>
            <m:sty m:val="p"/>
          </m:rPr>
          <w:rPr>
            <w:rFonts w:ascii="Cambria Math" w:hAnsi="Cambria Math"/>
            <w:lang w:val="es-CO"/>
          </w:rPr>
          <m:t>&gt;</m:t>
        </m:r>
        <m:r>
          <w:rPr>
            <w:rFonts w:ascii="Cambria Math" w:hAnsi="Cambria Math"/>
            <w:lang w:val="es-CO"/>
          </w:rPr>
          <m:t>80</m:t>
        </m:r>
        <m:r>
          <m:rPr>
            <m:sty m:val="p"/>
          </m:rPr>
          <w:rPr>
            <w:rFonts w:ascii="Cambria Math" w:hAnsi="Cambria Math"/>
            <w:lang w:val="es-CO"/>
          </w:rPr>
          <m:t>%</m:t>
        </m:r>
      </m:oMath>
      <w:r w:rsidRPr="00826412">
        <w:rPr>
          <w:lang w:val="es-CO"/>
        </w:rPr>
        <w:t xml:space="preserve"> de potencia.</w:t>
      </w:r>
    </w:p>
    <w:p w14:paraId="7ADAD3E6" w14:textId="77777777" w:rsidR="00113150" w:rsidRDefault="00000000">
      <w:pPr>
        <w:pStyle w:val="Heading3"/>
      </w:pPr>
      <w:bookmarkStart w:id="59" w:name="Xbff5c895f2d0e6dbc97aae5e3f0d2f6446ce2f6"/>
      <w:bookmarkEnd w:id="58"/>
      <w:r>
        <w:t>9.7 QA, exclusiones y verificaciones adversariales</w:t>
      </w:r>
    </w:p>
    <w:p w14:paraId="38000A14" w14:textId="77777777" w:rsidR="00113150" w:rsidRPr="00826412" w:rsidRDefault="00000000">
      <w:pPr>
        <w:numPr>
          <w:ilvl w:val="0"/>
          <w:numId w:val="55"/>
        </w:numPr>
        <w:rPr>
          <w:lang w:val="es-CO"/>
        </w:rPr>
      </w:pPr>
      <w:r w:rsidRPr="00826412">
        <w:rPr>
          <w:b/>
          <w:bCs/>
          <w:lang w:val="es-CO"/>
        </w:rPr>
        <w:t>Umbral de resolución:</w:t>
      </w:r>
      <w:r w:rsidRPr="00826412">
        <w:rPr>
          <w:lang w:val="es-CO"/>
        </w:rPr>
        <w:t xml:space="preserve"> descartar anillos con FWHM del PSF </w:t>
      </w:r>
      <m:oMath>
        <m:r>
          <m:rPr>
            <m:sty m:val="p"/>
          </m:rPr>
          <w:rPr>
            <w:rFonts w:ascii="Cambria Math" w:hAnsi="Cambria Math"/>
            <w:lang w:val="es-CO"/>
          </w:rPr>
          <m:t>&gt;</m:t>
        </m:r>
        <m:r>
          <w:rPr>
            <w:rFonts w:ascii="Cambria Math" w:hAnsi="Cambria Math"/>
            <w:lang w:val="es-CO"/>
          </w:rPr>
          <m:t> 0.5</m:t>
        </m:r>
      </m:oMath>
      <w:r w:rsidRPr="00826412">
        <w:rPr>
          <w:lang w:val="es-CO"/>
        </w:rPr>
        <w:t xml:space="preserve"> del ancho del anillo.</w:t>
      </w:r>
    </w:p>
    <w:p w14:paraId="748F6DEA" w14:textId="77777777" w:rsidR="00113150" w:rsidRPr="00826412" w:rsidRDefault="00000000">
      <w:pPr>
        <w:numPr>
          <w:ilvl w:val="0"/>
          <w:numId w:val="55"/>
        </w:numPr>
        <w:rPr>
          <w:lang w:val="es-CO"/>
        </w:rPr>
      </w:pPr>
      <w:r w:rsidRPr="00826412">
        <w:rPr>
          <w:b/>
          <w:bCs/>
          <w:lang w:val="es-CO"/>
        </w:rPr>
        <w:t>Difuminado de haz:</w:t>
      </w:r>
      <w:r w:rsidRPr="00826412">
        <w:rPr>
          <w:lang w:val="es-CO"/>
        </w:rPr>
        <w:t xml:space="preserve"> marcar si corrección </w:t>
      </w:r>
      <m:oMath>
        <m:r>
          <m:rPr>
            <m:sty m:val="p"/>
          </m:rPr>
          <w:rPr>
            <w:rFonts w:ascii="Cambria Math" w:hAnsi="Cambria Math"/>
            <w:lang w:val="es-CO"/>
          </w:rPr>
          <m:t>&gt;</m:t>
        </m:r>
        <m:r>
          <w:rPr>
            <w:rFonts w:ascii="Cambria Math" w:hAnsi="Cambria Math"/>
            <w:lang w:val="es-CO"/>
          </w:rPr>
          <m:t>20</m:t>
        </m:r>
        <m:r>
          <m:rPr>
            <m:sty m:val="p"/>
          </m:rPr>
          <w:rPr>
            <w:rFonts w:ascii="Cambria Math" w:hAnsi="Cambria Math"/>
            <w:lang w:val="es-CO"/>
          </w:rPr>
          <m:t>%</m:t>
        </m:r>
      </m:oMath>
      <w:r w:rsidRPr="00826412">
        <w:rPr>
          <w:lang w:val="es-CO"/>
        </w:rPr>
        <w:t xml:space="preserve">; excluir si </w:t>
      </w:r>
      <m:oMath>
        <m:r>
          <m:rPr>
            <m:sty m:val="p"/>
          </m:rPr>
          <w:rPr>
            <w:rFonts w:ascii="Cambria Math" w:hAnsi="Cambria Math"/>
            <w:lang w:val="es-CO"/>
          </w:rPr>
          <m:t>&gt;</m:t>
        </m:r>
        <m:r>
          <w:rPr>
            <w:rFonts w:ascii="Cambria Math" w:hAnsi="Cambria Math"/>
            <w:lang w:val="es-CO"/>
          </w:rPr>
          <m:t>35</m:t>
        </m:r>
        <m:r>
          <m:rPr>
            <m:sty m:val="p"/>
          </m:rPr>
          <w:rPr>
            <w:rFonts w:ascii="Cambria Math" w:hAnsi="Cambria Math"/>
            <w:lang w:val="es-CO"/>
          </w:rPr>
          <m:t>%</m:t>
        </m:r>
      </m:oMath>
      <w:r w:rsidRPr="00826412">
        <w:rPr>
          <w:lang w:val="es-CO"/>
        </w:rPr>
        <w:t>.</w:t>
      </w:r>
    </w:p>
    <w:p w14:paraId="3D78A33E" w14:textId="77777777" w:rsidR="00113150" w:rsidRPr="00826412" w:rsidRDefault="00000000">
      <w:pPr>
        <w:numPr>
          <w:ilvl w:val="0"/>
          <w:numId w:val="55"/>
        </w:numPr>
        <w:rPr>
          <w:lang w:val="es-CO"/>
        </w:rPr>
      </w:pPr>
      <w:r w:rsidRPr="00826412">
        <w:rPr>
          <w:b/>
          <w:bCs/>
          <w:lang w:val="es-CO"/>
        </w:rPr>
        <w:t>Inclinación/PA:</w:t>
      </w:r>
      <w:r w:rsidRPr="00826412">
        <w:rPr>
          <w:lang w:val="es-CO"/>
        </w:rPr>
        <w:t xml:space="preserve"> Monte Carlo sobre posteriores de </w:t>
      </w:r>
      <m:oMath>
        <m:r>
          <w:rPr>
            <w:rFonts w:ascii="Cambria Math" w:hAnsi="Cambria Math"/>
          </w:rPr>
          <m:t>i</m:t>
        </m:r>
        <m:r>
          <m:rPr>
            <m:sty m:val="p"/>
          </m:rPr>
          <w:rPr>
            <w:rFonts w:ascii="Cambria Math" w:hAnsi="Cambria Math"/>
            <w:lang w:val="es-CO"/>
          </w:rPr>
          <m:t>,</m:t>
        </m:r>
        <m:r>
          <w:rPr>
            <w:rFonts w:ascii="Cambria Math" w:hAnsi="Cambria Math"/>
          </w:rPr>
          <m:t>PA</m:t>
        </m:r>
      </m:oMath>
      <w:r w:rsidRPr="00826412">
        <w:rPr>
          <w:lang w:val="es-CO"/>
        </w:rPr>
        <w:t xml:space="preserve">; bins que fallan en estabilidad (deriva de pendiente &gt;0.15) son </w:t>
      </w:r>
      <w:r w:rsidRPr="00826412">
        <w:rPr>
          <w:b/>
          <w:bCs/>
          <w:lang w:val="es-CO"/>
        </w:rPr>
        <w:t>TENTATIVO/RECHAZADO</w:t>
      </w:r>
      <w:r w:rsidRPr="00826412">
        <w:rPr>
          <w:lang w:val="es-CO"/>
        </w:rPr>
        <w:t>.</w:t>
      </w:r>
    </w:p>
    <w:p w14:paraId="581B5777" w14:textId="77777777" w:rsidR="00113150" w:rsidRPr="00826412" w:rsidRDefault="00000000">
      <w:pPr>
        <w:numPr>
          <w:ilvl w:val="0"/>
          <w:numId w:val="55"/>
        </w:numPr>
        <w:rPr>
          <w:lang w:val="es-CO"/>
        </w:rPr>
      </w:pPr>
      <w:r w:rsidRPr="00826412">
        <w:rPr>
          <w:b/>
          <w:bCs/>
          <w:lang w:val="es-CO"/>
        </w:rPr>
        <w:t>Robustez de indicadores:</w:t>
      </w:r>
      <w:r w:rsidRPr="00826412">
        <w:rPr>
          <w:lang w:val="es-CO"/>
        </w:rPr>
        <w:t xml:space="preserve"> recalcular </w:t>
      </w:r>
      <m:oMath>
        <m:acc>
          <m:accPr>
            <m:ctrlPr>
              <w:rPr>
                <w:rFonts w:ascii="Cambria Math" w:hAnsi="Cambria Math"/>
              </w:rPr>
            </m:ctrlPr>
          </m:accPr>
          <m:e>
            <m:r>
              <w:rPr>
                <w:rFonts w:ascii="Cambria Math" w:hAnsi="Cambria Math"/>
              </w:rPr>
              <m:t>α</m:t>
            </m:r>
          </m:e>
        </m:acc>
      </m:oMath>
      <w:r w:rsidRPr="00826412">
        <w:rPr>
          <w:lang w:val="es-CO"/>
        </w:rPr>
        <w:t xml:space="preserve"> con (i) eliminación de un indicador, (ii) mapa basado en rangos; requerir estabilidad de clasificación.</w:t>
      </w:r>
    </w:p>
    <w:p w14:paraId="2BF7572F" w14:textId="77777777" w:rsidR="00113150" w:rsidRPr="00826412" w:rsidRDefault="00000000">
      <w:pPr>
        <w:numPr>
          <w:ilvl w:val="0"/>
          <w:numId w:val="55"/>
        </w:numPr>
        <w:rPr>
          <w:lang w:val="es-CO"/>
        </w:rPr>
      </w:pPr>
      <w:r w:rsidRPr="00826412">
        <w:rPr>
          <w:b/>
          <w:bCs/>
          <w:lang w:val="es-CO"/>
        </w:rPr>
        <w:t>Galaxias de control negativo:</w:t>
      </w:r>
      <w:r w:rsidRPr="00826412">
        <w:rPr>
          <w:lang w:val="es-CO"/>
        </w:rPr>
        <w:t xml:space="preserve"> sistemas con estructura extremadamente suave (S0 sin rasgos) deben producir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826412">
        <w:rPr>
          <w:lang w:val="es-CO"/>
        </w:rPr>
        <w:t xml:space="preserve"> y </w:t>
      </w:r>
      <m:oMath>
        <m:r>
          <w:rPr>
            <w:rFonts w:ascii="Cambria Math" w:hAnsi="Cambria Math"/>
          </w:rPr>
          <m:t>m</m:t>
        </m:r>
      </m:oMath>
      <w:r w:rsidRPr="00826412">
        <w:rPr>
          <w:lang w:val="es-CO"/>
        </w:rPr>
        <w:t xml:space="preserve"> externo </w:t>
      </w:r>
      <m:oMath>
        <m:r>
          <m:rPr>
            <m:sty m:val="p"/>
          </m:rPr>
          <w:rPr>
            <w:rFonts w:ascii="Cambria Math" w:hAnsi="Cambria Math"/>
            <w:lang w:val="es-CO"/>
          </w:rPr>
          <m:t>→</m:t>
        </m:r>
        <m:r>
          <w:rPr>
            <w:rFonts w:ascii="Cambria Math" w:hAnsi="Cambria Math"/>
            <w:lang w:val="es-CO"/>
          </w:rPr>
          <m:t>0</m:t>
        </m:r>
      </m:oMath>
      <w:r w:rsidRPr="00826412">
        <w:rPr>
          <w:lang w:val="es-CO"/>
        </w:rPr>
        <w:t>; la falla dispara auditoría del pipeline.</w:t>
      </w:r>
    </w:p>
    <w:p w14:paraId="4AD86F94" w14:textId="77777777" w:rsidR="00113150" w:rsidRDefault="00000000">
      <w:pPr>
        <w:pStyle w:val="Heading3"/>
      </w:pPr>
      <w:bookmarkStart w:id="60" w:name="entregables"/>
      <w:bookmarkEnd w:id="59"/>
      <w:r>
        <w:t>9.8 Entregables</w:t>
      </w:r>
    </w:p>
    <w:p w14:paraId="6C3D61DF" w14:textId="77777777" w:rsidR="00113150" w:rsidRDefault="00000000">
      <w:pPr>
        <w:pStyle w:val="FirstParagraph"/>
      </w:pPr>
      <w:r>
        <w:t>Por galaxia:</w:t>
      </w:r>
    </w:p>
    <w:p w14:paraId="09E09171" w14:textId="77777777" w:rsidR="00113150" w:rsidRPr="00826412" w:rsidRDefault="00000000">
      <w:pPr>
        <w:numPr>
          <w:ilvl w:val="0"/>
          <w:numId w:val="56"/>
        </w:numPr>
        <w:rPr>
          <w:lang w:val="es-CO"/>
        </w:rPr>
      </w:pPr>
      <w:r w:rsidRPr="00826412">
        <w:rPr>
          <w:b/>
          <w:bCs/>
          <w:lang w:val="es-CO"/>
        </w:rPr>
        <w:t>Mapas:</w:t>
      </w:r>
      <w:r w:rsidRPr="00826412">
        <w:rPr>
          <w:lang w:val="es-CO"/>
        </w:rPr>
        <w:t xml:space="preserve">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oMath>
      <w:r w:rsidRPr="00826412">
        <w:rPr>
          <w:lang w:val="es-CO"/>
        </w:rPr>
        <w:t xml:space="preserve"> con incertidumbres; máscara de bins de coherencia.</w:t>
      </w:r>
    </w:p>
    <w:p w14:paraId="07383F0C" w14:textId="77777777" w:rsidR="00113150" w:rsidRPr="00826412" w:rsidRDefault="00000000">
      <w:pPr>
        <w:numPr>
          <w:ilvl w:val="0"/>
          <w:numId w:val="56"/>
        </w:numPr>
        <w:rPr>
          <w:lang w:val="es-CO"/>
        </w:rPr>
      </w:pPr>
      <w:r w:rsidRPr="00826412">
        <w:rPr>
          <w:b/>
          <w:bCs/>
          <w:lang w:val="es-CO"/>
        </w:rPr>
        <w:t>Paneles:</w:t>
      </w:r>
      <w:r w:rsidRPr="00826412">
        <w:rPr>
          <w:lang w:val="es-CO"/>
        </w:rPr>
        <w:t xml:space="preserve"> (i) </w:t>
      </w:r>
      <m:oMath>
        <m:r>
          <m:rPr>
            <m:sty m:val="p"/>
          </m:rPr>
          <w:rPr>
            <w:rFonts w:ascii="Cambria Math" w:hAnsi="Cambria Math"/>
            <w:lang w:val="es-CO"/>
          </w:rPr>
          <m:t>log</m:t>
        </m:r>
        <m:r>
          <w:rPr>
            <w:rFonts w:ascii="Cambria Math" w:hAnsi="Cambria Math"/>
          </w:rPr>
          <m:t>v</m:t>
        </m:r>
      </m:oMath>
      <w:r w:rsidRPr="00826412">
        <w:rPr>
          <w:lang w:val="es-CO"/>
        </w:rPr>
        <w:t xml:space="preserve"> vs. </w:t>
      </w:r>
      <m:oMath>
        <m:r>
          <m:rPr>
            <m:sty m:val="p"/>
          </m:rPr>
          <w:rPr>
            <w:rFonts w:ascii="Cambria Math" w:hAnsi="Cambria Math"/>
            <w:lang w:val="es-CO"/>
          </w:rPr>
          <m:t>log</m:t>
        </m:r>
        <m:r>
          <w:rPr>
            <w:rFonts w:ascii="Cambria Math" w:hAnsi="Cambria Math"/>
          </w:rPr>
          <m:t>L</m:t>
        </m:r>
      </m:oMath>
      <w:r w:rsidRPr="00826412">
        <w:rPr>
          <w:lang w:val="es-CO"/>
        </w:rPr>
        <w:t xml:space="preserve"> coloreado por bin con pendientes ajustadas; (ii) gráficos de colapso </w:t>
      </w:r>
      <m:oMath>
        <m:sSup>
          <m:sSupPr>
            <m:ctrlPr>
              <w:rPr>
                <w:rFonts w:ascii="Cambria Math" w:hAnsi="Cambria Math"/>
              </w:rPr>
            </m:ctrlPr>
          </m:sSupPr>
          <m:e>
            <m:r>
              <w:rPr>
                <w:rFonts w:ascii="Cambria Math" w:hAnsi="Cambria Math"/>
              </w:rPr>
              <m:t>vL</m:t>
            </m:r>
          </m:e>
          <m:sup>
            <m:r>
              <w:rPr>
                <w:rFonts w:ascii="Cambria Math" w:hAnsi="Cambria Math"/>
              </w:rPr>
              <m:t>α</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lang w:val="es-CO"/>
              </w:rPr>
              <m:t>1</m:t>
            </m:r>
          </m:sup>
        </m:sSup>
      </m:oMath>
      <w:r w:rsidRPr="00826412">
        <w:rPr>
          <w:lang w:val="es-CO"/>
        </w:rPr>
        <w:t>; (iii) diagnósticos residuales.</w:t>
      </w:r>
    </w:p>
    <w:p w14:paraId="13D75C2B" w14:textId="77777777" w:rsidR="00113150" w:rsidRPr="00826412" w:rsidRDefault="00000000">
      <w:pPr>
        <w:numPr>
          <w:ilvl w:val="0"/>
          <w:numId w:val="56"/>
        </w:numPr>
        <w:rPr>
          <w:lang w:val="es-CO"/>
        </w:rPr>
      </w:pPr>
      <w:r w:rsidRPr="00826412">
        <w:rPr>
          <w:b/>
          <w:bCs/>
          <w:lang w:val="es-CO"/>
        </w:rPr>
        <w:t>Tablas:</w:t>
      </w:r>
      <w:r w:rsidRPr="00826412">
        <w:rPr>
          <w:lang w:val="es-CO"/>
        </w:rPr>
        <w:t xml:space="preserve"> por bin </w:t>
      </w:r>
      <m:oMath>
        <m:sSub>
          <m:sSubPr>
            <m:ctrlPr>
              <w:rPr>
                <w:rFonts w:ascii="Cambria Math" w:hAnsi="Cambria Math"/>
              </w:rPr>
            </m:ctrlPr>
          </m:sSubPr>
          <m:e>
            <m:r>
              <m:rPr>
                <m:sty m:val="p"/>
              </m:rPr>
              <w:rPr>
                <w:rFonts w:ascii="Cambria Math" w:hAnsi="Cambria Math"/>
                <w:lang w:val="es-CO"/>
              </w:rPr>
              <m:t>-</m:t>
            </m:r>
            <m:acc>
              <m:accPr>
                <m:ctrlPr>
                  <w:rPr>
                    <w:rFonts w:ascii="Cambria Math" w:hAnsi="Cambria Math"/>
                  </w:rPr>
                </m:ctrlPr>
              </m:accPr>
              <m:e>
                <m:r>
                  <w:rPr>
                    <w:rFonts w:ascii="Cambria Math" w:hAnsi="Cambria Math"/>
                  </w:rPr>
                  <m:t>α</m:t>
                </m:r>
              </m:e>
            </m:acc>
          </m:e>
          <m:sub>
            <m:r>
              <m:rPr>
                <m:nor/>
              </m:rPr>
              <w:rPr>
                <w:lang w:val="es-CO"/>
              </w:rPr>
              <m:t>indicador</m:t>
            </m:r>
          </m:sub>
        </m:sSub>
      </m:oMath>
      <w:r w:rsidRPr="00826412">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pendiente</m:t>
            </m:r>
          </m:sub>
        </m:sSub>
      </m:oMath>
      <w:r w:rsidRPr="00826412">
        <w:rPr>
          <w:lang w:val="es-CO"/>
        </w:rPr>
        <w:t>, IC, veredicto de colapso, banderas QA.</w:t>
      </w:r>
    </w:p>
    <w:p w14:paraId="47F7A8ED" w14:textId="77777777" w:rsidR="00113150" w:rsidRPr="00826412" w:rsidRDefault="00000000">
      <w:pPr>
        <w:numPr>
          <w:ilvl w:val="0"/>
          <w:numId w:val="56"/>
        </w:numPr>
        <w:rPr>
          <w:lang w:val="es-CO"/>
        </w:rPr>
      </w:pPr>
      <w:r w:rsidRPr="00826412">
        <w:rPr>
          <w:b/>
          <w:bCs/>
          <w:lang w:val="es-CO"/>
        </w:rPr>
        <w:t>Reconciliación de lentes (donde esté disponible):</w:t>
      </w:r>
      <w:r w:rsidRPr="00826412">
        <w:rPr>
          <w:lang w:val="es-CO"/>
        </w:rPr>
        <w:t xml:space="preserve"> </w:t>
      </w:r>
      <m:oMath>
        <m:sSubSup>
          <m:sSubSupPr>
            <m:ctrlPr>
              <w:rPr>
                <w:rFonts w:ascii="Cambria Math" w:hAnsi="Cambria Math"/>
              </w:rPr>
            </m:ctrlPr>
          </m:sSubSupPr>
          <m:e>
            <m:r>
              <w:rPr>
                <w:rFonts w:ascii="Cambria Math" w:hAnsi="Cambria Math"/>
              </w:rPr>
              <m:t>M</m:t>
            </m:r>
          </m:e>
          <m:sub>
            <m:r>
              <m:rPr>
                <m:nor/>
              </m:rPr>
              <w:rPr>
                <w:lang w:val="es-CO"/>
              </w:rPr>
              <m:t>kin</m:t>
            </m:r>
          </m:sub>
          <m:sup>
            <m:r>
              <w:rPr>
                <w:rFonts w:ascii="Cambria Math" w:hAnsi="Cambria Math"/>
              </w:rPr>
              <m:t>RTM</m:t>
            </m:r>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sub>
            </m:sSub>
          </m:e>
        </m:d>
      </m:oMath>
      <w:r w:rsidRPr="00826412">
        <w:rPr>
          <w:lang w:val="es-CO"/>
        </w:rPr>
        <w:t xml:space="preserve"> vs. </w:t>
      </w:r>
      <m:oMath>
        <m:sSub>
          <m:sSubPr>
            <m:ctrlPr>
              <w:rPr>
                <w:rFonts w:ascii="Cambria Math" w:hAnsi="Cambria Math"/>
              </w:rPr>
            </m:ctrlPr>
          </m:sSubPr>
          <m:e>
            <m:r>
              <w:rPr>
                <w:rFonts w:ascii="Cambria Math" w:hAnsi="Cambria Math"/>
              </w:rPr>
              <m:t>M</m:t>
            </m:r>
          </m:e>
          <m:sub>
            <m:r>
              <m:rPr>
                <m:nor/>
              </m:rPr>
              <w:rPr>
                <w:lang w:val="es-CO"/>
              </w:rPr>
              <m:t>lens</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sub>
            </m:sSub>
          </m:e>
        </m:d>
      </m:oMath>
      <w:r w:rsidRPr="00826412">
        <w:rPr>
          <w:lang w:val="es-CO"/>
        </w:rPr>
        <w:t xml:space="preserve"> con residuos.</w:t>
      </w:r>
    </w:p>
    <w:p w14:paraId="031854A2" w14:textId="77777777" w:rsidR="00113150" w:rsidRDefault="00000000">
      <w:pPr>
        <w:pStyle w:val="FirstParagraph"/>
      </w:pPr>
      <w:r>
        <w:t>Para la muestra:</w:t>
      </w:r>
    </w:p>
    <w:p w14:paraId="577377BC" w14:textId="77777777" w:rsidR="00113150" w:rsidRPr="00826412" w:rsidRDefault="00000000">
      <w:pPr>
        <w:numPr>
          <w:ilvl w:val="0"/>
          <w:numId w:val="57"/>
        </w:numPr>
        <w:rPr>
          <w:lang w:val="es-CO"/>
        </w:rPr>
      </w:pPr>
      <w:r w:rsidRPr="00826412">
        <w:rPr>
          <w:b/>
          <w:bCs/>
          <w:lang w:val="es-CO"/>
        </w:rPr>
        <w:t>Meta-pendientes</w:t>
      </w:r>
      <w:r w:rsidRPr="00826412">
        <w:rPr>
          <w:lang w:val="es-CO"/>
        </w:rPr>
        <w:t xml:space="preserve"> (coherencia baja/media/alta),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826412">
        <w:rPr>
          <w:lang w:val="es-CO"/>
        </w:rPr>
        <w:t>, y conteos de aprobado/rechazado.</w:t>
      </w:r>
    </w:p>
    <w:p w14:paraId="03C53993" w14:textId="77777777" w:rsidR="00113150" w:rsidRPr="00826412" w:rsidRDefault="00000000">
      <w:pPr>
        <w:numPr>
          <w:ilvl w:val="0"/>
          <w:numId w:val="57"/>
        </w:numPr>
        <w:rPr>
          <w:lang w:val="es-CO"/>
        </w:rPr>
      </w:pPr>
      <w:r w:rsidRPr="00826412">
        <w:rPr>
          <w:b/>
          <w:bCs/>
          <w:lang w:val="es-CO"/>
        </w:rPr>
        <w:t>Regresiones de residuos de la bTFR</w:t>
      </w:r>
      <w:r w:rsidRPr="00826412">
        <w:rPr>
          <w:lang w:val="es-CO"/>
        </w:rPr>
        <w:t xml:space="preserve"> y remediciones en el “radio de pendiente cero”.</w:t>
      </w:r>
    </w:p>
    <w:p w14:paraId="403E7174" w14:textId="77777777" w:rsidR="00113150" w:rsidRPr="00826412" w:rsidRDefault="00000000">
      <w:pPr>
        <w:numPr>
          <w:ilvl w:val="0"/>
          <w:numId w:val="57"/>
        </w:numPr>
        <w:rPr>
          <w:lang w:val="es-CO"/>
        </w:rPr>
      </w:pPr>
      <w:r w:rsidRPr="00826412">
        <w:rPr>
          <w:b/>
          <w:bCs/>
          <w:lang w:val="es-CO"/>
        </w:rPr>
        <w:lastRenderedPageBreak/>
        <w:t>Divisiones de apilamientos de lentes débiles</w:t>
      </w:r>
      <w:r w:rsidRPr="00826412">
        <w:rPr>
          <w:lang w:val="es-CO"/>
        </w:rPr>
        <w:t xml:space="preserve"> (por coherencia) y su comparación nula.</w:t>
      </w:r>
    </w:p>
    <w:p w14:paraId="369339B2" w14:textId="77777777" w:rsidR="00113150" w:rsidRPr="00826412" w:rsidRDefault="00000000">
      <w:pPr>
        <w:pStyle w:val="Heading3"/>
        <w:rPr>
          <w:lang w:val="es-CO"/>
        </w:rPr>
      </w:pPr>
      <w:bookmarkStart w:id="61" w:name="Xb700e1224515258520612c3b00597a7ebb25a17"/>
      <w:bookmarkEnd w:id="60"/>
      <w:r w:rsidRPr="00826412">
        <w:rPr>
          <w:lang w:val="es-CO"/>
        </w:rPr>
        <w:t>9.9 Registro de aprobación/rechazo (pre-declarado)</w:t>
      </w:r>
    </w:p>
    <w:p w14:paraId="4919313D" w14:textId="77777777" w:rsidR="00113150" w:rsidRPr="00826412" w:rsidRDefault="00000000">
      <w:pPr>
        <w:pStyle w:val="FirstParagraph"/>
        <w:rPr>
          <w:lang w:val="es-CO"/>
        </w:rPr>
      </w:pPr>
      <w:r w:rsidRPr="00826412">
        <w:rPr>
          <w:lang w:val="es-CO"/>
        </w:rPr>
        <w:t xml:space="preserve">Una galaxia contribuye </w:t>
      </w:r>
      <w:r w:rsidRPr="00826412">
        <w:rPr>
          <w:b/>
          <w:bCs/>
          <w:lang w:val="es-CO"/>
        </w:rPr>
        <w:t>apoyo</w:t>
      </w:r>
      <w:r w:rsidRPr="00826412">
        <w:rPr>
          <w:lang w:val="es-CO"/>
        </w:rPr>
        <w:t xml:space="preserve"> si ≥2 bins de coherencia </w:t>
      </w:r>
      <w:r w:rsidRPr="00826412">
        <w:rPr>
          <w:b/>
          <w:bCs/>
          <w:lang w:val="es-CO"/>
        </w:rPr>
        <w:t>APRUEBAN</w:t>
      </w:r>
      <w:r w:rsidRPr="00826412">
        <w:rPr>
          <w:lang w:val="es-CO"/>
        </w:rPr>
        <w:t xml:space="preserve"> tanto H-RC como H-CL, y (si aplica) H-Lens aprueba. Una contribución </w:t>
      </w:r>
      <w:r w:rsidRPr="00826412">
        <w:rPr>
          <w:b/>
          <w:bCs/>
          <w:lang w:val="es-CO"/>
        </w:rPr>
        <w:t>parcial</w:t>
      </w:r>
      <w:r w:rsidRPr="00826412">
        <w:rPr>
          <w:lang w:val="es-CO"/>
        </w:rPr>
        <w:t xml:space="preserve"> requiere APROBADO en H-RC o H-CL con el otro TENTATIVO y sin banderas rojas de QA. </w:t>
      </w:r>
      <w:r w:rsidRPr="00826412">
        <w:rPr>
          <w:b/>
          <w:bCs/>
          <w:lang w:val="es-CO"/>
        </w:rPr>
        <w:t>Rechazado</w:t>
      </w:r>
      <w:r w:rsidRPr="00826412">
        <w:rPr>
          <w:lang w:val="es-CO"/>
        </w:rPr>
        <w:t xml:space="preserve"> si todos los bins fallan en pendiente o colapso bajo buen QA.</w:t>
      </w:r>
    </w:p>
    <w:p w14:paraId="6682C740" w14:textId="77777777" w:rsidR="00113150" w:rsidRDefault="00000000">
      <w:pPr>
        <w:pStyle w:val="Heading3"/>
      </w:pPr>
      <w:bookmarkStart w:id="62" w:name="reproducibilidad"/>
      <w:bookmarkEnd w:id="61"/>
      <w:r>
        <w:t>9.10 Reproducibilidad</w:t>
      </w:r>
    </w:p>
    <w:p w14:paraId="4222D723" w14:textId="77777777" w:rsidR="00113150" w:rsidRPr="00826412" w:rsidRDefault="00000000">
      <w:pPr>
        <w:numPr>
          <w:ilvl w:val="0"/>
          <w:numId w:val="58"/>
        </w:numPr>
        <w:rPr>
          <w:lang w:val="es-CO"/>
        </w:rPr>
      </w:pPr>
      <w:r w:rsidRPr="00826412">
        <w:rPr>
          <w:lang w:val="es-CO"/>
        </w:rPr>
        <w:t xml:space="preserve">Publicar </w:t>
      </w:r>
      <w:r w:rsidRPr="00826412">
        <w:rPr>
          <w:b/>
          <w:bCs/>
          <w:lang w:val="es-CO"/>
        </w:rPr>
        <w:t>código de análisis</w:t>
      </w:r>
      <w:r w:rsidRPr="00826412">
        <w:rPr>
          <w:lang w:val="es-CO"/>
        </w:rPr>
        <w:t xml:space="preserve"> (extracción de indicadores, mapeo de </w:t>
      </w:r>
      <m:oMath>
        <m:r>
          <w:rPr>
            <w:rFonts w:ascii="Cambria Math" w:hAnsi="Cambria Math"/>
          </w:rPr>
          <m:t>α</m:t>
        </m:r>
      </m:oMath>
      <w:r w:rsidRPr="00826412">
        <w:rPr>
          <w:lang w:val="es-CO"/>
        </w:rPr>
        <w:t>, pendientes EIV, verificaciones de colapso) con entornos de versión fija.</w:t>
      </w:r>
    </w:p>
    <w:p w14:paraId="4DA44157" w14:textId="77777777" w:rsidR="00113150" w:rsidRPr="00826412" w:rsidRDefault="00000000">
      <w:pPr>
        <w:numPr>
          <w:ilvl w:val="0"/>
          <w:numId w:val="58"/>
        </w:numPr>
        <w:rPr>
          <w:lang w:val="es-CO"/>
        </w:rPr>
      </w:pPr>
      <w:r w:rsidRPr="00826412">
        <w:rPr>
          <w:lang w:val="es-CO"/>
        </w:rPr>
        <w:t xml:space="preserve">Proveer </w:t>
      </w:r>
      <w:r w:rsidRPr="00826412">
        <w:rPr>
          <w:b/>
          <w:bCs/>
          <w:lang w:val="es-CO"/>
        </w:rPr>
        <w:t>catálogos por anillo</w:t>
      </w:r>
      <w:r w:rsidRPr="00826412">
        <w:rPr>
          <w:lang w:val="es-CO"/>
        </w:rPr>
        <w:t xml:space="preserve"> (características, </w:t>
      </w:r>
      <m:oMath>
        <m:acc>
          <m:accPr>
            <m:ctrlPr>
              <w:rPr>
                <w:rFonts w:ascii="Cambria Math" w:hAnsi="Cambria Math"/>
              </w:rPr>
            </m:ctrlPr>
          </m:accPr>
          <m:e>
            <m:r>
              <w:rPr>
                <w:rFonts w:ascii="Cambria Math" w:hAnsi="Cambria Math"/>
              </w:rPr>
              <m:t>α</m:t>
            </m:r>
          </m:e>
        </m:acc>
      </m:oMath>
      <w:r w:rsidRPr="00826412">
        <w:rPr>
          <w:lang w:val="es-CO"/>
        </w:rPr>
        <w:t>, cinemática, banderas QA).</w:t>
      </w:r>
    </w:p>
    <w:p w14:paraId="316B8877" w14:textId="77777777" w:rsidR="00113150" w:rsidRPr="00826412" w:rsidRDefault="00000000">
      <w:pPr>
        <w:numPr>
          <w:ilvl w:val="0"/>
          <w:numId w:val="58"/>
        </w:numPr>
        <w:rPr>
          <w:lang w:val="es-CO"/>
        </w:rPr>
      </w:pPr>
      <w:r w:rsidRPr="00826412">
        <w:rPr>
          <w:lang w:val="es-CO"/>
        </w:rPr>
        <w:t xml:space="preserve">Publicar </w:t>
      </w:r>
      <w:r w:rsidRPr="00826412">
        <w:rPr>
          <w:b/>
          <w:bCs/>
          <w:lang w:val="es-CO"/>
        </w:rPr>
        <w:t>pre-registro</w:t>
      </w:r>
      <w:r w:rsidRPr="00826412">
        <w:rPr>
          <w:lang w:val="es-CO"/>
        </w:rPr>
        <w:t xml:space="preserve"> (hipótesis, umbrales, reglas de exclusión) y mapas de indicadores </w:t>
      </w:r>
      <w:r w:rsidRPr="00826412">
        <w:rPr>
          <w:b/>
          <w:bCs/>
          <w:lang w:val="es-CO"/>
        </w:rPr>
        <w:t>congelados</w:t>
      </w:r>
      <w:r w:rsidRPr="00826412">
        <w:rPr>
          <w:lang w:val="es-CO"/>
        </w:rPr>
        <w:t xml:space="preserve"> antes de tocar la muestra científica principal.</w:t>
      </w:r>
    </w:p>
    <w:p w14:paraId="055EF940" w14:textId="77777777" w:rsidR="00113150" w:rsidRPr="00826412" w:rsidRDefault="00000000">
      <w:pPr>
        <w:pStyle w:val="BlockText"/>
        <w:rPr>
          <w:lang w:val="es-CO"/>
        </w:rPr>
      </w:pPr>
      <w:r w:rsidRPr="00826412">
        <w:rPr>
          <w:b/>
          <w:bCs/>
          <w:lang w:val="es-CO"/>
        </w:rPr>
        <w:t>Resultado de este plan.</w:t>
      </w:r>
      <w:r w:rsidRPr="00826412">
        <w:rPr>
          <w:lang w:val="es-CO"/>
        </w:rPr>
        <w:t xml:space="preserve"> El contrato de datos asegura que las afirmaciones de RTM se sostienen o caen sobre </w:t>
      </w:r>
      <w:r w:rsidRPr="00826412">
        <w:rPr>
          <w:b/>
          <w:bCs/>
          <w:lang w:val="es-CO"/>
        </w:rPr>
        <w:t>pendientes y colapsos por bin</w:t>
      </w:r>
      <w:r w:rsidRPr="00826412">
        <w:rPr>
          <w:lang w:val="es-CO"/>
        </w:rPr>
        <w:t xml:space="preserve"> ligados a </w:t>
      </w:r>
      <w:r w:rsidRPr="00826412">
        <w:rPr>
          <w:b/>
          <w:bCs/>
          <w:lang w:val="es-CO"/>
        </w:rPr>
        <w:t>coherencia</w:t>
      </w:r>
      <w:r w:rsidRPr="00826412">
        <w:rPr>
          <w:lang w:val="es-CO"/>
        </w:rPr>
        <w:t xml:space="preserve"> medida independientemente. A continuación (Sec. 10) especificamos la </w:t>
      </w:r>
      <w:r w:rsidRPr="00826412">
        <w:rPr>
          <w:b/>
          <w:bCs/>
          <w:lang w:val="es-CO"/>
        </w:rPr>
        <w:t>suite de simulación</w:t>
      </w:r>
      <w:r w:rsidRPr="00826412">
        <w:rPr>
          <w:lang w:val="es-CO"/>
        </w:rPr>
        <w:t xml:space="preserve"> que pone a prueba el pipeline, explora sesgos y genera benchmarks de observables simulados para dinámica consciente de </w:t>
      </w:r>
      <m:oMath>
        <m:r>
          <w:rPr>
            <w:rFonts w:ascii="Cambria Math" w:hAnsi="Cambria Math"/>
          </w:rPr>
          <m:t>α</m:t>
        </m:r>
      </m:oMath>
      <w:r w:rsidRPr="00826412">
        <w:rPr>
          <w:lang w:val="es-CO"/>
        </w:rPr>
        <w:t>.</w:t>
      </w:r>
    </w:p>
    <w:p w14:paraId="278CD2AF" w14:textId="77777777" w:rsidR="00113150" w:rsidRPr="00826412" w:rsidRDefault="00000000">
      <w:pPr>
        <w:pStyle w:val="Heading2"/>
        <w:rPr>
          <w:lang w:val="es-CO"/>
        </w:rPr>
      </w:pPr>
      <w:bookmarkStart w:id="63" w:name="simulaciones"/>
      <w:bookmarkEnd w:id="52"/>
      <w:bookmarkEnd w:id="62"/>
      <w:r w:rsidRPr="00826412">
        <w:rPr>
          <w:lang w:val="es-CO"/>
        </w:rPr>
        <w:t>10. Simulaciones</w:t>
      </w:r>
    </w:p>
    <w:p w14:paraId="607B5385" w14:textId="77777777" w:rsidR="00113150" w:rsidRPr="00826412" w:rsidRDefault="00000000">
      <w:pPr>
        <w:pStyle w:val="FirstParagraph"/>
        <w:rPr>
          <w:lang w:val="es-CO"/>
        </w:rPr>
      </w:pPr>
      <w:r w:rsidRPr="00826412">
        <w:rPr>
          <w:lang w:val="es-CO"/>
        </w:rPr>
        <w:t xml:space="preserve">Este capítulo especifica una </w:t>
      </w:r>
      <w:r w:rsidRPr="00826412">
        <w:rPr>
          <w:b/>
          <w:bCs/>
          <w:lang w:val="es-CO"/>
        </w:rPr>
        <w:t>suite de simulación consciente de</w:t>
      </w:r>
      <w:r w:rsidRPr="00826412">
        <w:rPr>
          <w:lang w:val="es-CO"/>
        </w:rPr>
        <w:t xml:space="preserve"> </w:t>
      </w:r>
      <m:oMath>
        <m:r>
          <m:rPr>
            <m:sty m:val="b"/>
          </m:rPr>
          <w:rPr>
            <w:rFonts w:ascii="Cambria Math" w:hAnsi="Cambria Math"/>
          </w:rPr>
          <m:t>α</m:t>
        </m:r>
      </m:oMath>
      <w:r w:rsidRPr="00826412">
        <w:rPr>
          <w:lang w:val="es-CO"/>
        </w:rPr>
        <w:t xml:space="preserve"> para (i) probar si las signaturas de pendiente/colapso de RTM son recuperables cuando las fuerzas son estándar pero los relojes son re-temporizados; (ii) cuantificar sesgos y modos de falla del pipeline de las Secciones 5–9; y (iii) generar </w:t>
      </w:r>
      <w:r w:rsidRPr="00826412">
        <w:rPr>
          <w:b/>
          <w:bCs/>
          <w:lang w:val="es-CO"/>
        </w:rPr>
        <w:t>sondeos simulados</w:t>
      </w:r>
      <w:r w:rsidRPr="00826412">
        <w:rPr>
          <w:lang w:val="es-CO"/>
        </w:rPr>
        <w:t xml:space="preserve"> con verdad conocida (</w:t>
      </w:r>
      <m:oMath>
        <m:sSub>
          <m:sSubPr>
            <m:ctrlPr>
              <w:rPr>
                <w:rFonts w:ascii="Cambria Math" w:hAnsi="Cambria Math"/>
              </w:rPr>
            </m:ctrlPr>
          </m:sSubPr>
          <m:e>
            <m:r>
              <w:rPr>
                <w:rFonts w:ascii="Cambria Math" w:hAnsi="Cambria Math"/>
              </w:rPr>
              <m:t>α</m:t>
            </m:r>
          </m:e>
          <m:sub>
            <m:r>
              <m:rPr>
                <m:nor/>
              </m:rPr>
              <w:rPr>
                <w:lang w:val="es-CO"/>
              </w:rPr>
              <m:t>true</m:t>
            </m:r>
          </m:sub>
        </m:sSub>
        <m:d>
          <m:dPr>
            <m:ctrlPr>
              <w:rPr>
                <w:rFonts w:ascii="Cambria Math" w:hAnsi="Cambria Math"/>
              </w:rPr>
            </m:ctrlPr>
          </m:dPr>
          <m:e>
            <m:r>
              <w:rPr>
                <w:rFonts w:ascii="Cambria Math" w:hAnsi="Cambria Math"/>
              </w:rPr>
              <m:t>x</m:t>
            </m:r>
          </m:e>
        </m:d>
      </m:oMath>
      <w:r w:rsidRPr="00826412">
        <w:rPr>
          <w:lang w:val="es-CO"/>
        </w:rPr>
        <w:t>, masa, geometría) para validación de extremo a extremo.</w:t>
      </w:r>
    </w:p>
    <w:p w14:paraId="76400E3F" w14:textId="77777777" w:rsidR="00113150" w:rsidRPr="00826412" w:rsidRDefault="00000000">
      <w:pPr>
        <w:pStyle w:val="Heading3"/>
        <w:rPr>
          <w:lang w:val="es-CO"/>
        </w:rPr>
      </w:pPr>
      <w:bookmarkStart w:id="64" w:name="X1d16cc75e7f5700ff1f4e2887415972a4dc852f"/>
      <w:r w:rsidRPr="00826412">
        <w:rPr>
          <w:lang w:val="es-CO"/>
        </w:rPr>
        <w:t>10.1 Filosofía: mantener fuerzas, re-temporizar actualizaciones</w:t>
      </w:r>
    </w:p>
    <w:p w14:paraId="126F8D89" w14:textId="77777777" w:rsidR="00113150" w:rsidRPr="00826412" w:rsidRDefault="00000000">
      <w:pPr>
        <w:pStyle w:val="FirstParagraph"/>
        <w:rPr>
          <w:lang w:val="es-CO"/>
        </w:rPr>
      </w:pPr>
      <w:r w:rsidRPr="00826412">
        <w:rPr>
          <w:lang w:val="es-CO"/>
        </w:rPr>
        <w:t xml:space="preserve">Preservamos las fuerzas newtonianas/RG (sin gravedad modificada, sin masa añadida). RTM entra </w:t>
      </w:r>
      <w:r w:rsidRPr="00826412">
        <w:rPr>
          <w:b/>
          <w:bCs/>
          <w:lang w:val="es-CO"/>
        </w:rPr>
        <w:t>únicamente</w:t>
      </w:r>
      <w:r w:rsidRPr="00826412">
        <w:rPr>
          <w:lang w:val="es-CO"/>
        </w:rPr>
        <w:t xml:space="preserve"> a través de un </w:t>
      </w:r>
      <w:r w:rsidRPr="00826412">
        <w:rPr>
          <w:b/>
          <w:bCs/>
          <w:lang w:val="es-CO"/>
        </w:rPr>
        <w:t>reescalamiento temporal</w:t>
      </w:r>
      <w:r w:rsidRPr="00826412">
        <w:rPr>
          <w:lang w:val="es-CO"/>
        </w:rPr>
        <w:t xml:space="preserve"> local:</w:t>
      </w:r>
    </w:p>
    <w:p w14:paraId="5C9583FB" w14:textId="77777777" w:rsidR="00113150" w:rsidRDefault="00000000">
      <w:pPr>
        <w:pStyle w:val="BodyText"/>
      </w:pPr>
      <m:oMathPara>
        <m:oMathParaPr>
          <m:jc m:val="center"/>
        </m:oMathParaPr>
        <m:oMath>
          <m:r>
            <w:rPr>
              <w:rFonts w:ascii="Cambria Math" w:hAnsi="Cambria Math"/>
            </w:rPr>
            <m:t>d</m:t>
          </m:r>
          <m:sSup>
            <m:sSupPr>
              <m:ctrlPr>
                <w:rPr>
                  <w:rFonts w:ascii="Cambria Math" w:hAnsi="Cambria Math"/>
                </w:rPr>
              </m:ctrlPr>
            </m:sSupPr>
            <m:e>
              <m:r>
                <w:rPr>
                  <w:rFonts w:ascii="Cambria Math" w:hAnsi="Cambria Math"/>
                </w:rPr>
                <m:t>t</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dt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sup>
          </m:sSup>
        </m:oMath>
      </m:oMathPara>
    </w:p>
    <w:p w14:paraId="6EF50B66" w14:textId="77777777" w:rsidR="00113150" w:rsidRPr="00826412" w:rsidRDefault="00000000">
      <w:pPr>
        <w:pStyle w:val="FirstParagraph"/>
        <w:rPr>
          <w:lang w:val="es-CO"/>
        </w:rPr>
      </w:pPr>
      <w:r w:rsidRPr="00826412">
        <w:rPr>
          <w:lang w:val="es-CO"/>
        </w:rPr>
        <w:t xml:space="preserve">donde </w:t>
      </w:r>
      <m:oMath>
        <m:r>
          <w:rPr>
            <w:rFonts w:ascii="Cambria Math" w:hAnsi="Cambria Math"/>
          </w:rPr>
          <m:t>L</m:t>
        </m:r>
        <m:d>
          <m:dPr>
            <m:ctrlPr>
              <w:rPr>
                <w:rFonts w:ascii="Cambria Math" w:hAnsi="Cambria Math"/>
              </w:rPr>
            </m:ctrlPr>
          </m:dPr>
          <m:e>
            <m:r>
              <w:rPr>
                <w:rFonts w:ascii="Cambria Math" w:hAnsi="Cambria Math"/>
              </w:rPr>
              <m:t>x</m:t>
            </m:r>
          </m:e>
        </m:d>
      </m:oMath>
      <w:r w:rsidRPr="00826412">
        <w:rPr>
          <w:lang w:val="es-CO"/>
        </w:rPr>
        <w:t xml:space="preserve"> es una escala estructural elegida (p. ej., escala del anillo radial, espesor local del disco, longitud de suavizado), </w:t>
      </w:r>
      <m:oMath>
        <m:sSub>
          <m:sSubPr>
            <m:ctrlPr>
              <w:rPr>
                <w:rFonts w:ascii="Cambria Math" w:hAnsi="Cambria Math"/>
              </w:rPr>
            </m:ctrlPr>
          </m:sSubPr>
          <m:e>
            <m:r>
              <w:rPr>
                <w:rFonts w:ascii="Cambria Math" w:hAnsi="Cambria Math"/>
              </w:rPr>
              <m:t>α</m:t>
            </m:r>
          </m:e>
          <m:sub>
            <m:r>
              <w:rPr>
                <w:rFonts w:ascii="Cambria Math" w:hAnsi="Cambria Math"/>
                <w:lang w:val="es-CO"/>
              </w:rPr>
              <m:t>0</m:t>
            </m:r>
          </m:sub>
        </m:sSub>
      </m:oMath>
      <w:r w:rsidRPr="00826412">
        <w:rPr>
          <w:lang w:val="es-CO"/>
        </w:rPr>
        <w:t xml:space="preserve"> una banda base (</w:t>
      </w:r>
      <m:oMath>
        <m:r>
          <m:rPr>
            <m:sty m:val="p"/>
          </m:rPr>
          <w:rPr>
            <w:rFonts w:ascii="Cambria Math" w:hAnsi="Cambria Math"/>
            <w:lang w:val="es-CO"/>
          </w:rPr>
          <m:t>≈</m:t>
        </m:r>
        <m:r>
          <w:rPr>
            <w:rFonts w:ascii="Cambria Math" w:hAnsi="Cambria Math"/>
            <w:lang w:val="es-CO"/>
          </w:rPr>
          <m:t>1</m:t>
        </m:r>
      </m:oMath>
      <w:r w:rsidRPr="00826412">
        <w:rPr>
          <w:lang w:val="es-CO"/>
        </w:rPr>
        <w:t xml:space="preserve">), y </w:t>
      </w:r>
      <m:oMath>
        <m:r>
          <w:rPr>
            <w:rFonts w:ascii="Cambria Math" w:hAnsi="Cambria Math"/>
          </w:rPr>
          <m:t>α</m:t>
        </m:r>
        <m:d>
          <m:dPr>
            <m:ctrlPr>
              <w:rPr>
                <w:rFonts w:ascii="Cambria Math" w:hAnsi="Cambria Math"/>
              </w:rPr>
            </m:ctrlPr>
          </m:dPr>
          <m:e>
            <m:r>
              <w:rPr>
                <w:rFonts w:ascii="Cambria Math" w:hAnsi="Cambria Math"/>
              </w:rPr>
              <m:t>x</m:t>
            </m:r>
          </m:e>
        </m:d>
      </m:oMath>
      <w:r w:rsidRPr="00826412">
        <w:rPr>
          <w:lang w:val="es-CO"/>
        </w:rPr>
        <w:t xml:space="preserve"> el campo de coherencia (fijo o evolutivo). Todos los integradores a continuación simplemente usan </w:t>
      </w:r>
      <m:oMath>
        <m:r>
          <w:rPr>
            <w:rFonts w:ascii="Cambria Math" w:hAnsi="Cambria Math"/>
          </w:rPr>
          <m:t>dt</m:t>
        </m:r>
        <m:r>
          <m:rPr>
            <m:sty m:val="p"/>
          </m:rPr>
          <w:rPr>
            <w:rFonts w:ascii="Cambria Math" w:hAnsi="Cambria Math"/>
            <w:lang w:val="es-CO"/>
          </w:rPr>
          <m:t>'</m:t>
        </m:r>
      </m:oMath>
      <w:r w:rsidRPr="00826412">
        <w:rPr>
          <w:lang w:val="es-CO"/>
        </w:rPr>
        <w:t xml:space="preserve"> para las actualizaciones de estado mientras calculan aceleraciones del potencial </w:t>
      </w:r>
      <w:r w:rsidRPr="00826412">
        <w:rPr>
          <w:b/>
          <w:bCs/>
          <w:lang w:val="es-CO"/>
        </w:rPr>
        <w:t>sin cambio</w:t>
      </w:r>
      <w:r w:rsidRPr="00826412">
        <w:rPr>
          <w:lang w:val="es-CO"/>
        </w:rPr>
        <w:t>.</w:t>
      </w:r>
    </w:p>
    <w:p w14:paraId="49C33261" w14:textId="77777777" w:rsidR="00113150" w:rsidRPr="00826412" w:rsidRDefault="00000000">
      <w:pPr>
        <w:pStyle w:val="Heading3"/>
        <w:rPr>
          <w:lang w:val="es-CO"/>
        </w:rPr>
      </w:pPr>
      <w:bookmarkStart w:id="65" w:name="familias-de-simulación"/>
      <w:bookmarkEnd w:id="64"/>
      <w:r w:rsidRPr="00826412">
        <w:rPr>
          <w:lang w:val="es-CO"/>
        </w:rPr>
        <w:t>10.2 Familias de simulación</w:t>
      </w:r>
    </w:p>
    <w:p w14:paraId="6070837C" w14:textId="77777777" w:rsidR="00113150" w:rsidRPr="00826412" w:rsidRDefault="00000000">
      <w:pPr>
        <w:pStyle w:val="FirstParagraph"/>
        <w:rPr>
          <w:lang w:val="es-CO"/>
        </w:rPr>
      </w:pPr>
      <w:r w:rsidRPr="00826412">
        <w:rPr>
          <w:b/>
          <w:bCs/>
          <w:lang w:val="es-CO"/>
        </w:rPr>
        <w:t>S1. Banco de pruebas no colisional (órbitas en potenciales fijos).</w:t>
      </w:r>
    </w:p>
    <w:p w14:paraId="57711A7D" w14:textId="77777777" w:rsidR="00113150" w:rsidRPr="00826412" w:rsidRDefault="00000000">
      <w:pPr>
        <w:numPr>
          <w:ilvl w:val="0"/>
          <w:numId w:val="59"/>
        </w:numPr>
        <w:rPr>
          <w:lang w:val="es-CO"/>
        </w:rPr>
      </w:pPr>
      <w:r w:rsidRPr="00826412">
        <w:rPr>
          <w:lang w:val="es-CO"/>
        </w:rPr>
        <w:t>Potenciales: discos de Miyamoto–Nagai + bulbos de Hernquist + halos NFW opcionales (para comparaciones base).</w:t>
      </w:r>
    </w:p>
    <w:p w14:paraId="29122393" w14:textId="77777777" w:rsidR="00113150" w:rsidRPr="00826412" w:rsidRDefault="00000000">
      <w:pPr>
        <w:numPr>
          <w:ilvl w:val="0"/>
          <w:numId w:val="59"/>
        </w:numPr>
        <w:rPr>
          <w:lang w:val="es-CO"/>
        </w:rPr>
      </w:pPr>
      <w:r w:rsidRPr="00826412">
        <w:rPr>
          <w:lang w:val="es-CO"/>
        </w:rPr>
        <w:lastRenderedPageBreak/>
        <w:t xml:space="preserve">Partículas: </w:t>
      </w:r>
      <m:oMath>
        <m:sSup>
          <m:sSupPr>
            <m:ctrlPr>
              <w:rPr>
                <w:rFonts w:ascii="Cambria Math" w:hAnsi="Cambria Math"/>
              </w:rPr>
            </m:ctrlPr>
          </m:sSupPr>
          <m:e>
            <m:r>
              <w:rPr>
                <w:rFonts w:ascii="Cambria Math" w:hAnsi="Cambria Math"/>
                <w:lang w:val="es-CO"/>
              </w:rPr>
              <m:t>10</m:t>
            </m:r>
          </m:e>
          <m:sup>
            <m:r>
              <w:rPr>
                <w:rFonts w:ascii="Cambria Math" w:hAnsi="Cambria Math"/>
                <w:lang w:val="es-CO"/>
              </w:rPr>
              <m:t>6</m:t>
            </m:r>
          </m:sup>
        </m:sSup>
      </m:oMath>
      <w:r w:rsidRPr="00826412">
        <w:rPr>
          <w:lang w:val="es-CO"/>
        </w:rPr>
        <w:t xml:space="preserve"> trazadores; integrador: leapfrog o simpléctico de 4to orden con </w:t>
      </w:r>
      <m:oMath>
        <m:r>
          <w:rPr>
            <w:rFonts w:ascii="Cambria Math" w:hAnsi="Cambria Math"/>
          </w:rPr>
          <m:t>dt</m:t>
        </m:r>
        <m:r>
          <m:rPr>
            <m:sty m:val="p"/>
          </m:rPr>
          <w:rPr>
            <w:rFonts w:ascii="Cambria Math" w:hAnsi="Cambria Math"/>
            <w:lang w:val="es-CO"/>
          </w:rPr>
          <m:t>'</m:t>
        </m:r>
      </m:oMath>
      <w:r w:rsidRPr="00826412">
        <w:rPr>
          <w:lang w:val="es-CO"/>
        </w:rPr>
        <w:t xml:space="preserve"> </w:t>
      </w:r>
      <w:r w:rsidRPr="00826412">
        <w:rPr>
          <w:b/>
          <w:bCs/>
          <w:lang w:val="es-CO"/>
        </w:rPr>
        <w:t>adaptativo</w:t>
      </w:r>
      <w:r w:rsidRPr="00826412">
        <w:rPr>
          <w:lang w:val="es-CO"/>
        </w:rPr>
        <w:t>.</w:t>
      </w:r>
    </w:p>
    <w:p w14:paraId="37EB830A" w14:textId="77777777" w:rsidR="00113150" w:rsidRPr="00826412" w:rsidRDefault="00000000">
      <w:pPr>
        <w:numPr>
          <w:ilvl w:val="0"/>
          <w:numId w:val="59"/>
        </w:numPr>
        <w:rPr>
          <w:lang w:val="es-CO"/>
        </w:rPr>
      </w:pPr>
      <m:oMath>
        <m:r>
          <w:rPr>
            <w:rFonts w:ascii="Cambria Math" w:hAnsi="Cambria Math"/>
          </w:rPr>
          <m:t>α</m:t>
        </m:r>
        <m:d>
          <m:dPr>
            <m:ctrlPr>
              <w:rPr>
                <w:rFonts w:ascii="Cambria Math" w:hAnsi="Cambria Math"/>
              </w:rPr>
            </m:ctrlPr>
          </m:dPr>
          <m:e>
            <m:r>
              <w:rPr>
                <w:rFonts w:ascii="Cambria Math" w:hAnsi="Cambria Math"/>
              </w:rPr>
              <m:t>x</m:t>
            </m:r>
          </m:e>
        </m:d>
      </m:oMath>
      <w:r w:rsidRPr="00826412">
        <w:rPr>
          <w:lang w:val="es-CO"/>
        </w:rPr>
        <w:t>: perfiles analíticos (pico centrado en barra, unidad plana exterior); o anisotropía azimutal para experimentos de alabeo.</w:t>
      </w:r>
    </w:p>
    <w:p w14:paraId="610ED8CB" w14:textId="77777777" w:rsidR="00113150" w:rsidRPr="00826412" w:rsidRDefault="00000000">
      <w:pPr>
        <w:pStyle w:val="FirstParagraph"/>
        <w:rPr>
          <w:lang w:val="es-CO"/>
        </w:rPr>
      </w:pPr>
      <w:r w:rsidRPr="00826412">
        <w:rPr>
          <w:b/>
          <w:bCs/>
          <w:lang w:val="es-CO"/>
        </w:rPr>
        <w:t>S2. N-cuerpos de disco delgado con respuesta viva de barra/espiral.</w:t>
      </w:r>
    </w:p>
    <w:p w14:paraId="119FCC80" w14:textId="77777777" w:rsidR="00113150" w:rsidRPr="00826412" w:rsidRDefault="00000000">
      <w:pPr>
        <w:numPr>
          <w:ilvl w:val="0"/>
          <w:numId w:val="60"/>
        </w:numPr>
        <w:rPr>
          <w:lang w:val="es-CO"/>
        </w:rPr>
      </w:pPr>
      <w:r w:rsidRPr="00826412">
        <w:rPr>
          <w:lang w:val="es-CO"/>
        </w:rPr>
        <w:t xml:space="preserve">Autogravedad en una grilla polar 2D; suavizado elegido para resolver </w:t>
      </w:r>
      <m:oMath>
        <m:r>
          <m:rPr>
            <m:sty m:val="p"/>
          </m:rPr>
          <w:rPr>
            <w:rFonts w:ascii="Cambria Math" w:hAnsi="Cambria Math"/>
            <w:lang w:val="es-CO"/>
          </w:rPr>
          <m:t>&lt;</m:t>
        </m:r>
        <m:r>
          <w:rPr>
            <w:rFonts w:ascii="Cambria Math" w:hAnsi="Cambria Math"/>
            <w:lang w:val="es-CO"/>
          </w:rPr>
          <m:t>0.5</m:t>
        </m:r>
      </m:oMath>
      <w:r w:rsidRPr="00826412">
        <w:rPr>
          <w:lang w:val="es-CO"/>
        </w:rPr>
        <w:t xml:space="preserve"> del ancho del anillo.</w:t>
      </w:r>
    </w:p>
    <w:p w14:paraId="3A74FB6E" w14:textId="77777777" w:rsidR="00113150" w:rsidRPr="00826412" w:rsidRDefault="00000000">
      <w:pPr>
        <w:numPr>
          <w:ilvl w:val="0"/>
          <w:numId w:val="60"/>
        </w:numPr>
        <w:rPr>
          <w:lang w:val="es-CO"/>
        </w:rPr>
      </w:pPr>
      <w:r w:rsidRPr="00826412">
        <w:rPr>
          <w:lang w:val="es-CO"/>
        </w:rPr>
        <w:t>Gas opcional como partículas con colisiones inelásticas (esquema adhesivo) para emular disipación.</w:t>
      </w:r>
    </w:p>
    <w:p w14:paraId="34DE75E4" w14:textId="77777777" w:rsidR="00113150" w:rsidRPr="00826412" w:rsidRDefault="00000000">
      <w:pPr>
        <w:numPr>
          <w:ilvl w:val="0"/>
          <w:numId w:val="60"/>
        </w:numPr>
        <w:rPr>
          <w:lang w:val="es-CO"/>
        </w:rPr>
      </w:pPr>
      <m:oMath>
        <m:r>
          <w:rPr>
            <w:rFonts w:ascii="Cambria Math" w:hAnsi="Cambria Math"/>
          </w:rPr>
          <m:t>α</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t</m:t>
            </m:r>
          </m:e>
        </m:d>
      </m:oMath>
      <w:r w:rsidRPr="00826412">
        <w:rPr>
          <w:lang w:val="es-CO"/>
        </w:rPr>
        <w:t xml:space="preserve">: (i) fijo; (ii) </w:t>
      </w:r>
      <w:r w:rsidRPr="00826412">
        <w:rPr>
          <w:b/>
          <w:bCs/>
          <w:lang w:val="es-CO"/>
        </w:rPr>
        <w:t>acoplado a estructura</w:t>
      </w:r>
      <w:r w:rsidRPr="00826412">
        <w:rPr>
          <w:lang w:val="es-CO"/>
        </w:rPr>
        <w:t xml:space="preserve"> (ver §10.5).</w:t>
      </w:r>
    </w:p>
    <w:p w14:paraId="555D77E1" w14:textId="77777777" w:rsidR="00113150" w:rsidRPr="00826412" w:rsidRDefault="00000000">
      <w:pPr>
        <w:pStyle w:val="FirstParagraph"/>
        <w:rPr>
          <w:lang w:val="es-CO"/>
        </w:rPr>
      </w:pPr>
      <w:r w:rsidRPr="00826412">
        <w:rPr>
          <w:b/>
          <w:bCs/>
          <w:lang w:val="es-CO"/>
        </w:rPr>
        <w:t>S3. Cubos simulados IFU / mapas de momentos HI.</w:t>
      </w:r>
    </w:p>
    <w:p w14:paraId="7DCCDA96" w14:textId="77777777" w:rsidR="00113150" w:rsidRPr="00826412" w:rsidRDefault="00000000">
      <w:pPr>
        <w:numPr>
          <w:ilvl w:val="0"/>
          <w:numId w:val="61"/>
        </w:numPr>
        <w:rPr>
          <w:lang w:val="es-CO"/>
        </w:rPr>
      </w:pPr>
      <w:r w:rsidRPr="00826412">
        <w:rPr>
          <w:lang w:val="es-CO"/>
        </w:rPr>
        <w:t xml:space="preserve">Tomar instantáneas de S1/S2; renderizar campos de velocidad de </w:t>
      </w:r>
      <w:r w:rsidRPr="00826412">
        <w:rPr>
          <w:b/>
          <w:bCs/>
          <w:lang w:val="es-CO"/>
        </w:rPr>
        <w:t>línea de visión</w:t>
      </w:r>
      <w:r w:rsidRPr="00826412">
        <w:rPr>
          <w:lang w:val="es-CO"/>
        </w:rPr>
        <w:t xml:space="preserve"> con haz, PSF, ruido y resolución espectral ajustados a sondeos reales.</w:t>
      </w:r>
    </w:p>
    <w:p w14:paraId="36EAA341" w14:textId="77777777" w:rsidR="00113150" w:rsidRPr="00826412" w:rsidRDefault="00000000">
      <w:pPr>
        <w:numPr>
          <w:ilvl w:val="0"/>
          <w:numId w:val="61"/>
        </w:numPr>
        <w:rPr>
          <w:lang w:val="es-CO"/>
        </w:rPr>
      </w:pPr>
      <w:r w:rsidRPr="00826412">
        <w:rPr>
          <w:lang w:val="es-CO"/>
        </w:rPr>
        <w:t xml:space="preserve">Generar curvas de rotación y perfiles de dispersión con el </w:t>
      </w:r>
      <w:r w:rsidRPr="00826412">
        <w:rPr>
          <w:b/>
          <w:bCs/>
          <w:lang w:val="es-CO"/>
        </w:rPr>
        <w:t>mismo pipeline</w:t>
      </w:r>
      <w:r w:rsidRPr="00826412">
        <w:rPr>
          <w:lang w:val="es-CO"/>
        </w:rPr>
        <w:t xml:space="preserve"> que los datos (Sec. 5 y 9).</w:t>
      </w:r>
    </w:p>
    <w:p w14:paraId="6285CAB4" w14:textId="77777777" w:rsidR="00113150" w:rsidRPr="00826412" w:rsidRDefault="00000000">
      <w:pPr>
        <w:pStyle w:val="FirstParagraph"/>
        <w:rPr>
          <w:lang w:val="es-CO"/>
        </w:rPr>
      </w:pPr>
      <w:r w:rsidRPr="00826412">
        <w:rPr>
          <w:b/>
          <w:bCs/>
          <w:lang w:val="es-CO"/>
        </w:rPr>
        <w:t>S4. Análogos de elípticas (partículas de Jeans).</w:t>
      </w:r>
    </w:p>
    <w:p w14:paraId="41BE5047" w14:textId="77777777" w:rsidR="00113150" w:rsidRPr="00826412" w:rsidRDefault="00000000">
      <w:pPr>
        <w:numPr>
          <w:ilvl w:val="0"/>
          <w:numId w:val="62"/>
        </w:numPr>
        <w:rPr>
          <w:lang w:val="es-CO"/>
        </w:rPr>
      </w:pPr>
      <w:r w:rsidRPr="00826412">
        <w:rPr>
          <w:lang w:val="es-CO"/>
        </w:rPr>
        <w:t xml:space="preserve">Poblaciones trazadoras esféricas/axisimétricas con anisotropía </w:t>
      </w:r>
      <m:oMath>
        <m:r>
          <w:rPr>
            <w:rFonts w:ascii="Cambria Math" w:hAnsi="Cambria Math"/>
          </w:rPr>
          <m:t>β</m:t>
        </m:r>
        <m:d>
          <m:dPr>
            <m:ctrlPr>
              <w:rPr>
                <w:rFonts w:ascii="Cambria Math" w:hAnsi="Cambria Math"/>
              </w:rPr>
            </m:ctrlPr>
          </m:dPr>
          <m:e>
            <m:r>
              <w:rPr>
                <w:rFonts w:ascii="Cambria Math" w:hAnsi="Cambria Math"/>
              </w:rPr>
              <m:t>r</m:t>
            </m:r>
          </m:e>
        </m:d>
      </m:oMath>
      <w:r w:rsidRPr="00826412">
        <w:rPr>
          <w:lang w:val="es-CO"/>
        </w:rPr>
        <w:t xml:space="preserve">; aplicar </w:t>
      </w:r>
      <m:oMath>
        <m:r>
          <w:rPr>
            <w:rFonts w:ascii="Cambria Math" w:hAnsi="Cambria Math"/>
          </w:rPr>
          <m:t>dt</m:t>
        </m:r>
        <m:r>
          <m:rPr>
            <m:sty m:val="p"/>
          </m:rPr>
          <w:rPr>
            <w:rFonts w:ascii="Cambria Math" w:hAnsi="Cambria Math"/>
            <w:lang w:val="es-CO"/>
          </w:rPr>
          <m:t>'</m:t>
        </m:r>
      </m:oMath>
      <w:r w:rsidRPr="00826412">
        <w:rPr>
          <w:lang w:val="es-CO"/>
        </w:rPr>
        <w:t xml:space="preserve"> a los movimientos radiales para emular la configuración de </w:t>
      </w:r>
      <m:oMath>
        <m:r>
          <w:rPr>
            <w:rFonts w:ascii="Cambria Math" w:hAnsi="Cambria Math"/>
          </w:rPr>
          <m:t>σ</m:t>
        </m:r>
        <m:d>
          <m:dPr>
            <m:ctrlPr>
              <w:rPr>
                <w:rFonts w:ascii="Cambria Math" w:hAnsi="Cambria Math"/>
              </w:rPr>
            </m:ctrlPr>
          </m:dPr>
          <m:e>
            <m:r>
              <w:rPr>
                <w:rFonts w:ascii="Cambria Math" w:hAnsi="Cambria Math"/>
              </w:rPr>
              <m:t>r</m:t>
            </m:r>
          </m:e>
        </m:d>
      </m:oMath>
      <w:r w:rsidRPr="00826412">
        <w:rPr>
          <w:lang w:val="es-CO"/>
        </w:rPr>
        <w:t xml:space="preserve"> por </w:t>
      </w:r>
      <m:oMath>
        <m:r>
          <w:rPr>
            <w:rFonts w:ascii="Cambria Math" w:hAnsi="Cambria Math"/>
          </w:rPr>
          <m:t>α</m:t>
        </m:r>
        <m:d>
          <m:dPr>
            <m:ctrlPr>
              <w:rPr>
                <w:rFonts w:ascii="Cambria Math" w:hAnsi="Cambria Math"/>
              </w:rPr>
            </m:ctrlPr>
          </m:dPr>
          <m:e>
            <m:r>
              <w:rPr>
                <w:rFonts w:ascii="Cambria Math" w:hAnsi="Cambria Math"/>
              </w:rPr>
              <m:t>r</m:t>
            </m:r>
          </m:e>
        </m:d>
      </m:oMath>
      <w:r w:rsidRPr="00826412">
        <w:rPr>
          <w:lang w:val="es-CO"/>
        </w:rPr>
        <w:t>.</w:t>
      </w:r>
    </w:p>
    <w:p w14:paraId="3D1A9B6B" w14:textId="77777777" w:rsidR="00113150" w:rsidRPr="00826412" w:rsidRDefault="00000000">
      <w:pPr>
        <w:numPr>
          <w:ilvl w:val="0"/>
          <w:numId w:val="62"/>
        </w:numPr>
        <w:rPr>
          <w:lang w:val="es-CO"/>
        </w:rPr>
      </w:pPr>
      <w:r w:rsidRPr="00826412">
        <w:rPr>
          <w:lang w:val="es-CO"/>
        </w:rPr>
        <w:t xml:space="preserve">Comparar </w:t>
      </w:r>
      <m:oMath>
        <m:acc>
          <m:accPr>
            <m:ctrlPr>
              <w:rPr>
                <w:rFonts w:ascii="Cambria Math" w:hAnsi="Cambria Math"/>
              </w:rPr>
            </m:ctrlPr>
          </m:accPr>
          <m:e>
            <m:r>
              <w:rPr>
                <w:rFonts w:ascii="Cambria Math" w:hAnsi="Cambria Math"/>
              </w:rPr>
              <m:t>α</m:t>
            </m:r>
          </m:e>
        </m:acc>
      </m:oMath>
      <w:r w:rsidRPr="00826412">
        <w:rPr>
          <w:lang w:val="es-CO"/>
        </w:rPr>
        <w:t xml:space="preserve"> recuperado de pendientes de </w:t>
      </w:r>
      <m:oMath>
        <m:r>
          <w:rPr>
            <w:rFonts w:ascii="Cambria Math" w:hAnsi="Cambria Math"/>
          </w:rPr>
          <m:t>σ</m:t>
        </m:r>
      </m:oMath>
      <w:r w:rsidRPr="00826412">
        <w:rPr>
          <w:lang w:val="es-CO"/>
        </w:rPr>
        <w:t xml:space="preserve"> con la verdad.</w:t>
      </w:r>
    </w:p>
    <w:p w14:paraId="40C939BA" w14:textId="77777777" w:rsidR="00113150" w:rsidRPr="00826412" w:rsidRDefault="00000000">
      <w:pPr>
        <w:pStyle w:val="Heading3"/>
        <w:rPr>
          <w:lang w:val="es-CO"/>
        </w:rPr>
      </w:pPr>
      <w:bookmarkStart w:id="66" w:name="X0083ed55529e15386ed1ef718014aaf5165f472"/>
      <w:bookmarkEnd w:id="65"/>
      <w:r w:rsidRPr="00826412">
        <w:rPr>
          <w:lang w:val="es-CO"/>
        </w:rPr>
        <w:t xml:space="preserve">10.3 Definición del campo de coherencia </w:t>
      </w:r>
      <m:oMath>
        <m:r>
          <m:rPr>
            <m:sty m:val="b"/>
          </m:rPr>
          <w:rPr>
            <w:rFonts w:ascii="Cambria Math" w:hAnsi="Cambria Math"/>
          </w:rPr>
          <m:t>α</m:t>
        </m:r>
        <m:d>
          <m:dPr>
            <m:ctrlPr>
              <w:rPr>
                <w:rFonts w:ascii="Cambria Math" w:hAnsi="Cambria Math"/>
              </w:rPr>
            </m:ctrlPr>
          </m:dPr>
          <m:e>
            <m:r>
              <m:rPr>
                <m:sty m:val="b"/>
              </m:rPr>
              <w:rPr>
                <w:rFonts w:ascii="Cambria Math" w:hAnsi="Cambria Math"/>
              </w:rPr>
              <m:t>x</m:t>
            </m:r>
          </m:e>
        </m:d>
      </m:oMath>
    </w:p>
    <w:p w14:paraId="02B876F5" w14:textId="77777777" w:rsidR="00113150" w:rsidRDefault="00000000">
      <w:pPr>
        <w:pStyle w:val="FirstParagraph"/>
      </w:pPr>
      <w:r>
        <w:rPr>
          <w:b/>
          <w:bCs/>
        </w:rPr>
        <w:t>Prescripciones estáticas (verdad conocida):</w:t>
      </w:r>
    </w:p>
    <w:p w14:paraId="79B83512" w14:textId="77777777" w:rsidR="00113150" w:rsidRPr="00826412" w:rsidRDefault="00000000">
      <w:pPr>
        <w:numPr>
          <w:ilvl w:val="0"/>
          <w:numId w:val="63"/>
        </w:numPr>
        <w:rPr>
          <w:lang w:val="es-CO"/>
        </w:rPr>
      </w:pPr>
      <w:r w:rsidRPr="00826412">
        <w:rPr>
          <w:b/>
          <w:bCs/>
          <w:lang w:val="es-CO"/>
        </w:rPr>
        <w:t>Perfil escalonado:</w:t>
      </w:r>
      <w:r w:rsidRPr="00826412">
        <w:rPr>
          <w:lang w:val="es-CO"/>
        </w:rPr>
        <w:t xml:space="preserve"> </w:t>
      </w: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in</m:t>
            </m:r>
          </m:sub>
        </m:sSub>
        <m:r>
          <m:rPr>
            <m:sty m:val="p"/>
          </m:rPr>
          <w:rPr>
            <w:rFonts w:ascii="Cambria Math" w:hAnsi="Cambria Math"/>
            <w:lang w:val="es-CO"/>
          </w:rPr>
          <m:t>&gt;</m:t>
        </m:r>
        <m:r>
          <w:rPr>
            <w:rFonts w:ascii="Cambria Math" w:hAnsi="Cambria Math"/>
            <w:lang w:val="es-CO"/>
          </w:rPr>
          <m:t>1</m:t>
        </m:r>
        <m:r>
          <m:rPr>
            <m:nor/>
          </m:rPr>
          <w:rPr>
            <w:lang w:val="es-CO"/>
          </w:rPr>
          <m:t xml:space="preserve"> para </m:t>
        </m:r>
        <m:r>
          <w:rPr>
            <w:rFonts w:ascii="Cambria Math" w:hAnsi="Cambria Math"/>
          </w:rPr>
          <m:t>R</m:t>
        </m:r>
        <m:r>
          <m:rPr>
            <m:sty m:val="p"/>
          </m:rPr>
          <w:rPr>
            <w:rFonts w:ascii="Cambria Math" w:hAnsi="Cambria Math"/>
            <w:lang w:val="es-CO"/>
          </w:rPr>
          <m:t>&lt;</m:t>
        </m:r>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1</m:t>
        </m:r>
        <m:r>
          <m:rPr>
            <m:nor/>
          </m:rPr>
          <w:rPr>
            <w:lang w:val="es-CO"/>
          </w:rPr>
          <m:t xml:space="preserve"> para </m:t>
        </m:r>
        <m:r>
          <w:rPr>
            <w:rFonts w:ascii="Cambria Math" w:hAnsi="Cambria Math"/>
          </w:rPr>
          <m:t>R</m:t>
        </m:r>
        <m:r>
          <m:rPr>
            <m:sty m:val="p"/>
          </m:rPr>
          <w:rPr>
            <w:rFonts w:ascii="Cambria Math" w:hAnsi="Cambria Math"/>
            <w:lang w:val="es-CO"/>
          </w:rPr>
          <m:t>≥</m:t>
        </m:r>
        <m:sSub>
          <m:sSubPr>
            <m:ctrlPr>
              <w:rPr>
                <w:rFonts w:ascii="Cambria Math" w:hAnsi="Cambria Math"/>
              </w:rPr>
            </m:ctrlPr>
          </m:sSubPr>
          <m:e>
            <m:r>
              <w:rPr>
                <w:rFonts w:ascii="Cambria Math" w:hAnsi="Cambria Math"/>
              </w:rPr>
              <m:t>R</m:t>
            </m:r>
          </m:e>
          <m:sub>
            <m:r>
              <w:rPr>
                <w:rFonts w:ascii="Cambria Math" w:hAnsi="Cambria Math"/>
              </w:rPr>
              <m:t>b</m:t>
            </m:r>
          </m:sub>
        </m:sSub>
      </m:oMath>
    </w:p>
    <w:p w14:paraId="2AD8E9DB" w14:textId="77777777" w:rsidR="00113150" w:rsidRPr="00826412" w:rsidRDefault="00000000">
      <w:pPr>
        <w:numPr>
          <w:ilvl w:val="0"/>
          <w:numId w:val="63"/>
        </w:numPr>
        <w:rPr>
          <w:lang w:val="es-CO"/>
        </w:rPr>
      </w:pPr>
      <w:r w:rsidRPr="00826412">
        <w:rPr>
          <w:b/>
          <w:bCs/>
          <w:lang w:val="es-CO"/>
        </w:rPr>
        <w:t>Perfil de gradiente:</w:t>
      </w:r>
      <w:r w:rsidRPr="00826412">
        <w:rPr>
          <w:lang w:val="es-CO"/>
        </w:rPr>
        <w:t xml:space="preserve"> </w:t>
      </w:r>
      <m:oMath>
        <m:r>
          <w:rPr>
            <w:rFonts w:ascii="Cambria Math" w:hAnsi="Cambria Math"/>
          </w:rPr>
          <m:t>α</m:t>
        </m:r>
        <m:d>
          <m:dPr>
            <m:ctrlPr>
              <w:rPr>
                <w:rFonts w:ascii="Cambria Math" w:hAnsi="Cambria Math"/>
              </w:rPr>
            </m:ctrlPr>
          </m:dPr>
          <m:e>
            <m:r>
              <w:rPr>
                <w:rFonts w:ascii="Cambria Math" w:hAnsi="Cambria Math"/>
              </w:rPr>
              <m:t>R</m:t>
            </m:r>
          </m:e>
        </m:d>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Δα</m:t>
        </m:r>
        <m:r>
          <w:rPr>
            <w:rFonts w:ascii="Cambria Math" w:hAnsi="Cambria Math"/>
            <w:lang w:val="es-CO"/>
          </w:rPr>
          <m:t> </m:t>
        </m:r>
        <m:r>
          <w:rPr>
            <w:rFonts w:ascii="Cambria Math" w:hAnsi="Cambria Math"/>
          </w:rPr>
          <m:t>exp</m:t>
        </m:r>
        <m:d>
          <m:dPr>
            <m:begChr m:val="["/>
            <m:endChr m:val="]"/>
            <m:ctrlPr>
              <w:rPr>
                <w:rFonts w:ascii="Cambria Math" w:hAnsi="Cambria Math"/>
              </w:rPr>
            </m:ctrlPr>
          </m:dPr>
          <m:e>
            <m:r>
              <m:rPr>
                <m:sty m:val="p"/>
              </m:rPr>
              <w:rPr>
                <w:rFonts w:ascii="Cambria Math" w:hAnsi="Cambria Math"/>
                <w:lang w:val="es-CO"/>
              </w:rPr>
              <m:t>-</m:t>
            </m:r>
            <m:sSup>
              <m:sSupPr>
                <m:ctrlPr>
                  <w:rPr>
                    <w:rFonts w:ascii="Cambria Math" w:hAnsi="Cambria Math"/>
                  </w:rPr>
                </m:ctrlPr>
              </m:sSupPr>
              <m:e>
                <m:d>
                  <m:dPr>
                    <m:ctrlPr>
                      <w:rPr>
                        <w:rFonts w:ascii="Cambria Math" w:hAnsi="Cambria Math"/>
                      </w:rPr>
                    </m:ctrlPr>
                  </m:dPr>
                  <m:e>
                    <m:r>
                      <w:rPr>
                        <w:rFonts w:ascii="Cambria Math" w:hAnsi="Cambria Math"/>
                      </w:rPr>
                      <m:t>R</m:t>
                    </m:r>
                    <m:r>
                      <m:rPr>
                        <m:nor/>
                      </m:rPr>
                      <w:rPr>
                        <w:lang w:val="es-CO"/>
                      </w:rPr>
                      <m:t>/</m:t>
                    </m:r>
                    <m:sSub>
                      <m:sSubPr>
                        <m:ctrlPr>
                          <w:rPr>
                            <w:rFonts w:ascii="Cambria Math" w:hAnsi="Cambria Math"/>
                          </w:rPr>
                        </m:ctrlPr>
                      </m:sSubPr>
                      <m:e>
                        <m:r>
                          <w:rPr>
                            <w:rFonts w:ascii="Cambria Math" w:hAnsi="Cambria Math"/>
                          </w:rPr>
                          <m:t>R</m:t>
                        </m:r>
                      </m:e>
                      <m:sub>
                        <m:r>
                          <w:rPr>
                            <w:rFonts w:ascii="Cambria Math" w:hAnsi="Cambria Math"/>
                          </w:rPr>
                          <m:t>g</m:t>
                        </m:r>
                      </m:sub>
                    </m:sSub>
                  </m:e>
                </m:d>
              </m:e>
              <m:sup>
                <m:r>
                  <w:rPr>
                    <w:rFonts w:ascii="Cambria Math" w:hAnsi="Cambria Math"/>
                  </w:rPr>
                  <m:t>p</m:t>
                </m:r>
              </m:sup>
            </m:sSup>
          </m:e>
        </m:d>
      </m:oMath>
    </w:p>
    <w:p w14:paraId="5E9039C5" w14:textId="77777777" w:rsidR="00113150" w:rsidRPr="00826412" w:rsidRDefault="00000000">
      <w:pPr>
        <w:numPr>
          <w:ilvl w:val="0"/>
          <w:numId w:val="63"/>
        </w:numPr>
        <w:rPr>
          <w:lang w:val="es-CO"/>
        </w:rPr>
      </w:pPr>
      <w:r w:rsidRPr="00826412">
        <w:rPr>
          <w:b/>
          <w:bCs/>
          <w:lang w:val="es-CO"/>
        </w:rPr>
        <w:t>Anisotropía azimutal:</w:t>
      </w:r>
      <w:r w:rsidRPr="00826412">
        <w:rPr>
          <w:lang w:val="es-CO"/>
        </w:rPr>
        <w:t xml:space="preserve"> </w:t>
      </w:r>
      <m:oMath>
        <m:r>
          <w:rPr>
            <w:rFonts w:ascii="Cambria Math" w:hAnsi="Cambria Math"/>
          </w:rPr>
          <m:t>α</m:t>
        </m:r>
        <m:d>
          <m:dPr>
            <m:ctrlPr>
              <w:rPr>
                <w:rFonts w:ascii="Cambria Math" w:hAnsi="Cambria Math"/>
              </w:rPr>
            </m:ctrlPr>
          </m:dPr>
          <m:e>
            <m:r>
              <w:rPr>
                <w:rFonts w:ascii="Cambria Math" w:hAnsi="Cambria Math"/>
              </w:rPr>
              <m:t>R</m:t>
            </m:r>
            <m:r>
              <m:rPr>
                <m:sty m:val="p"/>
              </m:rPr>
              <w:rPr>
                <w:rFonts w:ascii="Cambria Math" w:hAnsi="Cambria Math"/>
                <w:lang w:val="es-CO"/>
              </w:rPr>
              <m:t>,</m:t>
            </m:r>
            <m:r>
              <w:rPr>
                <w:rFonts w:ascii="Cambria Math" w:hAnsi="Cambria Math"/>
              </w:rPr>
              <m:t>ϕ</m:t>
            </m:r>
          </m:e>
        </m:d>
        <m:r>
          <m:rPr>
            <m:sty m:val="p"/>
          </m:rPr>
          <w:rPr>
            <w:rFonts w:ascii="Cambria Math" w:hAnsi="Cambria Math"/>
            <w:lang w:val="es-CO"/>
          </w:rPr>
          <m:t>=</m:t>
        </m:r>
        <m:r>
          <w:rPr>
            <w:rFonts w:ascii="Cambria Math" w:hAnsi="Cambria Math"/>
          </w:rPr>
          <m:t>α</m:t>
        </m:r>
        <m:d>
          <m:dPr>
            <m:ctrlPr>
              <w:rPr>
                <w:rFonts w:ascii="Cambria Math" w:hAnsi="Cambria Math"/>
              </w:rPr>
            </m:ctrlPr>
          </m:dPr>
          <m:e>
            <m:r>
              <w:rPr>
                <w:rFonts w:ascii="Cambria Math" w:hAnsi="Cambria Math"/>
              </w:rPr>
              <m:t>R</m:t>
            </m:r>
          </m:e>
        </m:d>
        <m:r>
          <w:rPr>
            <w:rFonts w:ascii="Cambria Math" w:hAnsi="Cambria Math"/>
            <w:lang w:val="es-CO"/>
          </w:rPr>
          <m:t> </m:t>
        </m:r>
        <m:d>
          <m:dPr>
            <m:begChr m:val="["/>
            <m:endChr m:val="]"/>
            <m:ctrlPr>
              <w:rPr>
                <w:rFonts w:ascii="Cambria Math" w:hAnsi="Cambria Math"/>
              </w:rPr>
            </m:ctrlPr>
          </m:dPr>
          <m:e>
            <m:r>
              <w:rPr>
                <w:rFonts w:ascii="Cambria Math" w:hAnsi="Cambria Math"/>
                <w:lang w:val="es-CO"/>
              </w:rPr>
              <m:t>1</m:t>
            </m:r>
            <m:r>
              <m:rPr>
                <m:sty m:val="p"/>
              </m:rPr>
              <w:rPr>
                <w:rFonts w:ascii="Cambria Math" w:hAnsi="Cambria Math"/>
                <w:lang w:val="es-CO"/>
              </w:rPr>
              <m:t>+</m:t>
            </m:r>
            <m:r>
              <w:rPr>
                <w:rFonts w:ascii="Cambria Math" w:hAnsi="Cambria Math"/>
              </w:rPr>
              <m:t>ϵ</m:t>
            </m:r>
            <m:r>
              <w:rPr>
                <w:rFonts w:ascii="Cambria Math" w:hAnsi="Cambria Math"/>
                <w:lang w:val="es-CO"/>
              </w:rPr>
              <m:t> </m:t>
            </m:r>
            <m:r>
              <w:rPr>
                <w:rFonts w:ascii="Cambria Math" w:hAnsi="Cambria Math"/>
              </w:rPr>
              <m:t>cos</m:t>
            </m:r>
            <m:r>
              <w:rPr>
                <w:rFonts w:ascii="Cambria Math" w:hAnsi="Cambria Math"/>
                <w:lang w:val="es-CO"/>
              </w:rPr>
              <m:t>2</m:t>
            </m:r>
            <m:d>
              <m:dPr>
                <m:ctrlPr>
                  <w:rPr>
                    <w:rFonts w:ascii="Cambria Math" w:hAnsi="Cambria Math"/>
                  </w:rPr>
                </m:ctrlPr>
              </m:dPr>
              <m:e>
                <m:r>
                  <w:rPr>
                    <w:rFonts w:ascii="Cambria Math" w:hAnsi="Cambria Math"/>
                  </w:rPr>
                  <m:t>ϕ</m:t>
                </m:r>
                <m:r>
                  <m:rPr>
                    <m:sty m:val="p"/>
                  </m:rPr>
                  <w:rPr>
                    <w:rFonts w:ascii="Cambria Math" w:hAnsi="Cambria Math"/>
                    <w:lang w:val="es-CO"/>
                  </w:rPr>
                  <m:t>-</m:t>
                </m:r>
                <m:sSub>
                  <m:sSubPr>
                    <m:ctrlPr>
                      <w:rPr>
                        <w:rFonts w:ascii="Cambria Math" w:hAnsi="Cambria Math"/>
                      </w:rPr>
                    </m:ctrlPr>
                  </m:sSubPr>
                  <m:e>
                    <m:r>
                      <w:rPr>
                        <w:rFonts w:ascii="Cambria Math" w:hAnsi="Cambria Math"/>
                      </w:rPr>
                      <m:t>ϕ</m:t>
                    </m:r>
                  </m:e>
                  <m:sub>
                    <m:r>
                      <w:rPr>
                        <w:rFonts w:ascii="Cambria Math" w:hAnsi="Cambria Math"/>
                      </w:rPr>
                      <m:t>b</m:t>
                    </m:r>
                  </m:sub>
                </m:sSub>
              </m:e>
            </m:d>
          </m:e>
        </m:d>
      </m:oMath>
      <w:r w:rsidRPr="00826412">
        <w:rPr>
          <w:lang w:val="es-CO"/>
        </w:rPr>
        <w:t xml:space="preserve"> para patrones tipo barra.</w:t>
      </w:r>
    </w:p>
    <w:p w14:paraId="5E0511C8" w14:textId="77777777" w:rsidR="00113150" w:rsidRDefault="00000000">
      <w:pPr>
        <w:numPr>
          <w:ilvl w:val="0"/>
          <w:numId w:val="63"/>
        </w:numPr>
      </w:pPr>
      <w:r>
        <w:rPr>
          <w:b/>
          <w:bCs/>
        </w:rPr>
        <w:t>Vertical:</w:t>
      </w:r>
      <w:r>
        <w:t xml:space="preserve"> </w:t>
      </w:r>
      <m:oMath>
        <m:sSub>
          <m:sSubPr>
            <m:ctrlPr>
              <w:rPr>
                <w:rFonts w:ascii="Cambria Math" w:hAnsi="Cambria Math"/>
              </w:rPr>
            </m:ctrlPr>
          </m:sSubPr>
          <m:e>
            <m:r>
              <w:rPr>
                <w:rFonts w:ascii="Cambria Math" w:hAnsi="Cambria Math"/>
              </w:rPr>
              <m:t>α</m:t>
            </m:r>
          </m:e>
          <m:sub>
            <m:r>
              <w:rPr>
                <w:rFonts w:ascii="Cambria Math" w:hAnsi="Cambria Math"/>
              </w:rPr>
              <m:t>z</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α</m:t>
            </m:r>
          </m:e>
          <m:sub>
            <m:r>
              <w:rPr>
                <w:rFonts w:ascii="Cambria Math" w:hAnsi="Cambria Math"/>
              </w:rPr>
              <m:t>z</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d>
              <m:dPr>
                <m:begChr m:val="|"/>
                <m:endChr m:val="|"/>
                <m:ctrlPr>
                  <w:rPr>
                    <w:rFonts w:ascii="Cambria Math" w:hAnsi="Cambria Math"/>
                  </w:rPr>
                </m:ctrlPr>
              </m:dPr>
              <m:e>
                <m:r>
                  <w:rPr>
                    <w:rFonts w:ascii="Cambria Math" w:hAnsi="Cambria Math"/>
                  </w:rPr>
                  <m:t>z</m:t>
                </m:r>
              </m:e>
            </m:d>
            <m:r>
              <m:rPr>
                <m:nor/>
              </m:rPr>
              <m:t>/</m:t>
            </m:r>
            <m:r>
              <w:rPr>
                <w:rFonts w:ascii="Cambria Math" w:hAnsi="Cambria Math"/>
              </w:rPr>
              <m:t>H</m:t>
            </m:r>
          </m:sup>
        </m:sSup>
      </m:oMath>
    </w:p>
    <w:p w14:paraId="03880FFC" w14:textId="77777777" w:rsidR="00113150" w:rsidRPr="00826412" w:rsidRDefault="00000000">
      <w:pPr>
        <w:pStyle w:val="FirstParagraph"/>
        <w:rPr>
          <w:lang w:val="es-CO"/>
        </w:rPr>
      </w:pPr>
      <w:r w:rsidRPr="00826412">
        <w:rPr>
          <w:b/>
          <w:bCs/>
          <w:lang w:val="es-CO"/>
        </w:rPr>
        <w:t>Prescripciones evolutivas (retroalimentación a la estructura):</w:t>
      </w:r>
    </w:p>
    <w:p w14:paraId="15D9E05C" w14:textId="77777777" w:rsidR="00113150" w:rsidRDefault="00000000">
      <w:pPr>
        <w:pStyle w:val="Compact"/>
        <w:numPr>
          <w:ilvl w:val="0"/>
          <w:numId w:val="64"/>
        </w:numPr>
      </w:pPr>
      <m:oMath>
        <m:r>
          <w:rPr>
            <w:rFonts w:ascii="Cambria Math" w:hAnsi="Cambria Math"/>
          </w:rPr>
          <m:t>α</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cr m:val="script"/>
            <m:sty m:val="p"/>
          </m:rPr>
          <w:rPr>
            <w:rFonts w:ascii="Cambria Math" w:hAnsi="Cambria Math"/>
          </w:rPr>
          <m:t> S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cr m:val="script"/>
            <m:sty m:val="p"/>
          </m:rPr>
          <w:rPr>
            <w:rFonts w:ascii="Cambria Math" w:hAnsi="Cambria Math"/>
          </w:rPr>
          <m:t> T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oMath>
    </w:p>
    <w:p w14:paraId="6280EA88" w14:textId="77777777" w:rsidR="00113150" w:rsidRDefault="00000000">
      <w:pPr>
        <w:pStyle w:val="FirstParagraph"/>
      </w:pPr>
      <w:r w:rsidRPr="00826412">
        <w:rPr>
          <w:lang w:val="es-CO"/>
        </w:rPr>
        <w:t xml:space="preserve">donde </w:t>
      </w:r>
      <m:oMath>
        <m:r>
          <w:rPr>
            <w:rFonts w:ascii="Cambria Math" w:hAnsi="Cambria Math"/>
          </w:rPr>
          <m:t>S</m:t>
        </m:r>
      </m:oMath>
      <w:r w:rsidRPr="00826412">
        <w:rPr>
          <w:lang w:val="es-CO"/>
        </w:rPr>
        <w:t xml:space="preserve"> es la densidad superficial suavizada (indicador de orden) y </w:t>
      </w:r>
      <m:oMath>
        <m:r>
          <m:rPr>
            <m:scr m:val="script"/>
            <m:sty m:val="p"/>
          </m:rPr>
          <w:rPr>
            <w:rFonts w:ascii="Cambria Math" w:hAnsi="Cambria Math"/>
          </w:rPr>
          <m:t>T</m:t>
        </m:r>
      </m:oMath>
      <w:r w:rsidRPr="00826412">
        <w:rPr>
          <w:lang w:val="es-CO"/>
        </w:rPr>
        <w:t xml:space="preserve"> una medida de turbulencia/varianza (orden inverso). </w:t>
      </w:r>
      <w:r>
        <w:t xml:space="preserve">Elegir </w:t>
      </w:r>
      <m:oMath>
        <m:sSub>
          <m:sSubPr>
            <m:ctrlPr>
              <w:rPr>
                <w:rFonts w:ascii="Cambria Math" w:hAnsi="Cambria Math"/>
              </w:rPr>
            </m:ctrlPr>
          </m:sSubPr>
          <m:e>
            <m:r>
              <w:rPr>
                <w:rFonts w:ascii="Cambria Math" w:hAnsi="Cambria Math"/>
              </w:rPr>
              <m:t>λ</m:t>
            </m:r>
          </m:e>
          <m:sub>
            <m:r>
              <w:rPr>
                <w:rFonts w:ascii="Cambria Math" w:hAnsi="Cambria Math"/>
              </w:rPr>
              <m:t>1</m:t>
            </m:r>
            <m:r>
              <m:rPr>
                <m:sty m:val="p"/>
              </m:rPr>
              <w:rPr>
                <w:rFonts w:ascii="Cambria Math" w:hAnsi="Cambria Math"/>
              </w:rPr>
              <m:t>,</m:t>
            </m:r>
            <m:r>
              <w:rPr>
                <w:rFonts w:ascii="Cambria Math" w:hAnsi="Cambria Math"/>
              </w:rPr>
              <m:t> 2</m:t>
            </m:r>
          </m:sub>
        </m:sSub>
      </m:oMath>
      <w:r>
        <w:t xml:space="preserve"> tal que </w:t>
      </w:r>
      <m:oMath>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3.0</m:t>
        </m:r>
        <m:r>
          <m:rPr>
            <m:sty m:val="p"/>
          </m:rPr>
          <w:rPr>
            <w:rFonts w:ascii="Cambria Math" w:hAnsi="Cambria Math"/>
          </w:rPr>
          <m:t>]</m:t>
        </m:r>
      </m:oMath>
      <w:r>
        <w:t>.</w:t>
      </w:r>
    </w:p>
    <w:p w14:paraId="06B25DB1" w14:textId="77777777" w:rsidR="00113150" w:rsidRDefault="00000000">
      <w:pPr>
        <w:pStyle w:val="Heading3"/>
      </w:pPr>
      <w:bookmarkStart w:id="67" w:name="numérica-y-estabilidad"/>
      <w:bookmarkEnd w:id="66"/>
      <w:r>
        <w:t>10.4 Numérica y estabilidad</w:t>
      </w:r>
    </w:p>
    <w:p w14:paraId="03C11391" w14:textId="77777777" w:rsidR="00113150" w:rsidRPr="00826412" w:rsidRDefault="00000000">
      <w:pPr>
        <w:numPr>
          <w:ilvl w:val="0"/>
          <w:numId w:val="65"/>
        </w:numPr>
        <w:rPr>
          <w:lang w:val="es-CO"/>
        </w:rPr>
      </w:pPr>
      <w:r w:rsidRPr="00826412">
        <w:rPr>
          <w:b/>
          <w:bCs/>
          <w:lang w:val="es-CO"/>
        </w:rPr>
        <w:t>Verificaciones de conservación.</w:t>
      </w:r>
      <w:r w:rsidRPr="00826412">
        <w:rPr>
          <w:lang w:val="es-CO"/>
        </w:rPr>
        <w:t xml:space="preserve"> Con actualizaciones re-temporizadas, asegurar que las aproximaciones simplécticas se cumplan: monitorear derivas de energía y momento angular vs. </w:t>
      </w:r>
      <m:oMath>
        <m:r>
          <w:rPr>
            <w:rFonts w:ascii="Cambria Math" w:hAnsi="Cambria Math"/>
          </w:rPr>
          <m:t>dt</m:t>
        </m:r>
      </m:oMath>
      <w:r w:rsidRPr="00826412">
        <w:rPr>
          <w:lang w:val="es-CO"/>
        </w:rPr>
        <w:t xml:space="preserve"> y el </w:t>
      </w:r>
      <w:r w:rsidRPr="00826412">
        <w:rPr>
          <w:b/>
          <w:bCs/>
          <w:lang w:val="es-CO"/>
        </w:rPr>
        <w:t>gradiente espacial</w:t>
      </w:r>
      <w:r w:rsidRPr="00826412">
        <w:rPr>
          <w:lang w:val="es-CO"/>
        </w:rPr>
        <w:t xml:space="preserve"> de </w:t>
      </w:r>
      <m:oMath>
        <m:r>
          <w:rPr>
            <w:rFonts w:ascii="Cambria Math" w:hAnsi="Cambria Math"/>
          </w:rPr>
          <m:t>dt</m:t>
        </m:r>
        <m:r>
          <m:rPr>
            <m:sty m:val="p"/>
          </m:rPr>
          <w:rPr>
            <w:rFonts w:ascii="Cambria Math" w:hAnsi="Cambria Math"/>
            <w:lang w:val="es-CO"/>
          </w:rPr>
          <m:t>'</m:t>
        </m:r>
      </m:oMath>
      <w:r w:rsidRPr="00826412">
        <w:rPr>
          <w:lang w:val="es-CO"/>
        </w:rPr>
        <w:t>.</w:t>
      </w:r>
    </w:p>
    <w:p w14:paraId="211840FF" w14:textId="77777777" w:rsidR="00113150" w:rsidRPr="00826412" w:rsidRDefault="00000000">
      <w:pPr>
        <w:numPr>
          <w:ilvl w:val="0"/>
          <w:numId w:val="65"/>
        </w:numPr>
        <w:rPr>
          <w:lang w:val="es-CO"/>
        </w:rPr>
      </w:pPr>
      <w:r w:rsidRPr="00826412">
        <w:rPr>
          <w:b/>
          <w:bCs/>
          <w:lang w:val="es-CO"/>
        </w:rPr>
        <w:t>Condición tipo Courant para re-temporización.</w:t>
      </w:r>
      <w:r w:rsidRPr="00826412">
        <w:rPr>
          <w:lang w:val="es-CO"/>
        </w:rPr>
        <w:t xml:space="preserve"> Imponer </w:t>
      </w:r>
      <m:oMath>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ln</m:t>
        </m:r>
        <m:r>
          <w:rPr>
            <w:rFonts w:ascii="Cambria Math" w:hAnsi="Cambria Math"/>
            <w:lang w:val="es-CO"/>
          </w:rPr>
          <m:t> </m:t>
        </m:r>
        <m:r>
          <w:rPr>
            <w:rFonts w:ascii="Cambria Math" w:hAnsi="Cambria Math"/>
          </w:rPr>
          <m:t>dt</m:t>
        </m:r>
        <m:r>
          <m:rPr>
            <m:sty m:val="p"/>
          </m:rPr>
          <w:rPr>
            <w:rFonts w:ascii="Cambria Math" w:hAnsi="Cambria Math"/>
            <w:lang w:val="es-CO"/>
          </w:rPr>
          <m:t>'∣≲</m:t>
        </m:r>
        <m:r>
          <w:rPr>
            <w:rFonts w:ascii="Cambria Math" w:hAnsi="Cambria Math"/>
            <w:lang w:val="es-CO"/>
          </w:rPr>
          <m:t>0.5</m:t>
        </m:r>
      </m:oMath>
      <w:r w:rsidRPr="00826412">
        <w:rPr>
          <w:lang w:val="es-CO"/>
        </w:rPr>
        <w:t xml:space="preserve"> por celda para evitar cizallamiento en el paso temporal; de lo contrario, subciclar.</w:t>
      </w:r>
    </w:p>
    <w:p w14:paraId="3A824DA1" w14:textId="77777777" w:rsidR="00113150" w:rsidRPr="00826412" w:rsidRDefault="00000000">
      <w:pPr>
        <w:numPr>
          <w:ilvl w:val="0"/>
          <w:numId w:val="65"/>
        </w:numPr>
        <w:rPr>
          <w:lang w:val="es-CO"/>
        </w:rPr>
      </w:pPr>
      <w:r w:rsidRPr="00826412">
        <w:rPr>
          <w:b/>
          <w:bCs/>
          <w:lang w:val="es-CO"/>
        </w:rPr>
        <w:lastRenderedPageBreak/>
        <w:t>Acoplamiento grilla–partícula.</w:t>
      </w:r>
      <w:r w:rsidRPr="00826412">
        <w:rPr>
          <w:lang w:val="es-CO"/>
        </w:rPr>
        <w:t xml:space="preserve"> Al usar grillas (S2), calcular </w:t>
      </w:r>
      <m:oMath>
        <m:r>
          <w:rPr>
            <w:rFonts w:ascii="Cambria Math" w:hAnsi="Cambria Math"/>
          </w:rPr>
          <m:t>L</m:t>
        </m:r>
        <m:d>
          <m:dPr>
            <m:ctrlPr>
              <w:rPr>
                <w:rFonts w:ascii="Cambria Math" w:hAnsi="Cambria Math"/>
              </w:rPr>
            </m:ctrlPr>
          </m:dPr>
          <m:e>
            <m:r>
              <w:rPr>
                <w:rFonts w:ascii="Cambria Math" w:hAnsi="Cambria Math"/>
              </w:rPr>
              <m:t>x</m:t>
            </m:r>
          </m:e>
        </m:d>
      </m:oMath>
      <w:r w:rsidRPr="00826412">
        <w:rPr>
          <w:lang w:val="es-CO"/>
        </w:rPr>
        <w:t xml:space="preserve"> del tamaño de celda o de un mapa estructural provisto por el usuario; suavizar </w:t>
      </w:r>
      <m:oMath>
        <m:r>
          <w:rPr>
            <w:rFonts w:ascii="Cambria Math" w:hAnsi="Cambria Math"/>
          </w:rPr>
          <m:t>α</m:t>
        </m:r>
      </m:oMath>
      <w:r w:rsidRPr="00826412">
        <w:rPr>
          <w:lang w:val="es-CO"/>
        </w:rPr>
        <w:t xml:space="preserve"> para evitar oscilaciones.</w:t>
      </w:r>
    </w:p>
    <w:p w14:paraId="33E8EEE8" w14:textId="77777777" w:rsidR="00113150" w:rsidRPr="00826412" w:rsidRDefault="00000000">
      <w:pPr>
        <w:pStyle w:val="FirstParagraph"/>
        <w:rPr>
          <w:lang w:val="es-CO"/>
        </w:rPr>
      </w:pPr>
      <w:r w:rsidRPr="00826412">
        <w:rPr>
          <w:b/>
          <w:bCs/>
          <w:lang w:val="es-CO"/>
        </w:rPr>
        <w:t>10.5</w:t>
      </w:r>
      <w:r w:rsidRPr="00826412">
        <w:rPr>
          <w:lang w:val="es-CO"/>
        </w:rPr>
        <w:t xml:space="preserve"> </w:t>
      </w:r>
      <m:oMath>
        <m:r>
          <m:rPr>
            <m:sty m:val="b"/>
          </m:rPr>
          <w:rPr>
            <w:rFonts w:ascii="Cambria Math" w:hAnsi="Cambria Math"/>
          </w:rPr>
          <m:t>α</m:t>
        </m:r>
      </m:oMath>
      <w:r w:rsidRPr="00826412">
        <w:rPr>
          <w:lang w:val="es-CO"/>
        </w:rPr>
        <w:t xml:space="preserve"> </w:t>
      </w:r>
      <w:r w:rsidRPr="00826412">
        <w:rPr>
          <w:b/>
          <w:bCs/>
          <w:lang w:val="es-CO"/>
        </w:rPr>
        <w:t>acoplado a estructura (auto-actualización)</w:t>
      </w:r>
    </w:p>
    <w:p w14:paraId="0A2216D2" w14:textId="77777777" w:rsidR="00113150" w:rsidRPr="00826412" w:rsidRDefault="00000000">
      <w:pPr>
        <w:pStyle w:val="BodyText"/>
        <w:rPr>
          <w:lang w:val="es-CO"/>
        </w:rPr>
      </w:pPr>
      <w:r w:rsidRPr="00826412">
        <w:rPr>
          <w:lang w:val="es-CO"/>
        </w:rPr>
        <w:t xml:space="preserve">Para emular la retroalimentación entre orden y coherencia, actualizar </w:t>
      </w:r>
      <m:oMath>
        <m:r>
          <w:rPr>
            <w:rFonts w:ascii="Cambria Math" w:hAnsi="Cambria Math"/>
          </w:rPr>
          <m:t>α</m:t>
        </m:r>
      </m:oMath>
      <w:r w:rsidRPr="00826412">
        <w:rPr>
          <w:lang w:val="es-CO"/>
        </w:rPr>
        <w:t xml:space="preserve"> cada </w:t>
      </w:r>
      <m:oMath>
        <m:r>
          <w:rPr>
            <w:rFonts w:ascii="Cambria Math" w:hAnsi="Cambria Math"/>
          </w:rPr>
          <m:t>N</m:t>
        </m:r>
      </m:oMath>
      <w:r w:rsidRPr="00826412">
        <w:rPr>
          <w:lang w:val="es-CO"/>
        </w:rPr>
        <w:t xml:space="preserve"> pasos:</w:t>
      </w:r>
    </w:p>
    <w:p w14:paraId="58D23647" w14:textId="77777777" w:rsidR="00113150" w:rsidRDefault="00000000">
      <w:pPr>
        <w:pStyle w:val="BodyText"/>
      </w:pPr>
      <m:oMathPara>
        <m:oMathParaPr>
          <m:jc m:val="center"/>
        </m:oMathParaPr>
        <m:oMath>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e>
          </m:d>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n</m:t>
                  </m:r>
                </m:e>
              </m:d>
            </m:sup>
          </m:sSup>
          <m:r>
            <m:rPr>
              <m:sty m:val="p"/>
            </m:rPr>
            <w:rPr>
              <w:rFonts w:ascii="Cambria Math" w:hAnsi="Cambria Math"/>
            </w:rPr>
            <m:t>+</m:t>
          </m:r>
          <m:r>
            <w:rPr>
              <w:rFonts w:ascii="Cambria Math" w:hAnsi="Cambria Math"/>
            </w:rPr>
            <m:t>η</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acc>
                <m:accPr>
                  <m:chr m:val="̃"/>
                  <m:ctrlPr>
                    <w:rPr>
                      <w:rFonts w:ascii="Cambria Math" w:hAnsi="Cambria Math"/>
                    </w:rPr>
                  </m:ctrlPr>
                </m:accPr>
                <m:e>
                  <m:r>
                    <w:rPr>
                      <w:rFonts w:ascii="Cambria Math" w:hAnsi="Cambria Math"/>
                    </w:rPr>
                    <m:t>Σ</m:t>
                  </m:r>
                </m:e>
              </m:acc>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e>
              </m:d>
            </m:e>
          </m:d>
        </m:oMath>
      </m:oMathPara>
    </w:p>
    <w:p w14:paraId="13792048" w14:textId="77777777" w:rsidR="00113150" w:rsidRPr="00826412" w:rsidRDefault="00000000">
      <w:pPr>
        <w:pStyle w:val="FirstParagraph"/>
        <w:rPr>
          <w:lang w:val="es-CO"/>
        </w:rPr>
      </w:pPr>
      <w:r w:rsidRPr="00826412">
        <w:rPr>
          <w:lang w:val="es-CO"/>
        </w:rPr>
        <w:t xml:space="preserve">donde </w:t>
      </w:r>
      <m:oMath>
        <m:acc>
          <m:accPr>
            <m:chr m:val="̃"/>
            <m:ctrlPr>
              <w:rPr>
                <w:rFonts w:ascii="Cambria Math" w:hAnsi="Cambria Math"/>
              </w:rPr>
            </m:ctrlPr>
          </m:accPr>
          <m:e>
            <m:r>
              <w:rPr>
                <w:rFonts w:ascii="Cambria Math" w:hAnsi="Cambria Math"/>
              </w:rPr>
              <m:t>Σ</m:t>
            </m:r>
          </m:e>
        </m:acc>
      </m:oMath>
      <w:r w:rsidRPr="00826412">
        <w:rPr>
          <w:lang w:val="es-CO"/>
        </w:rPr>
        <w:t xml:space="preserve"> es la densidad superficial normalizada y </w:t>
      </w:r>
      <m:oMath>
        <m:acc>
          <m:accPr>
            <m:chr m:val="̃"/>
            <m:ctrlPr>
              <w:rPr>
                <w:rFonts w:ascii="Cambria Math" w:hAnsi="Cambria Math"/>
              </w:rPr>
            </m:ctrlPr>
          </m:accPr>
          <m:e>
            <m:r>
              <w:rPr>
                <w:rFonts w:ascii="Cambria Math" w:hAnsi="Cambria Math"/>
              </w:rPr>
              <m:t>E</m:t>
            </m:r>
          </m:e>
        </m:acc>
      </m:oMath>
      <w:r w:rsidRPr="00826412">
        <w:rPr>
          <w:lang w:val="es-CO"/>
        </w:rPr>
        <w:t xml:space="preserve"> un indicador local de entropía multiescala calculado de la distribución de partículas; </w:t>
      </w:r>
      <m:oMath>
        <m:r>
          <w:rPr>
            <w:rFonts w:ascii="Cambria Math" w:hAnsi="Cambria Math"/>
            <w:lang w:val="es-CO"/>
          </w:rPr>
          <m:t>0</m:t>
        </m:r>
        <m:r>
          <m:rPr>
            <m:sty m:val="p"/>
          </m:rPr>
          <w:rPr>
            <w:rFonts w:ascii="Cambria Math" w:hAnsi="Cambria Math"/>
            <w:lang w:val="es-CO"/>
          </w:rPr>
          <m:t>&lt;</m:t>
        </m:r>
        <m:r>
          <w:rPr>
            <w:rFonts w:ascii="Cambria Math" w:hAnsi="Cambria Math"/>
          </w:rPr>
          <m:t>η</m:t>
        </m:r>
        <m:r>
          <m:rPr>
            <m:sty m:val="p"/>
          </m:rPr>
          <w:rPr>
            <w:rFonts w:ascii="Cambria Math" w:hAnsi="Cambria Math"/>
            <w:lang w:val="es-CO"/>
          </w:rPr>
          <m:t>≤</m:t>
        </m:r>
        <m:r>
          <w:rPr>
            <w:rFonts w:ascii="Cambria Math" w:hAnsi="Cambria Math"/>
            <w:lang w:val="es-CO"/>
          </w:rPr>
          <m:t>0.2</m:t>
        </m:r>
      </m:oMath>
      <w:r w:rsidRPr="00826412">
        <w:rPr>
          <w:lang w:val="es-CO"/>
        </w:rPr>
        <w:t xml:space="preserve"> controla la suavidad de actualización. Esto permite que barras/grumos </w:t>
      </w:r>
      <w:r w:rsidRPr="00826412">
        <w:rPr>
          <w:b/>
          <w:bCs/>
          <w:lang w:val="es-CO"/>
        </w:rPr>
        <w:t>eleven</w:t>
      </w:r>
      <w:r w:rsidRPr="00826412">
        <w:rPr>
          <w:lang w:val="es-CO"/>
        </w:rPr>
        <w:t xml:space="preserve"> </w:t>
      </w:r>
      <m:oMath>
        <m:r>
          <w:rPr>
            <w:rFonts w:ascii="Cambria Math" w:hAnsi="Cambria Math"/>
          </w:rPr>
          <m:t>α</m:t>
        </m:r>
      </m:oMath>
      <w:r w:rsidRPr="00826412">
        <w:rPr>
          <w:lang w:val="es-CO"/>
        </w:rPr>
        <w:t xml:space="preserve"> localmente mientras que brotes/turbulencia pueden </w:t>
      </w:r>
      <w:r w:rsidRPr="00826412">
        <w:rPr>
          <w:b/>
          <w:bCs/>
          <w:lang w:val="es-CO"/>
        </w:rPr>
        <w:t>reducirlo</w:t>
      </w:r>
      <w:r w:rsidRPr="00826412">
        <w:rPr>
          <w:lang w:val="es-CO"/>
        </w:rPr>
        <w:t>.</w:t>
      </w:r>
    </w:p>
    <w:p w14:paraId="28D81F82" w14:textId="77777777" w:rsidR="00113150" w:rsidRPr="00826412" w:rsidRDefault="00000000">
      <w:pPr>
        <w:pStyle w:val="Heading3"/>
        <w:rPr>
          <w:lang w:val="es-CO"/>
        </w:rPr>
      </w:pPr>
      <w:bookmarkStart w:id="68" w:name="pipeline-de-observación-simulada"/>
      <w:bookmarkEnd w:id="67"/>
      <w:r w:rsidRPr="00826412">
        <w:rPr>
          <w:lang w:val="es-CO"/>
        </w:rPr>
        <w:t>10.6 Pipeline de observación simulada</w:t>
      </w:r>
    </w:p>
    <w:p w14:paraId="063D7E4B" w14:textId="77777777" w:rsidR="00113150" w:rsidRPr="00826412" w:rsidRDefault="00000000">
      <w:pPr>
        <w:pStyle w:val="FirstParagraph"/>
        <w:rPr>
          <w:lang w:val="es-CO"/>
        </w:rPr>
      </w:pPr>
      <w:r w:rsidRPr="00826412">
        <w:rPr>
          <w:lang w:val="es-CO"/>
        </w:rPr>
        <w:t>Para cada instantánea:</w:t>
      </w:r>
    </w:p>
    <w:p w14:paraId="0022C257" w14:textId="77777777" w:rsidR="00113150" w:rsidRPr="00826412" w:rsidRDefault="00000000">
      <w:pPr>
        <w:numPr>
          <w:ilvl w:val="0"/>
          <w:numId w:val="66"/>
        </w:numPr>
        <w:rPr>
          <w:lang w:val="es-CO"/>
        </w:rPr>
      </w:pPr>
      <w:r w:rsidRPr="00826412">
        <w:rPr>
          <w:lang w:val="es-CO"/>
        </w:rPr>
        <w:t xml:space="preserve">Proyectar al cielo con inclinación </w:t>
      </w:r>
      <m:oMath>
        <m:r>
          <w:rPr>
            <w:rFonts w:ascii="Cambria Math" w:hAnsi="Cambria Math"/>
          </w:rPr>
          <m:t>i</m:t>
        </m:r>
        <m:r>
          <m:rPr>
            <m:sty m:val="p"/>
          </m:rPr>
          <w:rPr>
            <w:rFonts w:ascii="Cambria Math" w:hAnsi="Cambria Math"/>
            <w:lang w:val="es-CO"/>
          </w:rPr>
          <m:t>,</m:t>
        </m:r>
        <m:r>
          <w:rPr>
            <w:rFonts w:ascii="Cambria Math" w:hAnsi="Cambria Math"/>
            <w:lang w:val="es-CO"/>
          </w:rPr>
          <m:t> </m:t>
        </m:r>
        <m:r>
          <w:rPr>
            <w:rFonts w:ascii="Cambria Math" w:hAnsi="Cambria Math"/>
          </w:rPr>
          <m:t>PA</m:t>
        </m:r>
      </m:oMath>
      <w:r w:rsidRPr="00826412">
        <w:rPr>
          <w:lang w:val="es-CO"/>
        </w:rPr>
        <w:t>, distancia; aplicar PSF y haz.</w:t>
      </w:r>
    </w:p>
    <w:p w14:paraId="508634D5" w14:textId="77777777" w:rsidR="00113150" w:rsidRPr="00826412" w:rsidRDefault="00000000">
      <w:pPr>
        <w:numPr>
          <w:ilvl w:val="0"/>
          <w:numId w:val="66"/>
        </w:numPr>
        <w:rPr>
          <w:lang w:val="es-CO"/>
        </w:rPr>
      </w:pPr>
      <w:r w:rsidRPr="00826412">
        <w:rPr>
          <w:lang w:val="es-CO"/>
        </w:rPr>
        <w:t>Agregar ruido gaussiano ajustado al S/N del sondeo; incluir difuminado de haz y dispersión instrumental.</w:t>
      </w:r>
    </w:p>
    <w:p w14:paraId="47A5B62F" w14:textId="77777777" w:rsidR="00113150" w:rsidRPr="00826412" w:rsidRDefault="00000000">
      <w:pPr>
        <w:numPr>
          <w:ilvl w:val="0"/>
          <w:numId w:val="66"/>
        </w:numPr>
        <w:rPr>
          <w:lang w:val="es-CO"/>
        </w:rPr>
      </w:pPr>
      <w:r w:rsidRPr="00826412">
        <w:rPr>
          <w:lang w:val="es-CO"/>
        </w:rPr>
        <w:t>Extraer perfiles de rotación/dispersión exactamente como en Sec. 5 (mismos anillos, mismas correcciones).</w:t>
      </w:r>
    </w:p>
    <w:p w14:paraId="3B4AF307" w14:textId="77777777" w:rsidR="00113150" w:rsidRPr="00826412" w:rsidRDefault="00000000">
      <w:pPr>
        <w:numPr>
          <w:ilvl w:val="0"/>
          <w:numId w:val="66"/>
        </w:numPr>
        <w:rPr>
          <w:lang w:val="es-CO"/>
        </w:rPr>
      </w:pPr>
      <w:r w:rsidRPr="00826412">
        <w:rPr>
          <w:lang w:val="es-CO"/>
        </w:rPr>
        <w:t xml:space="preserve">Construir mapas de estructura (entropía, modos, grumosidad) y recuperar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oMath>
      <w:r w:rsidRPr="00826412">
        <w:rPr>
          <w:lang w:val="es-CO"/>
        </w:rPr>
        <w:t xml:space="preserve"> vía el </w:t>
      </w:r>
      <w:r w:rsidRPr="00826412">
        <w:rPr>
          <w:b/>
          <w:bCs/>
          <w:lang w:val="es-CO"/>
        </w:rPr>
        <w:t>mismo</w:t>
      </w:r>
      <w:r w:rsidRPr="00826412">
        <w:rPr>
          <w:lang w:val="es-CO"/>
        </w:rPr>
        <w:t xml:space="preserve"> mapa de indicadores usado en datos reales.</w:t>
      </w:r>
    </w:p>
    <w:p w14:paraId="455A3819" w14:textId="77777777" w:rsidR="00113150" w:rsidRPr="00826412" w:rsidRDefault="00000000">
      <w:pPr>
        <w:numPr>
          <w:ilvl w:val="0"/>
          <w:numId w:val="66"/>
        </w:numPr>
        <w:rPr>
          <w:lang w:val="es-CO"/>
        </w:rPr>
      </w:pPr>
      <w:r w:rsidRPr="00826412">
        <w:rPr>
          <w:lang w:val="es-CO"/>
        </w:rPr>
        <w:t>Ejecutar pruebas de pendiente y colapso; calcular residuos de bTFR y diagnósticos irrelevantes a lentes.</w:t>
      </w:r>
    </w:p>
    <w:p w14:paraId="3126E7C8" w14:textId="77777777" w:rsidR="00113150" w:rsidRPr="00826412" w:rsidRDefault="00000000">
      <w:pPr>
        <w:pStyle w:val="FirstParagraph"/>
        <w:rPr>
          <w:lang w:val="es-CO"/>
        </w:rPr>
      </w:pPr>
      <w:r w:rsidRPr="00826412">
        <w:rPr>
          <w:lang w:val="es-CO"/>
        </w:rPr>
        <w:t xml:space="preserve">Esto asegura comparabilidad </w:t>
      </w:r>
      <w:r w:rsidRPr="00826412">
        <w:rPr>
          <w:b/>
          <w:bCs/>
          <w:lang w:val="es-CO"/>
        </w:rPr>
        <w:t>de extremo a extremo</w:t>
      </w:r>
      <w:r w:rsidRPr="00826412">
        <w:rPr>
          <w:lang w:val="es-CO"/>
        </w:rPr>
        <w:t xml:space="preserve"> y expone sesgos de la medición, no solo de la física.</w:t>
      </w:r>
    </w:p>
    <w:p w14:paraId="3C96AF2F" w14:textId="77777777" w:rsidR="00113150" w:rsidRPr="00826412" w:rsidRDefault="00000000">
      <w:pPr>
        <w:pStyle w:val="Heading3"/>
        <w:rPr>
          <w:lang w:val="es-CO"/>
        </w:rPr>
      </w:pPr>
      <w:bookmarkStart w:id="69" w:name="pruebas-de-recuperación-de-parámetros"/>
      <w:bookmarkEnd w:id="68"/>
      <w:r w:rsidRPr="00826412">
        <w:rPr>
          <w:lang w:val="es-CO"/>
        </w:rPr>
        <w:t>10.7 Pruebas de recuperación de parámetros</w:t>
      </w:r>
    </w:p>
    <w:p w14:paraId="7BCB7B82" w14:textId="77777777" w:rsidR="00113150" w:rsidRPr="00826412" w:rsidRDefault="00000000">
      <w:pPr>
        <w:pStyle w:val="FirstParagraph"/>
        <w:rPr>
          <w:lang w:val="es-CO"/>
        </w:rPr>
      </w:pPr>
      <w:r w:rsidRPr="00826412">
        <w:rPr>
          <w:b/>
          <w:bCs/>
          <w:lang w:val="es-CO"/>
        </w:rPr>
        <w:t>Objetivo.</w:t>
      </w:r>
      <w:r w:rsidRPr="00826412">
        <w:rPr>
          <w:lang w:val="es-CO"/>
        </w:rPr>
        <w:t xml:space="preserve"> Verificar que el pipeline recupera la </w:t>
      </w:r>
      <w:r w:rsidRPr="00826412">
        <w:rPr>
          <w:b/>
          <w:bCs/>
          <w:lang w:val="es-CO"/>
        </w:rPr>
        <w:t>verdad</w:t>
      </w:r>
      <w:r w:rsidRPr="00826412">
        <w:rPr>
          <w:lang w:val="es-CO"/>
        </w:rPr>
        <w:t xml:space="preserve"> (</w:t>
      </w:r>
      <m:oMath>
        <m:sSub>
          <m:sSubPr>
            <m:ctrlPr>
              <w:rPr>
                <w:rFonts w:ascii="Cambria Math" w:hAnsi="Cambria Math"/>
              </w:rPr>
            </m:ctrlPr>
          </m:sSubPr>
          <m:e>
            <m:r>
              <w:rPr>
                <w:rFonts w:ascii="Cambria Math" w:hAnsi="Cambria Math"/>
              </w:rPr>
              <m:t>α</m:t>
            </m:r>
          </m:e>
          <m:sub>
            <m:r>
              <m:rPr>
                <m:nor/>
              </m:rPr>
              <w:rPr>
                <w:lang w:val="es-CO"/>
              </w:rPr>
              <m:t>true</m:t>
            </m:r>
          </m:sub>
        </m:sSub>
      </m:oMath>
      <w:r w:rsidRPr="00826412">
        <w:rPr>
          <w:lang w:val="es-CO"/>
        </w:rPr>
        <w:t>, pendientes, colapsos) dentro de la tolerancia.</w:t>
      </w:r>
    </w:p>
    <w:p w14:paraId="484E1779" w14:textId="77777777" w:rsidR="00113150" w:rsidRPr="00826412" w:rsidRDefault="00000000">
      <w:pPr>
        <w:numPr>
          <w:ilvl w:val="0"/>
          <w:numId w:val="67"/>
        </w:numPr>
        <w:rPr>
          <w:lang w:val="es-CO"/>
        </w:rPr>
      </w:pPr>
      <w:r w:rsidRPr="00826412">
        <w:rPr>
          <w:lang w:val="es-CO"/>
        </w:rPr>
        <w:t xml:space="preserve">Métrica de recuperación: </w:t>
      </w:r>
      <m:oMath>
        <m:sSub>
          <m:sSubPr>
            <m:ctrlPr>
              <w:rPr>
                <w:rFonts w:ascii="Cambria Math" w:hAnsi="Cambria Math"/>
              </w:rPr>
            </m:ctrlPr>
          </m:sSubPr>
          <m:e>
            <m:r>
              <w:rPr>
                <w:rFonts w:ascii="Cambria Math" w:hAnsi="Cambria Math"/>
              </w:rPr>
              <m:t>Δα</m:t>
            </m:r>
            <m:d>
              <m:dPr>
                <m:ctrlPr>
                  <w:rPr>
                    <w:rFonts w:ascii="Cambria Math" w:hAnsi="Cambria Math"/>
                  </w:rPr>
                </m:ctrlPr>
              </m:dPr>
              <m:e>
                <m:r>
                  <w:rPr>
                    <w:rFonts w:ascii="Cambria Math" w:hAnsi="Cambria Math"/>
                  </w:rPr>
                  <m:t>L</m:t>
                </m:r>
              </m:e>
            </m:d>
            <m:r>
              <m:rPr>
                <m:sty m:val="p"/>
              </m:rPr>
              <w:rPr>
                <w:rFonts w:ascii="Cambria Math" w:hAnsi="Cambria Math"/>
                <w:lang w:val="es-CO"/>
              </w:rPr>
              <m:t>=</m:t>
            </m:r>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rPr>
              <m:t>α</m:t>
            </m:r>
          </m:e>
          <m:sub>
            <m:r>
              <m:rPr>
                <m:nor/>
              </m:rPr>
              <w:rPr>
                <w:lang w:val="es-CO"/>
              </w:rPr>
              <m:t>true</m:t>
            </m:r>
          </m:sub>
        </m:sSub>
        <m:d>
          <m:dPr>
            <m:ctrlPr>
              <w:rPr>
                <w:rFonts w:ascii="Cambria Math" w:hAnsi="Cambria Math"/>
              </w:rPr>
            </m:ctrlPr>
          </m:dPr>
          <m:e>
            <m:r>
              <w:rPr>
                <w:rFonts w:ascii="Cambria Math" w:hAnsi="Cambria Math"/>
              </w:rPr>
              <m:t>L</m:t>
            </m:r>
          </m:e>
        </m:d>
      </m:oMath>
      <w:r w:rsidRPr="00826412">
        <w:rPr>
          <w:lang w:val="es-CO"/>
        </w:rPr>
        <w:t>; reportar mediana y dispersión del 68% por bin.</w:t>
      </w:r>
    </w:p>
    <w:p w14:paraId="76E75080" w14:textId="77777777" w:rsidR="00113150" w:rsidRPr="00826412" w:rsidRDefault="00000000">
      <w:pPr>
        <w:numPr>
          <w:ilvl w:val="0"/>
          <w:numId w:val="67"/>
        </w:numPr>
        <w:rPr>
          <w:lang w:val="es-CO"/>
        </w:rPr>
      </w:pPr>
      <w:r w:rsidRPr="00826412">
        <w:rPr>
          <w:b/>
          <w:bCs/>
          <w:lang w:val="es-CO"/>
        </w:rPr>
        <w:t>Tolerancia:</w:t>
      </w:r>
      <w:r w:rsidRPr="00826412">
        <w:rPr>
          <w:lang w:val="es-CO"/>
        </w:rPr>
        <w:t xml:space="preserve"> mediana </w:t>
      </w:r>
      <m:oMath>
        <m:r>
          <m:rPr>
            <m:sty m:val="p"/>
          </m:rPr>
          <w:rPr>
            <w:rFonts w:ascii="Cambria Math" w:hAnsi="Cambria Math"/>
            <w:lang w:val="es-CO"/>
          </w:rPr>
          <m:t>∣</m:t>
        </m:r>
        <m:r>
          <w:rPr>
            <w:rFonts w:ascii="Cambria Math" w:hAnsi="Cambria Math"/>
          </w:rPr>
          <m:t>Δα</m:t>
        </m:r>
        <m:r>
          <m:rPr>
            <m:sty m:val="p"/>
          </m:rPr>
          <w:rPr>
            <w:rFonts w:ascii="Cambria Math" w:hAnsi="Cambria Math"/>
            <w:lang w:val="es-CO"/>
          </w:rPr>
          <m:t>∣≤</m:t>
        </m:r>
        <m:r>
          <w:rPr>
            <w:rFonts w:ascii="Cambria Math" w:hAnsi="Cambria Math"/>
            <w:lang w:val="es-CO"/>
          </w:rPr>
          <m:t>0.2</m:t>
        </m:r>
      </m:oMath>
      <w:r w:rsidRPr="00826412">
        <w:rPr>
          <w:lang w:val="es-CO"/>
        </w:rPr>
        <w:t xml:space="preserve"> y residuos de pendiente </w:t>
      </w:r>
      <m:oMath>
        <m:sSub>
          <m:sSubPr>
            <m:ctrlPr>
              <w:rPr>
                <w:rFonts w:ascii="Cambria Math" w:hAnsi="Cambria Math"/>
              </w:rPr>
            </m:ctrlPr>
          </m:sSubPr>
          <m:e>
            <m:r>
              <m:rPr>
                <m:sty m:val="p"/>
              </m:rPr>
              <w:rPr>
                <w:rFonts w:ascii="Cambria Math" w:hAnsi="Cambria Math"/>
                <w:lang w:val="es-CO"/>
              </w:rPr>
              <m:t>∣</m:t>
            </m:r>
            <m:r>
              <w:rPr>
                <w:rFonts w:ascii="Cambria Math" w:hAnsi="Cambria Math"/>
              </w:rPr>
              <m:t>m</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α</m:t>
            </m:r>
          </m:e>
          <m:sub>
            <m:r>
              <m:rPr>
                <m:nor/>
              </m:rPr>
              <w:rPr>
                <w:lang w:val="es-CO"/>
              </w:rPr>
              <m:t>true</m:t>
            </m:r>
          </m:sub>
        </m:sSub>
        <m:r>
          <m:rPr>
            <m:sty m:val="p"/>
          </m:rPr>
          <w:rPr>
            <w:rFonts w:ascii="Cambria Math" w:hAnsi="Cambria Math"/>
            <w:lang w:val="es-CO"/>
          </w:rPr>
          <m:t>)∣≤</m:t>
        </m:r>
        <m:r>
          <w:rPr>
            <w:rFonts w:ascii="Cambria Math" w:hAnsi="Cambria Math"/>
            <w:lang w:val="es-CO"/>
          </w:rPr>
          <m:t>0.1</m:t>
        </m:r>
        <m:r>
          <m:rPr>
            <m:sty m:val="p"/>
          </m:rPr>
          <w:rPr>
            <w:rFonts w:ascii="Cambria Math" w:hAnsi="Cambria Math"/>
            <w:lang w:val="es-CO"/>
          </w:rPr>
          <m:t>.</m:t>
        </m:r>
      </m:oMath>
    </w:p>
    <w:p w14:paraId="23082CA6" w14:textId="77777777" w:rsidR="00113150" w:rsidRPr="00826412" w:rsidRDefault="00000000">
      <w:pPr>
        <w:numPr>
          <w:ilvl w:val="0"/>
          <w:numId w:val="67"/>
        </w:numPr>
        <w:rPr>
          <w:lang w:val="es-CO"/>
        </w:rPr>
      </w:pPr>
      <w:r w:rsidRPr="00826412">
        <w:rPr>
          <w:b/>
          <w:bCs/>
          <w:lang w:val="es-CO"/>
        </w:rPr>
        <w:t>Curvas de sensibilidad:</w:t>
      </w:r>
      <w:r w:rsidRPr="00826412">
        <w:rPr>
          <w:lang w:val="es-CO"/>
        </w:rPr>
        <w:t xml:space="preserve"> variar FWHM del PSF, S/N, inclinación, haz y ancho de anillo para mapear regiones donde la recuperación se vuelve </w:t>
      </w:r>
      <w:r w:rsidRPr="00826412">
        <w:rPr>
          <w:b/>
          <w:bCs/>
          <w:lang w:val="es-CO"/>
        </w:rPr>
        <w:t>sesgada</w:t>
      </w:r>
      <w:r w:rsidRPr="00826412">
        <w:rPr>
          <w:lang w:val="es-CO"/>
        </w:rPr>
        <w:t xml:space="preserve"> o </w:t>
      </w:r>
      <w:r w:rsidRPr="00826412">
        <w:rPr>
          <w:b/>
          <w:bCs/>
          <w:lang w:val="es-CO"/>
        </w:rPr>
        <w:t>inestable</w:t>
      </w:r>
      <w:r w:rsidRPr="00826412">
        <w:rPr>
          <w:lang w:val="es-CO"/>
        </w:rPr>
        <w:t>.</w:t>
      </w:r>
    </w:p>
    <w:p w14:paraId="0BA59062" w14:textId="77777777" w:rsidR="00113150" w:rsidRPr="00826412" w:rsidRDefault="00000000">
      <w:pPr>
        <w:numPr>
          <w:ilvl w:val="0"/>
          <w:numId w:val="67"/>
        </w:numPr>
        <w:rPr>
          <w:lang w:val="es-CO"/>
        </w:rPr>
      </w:pPr>
      <w:r w:rsidRPr="00826412">
        <w:rPr>
          <w:b/>
          <w:bCs/>
          <w:lang w:val="es-CO"/>
        </w:rPr>
        <w:t>Casos adversariales:</w:t>
      </w:r>
      <w:r w:rsidRPr="00826412">
        <w:rPr>
          <w:lang w:val="es-CO"/>
        </w:rPr>
        <w:t xml:space="preserve"> escalones abruptos de </w:t>
      </w:r>
      <m:oMath>
        <m:r>
          <w:rPr>
            <w:rFonts w:ascii="Cambria Math" w:hAnsi="Cambria Math"/>
          </w:rPr>
          <m:t>α</m:t>
        </m:r>
      </m:oMath>
      <w:r w:rsidRPr="00826412">
        <w:rPr>
          <w:lang w:val="es-CO"/>
        </w:rPr>
        <w:t xml:space="preserve"> dentro de un bin; flujos no circulares fuertes; discos alabeados; </w:t>
      </w:r>
      <m:oMath>
        <m:r>
          <w:rPr>
            <w:rFonts w:ascii="Cambria Math" w:hAnsi="Cambria Math"/>
          </w:rPr>
          <m:t>α</m:t>
        </m:r>
        <m:d>
          <m:dPr>
            <m:ctrlPr>
              <w:rPr>
                <w:rFonts w:ascii="Cambria Math" w:hAnsi="Cambria Math"/>
              </w:rPr>
            </m:ctrlPr>
          </m:dPr>
          <m:e>
            <m:r>
              <w:rPr>
                <w:rFonts w:ascii="Cambria Math" w:hAnsi="Cambria Math"/>
              </w:rPr>
              <m:t>ϕ</m:t>
            </m:r>
          </m:e>
        </m:d>
      </m:oMath>
      <w:r w:rsidRPr="00826412">
        <w:rPr>
          <w:lang w:val="es-CO"/>
        </w:rPr>
        <w:t xml:space="preserve"> anisotrópico. Registrar con qué frecuencia el colapso falla cuando </w:t>
      </w:r>
      <m:oMath>
        <m:r>
          <w:rPr>
            <w:rFonts w:ascii="Cambria Math" w:hAnsi="Cambria Math"/>
          </w:rPr>
          <m:t>α</m:t>
        </m:r>
      </m:oMath>
      <w:r w:rsidRPr="00826412">
        <w:rPr>
          <w:lang w:val="es-CO"/>
        </w:rPr>
        <w:t xml:space="preserve"> varía dentro de un bin—esto establece las </w:t>
      </w:r>
      <w:r w:rsidRPr="00826412">
        <w:rPr>
          <w:b/>
          <w:bCs/>
          <w:lang w:val="es-CO"/>
        </w:rPr>
        <w:t>reglas de agrupamiento</w:t>
      </w:r>
      <w:r w:rsidRPr="00826412">
        <w:rPr>
          <w:lang w:val="es-CO"/>
        </w:rPr>
        <w:t>.</w:t>
      </w:r>
    </w:p>
    <w:p w14:paraId="69A0BC4B" w14:textId="77777777" w:rsidR="00113150" w:rsidRPr="00826412" w:rsidRDefault="00000000">
      <w:pPr>
        <w:pStyle w:val="Heading3"/>
        <w:rPr>
          <w:lang w:val="es-CO"/>
        </w:rPr>
      </w:pPr>
      <w:bookmarkStart w:id="70" w:name="Xa0ea488086b8871abe43e0fe46a01f190fbf389"/>
      <w:bookmarkEnd w:id="69"/>
      <w:r w:rsidRPr="00826412">
        <w:rPr>
          <w:lang w:val="es-CO"/>
        </w:rPr>
        <w:t>10.9 Discriminantes contra materia oscura/MOND in silico</w:t>
      </w:r>
    </w:p>
    <w:p w14:paraId="56646808" w14:textId="77777777" w:rsidR="00113150" w:rsidRPr="00826412" w:rsidRDefault="00000000">
      <w:pPr>
        <w:numPr>
          <w:ilvl w:val="0"/>
          <w:numId w:val="68"/>
        </w:numPr>
        <w:rPr>
          <w:lang w:val="es-CO"/>
        </w:rPr>
      </w:pPr>
      <w:r w:rsidRPr="00826412">
        <w:rPr>
          <w:b/>
          <w:bCs/>
          <w:lang w:val="es-CO"/>
        </w:rPr>
        <w:t>Prueba de degeneración de halo.</w:t>
      </w:r>
      <w:r w:rsidRPr="00826412">
        <w:rPr>
          <w:lang w:val="es-CO"/>
        </w:rPr>
        <w:t xml:space="preserve"> Ajustar halos de materia oscura estándar a las </w:t>
      </w:r>
      <w:r w:rsidRPr="00826412">
        <w:rPr>
          <w:b/>
          <w:bCs/>
          <w:lang w:val="es-CO"/>
        </w:rPr>
        <w:t>mismas</w:t>
      </w:r>
      <w:r w:rsidRPr="00826412">
        <w:rPr>
          <w:lang w:val="es-CO"/>
        </w:rPr>
        <w:t xml:space="preserve"> curvas simuladas; mostrar que muchos halos ajustan </w:t>
      </w:r>
      <m:oMath>
        <m:r>
          <w:rPr>
            <w:rFonts w:ascii="Cambria Math" w:hAnsi="Cambria Math"/>
          </w:rPr>
          <m:t>v</m:t>
        </m:r>
        <m:d>
          <m:dPr>
            <m:ctrlPr>
              <w:rPr>
                <w:rFonts w:ascii="Cambria Math" w:hAnsi="Cambria Math"/>
              </w:rPr>
            </m:ctrlPr>
          </m:dPr>
          <m:e>
            <m:r>
              <w:rPr>
                <w:rFonts w:ascii="Cambria Math" w:hAnsi="Cambria Math"/>
              </w:rPr>
              <m:t>R</m:t>
            </m:r>
          </m:e>
        </m:d>
      </m:oMath>
      <w:r w:rsidRPr="00826412">
        <w:rPr>
          <w:lang w:val="es-CO"/>
        </w:rPr>
        <w:t xml:space="preserve">, pero </w:t>
      </w:r>
      <w:r w:rsidRPr="00826412">
        <w:rPr>
          <w:b/>
          <w:bCs/>
          <w:lang w:val="es-CO"/>
        </w:rPr>
        <w:t>ninguno</w:t>
      </w:r>
      <w:r w:rsidRPr="00826412">
        <w:rPr>
          <w:lang w:val="es-CO"/>
        </w:rPr>
        <w:t xml:space="preserve"> reproduce </w:t>
      </w:r>
      <w:r w:rsidRPr="00826412">
        <w:rPr>
          <w:b/>
          <w:bCs/>
          <w:lang w:val="es-CO"/>
        </w:rPr>
        <w:t>colapsos</w:t>
      </w:r>
      <w:r w:rsidRPr="00826412">
        <w:rPr>
          <w:lang w:val="es-CO"/>
        </w:rPr>
        <w:t xml:space="preserve"> por bin ligados al campo </w:t>
      </w:r>
      <m:oMath>
        <m:r>
          <m:rPr>
            <m:sty m:val="b"/>
          </m:rPr>
          <w:rPr>
            <w:rFonts w:ascii="Cambria Math" w:hAnsi="Cambria Math"/>
          </w:rPr>
          <m:t>α</m:t>
        </m:r>
      </m:oMath>
      <w:r w:rsidRPr="00826412">
        <w:rPr>
          <w:lang w:val="es-CO"/>
        </w:rPr>
        <w:t xml:space="preserve"> </w:t>
      </w:r>
      <w:r w:rsidRPr="00826412">
        <w:rPr>
          <w:b/>
          <w:bCs/>
          <w:lang w:val="es-CO"/>
        </w:rPr>
        <w:t>conocido</w:t>
      </w:r>
      <w:r w:rsidRPr="00826412">
        <w:rPr>
          <w:lang w:val="es-CO"/>
        </w:rPr>
        <w:t xml:space="preserve"> (signatura única de RTM).</w:t>
      </w:r>
    </w:p>
    <w:p w14:paraId="64F7CC20" w14:textId="77777777" w:rsidR="00113150" w:rsidRPr="00826412" w:rsidRDefault="00000000">
      <w:pPr>
        <w:numPr>
          <w:ilvl w:val="0"/>
          <w:numId w:val="68"/>
        </w:numPr>
        <w:rPr>
          <w:lang w:val="es-CO"/>
        </w:rPr>
      </w:pPr>
      <w:r w:rsidRPr="00826412">
        <w:rPr>
          <w:b/>
          <w:bCs/>
          <w:lang w:val="es-CO"/>
        </w:rPr>
        <w:lastRenderedPageBreak/>
        <w:t>Clasificador MOND.</w:t>
      </w:r>
      <w:r w:rsidRPr="00826412">
        <w:rPr>
          <w:lang w:val="es-CO"/>
        </w:rPr>
        <w:t xml:space="preserve"> Generar simulaciones donde el </w:t>
      </w:r>
      <m:oMath>
        <m:r>
          <w:rPr>
            <w:rFonts w:ascii="Cambria Math" w:hAnsi="Cambria Math"/>
          </w:rPr>
          <m:t>m</m:t>
        </m:r>
      </m:oMath>
      <w:r w:rsidRPr="00826412">
        <w:rPr>
          <w:lang w:val="es-CO"/>
        </w:rPr>
        <w:t xml:space="preserve"> externo = 0 pero las pendientes </w:t>
      </w:r>
      <w:r w:rsidRPr="00826412">
        <w:rPr>
          <w:b/>
          <w:bCs/>
          <w:lang w:val="es-CO"/>
        </w:rPr>
        <w:t>internas</w:t>
      </w:r>
      <w:r w:rsidRPr="00826412">
        <w:rPr>
          <w:lang w:val="es-CO"/>
        </w:rPr>
        <w:t xml:space="preserve"> siguen el </w:t>
      </w:r>
      <m:oMath>
        <m:r>
          <w:rPr>
            <w:rFonts w:ascii="Cambria Math" w:hAnsi="Cambria Math"/>
          </w:rPr>
          <m:t>α</m:t>
        </m:r>
      </m:oMath>
      <w:r w:rsidRPr="00826412">
        <w:rPr>
          <w:lang w:val="es-CO"/>
        </w:rPr>
        <w:t xml:space="preserve"> impuesto; confirmar que una simple ley de aceleración tipo MOND no puede producir las correlaciones </w:t>
      </w:r>
      <w:r w:rsidRPr="00826412">
        <w:rPr>
          <w:b/>
          <w:bCs/>
          <w:lang w:val="es-CO"/>
        </w:rPr>
        <w:t>estructura–pendiente</w:t>
      </w:r>
      <w:r w:rsidRPr="00826412">
        <w:rPr>
          <w:lang w:val="es-CO"/>
        </w:rPr>
        <w:t xml:space="preserve"> observadas a mapas bariónicos fijos.</w:t>
      </w:r>
    </w:p>
    <w:p w14:paraId="115EE3EF" w14:textId="77777777" w:rsidR="00113150" w:rsidRPr="00826412" w:rsidRDefault="00000000">
      <w:pPr>
        <w:pStyle w:val="Heading3"/>
        <w:rPr>
          <w:lang w:val="es-CO"/>
        </w:rPr>
      </w:pPr>
      <w:bookmarkStart w:id="71" w:name="pruebas-de-estrés-y-casos-límite"/>
      <w:bookmarkEnd w:id="70"/>
      <w:r w:rsidRPr="00826412">
        <w:rPr>
          <w:lang w:val="es-CO"/>
        </w:rPr>
        <w:t>10.10 Pruebas de estrés y casos límite</w:t>
      </w:r>
    </w:p>
    <w:p w14:paraId="005B086B" w14:textId="77777777" w:rsidR="00113150" w:rsidRPr="00826412" w:rsidRDefault="00000000">
      <w:pPr>
        <w:numPr>
          <w:ilvl w:val="0"/>
          <w:numId w:val="69"/>
        </w:numPr>
        <w:rPr>
          <w:lang w:val="es-CO"/>
        </w:rPr>
      </w:pPr>
      <w:r w:rsidRPr="00826412">
        <w:rPr>
          <w:b/>
          <w:bCs/>
          <w:lang w:val="es-CO"/>
        </w:rPr>
        <w:t>Nulos keplerianos.</w:t>
      </w:r>
      <w:r w:rsidRPr="00826412">
        <w:rPr>
          <w:lang w:val="es-CO"/>
        </w:rPr>
        <w:t xml:space="preserve"> Análogos de binarias amplias: fijar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826412">
        <w:rPr>
          <w:lang w:val="es-CO"/>
        </w:rPr>
        <w:t xml:space="preserve"> y estructura despreciable; confirmar pendientes clásicas y que la estimación de </w:t>
      </w:r>
      <m:oMath>
        <m:acc>
          <m:accPr>
            <m:ctrlPr>
              <w:rPr>
                <w:rFonts w:ascii="Cambria Math" w:hAnsi="Cambria Math"/>
              </w:rPr>
            </m:ctrlPr>
          </m:accPr>
          <m:e>
            <m:r>
              <w:rPr>
                <w:rFonts w:ascii="Cambria Math" w:hAnsi="Cambria Math"/>
              </w:rPr>
              <m:t>α</m:t>
            </m:r>
          </m:e>
        </m:acc>
      </m:oMath>
      <w:r w:rsidRPr="00826412">
        <w:rPr>
          <w:lang w:val="es-CO"/>
        </w:rPr>
        <w:t xml:space="preserve"> revierte a la unidad.</w:t>
      </w:r>
    </w:p>
    <w:p w14:paraId="3F5E9403" w14:textId="77777777" w:rsidR="00113150" w:rsidRPr="00826412" w:rsidRDefault="00000000">
      <w:pPr>
        <w:numPr>
          <w:ilvl w:val="0"/>
          <w:numId w:val="69"/>
        </w:numPr>
        <w:rPr>
          <w:lang w:val="es-CO"/>
        </w:rPr>
      </w:pPr>
      <w:r w:rsidRPr="00826412">
        <w:rPr>
          <w:b/>
          <w:bCs/>
          <w:lang w:val="es-CO"/>
        </w:rPr>
        <w:t>Discos ultra-difusos.</w:t>
      </w:r>
      <w:r w:rsidRPr="00826412">
        <w:rPr>
          <w:lang w:val="es-CO"/>
        </w:rPr>
        <w:t xml:space="preserve"> </w:t>
      </w:r>
      <m:oMath>
        <m:r>
          <w:rPr>
            <w:rFonts w:ascii="Cambria Math" w:hAnsi="Cambria Math"/>
          </w:rPr>
          <m:t>α</m:t>
        </m:r>
      </m:oMath>
      <w:r w:rsidRPr="00826412">
        <w:rPr>
          <w:lang w:val="es-CO"/>
        </w:rPr>
        <w:t xml:space="preserve"> global </w:t>
      </w:r>
      <m:oMath>
        <m:r>
          <m:rPr>
            <m:sty m:val="p"/>
          </m:rPr>
          <w:rPr>
            <w:rFonts w:ascii="Cambria Math" w:hAnsi="Cambria Math"/>
            <w:lang w:val="es-CO"/>
          </w:rPr>
          <m:t>≃</m:t>
        </m:r>
        <m:r>
          <w:rPr>
            <w:rFonts w:ascii="Cambria Math" w:hAnsi="Cambria Math"/>
            <w:lang w:val="es-CO"/>
          </w:rPr>
          <m:t>1</m:t>
        </m:r>
      </m:oMath>
      <w:r w:rsidRPr="00826412">
        <w:rPr>
          <w:lang w:val="es-CO"/>
        </w:rPr>
        <w:t xml:space="preserve"> con turbulencia irregular; probar tasa de falsos positivos para </w:t>
      </w:r>
      <m:oMath>
        <m:r>
          <w:rPr>
            <w:rFonts w:ascii="Cambria Math" w:hAnsi="Cambria Math"/>
          </w:rPr>
          <m:t>α</m:t>
        </m:r>
        <m:r>
          <m:rPr>
            <m:sty m:val="p"/>
          </m:rPr>
          <w:rPr>
            <w:rFonts w:ascii="Cambria Math" w:hAnsi="Cambria Math"/>
            <w:lang w:val="es-CO"/>
          </w:rPr>
          <m:t>&gt;</m:t>
        </m:r>
        <m:r>
          <w:rPr>
            <w:rFonts w:ascii="Cambria Math" w:hAnsi="Cambria Math"/>
            <w:lang w:val="es-CO"/>
          </w:rPr>
          <m:t>1</m:t>
        </m:r>
      </m:oMath>
      <w:r w:rsidRPr="00826412">
        <w:rPr>
          <w:lang w:val="es-CO"/>
        </w:rPr>
        <w:t xml:space="preserve"> espurios debidos al ruido.</w:t>
      </w:r>
    </w:p>
    <w:p w14:paraId="2A611833" w14:textId="77777777" w:rsidR="00113150" w:rsidRPr="00826412" w:rsidRDefault="00000000">
      <w:pPr>
        <w:numPr>
          <w:ilvl w:val="0"/>
          <w:numId w:val="69"/>
        </w:numPr>
        <w:rPr>
          <w:lang w:val="es-CO"/>
        </w:rPr>
      </w:pPr>
      <w:r w:rsidRPr="00826412">
        <w:rPr>
          <w:b/>
          <w:bCs/>
          <w:lang w:val="es-CO"/>
        </w:rPr>
        <w:t>Trampas de alto</w:t>
      </w:r>
      <w:r w:rsidRPr="00826412">
        <w:rPr>
          <w:lang w:val="es-CO"/>
        </w:rPr>
        <w:t xml:space="preserve"> </w:t>
      </w:r>
      <m:oMath>
        <m:r>
          <m:rPr>
            <m:sty m:val="b"/>
          </m:rPr>
          <w:rPr>
            <w:rFonts w:ascii="Cambria Math" w:hAnsi="Cambria Math"/>
          </w:rPr>
          <m:t>α</m:t>
        </m:r>
      </m:oMath>
      <w:r w:rsidRPr="00826412">
        <w:rPr>
          <w:lang w:val="es-CO"/>
        </w:rPr>
        <w:t xml:space="preserve">. Bolsas de </w:t>
      </w:r>
      <m:oMath>
        <m:r>
          <w:rPr>
            <w:rFonts w:ascii="Cambria Math" w:hAnsi="Cambria Math"/>
          </w:rPr>
          <m:t>α</m:t>
        </m:r>
      </m:oMath>
      <w:r w:rsidRPr="00826412">
        <w:rPr>
          <w:lang w:val="es-CO"/>
        </w:rPr>
        <w:t xml:space="preserve"> muy alto (régimen sobre-restringido) pueden congelar la evolución local; verificar que el pipeline señale bins que no colapsan (modo de falla del modelo, no éxito).</w:t>
      </w:r>
    </w:p>
    <w:p w14:paraId="69EA2DF9" w14:textId="77777777" w:rsidR="00113150" w:rsidRDefault="00000000">
      <w:pPr>
        <w:pStyle w:val="Heading3"/>
      </w:pPr>
      <w:bookmarkStart w:id="72" w:name="entregables-1"/>
      <w:bookmarkEnd w:id="71"/>
      <w:r>
        <w:t>10.11 Entregables</w:t>
      </w:r>
    </w:p>
    <w:p w14:paraId="57F2944E" w14:textId="77777777" w:rsidR="00113150" w:rsidRPr="00826412" w:rsidRDefault="00000000">
      <w:pPr>
        <w:numPr>
          <w:ilvl w:val="0"/>
          <w:numId w:val="70"/>
        </w:numPr>
        <w:rPr>
          <w:lang w:val="es-CO"/>
        </w:rPr>
      </w:pPr>
      <w:r w:rsidRPr="00826412">
        <w:rPr>
          <w:b/>
          <w:bCs/>
          <w:lang w:val="es-CO"/>
        </w:rPr>
        <w:t>Código abierto</w:t>
      </w:r>
      <w:r w:rsidRPr="00826412">
        <w:rPr>
          <w:lang w:val="es-CO"/>
        </w:rPr>
        <w:t xml:space="preserve">: integradores conscientes de </w:t>
      </w:r>
      <m:oMath>
        <m:r>
          <w:rPr>
            <w:rFonts w:ascii="Cambria Math" w:hAnsi="Cambria Math"/>
          </w:rPr>
          <m:t>α</m:t>
        </m:r>
      </m:oMath>
      <w:r w:rsidRPr="00826412">
        <w:rPr>
          <w:lang w:val="es-CO"/>
        </w:rPr>
        <w:t xml:space="preserve"> (S1–S4), módulos de actualización de </w:t>
      </w:r>
      <w:r>
        <w:t>α</w:t>
      </w:r>
      <w:r w:rsidRPr="00826412">
        <w:rPr>
          <w:lang w:val="es-CO"/>
        </w:rPr>
        <w:t>, herramientas de observación simulada y cuadernos de análisis; contenedores con versión fija.</w:t>
      </w:r>
    </w:p>
    <w:p w14:paraId="10304EED" w14:textId="77777777" w:rsidR="00113150" w:rsidRPr="00826412" w:rsidRDefault="00000000">
      <w:pPr>
        <w:numPr>
          <w:ilvl w:val="0"/>
          <w:numId w:val="70"/>
        </w:numPr>
        <w:rPr>
          <w:lang w:val="es-CO"/>
        </w:rPr>
      </w:pPr>
      <w:r w:rsidRPr="00826412">
        <w:rPr>
          <w:b/>
          <w:bCs/>
          <w:lang w:val="es-CO"/>
        </w:rPr>
        <w:t>Catálogos simulados</w:t>
      </w:r>
      <w:r w:rsidRPr="00826412">
        <w:rPr>
          <w:lang w:val="es-CO"/>
        </w:rPr>
        <w:t>: verdad por anillo (</w:t>
      </w:r>
      <m:oMath>
        <m:sSub>
          <m:sSubPr>
            <m:ctrlPr>
              <w:rPr>
                <w:rFonts w:ascii="Cambria Math" w:hAnsi="Cambria Math"/>
              </w:rPr>
            </m:ctrlPr>
          </m:sSubPr>
          <m:e>
            <m:r>
              <w:rPr>
                <w:rFonts w:ascii="Cambria Math" w:hAnsi="Cambria Math"/>
              </w:rPr>
              <m:t>α</m:t>
            </m:r>
          </m:e>
          <m:sub>
            <m:r>
              <m:rPr>
                <m:nor/>
              </m:rPr>
              <w:rPr>
                <w:lang w:val="es-CO"/>
              </w:rPr>
              <m:t>true</m:t>
            </m:r>
          </m:sub>
        </m:sSub>
        <m:r>
          <m:rPr>
            <m:sty m:val="p"/>
          </m:rPr>
          <w:rPr>
            <w:rFonts w:ascii="Cambria Math" w:hAnsi="Cambria Math"/>
            <w:lang w:val="es-CO"/>
          </w:rPr>
          <m:t>,</m:t>
        </m:r>
        <m:r>
          <w:rPr>
            <w:rFonts w:ascii="Cambria Math" w:hAnsi="Cambria Math"/>
            <w:lang w:val="es-CO"/>
          </w:rPr>
          <m:t> </m:t>
        </m:r>
        <m:r>
          <w:rPr>
            <w:rFonts w:ascii="Cambria Math" w:hAnsi="Cambria Math"/>
          </w:rPr>
          <m:t>v</m:t>
        </m:r>
        <m:r>
          <m:rPr>
            <m:sty m:val="p"/>
          </m:rPr>
          <w:rPr>
            <w:rFonts w:ascii="Cambria Math" w:hAnsi="Cambria Math"/>
            <w:lang w:val="es-CO"/>
          </w:rPr>
          <m:t>,</m:t>
        </m:r>
        <m:r>
          <w:rPr>
            <w:rFonts w:ascii="Cambria Math" w:hAnsi="Cambria Math"/>
          </w:rPr>
          <m:t>σ</m:t>
        </m:r>
      </m:oMath>
      <w:r w:rsidRPr="00826412">
        <w:rPr>
          <w:lang w:val="es-CO"/>
        </w:rPr>
        <w:t xml:space="preserve">), valores observados (con ruido), </w:t>
      </w:r>
      <m:oMath>
        <m:acc>
          <m:accPr>
            <m:ctrlPr>
              <w:rPr>
                <w:rFonts w:ascii="Cambria Math" w:hAnsi="Cambria Math"/>
              </w:rPr>
            </m:ctrlPr>
          </m:accPr>
          <m:e>
            <m:r>
              <w:rPr>
                <w:rFonts w:ascii="Cambria Math" w:hAnsi="Cambria Math"/>
              </w:rPr>
              <m:t>α</m:t>
            </m:r>
          </m:e>
        </m:acc>
      </m:oMath>
      <w:r w:rsidRPr="00826412">
        <w:rPr>
          <w:lang w:val="es-CO"/>
        </w:rPr>
        <w:t xml:space="preserve"> recuperado, pendientes, métricas de colapso, banderas QA.</w:t>
      </w:r>
    </w:p>
    <w:p w14:paraId="2850A4BA" w14:textId="77777777" w:rsidR="00113150" w:rsidRPr="00826412" w:rsidRDefault="00000000">
      <w:pPr>
        <w:numPr>
          <w:ilvl w:val="0"/>
          <w:numId w:val="70"/>
        </w:numPr>
        <w:rPr>
          <w:lang w:val="es-CO"/>
        </w:rPr>
      </w:pPr>
      <w:r w:rsidRPr="00826412">
        <w:rPr>
          <w:b/>
          <w:bCs/>
          <w:lang w:val="es-CO"/>
        </w:rPr>
        <w:t>Tablas de sesgo</w:t>
      </w:r>
      <w:r w:rsidRPr="00826412">
        <w:rPr>
          <w:lang w:val="es-CO"/>
        </w:rPr>
        <w:t>: funciones para sesgos inducidos por haz/inclinación/indicador y umbrales de exclusión recomendados.</w:t>
      </w:r>
    </w:p>
    <w:p w14:paraId="38CC4A1D" w14:textId="77777777" w:rsidR="00113150" w:rsidRPr="00826412" w:rsidRDefault="00000000">
      <w:pPr>
        <w:pStyle w:val="Heading3"/>
        <w:rPr>
          <w:lang w:val="es-CO"/>
        </w:rPr>
      </w:pPr>
      <w:bookmarkStart w:id="73" w:name="X60aa0727bab10993fec486ce77bd0bfc504c49c"/>
      <w:bookmarkEnd w:id="72"/>
      <w:r w:rsidRPr="00826412">
        <w:rPr>
          <w:lang w:val="es-CO"/>
        </w:rPr>
        <w:t>10.12 Criterios de éxito (para la suite de simulación)</w:t>
      </w:r>
    </w:p>
    <w:p w14:paraId="10440C83" w14:textId="77777777" w:rsidR="00113150" w:rsidRPr="00826412" w:rsidRDefault="00000000">
      <w:pPr>
        <w:numPr>
          <w:ilvl w:val="0"/>
          <w:numId w:val="71"/>
        </w:numPr>
        <w:rPr>
          <w:lang w:val="es-CO"/>
        </w:rPr>
      </w:pPr>
      <w:r w:rsidRPr="00826412">
        <w:rPr>
          <w:lang w:val="es-CO"/>
        </w:rPr>
        <w:t xml:space="preserve">El pipeline </w:t>
      </w:r>
      <w:r w:rsidRPr="00826412">
        <w:rPr>
          <w:b/>
          <w:bCs/>
          <w:lang w:val="es-CO"/>
        </w:rPr>
        <w:t>recupera</w:t>
      </w:r>
      <w:r w:rsidRPr="00826412">
        <w:rPr>
          <w:lang w:val="es-CO"/>
        </w:rPr>
        <w:t xml:space="preserve"> </w:t>
      </w:r>
      <m:oMath>
        <m:r>
          <w:rPr>
            <w:rFonts w:ascii="Cambria Math" w:hAnsi="Cambria Math"/>
          </w:rPr>
          <m:t>α</m:t>
        </m:r>
      </m:oMath>
      <w:r w:rsidRPr="00826412">
        <w:rPr>
          <w:lang w:val="es-CO"/>
        </w:rPr>
        <w:t xml:space="preserve"> y pendientes dentro de la tolerancia a través de regímenes realistas de S/N y resolución.</w:t>
      </w:r>
    </w:p>
    <w:p w14:paraId="1DA0A621" w14:textId="77777777" w:rsidR="00113150" w:rsidRPr="00826412" w:rsidRDefault="00000000">
      <w:pPr>
        <w:numPr>
          <w:ilvl w:val="0"/>
          <w:numId w:val="71"/>
        </w:numPr>
        <w:rPr>
          <w:lang w:val="es-CO"/>
        </w:rPr>
      </w:pPr>
      <w:r w:rsidRPr="00826412">
        <w:rPr>
          <w:lang w:val="es-CO"/>
        </w:rPr>
        <w:t xml:space="preserve">Los </w:t>
      </w:r>
      <w:r w:rsidRPr="00826412">
        <w:rPr>
          <w:b/>
          <w:bCs/>
          <w:lang w:val="es-CO"/>
        </w:rPr>
        <w:t>colapsos</w:t>
      </w:r>
      <w:r w:rsidRPr="00826412">
        <w:rPr>
          <w:lang w:val="es-CO"/>
        </w:rPr>
        <w:t xml:space="preserve"> </w:t>
      </w:r>
      <m:oMath>
        <m:sSup>
          <m:sSupPr>
            <m:ctrlPr>
              <w:rPr>
                <w:rFonts w:ascii="Cambria Math" w:hAnsi="Cambria Math"/>
              </w:rPr>
            </m:ctrlPr>
          </m:sSupPr>
          <m:e>
            <m:r>
              <w:rPr>
                <w:rFonts w:ascii="Cambria Math" w:hAnsi="Cambria Math"/>
              </w:rPr>
              <m:t>v</m:t>
            </m:r>
            <m:r>
              <w:rPr>
                <w:rFonts w:ascii="Cambria Math" w:hAnsi="Cambria Math"/>
                <w:lang w:val="es-CO"/>
              </w:rPr>
              <m:t> </m:t>
            </m:r>
            <m:r>
              <w:rPr>
                <w:rFonts w:ascii="Cambria Math" w:hAnsi="Cambria Math"/>
              </w:rPr>
              <m:t>R</m:t>
            </m:r>
          </m:e>
          <m:sup>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m:t>
            </m:r>
          </m:sup>
        </m:sSup>
      </m:oMath>
      <w:r w:rsidRPr="00826412">
        <w:rPr>
          <w:lang w:val="es-CO"/>
        </w:rPr>
        <w:t xml:space="preserve"> son planos en bins donde </w:t>
      </w:r>
      <m:oMath>
        <m:r>
          <w:rPr>
            <w:rFonts w:ascii="Cambria Math" w:hAnsi="Cambria Math"/>
          </w:rPr>
          <m:t>α</m:t>
        </m:r>
      </m:oMath>
      <w:r w:rsidRPr="00826412">
        <w:rPr>
          <w:lang w:val="es-CO"/>
        </w:rPr>
        <w:t xml:space="preserve"> es verdaderamente constante; fallan donde </w:t>
      </w:r>
      <m:oMath>
        <m:r>
          <w:rPr>
            <w:rFonts w:ascii="Cambria Math" w:hAnsi="Cambria Math"/>
          </w:rPr>
          <m:t>α</m:t>
        </m:r>
      </m:oMath>
      <w:r w:rsidRPr="00826412">
        <w:rPr>
          <w:lang w:val="es-CO"/>
        </w:rPr>
        <w:t xml:space="preserve"> varía—diagnóstico, no un error.</w:t>
      </w:r>
    </w:p>
    <w:p w14:paraId="3711FDBB" w14:textId="77777777" w:rsidR="00113150" w:rsidRPr="00826412" w:rsidRDefault="00000000">
      <w:pPr>
        <w:numPr>
          <w:ilvl w:val="0"/>
          <w:numId w:val="71"/>
        </w:numPr>
        <w:rPr>
          <w:lang w:val="es-CO"/>
        </w:rPr>
      </w:pPr>
      <w:r w:rsidRPr="00826412">
        <w:rPr>
          <w:lang w:val="es-CO"/>
        </w:rPr>
        <w:t xml:space="preserve">Los discriminantes distintivos de RTM (colapso por bin; acoplamiento estructura–pendiente) </w:t>
      </w:r>
      <w:r w:rsidRPr="00826412">
        <w:rPr>
          <w:b/>
          <w:bCs/>
          <w:lang w:val="es-CO"/>
        </w:rPr>
        <w:t>sobreviven</w:t>
      </w:r>
      <w:r w:rsidRPr="00826412">
        <w:rPr>
          <w:lang w:val="es-CO"/>
        </w:rPr>
        <w:t xml:space="preserve"> a los efectos de observación simulada, mientras que las líneas base de materia oscura/MOND </w:t>
      </w:r>
      <w:r w:rsidRPr="00826412">
        <w:rPr>
          <w:b/>
          <w:bCs/>
          <w:lang w:val="es-CO"/>
        </w:rPr>
        <w:t>no pueden</w:t>
      </w:r>
      <w:r w:rsidRPr="00826412">
        <w:rPr>
          <w:lang w:val="es-CO"/>
        </w:rPr>
        <w:t xml:space="preserve"> reproducirlos sin parámetros ad hoc ligados a la estructura.</w:t>
      </w:r>
    </w:p>
    <w:p w14:paraId="483FBC2F" w14:textId="77777777" w:rsidR="00113150" w:rsidRPr="00826412" w:rsidRDefault="00000000">
      <w:pPr>
        <w:pStyle w:val="FirstParagraph"/>
        <w:rPr>
          <w:lang w:val="es-CO"/>
        </w:rPr>
      </w:pPr>
      <w:r w:rsidRPr="00826412">
        <w:rPr>
          <w:b/>
          <w:bCs/>
          <w:lang w:val="es-CO"/>
        </w:rPr>
        <w:t>Resultado.</w:t>
      </w:r>
      <w:r w:rsidRPr="00826412">
        <w:rPr>
          <w:lang w:val="es-CO"/>
        </w:rPr>
        <w:t xml:space="preserve"> Con estas simulaciones (i) validamos que </w:t>
      </w:r>
      <w:r w:rsidRPr="00826412">
        <w:rPr>
          <w:b/>
          <w:bCs/>
          <w:lang w:val="es-CO"/>
        </w:rPr>
        <w:t>relojes re-temporizados</w:t>
      </w:r>
      <w:r w:rsidRPr="00826412">
        <w:rPr>
          <w:lang w:val="es-CO"/>
        </w:rPr>
        <w:t xml:space="preserve"> solos pueden reproducir la fenomenología de pendiente/colapso bajo campos de </w:t>
      </w:r>
      <m:oMath>
        <m:r>
          <w:rPr>
            <w:rFonts w:ascii="Cambria Math" w:hAnsi="Cambria Math"/>
          </w:rPr>
          <m:t>α</m:t>
        </m:r>
      </m:oMath>
      <w:r w:rsidRPr="00826412">
        <w:rPr>
          <w:lang w:val="es-CO"/>
        </w:rPr>
        <w:t xml:space="preserve"> controlados; (ii) cuantificamos dónde el pipeline de datos es </w:t>
      </w:r>
      <w:r w:rsidRPr="00826412">
        <w:rPr>
          <w:b/>
          <w:bCs/>
          <w:lang w:val="es-CO"/>
        </w:rPr>
        <w:t>confiable</w:t>
      </w:r>
      <w:r w:rsidRPr="00826412">
        <w:rPr>
          <w:lang w:val="es-CO"/>
        </w:rPr>
        <w:t xml:space="preserve"> o </w:t>
      </w:r>
      <w:r w:rsidRPr="00826412">
        <w:rPr>
          <w:b/>
          <w:bCs/>
          <w:lang w:val="es-CO"/>
        </w:rPr>
        <w:t>sesgado</w:t>
      </w:r>
      <w:r w:rsidRPr="00826412">
        <w:rPr>
          <w:lang w:val="es-CO"/>
        </w:rPr>
        <w:t xml:space="preserve">; y (iii) producimos </w:t>
      </w:r>
      <w:r w:rsidRPr="00826412">
        <w:rPr>
          <w:b/>
          <w:bCs/>
          <w:lang w:val="es-CO"/>
        </w:rPr>
        <w:t>benchmarks simulados</w:t>
      </w:r>
      <w:r w:rsidRPr="00826412">
        <w:rPr>
          <w:lang w:val="es-CO"/>
        </w:rPr>
        <w:t xml:space="preserve"> públicos para que grupos independientes puedan intentar </w:t>
      </w:r>
      <w:r w:rsidRPr="00826412">
        <w:rPr>
          <w:b/>
          <w:bCs/>
          <w:lang w:val="es-CO"/>
        </w:rPr>
        <w:t>recuperación ciega</w:t>
      </w:r>
      <w:r w:rsidRPr="00826412">
        <w:rPr>
          <w:lang w:val="es-CO"/>
        </w:rPr>
        <w:t xml:space="preserve"> de </w:t>
      </w:r>
      <m:oMath>
        <m:r>
          <w:rPr>
            <w:rFonts w:ascii="Cambria Math" w:hAnsi="Cambria Math"/>
          </w:rPr>
          <m:t>α</m:t>
        </m:r>
      </m:oMath>
      <w:r w:rsidRPr="00826412">
        <w:rPr>
          <w:lang w:val="es-CO"/>
        </w:rPr>
        <w:t xml:space="preserve"> y desafiar a RTM en terreno neutral.</w:t>
      </w:r>
    </w:p>
    <w:p w14:paraId="50233B54" w14:textId="77777777" w:rsidR="00113150" w:rsidRPr="00826412" w:rsidRDefault="00000000">
      <w:pPr>
        <w:pStyle w:val="Heading2"/>
        <w:rPr>
          <w:lang w:val="es-CO"/>
        </w:rPr>
      </w:pPr>
      <w:bookmarkStart w:id="74" w:name="discriminantes-vs.-materia-oscura-y-mond"/>
      <w:bookmarkEnd w:id="63"/>
      <w:bookmarkEnd w:id="73"/>
      <w:r w:rsidRPr="00826412">
        <w:rPr>
          <w:lang w:val="es-CO"/>
        </w:rPr>
        <w:t>11. Discriminantes vs. materia oscura y MOND</w:t>
      </w:r>
    </w:p>
    <w:p w14:paraId="72A7E0B3" w14:textId="77777777" w:rsidR="00113150" w:rsidRPr="00826412" w:rsidRDefault="00000000">
      <w:pPr>
        <w:pStyle w:val="FirstParagraph"/>
        <w:rPr>
          <w:lang w:val="es-CO"/>
        </w:rPr>
      </w:pPr>
      <w:r w:rsidRPr="00826412">
        <w:rPr>
          <w:lang w:val="es-CO"/>
        </w:rPr>
        <w:t xml:space="preserve">Este capítulo enumera </w:t>
      </w:r>
      <w:r w:rsidRPr="00826412">
        <w:rPr>
          <w:b/>
          <w:bCs/>
          <w:lang w:val="es-CO"/>
        </w:rPr>
        <w:t>pruebas decisivas y pre-registradas</w:t>
      </w:r>
      <w:r w:rsidRPr="00826412">
        <w:rPr>
          <w:lang w:val="es-CO"/>
        </w:rPr>
        <w:t xml:space="preserve"> que separan RTM de (i) </w:t>
      </w:r>
      <w:r w:rsidRPr="00826412">
        <w:rPr>
          <w:b/>
          <w:bCs/>
          <w:lang w:val="es-CO"/>
        </w:rPr>
        <w:t>RG+bariones+halos de materia oscura</w:t>
      </w:r>
      <w:r w:rsidRPr="00826412">
        <w:rPr>
          <w:lang w:val="es-CO"/>
        </w:rPr>
        <w:t xml:space="preserve"> y (ii) </w:t>
      </w:r>
      <w:r w:rsidRPr="00826412">
        <w:rPr>
          <w:b/>
          <w:bCs/>
          <w:lang w:val="es-CO"/>
        </w:rPr>
        <w:t>dinámica modificada tipo MOND</w:t>
      </w:r>
      <w:r w:rsidRPr="00826412">
        <w:rPr>
          <w:lang w:val="es-CO"/>
        </w:rPr>
        <w:t xml:space="preserve">. Nos enfocamos en cantidades donde RTM hace declaraciones a </w:t>
      </w:r>
      <w:r w:rsidRPr="00826412">
        <w:rPr>
          <w:b/>
          <w:bCs/>
          <w:lang w:val="es-CO"/>
        </w:rPr>
        <w:t>nivel de pendiente</w:t>
      </w:r>
      <w:r w:rsidRPr="00826412">
        <w:rPr>
          <w:lang w:val="es-CO"/>
        </w:rPr>
        <w:t xml:space="preserve"> o </w:t>
      </w:r>
      <w:r w:rsidRPr="00826412">
        <w:rPr>
          <w:b/>
          <w:bCs/>
          <w:lang w:val="es-CO"/>
        </w:rPr>
        <w:t>nivel de colapso</w:t>
      </w:r>
      <w:r w:rsidRPr="00826412">
        <w:rPr>
          <w:lang w:val="es-CO"/>
        </w:rPr>
        <w:t xml:space="preserve"> que las líneas base no predicen </w:t>
      </w:r>
      <w:r w:rsidRPr="00826412">
        <w:rPr>
          <w:b/>
          <w:bCs/>
          <w:lang w:val="es-CO"/>
        </w:rPr>
        <w:t>sin ajuste ad hoc</w:t>
      </w:r>
      <w:r w:rsidRPr="00826412">
        <w:rPr>
          <w:lang w:val="es-CO"/>
        </w:rPr>
        <w:t xml:space="preserve"> ligado a la estructura bariónica.</w:t>
      </w:r>
    </w:p>
    <w:p w14:paraId="2D643567" w14:textId="77777777" w:rsidR="00113150" w:rsidRDefault="00000000">
      <w:pPr>
        <w:pStyle w:val="Heading3"/>
      </w:pPr>
      <w:bookmarkStart w:id="75" w:name="qué-predice-realmente-cada-marco"/>
      <w:r>
        <w:t>11.1 Qué predice realmente cada marco</w:t>
      </w:r>
    </w:p>
    <w:p w14:paraId="78618C5A" w14:textId="77777777" w:rsidR="00113150" w:rsidRPr="00826412" w:rsidRDefault="00000000">
      <w:pPr>
        <w:pStyle w:val="Compact"/>
        <w:numPr>
          <w:ilvl w:val="0"/>
          <w:numId w:val="72"/>
        </w:numPr>
        <w:rPr>
          <w:lang w:val="es-CO"/>
        </w:rPr>
      </w:pPr>
      <w:r w:rsidRPr="00826412">
        <w:rPr>
          <w:b/>
          <w:bCs/>
          <w:lang w:val="es-CO"/>
        </w:rPr>
        <w:t>RTM (este trabajo):</w:t>
      </w:r>
      <w:r w:rsidRPr="00826412">
        <w:rPr>
          <w:lang w:val="es-CO"/>
        </w:rPr>
        <w:t xml:space="preserve"> Dentro de anillos con coherencia fija,</w:t>
      </w:r>
    </w:p>
    <w:p w14:paraId="51525407" w14:textId="77777777" w:rsidR="00113150" w:rsidRPr="00826412" w:rsidRDefault="00000000">
      <w:pPr>
        <w:pStyle w:val="FirstParagraph"/>
        <w:rPr>
          <w:lang w:val="es-CO"/>
        </w:rPr>
      </w:pPr>
      <m:oMathPara>
        <m:oMathParaPr>
          <m:jc m:val="center"/>
        </m:oMathParaPr>
        <m:oMath>
          <m:f>
            <m:fPr>
              <m:ctrlPr>
                <w:rPr>
                  <w:rFonts w:ascii="Cambria Math" w:hAnsi="Cambria Math"/>
                </w:rPr>
              </m:ctrlPr>
            </m:fPr>
            <m:num>
              <m:r>
                <m:rPr>
                  <m:sty m:val="p"/>
                </m:rPr>
                <w:rPr>
                  <w:rFonts w:ascii="Cambria Math" w:hAnsi="Cambria Math"/>
                  <w:lang w:val="es-CO"/>
                </w:rPr>
                <m:t>∂log</m:t>
              </m:r>
              <m:r>
                <w:rPr>
                  <w:rFonts w:ascii="Cambria Math" w:hAnsi="Cambria Math"/>
                </w:rPr>
                <m:t>v</m:t>
              </m:r>
            </m:num>
            <m:den>
              <m:r>
                <m:rPr>
                  <m:sty m:val="p"/>
                </m:rPr>
                <w:rPr>
                  <w:rFonts w:ascii="Cambria Math" w:hAnsi="Cambria Math"/>
                  <w:lang w:val="es-CO"/>
                </w:rPr>
                <m:t>∂log</m:t>
              </m:r>
              <m:r>
                <w:rPr>
                  <w:rFonts w:ascii="Cambria Math" w:hAnsi="Cambria Math"/>
                </w:rPr>
                <m:t>L</m:t>
              </m:r>
            </m:den>
          </m:f>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 </m:t>
          </m:r>
          <m:r>
            <w:rPr>
              <w:rFonts w:ascii="Cambria Math" w:hAnsi="Cambria Math"/>
            </w:rPr>
            <m:t>v</m:t>
          </m:r>
          <m:sSup>
            <m:sSupPr>
              <m:ctrlPr>
                <w:rPr>
                  <w:rFonts w:ascii="Cambria Math" w:hAnsi="Cambria Math"/>
                </w:rPr>
              </m:ctrlPr>
            </m:sSupPr>
            <m:e>
              <m:r>
                <w:rPr>
                  <w:rFonts w:ascii="Cambria Math" w:hAnsi="Cambria Math"/>
                </w:rPr>
                <m:t>L</m:t>
              </m:r>
            </m:e>
            <m:sup>
              <m:r>
                <w:rPr>
                  <w:rFonts w:ascii="Cambria Math" w:hAnsi="Cambria Math"/>
                </w:rPr>
                <m:t>α</m:t>
              </m:r>
              <m:r>
                <m:rPr>
                  <m:sty m:val="p"/>
                </m:rPr>
                <w:rPr>
                  <w:rFonts w:ascii="Cambria Math" w:hAnsi="Cambria Math"/>
                  <w:lang w:val="es-CO"/>
                </w:rPr>
                <m:t>-</m:t>
              </m:r>
              <m:r>
                <w:rPr>
                  <w:rFonts w:ascii="Cambria Math" w:hAnsi="Cambria Math"/>
                  <w:lang w:val="es-CO"/>
                </w:rPr>
                <m:t>1</m:t>
              </m:r>
            </m:sup>
          </m:sSup>
          <m:r>
            <m:rPr>
              <m:nor/>
            </m:rPr>
            <w:rPr>
              <w:lang w:val="es-CO"/>
            </w:rPr>
            <m:t xml:space="preserve"> es plano (colapso)</m:t>
          </m:r>
        </m:oMath>
      </m:oMathPara>
    </w:p>
    <w:p w14:paraId="5E6E69C8" w14:textId="77777777" w:rsidR="00113150" w:rsidRPr="00826412" w:rsidRDefault="00000000">
      <w:pPr>
        <w:pStyle w:val="BlockText"/>
        <w:rPr>
          <w:lang w:val="es-CO"/>
        </w:rPr>
      </w:pPr>
      <w:r w:rsidRPr="00826412">
        <w:rPr>
          <w:lang w:val="es-CO"/>
        </w:rPr>
        <w:t xml:space="preserve">Los residuos de escalamientos globales (p. ej., bTFR) se correlacionan con </w:t>
      </w:r>
      <m:oMath>
        <m:r>
          <w:rPr>
            <w:rFonts w:ascii="Cambria Math" w:hAnsi="Cambria Math"/>
          </w:rPr>
          <m:t>α</m:t>
        </m:r>
      </m:oMath>
      <w:r w:rsidRPr="00826412">
        <w:rPr>
          <w:lang w:val="es-CO"/>
        </w:rPr>
        <w:t xml:space="preserve"> </w:t>
      </w:r>
      <w:r w:rsidRPr="00826412">
        <w:rPr>
          <w:b/>
          <w:bCs/>
          <w:lang w:val="es-CO"/>
        </w:rPr>
        <w:t>derivado de la estructura</w:t>
      </w:r>
      <w:r w:rsidRPr="00826412">
        <w:rPr>
          <w:lang w:val="es-CO"/>
        </w:rPr>
        <w:t>, no con parámetros de masa oculta.</w:t>
      </w:r>
    </w:p>
    <w:p w14:paraId="4CDD044F" w14:textId="77777777" w:rsidR="00113150" w:rsidRPr="00826412" w:rsidRDefault="00000000">
      <w:pPr>
        <w:numPr>
          <w:ilvl w:val="0"/>
          <w:numId w:val="73"/>
        </w:numPr>
        <w:rPr>
          <w:lang w:val="es-CO"/>
        </w:rPr>
      </w:pPr>
      <w:r w:rsidRPr="00826412">
        <w:rPr>
          <w:b/>
          <w:bCs/>
          <w:lang w:val="es-CO"/>
        </w:rPr>
        <w:t>RG + halos de materia oscura:</w:t>
      </w:r>
      <w:r w:rsidRPr="00826412">
        <w:rPr>
          <w:lang w:val="es-CO"/>
        </w:rPr>
        <w:t xml:space="preserve"> Reproduce casi cualquier </w:t>
      </w:r>
      <w:r w:rsidRPr="00826412">
        <w:rPr>
          <w:b/>
          <w:bCs/>
          <w:lang w:val="es-CO"/>
        </w:rPr>
        <w:t>forma</w:t>
      </w:r>
      <w:r w:rsidRPr="00826412">
        <w:rPr>
          <w:lang w:val="es-CO"/>
        </w:rPr>
        <w:t xml:space="preserve"> de </w:t>
      </w:r>
      <m:oMath>
        <m:r>
          <w:rPr>
            <w:rFonts w:ascii="Cambria Math" w:hAnsi="Cambria Math"/>
          </w:rPr>
          <m:t>v</m:t>
        </m:r>
        <m:d>
          <m:dPr>
            <m:ctrlPr>
              <w:rPr>
                <w:rFonts w:ascii="Cambria Math" w:hAnsi="Cambria Math"/>
              </w:rPr>
            </m:ctrlPr>
          </m:dPr>
          <m:e>
            <m:r>
              <w:rPr>
                <w:rFonts w:ascii="Cambria Math" w:hAnsi="Cambria Math"/>
              </w:rPr>
              <m:t>L</m:t>
            </m:r>
          </m:e>
        </m:d>
      </m:oMath>
      <w:r w:rsidRPr="00826412">
        <w:rPr>
          <w:lang w:val="es-CO"/>
        </w:rPr>
        <w:t xml:space="preserve"> ajustando concentración/tamaño de núcleo del halo y acoplamiento barión–halo. </w:t>
      </w:r>
      <w:r w:rsidRPr="00826412">
        <w:rPr>
          <w:b/>
          <w:bCs/>
          <w:lang w:val="es-CO"/>
        </w:rPr>
        <w:t>No</w:t>
      </w:r>
      <w:r w:rsidRPr="00826412">
        <w:rPr>
          <w:lang w:val="es-CO"/>
        </w:rPr>
        <w:t xml:space="preserve"> predice genéricamente </w:t>
      </w:r>
      <w:r w:rsidRPr="00826412">
        <w:rPr>
          <w:b/>
          <w:bCs/>
          <w:lang w:val="es-CO"/>
        </w:rPr>
        <w:t>colapsos</w:t>
      </w:r>
      <w:r w:rsidRPr="00826412">
        <w:rPr>
          <w:lang w:val="es-CO"/>
        </w:rPr>
        <w:t xml:space="preserve"> por anillo ligados a </w:t>
      </w:r>
      <w:r w:rsidRPr="00826412">
        <w:rPr>
          <w:b/>
          <w:bCs/>
          <w:lang w:val="es-CO"/>
        </w:rPr>
        <w:t>textura</w:t>
      </w:r>
      <w:r w:rsidRPr="00826412">
        <w:rPr>
          <w:lang w:val="es-CO"/>
        </w:rPr>
        <w:t xml:space="preserve"> medida independientemente a menos que los parámetros de halo estén </w:t>
      </w:r>
      <w:r w:rsidRPr="00826412">
        <w:rPr>
          <w:b/>
          <w:bCs/>
          <w:lang w:val="es-CO"/>
        </w:rPr>
        <w:t>forzados</w:t>
      </w:r>
      <w:r w:rsidRPr="00826412">
        <w:rPr>
          <w:lang w:val="es-CO"/>
        </w:rPr>
        <w:t xml:space="preserve"> a covariar con esas texturas.</w:t>
      </w:r>
    </w:p>
    <w:p w14:paraId="55FB1EB1" w14:textId="77777777" w:rsidR="00113150" w:rsidRPr="00826412" w:rsidRDefault="00000000">
      <w:pPr>
        <w:numPr>
          <w:ilvl w:val="0"/>
          <w:numId w:val="73"/>
        </w:numPr>
        <w:rPr>
          <w:lang w:val="es-CO"/>
        </w:rPr>
      </w:pPr>
      <w:r w:rsidRPr="00826412">
        <w:rPr>
          <w:b/>
          <w:bCs/>
          <w:lang w:val="es-CO"/>
        </w:rPr>
        <w:t>MOND/leyes de aceleración:</w:t>
      </w:r>
      <w:r w:rsidRPr="00826412">
        <w:rPr>
          <w:lang w:val="es-CO"/>
        </w:rPr>
        <w:t xml:space="preserve"> Predice una relación específica entre </w:t>
      </w:r>
      <w:r w:rsidRPr="00826412">
        <w:rPr>
          <w:b/>
          <w:bCs/>
          <w:lang w:val="es-CO"/>
        </w:rPr>
        <w:t>aceleración</w:t>
      </w:r>
      <w:r w:rsidRPr="00826412">
        <w:rPr>
          <w:lang w:val="es-CO"/>
        </w:rPr>
        <w:t xml:space="preserve"> y </w:t>
      </w:r>
      <w:r w:rsidRPr="00826412">
        <w:rPr>
          <w:b/>
          <w:bCs/>
          <w:lang w:val="es-CO"/>
        </w:rPr>
        <w:t>velocidad</w:t>
      </w:r>
      <w:r w:rsidRPr="00826412">
        <w:rPr>
          <w:lang w:val="es-CO"/>
        </w:rPr>
        <w:t xml:space="preserve"> (p. ej., </w:t>
      </w:r>
      <m:oMath>
        <m:sSup>
          <m:sSupPr>
            <m:ctrlPr>
              <w:rPr>
                <w:rFonts w:ascii="Cambria Math" w:hAnsi="Cambria Math"/>
              </w:rPr>
            </m:ctrlPr>
          </m:sSupPr>
          <m:e>
            <m:r>
              <w:rPr>
                <w:rFonts w:ascii="Cambria Math" w:hAnsi="Cambria Math"/>
              </w:rPr>
              <m:t>v</m:t>
            </m:r>
          </m:e>
          <m:sup>
            <m:r>
              <w:rPr>
                <w:rFonts w:ascii="Cambria Math" w:hAnsi="Cambria Math"/>
                <w:lang w:val="es-CO"/>
              </w:rPr>
              <m:t>4</m:t>
            </m:r>
          </m:sup>
        </m:sSup>
        <m:sSub>
          <m:sSubPr>
            <m:ctrlPr>
              <w:rPr>
                <w:rFonts w:ascii="Cambria Math" w:hAnsi="Cambria Math"/>
              </w:rPr>
            </m:ctrlPr>
          </m:sSubPr>
          <m:e>
            <m:r>
              <m:rPr>
                <m:sty m:val="p"/>
              </m:rPr>
              <w:rPr>
                <w:rFonts w:ascii="Cambria Math" w:hAnsi="Cambria Math"/>
                <w:lang w:val="es-CO"/>
              </w:rPr>
              <m:t>∝</m:t>
            </m:r>
            <m:r>
              <w:rPr>
                <w:rFonts w:ascii="Cambria Math" w:hAnsi="Cambria Math"/>
              </w:rPr>
              <m:t>GM</m:t>
            </m:r>
          </m:e>
          <m:sub>
            <m:sSub>
              <m:sSubPr>
                <m:ctrlPr>
                  <w:rPr>
                    <w:rFonts w:ascii="Cambria Math" w:hAnsi="Cambria Math"/>
                  </w:rPr>
                </m:ctrlPr>
              </m:sSubPr>
              <m:e>
                <m:r>
                  <w:rPr>
                    <w:rFonts w:ascii="Cambria Math" w:hAnsi="Cambria Math"/>
                  </w:rPr>
                  <m:t>α</m:t>
                </m:r>
              </m:e>
              <m:sub>
                <m:r>
                  <w:rPr>
                    <w:rFonts w:ascii="Cambria Math" w:hAnsi="Cambria Math"/>
                    <w:lang w:val="es-CO"/>
                  </w:rPr>
                  <m:t>0</m:t>
                </m:r>
              </m:sub>
            </m:sSub>
          </m:sub>
        </m:sSub>
      </m:oMath>
      <w:r w:rsidRPr="00826412">
        <w:rPr>
          <w:lang w:val="es-CO"/>
        </w:rPr>
        <w:t xml:space="preserve"> en el régimen profundo); puede ajustar planos externos y relaciones tipo Tully–Fisher. </w:t>
      </w:r>
      <w:r w:rsidRPr="00826412">
        <w:rPr>
          <w:b/>
          <w:bCs/>
          <w:lang w:val="es-CO"/>
        </w:rPr>
        <w:t>No</w:t>
      </w:r>
      <w:r w:rsidRPr="00826412">
        <w:rPr>
          <w:lang w:val="es-CO"/>
        </w:rPr>
        <w:t xml:space="preserve"> predice acoplamiento </w:t>
      </w:r>
      <w:r w:rsidRPr="00826412">
        <w:rPr>
          <w:b/>
          <w:bCs/>
          <w:lang w:val="es-CO"/>
        </w:rPr>
        <w:t>estructura–pendiente</w:t>
      </w:r>
      <w:r w:rsidRPr="00826412">
        <w:rPr>
          <w:lang w:val="es-CO"/>
        </w:rPr>
        <w:t xml:space="preserve"> a bariones fijos, ni colapsos por bin condicionados por indicadores de coherencia.</w:t>
      </w:r>
    </w:p>
    <w:p w14:paraId="1DD55DE5" w14:textId="77777777" w:rsidR="00113150" w:rsidRPr="00826412" w:rsidRDefault="00000000">
      <w:pPr>
        <w:pStyle w:val="Heading3"/>
        <w:rPr>
          <w:lang w:val="es-CO"/>
        </w:rPr>
      </w:pPr>
      <w:bookmarkStart w:id="76" w:name="X21c43a6d567b5befca18fcbf11b9960656217e9"/>
      <w:bookmarkEnd w:id="75"/>
      <w:r w:rsidRPr="00826412">
        <w:rPr>
          <w:lang w:val="es-CO"/>
        </w:rPr>
        <w:t>11.2 Clasificador de pendiente de rotación (por bin)</w:t>
      </w:r>
    </w:p>
    <w:p w14:paraId="1D7FDBC2" w14:textId="77777777" w:rsidR="00113150" w:rsidRPr="00826412" w:rsidRDefault="00000000">
      <w:pPr>
        <w:pStyle w:val="FirstParagraph"/>
        <w:rPr>
          <w:lang w:val="es-CO"/>
        </w:rPr>
      </w:pPr>
      <w:r w:rsidRPr="00826412">
        <w:rPr>
          <w:b/>
          <w:bCs/>
          <w:lang w:val="es-CO"/>
        </w:rPr>
        <w:t>Prueba D-R1 (Identidad de pendiente).</w:t>
      </w:r>
      <w:r w:rsidRPr="00826412">
        <w:rPr>
          <w:lang w:val="es-CO"/>
        </w:rPr>
        <w:t xml:space="preserve"> Para cada bin de coherencia </w:t>
      </w:r>
      <m:oMath>
        <m:r>
          <w:rPr>
            <w:rFonts w:ascii="Cambria Math" w:hAnsi="Cambria Math"/>
          </w:rPr>
          <m:t>B</m:t>
        </m:r>
      </m:oMath>
      <w:r w:rsidRPr="00826412">
        <w:rPr>
          <w:lang w:val="es-CO"/>
        </w:rPr>
        <w:t>,</w:t>
      </w:r>
    </w:p>
    <w:p w14:paraId="4D1E527B" w14:textId="77777777" w:rsidR="00113150" w:rsidRDefault="00000000">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B</m:t>
              </m:r>
            </m:sub>
          </m:sSub>
          <m:f>
            <m:fPr>
              <m:ctrlPr>
                <w:rPr>
                  <w:rFonts w:ascii="Cambria Math" w:hAnsi="Cambria Math"/>
                </w:rPr>
              </m:ctrlPr>
            </m:fPr>
            <m:num>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v</m:t>
              </m:r>
            </m:num>
            <m:den>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L</m:t>
              </m:r>
            </m:den>
          </m:f>
          <m:r>
            <m:rPr>
              <m:sty m:val="p"/>
            </m:rPr>
            <w:rPr>
              <w:rFonts w:ascii="Cambria Math" w:hAnsi="Cambria Math"/>
            </w:rPr>
            <m:t>?=</m:t>
          </m:r>
          <m:sSub>
            <m:sSubPr>
              <m:ctrlPr>
                <w:rPr>
                  <w:rFonts w:ascii="Cambria Math" w:hAnsi="Cambria Math"/>
                </w:rPr>
              </m:ctrlPr>
            </m:sSub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e>
            <m:sub>
              <m:r>
                <w:rPr>
                  <w:rFonts w:ascii="Cambria Math" w:hAnsi="Cambria Math"/>
                </w:rPr>
                <m:t>B</m:t>
              </m:r>
            </m:sub>
          </m:sSub>
        </m:oMath>
      </m:oMathPara>
    </w:p>
    <w:p w14:paraId="1F4F0A95" w14:textId="77777777" w:rsidR="00113150" w:rsidRPr="00826412" w:rsidRDefault="00000000">
      <w:pPr>
        <w:numPr>
          <w:ilvl w:val="0"/>
          <w:numId w:val="74"/>
        </w:numPr>
        <w:rPr>
          <w:lang w:val="es-CO"/>
        </w:rPr>
      </w:pPr>
      <w:r w:rsidRPr="00826412">
        <w:rPr>
          <w:b/>
          <w:bCs/>
          <w:lang w:val="es-CO"/>
        </w:rPr>
        <w:t>RTM APROBADO:</w:t>
      </w:r>
      <w:r w:rsidRPr="00826412">
        <w:rPr>
          <w:lang w:val="es-CO"/>
        </w:rPr>
        <w:t xml:space="preserve"> la identidad se cumple dentro de </w:t>
      </w:r>
      <m:oMath>
        <m:r>
          <m:rPr>
            <m:sty m:val="p"/>
          </m:rPr>
          <w:rPr>
            <w:rFonts w:ascii="Cambria Math" w:hAnsi="Cambria Math"/>
            <w:lang w:val="es-CO"/>
          </w:rPr>
          <m:t>±</m:t>
        </m:r>
        <m:r>
          <w:rPr>
            <w:rFonts w:ascii="Cambria Math" w:hAnsi="Cambria Math"/>
            <w:lang w:val="es-CO"/>
          </w:rPr>
          <m:t>0.2</m:t>
        </m:r>
      </m:oMath>
      <w:r w:rsidRPr="00826412">
        <w:rPr>
          <w:lang w:val="es-CO"/>
        </w:rPr>
        <w:t xml:space="preserve"> y el </w:t>
      </w:r>
      <w:r w:rsidRPr="00826412">
        <w:rPr>
          <w:b/>
          <w:bCs/>
          <w:lang w:val="es-CO"/>
        </w:rPr>
        <w:t>colapso</w:t>
      </w:r>
      <w:r w:rsidRPr="00826412">
        <w:rPr>
          <w:lang w:val="es-CO"/>
        </w:rPr>
        <w:t xml:space="preserve"> aprueba (</w:t>
      </w:r>
      <m:oMath>
        <m:r>
          <m:rPr>
            <m:sty m:val="p"/>
          </m:rPr>
          <w:rPr>
            <w:rFonts w:ascii="Cambria Math" w:hAnsi="Cambria Math"/>
            <w:lang w:val="es-CO"/>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lang w:val="es-CO"/>
          </w:rPr>
          <m:t>∣</m:t>
        </m:r>
      </m:oMath>
      <w:r w:rsidRPr="00826412">
        <w:rPr>
          <w:lang w:val="es-CO"/>
        </w:rPr>
        <w:t>≤0.1).</w:t>
      </w:r>
    </w:p>
    <w:p w14:paraId="3655BE10" w14:textId="77777777" w:rsidR="00113150" w:rsidRPr="00826412" w:rsidRDefault="00000000">
      <w:pPr>
        <w:numPr>
          <w:ilvl w:val="0"/>
          <w:numId w:val="74"/>
        </w:numPr>
        <w:rPr>
          <w:lang w:val="es-CO"/>
        </w:rPr>
      </w:pPr>
      <w:r w:rsidRPr="00826412">
        <w:rPr>
          <w:b/>
          <w:bCs/>
          <w:lang w:val="es-CO"/>
        </w:rPr>
        <w:t>Materia oscura/MOND:</w:t>
      </w:r>
      <w:r w:rsidRPr="00826412">
        <w:rPr>
          <w:lang w:val="es-CO"/>
        </w:rPr>
        <w:t xml:space="preserve"> pueden igualar </w:t>
      </w:r>
      <w:r w:rsidRPr="00826412">
        <w:rPr>
          <w:b/>
          <w:bCs/>
          <w:lang w:val="es-CO"/>
        </w:rPr>
        <w:t>o</w:t>
      </w:r>
      <w:r w:rsidRPr="00826412">
        <w:rPr>
          <w:lang w:val="es-CO"/>
        </w:rPr>
        <w:t xml:space="preserve"> la pendiente </w:t>
      </w:r>
      <w:r w:rsidRPr="00826412">
        <w:rPr>
          <w:b/>
          <w:bCs/>
          <w:lang w:val="es-CO"/>
        </w:rPr>
        <w:t>o</w:t>
      </w:r>
      <w:r w:rsidRPr="00826412">
        <w:rPr>
          <w:lang w:val="es-CO"/>
        </w:rPr>
        <w:t xml:space="preserve"> el colapso por bin con ajuste, pero no pueden predecir </w:t>
      </w:r>
      <w:r w:rsidRPr="00826412">
        <w:rPr>
          <w:b/>
          <w:bCs/>
          <w:lang w:val="es-CO"/>
        </w:rPr>
        <w:t>ambos</w:t>
      </w:r>
      <w:r w:rsidRPr="00826412">
        <w:rPr>
          <w:lang w:val="es-CO"/>
        </w:rPr>
        <w:t xml:space="preserve"> a través de bins </w:t>
      </w:r>
      <w:r w:rsidRPr="00826412">
        <w:rPr>
          <w:b/>
          <w:bCs/>
          <w:lang w:val="es-CO"/>
        </w:rPr>
        <w:t>desde</w:t>
      </w:r>
      <w:r w:rsidRPr="00826412">
        <w:rPr>
          <w:lang w:val="es-CO"/>
        </w:rPr>
        <w:t xml:space="preserve"> </w:t>
      </w:r>
      <m:oMath>
        <m:acc>
          <m:accPr>
            <m:ctrlPr>
              <w:rPr>
                <w:rFonts w:ascii="Cambria Math" w:hAnsi="Cambria Math"/>
              </w:rPr>
            </m:ctrlPr>
          </m:accPr>
          <m:e>
            <m:r>
              <m:rPr>
                <m:sty m:val="b"/>
              </m:rPr>
              <w:rPr>
                <w:rFonts w:ascii="Cambria Math" w:hAnsi="Cambria Math"/>
              </w:rPr>
              <m:t>α</m:t>
            </m:r>
          </m:e>
        </m:acc>
      </m:oMath>
      <w:r w:rsidRPr="00826412">
        <w:rPr>
          <w:lang w:val="es-CO"/>
        </w:rPr>
        <w:t xml:space="preserve"> </w:t>
      </w:r>
      <w:r w:rsidRPr="00826412">
        <w:rPr>
          <w:b/>
          <w:bCs/>
          <w:lang w:val="es-CO"/>
        </w:rPr>
        <w:t>independiente</w:t>
      </w:r>
      <w:r w:rsidRPr="00826412">
        <w:rPr>
          <w:lang w:val="es-CO"/>
        </w:rPr>
        <w:t xml:space="preserve"> sin incorporar </w:t>
      </w:r>
      <m:oMath>
        <m:acc>
          <m:accPr>
            <m:ctrlPr>
              <w:rPr>
                <w:rFonts w:ascii="Cambria Math" w:hAnsi="Cambria Math"/>
              </w:rPr>
            </m:ctrlPr>
          </m:accPr>
          <m:e>
            <m:r>
              <w:rPr>
                <w:rFonts w:ascii="Cambria Math" w:hAnsi="Cambria Math"/>
              </w:rPr>
              <m:t>α</m:t>
            </m:r>
          </m:e>
        </m:acc>
      </m:oMath>
      <w:r w:rsidRPr="00826412">
        <w:rPr>
          <w:lang w:val="es-CO"/>
        </w:rPr>
        <w:t xml:space="preserve"> en la ley de masa/aceleración.</w:t>
      </w:r>
    </w:p>
    <w:p w14:paraId="12692DAD" w14:textId="77777777" w:rsidR="00113150" w:rsidRPr="00826412" w:rsidRDefault="00000000">
      <w:pPr>
        <w:pStyle w:val="FirstParagraph"/>
        <w:rPr>
          <w:lang w:val="es-CO"/>
        </w:rPr>
      </w:pPr>
      <w:r w:rsidRPr="00826412">
        <w:rPr>
          <w:b/>
          <w:bCs/>
          <w:lang w:val="es-CO"/>
        </w:rPr>
        <w:t>Regla de decisión:</w:t>
      </w:r>
      <w:r w:rsidRPr="00826412">
        <w:rPr>
          <w:lang w:val="es-CO"/>
        </w:rPr>
        <w:t xml:space="preserve"> Si </w:t>
      </w:r>
      <m:oMath>
        <m:r>
          <m:rPr>
            <m:sty m:val="p"/>
          </m:rPr>
          <w:rPr>
            <w:rFonts w:ascii="Cambria Math" w:hAnsi="Cambria Math"/>
            <w:lang w:val="es-CO"/>
          </w:rPr>
          <m:t>≥</m:t>
        </m:r>
        <m:r>
          <w:rPr>
            <w:rFonts w:ascii="Cambria Math" w:hAnsi="Cambria Math"/>
            <w:lang w:val="es-CO"/>
          </w:rPr>
          <m:t>70</m:t>
        </m:r>
        <m:r>
          <m:rPr>
            <m:sty m:val="p"/>
          </m:rPr>
          <w:rPr>
            <w:rFonts w:ascii="Cambria Math" w:hAnsi="Cambria Math"/>
            <w:lang w:val="es-CO"/>
          </w:rPr>
          <m:t>%</m:t>
        </m:r>
      </m:oMath>
      <w:r w:rsidRPr="00826412">
        <w:rPr>
          <w:lang w:val="es-CO"/>
        </w:rPr>
        <w:t xml:space="preserve"> de los bins a través de la muestra satisfacen pendiente+colapso </w:t>
      </w:r>
      <w:r w:rsidRPr="00826412">
        <w:rPr>
          <w:b/>
          <w:bCs/>
          <w:lang w:val="es-CO"/>
        </w:rPr>
        <w:t>usando</w:t>
      </w:r>
      <w:r w:rsidRPr="00826412">
        <w:rPr>
          <w:lang w:val="es-CO"/>
        </w:rPr>
        <w:t xml:space="preserve"> </w:t>
      </w:r>
      <m:oMath>
        <m:acc>
          <m:accPr>
            <m:ctrlPr>
              <w:rPr>
                <w:rFonts w:ascii="Cambria Math" w:hAnsi="Cambria Math"/>
              </w:rPr>
            </m:ctrlPr>
          </m:accPr>
          <m:e>
            <m:r>
              <m:rPr>
                <m:sty m:val="b"/>
              </m:rPr>
              <w:rPr>
                <w:rFonts w:ascii="Cambria Math" w:hAnsi="Cambria Math"/>
              </w:rPr>
              <m:t>α</m:t>
            </m:r>
          </m:e>
        </m:acc>
      </m:oMath>
      <w:r w:rsidRPr="00826412">
        <w:rPr>
          <w:lang w:val="es-CO"/>
        </w:rPr>
        <w:t xml:space="preserve"> </w:t>
      </w:r>
      <w:r w:rsidRPr="00826412">
        <w:rPr>
          <w:b/>
          <w:bCs/>
          <w:lang w:val="es-CO"/>
        </w:rPr>
        <w:t>solo de la estructura</w:t>
      </w:r>
      <w:r w:rsidRPr="00826412">
        <w:rPr>
          <w:lang w:val="es-CO"/>
        </w:rPr>
        <w:t xml:space="preserve">, clasificar </w:t>
      </w:r>
      <w:r w:rsidRPr="00826412">
        <w:rPr>
          <w:b/>
          <w:bCs/>
          <w:lang w:val="es-CO"/>
        </w:rPr>
        <w:t>RTM-favorecido</w:t>
      </w:r>
      <w:r w:rsidRPr="00826412">
        <w:rPr>
          <w:lang w:val="es-CO"/>
        </w:rPr>
        <w:t>.</w:t>
      </w:r>
    </w:p>
    <w:p w14:paraId="680A12B9" w14:textId="77777777" w:rsidR="00113150" w:rsidRPr="00826412" w:rsidRDefault="00000000">
      <w:pPr>
        <w:pStyle w:val="Heading3"/>
        <w:rPr>
          <w:lang w:val="es-CO"/>
        </w:rPr>
      </w:pPr>
      <w:bookmarkStart w:id="77" w:name="X170ed8694ca9ccde5395281ba4911d13a470203"/>
      <w:bookmarkEnd w:id="76"/>
      <w:r w:rsidRPr="00826412">
        <w:rPr>
          <w:lang w:val="es-CO"/>
        </w:rPr>
        <w:t>11.3 Acoplamiento estructura–pendiente vs. parámetros ocultos</w:t>
      </w:r>
    </w:p>
    <w:p w14:paraId="657D2AFB" w14:textId="77777777" w:rsidR="00113150" w:rsidRPr="00826412" w:rsidRDefault="00000000">
      <w:pPr>
        <w:pStyle w:val="FirstParagraph"/>
        <w:rPr>
          <w:lang w:val="es-CO"/>
        </w:rPr>
      </w:pPr>
      <w:r w:rsidRPr="00826412">
        <w:rPr>
          <w:b/>
          <w:bCs/>
          <w:lang w:val="es-CO"/>
        </w:rPr>
        <w:t>Prueba D-R2 (Correlación parcial).</w:t>
      </w:r>
      <w:r w:rsidRPr="00826412">
        <w:rPr>
          <w:lang w:val="es-CO"/>
        </w:rPr>
        <w:t xml:space="preserve"> Regresar residuos de pendiente interna </w:t>
      </w:r>
      <m:oMath>
        <m:r>
          <w:rPr>
            <w:rFonts w:ascii="Cambria Math" w:hAnsi="Cambria Math"/>
          </w:rPr>
          <m:t>Δm</m:t>
        </m:r>
      </m:oMath>
      <w:r w:rsidRPr="00826412">
        <w:rPr>
          <w:lang w:val="es-CO"/>
        </w:rPr>
        <w:t xml:space="preserve"> sobre:</w:t>
      </w:r>
    </w:p>
    <w:p w14:paraId="0DE6CEFB" w14:textId="77777777" w:rsidR="00113150" w:rsidRPr="00826412" w:rsidRDefault="00000000">
      <w:pPr>
        <w:numPr>
          <w:ilvl w:val="0"/>
          <w:numId w:val="75"/>
        </w:numPr>
        <w:rPr>
          <w:lang w:val="es-CO"/>
        </w:rPr>
      </w:pPr>
      <w:r w:rsidRPr="00826412">
        <w:rPr>
          <w:b/>
          <w:bCs/>
          <w:lang w:val="es-CO"/>
        </w:rPr>
        <w:t>(A)</w:t>
      </w:r>
      <w:r w:rsidRPr="00826412">
        <w:rPr>
          <w:lang w:val="es-CO"/>
        </w:rPr>
        <w:t xml:space="preserve"> Indicadores de </w:t>
      </w:r>
      <m:oMath>
        <m:acc>
          <m:accPr>
            <m:ctrlPr>
              <w:rPr>
                <w:rFonts w:ascii="Cambria Math" w:hAnsi="Cambria Math"/>
              </w:rPr>
            </m:ctrlPr>
          </m:accPr>
          <m:e>
            <m:r>
              <w:rPr>
                <w:rFonts w:ascii="Cambria Math" w:hAnsi="Cambria Math"/>
              </w:rPr>
              <m:t>α</m:t>
            </m:r>
          </m:e>
        </m:acc>
      </m:oMath>
      <w:r w:rsidRPr="00826412">
        <w:rPr>
          <w:lang w:val="es-CO"/>
        </w:rPr>
        <w:t xml:space="preserve"> (potencia de barra, entropía multiescala, grumosidad),</w:t>
      </w:r>
    </w:p>
    <w:p w14:paraId="6A9F26F5" w14:textId="77777777" w:rsidR="00113150" w:rsidRPr="00826412" w:rsidRDefault="00000000">
      <w:pPr>
        <w:numPr>
          <w:ilvl w:val="0"/>
          <w:numId w:val="75"/>
        </w:numPr>
        <w:rPr>
          <w:lang w:val="es-CO"/>
        </w:rPr>
      </w:pPr>
      <w:r w:rsidRPr="00826412">
        <w:rPr>
          <w:b/>
          <w:bCs/>
          <w:lang w:val="es-CO"/>
        </w:rPr>
        <w:t>(B)</w:t>
      </w:r>
      <w:r w:rsidRPr="00826412">
        <w:rPr>
          <w:lang w:val="es-CO"/>
        </w:rPr>
        <w:t xml:space="preserve"> Parámetros de halo de materia oscura (concentración </w:t>
      </w:r>
      <m:oMath>
        <m:r>
          <w:rPr>
            <w:rFonts w:ascii="Cambria Math" w:hAnsi="Cambria Math"/>
          </w:rPr>
          <m:t>c</m:t>
        </m:r>
      </m:oMath>
      <w:r w:rsidRPr="00826412">
        <w:rPr>
          <w:lang w:val="es-CO"/>
        </w:rPr>
        <w:t xml:space="preserve">, tamaño de núcleo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826412">
        <w:rPr>
          <w:lang w:val="es-CO"/>
        </w:rPr>
        <w:t>),</w:t>
      </w:r>
    </w:p>
    <w:p w14:paraId="76A6728C" w14:textId="77777777" w:rsidR="00113150" w:rsidRPr="00826412" w:rsidRDefault="00000000">
      <w:pPr>
        <w:numPr>
          <w:ilvl w:val="0"/>
          <w:numId w:val="75"/>
        </w:numPr>
        <w:rPr>
          <w:lang w:val="es-CO"/>
        </w:rPr>
      </w:pPr>
      <w:r w:rsidRPr="00826412">
        <w:rPr>
          <w:b/>
          <w:bCs/>
          <w:lang w:val="es-CO"/>
        </w:rPr>
        <w:t>(C)</w:t>
      </w:r>
      <w:r w:rsidRPr="00826412">
        <w:rPr>
          <w:lang w:val="es-CO"/>
        </w:rPr>
        <w:t xml:space="preserve"> Indicadores MOND (aceleración en el radio de muestreo, elección de función </w:t>
      </w:r>
      <m:oMath>
        <m:r>
          <w:rPr>
            <w:rFonts w:ascii="Cambria Math" w:hAnsi="Cambria Math"/>
          </w:rPr>
          <m:t>μ</m:t>
        </m:r>
      </m:oMath>
      <w:r w:rsidRPr="00826412">
        <w:rPr>
          <w:lang w:val="es-CO"/>
        </w:rPr>
        <w:t>).</w:t>
      </w:r>
    </w:p>
    <w:p w14:paraId="6A855420" w14:textId="77777777" w:rsidR="00113150" w:rsidRPr="00826412" w:rsidRDefault="00000000">
      <w:pPr>
        <w:pStyle w:val="FirstParagraph"/>
        <w:rPr>
          <w:lang w:val="es-CO"/>
        </w:rPr>
      </w:pPr>
      <w:r w:rsidRPr="00826412">
        <w:rPr>
          <w:b/>
          <w:bCs/>
          <w:lang w:val="es-CO"/>
        </w:rPr>
        <w:t>Predicción RTM:</w:t>
      </w:r>
      <w:r w:rsidRPr="00826412">
        <w:rPr>
          <w:lang w:val="es-CO"/>
        </w:rPr>
        <w:t xml:space="preserve"> </w:t>
      </w:r>
      <m:oMath>
        <m:r>
          <w:rPr>
            <w:rFonts w:ascii="Cambria Math" w:hAnsi="Cambria Math"/>
          </w:rPr>
          <m:t>r</m:t>
        </m:r>
      </m:oMath>
      <w:r w:rsidRPr="00826412">
        <w:rPr>
          <w:lang w:val="es-CO"/>
        </w:rPr>
        <w:t xml:space="preserve"> parcial significativo para el conjunto (A), pero </w:t>
      </w:r>
      <w:r w:rsidRPr="00826412">
        <w:rPr>
          <w:b/>
          <w:bCs/>
          <w:lang w:val="es-CO"/>
        </w:rPr>
        <w:t>no</w:t>
      </w:r>
      <w:r w:rsidRPr="00826412">
        <w:rPr>
          <w:lang w:val="es-CO"/>
        </w:rPr>
        <w:t xml:space="preserve"> para (B) una vez fijados los bariones; (C) débil/ausente tras controlar por </w:t>
      </w:r>
      <m:oMath>
        <m:acc>
          <m:accPr>
            <m:ctrlPr>
              <w:rPr>
                <w:rFonts w:ascii="Cambria Math" w:hAnsi="Cambria Math"/>
              </w:rPr>
            </m:ctrlPr>
          </m:accPr>
          <m:e>
            <m:r>
              <w:rPr>
                <w:rFonts w:ascii="Cambria Math" w:hAnsi="Cambria Math"/>
              </w:rPr>
              <m:t>α</m:t>
            </m:r>
          </m:e>
        </m:acc>
      </m:oMath>
      <w:r w:rsidRPr="00826412">
        <w:rPr>
          <w:lang w:val="es-CO"/>
        </w:rPr>
        <w:t>.</w:t>
      </w:r>
    </w:p>
    <w:p w14:paraId="17F945CA" w14:textId="77777777" w:rsidR="00113150" w:rsidRPr="00826412" w:rsidRDefault="00000000">
      <w:pPr>
        <w:pStyle w:val="BodyText"/>
        <w:rPr>
          <w:lang w:val="es-CO"/>
        </w:rPr>
      </w:pPr>
      <w:r w:rsidRPr="00826412">
        <w:rPr>
          <w:b/>
          <w:bCs/>
          <w:lang w:val="es-CO"/>
        </w:rPr>
        <w:t>Clasificador:</w:t>
      </w:r>
      <w:r w:rsidRPr="00826412">
        <w:rPr>
          <w:lang w:val="es-CO"/>
        </w:rPr>
        <w:t xml:space="preserve"> Si </w:t>
      </w:r>
      <m:oMath>
        <m:sSubSup>
          <m:sSubSupPr>
            <m:ctrlPr>
              <w:rPr>
                <w:rFonts w:ascii="Cambria Math" w:hAnsi="Cambria Math"/>
              </w:rPr>
            </m:ctrlPr>
          </m:sSubSupPr>
          <m:e>
            <m:r>
              <w:rPr>
                <w:rFonts w:ascii="Cambria Math" w:hAnsi="Cambria Math"/>
              </w:rPr>
              <m:t>Adj</m:t>
            </m:r>
            <m:r>
              <w:rPr>
                <w:rFonts w:ascii="Cambria Math" w:hAnsi="Cambria Math"/>
                <w:lang w:val="es-CO"/>
              </w:rPr>
              <m:t> </m:t>
            </m:r>
            <m:r>
              <w:rPr>
                <w:rFonts w:ascii="Cambria Math" w:hAnsi="Cambria Math"/>
              </w:rPr>
              <m:t>R</m:t>
            </m:r>
          </m:e>
          <m:sub>
            <m:r>
              <w:rPr>
                <w:rFonts w:ascii="Cambria Math" w:hAnsi="Cambria Math"/>
              </w:rPr>
              <m:t>A</m:t>
            </m:r>
          </m:sub>
          <m:sup>
            <m:r>
              <w:rPr>
                <w:rFonts w:ascii="Cambria Math" w:hAnsi="Cambria Math"/>
                <w:lang w:val="es-CO"/>
              </w:rPr>
              <m:t>2</m:t>
            </m:r>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Adj</m:t>
            </m:r>
            <m:r>
              <w:rPr>
                <w:rFonts w:ascii="Cambria Math" w:hAnsi="Cambria Math"/>
                <w:lang w:val="es-CO"/>
              </w:rPr>
              <m:t> </m:t>
            </m:r>
            <m:r>
              <w:rPr>
                <w:rFonts w:ascii="Cambria Math" w:hAnsi="Cambria Math"/>
              </w:rPr>
              <m:t>R</m:t>
            </m:r>
          </m:e>
          <m:sub>
            <m:r>
              <w:rPr>
                <w:rFonts w:ascii="Cambria Math" w:hAnsi="Cambria Math"/>
              </w:rPr>
              <m:t>B</m:t>
            </m:r>
            <m:r>
              <m:rPr>
                <m:sty m:val="p"/>
              </m:rPr>
              <w:rPr>
                <w:rFonts w:ascii="Cambria Math" w:hAnsi="Cambria Math"/>
                <w:lang w:val="es-CO"/>
              </w:rPr>
              <m:t>,</m:t>
            </m:r>
            <m:r>
              <w:rPr>
                <w:rFonts w:ascii="Cambria Math" w:hAnsi="Cambria Math"/>
              </w:rPr>
              <m:t>C</m:t>
            </m:r>
          </m:sub>
          <m:sup>
            <m:r>
              <w:rPr>
                <w:rFonts w:ascii="Cambria Math" w:hAnsi="Cambria Math"/>
                <w:lang w:val="es-CO"/>
              </w:rPr>
              <m:t>2</m:t>
            </m:r>
          </m:sup>
        </m:sSubSup>
        <m:r>
          <m:rPr>
            <m:sty m:val="p"/>
          </m:rPr>
          <w:rPr>
            <w:rFonts w:ascii="Cambria Math" w:hAnsi="Cambria Math"/>
            <w:lang w:val="es-CO"/>
          </w:rPr>
          <m:t>≥</m:t>
        </m:r>
        <m:r>
          <w:rPr>
            <w:rFonts w:ascii="Cambria Math" w:hAnsi="Cambria Math"/>
            <w:lang w:val="es-CO"/>
          </w:rPr>
          <m:t>0.1</m:t>
        </m:r>
      </m:oMath>
      <w:r w:rsidRPr="00826412">
        <w:rPr>
          <w:lang w:val="es-CO"/>
        </w:rPr>
        <w:t xml:space="preserve"> a través de la muestra, contar como </w:t>
      </w:r>
      <w:r w:rsidRPr="00826412">
        <w:rPr>
          <w:b/>
          <w:bCs/>
          <w:lang w:val="es-CO"/>
        </w:rPr>
        <w:t>victoria de RTM</w:t>
      </w:r>
      <w:r w:rsidRPr="00826412">
        <w:rPr>
          <w:lang w:val="es-CO"/>
        </w:rPr>
        <w:t>.</w:t>
      </w:r>
    </w:p>
    <w:p w14:paraId="50F71B04" w14:textId="77777777" w:rsidR="00113150" w:rsidRPr="00826412" w:rsidRDefault="00000000">
      <w:pPr>
        <w:pStyle w:val="Heading3"/>
        <w:rPr>
          <w:lang w:val="es-CO"/>
        </w:rPr>
      </w:pPr>
      <w:bookmarkStart w:id="78" w:name="anatomía-residual-de-la-btfr"/>
      <w:bookmarkEnd w:id="77"/>
      <w:r w:rsidRPr="00826412">
        <w:rPr>
          <w:lang w:val="es-CO"/>
        </w:rPr>
        <w:t>11.4 Anatomía residual de la bTFR</w:t>
      </w:r>
    </w:p>
    <w:p w14:paraId="32D450FB" w14:textId="77777777" w:rsidR="00113150" w:rsidRPr="00826412" w:rsidRDefault="00000000">
      <w:pPr>
        <w:pStyle w:val="FirstParagraph"/>
        <w:rPr>
          <w:lang w:val="es-CO"/>
        </w:rPr>
      </w:pPr>
      <w:r w:rsidRPr="00826412">
        <w:rPr>
          <w:b/>
          <w:bCs/>
          <w:lang w:val="es-CO"/>
        </w:rPr>
        <w:t>Prueba D-TF1 (Vínculo residuo–coherencia).</w:t>
      </w:r>
      <w:r w:rsidRPr="00826412">
        <w:rPr>
          <w:lang w:val="es-CO"/>
        </w:rPr>
        <w:t xml:space="preserve"> Con </w:t>
      </w:r>
      <m:oMath>
        <m:r>
          <w:rPr>
            <w:rFonts w:ascii="Cambria Math" w:hAnsi="Cambria Math"/>
          </w:rPr>
          <m:t>v</m:t>
        </m:r>
      </m:oMath>
      <w:r w:rsidRPr="00826412">
        <w:rPr>
          <w:lang w:val="es-CO"/>
        </w:rPr>
        <w:t xml:space="preserve"> medida en un radio fiducial fijo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826412">
        <w:rPr>
          <w:lang w:val="es-CO"/>
        </w:rPr>
        <w:t>:</w:t>
      </w:r>
    </w:p>
    <w:p w14:paraId="16336F93" w14:textId="77777777" w:rsidR="00113150" w:rsidRPr="00826412" w:rsidRDefault="00000000">
      <w:pPr>
        <w:numPr>
          <w:ilvl w:val="0"/>
          <w:numId w:val="76"/>
        </w:numPr>
        <w:rPr>
          <w:lang w:val="es-CO"/>
        </w:rPr>
      </w:pPr>
      <w:r w:rsidRPr="00826412">
        <w:rPr>
          <w:lang w:val="es-CO"/>
        </w:rPr>
        <w:t xml:space="preserve">Regresar </w:t>
      </w:r>
      <m:oMath>
        <m:r>
          <w:rPr>
            <w:rFonts w:ascii="Cambria Math" w:hAnsi="Cambria Math"/>
          </w:rPr>
          <m:t>Δ</m:t>
        </m:r>
        <m:r>
          <w:rPr>
            <w:rFonts w:ascii="Cambria Math" w:hAnsi="Cambria Math"/>
            <w:lang w:val="es-CO"/>
          </w:rPr>
          <m:t> </m:t>
        </m:r>
        <m:r>
          <m:rPr>
            <m:sty m:val="p"/>
          </m:rPr>
          <w:rPr>
            <w:rFonts w:ascii="Cambria Math" w:hAnsi="Cambria Math"/>
            <w:lang w:val="es-CO"/>
          </w:rPr>
          <m:t>log</m:t>
        </m:r>
        <m:r>
          <w:rPr>
            <w:rFonts w:ascii="Cambria Math" w:hAnsi="Cambria Math"/>
          </w:rPr>
          <m:t>v</m:t>
        </m:r>
      </m:oMath>
      <w:r w:rsidRPr="00826412">
        <w:rPr>
          <w:lang w:val="es-CO"/>
        </w:rPr>
        <w:t xml:space="preserve"> sobre </w:t>
      </w:r>
      <m:oMath>
        <m:sSub>
          <m:sSubPr>
            <m:ctrlPr>
              <w:rPr>
                <w:rFonts w:ascii="Cambria Math" w:hAnsi="Cambria Math"/>
              </w:rPr>
            </m:ctrlPr>
          </m:sSubPr>
          <m:e>
            <m:r>
              <w:rPr>
                <w:rFonts w:ascii="Cambria Math" w:hAnsi="Cambria Math"/>
              </w:rPr>
              <m:t>δ</m:t>
            </m:r>
          </m:e>
          <m:sub>
            <m:r>
              <w:rPr>
                <w:rFonts w:ascii="Cambria Math" w:hAnsi="Cambria Math"/>
              </w:rPr>
              <m:t>α</m:t>
            </m:r>
          </m:sub>
        </m:sSub>
        <m:r>
          <m:rPr>
            <m:sty m:val="p"/>
          </m:rPr>
          <w:rPr>
            <w:rFonts w:ascii="Cambria Math" w:hAnsi="Cambria Math"/>
            <w:lang w:val="es-CO"/>
          </w:rPr>
          <m:t>≡</m:t>
        </m:r>
        <m:acc>
          <m:accPr>
            <m:ctrlPr>
              <w:rPr>
                <w:rFonts w:ascii="Cambria Math" w:hAnsi="Cambria Math"/>
              </w:rPr>
            </m:ctrlPr>
          </m:accPr>
          <m:e>
            <m:r>
              <w:rPr>
                <w:rFonts w:ascii="Cambria Math" w:hAnsi="Cambria Math"/>
              </w:rPr>
              <m:t>α</m:t>
            </m:r>
          </m:e>
        </m:acc>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f</m:t>
                </m:r>
              </m:sub>
            </m:sSub>
          </m:e>
        </m:d>
        <m:r>
          <m:rPr>
            <m:sty m:val="p"/>
          </m:rPr>
          <w:rPr>
            <w:rFonts w:ascii="Cambria Math" w:hAnsi="Cambria Math"/>
            <w:lang w:val="es-CO"/>
          </w:rPr>
          <m:t>-</m:t>
        </m:r>
        <m:r>
          <w:rPr>
            <w:rFonts w:ascii="Cambria Math" w:hAnsi="Cambria Math"/>
            <w:lang w:val="es-CO"/>
          </w:rPr>
          <m:t>1</m:t>
        </m:r>
      </m:oMath>
      <w:r w:rsidRPr="00826412">
        <w:rPr>
          <w:lang w:val="es-CO"/>
        </w:rPr>
        <w:t xml:space="preserve"> controlando por tamaño/densidad superficial.</w:t>
      </w:r>
    </w:p>
    <w:p w14:paraId="4E4C0B54" w14:textId="77777777" w:rsidR="00113150" w:rsidRPr="00826412" w:rsidRDefault="00000000">
      <w:pPr>
        <w:numPr>
          <w:ilvl w:val="0"/>
          <w:numId w:val="76"/>
        </w:numPr>
        <w:rPr>
          <w:lang w:val="es-CO"/>
        </w:rPr>
      </w:pPr>
      <w:r w:rsidRPr="00826412">
        <w:rPr>
          <w:lang w:val="es-CO"/>
        </w:rPr>
        <w:t xml:space="preserve">Re-medir </w:t>
      </w:r>
      <m:oMath>
        <m:r>
          <w:rPr>
            <w:rFonts w:ascii="Cambria Math" w:hAnsi="Cambria Math"/>
          </w:rPr>
          <m:t>v</m:t>
        </m:r>
      </m:oMath>
      <w:r w:rsidRPr="00826412">
        <w:rPr>
          <w:lang w:val="es-CO"/>
        </w:rPr>
        <w:t xml:space="preserve"> en el </w:t>
      </w:r>
      <w:r w:rsidRPr="00826412">
        <w:rPr>
          <w:b/>
          <w:bCs/>
          <w:lang w:val="es-CO"/>
        </w:rPr>
        <w:t>radio de pendiente cero</w:t>
      </w:r>
      <w:r w:rsidRPr="00826412">
        <w:rPr>
          <w:lang w:val="es-CO"/>
        </w:rPr>
        <w:t xml:space="preserve"> </w:t>
      </w:r>
      <m:oMath>
        <m:sSub>
          <m:sSubPr>
            <m:ctrlPr>
              <w:rPr>
                <w:rFonts w:ascii="Cambria Math" w:hAnsi="Cambria Math"/>
              </w:rPr>
            </m:ctrlPr>
          </m:sSubPr>
          <m:e>
            <m:r>
              <w:rPr>
                <w:rFonts w:ascii="Cambria Math" w:hAnsi="Cambria Math"/>
              </w:rPr>
              <m:t>R</m:t>
            </m:r>
          </m:e>
          <m:sub>
            <m:r>
              <w:rPr>
                <w:rFonts w:ascii="Cambria Math" w:hAnsi="Cambria Math"/>
                <w:lang w:val="es-CO"/>
              </w:rPr>
              <m:t>0</m:t>
            </m:r>
          </m:sub>
        </m:sSub>
      </m:oMath>
      <w:r w:rsidRPr="00826412">
        <w:rPr>
          <w:lang w:val="es-CO"/>
        </w:rPr>
        <w:t xml:space="preserve"> por galaxia (donde </w:t>
      </w:r>
      <m:oMath>
        <m:r>
          <w:rPr>
            <w:rFonts w:ascii="Cambria Math" w:hAnsi="Cambria Math"/>
          </w:rPr>
          <m:t>m</m:t>
        </m:r>
        <m:r>
          <m:rPr>
            <m:sty m:val="p"/>
          </m:rPr>
          <w:rPr>
            <w:rFonts w:ascii="Cambria Math" w:hAnsi="Cambria Math"/>
            <w:lang w:val="es-CO"/>
          </w:rPr>
          <m:t>≃</m:t>
        </m:r>
        <m:r>
          <w:rPr>
            <w:rFonts w:ascii="Cambria Math" w:hAnsi="Cambria Math"/>
            <w:lang w:val="es-CO"/>
          </w:rPr>
          <m:t>0</m:t>
        </m:r>
      </m:oMath>
      <w:r w:rsidRPr="00826412">
        <w:rPr>
          <w:lang w:val="es-CO"/>
        </w:rPr>
        <w:t xml:space="preserve"> en un bin de bajo </w:t>
      </w:r>
      <m:oMath>
        <m:r>
          <w:rPr>
            <w:rFonts w:ascii="Cambria Math" w:hAnsi="Cambria Math"/>
          </w:rPr>
          <m:t>α</m:t>
        </m:r>
      </m:oMath>
      <w:r w:rsidRPr="00826412">
        <w:rPr>
          <w:lang w:val="es-CO"/>
        </w:rPr>
        <w:t>) y repetir.</w:t>
      </w:r>
    </w:p>
    <w:p w14:paraId="565B86CE" w14:textId="77777777" w:rsidR="00113150" w:rsidRPr="00826412" w:rsidRDefault="00000000">
      <w:pPr>
        <w:pStyle w:val="FirstParagraph"/>
        <w:rPr>
          <w:lang w:val="es-CO"/>
        </w:rPr>
      </w:pPr>
      <w:r w:rsidRPr="00826412">
        <w:rPr>
          <w:b/>
          <w:bCs/>
          <w:lang w:val="es-CO"/>
        </w:rPr>
        <w:lastRenderedPageBreak/>
        <w:t>Predicción RTM:</w:t>
      </w:r>
      <w:r w:rsidRPr="00826412">
        <w:rPr>
          <w:lang w:val="es-CO"/>
        </w:rPr>
        <w:t xml:space="preserve"> Correlación fuerte en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826412">
        <w:rPr>
          <w:lang w:val="es-CO"/>
        </w:rPr>
        <w:t xml:space="preserve">, correlación </w:t>
      </w:r>
      <w:r w:rsidRPr="00826412">
        <w:rPr>
          <w:b/>
          <w:bCs/>
          <w:lang w:val="es-CO"/>
        </w:rPr>
        <w:t>que desaparece</w:t>
      </w:r>
      <w:r w:rsidRPr="00826412">
        <w:rPr>
          <w:lang w:val="es-CO"/>
        </w:rPr>
        <w:t xml:space="preserve"> en </w:t>
      </w:r>
      <m:oMath>
        <m:sSub>
          <m:sSubPr>
            <m:ctrlPr>
              <w:rPr>
                <w:rFonts w:ascii="Cambria Math" w:hAnsi="Cambria Math"/>
              </w:rPr>
            </m:ctrlPr>
          </m:sSubPr>
          <m:e>
            <m:r>
              <w:rPr>
                <w:rFonts w:ascii="Cambria Math" w:hAnsi="Cambria Math"/>
              </w:rPr>
              <m:t>R</m:t>
            </m:r>
          </m:e>
          <m:sub>
            <m:r>
              <w:rPr>
                <w:rFonts w:ascii="Cambria Math" w:hAnsi="Cambria Math"/>
                <w:lang w:val="es-CO"/>
              </w:rPr>
              <m:t>0</m:t>
            </m:r>
          </m:sub>
        </m:sSub>
      </m:oMath>
    </w:p>
    <w:p w14:paraId="104F7F41" w14:textId="77777777" w:rsidR="00113150" w:rsidRPr="00826412" w:rsidRDefault="00000000">
      <w:pPr>
        <w:pStyle w:val="BodyText"/>
        <w:rPr>
          <w:lang w:val="es-CO"/>
        </w:rPr>
      </w:pPr>
      <w:r w:rsidRPr="00826412">
        <w:rPr>
          <w:b/>
          <w:bCs/>
          <w:lang w:val="es-CO"/>
        </w:rPr>
        <w:t>Predicción de materia oscura:</w:t>
      </w:r>
      <w:r w:rsidRPr="00826412">
        <w:rPr>
          <w:lang w:val="es-CO"/>
        </w:rPr>
        <w:t xml:space="preserve"> Los residuos se correlacionan con </w:t>
      </w:r>
      <m:oMath>
        <m:r>
          <w:rPr>
            <w:rFonts w:ascii="Cambria Math" w:hAnsi="Cambria Math"/>
          </w:rPr>
          <m:t>c</m:t>
        </m:r>
      </m:oMath>
      <w:r w:rsidRPr="00826412">
        <w:rPr>
          <w:lang w:val="es-CO"/>
        </w:rPr>
        <w:t xml:space="preserve">/espín del halo, no necesariamente con </w:t>
      </w:r>
      <m:oMath>
        <m:sSub>
          <m:sSubPr>
            <m:ctrlPr>
              <w:rPr>
                <w:rFonts w:ascii="Cambria Math" w:hAnsi="Cambria Math"/>
              </w:rPr>
            </m:ctrlPr>
          </m:sSubPr>
          <m:e>
            <m:r>
              <w:rPr>
                <w:rFonts w:ascii="Cambria Math" w:hAnsi="Cambria Math"/>
              </w:rPr>
              <m:t>δ</m:t>
            </m:r>
          </m:e>
          <m:sub>
            <m:r>
              <w:rPr>
                <w:rFonts w:ascii="Cambria Math" w:hAnsi="Cambria Math"/>
              </w:rPr>
              <m:t>α</m:t>
            </m:r>
          </m:sub>
        </m:sSub>
      </m:oMath>
      <w:r w:rsidRPr="00826412">
        <w:rPr>
          <w:lang w:val="es-CO"/>
        </w:rPr>
        <w:t xml:space="preserve">; la correlación </w:t>
      </w:r>
      <w:r w:rsidRPr="00826412">
        <w:rPr>
          <w:b/>
          <w:bCs/>
          <w:lang w:val="es-CO"/>
        </w:rPr>
        <w:t>no</w:t>
      </w:r>
      <w:r w:rsidRPr="00826412">
        <w:rPr>
          <w:lang w:val="es-CO"/>
        </w:rPr>
        <w:t xml:space="preserve"> desaparece en </w:t>
      </w:r>
      <m:oMath>
        <m:sSub>
          <m:sSubPr>
            <m:ctrlPr>
              <w:rPr>
                <w:rFonts w:ascii="Cambria Math" w:hAnsi="Cambria Math"/>
              </w:rPr>
            </m:ctrlPr>
          </m:sSubPr>
          <m:e>
            <m:r>
              <w:rPr>
                <w:rFonts w:ascii="Cambria Math" w:hAnsi="Cambria Math"/>
              </w:rPr>
              <m:t>R</m:t>
            </m:r>
          </m:e>
          <m:sub>
            <m:r>
              <w:rPr>
                <w:rFonts w:ascii="Cambria Math" w:hAnsi="Cambria Math"/>
                <w:lang w:val="es-CO"/>
              </w:rPr>
              <m:t>0</m:t>
            </m:r>
          </m:sub>
        </m:sSub>
      </m:oMath>
      <w:r w:rsidRPr="00826412">
        <w:rPr>
          <w:lang w:val="es-CO"/>
        </w:rPr>
        <w:t xml:space="preserve"> a menos que los parámetros se reajusten.</w:t>
      </w:r>
    </w:p>
    <w:p w14:paraId="54D1A21A" w14:textId="77777777" w:rsidR="00113150" w:rsidRPr="00826412" w:rsidRDefault="00000000">
      <w:pPr>
        <w:pStyle w:val="BodyText"/>
        <w:rPr>
          <w:lang w:val="es-CO"/>
        </w:rPr>
      </w:pPr>
      <w:r w:rsidRPr="00826412">
        <w:rPr>
          <w:b/>
          <w:bCs/>
          <w:lang w:val="es-CO"/>
        </w:rPr>
        <w:t>Predicción MOND:</w:t>
      </w:r>
      <w:r w:rsidRPr="00826412">
        <w:rPr>
          <w:lang w:val="es-CO"/>
        </w:rPr>
        <w:t xml:space="preserve"> Los residuos están ligados al muestreo de aceleración; sin rol especial para </w:t>
      </w:r>
      <m:oMath>
        <m:sSub>
          <m:sSubPr>
            <m:ctrlPr>
              <w:rPr>
                <w:rFonts w:ascii="Cambria Math" w:hAnsi="Cambria Math"/>
              </w:rPr>
            </m:ctrlPr>
          </m:sSubPr>
          <m:e>
            <m:r>
              <w:rPr>
                <w:rFonts w:ascii="Cambria Math" w:hAnsi="Cambria Math"/>
              </w:rPr>
              <m:t>δ</m:t>
            </m:r>
          </m:e>
          <m:sub>
            <m:r>
              <w:rPr>
                <w:rFonts w:ascii="Cambria Math" w:hAnsi="Cambria Math"/>
              </w:rPr>
              <m:t>α</m:t>
            </m:r>
          </m:sub>
        </m:sSub>
      </m:oMath>
      <w:r w:rsidRPr="00826412">
        <w:rPr>
          <w:lang w:val="es-CO"/>
        </w:rPr>
        <w:t xml:space="preserve"> o </w:t>
      </w:r>
      <m:oMath>
        <m:sSub>
          <m:sSubPr>
            <m:ctrlPr>
              <w:rPr>
                <w:rFonts w:ascii="Cambria Math" w:hAnsi="Cambria Math"/>
              </w:rPr>
            </m:ctrlPr>
          </m:sSubPr>
          <m:e>
            <m:r>
              <w:rPr>
                <w:rFonts w:ascii="Cambria Math" w:hAnsi="Cambria Math"/>
              </w:rPr>
              <m:t>R</m:t>
            </m:r>
          </m:e>
          <m:sub>
            <m:r>
              <w:rPr>
                <w:rFonts w:ascii="Cambria Math" w:hAnsi="Cambria Math"/>
                <w:lang w:val="es-CO"/>
              </w:rPr>
              <m:t>0</m:t>
            </m:r>
          </m:sub>
        </m:sSub>
      </m:oMath>
    </w:p>
    <w:p w14:paraId="09448FD9" w14:textId="77777777" w:rsidR="00113150" w:rsidRPr="00826412" w:rsidRDefault="00000000">
      <w:pPr>
        <w:pStyle w:val="Heading3"/>
        <w:rPr>
          <w:lang w:val="es-CO"/>
        </w:rPr>
      </w:pPr>
      <w:bookmarkStart w:id="79" w:name="X4f97284b73013b10fa614a28e1f504d684b2dcf"/>
      <w:bookmarkEnd w:id="78"/>
      <w:r w:rsidRPr="00826412">
        <w:rPr>
          <w:lang w:val="es-CO"/>
        </w:rPr>
        <w:t>11.5 Colapso por bin como restricción funcional</w:t>
      </w:r>
    </w:p>
    <w:p w14:paraId="264F277D" w14:textId="77777777" w:rsidR="00113150" w:rsidRPr="00826412" w:rsidRDefault="00000000">
      <w:pPr>
        <w:pStyle w:val="FirstParagraph"/>
        <w:rPr>
          <w:lang w:val="es-CO"/>
        </w:rPr>
      </w:pPr>
      <w:r w:rsidRPr="00826412">
        <w:rPr>
          <w:b/>
          <w:bCs/>
          <w:lang w:val="es-CO"/>
        </w:rPr>
        <w:t>Prueba D-C1 (Colapso funcional).</w:t>
      </w:r>
      <w:r w:rsidRPr="00826412">
        <w:rPr>
          <w:lang w:val="es-CO"/>
        </w:rPr>
        <w:t xml:space="preserve"> En cada bin, ajustar la pendiente residual de</w:t>
      </w:r>
    </w:p>
    <w:p w14:paraId="45AAADF7" w14:textId="77777777" w:rsidR="00113150" w:rsidRDefault="00000000">
      <w:pPr>
        <w:pStyle w:val="BodyText"/>
      </w:pPr>
      <m:oMathPara>
        <m:oMathParaPr>
          <m:jc m:val="center"/>
        </m:oMathParaPr>
        <m:oMath>
          <m:sSup>
            <m:sSupPr>
              <m:ctrlPr>
                <w:rPr>
                  <w:rFonts w:ascii="Cambria Math" w:hAnsi="Cambria Math"/>
                </w:rPr>
              </m:ctrlPr>
            </m:sSupPr>
            <m:e>
              <m:r>
                <w:rPr>
                  <w:rFonts w:ascii="Cambria Math" w:hAnsi="Cambria Math"/>
                </w:rPr>
                <m:t>y</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L</m:t>
                  </m:r>
                </m:e>
              </m:d>
              <m:r>
                <w:rPr>
                  <w:rFonts w:ascii="Cambria Math" w:hAnsi="Cambria Math"/>
                </w:rPr>
                <m:t> L</m:t>
              </m:r>
            </m:e>
            <m:sup>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r>
                <m:rPr>
                  <m:sty m:val="p"/>
                </m:rPr>
                <w:rPr>
                  <w:rFonts w:ascii="Cambria Math" w:hAnsi="Cambria Math"/>
                </w:rPr>
                <m:t>-</m:t>
              </m:r>
              <m:r>
                <w:rPr>
                  <w:rFonts w:ascii="Cambria Math" w:hAnsi="Cambria Math"/>
                </w:rPr>
                <m:t>1</m:t>
              </m:r>
            </m:sup>
          </m:sSup>
        </m:oMath>
      </m:oMathPara>
    </w:p>
    <w:p w14:paraId="3FE0C87A" w14:textId="77777777" w:rsidR="00113150" w:rsidRPr="00826412" w:rsidRDefault="00000000">
      <w:pPr>
        <w:numPr>
          <w:ilvl w:val="0"/>
          <w:numId w:val="77"/>
        </w:numPr>
        <w:rPr>
          <w:lang w:val="es-CO"/>
        </w:rPr>
      </w:pPr>
      <w:r w:rsidRPr="00826412">
        <w:rPr>
          <w:b/>
          <w:bCs/>
          <w:lang w:val="es-CO"/>
        </w:rPr>
        <w:t>RTM:</w:t>
      </w:r>
      <w:r w:rsidRPr="00826412">
        <w:rPr>
          <w:lang w:val="es-CO"/>
        </w:rPr>
        <w:t xml:space="preserve"> meta-pendiente agrupada </w:t>
      </w:r>
      <m:oMath>
        <m:bar>
          <m:barPr>
            <m:pos m:val="top"/>
            <m:ctrlPr>
              <w:rPr>
                <w:rFonts w:ascii="Cambria Math" w:hAnsi="Cambria Math"/>
              </w:rPr>
            </m:ctrlPr>
          </m:barPr>
          <m:e>
            <m:r>
              <w:rPr>
                <w:rFonts w:ascii="Cambria Math" w:hAnsi="Cambria Math"/>
              </w:rPr>
              <m:t>m</m:t>
            </m:r>
          </m:e>
        </m:bar>
      </m:oMath>
      <w:r w:rsidRPr="00826412">
        <w:rPr>
          <w:lang w:val="es-CO"/>
        </w:rPr>
        <w:t xml:space="preserve"> a través de bins </w:t>
      </w:r>
      <m:oMath>
        <m:r>
          <m:rPr>
            <m:sty m:val="p"/>
          </m:rPr>
          <w:rPr>
            <w:rFonts w:ascii="Cambria Math" w:hAnsi="Cambria Math"/>
            <w:lang w:val="es-CO"/>
          </w:rPr>
          <m:t>≈</m:t>
        </m:r>
        <m:r>
          <w:rPr>
            <w:rFonts w:ascii="Cambria Math" w:hAnsi="Cambria Math"/>
            <w:lang w:val="es-CO"/>
          </w:rPr>
          <m:t>0</m:t>
        </m:r>
      </m:oMath>
      <w:r w:rsidRPr="00826412">
        <w:rPr>
          <w:lang w:val="es-CO"/>
        </w:rPr>
        <w:t xml:space="preserve">, heterogeneidad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826412">
        <w:rPr>
          <w:lang w:val="es-CO"/>
        </w:rPr>
        <w:t xml:space="preserve"> pequeña.</w:t>
      </w:r>
    </w:p>
    <w:p w14:paraId="2D77D1CE" w14:textId="77777777" w:rsidR="00113150" w:rsidRPr="00826412" w:rsidRDefault="00000000">
      <w:pPr>
        <w:numPr>
          <w:ilvl w:val="0"/>
          <w:numId w:val="77"/>
        </w:numPr>
        <w:rPr>
          <w:lang w:val="es-CO"/>
        </w:rPr>
      </w:pPr>
      <w:r w:rsidRPr="00826412">
        <w:rPr>
          <w:b/>
          <w:bCs/>
          <w:lang w:val="es-CO"/>
        </w:rPr>
        <w:t>Materia oscura/MOND:</w:t>
      </w:r>
      <w:r w:rsidRPr="00826412">
        <w:rPr>
          <w:lang w:val="es-CO"/>
        </w:rPr>
        <w:t xml:space="preserve"> Sin razón para </w:t>
      </w:r>
      <m:oMath>
        <m:bar>
          <m:barPr>
            <m:pos m:val="top"/>
            <m:ctrlPr>
              <w:rPr>
                <w:rFonts w:ascii="Cambria Math" w:hAnsi="Cambria Math"/>
              </w:rPr>
            </m:ctrlPr>
          </m:barPr>
          <m:e>
            <m:r>
              <w:rPr>
                <w:rFonts w:ascii="Cambria Math" w:hAnsi="Cambria Math"/>
              </w:rPr>
              <m:t>m</m:t>
            </m:r>
          </m:e>
        </m:bar>
        <m:r>
          <m:rPr>
            <m:sty m:val="p"/>
          </m:rPr>
          <w:rPr>
            <w:rFonts w:ascii="Cambria Math" w:hAnsi="Cambria Math"/>
            <w:lang w:val="es-CO"/>
          </w:rPr>
          <m:t>→</m:t>
        </m:r>
        <m:r>
          <w:rPr>
            <w:rFonts w:ascii="Cambria Math" w:hAnsi="Cambria Math"/>
            <w:lang w:val="es-CO"/>
          </w:rPr>
          <m:t>0</m:t>
        </m:r>
      </m:oMath>
      <w:r w:rsidRPr="00826412">
        <w:rPr>
          <w:lang w:val="es-CO"/>
        </w:rPr>
        <w:t xml:space="preserve"> </w:t>
      </w:r>
      <w:r w:rsidRPr="00826412">
        <w:rPr>
          <w:b/>
          <w:bCs/>
          <w:lang w:val="es-CO"/>
        </w:rPr>
        <w:t>condicionado</w:t>
      </w:r>
      <w:r w:rsidRPr="00826412">
        <w:rPr>
          <w:lang w:val="es-CO"/>
        </w:rPr>
        <w:t xml:space="preserve"> por </w:t>
      </w:r>
      <m:oMath>
        <m:acc>
          <m:accPr>
            <m:ctrlPr>
              <w:rPr>
                <w:rFonts w:ascii="Cambria Math" w:hAnsi="Cambria Math"/>
              </w:rPr>
            </m:ctrlPr>
          </m:accPr>
          <m:e>
            <m:r>
              <w:rPr>
                <w:rFonts w:ascii="Cambria Math" w:hAnsi="Cambria Math"/>
              </w:rPr>
              <m:t>α</m:t>
            </m:r>
          </m:e>
        </m:acc>
      </m:oMath>
      <w:r w:rsidRPr="00826412">
        <w:rPr>
          <w:lang w:val="es-CO"/>
        </w:rPr>
        <w:t xml:space="preserve"> a menos que los parámetros ocultos estén ajustados para </w:t>
      </w:r>
      <w:r w:rsidRPr="00826412">
        <w:rPr>
          <w:b/>
          <w:bCs/>
          <w:lang w:val="es-CO"/>
        </w:rPr>
        <w:t>rastrear</w:t>
      </w:r>
      <w:r w:rsidRPr="00826412">
        <w:rPr>
          <w:lang w:val="es-CO"/>
        </w:rPr>
        <w:t xml:space="preserve"> indicadores de estructura—una suposición adicional que probamos directamente (abajo).</w:t>
      </w:r>
    </w:p>
    <w:p w14:paraId="68B88B5F" w14:textId="77777777" w:rsidR="00113150" w:rsidRPr="00826412" w:rsidRDefault="00000000">
      <w:pPr>
        <w:pStyle w:val="FirstParagraph"/>
        <w:rPr>
          <w:lang w:val="es-CO"/>
        </w:rPr>
      </w:pPr>
      <w:r w:rsidRPr="00826412">
        <w:rPr>
          <w:b/>
          <w:bCs/>
          <w:lang w:val="es-CO"/>
        </w:rPr>
        <w:t>Verificación anti-trampa (D-C1b).</w:t>
      </w:r>
      <w:r w:rsidRPr="00826412">
        <w:rPr>
          <w:lang w:val="es-CO"/>
        </w:rPr>
        <w:t xml:space="preserve"> Forzar que los parámetros de halo sean funciones explícitas de los mismos indicadores usados para construir </w:t>
      </w:r>
      <m:oMath>
        <m:acc>
          <m:accPr>
            <m:ctrlPr>
              <w:rPr>
                <w:rFonts w:ascii="Cambria Math" w:hAnsi="Cambria Math"/>
              </w:rPr>
            </m:ctrlPr>
          </m:accPr>
          <m:e>
            <m:r>
              <w:rPr>
                <w:rFonts w:ascii="Cambria Math" w:hAnsi="Cambria Math"/>
              </w:rPr>
              <m:t>α</m:t>
            </m:r>
          </m:e>
        </m:acc>
      </m:oMath>
      <w:r w:rsidRPr="00826412">
        <w:rPr>
          <w:lang w:val="es-CO"/>
        </w:rPr>
        <w:t xml:space="preserve">; medir si esta </w:t>
      </w:r>
      <w:r w:rsidRPr="00826412">
        <w:rPr>
          <w:b/>
          <w:bCs/>
          <w:lang w:val="es-CO"/>
        </w:rPr>
        <w:t>imitación</w:t>
      </w:r>
      <w:r w:rsidRPr="00826412">
        <w:rPr>
          <w:lang w:val="es-CO"/>
        </w:rPr>
        <w:t xml:space="preserve"> también reproduce </w:t>
      </w:r>
      <w:r w:rsidRPr="00826412">
        <w:rPr>
          <w:b/>
          <w:bCs/>
          <w:lang w:val="es-CO"/>
        </w:rPr>
        <w:t>D-R1</w:t>
      </w:r>
      <w:r w:rsidRPr="00826412">
        <w:rPr>
          <w:lang w:val="es-CO"/>
        </w:rPr>
        <w:t xml:space="preserve"> (identidad de pendiente) y </w:t>
      </w:r>
      <w:r w:rsidRPr="00826412">
        <w:rPr>
          <w:b/>
          <w:bCs/>
          <w:lang w:val="es-CO"/>
        </w:rPr>
        <w:t>D-TF1</w:t>
      </w:r>
      <w:r w:rsidRPr="00826412">
        <w:rPr>
          <w:lang w:val="es-CO"/>
        </w:rPr>
        <w:t xml:space="preserve"> (desaparición del residuo en </w:t>
      </w:r>
      <m:oMath>
        <m:sSub>
          <m:sSubPr>
            <m:ctrlPr>
              <w:rPr>
                <w:rFonts w:ascii="Cambria Math" w:hAnsi="Cambria Math"/>
              </w:rPr>
            </m:ctrlPr>
          </m:sSubPr>
          <m:e>
            <m:r>
              <w:rPr>
                <w:rFonts w:ascii="Cambria Math" w:hAnsi="Cambria Math"/>
              </w:rPr>
              <m:t>R</m:t>
            </m:r>
          </m:e>
          <m:sub>
            <m:r>
              <w:rPr>
                <w:rFonts w:ascii="Cambria Math" w:hAnsi="Cambria Math"/>
                <w:lang w:val="es-CO"/>
              </w:rPr>
              <m:t>0</m:t>
            </m:r>
          </m:sub>
        </m:sSub>
      </m:oMath>
      <w:r w:rsidRPr="00826412">
        <w:rPr>
          <w:lang w:val="es-CO"/>
        </w:rPr>
        <w:t xml:space="preserve">) sin sobreajuste (validación cruzada entre galaxias). Si no, </w:t>
      </w:r>
      <w:r w:rsidRPr="00826412">
        <w:rPr>
          <w:b/>
          <w:bCs/>
          <w:lang w:val="es-CO"/>
        </w:rPr>
        <w:t>RTM gana</w:t>
      </w:r>
      <w:r w:rsidRPr="00826412">
        <w:rPr>
          <w:lang w:val="es-CO"/>
        </w:rPr>
        <w:t xml:space="preserve"> por parsimonia.</w:t>
      </w:r>
    </w:p>
    <w:p w14:paraId="0AC7BCEB" w14:textId="77777777" w:rsidR="00113150" w:rsidRPr="00826412" w:rsidRDefault="00000000">
      <w:pPr>
        <w:pStyle w:val="Heading3"/>
        <w:rPr>
          <w:lang w:val="es-CO"/>
        </w:rPr>
      </w:pPr>
      <w:bookmarkStart w:id="80" w:name="elípticas-y-perfiles-de-dispersión"/>
      <w:bookmarkEnd w:id="79"/>
      <w:r w:rsidRPr="00826412">
        <w:rPr>
          <w:lang w:val="es-CO"/>
        </w:rPr>
        <w:t>11.6 Elípticas y perfiles de dispersión</w:t>
      </w:r>
    </w:p>
    <w:p w14:paraId="2BA72B16" w14:textId="77777777" w:rsidR="00113150" w:rsidRPr="00826412" w:rsidRDefault="00000000">
      <w:pPr>
        <w:pStyle w:val="FirstParagraph"/>
        <w:rPr>
          <w:lang w:val="es-CO"/>
        </w:rPr>
      </w:pPr>
      <w:r w:rsidRPr="00826412">
        <w:rPr>
          <w:b/>
          <w:bCs/>
          <w:lang w:val="es-CO"/>
        </w:rPr>
        <w:t>Prueba D-E1 (Identidad de pendiente de dispersión).</w:t>
      </w:r>
      <w:r w:rsidRPr="00826412">
        <w:rPr>
          <w:lang w:val="es-CO"/>
        </w:rPr>
        <w:t xml:space="preserve"> En bins de coherencia de elípticas,</w:t>
      </w:r>
    </w:p>
    <w:p w14:paraId="472CA8CF" w14:textId="77777777" w:rsidR="00113150"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σ</m:t>
              </m:r>
            </m:num>
            <m:den>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L</m:t>
              </m:r>
            </m:den>
          </m:f>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oMath>
      </m:oMathPara>
    </w:p>
    <w:p w14:paraId="1754E16C" w14:textId="77777777" w:rsidR="00113150" w:rsidRPr="00826412" w:rsidRDefault="00000000">
      <w:pPr>
        <w:numPr>
          <w:ilvl w:val="0"/>
          <w:numId w:val="78"/>
        </w:numPr>
        <w:rPr>
          <w:lang w:val="es-CO"/>
        </w:rPr>
      </w:pPr>
      <w:r w:rsidRPr="00826412">
        <w:rPr>
          <w:b/>
          <w:bCs/>
          <w:lang w:val="es-CO"/>
        </w:rPr>
        <w:t>RTM:</w:t>
      </w:r>
      <w:r w:rsidRPr="00826412">
        <w:rPr>
          <w:lang w:val="es-CO"/>
        </w:rPr>
        <w:t xml:space="preserve"> identidad + colapso de </w:t>
      </w:r>
      <m:oMath>
        <m:sSup>
          <m:sSupPr>
            <m:ctrlPr>
              <w:rPr>
                <w:rFonts w:ascii="Cambria Math" w:hAnsi="Cambria Math"/>
              </w:rPr>
            </m:ctrlPr>
          </m:sSupPr>
          <m:e>
            <m:r>
              <w:rPr>
                <w:rFonts w:ascii="Cambria Math" w:hAnsi="Cambria Math"/>
              </w:rPr>
              <m:t>σr</m:t>
            </m:r>
          </m:e>
          <m:sup>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m:t>
            </m:r>
          </m:sup>
        </m:sSup>
      </m:oMath>
    </w:p>
    <w:p w14:paraId="2E58A601" w14:textId="77777777" w:rsidR="00113150" w:rsidRPr="00826412" w:rsidRDefault="00000000">
      <w:pPr>
        <w:numPr>
          <w:ilvl w:val="0"/>
          <w:numId w:val="78"/>
        </w:numPr>
        <w:rPr>
          <w:lang w:val="es-CO"/>
        </w:rPr>
      </w:pPr>
      <w:r w:rsidRPr="00826412">
        <w:rPr>
          <w:b/>
          <w:bCs/>
          <w:lang w:val="es-CO"/>
        </w:rPr>
        <w:t>Materia oscura/MOND:</w:t>
      </w:r>
      <w:r w:rsidRPr="00826412">
        <w:rPr>
          <w:lang w:val="es-CO"/>
        </w:rPr>
        <w:t xml:space="preserve"> requieren ajustes de anisotropía y perfil de masa no relacionados con la estructura medida; no predicen </w:t>
      </w:r>
      <w:r w:rsidRPr="00826412">
        <w:rPr>
          <w:b/>
          <w:bCs/>
          <w:lang w:val="es-CO"/>
        </w:rPr>
        <w:t>vínculo directo</w:t>
      </w:r>
      <w:r w:rsidRPr="00826412">
        <w:rPr>
          <w:lang w:val="es-CO"/>
        </w:rPr>
        <w:t xml:space="preserve"> con mapas de </w:t>
      </w:r>
      <m:oMath>
        <m:acc>
          <m:accPr>
            <m:ctrlPr>
              <w:rPr>
                <w:rFonts w:ascii="Cambria Math" w:hAnsi="Cambria Math"/>
              </w:rPr>
            </m:ctrlPr>
          </m:accPr>
          <m:e>
            <m:r>
              <w:rPr>
                <w:rFonts w:ascii="Cambria Math" w:hAnsi="Cambria Math"/>
              </w:rPr>
              <m:t>α</m:t>
            </m:r>
          </m:e>
        </m:acc>
      </m:oMath>
      <w:r w:rsidRPr="00826412">
        <w:rPr>
          <w:lang w:val="es-CO"/>
        </w:rPr>
        <w:t>.</w:t>
      </w:r>
    </w:p>
    <w:p w14:paraId="19E54FEE" w14:textId="77777777" w:rsidR="00113150" w:rsidRPr="00826412" w:rsidRDefault="00000000">
      <w:pPr>
        <w:pStyle w:val="FirstParagraph"/>
        <w:rPr>
          <w:lang w:val="es-CO"/>
        </w:rPr>
      </w:pPr>
      <w:r w:rsidRPr="00826412">
        <w:rPr>
          <w:b/>
          <w:bCs/>
          <w:lang w:val="es-CO"/>
        </w:rPr>
        <w:t>Clasificador:</w:t>
      </w:r>
      <w:r w:rsidRPr="00826412">
        <w:rPr>
          <w:lang w:val="es-CO"/>
        </w:rPr>
        <w:t xml:space="preserve"> Contar tasa de APROBADO por bin; </w:t>
      </w:r>
      <m:oMath>
        <m:r>
          <m:rPr>
            <m:sty m:val="p"/>
          </m:rPr>
          <w:rPr>
            <w:rFonts w:ascii="Cambria Math" w:hAnsi="Cambria Math"/>
            <w:lang w:val="es-CO"/>
          </w:rPr>
          <m:t>&gt;</m:t>
        </m:r>
        <m:r>
          <w:rPr>
            <w:rFonts w:ascii="Cambria Math" w:hAnsi="Cambria Math"/>
            <w:lang w:val="es-CO"/>
          </w:rPr>
          <m:t>60</m:t>
        </m:r>
        <m:r>
          <m:rPr>
            <m:sty m:val="p"/>
          </m:rPr>
          <w:rPr>
            <w:rFonts w:ascii="Cambria Math" w:hAnsi="Cambria Math"/>
            <w:lang w:val="es-CO"/>
          </w:rPr>
          <m:t>%</m:t>
        </m:r>
      </m:oMath>
      <w:r w:rsidRPr="00826412">
        <w:rPr>
          <w:lang w:val="es-CO"/>
        </w:rPr>
        <w:t xml:space="preserve"> a través de la muestra de elípticas señala </w:t>
      </w:r>
      <w:r w:rsidRPr="00826412">
        <w:rPr>
          <w:b/>
          <w:bCs/>
          <w:lang w:val="es-CO"/>
        </w:rPr>
        <w:t>RTM-favorecido</w:t>
      </w:r>
      <w:r w:rsidRPr="00826412">
        <w:rPr>
          <w:lang w:val="es-CO"/>
        </w:rPr>
        <w:t>.</w:t>
      </w:r>
    </w:p>
    <w:p w14:paraId="0D380F97" w14:textId="77777777" w:rsidR="00113150" w:rsidRPr="00826412" w:rsidRDefault="00000000">
      <w:pPr>
        <w:pStyle w:val="Heading3"/>
        <w:rPr>
          <w:lang w:val="es-CO"/>
        </w:rPr>
      </w:pPr>
      <w:bookmarkStart w:id="81" w:name="X6285caa4d52d70c9bb6b23893b284a18280a39d"/>
      <w:bookmarkEnd w:id="80"/>
      <w:r w:rsidRPr="00826412">
        <w:rPr>
          <w:lang w:val="es-CO"/>
        </w:rPr>
        <w:t>11.7 Verificaciones cruzadas lentes–cinemática (recapitulación como discriminantes)</w:t>
      </w:r>
    </w:p>
    <w:p w14:paraId="3ABADB30" w14:textId="77777777" w:rsidR="00113150" w:rsidRPr="00826412" w:rsidRDefault="00000000">
      <w:pPr>
        <w:numPr>
          <w:ilvl w:val="0"/>
          <w:numId w:val="79"/>
        </w:numPr>
        <w:rPr>
          <w:lang w:val="es-CO"/>
        </w:rPr>
      </w:pPr>
      <w:r w:rsidRPr="00826412">
        <w:rPr>
          <w:b/>
          <w:bCs/>
          <w:lang w:val="es-CO"/>
        </w:rPr>
        <w:t>Anillos/cuádruples de lentes fuertes (D-L1):</w:t>
      </w:r>
      <w:r w:rsidRPr="00826412">
        <w:rPr>
          <w:lang w:val="es-CO"/>
        </w:rPr>
        <w:t xml:space="preserve"> Después de la reinterpretación RTM de la cinemática estelar/gaseosa con </w:t>
      </w:r>
      <m:oMath>
        <m:acc>
          <m:accPr>
            <m:ctrlPr>
              <w:rPr>
                <w:rFonts w:ascii="Cambria Math" w:hAnsi="Cambria Math"/>
              </w:rPr>
            </m:ctrlPr>
          </m:accPr>
          <m:e>
            <m:r>
              <w:rPr>
                <w:rFonts w:ascii="Cambria Math" w:hAnsi="Cambria Math"/>
              </w:rPr>
              <m:t>α</m:t>
            </m:r>
          </m:e>
        </m:acc>
      </m:oMath>
      <w:r w:rsidRPr="00826412">
        <w:rPr>
          <w:lang w:val="es-CO"/>
        </w:rPr>
        <w:t xml:space="preserve">, la masa encerrada en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826412">
        <w:rPr>
          <w:lang w:val="es-CO"/>
        </w:rPr>
        <w:t xml:space="preserve"> debe coincidir con la de lentes dentro de </w:t>
      </w:r>
      <m:oMath>
        <m:r>
          <m:rPr>
            <m:sty m:val="p"/>
          </m:rPr>
          <w:rPr>
            <w:rFonts w:ascii="Cambria Math" w:hAnsi="Cambria Math"/>
            <w:lang w:val="es-CO"/>
          </w:rPr>
          <m:t>≤</m:t>
        </m:r>
        <m:r>
          <w:rPr>
            <w:rFonts w:ascii="Cambria Math" w:hAnsi="Cambria Math"/>
            <w:lang w:val="es-CO"/>
          </w:rPr>
          <m:t>15</m:t>
        </m:r>
        <m:r>
          <m:rPr>
            <m:sty m:val="p"/>
          </m:rPr>
          <w:rPr>
            <w:rFonts w:ascii="Cambria Math" w:hAnsi="Cambria Math"/>
            <w:lang w:val="es-CO"/>
          </w:rPr>
          <m:t>%</m:t>
        </m:r>
      </m:oMath>
      <w:r w:rsidRPr="00826412">
        <w:rPr>
          <w:lang w:val="es-CO"/>
        </w:rPr>
        <w:t xml:space="preserve">. Desplazamientos sistemáticos </w:t>
      </w:r>
      <w:r w:rsidRPr="00826412">
        <w:rPr>
          <w:b/>
          <w:bCs/>
          <w:lang w:val="es-CO"/>
        </w:rPr>
        <w:t>después</w:t>
      </w:r>
      <w:r w:rsidRPr="00826412">
        <w:rPr>
          <w:lang w:val="es-CO"/>
        </w:rPr>
        <w:t xml:space="preserve"> del condicionamiento por </w:t>
      </w:r>
      <m:oMath>
        <m:r>
          <w:rPr>
            <w:rFonts w:ascii="Cambria Math" w:hAnsi="Cambria Math"/>
          </w:rPr>
          <m:t>α</m:t>
        </m:r>
      </m:oMath>
      <w:r w:rsidRPr="00826412">
        <w:rPr>
          <w:lang w:val="es-CO"/>
        </w:rPr>
        <w:t xml:space="preserve"> desfavorecen RTM a escalas galácticas.</w:t>
      </w:r>
    </w:p>
    <w:p w14:paraId="2D779748" w14:textId="77777777" w:rsidR="00113150" w:rsidRPr="00826412" w:rsidRDefault="00000000">
      <w:pPr>
        <w:numPr>
          <w:ilvl w:val="0"/>
          <w:numId w:val="79"/>
        </w:numPr>
        <w:rPr>
          <w:lang w:val="es-CO"/>
        </w:rPr>
      </w:pPr>
      <w:r w:rsidRPr="00826412">
        <w:rPr>
          <w:b/>
          <w:bCs/>
          <w:lang w:val="es-CO"/>
        </w:rPr>
        <w:t>Apilamientos de lentes débiles (D-L2):</w:t>
      </w:r>
      <w:r w:rsidRPr="00826412">
        <w:rPr>
          <w:lang w:val="es-CO"/>
        </w:rPr>
        <w:t xml:space="preserve"> A bariones fijos, los perfiles de cizallamiento </w:t>
      </w:r>
      <w:r w:rsidRPr="00826412">
        <w:rPr>
          <w:b/>
          <w:bCs/>
          <w:lang w:val="es-CO"/>
        </w:rPr>
        <w:t>no</w:t>
      </w:r>
      <w:r w:rsidRPr="00826412">
        <w:rPr>
          <w:lang w:val="es-CO"/>
        </w:rPr>
        <w:t xml:space="preserve"> se dividen por clase de coherencia, pero las pendientes cinemáticas </w:t>
      </w:r>
      <w:r w:rsidRPr="00826412">
        <w:rPr>
          <w:b/>
          <w:bCs/>
          <w:lang w:val="es-CO"/>
        </w:rPr>
        <w:t>sí</w:t>
      </w:r>
      <w:r w:rsidRPr="00826412">
        <w:rPr>
          <w:lang w:val="es-CO"/>
        </w:rPr>
        <w:t xml:space="preserve">; si el cizallamiento se divide por coherencia, esto sugiere que la masa real covaría con la estructura → </w:t>
      </w:r>
      <w:r w:rsidRPr="00826412">
        <w:rPr>
          <w:b/>
          <w:bCs/>
          <w:lang w:val="es-CO"/>
        </w:rPr>
        <w:t>límite de alcance</w:t>
      </w:r>
      <w:r w:rsidRPr="00826412">
        <w:rPr>
          <w:lang w:val="es-CO"/>
        </w:rPr>
        <w:t xml:space="preserve"> para RTM.</w:t>
      </w:r>
    </w:p>
    <w:p w14:paraId="5FF36CA3" w14:textId="77777777" w:rsidR="00113150" w:rsidRPr="00826412" w:rsidRDefault="00000000">
      <w:pPr>
        <w:pStyle w:val="Heading3"/>
        <w:rPr>
          <w:lang w:val="es-CO"/>
        </w:rPr>
      </w:pPr>
      <w:bookmarkStart w:id="82" w:name="X1f9fb7e66d5d898314140c11b1a1a7d6ca75db2"/>
      <w:bookmarkEnd w:id="81"/>
      <w:r w:rsidRPr="00826412">
        <w:rPr>
          <w:lang w:val="es-CO"/>
        </w:rPr>
        <w:t>11.8 Puntuación tripartita y superficie de decisión</w:t>
      </w:r>
    </w:p>
    <w:p w14:paraId="189B8DFF" w14:textId="77777777" w:rsidR="00113150" w:rsidRPr="00826412" w:rsidRDefault="00000000">
      <w:pPr>
        <w:pStyle w:val="FirstParagraph"/>
        <w:rPr>
          <w:lang w:val="es-CO"/>
        </w:rPr>
      </w:pPr>
      <w:r w:rsidRPr="00826412">
        <w:rPr>
          <w:lang w:val="es-CO"/>
        </w:rPr>
        <w:t xml:space="preserve">Definimos un </w:t>
      </w:r>
      <w:r w:rsidRPr="00826412">
        <w:rPr>
          <w:b/>
          <w:bCs/>
          <w:lang w:val="es-CO"/>
        </w:rPr>
        <w:t>triplete de puntuación</w:t>
      </w:r>
      <w:r w:rsidRPr="00826412">
        <w:rPr>
          <w:lang w:val="es-CO"/>
        </w:rPr>
        <w:t xml:space="preserve"> por galaxia (o por tipo de bin):</w:t>
      </w:r>
    </w:p>
    <w:p w14:paraId="22A32EE1" w14:textId="77777777" w:rsidR="00113150" w:rsidRPr="00826412" w:rsidRDefault="00000000">
      <w:pPr>
        <w:numPr>
          <w:ilvl w:val="0"/>
          <w:numId w:val="80"/>
        </w:numPr>
        <w:rPr>
          <w:lang w:val="es-CO"/>
        </w:rPr>
      </w:pPr>
      <m:oMath>
        <m:sSub>
          <m:sSubPr>
            <m:ctrlPr>
              <w:rPr>
                <w:rFonts w:ascii="Cambria Math" w:hAnsi="Cambria Math"/>
              </w:rPr>
            </m:ctrlPr>
          </m:sSubPr>
          <m:e>
            <m:r>
              <w:rPr>
                <w:rFonts w:ascii="Cambria Math" w:hAnsi="Cambria Math"/>
              </w:rPr>
              <m:t>S</m:t>
            </m:r>
          </m:e>
          <m:sub>
            <m:r>
              <w:rPr>
                <w:rFonts w:ascii="Cambria Math" w:hAnsi="Cambria Math"/>
              </w:rPr>
              <m:t>RTM</m:t>
            </m:r>
          </m:sub>
        </m:sSub>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oMath>
      <w:r w:rsidRPr="00826412">
        <w:rPr>
          <w:lang w:val="es-CO"/>
        </w:rPr>
        <w:t xml:space="preserve">: fracción de pruebas (D-R1, D-C1, D-TF1, D-E1, D-L1/L2 cuando estén disponibles) que </w:t>
      </w:r>
      <w:r w:rsidRPr="00826412">
        <w:rPr>
          <w:b/>
          <w:bCs/>
          <w:lang w:val="es-CO"/>
        </w:rPr>
        <w:t>APRUEBAN</w:t>
      </w:r>
      <w:r w:rsidRPr="00826412">
        <w:rPr>
          <w:lang w:val="es-CO"/>
        </w:rPr>
        <w:t>.</w:t>
      </w:r>
    </w:p>
    <w:p w14:paraId="694A2CE7" w14:textId="77777777" w:rsidR="00113150" w:rsidRPr="00826412" w:rsidRDefault="00000000">
      <w:pPr>
        <w:numPr>
          <w:ilvl w:val="0"/>
          <w:numId w:val="80"/>
        </w:numPr>
        <w:rPr>
          <w:lang w:val="es-CO"/>
        </w:rPr>
      </w:pPr>
      <m:oMath>
        <m:sSub>
          <m:sSubPr>
            <m:ctrlPr>
              <w:rPr>
                <w:rFonts w:ascii="Cambria Math" w:hAnsi="Cambria Math"/>
              </w:rPr>
            </m:ctrlPr>
          </m:sSubPr>
          <m:e>
            <m:r>
              <w:rPr>
                <w:rFonts w:ascii="Cambria Math" w:hAnsi="Cambria Math"/>
              </w:rPr>
              <m:t>S</m:t>
            </m:r>
          </m:e>
          <m:sub>
            <m:r>
              <w:rPr>
                <w:rFonts w:ascii="Cambria Math" w:hAnsi="Cambria Math"/>
              </w:rPr>
              <m:t>DM</m:t>
            </m:r>
          </m:sub>
        </m:sSub>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oMath>
      <w:r w:rsidRPr="00826412">
        <w:rPr>
          <w:lang w:val="es-CO"/>
        </w:rPr>
        <w:t xml:space="preserve">: fracción de pruebas mejor explicadas por ajustes de halo </w:t>
      </w:r>
      <w:r w:rsidRPr="00826412">
        <w:rPr>
          <w:b/>
          <w:bCs/>
          <w:lang w:val="es-CO"/>
        </w:rPr>
        <w:t>sin</w:t>
      </w:r>
      <w:r w:rsidRPr="00826412">
        <w:rPr>
          <w:lang w:val="es-CO"/>
        </w:rPr>
        <w:t xml:space="preserve"> usar indicadores de estructura (o requiriéndolos solo post hoc).</w:t>
      </w:r>
    </w:p>
    <w:p w14:paraId="5DA9787A" w14:textId="77777777" w:rsidR="00113150" w:rsidRPr="00826412" w:rsidRDefault="00000000">
      <w:pPr>
        <w:numPr>
          <w:ilvl w:val="0"/>
          <w:numId w:val="80"/>
        </w:numPr>
        <w:rPr>
          <w:lang w:val="es-CO"/>
        </w:rPr>
      </w:pPr>
      <m:oMath>
        <m:sSub>
          <m:sSubPr>
            <m:ctrlPr>
              <w:rPr>
                <w:rFonts w:ascii="Cambria Math" w:hAnsi="Cambria Math"/>
              </w:rPr>
            </m:ctrlPr>
          </m:sSubPr>
          <m:e>
            <m:r>
              <w:rPr>
                <w:rFonts w:ascii="Cambria Math" w:hAnsi="Cambria Math"/>
              </w:rPr>
              <m:t>S</m:t>
            </m:r>
          </m:e>
          <m:sub>
            <m:r>
              <w:rPr>
                <w:rFonts w:ascii="Cambria Math" w:hAnsi="Cambria Math"/>
              </w:rPr>
              <m:t>MOND</m:t>
            </m:r>
          </m:sub>
        </m:sSub>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oMath>
      <w:r w:rsidRPr="00826412">
        <w:rPr>
          <w:lang w:val="es-CO"/>
        </w:rPr>
        <w:t>: fracción explicada por escalamientos de solo aceleración.</w:t>
      </w:r>
    </w:p>
    <w:p w14:paraId="497FC300" w14:textId="77777777" w:rsidR="00113150" w:rsidRDefault="00000000">
      <w:pPr>
        <w:pStyle w:val="FirstParagraph"/>
      </w:pPr>
      <w:r>
        <w:rPr>
          <w:b/>
          <w:bCs/>
        </w:rPr>
        <w:t>Superficie de decisión:</w:t>
      </w:r>
    </w:p>
    <w:p w14:paraId="4568B94E" w14:textId="77777777" w:rsidR="00113150" w:rsidRPr="00826412" w:rsidRDefault="00000000">
      <w:pPr>
        <w:numPr>
          <w:ilvl w:val="0"/>
          <w:numId w:val="81"/>
        </w:numPr>
        <w:rPr>
          <w:lang w:val="es-CO"/>
        </w:rPr>
      </w:pPr>
      <w:r w:rsidRPr="00826412">
        <w:rPr>
          <w:b/>
          <w:bCs/>
          <w:lang w:val="es-CO"/>
        </w:rPr>
        <w:t>RTM respaldado</w:t>
      </w:r>
      <w:r w:rsidRPr="00826412">
        <w:rPr>
          <w:lang w:val="es-CO"/>
        </w:rPr>
        <w:t xml:space="preserve"> si </w:t>
      </w:r>
      <m:oMath>
        <m:sSub>
          <m:sSubPr>
            <m:ctrlPr>
              <w:rPr>
                <w:rFonts w:ascii="Cambria Math" w:hAnsi="Cambria Math"/>
              </w:rPr>
            </m:ctrlPr>
          </m:sSubPr>
          <m:e>
            <m:r>
              <w:rPr>
                <w:rFonts w:ascii="Cambria Math" w:hAnsi="Cambria Math"/>
              </w:rPr>
              <m:t>S</m:t>
            </m:r>
          </m:e>
          <m:sub>
            <m:r>
              <w:rPr>
                <w:rFonts w:ascii="Cambria Math" w:hAnsi="Cambria Math"/>
              </w:rPr>
              <m:t>RTM</m:t>
            </m:r>
          </m:sub>
        </m:sSub>
        <m:r>
          <m:rPr>
            <m:sty m:val="p"/>
          </m:rPr>
          <w:rPr>
            <w:rFonts w:ascii="Cambria Math" w:hAnsi="Cambria Math"/>
            <w:lang w:val="es-CO"/>
          </w:rPr>
          <m:t>-max</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DM</m:t>
                </m:r>
              </m:sub>
            </m:sSub>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S</m:t>
                </m:r>
              </m:e>
              <m:sub>
                <m:r>
                  <w:rPr>
                    <w:rFonts w:ascii="Cambria Math" w:hAnsi="Cambria Math"/>
                  </w:rPr>
                  <m:t>MOND</m:t>
                </m:r>
              </m:sub>
            </m:sSub>
          </m:e>
        </m:d>
        <m:r>
          <m:rPr>
            <m:sty m:val="p"/>
          </m:rPr>
          <w:rPr>
            <w:rFonts w:ascii="Cambria Math" w:hAnsi="Cambria Math"/>
            <w:lang w:val="es-CO"/>
          </w:rPr>
          <m:t>≥</m:t>
        </m:r>
        <m:r>
          <w:rPr>
            <w:rFonts w:ascii="Cambria Math" w:hAnsi="Cambria Math"/>
            <w:lang w:val="es-CO"/>
          </w:rPr>
          <m:t>0.2</m:t>
        </m:r>
      </m:oMath>
      <w:r w:rsidRPr="00826412">
        <w:rPr>
          <w:lang w:val="es-CO"/>
        </w:rPr>
        <w:t xml:space="preserve"> a través de la muestra (con IC de bootstrap &gt; 0).</w:t>
      </w:r>
    </w:p>
    <w:p w14:paraId="5D99CB29" w14:textId="77777777" w:rsidR="00113150" w:rsidRDefault="00000000">
      <w:pPr>
        <w:numPr>
          <w:ilvl w:val="0"/>
          <w:numId w:val="81"/>
        </w:numPr>
      </w:pPr>
      <w:r>
        <w:rPr>
          <w:b/>
          <w:bCs/>
        </w:rPr>
        <w:t>Indeterminado</w:t>
      </w:r>
      <w:r>
        <w:t xml:space="preserve"> si las diferencias &lt; 0.2.</w:t>
      </w:r>
    </w:p>
    <w:p w14:paraId="7013DE53" w14:textId="77777777" w:rsidR="00113150" w:rsidRPr="00826412" w:rsidRDefault="00000000">
      <w:pPr>
        <w:numPr>
          <w:ilvl w:val="0"/>
          <w:numId w:val="81"/>
        </w:numPr>
        <w:rPr>
          <w:lang w:val="es-CO"/>
        </w:rPr>
      </w:pPr>
      <w:r w:rsidRPr="00826412">
        <w:rPr>
          <w:b/>
          <w:bCs/>
          <w:lang w:val="es-CO"/>
        </w:rPr>
        <w:t>RTM desfavorecido</w:t>
      </w:r>
      <w:r w:rsidRPr="00826412">
        <w:rPr>
          <w:lang w:val="es-CO"/>
        </w:rPr>
        <w:t xml:space="preserve"> si </w:t>
      </w:r>
      <m:oMath>
        <m:sSub>
          <m:sSubPr>
            <m:ctrlPr>
              <w:rPr>
                <w:rFonts w:ascii="Cambria Math" w:hAnsi="Cambria Math"/>
              </w:rPr>
            </m:ctrlPr>
          </m:sSubPr>
          <m:e>
            <m:r>
              <w:rPr>
                <w:rFonts w:ascii="Cambria Math" w:hAnsi="Cambria Math"/>
              </w:rPr>
              <m:t>S</m:t>
            </m:r>
          </m:e>
          <m:sub>
            <m:r>
              <w:rPr>
                <w:rFonts w:ascii="Cambria Math" w:hAnsi="Cambria Math"/>
              </w:rPr>
              <m:t>RTM</m:t>
            </m:r>
          </m:sub>
        </m:sSub>
        <m:r>
          <m:rPr>
            <m:sty m:val="p"/>
          </m:rPr>
          <w:rPr>
            <w:rFonts w:ascii="Cambria Math" w:hAnsi="Cambria Math"/>
            <w:lang w:val="es-CO"/>
          </w:rPr>
          <m:t>≤max</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DM</m:t>
                </m:r>
              </m:sub>
            </m:sSub>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S</m:t>
                </m:r>
              </m:e>
              <m:sub>
                <m:r>
                  <w:rPr>
                    <w:rFonts w:ascii="Cambria Math" w:hAnsi="Cambria Math"/>
                  </w:rPr>
                  <m:t>MOND</m:t>
                </m:r>
              </m:sub>
            </m:sSub>
          </m:e>
        </m:d>
        <m:r>
          <m:rPr>
            <m:sty m:val="p"/>
          </m:rPr>
          <w:rPr>
            <w:rFonts w:ascii="Cambria Math" w:hAnsi="Cambria Math"/>
            <w:lang w:val="es-CO"/>
          </w:rPr>
          <m:t>-</m:t>
        </m:r>
        <m:r>
          <w:rPr>
            <w:rFonts w:ascii="Cambria Math" w:hAnsi="Cambria Math"/>
            <w:lang w:val="es-CO"/>
          </w:rPr>
          <m:t>0.2</m:t>
        </m:r>
      </m:oMath>
    </w:p>
    <w:p w14:paraId="45450EB6" w14:textId="77777777" w:rsidR="00113150" w:rsidRPr="00826412" w:rsidRDefault="00000000">
      <w:pPr>
        <w:pStyle w:val="FirstParagraph"/>
        <w:rPr>
          <w:lang w:val="es-CO"/>
        </w:rPr>
      </w:pPr>
      <w:r w:rsidRPr="00826412">
        <w:rPr>
          <w:lang w:val="es-CO"/>
        </w:rPr>
        <w:t xml:space="preserve">Reportamos estos con incertidumbres y realizamos sensibilidad de </w:t>
      </w:r>
      <w:r w:rsidRPr="00826412">
        <w:rPr>
          <w:b/>
          <w:bCs/>
          <w:lang w:val="es-CO"/>
        </w:rPr>
        <w:t>eliminación de un indicador</w:t>
      </w:r>
      <w:r w:rsidRPr="00826412">
        <w:rPr>
          <w:lang w:val="es-CO"/>
        </w:rPr>
        <w:t xml:space="preserve"> para asegurar que la ventaja de RTM no sea impulsada por una sola característica frágil.</w:t>
      </w:r>
    </w:p>
    <w:p w14:paraId="05524000" w14:textId="77777777" w:rsidR="00113150" w:rsidRPr="00826412" w:rsidRDefault="00000000">
      <w:pPr>
        <w:pStyle w:val="Heading3"/>
        <w:rPr>
          <w:lang w:val="es-CO"/>
        </w:rPr>
      </w:pPr>
      <w:bookmarkStart w:id="83" w:name="Xa8fa57f7ba7c92753b24b30cee260bad8bc79f9"/>
      <w:bookmarkEnd w:id="82"/>
      <w:r w:rsidRPr="00826412">
        <w:rPr>
          <w:lang w:val="es-CO"/>
        </w:rPr>
        <w:t>11.9 Casos límite donde los discriminantes se difuminan</w:t>
      </w:r>
    </w:p>
    <w:p w14:paraId="3F6DF859" w14:textId="77777777" w:rsidR="00113150" w:rsidRPr="00826412" w:rsidRDefault="00000000">
      <w:pPr>
        <w:numPr>
          <w:ilvl w:val="0"/>
          <w:numId w:val="82"/>
        </w:numPr>
        <w:rPr>
          <w:lang w:val="es-CO"/>
        </w:rPr>
      </w:pPr>
      <w:r w:rsidRPr="00826412">
        <w:rPr>
          <w:b/>
          <w:bCs/>
          <w:lang w:val="es-CO"/>
        </w:rPr>
        <w:t>S0/Sa muy suaves con textura mínima:</w:t>
      </w:r>
      <w:r w:rsidRPr="00826412">
        <w:rPr>
          <w:lang w:val="es-CO"/>
        </w:rPr>
        <w:t xml:space="preserve"> </w:t>
      </w:r>
      <m:oMath>
        <m:acc>
          <m:accPr>
            <m:ctrlPr>
              <w:rPr>
                <w:rFonts w:ascii="Cambria Math" w:hAnsi="Cambria Math"/>
              </w:rPr>
            </m:ctrlPr>
          </m:accPr>
          <m:e>
            <m:r>
              <w:rPr>
                <w:rFonts w:ascii="Cambria Math" w:hAnsi="Cambria Math"/>
              </w:rPr>
              <m:t>α</m:t>
            </m:r>
          </m:e>
        </m:acc>
      </m:oMath>
      <w:r w:rsidRPr="00826412">
        <w:rPr>
          <w:lang w:val="es-CO"/>
        </w:rPr>
        <w:t xml:space="preserve"> →1 globalmente; todos los modelos predicen pendientes externas casi planas. Los discriminantes se desplazan a </w:t>
      </w:r>
      <w:r w:rsidRPr="00826412">
        <w:rPr>
          <w:b/>
          <w:bCs/>
          <w:lang w:val="es-CO"/>
        </w:rPr>
        <w:t>desaparición del residuo de bTFR en</w:t>
      </w:r>
      <w:r w:rsidRPr="00826412">
        <w:rPr>
          <w:lang w:val="es-CO"/>
        </w:rPr>
        <w:t xml:space="preserve"> </w:t>
      </w:r>
      <m:oMath>
        <m:sSub>
          <m:sSubPr>
            <m:ctrlPr>
              <w:rPr>
                <w:rFonts w:ascii="Cambria Math" w:hAnsi="Cambria Math"/>
              </w:rPr>
            </m:ctrlPr>
          </m:sSubPr>
          <m:e>
            <m:r>
              <m:rPr>
                <m:sty m:val="b"/>
              </m:rPr>
              <w:rPr>
                <w:rFonts w:ascii="Cambria Math" w:hAnsi="Cambria Math"/>
              </w:rPr>
              <m:t>R</m:t>
            </m:r>
          </m:e>
          <m:sub>
            <m:r>
              <m:rPr>
                <m:sty m:val="b"/>
              </m:rPr>
              <w:rPr>
                <w:rFonts w:ascii="Cambria Math" w:hAnsi="Cambria Math"/>
              </w:rPr>
              <m:t>0</m:t>
            </m:r>
          </m:sub>
        </m:sSub>
      </m:oMath>
      <w:r w:rsidRPr="00826412">
        <w:rPr>
          <w:lang w:val="es-CO"/>
        </w:rPr>
        <w:t xml:space="preserve"> y verificaciones de </w:t>
      </w:r>
      <w:r w:rsidRPr="00826412">
        <w:rPr>
          <w:b/>
          <w:bCs/>
          <w:lang w:val="es-CO"/>
        </w:rPr>
        <w:t>colapso</w:t>
      </w:r>
      <w:r w:rsidRPr="00826412">
        <w:rPr>
          <w:lang w:val="es-CO"/>
        </w:rPr>
        <w:t>.</w:t>
      </w:r>
    </w:p>
    <w:p w14:paraId="78DD3895" w14:textId="77777777" w:rsidR="00113150" w:rsidRPr="00826412" w:rsidRDefault="00000000">
      <w:pPr>
        <w:numPr>
          <w:ilvl w:val="0"/>
          <w:numId w:val="82"/>
        </w:numPr>
        <w:rPr>
          <w:lang w:val="es-CO"/>
        </w:rPr>
      </w:pPr>
      <w:r w:rsidRPr="00826412">
        <w:rPr>
          <w:b/>
          <w:bCs/>
          <w:lang w:val="es-CO"/>
        </w:rPr>
        <w:t>Discos altamente alabeados o fuertemente no axisimétricos:</w:t>
      </w:r>
      <w:r w:rsidRPr="00826412">
        <w:rPr>
          <w:lang w:val="es-CO"/>
        </w:rPr>
        <w:t xml:space="preserve"> análisis sectorial reemplaza anillos circulares; las predicciones RTM siguen cumpliendo </w:t>
      </w:r>
      <w:r w:rsidRPr="00826412">
        <w:rPr>
          <w:b/>
          <w:bCs/>
          <w:lang w:val="es-CO"/>
        </w:rPr>
        <w:t>por sector</w:t>
      </w:r>
      <w:r w:rsidRPr="00826412">
        <w:rPr>
          <w:lang w:val="es-CO"/>
        </w:rPr>
        <w:t xml:space="preserve">, pero los ajustes de materia oscura/MOND ganan margen de maniobra extra. Los tratamos como </w:t>
      </w:r>
      <w:r w:rsidRPr="00826412">
        <w:rPr>
          <w:b/>
          <w:bCs/>
          <w:lang w:val="es-CO"/>
        </w:rPr>
        <w:t>TENTATIVO</w:t>
      </w:r>
      <w:r w:rsidRPr="00826412">
        <w:rPr>
          <w:lang w:val="es-CO"/>
        </w:rPr>
        <w:t xml:space="preserve"> a menos que los colapsos sectoriales tengan éxito.</w:t>
      </w:r>
    </w:p>
    <w:p w14:paraId="59D0AC8E" w14:textId="77777777" w:rsidR="00113150" w:rsidRPr="00826412" w:rsidRDefault="00000000">
      <w:pPr>
        <w:numPr>
          <w:ilvl w:val="0"/>
          <w:numId w:val="82"/>
        </w:numPr>
        <w:rPr>
          <w:lang w:val="es-CO"/>
        </w:rPr>
      </w:pPr>
      <w:r w:rsidRPr="00826412">
        <w:rPr>
          <w:b/>
          <w:bCs/>
          <w:lang w:val="es-CO"/>
        </w:rPr>
        <w:t>Regímenes dominados por cúmulos:</w:t>
      </w:r>
      <w:r w:rsidRPr="00826412">
        <w:rPr>
          <w:lang w:val="es-CO"/>
        </w:rPr>
        <w:t xml:space="preserve"> las lentes demandan masa extra; RTM queda </w:t>
      </w:r>
      <w:r w:rsidRPr="00826412">
        <w:rPr>
          <w:b/>
          <w:bCs/>
          <w:lang w:val="es-CO"/>
        </w:rPr>
        <w:t>fuera de alcance</w:t>
      </w:r>
      <w:r w:rsidRPr="00826412">
        <w:rPr>
          <w:lang w:val="es-CO"/>
        </w:rPr>
        <w:t xml:space="preserve"> (no intenta corregir los presupuestos de masa de cúmulos).</w:t>
      </w:r>
    </w:p>
    <w:p w14:paraId="3578AA50" w14:textId="77777777" w:rsidR="00113150" w:rsidRPr="00826412" w:rsidRDefault="00000000">
      <w:pPr>
        <w:pStyle w:val="Heading3"/>
        <w:rPr>
          <w:lang w:val="es-CO"/>
        </w:rPr>
      </w:pPr>
      <w:bookmarkStart w:id="84" w:name="guía-práctica-para-lectores-y-revisores"/>
      <w:bookmarkEnd w:id="83"/>
      <w:r w:rsidRPr="00826412">
        <w:rPr>
          <w:lang w:val="es-CO"/>
        </w:rPr>
        <w:t>11.10 Guía práctica para lectores y revisores</w:t>
      </w:r>
    </w:p>
    <w:p w14:paraId="712A9A06" w14:textId="77777777" w:rsidR="00113150" w:rsidRPr="00826412" w:rsidRDefault="00000000">
      <w:pPr>
        <w:numPr>
          <w:ilvl w:val="0"/>
          <w:numId w:val="83"/>
        </w:numPr>
        <w:rPr>
          <w:lang w:val="es-CO"/>
        </w:rPr>
      </w:pPr>
      <w:r w:rsidRPr="00826412">
        <w:rPr>
          <w:b/>
          <w:bCs/>
          <w:lang w:val="es-CO"/>
        </w:rPr>
        <w:t>Buscar pendientes y colapsos, no solo ajustes.</w:t>
      </w:r>
      <w:r w:rsidRPr="00826412">
        <w:rPr>
          <w:lang w:val="es-CO"/>
        </w:rPr>
        <w:t xml:space="preserve"> Un modelo que ajusta una curva no es suficiente; RTM reclama </w:t>
      </w:r>
      <w:r w:rsidRPr="00826412">
        <w:rPr>
          <w:b/>
          <w:bCs/>
          <w:lang w:val="es-CO"/>
        </w:rPr>
        <w:t>identidades</w:t>
      </w:r>
      <w:r w:rsidRPr="00826412">
        <w:rPr>
          <w:lang w:val="es-CO"/>
        </w:rPr>
        <w:t xml:space="preserve"> (pendiente = </w:t>
      </w:r>
      <m:oMath>
        <m:r>
          <w:rPr>
            <w:rFonts w:ascii="Cambria Math" w:hAnsi="Cambria Math"/>
            <w:lang w:val="es-CO"/>
          </w:rPr>
          <m:t> 1</m:t>
        </m:r>
        <m:r>
          <m:rPr>
            <m:sty m:val="p"/>
          </m:rPr>
          <w:rPr>
            <w:rFonts w:ascii="Cambria Math" w:hAnsi="Cambria Math"/>
            <w:lang w:val="es-CO"/>
          </w:rPr>
          <m:t>-</m:t>
        </m:r>
        <m:r>
          <w:rPr>
            <w:rFonts w:ascii="Cambria Math" w:hAnsi="Cambria Math"/>
          </w:rPr>
          <m:t>α</m:t>
        </m:r>
      </m:oMath>
      <w:r w:rsidRPr="00826412">
        <w:rPr>
          <w:lang w:val="es-CO"/>
        </w:rPr>
        <w:t xml:space="preserve">) y </w:t>
      </w:r>
      <w:r w:rsidRPr="00826412">
        <w:rPr>
          <w:b/>
          <w:bCs/>
          <w:lang w:val="es-CO"/>
        </w:rPr>
        <w:t>planitud</w:t>
      </w:r>
      <w:r w:rsidRPr="00826412">
        <w:rPr>
          <w:lang w:val="es-CO"/>
        </w:rPr>
        <w:t xml:space="preserve"> tras el reescalamiento.</w:t>
      </w:r>
    </w:p>
    <w:p w14:paraId="0A63C5A7" w14:textId="77777777" w:rsidR="00113150" w:rsidRPr="00826412" w:rsidRDefault="00000000">
      <w:pPr>
        <w:numPr>
          <w:ilvl w:val="0"/>
          <w:numId w:val="83"/>
        </w:numPr>
        <w:rPr>
          <w:lang w:val="es-CO"/>
        </w:rPr>
      </w:pPr>
      <w:r w:rsidRPr="00826412">
        <w:rPr>
          <w:b/>
          <w:bCs/>
          <w:lang w:val="es-CO"/>
        </w:rPr>
        <w:t>Exigir independencia de</w:t>
      </w:r>
      <w:r w:rsidRPr="00826412">
        <w:rPr>
          <w:lang w:val="es-CO"/>
        </w:rPr>
        <w:t xml:space="preserve"> </w:t>
      </w:r>
      <m:oMath>
        <m:acc>
          <m:accPr>
            <m:ctrlPr>
              <w:rPr>
                <w:rFonts w:ascii="Cambria Math" w:hAnsi="Cambria Math"/>
              </w:rPr>
            </m:ctrlPr>
          </m:accPr>
          <m:e>
            <m:r>
              <m:rPr>
                <m:sty m:val="b"/>
              </m:rPr>
              <w:rPr>
                <w:rFonts w:ascii="Cambria Math" w:hAnsi="Cambria Math"/>
              </w:rPr>
              <m:t>α</m:t>
            </m:r>
          </m:e>
        </m:acc>
      </m:oMath>
      <w:r w:rsidRPr="00826412">
        <w:rPr>
          <w:lang w:val="es-CO"/>
        </w:rPr>
        <w:t xml:space="preserve"> </w:t>
      </w:r>
      <w:r w:rsidRPr="00826412">
        <w:rPr>
          <w:b/>
          <w:bCs/>
          <w:lang w:val="es-CO"/>
        </w:rPr>
        <w:t>.</w:t>
      </w:r>
      <w:r w:rsidRPr="00826412">
        <w:rPr>
          <w:lang w:val="es-CO"/>
        </w:rPr>
        <w:t xml:space="preserve"> Si un modelo de comparación toma prestados los mismos indicadores de estructura para ajustar sus parámetros libres, requerir validación en </w:t>
      </w:r>
      <w:r w:rsidRPr="00826412">
        <w:rPr>
          <w:b/>
          <w:bCs/>
          <w:lang w:val="es-CO"/>
        </w:rPr>
        <w:t>muestra retenida</w:t>
      </w:r>
      <w:r w:rsidRPr="00826412">
        <w:rPr>
          <w:lang w:val="es-CO"/>
        </w:rPr>
        <w:t xml:space="preserve"> entre galaxias.</w:t>
      </w:r>
    </w:p>
    <w:p w14:paraId="30A259AE" w14:textId="77777777" w:rsidR="00113150" w:rsidRPr="00826412" w:rsidRDefault="00000000">
      <w:pPr>
        <w:numPr>
          <w:ilvl w:val="0"/>
          <w:numId w:val="83"/>
        </w:numPr>
        <w:rPr>
          <w:lang w:val="es-CO"/>
        </w:rPr>
      </w:pPr>
      <w:r w:rsidRPr="00826412">
        <w:rPr>
          <w:b/>
          <w:bCs/>
          <w:lang w:val="es-CO"/>
        </w:rPr>
        <w:t>Confiar en las lentes como guardarraíl.</w:t>
      </w:r>
      <w:r w:rsidRPr="00826412">
        <w:rPr>
          <w:lang w:val="es-CO"/>
        </w:rPr>
        <w:t xml:space="preserve"> Si la cinemática RTM contradice las lentes después del condicionamiento por </w:t>
      </w:r>
      <m:oMath>
        <m:r>
          <w:rPr>
            <w:rFonts w:ascii="Cambria Math" w:hAnsi="Cambria Math"/>
          </w:rPr>
          <m:t>α</m:t>
        </m:r>
      </m:oMath>
      <w:r w:rsidRPr="00826412">
        <w:rPr>
          <w:lang w:val="es-CO"/>
        </w:rPr>
        <w:t>, la contradicción es real—contar esto contra RTM, no contra la curvatura.</w:t>
      </w:r>
    </w:p>
    <w:p w14:paraId="5F574306" w14:textId="77777777" w:rsidR="00113150" w:rsidRPr="00826412" w:rsidRDefault="00000000">
      <w:pPr>
        <w:pStyle w:val="Heading3"/>
        <w:rPr>
          <w:lang w:val="es-CO"/>
        </w:rPr>
      </w:pPr>
      <w:bookmarkStart w:id="85" w:name="conclusión"/>
      <w:bookmarkEnd w:id="84"/>
      <w:r w:rsidRPr="00826412">
        <w:rPr>
          <w:lang w:val="es-CO"/>
        </w:rPr>
        <w:t>11.11 Conclusión</w:t>
      </w:r>
    </w:p>
    <w:p w14:paraId="31B31CB7" w14:textId="77777777" w:rsidR="00113150" w:rsidRPr="00826412" w:rsidRDefault="00000000">
      <w:pPr>
        <w:pStyle w:val="FirstParagraph"/>
        <w:rPr>
          <w:lang w:val="es-CO"/>
        </w:rPr>
      </w:pPr>
      <w:r w:rsidRPr="00826412">
        <w:rPr>
          <w:lang w:val="es-CO"/>
        </w:rPr>
        <w:t xml:space="preserve">RTM compite en </w:t>
      </w:r>
      <w:r w:rsidRPr="00826412">
        <w:rPr>
          <w:b/>
          <w:bCs/>
          <w:lang w:val="es-CO"/>
        </w:rPr>
        <w:t>parsimonia</w:t>
      </w:r>
      <w:r w:rsidRPr="00826412">
        <w:rPr>
          <w:lang w:val="es-CO"/>
        </w:rPr>
        <w:t xml:space="preserve"> y </w:t>
      </w:r>
      <w:r w:rsidRPr="00826412">
        <w:rPr>
          <w:b/>
          <w:bCs/>
          <w:lang w:val="es-CO"/>
        </w:rPr>
        <w:t>estructura predictiva</w:t>
      </w:r>
      <w:r w:rsidRPr="00826412">
        <w:rPr>
          <w:lang w:val="es-CO"/>
        </w:rPr>
        <w:t xml:space="preserve">: una vez que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oMath>
      <w:r w:rsidRPr="00826412">
        <w:rPr>
          <w:lang w:val="es-CO"/>
        </w:rPr>
        <w:t xml:space="preserve"> se mide de la </w:t>
      </w:r>
      <w:r w:rsidRPr="00826412">
        <w:rPr>
          <w:b/>
          <w:bCs/>
          <w:lang w:val="es-CO"/>
        </w:rPr>
        <w:t>luz/textura</w:t>
      </w:r>
      <w:r w:rsidRPr="00826412">
        <w:rPr>
          <w:lang w:val="es-CO"/>
        </w:rPr>
        <w:t xml:space="preserve">, hace declaraciones de </w:t>
      </w:r>
      <w:r w:rsidRPr="00826412">
        <w:rPr>
          <w:b/>
          <w:bCs/>
          <w:lang w:val="es-CO"/>
        </w:rPr>
        <w:t>pendiente y colapso por bin</w:t>
      </w:r>
      <w:r w:rsidRPr="00826412">
        <w:rPr>
          <w:lang w:val="es-CO"/>
        </w:rPr>
        <w:t xml:space="preserve"> sin </w:t>
      </w:r>
      <w:r w:rsidRPr="00826412">
        <w:rPr>
          <w:b/>
          <w:bCs/>
          <w:lang w:val="es-CO"/>
        </w:rPr>
        <w:t>masa libre adicional</w:t>
      </w:r>
      <w:r w:rsidRPr="00826412">
        <w:rPr>
          <w:lang w:val="es-CO"/>
        </w:rPr>
        <w:t xml:space="preserve">. La materia oscura y MOND pueden ajustar muchas formas pero carecen de estos </w:t>
      </w:r>
      <w:r w:rsidRPr="00826412">
        <w:rPr>
          <w:b/>
          <w:bCs/>
          <w:lang w:val="es-CO"/>
        </w:rPr>
        <w:t>invariantes condicionados por estructura</w:t>
      </w:r>
      <w:r w:rsidRPr="00826412">
        <w:rPr>
          <w:lang w:val="es-CO"/>
        </w:rPr>
        <w:t xml:space="preserve">. Si los datos pasan las pruebas de pendiente/colapso de RTM, muestran residuos de bTFR que </w:t>
      </w:r>
      <w:r w:rsidRPr="00826412">
        <w:rPr>
          <w:b/>
          <w:bCs/>
          <w:lang w:val="es-CO"/>
        </w:rPr>
        <w:t>desaparecen</w:t>
      </w:r>
      <w:r w:rsidRPr="00826412">
        <w:rPr>
          <w:lang w:val="es-CO"/>
        </w:rPr>
        <w:t xml:space="preserve"> en el radio de pendiente cero, y permanecen </w:t>
      </w:r>
      <w:r w:rsidRPr="00826412">
        <w:rPr>
          <w:b/>
          <w:bCs/>
          <w:lang w:val="es-CO"/>
        </w:rPr>
        <w:t>consistentes con las lentes</w:t>
      </w:r>
      <w:r w:rsidRPr="00826412">
        <w:rPr>
          <w:lang w:val="es-CO"/>
        </w:rPr>
        <w:t xml:space="preserve">, RTM gana poder explicativo a </w:t>
      </w:r>
      <w:r w:rsidRPr="00826412">
        <w:rPr>
          <w:b/>
          <w:bCs/>
          <w:lang w:val="es-CO"/>
        </w:rPr>
        <w:t>escalas galácticas</w:t>
      </w:r>
      <w:r w:rsidRPr="00826412">
        <w:rPr>
          <w:lang w:val="es-CO"/>
        </w:rPr>
        <w:t xml:space="preserve">. Si no, los </w:t>
      </w:r>
      <w:r w:rsidRPr="00826412">
        <w:rPr>
          <w:lang w:val="es-CO"/>
        </w:rPr>
        <w:lastRenderedPageBreak/>
        <w:t xml:space="preserve">discriminantes aquí proveen un camino principado y cuantitativo para decir </w:t>
      </w:r>
      <w:r w:rsidRPr="00826412">
        <w:rPr>
          <w:b/>
          <w:bCs/>
          <w:lang w:val="es-CO"/>
        </w:rPr>
        <w:t>dónde termina RTM</w:t>
      </w:r>
      <w:r w:rsidRPr="00826412">
        <w:rPr>
          <w:lang w:val="es-CO"/>
        </w:rPr>
        <w:t>—y por qué.</w:t>
      </w:r>
    </w:p>
    <w:p w14:paraId="3F6162A9" w14:textId="77777777" w:rsidR="00113150" w:rsidRPr="00826412" w:rsidRDefault="00000000">
      <w:pPr>
        <w:pStyle w:val="Heading2"/>
        <w:rPr>
          <w:lang w:val="es-CO"/>
        </w:rPr>
      </w:pPr>
      <w:bookmarkStart w:id="86" w:name="falsificación-y-condiciones-de-alcance"/>
      <w:bookmarkEnd w:id="74"/>
      <w:bookmarkEnd w:id="85"/>
      <w:r w:rsidRPr="00826412">
        <w:rPr>
          <w:lang w:val="es-CO"/>
        </w:rPr>
        <w:t>12. Falsificación y condiciones de alcance</w:t>
      </w:r>
    </w:p>
    <w:p w14:paraId="1612C07E" w14:textId="77777777" w:rsidR="00113150" w:rsidRPr="00826412" w:rsidRDefault="00000000">
      <w:pPr>
        <w:pStyle w:val="FirstParagraph"/>
        <w:rPr>
          <w:lang w:val="es-CO"/>
        </w:rPr>
      </w:pPr>
      <w:r w:rsidRPr="00826412">
        <w:rPr>
          <w:lang w:val="es-CO"/>
        </w:rPr>
        <w:t>Este capítulo declara—por anticipado—</w:t>
      </w:r>
      <w:r w:rsidRPr="00826412">
        <w:rPr>
          <w:b/>
          <w:bCs/>
          <w:lang w:val="es-CO"/>
        </w:rPr>
        <w:t>cómo puede fallar RTM</w:t>
      </w:r>
      <w:r w:rsidRPr="00826412">
        <w:rPr>
          <w:lang w:val="es-CO"/>
        </w:rPr>
        <w:t xml:space="preserve"> a escalas galácticas y </w:t>
      </w:r>
      <w:r w:rsidRPr="00826412">
        <w:rPr>
          <w:b/>
          <w:bCs/>
          <w:lang w:val="es-CO"/>
        </w:rPr>
        <w:t>dónde no debería aplicarse</w:t>
      </w:r>
      <w:r w:rsidRPr="00826412">
        <w:rPr>
          <w:lang w:val="es-CO"/>
        </w:rPr>
        <w:t xml:space="preserve">. El objetivo es hacer el programa </w:t>
      </w:r>
      <w:r w:rsidRPr="00826412">
        <w:rPr>
          <w:i/>
          <w:iCs/>
          <w:lang w:val="es-CO"/>
        </w:rPr>
        <w:t>decidible</w:t>
      </w:r>
      <w:r w:rsidRPr="00826412">
        <w:rPr>
          <w:lang w:val="es-CO"/>
        </w:rPr>
        <w:t xml:space="preserve">: un lector debería poder ejecutar el pipeline y concluir </w:t>
      </w:r>
      <w:r w:rsidRPr="00826412">
        <w:rPr>
          <w:b/>
          <w:bCs/>
          <w:lang w:val="es-CO"/>
        </w:rPr>
        <w:t>respaldado</w:t>
      </w:r>
      <w:r w:rsidRPr="00826412">
        <w:rPr>
          <w:lang w:val="es-CO"/>
        </w:rPr>
        <w:t xml:space="preserve">, </w:t>
      </w:r>
      <w:r w:rsidRPr="00826412">
        <w:rPr>
          <w:b/>
          <w:bCs/>
          <w:lang w:val="es-CO"/>
        </w:rPr>
        <w:t>acotado</w:t>
      </w:r>
      <w:r w:rsidRPr="00826412">
        <w:rPr>
          <w:lang w:val="es-CO"/>
        </w:rPr>
        <w:t xml:space="preserve"> o </w:t>
      </w:r>
      <w:r w:rsidRPr="00826412">
        <w:rPr>
          <w:b/>
          <w:bCs/>
          <w:lang w:val="es-CO"/>
        </w:rPr>
        <w:t>falsificado</w:t>
      </w:r>
      <w:r w:rsidRPr="00826412">
        <w:rPr>
          <w:lang w:val="es-CO"/>
        </w:rPr>
        <w:t xml:space="preserve"> sin margen de interpretación.</w:t>
      </w:r>
    </w:p>
    <w:p w14:paraId="686F661B" w14:textId="77777777" w:rsidR="00113150" w:rsidRPr="00826412" w:rsidRDefault="00000000">
      <w:pPr>
        <w:pStyle w:val="Heading3"/>
        <w:rPr>
          <w:lang w:val="es-CO"/>
        </w:rPr>
      </w:pPr>
      <w:bookmarkStart w:id="87" w:name="X12cf021ee096cf1f3b278fa34c49d6f6bb4ec92"/>
      <w:r w:rsidRPr="00826412">
        <w:rPr>
          <w:lang w:val="es-CO"/>
        </w:rPr>
        <w:t>12.1 Qué cuenta como falsificación (por galaxia, por bin)</w:t>
      </w:r>
    </w:p>
    <w:p w14:paraId="14AD0CD4" w14:textId="77777777" w:rsidR="00113150" w:rsidRPr="00826412" w:rsidRDefault="00000000">
      <w:pPr>
        <w:pStyle w:val="FirstParagraph"/>
        <w:rPr>
          <w:lang w:val="es-CO"/>
        </w:rPr>
      </w:pPr>
      <w:r w:rsidRPr="00826412">
        <w:rPr>
          <w:lang w:val="es-CO"/>
        </w:rPr>
        <w:t xml:space="preserve">Un bin de coherencia </w:t>
      </w:r>
      <m:oMath>
        <m:r>
          <w:rPr>
            <w:rFonts w:ascii="Cambria Math" w:hAnsi="Cambria Math"/>
          </w:rPr>
          <m:t>B</m:t>
        </m:r>
      </m:oMath>
      <w:r w:rsidRPr="00826412">
        <w:rPr>
          <w:lang w:val="es-CO"/>
        </w:rPr>
        <w:t xml:space="preserve"> (anillos adyacentes con </w:t>
      </w:r>
      <m:oMath>
        <m:acc>
          <m:accPr>
            <m:ctrlPr>
              <w:rPr>
                <w:rFonts w:ascii="Cambria Math" w:hAnsi="Cambria Math"/>
              </w:rPr>
            </m:ctrlPr>
          </m:accPr>
          <m:e>
            <m:r>
              <w:rPr>
                <w:rFonts w:ascii="Cambria Math" w:hAnsi="Cambria Math"/>
              </w:rPr>
              <m:t>α</m:t>
            </m:r>
          </m:e>
        </m:acc>
      </m:oMath>
      <w:r w:rsidRPr="00826412">
        <w:rPr>
          <w:lang w:val="es-CO"/>
        </w:rPr>
        <w:t xml:space="preserve"> similar) produce </w:t>
      </w:r>
      <w:r w:rsidRPr="00826412">
        <w:rPr>
          <w:b/>
          <w:bCs/>
          <w:lang w:val="es-CO"/>
        </w:rPr>
        <w:t>RTM RECHAZADO</w:t>
      </w:r>
      <w:r w:rsidRPr="00826412">
        <w:rPr>
          <w:lang w:val="es-CO"/>
        </w:rPr>
        <w:t xml:space="preserve"> si </w:t>
      </w:r>
      <w:r w:rsidRPr="00826412">
        <w:rPr>
          <w:b/>
          <w:bCs/>
          <w:lang w:val="es-CO"/>
        </w:rPr>
        <w:t>cualquiera</w:t>
      </w:r>
      <w:r w:rsidRPr="00826412">
        <w:rPr>
          <w:lang w:val="es-CO"/>
        </w:rPr>
        <w:t xml:space="preserve"> de lo siguiente se cumple bajo buen QA (Sec. 5 y 9):</w:t>
      </w:r>
    </w:p>
    <w:p w14:paraId="4DD1CD86" w14:textId="77777777" w:rsidR="00113150" w:rsidRPr="00826412" w:rsidRDefault="00000000">
      <w:pPr>
        <w:pStyle w:val="Compact"/>
        <w:numPr>
          <w:ilvl w:val="0"/>
          <w:numId w:val="84"/>
        </w:numPr>
        <w:rPr>
          <w:lang w:val="es-CO"/>
        </w:rPr>
      </w:pPr>
      <w:r w:rsidRPr="00826412">
        <w:rPr>
          <w:b/>
          <w:bCs/>
          <w:lang w:val="es-CO"/>
        </w:rPr>
        <w:t>La identidad de pendiente falla:</w:t>
      </w:r>
      <w:r w:rsidRPr="00826412">
        <w:rPr>
          <w:lang w:val="es-CO"/>
        </w:rPr>
        <w:t xml:space="preserve"> La pendiente EIV robusta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v</m:t>
        </m:r>
        <m:r>
          <m:rPr>
            <m:sty m:val="p"/>
          </m:rPr>
          <w:rPr>
            <w:rFonts w:ascii="Cambria Math" w:hAnsi="Cambria Math"/>
            <w:lang w:val="es-CO"/>
          </w:rPr>
          <m:t>/∂</m:t>
        </m:r>
        <m:r>
          <w:rPr>
            <w:rFonts w:ascii="Cambria Math" w:hAnsi="Cambria Math"/>
          </w:rPr>
          <m:t>l</m:t>
        </m:r>
        <m:r>
          <w:rPr>
            <w:rFonts w:ascii="Cambria Math" w:hAnsi="Cambria Math"/>
            <w:lang w:val="es-CO"/>
          </w:rPr>
          <m:t> </m:t>
        </m:r>
        <m:r>
          <w:rPr>
            <w:rFonts w:ascii="Cambria Math" w:hAnsi="Cambria Math"/>
          </w:rPr>
          <m:t>og</m:t>
        </m:r>
        <m:r>
          <w:rPr>
            <w:rFonts w:ascii="Cambria Math" w:hAnsi="Cambria Math"/>
            <w:lang w:val="es-CO"/>
          </w:rPr>
          <m:t> </m:t>
        </m:r>
        <m:r>
          <w:rPr>
            <w:rFonts w:ascii="Cambria Math" w:hAnsi="Cambria Math"/>
          </w:rPr>
          <m:t>L</m:t>
        </m:r>
      </m:oMath>
      <w:r w:rsidRPr="00826412">
        <w:rPr>
          <w:lang w:val="es-CO"/>
        </w:rPr>
        <w:t xml:space="preserve"> </w:t>
      </w:r>
      <w:r w:rsidRPr="00826412">
        <w:rPr>
          <w:b/>
          <w:bCs/>
          <w:lang w:val="es-CO"/>
        </w:rPr>
        <w:t>no</w:t>
      </w:r>
      <w:r w:rsidRPr="00826412">
        <w:rPr>
          <w:lang w:val="es-CO"/>
        </w:rPr>
        <w:t xml:space="preserve"> satisface</w:t>
      </w:r>
    </w:p>
    <w:p w14:paraId="04C6637A" w14:textId="77777777" w:rsidR="00113150" w:rsidRDefault="00000000">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oMath>
      </m:oMathPara>
    </w:p>
    <w:p w14:paraId="49E2F1F9" w14:textId="77777777" w:rsidR="00113150" w:rsidRPr="00826412" w:rsidRDefault="00000000">
      <w:pPr>
        <w:pStyle w:val="FirstParagraph"/>
        <w:rPr>
          <w:lang w:val="es-CO"/>
        </w:rPr>
      </w:pPr>
      <w:r w:rsidRPr="00826412">
        <w:rPr>
          <w:lang w:val="es-CO"/>
        </w:rPr>
        <w:t xml:space="preserve">dentro de ±0.2 </w:t>
      </w:r>
      <w:r w:rsidRPr="00826412">
        <w:rPr>
          <w:b/>
          <w:bCs/>
          <w:lang w:val="es-CO"/>
        </w:rPr>
        <w:t>y</w:t>
      </w:r>
      <w:r w:rsidRPr="00826412">
        <w:rPr>
          <w:lang w:val="es-CO"/>
        </w:rPr>
        <w:t xml:space="preserve"> los IC al 95% no se solapan.</w:t>
      </w:r>
    </w:p>
    <w:p w14:paraId="2269AF35" w14:textId="77777777" w:rsidR="00113150" w:rsidRPr="00826412" w:rsidRDefault="00000000">
      <w:pPr>
        <w:pStyle w:val="Compact"/>
        <w:numPr>
          <w:ilvl w:val="0"/>
          <w:numId w:val="85"/>
        </w:numPr>
        <w:rPr>
          <w:lang w:val="es-CO"/>
        </w:rPr>
      </w:pPr>
      <w:r w:rsidRPr="00826412">
        <w:rPr>
          <w:b/>
          <w:bCs/>
          <w:lang w:val="es-CO"/>
        </w:rPr>
        <w:t>El colapso falla:</w:t>
      </w:r>
      <w:r w:rsidRPr="00826412">
        <w:rPr>
          <w:lang w:val="es-CO"/>
        </w:rPr>
        <w:t xml:space="preserve"> Después de reescalar con el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oMath>
      <w:r w:rsidRPr="00826412">
        <w:rPr>
          <w:lang w:val="es-CO"/>
        </w:rPr>
        <w:t xml:space="preserve"> derivado de la pendiente</w:t>
      </w:r>
    </w:p>
    <w:p w14:paraId="4B733E3F" w14:textId="77777777" w:rsidR="00113150" w:rsidRDefault="00000000">
      <w:pPr>
        <w:pStyle w:val="FirstParagraph"/>
      </w:pPr>
      <m:oMathPara>
        <m:oMathParaPr>
          <m:jc m:val="center"/>
        </m:oMathParaPr>
        <m:oMath>
          <m:sSup>
            <m:sSupPr>
              <m:ctrlPr>
                <w:rPr>
                  <w:rFonts w:ascii="Cambria Math" w:hAnsi="Cambria Math"/>
                </w:rPr>
              </m:ctrlPr>
            </m:sSupPr>
            <m:e>
              <m:r>
                <w:rPr>
                  <w:rFonts w:ascii="Cambria Math" w:hAnsi="Cambria Math"/>
                </w:rPr>
                <m:t>y</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L</m:t>
                  </m:r>
                </m:e>
              </m:d>
              <m:r>
                <w:rPr>
                  <w:rFonts w:ascii="Cambria Math" w:hAnsi="Cambria Math"/>
                </w:rPr>
                <m:t>L</m:t>
              </m:r>
            </m:e>
            <m:sup>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r>
                <m:rPr>
                  <m:sty m:val="p"/>
                </m:rPr>
                <w:rPr>
                  <w:rFonts w:ascii="Cambria Math" w:hAnsi="Cambria Math"/>
                </w:rPr>
                <m:t>-</m:t>
              </m:r>
              <m:r>
                <w:rPr>
                  <w:rFonts w:ascii="Cambria Math" w:hAnsi="Cambria Math"/>
                </w:rPr>
                <m:t>1</m:t>
              </m:r>
            </m:sup>
          </m:sSup>
        </m:oMath>
      </m:oMathPara>
    </w:p>
    <w:p w14:paraId="1F27E75B" w14:textId="77777777" w:rsidR="00113150" w:rsidRPr="00826412" w:rsidRDefault="00000000">
      <w:pPr>
        <w:pStyle w:val="FirstParagraph"/>
        <w:rPr>
          <w:lang w:val="es-CO"/>
        </w:rPr>
      </w:pPr>
      <w:r w:rsidRPr="00826412">
        <w:rPr>
          <w:lang w:val="es-CO"/>
        </w:rPr>
        <w:t xml:space="preserve">tiene una pendiente residual log–log ∣ </w:t>
      </w:r>
      <m:oMath>
        <m:sSub>
          <m:sSubPr>
            <m:ctrlPr>
              <w:rPr>
                <w:rFonts w:ascii="Cambria Math" w:hAnsi="Cambria Math"/>
              </w:rPr>
            </m:ctrlPr>
          </m:sSubPr>
          <m:e>
            <m:r>
              <w:rPr>
                <w:rFonts w:ascii="Cambria Math" w:hAnsi="Cambria Math"/>
              </w:rPr>
              <m:t>m</m:t>
            </m:r>
          </m:e>
          <m:sub>
            <m:r>
              <w:rPr>
                <w:rFonts w:ascii="Cambria Math" w:hAnsi="Cambria Math"/>
              </w:rPr>
              <m:t>c</m:t>
            </m:r>
          </m:sub>
        </m:sSub>
      </m:oMath>
      <w:r w:rsidRPr="00826412">
        <w:rPr>
          <w:lang w:val="es-CO"/>
        </w:rPr>
        <w:t xml:space="preserve"> ∣&gt;0.1 con IC excluyendo cero.</w:t>
      </w:r>
    </w:p>
    <w:p w14:paraId="58E35A2F" w14:textId="77777777" w:rsidR="00113150" w:rsidRPr="00826412" w:rsidRDefault="00000000">
      <w:pPr>
        <w:pStyle w:val="Compact"/>
        <w:numPr>
          <w:ilvl w:val="0"/>
          <w:numId w:val="86"/>
        </w:numPr>
        <w:rPr>
          <w:lang w:val="es-CO"/>
        </w:rPr>
      </w:pPr>
      <w:r w:rsidRPr="00826412">
        <w:rPr>
          <w:b/>
          <w:bCs/>
          <w:lang w:val="es-CO"/>
        </w:rPr>
        <w:t>Desacuerdo de indicadores:</w:t>
      </w:r>
      <w:r w:rsidRPr="00826412">
        <w:rPr>
          <w:lang w:val="es-CO"/>
        </w:rPr>
        <w:t xml:space="preserve"> El </w:t>
      </w:r>
      <m:oMath>
        <m:acc>
          <m:accPr>
            <m:ctrlPr>
              <w:rPr>
                <w:rFonts w:ascii="Cambria Math" w:hAnsi="Cambria Math"/>
              </w:rPr>
            </m:ctrlPr>
          </m:accPr>
          <m:e>
            <m:r>
              <w:rPr>
                <w:rFonts w:ascii="Cambria Math" w:hAnsi="Cambria Math"/>
              </w:rPr>
              <m:t>α</m:t>
            </m:r>
          </m:e>
        </m:acc>
      </m:oMath>
      <w:r w:rsidRPr="00826412">
        <w:rPr>
          <w:lang w:val="es-CO"/>
        </w:rPr>
        <w:t xml:space="preserve"> basado en indicadores y el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oMath>
      <w:r w:rsidRPr="00826412">
        <w:rPr>
          <w:lang w:val="es-CO"/>
        </w:rPr>
        <w:t xml:space="preserve"> derivado de la pendiente discrepan por </w:t>
      </w:r>
      <m:oMath>
        <m:r>
          <m:rPr>
            <m:sty m:val="p"/>
          </m:rPr>
          <w:rPr>
            <w:rFonts w:ascii="Cambria Math" w:hAnsi="Cambria Math"/>
            <w:lang w:val="es-CO"/>
          </w:rPr>
          <m:t>&gt;</m:t>
        </m:r>
        <m:r>
          <w:rPr>
            <w:rFonts w:ascii="Cambria Math" w:hAnsi="Cambria Math"/>
            <w:lang w:val="es-CO"/>
          </w:rPr>
          <m:t>0.4</m:t>
        </m:r>
      </m:oMath>
      <w:r w:rsidRPr="00826412">
        <w:rPr>
          <w:lang w:val="es-CO"/>
        </w:rPr>
        <w:t xml:space="preserve"> sin evidencia de deriva de </w:t>
      </w:r>
      <m:oMath>
        <m:r>
          <w:rPr>
            <w:rFonts w:ascii="Cambria Math" w:hAnsi="Cambria Math"/>
          </w:rPr>
          <m:t>α</m:t>
        </m:r>
      </m:oMath>
      <w:r w:rsidRPr="00826412">
        <w:rPr>
          <w:lang w:val="es-CO"/>
        </w:rPr>
        <w:t xml:space="preserve"> intra-bin (es decir, el desacuerdo no se explica por heterogeneidad del bin).</w:t>
      </w:r>
    </w:p>
    <w:p w14:paraId="2507ABE5" w14:textId="77777777" w:rsidR="00113150" w:rsidRPr="00826412" w:rsidRDefault="00000000">
      <w:pPr>
        <w:pStyle w:val="FirstParagraph"/>
        <w:rPr>
          <w:lang w:val="es-CO"/>
        </w:rPr>
      </w:pPr>
      <w:r w:rsidRPr="00826412">
        <w:rPr>
          <w:lang w:val="es-CO"/>
        </w:rPr>
        <w:t xml:space="preserve">Una galaxia es </w:t>
      </w:r>
      <w:r w:rsidRPr="00826412">
        <w:rPr>
          <w:b/>
          <w:bCs/>
          <w:lang w:val="es-CO"/>
        </w:rPr>
        <w:t>RTM RECHAZADO</w:t>
      </w:r>
      <w:r w:rsidRPr="00826412">
        <w:rPr>
          <w:lang w:val="es-CO"/>
        </w:rPr>
        <w:t xml:space="preserve"> si </w:t>
      </w:r>
      <m:oMath>
        <m:r>
          <m:rPr>
            <m:sty m:val="p"/>
          </m:rPr>
          <w:rPr>
            <w:rFonts w:ascii="Cambria Math" w:hAnsi="Cambria Math"/>
            <w:lang w:val="es-CO"/>
          </w:rPr>
          <m:t>≥</m:t>
        </m:r>
        <m:r>
          <w:rPr>
            <w:rFonts w:ascii="Cambria Math" w:hAnsi="Cambria Math"/>
            <w:lang w:val="es-CO"/>
          </w:rPr>
          <m:t>2</m:t>
        </m:r>
      </m:oMath>
      <w:r w:rsidRPr="00826412">
        <w:rPr>
          <w:lang w:val="es-CO"/>
        </w:rPr>
        <w:t xml:space="preserve"> bins fallan (o el único bin usable falla) mientras el QA pasa (verificaciones de resolución, difuminado de haz, inclinación y deriva asimétrica).</w:t>
      </w:r>
    </w:p>
    <w:p w14:paraId="325A3C78" w14:textId="77777777" w:rsidR="00113150" w:rsidRPr="00826412" w:rsidRDefault="00000000">
      <w:pPr>
        <w:pStyle w:val="Heading3"/>
        <w:rPr>
          <w:lang w:val="es-CO"/>
        </w:rPr>
      </w:pPr>
      <w:bookmarkStart w:id="88" w:name="Xae66a775ba9417e6e3261876a9b7476a8d1c359"/>
      <w:bookmarkEnd w:id="87"/>
      <w:r w:rsidRPr="00826412">
        <w:rPr>
          <w:lang w:val="es-CO"/>
        </w:rPr>
        <w:t>12.2 Qué cuenta como apoyo (por galaxia, por muestra)</w:t>
      </w:r>
    </w:p>
    <w:p w14:paraId="4ACE9DFC" w14:textId="77777777" w:rsidR="00113150" w:rsidRPr="00826412" w:rsidRDefault="00000000">
      <w:pPr>
        <w:pStyle w:val="FirstParagraph"/>
        <w:rPr>
          <w:lang w:val="es-CO"/>
        </w:rPr>
      </w:pPr>
      <w:r w:rsidRPr="00826412">
        <w:rPr>
          <w:b/>
          <w:bCs/>
          <w:lang w:val="es-CO"/>
        </w:rPr>
        <w:t>Por galaxia:</w:t>
      </w:r>
      <w:r w:rsidRPr="00826412">
        <w:rPr>
          <w:lang w:val="es-CO"/>
        </w:rPr>
        <w:t xml:space="preserve"> </w:t>
      </w:r>
      <w:r w:rsidRPr="00826412">
        <w:rPr>
          <w:b/>
          <w:bCs/>
          <w:lang w:val="es-CO"/>
        </w:rPr>
        <w:t>RTM RESPALDADO</w:t>
      </w:r>
      <w:r w:rsidRPr="00826412">
        <w:rPr>
          <w:lang w:val="es-CO"/>
        </w:rPr>
        <w:t xml:space="preserve"> si ≥2 bins </w:t>
      </w:r>
      <w:r w:rsidRPr="00826412">
        <w:rPr>
          <w:b/>
          <w:bCs/>
          <w:lang w:val="es-CO"/>
        </w:rPr>
        <w:t>APRUEBAN</w:t>
      </w:r>
      <w:r w:rsidRPr="00826412">
        <w:rPr>
          <w:lang w:val="es-CO"/>
        </w:rPr>
        <w:t xml:space="preserve"> tanto (i) la identidad de pendiente (±0.2 con solapamiento de IC) </w:t>
      </w:r>
      <w:r w:rsidRPr="00826412">
        <w:rPr>
          <w:b/>
          <w:bCs/>
          <w:lang w:val="es-CO"/>
        </w:rPr>
        <w:t>como</w:t>
      </w:r>
      <w:r w:rsidRPr="00826412">
        <w:rPr>
          <w:lang w:val="es-CO"/>
        </w:rPr>
        <w:t xml:space="preserve"> (ii) la planitud de colapso </w:t>
      </w:r>
      <m:oMath>
        <m:r>
          <m:rPr>
            <m:sty m:val="p"/>
          </m:rPr>
          <w:rPr>
            <w:rFonts w:ascii="Cambria Math" w:hAnsi="Cambria Math"/>
            <w:lang w:val="es-CO"/>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c</m:t>
                </m:r>
              </m:sub>
            </m:sSub>
          </m:e>
        </m:d>
        <m:r>
          <w:rPr>
            <w:rFonts w:ascii="Cambria Math" w:hAnsi="Cambria Math"/>
            <w:lang w:val="es-CO"/>
          </w:rPr>
          <m:t> </m:t>
        </m:r>
        <m:r>
          <m:rPr>
            <m:sty m:val="p"/>
          </m:rPr>
          <w:rPr>
            <w:rFonts w:ascii="Cambria Math" w:hAnsi="Cambria Math"/>
            <w:lang w:val="es-CO"/>
          </w:rPr>
          <m:t>≤</m:t>
        </m:r>
        <m:r>
          <w:rPr>
            <w:rFonts w:ascii="Cambria Math" w:hAnsi="Cambria Math"/>
            <w:lang w:val="es-CO"/>
          </w:rPr>
          <m:t> 0.1</m:t>
        </m:r>
      </m:oMath>
      <w:r w:rsidRPr="00826412">
        <w:rPr>
          <w:lang w:val="es-CO"/>
        </w:rPr>
        <w:t xml:space="preserve"> con IC incluyendo 0), sin banderas QA severas. Un apoyo </w:t>
      </w:r>
      <w:r w:rsidRPr="00826412">
        <w:rPr>
          <w:b/>
          <w:bCs/>
          <w:lang w:val="es-CO"/>
        </w:rPr>
        <w:t>PARCIAL</w:t>
      </w:r>
      <w:r w:rsidRPr="00826412">
        <w:rPr>
          <w:lang w:val="es-CO"/>
        </w:rPr>
        <w:t xml:space="preserve"> requiere al menos APROBADO en pendiente con colapso </w:t>
      </w:r>
      <w:r w:rsidRPr="00826412">
        <w:rPr>
          <w:b/>
          <w:bCs/>
          <w:lang w:val="es-CO"/>
        </w:rPr>
        <w:t>TENTATIVO</w:t>
      </w:r>
      <w:r w:rsidRPr="00826412">
        <w:rPr>
          <w:lang w:val="es-CO"/>
        </w:rPr>
        <w:t>, o viceversa, y sin banderas rojas de QA.</w:t>
      </w:r>
    </w:p>
    <w:p w14:paraId="738FB6F1" w14:textId="77777777" w:rsidR="00113150" w:rsidRPr="00826412" w:rsidRDefault="00000000">
      <w:pPr>
        <w:pStyle w:val="BodyText"/>
        <w:rPr>
          <w:lang w:val="es-CO"/>
        </w:rPr>
      </w:pPr>
      <w:r w:rsidRPr="00826412">
        <w:rPr>
          <w:b/>
          <w:bCs/>
          <w:lang w:val="es-CO"/>
        </w:rPr>
        <w:t>A través de la muestra:</w:t>
      </w:r>
      <w:r w:rsidRPr="00826412">
        <w:rPr>
          <w:lang w:val="es-CO"/>
        </w:rPr>
        <w:t xml:space="preserve"> RTM está </w:t>
      </w:r>
      <w:r w:rsidRPr="00826412">
        <w:rPr>
          <w:b/>
          <w:bCs/>
          <w:lang w:val="es-CO"/>
        </w:rPr>
        <w:t>respaldado</w:t>
      </w:r>
      <w:r w:rsidRPr="00826412">
        <w:rPr>
          <w:lang w:val="es-CO"/>
        </w:rPr>
        <w:t xml:space="preserve"> a escalas galácticas si:</w:t>
      </w:r>
    </w:p>
    <w:p w14:paraId="6B6A390E" w14:textId="77777777" w:rsidR="00113150" w:rsidRPr="00826412" w:rsidRDefault="00000000">
      <w:pPr>
        <w:numPr>
          <w:ilvl w:val="0"/>
          <w:numId w:val="87"/>
        </w:numPr>
        <w:rPr>
          <w:lang w:val="es-CO"/>
        </w:rPr>
      </w:pPr>
      <w:r w:rsidRPr="00826412">
        <w:rPr>
          <w:lang w:val="es-CO"/>
        </w:rPr>
        <w:t xml:space="preserve">≥70% de todos los bins evaluados </w:t>
      </w:r>
      <w:r w:rsidRPr="00826412">
        <w:rPr>
          <w:b/>
          <w:bCs/>
          <w:lang w:val="es-CO"/>
        </w:rPr>
        <w:t>APRUEBAN</w:t>
      </w:r>
      <w:r w:rsidRPr="00826412">
        <w:rPr>
          <w:lang w:val="es-CO"/>
        </w:rPr>
        <w:t xml:space="preserve"> pendiente+colapso;</w:t>
      </w:r>
    </w:p>
    <w:p w14:paraId="651BB184" w14:textId="77777777" w:rsidR="00113150" w:rsidRPr="00826412" w:rsidRDefault="00000000">
      <w:pPr>
        <w:numPr>
          <w:ilvl w:val="0"/>
          <w:numId w:val="87"/>
        </w:numPr>
        <w:rPr>
          <w:lang w:val="es-CO"/>
        </w:rPr>
      </w:pPr>
      <w:r w:rsidRPr="00826412">
        <w:rPr>
          <w:lang w:val="es-CO"/>
        </w:rPr>
        <w:t xml:space="preserve">El </w:t>
      </w:r>
      <w:r w:rsidRPr="00826412">
        <w:rPr>
          <w:b/>
          <w:bCs/>
          <w:lang w:val="es-CO"/>
        </w:rPr>
        <w:t>acoplamiento estructura–pendiente</w:t>
      </w:r>
      <w:r w:rsidRPr="00826412">
        <w:rPr>
          <w:lang w:val="es-CO"/>
        </w:rPr>
        <w:t xml:space="preserve"> (Sec. 6, D2) es significativo tras controles de masa/tamaño;</w:t>
      </w:r>
    </w:p>
    <w:p w14:paraId="7275F04A" w14:textId="77777777" w:rsidR="00113150" w:rsidRPr="00826412" w:rsidRDefault="00000000">
      <w:pPr>
        <w:numPr>
          <w:ilvl w:val="0"/>
          <w:numId w:val="87"/>
        </w:numPr>
        <w:rPr>
          <w:lang w:val="es-CO"/>
        </w:rPr>
      </w:pPr>
      <w:r w:rsidRPr="00826412">
        <w:rPr>
          <w:lang w:val="es-CO"/>
        </w:rPr>
        <w:t xml:space="preserve">La </w:t>
      </w:r>
      <w:r w:rsidRPr="00826412">
        <w:rPr>
          <w:b/>
          <w:bCs/>
          <w:lang w:val="es-CO"/>
        </w:rPr>
        <w:t>correlación residuo de bTFR–</w:t>
      </w:r>
      <m:oMath>
        <m:sSub>
          <m:sSubPr>
            <m:ctrlPr>
              <w:rPr>
                <w:rFonts w:ascii="Cambria Math" w:hAnsi="Cambria Math"/>
              </w:rPr>
            </m:ctrlPr>
          </m:sSubPr>
          <m:e>
            <m:r>
              <m:rPr>
                <m:sty m:val="b"/>
              </m:rPr>
              <w:rPr>
                <w:rFonts w:ascii="Cambria Math" w:hAnsi="Cambria Math"/>
              </w:rPr>
              <m:t>δ</m:t>
            </m:r>
          </m:e>
          <m:sub>
            <m:r>
              <m:rPr>
                <m:sty m:val="b"/>
              </m:rPr>
              <w:rPr>
                <w:rFonts w:ascii="Cambria Math" w:hAnsi="Cambria Math"/>
              </w:rPr>
              <m:t>α</m:t>
            </m:r>
          </m:sub>
        </m:sSub>
      </m:oMath>
      <w:r w:rsidRPr="00826412">
        <w:rPr>
          <w:lang w:val="es-CO"/>
        </w:rPr>
        <w:t xml:space="preserve"> está presente a un radio fijo y desaparece en el radio de pendiente cero (Sec. 6, D3);</w:t>
      </w:r>
    </w:p>
    <w:p w14:paraId="319030D5" w14:textId="77777777" w:rsidR="00113150" w:rsidRPr="00826412" w:rsidRDefault="00000000">
      <w:pPr>
        <w:numPr>
          <w:ilvl w:val="0"/>
          <w:numId w:val="87"/>
        </w:numPr>
        <w:rPr>
          <w:lang w:val="es-CO"/>
        </w:rPr>
      </w:pPr>
      <w:r w:rsidRPr="00826412">
        <w:rPr>
          <w:lang w:val="es-CO"/>
        </w:rPr>
        <w:t xml:space="preserve">Las verificaciones </w:t>
      </w:r>
      <w:r w:rsidRPr="00826412">
        <w:rPr>
          <w:b/>
          <w:bCs/>
          <w:lang w:val="es-CO"/>
        </w:rPr>
        <w:t>lentes–cinemática</w:t>
      </w:r>
      <w:r w:rsidRPr="00826412">
        <w:rPr>
          <w:lang w:val="es-CO"/>
        </w:rPr>
        <w:t xml:space="preserve"> aprueban a ≤15% de tolerancia donde sea aplicable (Sec. 7).</w:t>
      </w:r>
    </w:p>
    <w:p w14:paraId="03AE2F3A" w14:textId="77777777" w:rsidR="00113150" w:rsidRPr="00826412" w:rsidRDefault="00000000">
      <w:pPr>
        <w:pStyle w:val="FirstParagraph"/>
        <w:rPr>
          <w:lang w:val="es-CO"/>
        </w:rPr>
      </w:pPr>
      <w:r w:rsidRPr="00826412">
        <w:rPr>
          <w:lang w:val="es-CO"/>
        </w:rPr>
        <w:t xml:space="preserve">La falla de cualesquiera </w:t>
      </w:r>
      <w:r w:rsidRPr="00826412">
        <w:rPr>
          <w:b/>
          <w:bCs/>
          <w:lang w:val="es-CO"/>
        </w:rPr>
        <w:t>dos</w:t>
      </w:r>
      <w:r w:rsidRPr="00826412">
        <w:rPr>
          <w:lang w:val="es-CO"/>
        </w:rPr>
        <w:t xml:space="preserve"> de los cuatro criterios entre galaxias bajo buen QA constituye </w:t>
      </w:r>
      <w:r w:rsidRPr="00826412">
        <w:rPr>
          <w:b/>
          <w:bCs/>
          <w:lang w:val="es-CO"/>
        </w:rPr>
        <w:t>RTM DESFAVORECIDO</w:t>
      </w:r>
      <w:r w:rsidRPr="00826412">
        <w:rPr>
          <w:lang w:val="es-CO"/>
        </w:rPr>
        <w:t xml:space="preserve"> a escalas galácticas.</w:t>
      </w:r>
    </w:p>
    <w:p w14:paraId="4C56815C" w14:textId="77777777" w:rsidR="00113150" w:rsidRPr="00826412" w:rsidRDefault="00000000">
      <w:pPr>
        <w:pStyle w:val="Heading3"/>
        <w:rPr>
          <w:lang w:val="es-CO"/>
        </w:rPr>
      </w:pPr>
      <w:bookmarkStart w:id="89" w:name="Xfd6ac508ce8104ef367288b728d797911b1451d"/>
      <w:bookmarkEnd w:id="88"/>
      <w:r w:rsidRPr="00826412">
        <w:rPr>
          <w:lang w:val="es-CO"/>
        </w:rPr>
        <w:lastRenderedPageBreak/>
        <w:t>12.3 Condiciones de alcance (dónde RTM debería/no debería usarse)</w:t>
      </w:r>
    </w:p>
    <w:p w14:paraId="2DAD9697" w14:textId="77777777" w:rsidR="00113150" w:rsidRDefault="00000000">
      <w:pPr>
        <w:pStyle w:val="FirstParagraph"/>
      </w:pPr>
      <w:r>
        <w:rPr>
          <w:b/>
          <w:bCs/>
        </w:rPr>
        <w:t>Régimen válido (alcance previsto):</w:t>
      </w:r>
    </w:p>
    <w:p w14:paraId="7776F578" w14:textId="77777777" w:rsidR="00113150" w:rsidRPr="00826412" w:rsidRDefault="00000000">
      <w:pPr>
        <w:numPr>
          <w:ilvl w:val="0"/>
          <w:numId w:val="88"/>
        </w:numPr>
        <w:rPr>
          <w:lang w:val="es-CO"/>
        </w:rPr>
      </w:pPr>
      <w:r w:rsidRPr="00826412">
        <w:rPr>
          <w:lang w:val="es-CO"/>
        </w:rPr>
        <w:t xml:space="preserve">Dinámica </w:t>
      </w:r>
      <w:r w:rsidRPr="00826412">
        <w:rPr>
          <w:b/>
          <w:bCs/>
          <w:lang w:val="es-CO"/>
        </w:rPr>
        <w:t>a escala galáctica</w:t>
      </w:r>
      <w:r w:rsidRPr="00826412">
        <w:rPr>
          <w:lang w:val="es-CO"/>
        </w:rPr>
        <w:t xml:space="preserve"> de estrellas/gas donde una única </w:t>
      </w:r>
      <w:r w:rsidRPr="00826412">
        <w:rPr>
          <w:b/>
          <w:bCs/>
          <w:lang w:val="es-CO"/>
        </w:rPr>
        <w:t>longitud dominante</w:t>
      </w:r>
      <w:r w:rsidRPr="00826412">
        <w:rPr>
          <w:lang w:val="es-CO"/>
        </w:rPr>
        <w:t xml:space="preserve"> por anillo es definible y los </w:t>
      </w:r>
      <w:r w:rsidRPr="00826412">
        <w:rPr>
          <w:b/>
          <w:bCs/>
          <w:lang w:val="es-CO"/>
        </w:rPr>
        <w:t>indicadores de coherencia</w:t>
      </w:r>
      <w:r w:rsidRPr="00826412">
        <w:rPr>
          <w:lang w:val="es-CO"/>
        </w:rPr>
        <w:t xml:space="preserve"> estructural son medibles (barras, espirales, grumos, espesor, textura cinemática).</w:t>
      </w:r>
    </w:p>
    <w:p w14:paraId="29B3FBE6" w14:textId="77777777" w:rsidR="00113150" w:rsidRPr="00826412" w:rsidRDefault="00000000">
      <w:pPr>
        <w:numPr>
          <w:ilvl w:val="0"/>
          <w:numId w:val="88"/>
        </w:numPr>
        <w:rPr>
          <w:lang w:val="es-CO"/>
        </w:rPr>
      </w:pPr>
      <w:r w:rsidRPr="00826412">
        <w:rPr>
          <w:b/>
          <w:bCs/>
          <w:lang w:val="es-CO"/>
        </w:rPr>
        <w:t>Pruebas de baja curvatura:</w:t>
      </w:r>
      <w:r w:rsidRPr="00826412">
        <w:rPr>
          <w:lang w:val="es-CO"/>
        </w:rPr>
        <w:t xml:space="preserve"> RTM solo re-temporiza los </w:t>
      </w:r>
      <w:r w:rsidRPr="00826412">
        <w:rPr>
          <w:b/>
          <w:bCs/>
          <w:lang w:val="es-CO"/>
        </w:rPr>
        <w:t>relojes orbitales/de relajación</w:t>
      </w:r>
      <w:r w:rsidRPr="00826412">
        <w:rPr>
          <w:lang w:val="es-CO"/>
        </w:rPr>
        <w:t>; no altera la curvatura del espacio-tiempo.</w:t>
      </w:r>
    </w:p>
    <w:p w14:paraId="78D37168" w14:textId="77777777" w:rsidR="00113150" w:rsidRPr="00826412" w:rsidRDefault="00000000">
      <w:pPr>
        <w:pStyle w:val="FirstParagraph"/>
        <w:rPr>
          <w:lang w:val="es-CO"/>
        </w:rPr>
      </w:pPr>
      <w:r w:rsidRPr="00826412">
        <w:rPr>
          <w:b/>
          <w:bCs/>
          <w:lang w:val="es-CO"/>
        </w:rPr>
        <w:t>Fuera de alcance o regímenes de precaución:</w:t>
      </w:r>
    </w:p>
    <w:p w14:paraId="62B28E3A" w14:textId="77777777" w:rsidR="00113150" w:rsidRPr="00826412" w:rsidRDefault="00000000">
      <w:pPr>
        <w:numPr>
          <w:ilvl w:val="0"/>
          <w:numId w:val="89"/>
        </w:numPr>
        <w:rPr>
          <w:lang w:val="es-CO"/>
        </w:rPr>
      </w:pPr>
      <w:r w:rsidRPr="00826412">
        <w:rPr>
          <w:b/>
          <w:bCs/>
          <w:lang w:val="es-CO"/>
        </w:rPr>
        <w:t>Escalas de cúmulos:</w:t>
      </w:r>
      <w:r w:rsidRPr="00826412">
        <w:rPr>
          <w:lang w:val="es-CO"/>
        </w:rPr>
        <w:t xml:space="preserve"> presupuestos de masa de lentes fuertes/débiles + rayos X que exceden los bariones; </w:t>
      </w:r>
      <w:r w:rsidRPr="00826412">
        <w:rPr>
          <w:b/>
          <w:bCs/>
          <w:lang w:val="es-CO"/>
        </w:rPr>
        <w:t>no</w:t>
      </w:r>
      <w:r w:rsidRPr="00826412">
        <w:rPr>
          <w:lang w:val="es-CO"/>
        </w:rPr>
        <w:t xml:space="preserve"> se espera que RTM elimine estas brechas.</w:t>
      </w:r>
    </w:p>
    <w:p w14:paraId="77073330" w14:textId="77777777" w:rsidR="00113150" w:rsidRPr="00826412" w:rsidRDefault="00000000">
      <w:pPr>
        <w:numPr>
          <w:ilvl w:val="0"/>
          <w:numId w:val="89"/>
        </w:numPr>
        <w:rPr>
          <w:lang w:val="es-CO"/>
        </w:rPr>
      </w:pPr>
      <w:r w:rsidRPr="00826412">
        <w:rPr>
          <w:b/>
          <w:bCs/>
          <w:lang w:val="es-CO"/>
        </w:rPr>
        <w:t>Flujos relativistas/campos fuertes:</w:t>
      </w:r>
      <w:r w:rsidRPr="00826412">
        <w:rPr>
          <w:lang w:val="es-CO"/>
        </w:rPr>
        <w:t xml:space="preserve"> cerca de SMBH o en jets donde la dilatación temporal de RG domina; la re-temporización por </w:t>
      </w:r>
      <m:oMath>
        <m:r>
          <w:rPr>
            <w:rFonts w:ascii="Cambria Math" w:hAnsi="Cambria Math"/>
          </w:rPr>
          <m:t>α</m:t>
        </m:r>
      </m:oMath>
      <w:r w:rsidRPr="00826412">
        <w:rPr>
          <w:lang w:val="es-CO"/>
        </w:rPr>
        <w:t xml:space="preserve"> no sustituye a la RG.</w:t>
      </w:r>
    </w:p>
    <w:p w14:paraId="6A43BCC2" w14:textId="77777777" w:rsidR="00113150" w:rsidRPr="00826412" w:rsidRDefault="00000000">
      <w:pPr>
        <w:numPr>
          <w:ilvl w:val="0"/>
          <w:numId w:val="89"/>
        </w:numPr>
        <w:rPr>
          <w:lang w:val="es-CO"/>
        </w:rPr>
      </w:pPr>
      <m:oMath>
        <m:r>
          <m:rPr>
            <m:sty m:val="b"/>
          </m:rPr>
          <w:rPr>
            <w:rFonts w:ascii="Cambria Math" w:hAnsi="Cambria Math"/>
          </w:rPr>
          <m:t>α</m:t>
        </m:r>
      </m:oMath>
      <w:r w:rsidRPr="00826412">
        <w:rPr>
          <w:lang w:val="es-CO"/>
        </w:rPr>
        <w:t xml:space="preserve"> </w:t>
      </w:r>
      <w:r w:rsidRPr="00826412">
        <w:rPr>
          <w:b/>
          <w:bCs/>
          <w:lang w:val="es-CO"/>
        </w:rPr>
        <w:t>no axisimétrico, rápidamente variable:</w:t>
      </w:r>
      <w:r w:rsidRPr="00826412">
        <w:rPr>
          <w:lang w:val="es-CO"/>
        </w:rPr>
        <w:t xml:space="preserve"> bins con fuerte anisotropía azimutal o </w:t>
      </w:r>
      <m:oMath>
        <m:r>
          <m:rPr>
            <m:sty m:val="p"/>
          </m:rPr>
          <w:rPr>
            <w:rFonts w:ascii="Cambria Math" w:hAnsi="Cambria Math"/>
            <w:lang w:val="es-CO"/>
          </w:rPr>
          <m:t>∇</m:t>
        </m:r>
        <m:r>
          <w:rPr>
            <w:rFonts w:ascii="Cambria Math" w:hAnsi="Cambria Math"/>
          </w:rPr>
          <m:t>α</m:t>
        </m:r>
      </m:oMath>
      <w:r w:rsidRPr="00826412">
        <w:rPr>
          <w:lang w:val="es-CO"/>
        </w:rPr>
        <w:t xml:space="preserve"> pronunciado dentro del bin (se requiere análisis sectorial; por defecto </w:t>
      </w:r>
      <w:r w:rsidRPr="00826412">
        <w:rPr>
          <w:b/>
          <w:bCs/>
          <w:lang w:val="es-CO"/>
        </w:rPr>
        <w:t>TENTATIVO</w:t>
      </w:r>
      <w:r w:rsidRPr="00826412">
        <w:rPr>
          <w:lang w:val="es-CO"/>
        </w:rPr>
        <w:t>).</w:t>
      </w:r>
    </w:p>
    <w:p w14:paraId="43AD5649" w14:textId="77777777" w:rsidR="00113150" w:rsidRPr="00826412" w:rsidRDefault="00000000">
      <w:pPr>
        <w:numPr>
          <w:ilvl w:val="0"/>
          <w:numId w:val="89"/>
        </w:numPr>
        <w:rPr>
          <w:lang w:val="es-CO"/>
        </w:rPr>
      </w:pPr>
      <w:r w:rsidRPr="00826412">
        <w:rPr>
          <w:b/>
          <w:bCs/>
          <w:lang w:val="es-CO"/>
        </w:rPr>
        <w:t>Datos con pobre resolución:</w:t>
      </w:r>
      <w:r w:rsidRPr="00826412">
        <w:rPr>
          <w:lang w:val="es-CO"/>
        </w:rPr>
        <w:t xml:space="preserve"> PSF/haz tan grandes que los anillos tienen &lt;3 elementos de resolución, o incertidumbres de inclinación/PA dominan los errores de pendiente.</w:t>
      </w:r>
    </w:p>
    <w:p w14:paraId="6BD4195D" w14:textId="77777777" w:rsidR="00113150" w:rsidRPr="00826412" w:rsidRDefault="00000000">
      <w:pPr>
        <w:pStyle w:val="Heading3"/>
        <w:rPr>
          <w:lang w:val="es-CO"/>
        </w:rPr>
      </w:pPr>
      <w:bookmarkStart w:id="90" w:name="Xe7fc5915e20bc8316b5ac6774646bf878492b6a"/>
      <w:bookmarkEnd w:id="89"/>
      <w:r w:rsidRPr="00826412">
        <w:rPr>
          <w:lang w:val="es-CO"/>
        </w:rPr>
        <w:t>12.4 Taxonomía de fallas (qué significa una falla y qué hacer)</w:t>
      </w:r>
    </w:p>
    <w:p w14:paraId="42DE05BD" w14:textId="77777777" w:rsidR="00113150" w:rsidRPr="00826412" w:rsidRDefault="00000000">
      <w:pPr>
        <w:numPr>
          <w:ilvl w:val="0"/>
          <w:numId w:val="90"/>
        </w:numPr>
        <w:rPr>
          <w:lang w:val="es-CO"/>
        </w:rPr>
      </w:pPr>
      <w:r w:rsidRPr="00826412">
        <w:rPr>
          <w:b/>
          <w:bCs/>
          <w:lang w:val="es-CO"/>
        </w:rPr>
        <w:t>Tipo A — Desajuste de pendiente, buen colapso.</w:t>
      </w:r>
      <w:r w:rsidRPr="00826412">
        <w:rPr>
          <w:lang w:val="es-CO"/>
        </w:rPr>
        <w:br/>
      </w:r>
      <w:r w:rsidRPr="00826412">
        <w:rPr>
          <w:i/>
          <w:iCs/>
          <w:lang w:val="es-CO"/>
        </w:rPr>
        <w:t>Interpretación:</w:t>
      </w:r>
      <w:r w:rsidRPr="00826412">
        <w:rPr>
          <w:lang w:val="es-CO"/>
        </w:rPr>
        <w:t xml:space="preserve"> Los indicadores de </w:t>
      </w:r>
      <m:oMath>
        <m:acc>
          <m:accPr>
            <m:ctrlPr>
              <w:rPr>
                <w:rFonts w:ascii="Cambria Math" w:hAnsi="Cambria Math"/>
              </w:rPr>
            </m:ctrlPr>
          </m:accPr>
          <m:e>
            <m:r>
              <w:rPr>
                <w:rFonts w:ascii="Cambria Math" w:hAnsi="Cambria Math"/>
              </w:rPr>
              <m:t>α</m:t>
            </m:r>
          </m:e>
        </m:acc>
      </m:oMath>
      <w:r w:rsidRPr="00826412">
        <w:rPr>
          <w:lang w:val="es-CO"/>
        </w:rPr>
        <w:t xml:space="preserve"> están mal calibrados; el entorno es coherente, pero el mapa estructura→</w:t>
      </w:r>
      <w:r>
        <w:t>α</w:t>
      </w:r>
      <w:r w:rsidRPr="00826412">
        <w:rPr>
          <w:lang w:val="es-CO"/>
        </w:rPr>
        <w:t xml:space="preserve"> es incorrecto.</w:t>
      </w:r>
      <w:r w:rsidRPr="00826412">
        <w:rPr>
          <w:lang w:val="es-CO"/>
        </w:rPr>
        <w:br/>
      </w:r>
      <w:r w:rsidRPr="00826412">
        <w:rPr>
          <w:i/>
          <w:iCs/>
          <w:lang w:val="es-CO"/>
        </w:rPr>
        <w:t>Acción:</w:t>
      </w:r>
      <w:r w:rsidRPr="00826412">
        <w:rPr>
          <w:lang w:val="es-CO"/>
        </w:rPr>
        <w:t xml:space="preserve"> Reajustar el mapa de indicadores solo en </w:t>
      </w:r>
      <w:r w:rsidRPr="00826412">
        <w:rPr>
          <w:b/>
          <w:bCs/>
          <w:lang w:val="es-CO"/>
        </w:rPr>
        <w:t>galaxias de calibración</w:t>
      </w:r>
      <w:r w:rsidRPr="00826412">
        <w:rPr>
          <w:lang w:val="es-CO"/>
        </w:rPr>
        <w:t xml:space="preserve">; </w:t>
      </w:r>
      <w:r w:rsidRPr="00826412">
        <w:rPr>
          <w:b/>
          <w:bCs/>
          <w:lang w:val="es-CO"/>
        </w:rPr>
        <w:t>no</w:t>
      </w:r>
      <w:r w:rsidRPr="00826412">
        <w:rPr>
          <w:lang w:val="es-CO"/>
        </w:rPr>
        <w:t xml:space="preserve"> reclamar RTM hasta que la identidad de pendiente se cumpla con mapas revisados.</w:t>
      </w:r>
    </w:p>
    <w:p w14:paraId="5A8EEE5D" w14:textId="77777777" w:rsidR="00113150" w:rsidRPr="00826412" w:rsidRDefault="00000000">
      <w:pPr>
        <w:numPr>
          <w:ilvl w:val="0"/>
          <w:numId w:val="90"/>
        </w:numPr>
        <w:rPr>
          <w:lang w:val="es-CO"/>
        </w:rPr>
      </w:pPr>
      <w:r w:rsidRPr="00826412">
        <w:rPr>
          <w:b/>
          <w:bCs/>
          <w:lang w:val="es-CO"/>
        </w:rPr>
        <w:t>Tipo B — Falla de colapso, identidad de pendiente se cumple.</w:t>
      </w:r>
      <w:r w:rsidRPr="00826412">
        <w:rPr>
          <w:lang w:val="es-CO"/>
        </w:rPr>
        <w:br/>
      </w:r>
      <w:r w:rsidRPr="00826412">
        <w:rPr>
          <w:i/>
          <w:iCs/>
          <w:lang w:val="es-CO"/>
        </w:rPr>
        <w:t>Interpretación:</w:t>
      </w:r>
      <w:r w:rsidRPr="00826412">
        <w:rPr>
          <w:lang w:val="es-CO"/>
        </w:rPr>
        <w:t xml:space="preserve"> </w:t>
      </w:r>
      <m:oMath>
        <m:r>
          <w:rPr>
            <w:rFonts w:ascii="Cambria Math" w:hAnsi="Cambria Math"/>
          </w:rPr>
          <m:t>α</m:t>
        </m:r>
      </m:oMath>
      <w:r w:rsidRPr="00826412">
        <w:rPr>
          <w:lang w:val="es-CO"/>
        </w:rPr>
        <w:t xml:space="preserve"> varía dentro del bin o las correcciones geométricas son incompletas.</w:t>
      </w:r>
      <w:r w:rsidRPr="00826412">
        <w:rPr>
          <w:lang w:val="es-CO"/>
        </w:rPr>
        <w:br/>
      </w:r>
      <w:r w:rsidRPr="00826412">
        <w:rPr>
          <w:i/>
          <w:iCs/>
          <w:lang w:val="es-CO"/>
        </w:rPr>
        <w:t>Acción:</w:t>
      </w:r>
      <w:r w:rsidRPr="00826412">
        <w:rPr>
          <w:lang w:val="es-CO"/>
        </w:rPr>
        <w:t xml:space="preserve"> Estrechar bins, adoptar análisis </w:t>
      </w:r>
      <w:r w:rsidRPr="00826412">
        <w:rPr>
          <w:b/>
          <w:bCs/>
          <w:lang w:val="es-CO"/>
        </w:rPr>
        <w:t>sectorial</w:t>
      </w:r>
      <w:r w:rsidRPr="00826412">
        <w:rPr>
          <w:lang w:val="es-CO"/>
        </w:rPr>
        <w:t>, o mejorar correcciones de haz/alabeo.</w:t>
      </w:r>
    </w:p>
    <w:p w14:paraId="385B434C" w14:textId="77777777" w:rsidR="00113150" w:rsidRPr="00826412" w:rsidRDefault="00000000">
      <w:pPr>
        <w:numPr>
          <w:ilvl w:val="0"/>
          <w:numId w:val="90"/>
        </w:numPr>
        <w:rPr>
          <w:lang w:val="es-CO"/>
        </w:rPr>
      </w:pPr>
      <w:r w:rsidRPr="00826412">
        <w:rPr>
          <w:b/>
          <w:bCs/>
          <w:lang w:val="es-CO"/>
        </w:rPr>
        <w:t>Tipo C — Tanto pendiente como colapso fallan.</w:t>
      </w:r>
      <w:r w:rsidRPr="00826412">
        <w:rPr>
          <w:lang w:val="es-CO"/>
        </w:rPr>
        <w:br/>
      </w:r>
      <w:r w:rsidRPr="00826412">
        <w:rPr>
          <w:i/>
          <w:iCs/>
          <w:lang w:val="es-CO"/>
        </w:rPr>
        <w:t>Interpretación:</w:t>
      </w:r>
      <w:r w:rsidRPr="00826412">
        <w:rPr>
          <w:lang w:val="es-CO"/>
        </w:rPr>
        <w:t xml:space="preserve"> RTM no describe la dinámica en ese régimen (falsificación verdadera) o el QA es inadecuado.</w:t>
      </w:r>
      <w:r w:rsidRPr="00826412">
        <w:rPr>
          <w:lang w:val="es-CO"/>
        </w:rPr>
        <w:br/>
      </w:r>
      <w:r w:rsidRPr="00826412">
        <w:rPr>
          <w:i/>
          <w:iCs/>
          <w:lang w:val="es-CO"/>
        </w:rPr>
        <w:t>Acción:</w:t>
      </w:r>
      <w:r w:rsidRPr="00826412">
        <w:rPr>
          <w:lang w:val="es-CO"/>
        </w:rPr>
        <w:t xml:space="preserve"> Si el QA pasa, registrar como </w:t>
      </w:r>
      <w:r w:rsidRPr="00826412">
        <w:rPr>
          <w:b/>
          <w:bCs/>
          <w:lang w:val="es-CO"/>
        </w:rPr>
        <w:t>bin falsificado</w:t>
      </w:r>
      <w:r w:rsidRPr="00826412">
        <w:rPr>
          <w:lang w:val="es-CO"/>
        </w:rPr>
        <w:t>; reclasificar galaxia si múltiples bins fallan.</w:t>
      </w:r>
    </w:p>
    <w:p w14:paraId="20318876" w14:textId="77777777" w:rsidR="00113150" w:rsidRPr="00826412" w:rsidRDefault="00000000">
      <w:pPr>
        <w:numPr>
          <w:ilvl w:val="0"/>
          <w:numId w:val="90"/>
        </w:numPr>
        <w:rPr>
          <w:lang w:val="es-CO"/>
        </w:rPr>
      </w:pPr>
      <w:r w:rsidRPr="00826412">
        <w:rPr>
          <w:b/>
          <w:bCs/>
          <w:lang w:val="es-CO"/>
        </w:rPr>
        <w:t>Tipo D — Inconsistencia de lentes.</w:t>
      </w:r>
      <w:r w:rsidRPr="00826412">
        <w:rPr>
          <w:lang w:val="es-CO"/>
        </w:rPr>
        <w:br/>
      </w:r>
      <w:r w:rsidRPr="00826412">
        <w:rPr>
          <w:i/>
          <w:iCs/>
          <w:lang w:val="es-CO"/>
        </w:rPr>
        <w:t>Interpretación:</w:t>
      </w:r>
      <w:r w:rsidRPr="00826412">
        <w:rPr>
          <w:lang w:val="es-CO"/>
        </w:rPr>
        <w:t xml:space="preserve"> La reinterpretación cinemática de RTM contradice la masa basada en curvatura.</w:t>
      </w:r>
      <w:r w:rsidRPr="00826412">
        <w:rPr>
          <w:lang w:val="es-CO"/>
        </w:rPr>
        <w:br/>
      </w:r>
      <w:r w:rsidRPr="00826412">
        <w:rPr>
          <w:i/>
          <w:iCs/>
          <w:lang w:val="es-CO"/>
        </w:rPr>
        <w:t>Acción:</w:t>
      </w:r>
      <w:r w:rsidRPr="00826412">
        <w:rPr>
          <w:lang w:val="es-CO"/>
        </w:rPr>
        <w:t xml:space="preserve"> Contar contra RTM a </w:t>
      </w:r>
      <w:r w:rsidRPr="00826412">
        <w:rPr>
          <w:b/>
          <w:bCs/>
          <w:lang w:val="es-CO"/>
        </w:rPr>
        <w:t>escala galáctica</w:t>
      </w:r>
      <w:r w:rsidRPr="00826412">
        <w:rPr>
          <w:lang w:val="es-CO"/>
        </w:rPr>
        <w:t xml:space="preserve">; marcar cúmulos como </w:t>
      </w:r>
      <w:r w:rsidRPr="00826412">
        <w:rPr>
          <w:b/>
          <w:bCs/>
          <w:lang w:val="es-CO"/>
        </w:rPr>
        <w:t>fuera de alcance</w:t>
      </w:r>
      <w:r w:rsidRPr="00826412">
        <w:rPr>
          <w:lang w:val="es-CO"/>
        </w:rPr>
        <w:t xml:space="preserve"> por diseño.</w:t>
      </w:r>
    </w:p>
    <w:p w14:paraId="274CE625" w14:textId="77777777" w:rsidR="00113150" w:rsidRDefault="00000000">
      <w:pPr>
        <w:pStyle w:val="Heading3"/>
      </w:pPr>
      <w:bookmarkStart w:id="91" w:name="guardarraíles-contra-sobreajuste"/>
      <w:bookmarkEnd w:id="90"/>
      <w:r>
        <w:t>12.5 Guardarraíles contra sobreajuste</w:t>
      </w:r>
    </w:p>
    <w:p w14:paraId="4C25D3A9" w14:textId="77777777" w:rsidR="00113150" w:rsidRPr="00826412" w:rsidRDefault="00000000">
      <w:pPr>
        <w:numPr>
          <w:ilvl w:val="0"/>
          <w:numId w:val="91"/>
        </w:numPr>
        <w:rPr>
          <w:lang w:val="es-CO"/>
        </w:rPr>
      </w:pPr>
      <w:r w:rsidRPr="00826412">
        <w:rPr>
          <w:b/>
          <w:bCs/>
          <w:lang w:val="es-CO"/>
        </w:rPr>
        <w:t>Mapas congelados.</w:t>
      </w:r>
      <w:r w:rsidRPr="00826412">
        <w:rPr>
          <w:lang w:val="es-CO"/>
        </w:rPr>
        <w:t xml:space="preserve"> Los mapeos indicador→</w:t>
      </w:r>
      <m:oMath>
        <m:r>
          <w:rPr>
            <w:rFonts w:ascii="Cambria Math" w:hAnsi="Cambria Math"/>
          </w:rPr>
          <m:t>α</m:t>
        </m:r>
      </m:oMath>
      <w:r w:rsidRPr="00826412">
        <w:rPr>
          <w:lang w:val="es-CO"/>
        </w:rPr>
        <w:t xml:space="preserve"> se </w:t>
      </w:r>
      <w:r w:rsidRPr="00826412">
        <w:rPr>
          <w:b/>
          <w:bCs/>
          <w:lang w:val="es-CO"/>
        </w:rPr>
        <w:t>congelan</w:t>
      </w:r>
      <w:r w:rsidRPr="00826412">
        <w:rPr>
          <w:lang w:val="es-CO"/>
        </w:rPr>
        <w:t xml:space="preserve"> antes de analizar objetivos científicos; cualquier ajuste post hoc debe re-validarse en galaxias </w:t>
      </w:r>
      <w:r w:rsidRPr="00826412">
        <w:rPr>
          <w:b/>
          <w:bCs/>
          <w:lang w:val="es-CO"/>
        </w:rPr>
        <w:t>retenidas</w:t>
      </w:r>
      <w:r w:rsidRPr="00826412">
        <w:rPr>
          <w:lang w:val="es-CO"/>
        </w:rPr>
        <w:t>.</w:t>
      </w:r>
    </w:p>
    <w:p w14:paraId="6235D967" w14:textId="77777777" w:rsidR="00113150" w:rsidRPr="00826412" w:rsidRDefault="00000000">
      <w:pPr>
        <w:numPr>
          <w:ilvl w:val="0"/>
          <w:numId w:val="91"/>
        </w:numPr>
        <w:rPr>
          <w:lang w:val="es-CO"/>
        </w:rPr>
      </w:pPr>
      <w:r w:rsidRPr="00826412">
        <w:rPr>
          <w:b/>
          <w:bCs/>
          <w:lang w:val="es-CO"/>
        </w:rPr>
        <w:t>Pruebas retenidas.</w:t>
      </w:r>
      <w:r w:rsidRPr="00826412">
        <w:rPr>
          <w:lang w:val="es-CO"/>
        </w:rPr>
        <w:t xml:space="preserve"> El acoplamiento estructura–pendiente y las verificaciones de colapso deben replicarse en un subconjunto retenido con umbrales idénticos.</w:t>
      </w:r>
    </w:p>
    <w:p w14:paraId="46E22A8C" w14:textId="77777777" w:rsidR="00113150" w:rsidRPr="00826412" w:rsidRDefault="00000000">
      <w:pPr>
        <w:numPr>
          <w:ilvl w:val="0"/>
          <w:numId w:val="91"/>
        </w:numPr>
        <w:rPr>
          <w:lang w:val="es-CO"/>
        </w:rPr>
      </w:pPr>
      <w:r w:rsidRPr="00826412">
        <w:rPr>
          <w:b/>
          <w:bCs/>
          <w:lang w:val="es-CO"/>
        </w:rPr>
        <w:t>Anti-fuga.</w:t>
      </w:r>
      <w:r w:rsidRPr="00826412">
        <w:rPr>
          <w:lang w:val="es-CO"/>
        </w:rPr>
        <w:t xml:space="preserve"> </w:t>
      </w:r>
      <m:oMath>
        <m:acc>
          <m:accPr>
            <m:ctrlPr>
              <w:rPr>
                <w:rFonts w:ascii="Cambria Math" w:hAnsi="Cambria Math"/>
              </w:rPr>
            </m:ctrlPr>
          </m:accPr>
          <m:e>
            <m:r>
              <w:rPr>
                <w:rFonts w:ascii="Cambria Math" w:hAnsi="Cambria Math"/>
              </w:rPr>
              <m:t>α</m:t>
            </m:r>
          </m:e>
        </m:acc>
      </m:oMath>
      <w:r w:rsidRPr="00826412">
        <w:rPr>
          <w:lang w:val="es-CO"/>
        </w:rPr>
        <w:t xml:space="preserve"> </w:t>
      </w:r>
      <w:r w:rsidRPr="00826412">
        <w:rPr>
          <w:b/>
          <w:bCs/>
          <w:lang w:val="es-CO"/>
        </w:rPr>
        <w:t>no puede</w:t>
      </w:r>
      <w:r w:rsidRPr="00826412">
        <w:rPr>
          <w:lang w:val="es-CO"/>
        </w:rPr>
        <w:t xml:space="preserve"> inferirse de la cinemática misma en el análisis principal (sin circularidad); debe provenir de mapas de </w:t>
      </w:r>
      <w:r w:rsidRPr="00826412">
        <w:rPr>
          <w:b/>
          <w:bCs/>
          <w:lang w:val="es-CO"/>
        </w:rPr>
        <w:t>luz/textura</w:t>
      </w:r>
      <w:r w:rsidRPr="00826412">
        <w:rPr>
          <w:lang w:val="es-CO"/>
        </w:rPr>
        <w:t>.</w:t>
      </w:r>
    </w:p>
    <w:p w14:paraId="6D870670" w14:textId="77777777" w:rsidR="00113150" w:rsidRDefault="00000000">
      <w:pPr>
        <w:pStyle w:val="Heading3"/>
      </w:pPr>
      <w:bookmarkStart w:id="92" w:name="controles-negativos-y-expectativas-nulas"/>
      <w:bookmarkEnd w:id="91"/>
      <w:r>
        <w:lastRenderedPageBreak/>
        <w:t>12.6 Controles negativos y expectativas nulas</w:t>
      </w:r>
    </w:p>
    <w:p w14:paraId="700EDEC3" w14:textId="77777777" w:rsidR="00113150" w:rsidRPr="00826412" w:rsidRDefault="00000000">
      <w:pPr>
        <w:numPr>
          <w:ilvl w:val="0"/>
          <w:numId w:val="92"/>
        </w:numPr>
        <w:rPr>
          <w:lang w:val="es-CO"/>
        </w:rPr>
      </w:pPr>
      <w:r w:rsidRPr="00826412">
        <w:rPr>
          <w:b/>
          <w:bCs/>
          <w:lang w:val="es-CO"/>
        </w:rPr>
        <w:t>Regímenes tipo kepleriano:</w:t>
      </w:r>
      <w:r w:rsidRPr="00826412">
        <w:rPr>
          <w:lang w:val="es-CO"/>
        </w:rPr>
        <w:t xml:space="preserve"> binarias amplias, planetas externos, periferia de cúmulos globulares—RTM debe revertir a pendientes clásicas; cualquier desviación indica error del pipeline.</w:t>
      </w:r>
    </w:p>
    <w:p w14:paraId="0584C439" w14:textId="77777777" w:rsidR="00113150" w:rsidRPr="00826412" w:rsidRDefault="00000000">
      <w:pPr>
        <w:numPr>
          <w:ilvl w:val="0"/>
          <w:numId w:val="92"/>
        </w:numPr>
        <w:rPr>
          <w:lang w:val="es-CO"/>
        </w:rPr>
      </w:pPr>
      <w:r w:rsidRPr="00826412">
        <w:rPr>
          <w:b/>
          <w:bCs/>
          <w:lang w:val="es-CO"/>
        </w:rPr>
        <w:t>Discos S0/Sa sin rasgos:</w:t>
      </w:r>
      <w:r w:rsidRPr="00826412">
        <w:rPr>
          <w:lang w:val="es-CO"/>
        </w:rPr>
        <w:t xml:space="preserve"> los indicadores deberían producir </w:t>
      </w:r>
      <m:oMath>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m:t>
        </m:r>
      </m:oMath>
      <w:r w:rsidRPr="00826412">
        <w:rPr>
          <w:lang w:val="es-CO"/>
        </w:rPr>
        <w:t xml:space="preserve"> globalmente; los bins externos deberían APROBAR el colapso con </w:t>
      </w:r>
      <m:oMath>
        <m:r>
          <w:rPr>
            <w:rFonts w:ascii="Cambria Math" w:hAnsi="Cambria Math"/>
          </w:rPr>
          <m:t>m</m:t>
        </m:r>
        <m:r>
          <m:rPr>
            <m:sty m:val="p"/>
          </m:rPr>
          <w:rPr>
            <w:rFonts w:ascii="Cambria Math" w:hAnsi="Cambria Math"/>
            <w:lang w:val="es-CO"/>
          </w:rPr>
          <m:t>≈</m:t>
        </m:r>
        <m:r>
          <w:rPr>
            <w:rFonts w:ascii="Cambria Math" w:hAnsi="Cambria Math"/>
            <w:lang w:val="es-CO"/>
          </w:rPr>
          <m:t>0</m:t>
        </m:r>
      </m:oMath>
      <w:r w:rsidRPr="00826412">
        <w:rPr>
          <w:lang w:val="es-CO"/>
        </w:rPr>
        <w:t>.</w:t>
      </w:r>
    </w:p>
    <w:p w14:paraId="5168690A" w14:textId="77777777" w:rsidR="00113150" w:rsidRPr="00826412" w:rsidRDefault="00000000">
      <w:pPr>
        <w:numPr>
          <w:ilvl w:val="0"/>
          <w:numId w:val="92"/>
        </w:numPr>
        <w:rPr>
          <w:lang w:val="es-CO"/>
        </w:rPr>
      </w:pPr>
      <w:r w:rsidRPr="00826412">
        <w:rPr>
          <w:b/>
          <w:bCs/>
          <w:lang w:val="es-CO"/>
        </w:rPr>
        <w:t>Nulos simulados:</w:t>
      </w:r>
      <w:r w:rsidRPr="00826412">
        <w:rPr>
          <w:lang w:val="es-CO"/>
        </w:rPr>
        <w:t xml:space="preserve"> conjuntos de datos simulados con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826412">
        <w:rPr>
          <w:lang w:val="es-CO"/>
        </w:rPr>
        <w:t xml:space="preserve"> en todos lados deben devolver pendientes </w:t>
      </w:r>
      <m:oMath>
        <m:r>
          <w:rPr>
            <w:rFonts w:ascii="Cambria Math" w:hAnsi="Cambria Math"/>
          </w:rPr>
          <m:t>m</m:t>
        </m:r>
        <m:r>
          <m:rPr>
            <m:sty m:val="p"/>
          </m:rPr>
          <w:rPr>
            <w:rFonts w:ascii="Cambria Math" w:hAnsi="Cambria Math"/>
            <w:lang w:val="es-CO"/>
          </w:rPr>
          <m:t>≈</m:t>
        </m:r>
        <m:r>
          <w:rPr>
            <w:rFonts w:ascii="Cambria Math" w:hAnsi="Cambria Math"/>
            <w:lang w:val="es-CO"/>
          </w:rPr>
          <m:t>0</m:t>
        </m:r>
      </m:oMath>
      <w:r w:rsidRPr="00826412">
        <w:rPr>
          <w:lang w:val="es-CO"/>
        </w:rPr>
        <w:t xml:space="preserve"> y </w:t>
      </w:r>
      <w:r w:rsidRPr="00826412">
        <w:rPr>
          <w:b/>
          <w:bCs/>
          <w:lang w:val="es-CO"/>
        </w:rPr>
        <w:t>ninguna</w:t>
      </w:r>
      <w:r w:rsidRPr="00826412">
        <w:rPr>
          <w:lang w:val="es-CO"/>
        </w:rPr>
        <w:t xml:space="preserve"> correlación espuria con métricas de textura.</w:t>
      </w:r>
    </w:p>
    <w:p w14:paraId="2D929686" w14:textId="77777777" w:rsidR="00113150" w:rsidRPr="00826412" w:rsidRDefault="00000000">
      <w:pPr>
        <w:pStyle w:val="Heading3"/>
        <w:rPr>
          <w:lang w:val="es-CO"/>
        </w:rPr>
      </w:pPr>
      <w:bookmarkStart w:id="93" w:name="Xeb7696ebc6a1468435913f9a39e7c19fcc388cc"/>
      <w:bookmarkEnd w:id="92"/>
      <w:r w:rsidRPr="00826412">
        <w:rPr>
          <w:lang w:val="es-CO"/>
        </w:rPr>
        <w:t>12.7 Contingencias si RTM es acotado, no falsificado</w:t>
      </w:r>
    </w:p>
    <w:p w14:paraId="6BA5701D" w14:textId="77777777" w:rsidR="00113150" w:rsidRPr="00826412" w:rsidRDefault="00000000">
      <w:pPr>
        <w:pStyle w:val="FirstParagraph"/>
        <w:rPr>
          <w:lang w:val="es-CO"/>
        </w:rPr>
      </w:pPr>
      <w:r w:rsidRPr="00826412">
        <w:rPr>
          <w:lang w:val="es-CO"/>
        </w:rPr>
        <w:t xml:space="preserve">Si RTM pasa pendiente/colapso </w:t>
      </w:r>
      <w:r w:rsidRPr="00826412">
        <w:rPr>
          <w:b/>
          <w:bCs/>
          <w:lang w:val="es-CO"/>
        </w:rPr>
        <w:t>solo</w:t>
      </w:r>
      <w:r w:rsidRPr="00826412">
        <w:rPr>
          <w:lang w:val="es-CO"/>
        </w:rPr>
        <w:t xml:space="preserve"> para ciertas morfologías o rangos de masa, reportaremos </w:t>
      </w:r>
      <w:r w:rsidRPr="00826412">
        <w:rPr>
          <w:b/>
          <w:bCs/>
          <w:lang w:val="es-CO"/>
        </w:rPr>
        <w:t>curvas de alcance</w:t>
      </w:r>
      <w:r w:rsidRPr="00826412">
        <w:rPr>
          <w:lang w:val="es-CO"/>
        </w:rPr>
        <w:t>:</w:t>
      </w:r>
    </w:p>
    <w:p w14:paraId="44CAF5C8" w14:textId="77777777" w:rsidR="00113150" w:rsidRPr="00826412" w:rsidRDefault="00000000">
      <w:pPr>
        <w:numPr>
          <w:ilvl w:val="0"/>
          <w:numId w:val="93"/>
        </w:numPr>
        <w:rPr>
          <w:lang w:val="es-CO"/>
        </w:rPr>
      </w:pPr>
      <w:r w:rsidRPr="00826412">
        <w:rPr>
          <w:b/>
          <w:bCs/>
          <w:lang w:val="es-CO"/>
        </w:rPr>
        <w:t>Alcance morfológico:</w:t>
      </w:r>
      <w:r w:rsidRPr="00826412">
        <w:rPr>
          <w:lang w:val="es-CO"/>
        </w:rPr>
        <w:t xml:space="preserve"> fracción de APROBADO de bins vs. tipo de Hubble (con barra, sin barra, LSB, enana).</w:t>
      </w:r>
    </w:p>
    <w:p w14:paraId="3943CD34" w14:textId="77777777" w:rsidR="00113150" w:rsidRPr="00826412" w:rsidRDefault="00000000">
      <w:pPr>
        <w:numPr>
          <w:ilvl w:val="0"/>
          <w:numId w:val="93"/>
        </w:numPr>
        <w:rPr>
          <w:lang w:val="es-CO"/>
        </w:rPr>
      </w:pPr>
      <w:r w:rsidRPr="00826412">
        <w:rPr>
          <w:b/>
          <w:bCs/>
          <w:lang w:val="es-CO"/>
        </w:rPr>
        <w:t>Alcance de densidad superficial:</w:t>
      </w:r>
      <w:r w:rsidRPr="00826412">
        <w:rPr>
          <w:lang w:val="es-CO"/>
        </w:rPr>
        <w:t xml:space="preserve"> fracción de APROBADO vs. </w:t>
      </w:r>
      <m:oMath>
        <m:sSub>
          <m:sSubPr>
            <m:ctrlPr>
              <w:rPr>
                <w:rFonts w:ascii="Cambria Math" w:hAnsi="Cambria Math"/>
              </w:rPr>
            </m:ctrlPr>
          </m:sSubPr>
          <m:e>
            <m:r>
              <w:rPr>
                <w:rFonts w:ascii="Cambria Math" w:hAnsi="Cambria Math"/>
              </w:rPr>
              <m:t>Σ</m:t>
            </m:r>
          </m:e>
          <m:sub>
            <m:r>
              <m:rPr>
                <m:sty m:val="p"/>
              </m:rPr>
              <w:rPr>
                <w:rFonts w:ascii="Cambria Math" w:hAnsi="Cambria Math"/>
                <w:lang w:val="es-CO"/>
              </w:rPr>
              <m:t>⋆</m:t>
            </m:r>
          </m:sub>
        </m:sSub>
      </m:oMath>
      <w:r w:rsidRPr="00826412">
        <w:rPr>
          <w:lang w:val="es-CO"/>
        </w:rPr>
        <w:t xml:space="preserve"> o fracción de gas.</w:t>
      </w:r>
    </w:p>
    <w:p w14:paraId="79240BAB" w14:textId="77777777" w:rsidR="00113150" w:rsidRPr="00826412" w:rsidRDefault="00000000">
      <w:pPr>
        <w:numPr>
          <w:ilvl w:val="0"/>
          <w:numId w:val="93"/>
        </w:numPr>
        <w:rPr>
          <w:lang w:val="es-CO"/>
        </w:rPr>
      </w:pPr>
      <w:r w:rsidRPr="00826412">
        <w:rPr>
          <w:b/>
          <w:bCs/>
          <w:lang w:val="es-CO"/>
        </w:rPr>
        <w:t>Alcance de corrimiento al rojo:</w:t>
      </w:r>
      <w:r w:rsidRPr="00826412">
        <w:rPr>
          <w:lang w:val="es-CO"/>
        </w:rPr>
        <w:t xml:space="preserve"> fracción de APROBADO vs. tiempo de retrospección (donde existan datos IFU/HI).</w:t>
      </w:r>
    </w:p>
    <w:p w14:paraId="76E09FC5" w14:textId="77777777" w:rsidR="00113150" w:rsidRPr="00826412" w:rsidRDefault="00000000">
      <w:pPr>
        <w:pStyle w:val="FirstParagraph"/>
        <w:rPr>
          <w:lang w:val="es-CO"/>
        </w:rPr>
      </w:pPr>
      <w:r w:rsidRPr="00826412">
        <w:rPr>
          <w:lang w:val="es-CO"/>
        </w:rPr>
        <w:t xml:space="preserve">Estas curvas son resultados legítimos; delimitan </w:t>
      </w:r>
      <w:r w:rsidRPr="00826412">
        <w:rPr>
          <w:b/>
          <w:bCs/>
          <w:lang w:val="es-CO"/>
        </w:rPr>
        <w:t>dónde</w:t>
      </w:r>
      <w:r w:rsidRPr="00826412">
        <w:rPr>
          <w:lang w:val="es-CO"/>
        </w:rPr>
        <w:t xml:space="preserve"> la re-temporización por coherencia importa.</w:t>
      </w:r>
    </w:p>
    <w:p w14:paraId="225E4420" w14:textId="77777777" w:rsidR="00113150" w:rsidRPr="00826412" w:rsidRDefault="00000000">
      <w:pPr>
        <w:pStyle w:val="Heading3"/>
        <w:rPr>
          <w:lang w:val="es-CO"/>
        </w:rPr>
      </w:pPr>
      <w:bookmarkStart w:id="94" w:name="resumen-en-una-figura-para-revisores"/>
      <w:bookmarkEnd w:id="93"/>
      <w:r w:rsidRPr="00826412">
        <w:rPr>
          <w:lang w:val="es-CO"/>
        </w:rPr>
        <w:t>12.8 Resumen en una figura (para revisores)</w:t>
      </w:r>
    </w:p>
    <w:p w14:paraId="15684756" w14:textId="77777777" w:rsidR="00113150" w:rsidRPr="00826412" w:rsidRDefault="00000000">
      <w:pPr>
        <w:pStyle w:val="FirstParagraph"/>
        <w:rPr>
          <w:lang w:val="es-CO"/>
        </w:rPr>
      </w:pPr>
      <w:r w:rsidRPr="00826412">
        <w:rPr>
          <w:lang w:val="es-CO"/>
        </w:rPr>
        <w:t>Incluiremos un resumen de una página por muestra:</w:t>
      </w:r>
    </w:p>
    <w:p w14:paraId="5C855B33" w14:textId="77777777" w:rsidR="00113150" w:rsidRPr="00826412" w:rsidRDefault="00000000">
      <w:pPr>
        <w:numPr>
          <w:ilvl w:val="0"/>
          <w:numId w:val="94"/>
        </w:numPr>
        <w:rPr>
          <w:lang w:val="es-CO"/>
        </w:rPr>
      </w:pPr>
      <w:r w:rsidRPr="00826412">
        <w:rPr>
          <w:b/>
          <w:bCs/>
          <w:lang w:val="es-CO"/>
        </w:rPr>
        <w:t>Arriba-izquierda:</w:t>
      </w:r>
      <w:r w:rsidRPr="00826412">
        <w:rPr>
          <w:lang w:val="es-CO"/>
        </w:rPr>
        <w:t xml:space="preserve"> distribuciones de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rsidRPr="00826412">
        <w:rPr>
          <w:lang w:val="es-CO"/>
        </w:rPr>
        <w:t xml:space="preserve"> a través de galaxias.</w:t>
      </w:r>
    </w:p>
    <w:p w14:paraId="03088CC5" w14:textId="77777777" w:rsidR="00113150" w:rsidRPr="00826412" w:rsidRDefault="00000000">
      <w:pPr>
        <w:numPr>
          <w:ilvl w:val="0"/>
          <w:numId w:val="94"/>
        </w:numPr>
        <w:rPr>
          <w:lang w:val="es-CO"/>
        </w:rPr>
      </w:pPr>
      <w:r w:rsidRPr="00826412">
        <w:rPr>
          <w:b/>
          <w:bCs/>
          <w:lang w:val="es-CO"/>
        </w:rPr>
        <w:t>Arriba-derecha:</w:t>
      </w:r>
      <w:r w:rsidRPr="00826412">
        <w:rPr>
          <w:lang w:val="es-CO"/>
        </w:rPr>
        <w:t xml:space="preserve"> Gráfico de identidad de pendiente por bin: </w:t>
      </w:r>
      <m:oMath>
        <m:r>
          <w:rPr>
            <w:rFonts w:ascii="Cambria Math" w:hAnsi="Cambria Math"/>
          </w:rPr>
          <m:t>m</m:t>
        </m:r>
      </m:oMath>
      <w:r w:rsidRPr="00826412">
        <w:rPr>
          <w:lang w:val="es-CO"/>
        </w:rPr>
        <w:t xml:space="preserve"> vs. </w:t>
      </w:r>
      <m:oMath>
        <m:r>
          <w:rPr>
            <w:rFonts w:ascii="Cambria Math" w:hAnsi="Cambria Math"/>
            <w:lang w:val="es-CO"/>
          </w:rPr>
          <m:t>1</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oMath>
      <w:r w:rsidRPr="00826412">
        <w:rPr>
          <w:lang w:val="es-CO"/>
        </w:rPr>
        <w:t xml:space="preserve"> con línea 1:1 (color = estado QA).</w:t>
      </w:r>
    </w:p>
    <w:p w14:paraId="7A0D21DA" w14:textId="77777777" w:rsidR="00113150" w:rsidRPr="00826412" w:rsidRDefault="00000000">
      <w:pPr>
        <w:numPr>
          <w:ilvl w:val="0"/>
          <w:numId w:val="94"/>
        </w:numPr>
        <w:rPr>
          <w:lang w:val="es-CO"/>
        </w:rPr>
      </w:pPr>
      <w:r w:rsidRPr="00826412">
        <w:rPr>
          <w:b/>
          <w:bCs/>
          <w:lang w:val="es-CO"/>
        </w:rPr>
        <w:t>Abajo-izquierda:</w:t>
      </w:r>
      <w:r w:rsidRPr="00826412">
        <w:rPr>
          <w:lang w:val="es-CO"/>
        </w:rPr>
        <w:t xml:space="preserve"> Distribución de meta-pendiente de colapso (debería tener pico en 0).</w:t>
      </w:r>
    </w:p>
    <w:p w14:paraId="64D8A28E" w14:textId="77777777" w:rsidR="00113150" w:rsidRPr="00826412" w:rsidRDefault="00000000">
      <w:pPr>
        <w:numPr>
          <w:ilvl w:val="0"/>
          <w:numId w:val="94"/>
        </w:numPr>
        <w:rPr>
          <w:lang w:val="es-CO"/>
        </w:rPr>
      </w:pPr>
      <w:r w:rsidRPr="00826412">
        <w:rPr>
          <w:b/>
          <w:bCs/>
          <w:lang w:val="es-CO"/>
        </w:rPr>
        <w:t>Abajo-derecha:</w:t>
      </w:r>
      <w:r w:rsidRPr="00826412">
        <w:rPr>
          <w:lang w:val="es-CO"/>
        </w:rPr>
        <w:t xml:space="preserve"> Residuos lentes–cinemática (donde estén disponibles) y relación residuo de bTFR–</w:t>
      </w:r>
      <m:oMath>
        <m:sSub>
          <m:sSubPr>
            <m:ctrlPr>
              <w:rPr>
                <w:rFonts w:ascii="Cambria Math" w:hAnsi="Cambria Math"/>
              </w:rPr>
            </m:ctrlPr>
          </m:sSubPr>
          <m:e>
            <m:r>
              <w:rPr>
                <w:rFonts w:ascii="Cambria Math" w:hAnsi="Cambria Math"/>
              </w:rPr>
              <m:t>δ</m:t>
            </m:r>
          </m:e>
          <m:sub>
            <m:r>
              <w:rPr>
                <w:rFonts w:ascii="Cambria Math" w:hAnsi="Cambria Math"/>
              </w:rPr>
              <m:t>α</m:t>
            </m:r>
          </m:sub>
        </m:sSub>
      </m:oMath>
      <w:r w:rsidRPr="00826412">
        <w:rPr>
          <w:lang w:val="es-CO"/>
        </w:rPr>
        <w:t xml:space="preserve"> en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826412">
        <w:rPr>
          <w:lang w:val="es-CO"/>
        </w:rPr>
        <w:t xml:space="preserve"> y en </w:t>
      </w:r>
      <m:oMath>
        <m:sSub>
          <m:sSubPr>
            <m:ctrlPr>
              <w:rPr>
                <w:rFonts w:ascii="Cambria Math" w:hAnsi="Cambria Math"/>
              </w:rPr>
            </m:ctrlPr>
          </m:sSubPr>
          <m:e>
            <m:r>
              <w:rPr>
                <w:rFonts w:ascii="Cambria Math" w:hAnsi="Cambria Math"/>
              </w:rPr>
              <m:t>R</m:t>
            </m:r>
          </m:e>
          <m:sub>
            <m:r>
              <w:rPr>
                <w:rFonts w:ascii="Cambria Math" w:hAnsi="Cambria Math"/>
                <w:lang w:val="es-CO"/>
              </w:rPr>
              <m:t>0</m:t>
            </m:r>
          </m:sub>
        </m:sSub>
      </m:oMath>
    </w:p>
    <w:p w14:paraId="65E103D1" w14:textId="77777777" w:rsidR="00113150" w:rsidRPr="00826412" w:rsidRDefault="00000000">
      <w:pPr>
        <w:pStyle w:val="FirstParagraph"/>
        <w:rPr>
          <w:lang w:val="es-CO"/>
        </w:rPr>
      </w:pPr>
      <w:r w:rsidRPr="00826412">
        <w:rPr>
          <w:lang w:val="es-CO"/>
        </w:rPr>
        <w:t xml:space="preserve">Un lector puede juzgar </w:t>
      </w:r>
      <w:r w:rsidRPr="00826412">
        <w:rPr>
          <w:b/>
          <w:bCs/>
          <w:lang w:val="es-CO"/>
        </w:rPr>
        <w:t>de un vistazo</w:t>
      </w:r>
      <w:r w:rsidRPr="00826412">
        <w:rPr>
          <w:lang w:val="es-CO"/>
        </w:rPr>
        <w:t xml:space="preserve"> si RTM se cumple, está acotado o falla.</w:t>
      </w:r>
    </w:p>
    <w:p w14:paraId="045C47CA" w14:textId="77777777" w:rsidR="00113150" w:rsidRPr="00826412" w:rsidRDefault="00000000">
      <w:pPr>
        <w:pStyle w:val="Heading3"/>
        <w:rPr>
          <w:lang w:val="es-CO"/>
        </w:rPr>
      </w:pPr>
      <w:bookmarkStart w:id="95" w:name="conclusión-1"/>
      <w:bookmarkEnd w:id="94"/>
      <w:r w:rsidRPr="00826412">
        <w:rPr>
          <w:lang w:val="es-CO"/>
        </w:rPr>
        <w:t>12.9 Conclusión</w:t>
      </w:r>
    </w:p>
    <w:p w14:paraId="633AC235" w14:textId="77777777" w:rsidR="00113150" w:rsidRPr="00826412" w:rsidRDefault="00000000">
      <w:pPr>
        <w:pStyle w:val="FirstParagraph"/>
        <w:rPr>
          <w:lang w:val="es-CO"/>
        </w:rPr>
      </w:pPr>
      <w:r w:rsidRPr="00826412">
        <w:rPr>
          <w:lang w:val="es-CO"/>
        </w:rPr>
        <w:t xml:space="preserve">RTM será declarado </w:t>
      </w:r>
      <w:r w:rsidRPr="00826412">
        <w:rPr>
          <w:b/>
          <w:bCs/>
          <w:lang w:val="es-CO"/>
        </w:rPr>
        <w:t>respaldado</w:t>
      </w:r>
      <w:r w:rsidRPr="00826412">
        <w:rPr>
          <w:lang w:val="es-CO"/>
        </w:rPr>
        <w:t xml:space="preserve"> solo si las </w:t>
      </w:r>
      <w:r w:rsidRPr="00826412">
        <w:rPr>
          <w:b/>
          <w:bCs/>
          <w:lang w:val="es-CO"/>
        </w:rPr>
        <w:t>identidades de pendiente</w:t>
      </w:r>
      <w:r w:rsidRPr="00826412">
        <w:rPr>
          <w:lang w:val="es-CO"/>
        </w:rPr>
        <w:t xml:space="preserve"> y los </w:t>
      </w:r>
      <w:r w:rsidRPr="00826412">
        <w:rPr>
          <w:b/>
          <w:bCs/>
          <w:lang w:val="es-CO"/>
        </w:rPr>
        <w:t>colapsos</w:t>
      </w:r>
      <w:r w:rsidRPr="00826412">
        <w:rPr>
          <w:lang w:val="es-CO"/>
        </w:rPr>
        <w:t xml:space="preserve"> se cumplen bin a bin con </w:t>
      </w:r>
      <m:oMath>
        <m:acc>
          <m:accPr>
            <m:ctrlPr>
              <w:rPr>
                <w:rFonts w:ascii="Cambria Math" w:hAnsi="Cambria Math"/>
              </w:rPr>
            </m:ctrlPr>
          </m:accPr>
          <m:e>
            <m:r>
              <w:rPr>
                <w:rFonts w:ascii="Cambria Math" w:hAnsi="Cambria Math"/>
              </w:rPr>
              <m:t>α</m:t>
            </m:r>
          </m:e>
        </m:acc>
      </m:oMath>
      <w:r w:rsidRPr="00826412">
        <w:rPr>
          <w:lang w:val="es-CO"/>
        </w:rPr>
        <w:t xml:space="preserve"> medido </w:t>
      </w:r>
      <w:r w:rsidRPr="00826412">
        <w:rPr>
          <w:b/>
          <w:bCs/>
          <w:lang w:val="es-CO"/>
        </w:rPr>
        <w:t>independientemente</w:t>
      </w:r>
      <w:r w:rsidRPr="00826412">
        <w:rPr>
          <w:lang w:val="es-CO"/>
        </w:rPr>
        <w:t xml:space="preserve"> de la estructura, y si las </w:t>
      </w:r>
      <w:r w:rsidRPr="00826412">
        <w:rPr>
          <w:b/>
          <w:bCs/>
          <w:lang w:val="es-CO"/>
        </w:rPr>
        <w:t>lentes</w:t>
      </w:r>
      <w:r w:rsidRPr="00826412">
        <w:rPr>
          <w:lang w:val="es-CO"/>
        </w:rPr>
        <w:t xml:space="preserve"> permanecen consistentes a escalas galácticas. Está </w:t>
      </w:r>
      <w:r w:rsidRPr="00826412">
        <w:rPr>
          <w:b/>
          <w:bCs/>
          <w:lang w:val="es-CO"/>
        </w:rPr>
        <w:t>falsificado</w:t>
      </w:r>
      <w:r w:rsidRPr="00826412">
        <w:rPr>
          <w:lang w:val="es-CO"/>
        </w:rPr>
        <w:t xml:space="preserve"> si pendientes y colapsos fallan ampliamente bajo buen QA o si las brechas lentes–cinemática persisten </w:t>
      </w:r>
      <w:r w:rsidRPr="00826412">
        <w:rPr>
          <w:b/>
          <w:bCs/>
          <w:lang w:val="es-CO"/>
        </w:rPr>
        <w:t>después</w:t>
      </w:r>
      <w:r w:rsidRPr="00826412">
        <w:rPr>
          <w:lang w:val="es-CO"/>
        </w:rPr>
        <w:t xml:space="preserve"> del condicionamiento por </w:t>
      </w:r>
      <m:oMath>
        <m:r>
          <w:rPr>
            <w:rFonts w:ascii="Cambria Math" w:hAnsi="Cambria Math"/>
          </w:rPr>
          <m:t>α</m:t>
        </m:r>
      </m:oMath>
      <w:r w:rsidRPr="00826412">
        <w:rPr>
          <w:lang w:val="es-CO"/>
        </w:rPr>
        <w:t xml:space="preserve">. Está </w:t>
      </w:r>
      <w:r w:rsidRPr="00826412">
        <w:rPr>
          <w:b/>
          <w:bCs/>
          <w:lang w:val="es-CO"/>
        </w:rPr>
        <w:t>acotado</w:t>
      </w:r>
      <w:r w:rsidRPr="00826412">
        <w:rPr>
          <w:lang w:val="es-CO"/>
        </w:rPr>
        <w:t xml:space="preserve"> si el éxito se localiza en morfologías o entornos específicos. Este capítulo hace esos resultados </w:t>
      </w:r>
      <w:r w:rsidRPr="00826412">
        <w:rPr>
          <w:b/>
          <w:bCs/>
          <w:lang w:val="es-CO"/>
        </w:rPr>
        <w:t>pre-registrados e inequívocos</w:t>
      </w:r>
      <w:r w:rsidRPr="00826412">
        <w:rPr>
          <w:lang w:val="es-CO"/>
        </w:rPr>
        <w:t>—para que la comunidad pueda decidir, no solo ajustar.</w:t>
      </w:r>
    </w:p>
    <w:p w14:paraId="60396370" w14:textId="77777777" w:rsidR="00113150" w:rsidRPr="00826412" w:rsidRDefault="00000000">
      <w:pPr>
        <w:pStyle w:val="Heading2"/>
        <w:rPr>
          <w:lang w:val="es-CO"/>
        </w:rPr>
      </w:pPr>
      <w:bookmarkStart w:id="96" w:name="discusión"/>
      <w:bookmarkEnd w:id="86"/>
      <w:bookmarkEnd w:id="95"/>
      <w:r w:rsidRPr="00826412">
        <w:rPr>
          <w:lang w:val="es-CO"/>
        </w:rPr>
        <w:lastRenderedPageBreak/>
        <w:t>13. Discusión</w:t>
      </w:r>
    </w:p>
    <w:p w14:paraId="14A8A704" w14:textId="77777777" w:rsidR="00113150" w:rsidRPr="00826412" w:rsidRDefault="00000000">
      <w:pPr>
        <w:pStyle w:val="FirstParagraph"/>
        <w:rPr>
          <w:lang w:val="es-CO"/>
        </w:rPr>
      </w:pPr>
      <w:r w:rsidRPr="00826412">
        <w:rPr>
          <w:lang w:val="es-CO"/>
        </w:rPr>
        <w:t xml:space="preserve">Esta sección sintetiza qué significaría la </w:t>
      </w:r>
      <w:r w:rsidRPr="00826412">
        <w:rPr>
          <w:b/>
          <w:bCs/>
          <w:lang w:val="es-CO"/>
        </w:rPr>
        <w:t>Astronomía Rítmica</w:t>
      </w:r>
      <w:r w:rsidRPr="00826412">
        <w:rPr>
          <w:lang w:val="es-CO"/>
        </w:rPr>
        <w:t xml:space="preserve"> si las pruebas pre-registradas </w:t>
      </w:r>
      <w:r w:rsidRPr="00826412">
        <w:rPr>
          <w:b/>
          <w:bCs/>
          <w:lang w:val="es-CO"/>
        </w:rPr>
        <w:t>pasan</w:t>
      </w:r>
      <w:r w:rsidRPr="00826412">
        <w:rPr>
          <w:lang w:val="es-CO"/>
        </w:rPr>
        <w:t xml:space="preserve">, cómo interpretar resultados </w:t>
      </w:r>
      <w:r w:rsidRPr="00826412">
        <w:rPr>
          <w:b/>
          <w:bCs/>
          <w:lang w:val="es-CO"/>
        </w:rPr>
        <w:t>mixtos</w:t>
      </w:r>
      <w:r w:rsidRPr="00826412">
        <w:rPr>
          <w:lang w:val="es-CO"/>
        </w:rPr>
        <w:t xml:space="preserve"> y qué enseña una </w:t>
      </w:r>
      <w:r w:rsidRPr="00826412">
        <w:rPr>
          <w:b/>
          <w:bCs/>
          <w:lang w:val="es-CO"/>
        </w:rPr>
        <w:t>falla</w:t>
      </w:r>
      <w:r w:rsidRPr="00826412">
        <w:rPr>
          <w:lang w:val="es-CO"/>
        </w:rPr>
        <w:t>. Cerramos mapeando los próximos pasos más decisivos y clarificando los límites conceptuales.</w:t>
      </w:r>
    </w:p>
    <w:p w14:paraId="251C0A70" w14:textId="77777777" w:rsidR="00113150" w:rsidRPr="00826412" w:rsidRDefault="00000000">
      <w:pPr>
        <w:pStyle w:val="Heading3"/>
        <w:rPr>
          <w:lang w:val="es-CO"/>
        </w:rPr>
      </w:pPr>
      <w:bookmarkStart w:id="97" w:name="si-el-programa-de-pendientecolapso-pasa"/>
      <w:r w:rsidRPr="00826412">
        <w:rPr>
          <w:lang w:val="es-CO"/>
        </w:rPr>
        <w:t>13.1 Si el programa de pendiente–colapso pasa</w:t>
      </w:r>
    </w:p>
    <w:p w14:paraId="3FC93731" w14:textId="77777777" w:rsidR="00113150" w:rsidRPr="00826412" w:rsidRDefault="00000000">
      <w:pPr>
        <w:pStyle w:val="FirstParagraph"/>
        <w:rPr>
          <w:lang w:val="es-CO"/>
        </w:rPr>
      </w:pPr>
      <w:r w:rsidRPr="00826412">
        <w:rPr>
          <w:lang w:val="es-CO"/>
        </w:rPr>
        <w:t>Un hallazgo consistente de que, dentro de anillos con coherencia fija,</w:t>
      </w:r>
    </w:p>
    <w:p w14:paraId="255717BD" w14:textId="77777777" w:rsidR="00113150" w:rsidRPr="00826412" w:rsidRDefault="00000000">
      <w:pPr>
        <w:pStyle w:val="BodyText"/>
        <w:rPr>
          <w:lang w:val="es-CO"/>
        </w:rPr>
      </w:pPr>
      <m:oMathPara>
        <m:oMathParaPr>
          <m:jc m:val="center"/>
        </m:oMathParaPr>
        <m:oMath>
          <m:f>
            <m:fPr>
              <m:ctrlPr>
                <w:rPr>
                  <w:rFonts w:ascii="Cambria Math" w:hAnsi="Cambria Math"/>
                </w:rPr>
              </m:ctrlPr>
            </m:fPr>
            <m:num>
              <m:r>
                <m:rPr>
                  <m:sty m:val="p"/>
                </m:rPr>
                <w:rPr>
                  <w:rFonts w:ascii="Cambria Math" w:hAnsi="Cambria Math"/>
                  <w:lang w:val="es-CO"/>
                </w:rPr>
                <m:t>∂log</m:t>
              </m:r>
              <m:r>
                <w:rPr>
                  <w:rFonts w:ascii="Cambria Math" w:hAnsi="Cambria Math"/>
                </w:rPr>
                <m:t>v</m:t>
              </m:r>
            </m:num>
            <m:den>
              <m:r>
                <m:rPr>
                  <m:sty m:val="p"/>
                </m:rPr>
                <w:rPr>
                  <w:rFonts w:ascii="Cambria Math" w:hAnsi="Cambria Math"/>
                  <w:lang w:val="es-CO"/>
                </w:rPr>
                <m:t>∂log</m:t>
              </m:r>
              <m:r>
                <w:rPr>
                  <w:rFonts w:ascii="Cambria Math" w:hAnsi="Cambria Math"/>
                </w:rPr>
                <m:t>L</m:t>
              </m:r>
            </m:den>
          </m:f>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w:rPr>
              <w:rFonts w:ascii="Cambria Math" w:hAnsi="Cambria Math"/>
              <w:lang w:val="es-CO"/>
            </w:rPr>
            <m:t> </m:t>
          </m:r>
          <m:r>
            <m:rPr>
              <m:nor/>
            </m:rPr>
            <w:rPr>
              <w:lang w:val="es-CO"/>
            </w:rPr>
            <m:t>y</m:t>
          </m:r>
          <m:r>
            <w:rPr>
              <w:rFonts w:ascii="Cambria Math" w:hAnsi="Cambria Math"/>
              <w:lang w:val="es-CO"/>
            </w:rPr>
            <m:t> </m:t>
          </m:r>
          <m:r>
            <w:rPr>
              <w:rFonts w:ascii="Cambria Math" w:hAnsi="Cambria Math"/>
            </w:rPr>
            <m:t>v</m:t>
          </m:r>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m:t>
              </m:r>
            </m:sup>
          </m:sSup>
          <m:r>
            <m:rPr>
              <m:sty m:val="p"/>
            </m:rPr>
            <w:rPr>
              <w:rFonts w:ascii="Cambria Math" w:hAnsi="Cambria Math"/>
              <w:lang w:val="es-CO"/>
            </w:rPr>
            <m:t>≈</m:t>
          </m:r>
          <m:r>
            <m:rPr>
              <m:nor/>
            </m:rPr>
            <w:rPr>
              <w:lang w:val="es-CO"/>
            </w:rPr>
            <m:t>const</m:t>
          </m:r>
        </m:oMath>
      </m:oMathPara>
    </w:p>
    <w:p w14:paraId="19366556" w14:textId="77777777" w:rsidR="00113150" w:rsidRDefault="00000000">
      <w:pPr>
        <w:pStyle w:val="FirstParagraph"/>
      </w:pPr>
      <w:r w:rsidRPr="00826412">
        <w:rPr>
          <w:lang w:val="es-CO"/>
        </w:rPr>
        <w:t xml:space="preserve">establecería que los </w:t>
      </w:r>
      <w:r w:rsidRPr="00826412">
        <w:rPr>
          <w:b/>
          <w:bCs/>
          <w:lang w:val="es-CO"/>
        </w:rPr>
        <w:t>relojes cinemáticos</w:t>
      </w:r>
      <w:r w:rsidRPr="00826412">
        <w:rPr>
          <w:lang w:val="es-CO"/>
        </w:rPr>
        <w:t xml:space="preserve"> de una galaxia están co-gobernados por un </w:t>
      </w:r>
      <w:r w:rsidRPr="00826412">
        <w:rPr>
          <w:b/>
          <w:bCs/>
          <w:lang w:val="es-CO"/>
        </w:rPr>
        <w:t>campo organizacional</w:t>
      </w:r>
      <w:r w:rsidRPr="00826412">
        <w:rPr>
          <w:lang w:val="es-CO"/>
        </w:rPr>
        <w:t xml:space="preserve"> </w:t>
      </w:r>
      <m:oMath>
        <m:r>
          <w:rPr>
            <w:rFonts w:ascii="Cambria Math" w:hAnsi="Cambria Math"/>
          </w:rPr>
          <m:t>α</m:t>
        </m:r>
        <m:d>
          <m:dPr>
            <m:ctrlPr>
              <w:rPr>
                <w:rFonts w:ascii="Cambria Math" w:hAnsi="Cambria Math"/>
              </w:rPr>
            </m:ctrlPr>
          </m:dPr>
          <m:e>
            <m:r>
              <w:rPr>
                <w:rFonts w:ascii="Cambria Math" w:hAnsi="Cambria Math"/>
              </w:rPr>
              <m:t>L</m:t>
            </m:r>
          </m:e>
        </m:d>
      </m:oMath>
      <w:r w:rsidRPr="00826412">
        <w:rPr>
          <w:lang w:val="es-CO"/>
        </w:rPr>
        <w:t xml:space="preserve"> medible solo de la </w:t>
      </w:r>
      <w:r w:rsidRPr="00826412">
        <w:rPr>
          <w:i/>
          <w:iCs/>
          <w:lang w:val="es-CO"/>
        </w:rPr>
        <w:t>estructura bariónica</w:t>
      </w:r>
      <w:r w:rsidRPr="00826412">
        <w:rPr>
          <w:lang w:val="es-CO"/>
        </w:rPr>
        <w:t xml:space="preserve">. </w:t>
      </w:r>
      <w:r>
        <w:t>Las ganancias prácticas son inmediatas:</w:t>
      </w:r>
    </w:p>
    <w:p w14:paraId="56DA4625" w14:textId="77777777" w:rsidR="00113150" w:rsidRPr="00826412" w:rsidRDefault="00000000">
      <w:pPr>
        <w:numPr>
          <w:ilvl w:val="0"/>
          <w:numId w:val="95"/>
        </w:numPr>
        <w:rPr>
          <w:lang w:val="es-CO"/>
        </w:rPr>
      </w:pPr>
      <w:r w:rsidRPr="00826412">
        <w:rPr>
          <w:b/>
          <w:bCs/>
          <w:lang w:val="es-CO"/>
        </w:rPr>
        <w:t>Diversidad predictiva.</w:t>
      </w:r>
      <w:r w:rsidRPr="00826412">
        <w:rPr>
          <w:lang w:val="es-CO"/>
        </w:rPr>
        <w:t xml:space="preserve"> Las formas de curvas internas a masa fija dejan de ser dispersión residual; se convierten en </w:t>
      </w:r>
      <w:r w:rsidRPr="00826412">
        <w:rPr>
          <w:i/>
          <w:iCs/>
          <w:lang w:val="es-CO"/>
        </w:rPr>
        <w:t>varianza predicha</w:t>
      </w:r>
      <w:r w:rsidRPr="00826412">
        <w:rPr>
          <w:lang w:val="es-CO"/>
        </w:rPr>
        <w:t xml:space="preserve"> una vez que </w:t>
      </w:r>
      <m:oMath>
        <m:acc>
          <m:accPr>
            <m:ctrlPr>
              <w:rPr>
                <w:rFonts w:ascii="Cambria Math" w:hAnsi="Cambria Math"/>
              </w:rPr>
            </m:ctrlPr>
          </m:accPr>
          <m:e>
            <m:r>
              <w:rPr>
                <w:rFonts w:ascii="Cambria Math" w:hAnsi="Cambria Math"/>
              </w:rPr>
              <m:t>α</m:t>
            </m:r>
          </m:e>
        </m:acc>
      </m:oMath>
      <w:r w:rsidRPr="00826412">
        <w:rPr>
          <w:lang w:val="es-CO"/>
        </w:rPr>
        <w:t xml:space="preserve"> se mapea desde barras, espirales, grumos, espesor y textura cinemática.</w:t>
      </w:r>
    </w:p>
    <w:p w14:paraId="0EC1D23C" w14:textId="77777777" w:rsidR="00113150" w:rsidRPr="00826412" w:rsidRDefault="00000000">
      <w:pPr>
        <w:numPr>
          <w:ilvl w:val="0"/>
          <w:numId w:val="95"/>
        </w:numPr>
        <w:rPr>
          <w:lang w:val="es-CO"/>
        </w:rPr>
      </w:pPr>
      <w:r w:rsidRPr="00826412">
        <w:rPr>
          <w:b/>
          <w:bCs/>
          <w:lang w:val="es-CO"/>
        </w:rPr>
        <w:t>Anatomía de la bTFR clarificada.</w:t>
      </w:r>
      <w:r w:rsidRPr="00826412">
        <w:rPr>
          <w:lang w:val="es-CO"/>
        </w:rPr>
        <w:t xml:space="preserve"> Los residuos a </w:t>
      </w:r>
      <m:oMath>
        <m:sSub>
          <m:sSubPr>
            <m:ctrlPr>
              <w:rPr>
                <w:rFonts w:ascii="Cambria Math" w:hAnsi="Cambria Math"/>
              </w:rPr>
            </m:ctrlPr>
          </m:sSubPr>
          <m:e>
            <m:r>
              <w:rPr>
                <w:rFonts w:ascii="Cambria Math" w:hAnsi="Cambria Math"/>
              </w:rPr>
              <m:t>M</m:t>
            </m:r>
          </m:e>
          <m:sub>
            <m:r>
              <w:rPr>
                <w:rFonts w:ascii="Cambria Math" w:hAnsi="Cambria Math"/>
              </w:rPr>
              <m:t>b</m:t>
            </m:r>
          </m:sub>
        </m:sSub>
      </m:oMath>
      <w:r w:rsidRPr="00826412">
        <w:rPr>
          <w:lang w:val="es-CO"/>
        </w:rPr>
        <w:t xml:space="preserve"> fijo heredan una geometría simple: medir en el radio de pendiente cero (donde </w:t>
      </w:r>
      <m:oMath>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m:t>
        </m:r>
      </m:oMath>
      <w:r w:rsidRPr="00826412">
        <w:rPr>
          <w:lang w:val="es-CO"/>
        </w:rPr>
        <w:t>) y la relación se estrecha; muestrear dentro de zonas coherentes y aparece un sesgo predecible.</w:t>
      </w:r>
    </w:p>
    <w:p w14:paraId="3CAB04A4" w14:textId="77777777" w:rsidR="00113150" w:rsidRDefault="00000000">
      <w:pPr>
        <w:numPr>
          <w:ilvl w:val="0"/>
          <w:numId w:val="95"/>
        </w:numPr>
      </w:pPr>
      <w:r w:rsidRPr="00826412">
        <w:rPr>
          <w:b/>
          <w:bCs/>
          <w:lang w:val="es-CO"/>
        </w:rPr>
        <w:t>Parsimonia vs. ajuste post-hoc.</w:t>
      </w:r>
      <w:r w:rsidRPr="00826412">
        <w:rPr>
          <w:lang w:val="es-CO"/>
        </w:rPr>
        <w:t xml:space="preserve"> Los halos de materia oscura (o las interpolaciones de MOND) pueden ajustar muchas formas, pero no ligan </w:t>
      </w:r>
      <w:r w:rsidRPr="00826412">
        <w:rPr>
          <w:b/>
          <w:bCs/>
          <w:lang w:val="es-CO"/>
        </w:rPr>
        <w:t>a priori</w:t>
      </w:r>
      <w:r w:rsidRPr="00826412">
        <w:rPr>
          <w:lang w:val="es-CO"/>
        </w:rPr>
        <w:t xml:space="preserve"> </w:t>
      </w:r>
      <w:r w:rsidRPr="00826412">
        <w:rPr>
          <w:i/>
          <w:iCs/>
          <w:lang w:val="es-CO"/>
        </w:rPr>
        <w:t>colapsos funcionales</w:t>
      </w:r>
      <w:r w:rsidRPr="00826412">
        <w:rPr>
          <w:lang w:val="es-CO"/>
        </w:rPr>
        <w:t xml:space="preserve"> por anillo a textura medida independientemente. </w:t>
      </w:r>
      <w:r>
        <w:t>RTM agregaría una restricción estructural faltante.</w:t>
      </w:r>
    </w:p>
    <w:p w14:paraId="07DDCDF1" w14:textId="77777777" w:rsidR="00113150" w:rsidRDefault="00000000">
      <w:pPr>
        <w:pStyle w:val="Heading3"/>
      </w:pPr>
      <w:bookmarkStart w:id="98" w:name="si-vemos-apoyo-parcial"/>
      <w:bookmarkEnd w:id="97"/>
      <w:r>
        <w:t>13.2 Si vemos apoyo parcial</w:t>
      </w:r>
    </w:p>
    <w:p w14:paraId="6332392A" w14:textId="77777777" w:rsidR="00113150" w:rsidRDefault="00000000">
      <w:pPr>
        <w:pStyle w:val="FirstParagraph"/>
      </w:pPr>
      <w:r w:rsidRPr="00826412">
        <w:rPr>
          <w:lang w:val="es-CO"/>
        </w:rPr>
        <w:t xml:space="preserve">Un patrón común que anticipamos es </w:t>
      </w:r>
      <w:r w:rsidRPr="00826412">
        <w:rPr>
          <w:b/>
          <w:bCs/>
          <w:lang w:val="es-CO"/>
        </w:rPr>
        <w:t>coincidencias de pendiente</w:t>
      </w:r>
      <w:r w:rsidRPr="00826412">
        <w:rPr>
          <w:lang w:val="es-CO"/>
        </w:rPr>
        <w:t xml:space="preserve"> con </w:t>
      </w:r>
      <w:r w:rsidRPr="00826412">
        <w:rPr>
          <w:b/>
          <w:bCs/>
          <w:lang w:val="es-CO"/>
        </w:rPr>
        <w:t>colapsos imperfectos</w:t>
      </w:r>
      <w:r w:rsidRPr="00826412">
        <w:rPr>
          <w:lang w:val="es-CO"/>
        </w:rPr>
        <w:t xml:space="preserve"> en bins donde </w:t>
      </w:r>
      <m:oMath>
        <m:r>
          <w:rPr>
            <w:rFonts w:ascii="Cambria Math" w:hAnsi="Cambria Math"/>
          </w:rPr>
          <m:t>α</m:t>
        </m:r>
      </m:oMath>
      <w:r w:rsidRPr="00826412">
        <w:rPr>
          <w:lang w:val="es-CO"/>
        </w:rPr>
        <w:t xml:space="preserve"> deriva a través del anillo o las sistemáticas geométricas (haz, inclinación, alabeos) permanecen. </w:t>
      </w:r>
      <w:r>
        <w:t>Esto no es trivial; es diagnóstico:</w:t>
      </w:r>
    </w:p>
    <w:p w14:paraId="18C7FD51" w14:textId="77777777" w:rsidR="00113150" w:rsidRPr="00826412" w:rsidRDefault="00000000">
      <w:pPr>
        <w:numPr>
          <w:ilvl w:val="0"/>
          <w:numId w:val="96"/>
        </w:numPr>
        <w:rPr>
          <w:lang w:val="es-CO"/>
        </w:rPr>
      </w:pPr>
      <w:r w:rsidRPr="00826412">
        <w:rPr>
          <w:b/>
          <w:bCs/>
          <w:lang w:val="es-CO"/>
        </w:rPr>
        <w:t>Qué ajustar.</w:t>
      </w:r>
      <w:r w:rsidRPr="00826412">
        <w:rPr>
          <w:lang w:val="es-CO"/>
        </w:rPr>
        <w:t xml:space="preserve"> Estrechar bins, adoptar análisis sectorial o mejorar correcciones de haz/alabeo. Reverificar con mapas de </w:t>
      </w:r>
      <m:oMath>
        <m:acc>
          <m:accPr>
            <m:ctrlPr>
              <w:rPr>
                <w:rFonts w:ascii="Cambria Math" w:hAnsi="Cambria Math"/>
              </w:rPr>
            </m:ctrlPr>
          </m:accPr>
          <m:e>
            <m:r>
              <w:rPr>
                <w:rFonts w:ascii="Cambria Math" w:hAnsi="Cambria Math"/>
              </w:rPr>
              <m:t>α</m:t>
            </m:r>
          </m:e>
        </m:acc>
      </m:oMath>
      <w:r w:rsidRPr="00826412">
        <w:rPr>
          <w:lang w:val="es-CO"/>
        </w:rPr>
        <w:t xml:space="preserve"> con eliminación de un indicador.</w:t>
      </w:r>
    </w:p>
    <w:p w14:paraId="4B4DC5F8" w14:textId="77777777" w:rsidR="00113150" w:rsidRPr="00826412" w:rsidRDefault="00000000">
      <w:pPr>
        <w:numPr>
          <w:ilvl w:val="0"/>
          <w:numId w:val="96"/>
        </w:numPr>
        <w:rPr>
          <w:lang w:val="es-CO"/>
        </w:rPr>
      </w:pPr>
      <w:r w:rsidRPr="00826412">
        <w:rPr>
          <w:b/>
          <w:bCs/>
          <w:lang w:val="es-CO"/>
        </w:rPr>
        <w:t>Qué reportar.</w:t>
      </w:r>
      <w:r w:rsidRPr="00826412">
        <w:rPr>
          <w:lang w:val="es-CO"/>
        </w:rPr>
        <w:t xml:space="preserve"> Llamar a estos </w:t>
      </w:r>
      <w:r w:rsidRPr="00826412">
        <w:rPr>
          <w:b/>
          <w:bCs/>
          <w:lang w:val="es-CO"/>
        </w:rPr>
        <w:t>PARCIAL</w:t>
      </w:r>
      <w:r w:rsidRPr="00826412">
        <w:rPr>
          <w:lang w:val="es-CO"/>
        </w:rPr>
        <w:t xml:space="preserve"> por diseño (Sección 12), y publicar los modos de falla. Un campo aprende más rápido de “casi” limpios que de victorias ambiguas.</w:t>
      </w:r>
    </w:p>
    <w:p w14:paraId="01B0A81E" w14:textId="77777777" w:rsidR="00113150" w:rsidRPr="00826412" w:rsidRDefault="00000000">
      <w:pPr>
        <w:pStyle w:val="Heading3"/>
        <w:rPr>
          <w:lang w:val="es-CO"/>
        </w:rPr>
      </w:pPr>
      <w:bookmarkStart w:id="99" w:name="si-el-programa-falla-limpiamente"/>
      <w:bookmarkEnd w:id="98"/>
      <w:r w:rsidRPr="00826412">
        <w:rPr>
          <w:lang w:val="es-CO"/>
        </w:rPr>
        <w:t>13.3 Si el programa falla limpiamente</w:t>
      </w:r>
    </w:p>
    <w:p w14:paraId="712E4563" w14:textId="77777777" w:rsidR="00113150" w:rsidRDefault="00000000">
      <w:pPr>
        <w:pStyle w:val="FirstParagraph"/>
      </w:pPr>
      <w:r w:rsidRPr="00826412">
        <w:rPr>
          <w:lang w:val="es-CO"/>
        </w:rPr>
        <w:t xml:space="preserve">Si (i) las pendientes no igualan </w:t>
      </w:r>
      <m:oMath>
        <m:r>
          <w:rPr>
            <w:rFonts w:ascii="Cambria Math" w:hAnsi="Cambria Math"/>
            <w:lang w:val="es-CO"/>
          </w:rPr>
          <m:t>1</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oMath>
      <w:r w:rsidRPr="00826412">
        <w:rPr>
          <w:lang w:val="es-CO"/>
        </w:rPr>
        <w:t xml:space="preserve">, (ii) los colapsos muestran inclinación residual significativa, y (iii) los residuos de la bTFR ignoran </w:t>
      </w:r>
      <m:oMath>
        <m:sSub>
          <m:sSubPr>
            <m:ctrlPr>
              <w:rPr>
                <w:rFonts w:ascii="Cambria Math" w:hAnsi="Cambria Math"/>
              </w:rPr>
            </m:ctrlPr>
          </m:sSubPr>
          <m:e>
            <m:r>
              <w:rPr>
                <w:rFonts w:ascii="Cambria Math" w:hAnsi="Cambria Math"/>
              </w:rPr>
              <m:t>δ</m:t>
            </m:r>
          </m:e>
          <m:sub>
            <m:r>
              <w:rPr>
                <w:rFonts w:ascii="Cambria Math" w:hAnsi="Cambria Math"/>
              </w:rPr>
              <m:t>α</m:t>
            </m:r>
          </m:sub>
        </m:sSub>
      </m:oMath>
      <w:r w:rsidRPr="00826412">
        <w:rPr>
          <w:lang w:val="es-CO"/>
        </w:rPr>
        <w:t xml:space="preserve"> </w:t>
      </w:r>
      <w:r w:rsidRPr="00826412">
        <w:rPr>
          <w:b/>
          <w:bCs/>
          <w:lang w:val="es-CO"/>
        </w:rPr>
        <w:t>después del QA</w:t>
      </w:r>
      <w:r w:rsidRPr="00826412">
        <w:rPr>
          <w:lang w:val="es-CO"/>
        </w:rPr>
        <w:t xml:space="preserve">, entonces </w:t>
      </w:r>
      <w:r w:rsidRPr="00826412">
        <w:rPr>
          <w:b/>
          <w:bCs/>
          <w:lang w:val="es-CO"/>
        </w:rPr>
        <w:t>RTM no es la abstracción correcta para la cinemática galáctica</w:t>
      </w:r>
      <w:r w:rsidRPr="00826412">
        <w:rPr>
          <w:lang w:val="es-CO"/>
        </w:rPr>
        <w:t xml:space="preserve">. </w:t>
      </w:r>
      <w:r>
        <w:t>Esto sigue siendo valioso:</w:t>
      </w:r>
    </w:p>
    <w:p w14:paraId="1728D38B" w14:textId="77777777" w:rsidR="00113150" w:rsidRPr="00826412" w:rsidRDefault="00000000">
      <w:pPr>
        <w:numPr>
          <w:ilvl w:val="0"/>
          <w:numId w:val="97"/>
        </w:numPr>
        <w:rPr>
          <w:lang w:val="es-CO"/>
        </w:rPr>
      </w:pPr>
      <w:r w:rsidRPr="00826412">
        <w:rPr>
          <w:b/>
          <w:bCs/>
          <w:lang w:val="es-CO"/>
        </w:rPr>
        <w:t>Límite aprendido.</w:t>
      </w:r>
      <w:r w:rsidRPr="00826412">
        <w:rPr>
          <w:lang w:val="es-CO"/>
        </w:rPr>
        <w:t xml:space="preserve"> La re-temporización por coherencia puede ser poderosa en sistemas de laboratorio (química, redes), pero insuficiente para flujos autogravitantes una vez que la curvatura y la geometría tridimensional dominan.</w:t>
      </w:r>
    </w:p>
    <w:p w14:paraId="1448272F" w14:textId="77777777" w:rsidR="00113150" w:rsidRPr="00826412" w:rsidRDefault="00000000">
      <w:pPr>
        <w:numPr>
          <w:ilvl w:val="0"/>
          <w:numId w:val="97"/>
        </w:numPr>
        <w:rPr>
          <w:lang w:val="es-CO"/>
        </w:rPr>
      </w:pPr>
      <w:r w:rsidRPr="00826412">
        <w:rPr>
          <w:b/>
          <w:bCs/>
          <w:lang w:val="es-CO"/>
        </w:rPr>
        <w:t>Disciplina reutilizable.</w:t>
      </w:r>
      <w:r w:rsidRPr="00826412">
        <w:rPr>
          <w:lang w:val="es-CO"/>
        </w:rPr>
        <w:t xml:space="preserve"> Las verificaciones de pendiente primero + colapso, congelamiento de indicadores y pre-registro permanecen como una plantilla para otras hipótesis conscientes de la estructura en astronomía.</w:t>
      </w:r>
    </w:p>
    <w:p w14:paraId="2F13E595" w14:textId="77777777" w:rsidR="00113150" w:rsidRPr="00826412" w:rsidRDefault="00000000">
      <w:pPr>
        <w:pStyle w:val="Heading3"/>
        <w:rPr>
          <w:lang w:val="es-CO"/>
        </w:rPr>
      </w:pPr>
      <w:bookmarkStart w:id="100" w:name="Xb2a4dad20011d40b37791976a3abe7b869abc04"/>
      <w:bookmarkEnd w:id="99"/>
      <w:r w:rsidRPr="00826412">
        <w:rPr>
          <w:lang w:val="es-CO"/>
        </w:rPr>
        <w:lastRenderedPageBreak/>
        <w:t>13.4 Aclaraciones conceptuales (qué es RTM—y qué no)</w:t>
      </w:r>
    </w:p>
    <w:p w14:paraId="295B3EC0" w14:textId="77777777" w:rsidR="00113150" w:rsidRPr="00826412" w:rsidRDefault="00000000">
      <w:pPr>
        <w:numPr>
          <w:ilvl w:val="0"/>
          <w:numId w:val="98"/>
        </w:numPr>
        <w:rPr>
          <w:lang w:val="es-CO"/>
        </w:rPr>
      </w:pPr>
      <w:r w:rsidRPr="00826412">
        <w:rPr>
          <w:b/>
          <w:bCs/>
          <w:lang w:val="es-CO"/>
        </w:rPr>
        <w:t>No una nueva fuerza ni masa oculta.</w:t>
      </w:r>
      <w:r w:rsidRPr="00826412">
        <w:rPr>
          <w:lang w:val="es-CO"/>
        </w:rPr>
        <w:t xml:space="preserve"> Las fuerzas y la curvatura siguen siendo RG; RTM re-temporiza procesos </w:t>
      </w:r>
      <w:r w:rsidRPr="00826412">
        <w:rPr>
          <w:b/>
          <w:bCs/>
          <w:lang w:val="es-CO"/>
        </w:rPr>
        <w:t>operacionales</w:t>
      </w:r>
      <w:r w:rsidRPr="00826412">
        <w:rPr>
          <w:lang w:val="es-CO"/>
        </w:rPr>
        <w:t xml:space="preserve"> incrustados en medios estructurados.</w:t>
      </w:r>
    </w:p>
    <w:p w14:paraId="2C831961" w14:textId="77777777" w:rsidR="00113150" w:rsidRPr="00826412" w:rsidRDefault="00000000">
      <w:pPr>
        <w:numPr>
          <w:ilvl w:val="0"/>
          <w:numId w:val="98"/>
        </w:numPr>
        <w:rPr>
          <w:lang w:val="es-CO"/>
        </w:rPr>
      </w:pPr>
      <w:r w:rsidRPr="00826412">
        <w:rPr>
          <w:b/>
          <w:bCs/>
          <w:lang w:val="es-CO"/>
        </w:rPr>
        <w:t>Sin almuerzo gratis en cúmulos.</w:t>
      </w:r>
      <w:r w:rsidRPr="00826412">
        <w:rPr>
          <w:lang w:val="es-CO"/>
        </w:rPr>
        <w:t xml:space="preserve"> Donde las lentes demandan masa más allá de los bariones (cúmulos ricos), RTM está fuera de alcance a menos que se acompañe de materia adicional genuina.</w:t>
      </w:r>
    </w:p>
    <w:p w14:paraId="3C71589C" w14:textId="77777777" w:rsidR="00113150" w:rsidRPr="00826412" w:rsidRDefault="00000000">
      <w:pPr>
        <w:numPr>
          <w:ilvl w:val="0"/>
          <w:numId w:val="98"/>
        </w:numPr>
        <w:rPr>
          <w:lang w:val="es-CO"/>
        </w:rPr>
      </w:pPr>
      <w:r w:rsidRPr="00826412">
        <w:rPr>
          <w:b/>
          <w:bCs/>
          <w:lang w:val="es-CO"/>
        </w:rPr>
        <w:t>Sin circularidad.</w:t>
      </w:r>
      <w:r w:rsidRPr="00826412">
        <w:rPr>
          <w:lang w:val="es-CO"/>
        </w:rPr>
        <w:t xml:space="preserve"> </w:t>
      </w:r>
      <m:oMath>
        <m:acc>
          <m:accPr>
            <m:ctrlPr>
              <w:rPr>
                <w:rFonts w:ascii="Cambria Math" w:hAnsi="Cambria Math"/>
              </w:rPr>
            </m:ctrlPr>
          </m:accPr>
          <m:e>
            <m:r>
              <w:rPr>
                <w:rFonts w:ascii="Cambria Math" w:hAnsi="Cambria Math"/>
              </w:rPr>
              <m:t>α</m:t>
            </m:r>
          </m:e>
        </m:acc>
      </m:oMath>
      <w:r w:rsidRPr="00826412">
        <w:rPr>
          <w:lang w:val="es-CO"/>
        </w:rPr>
        <w:t xml:space="preserve"> viene de la </w:t>
      </w:r>
      <w:r w:rsidRPr="00826412">
        <w:rPr>
          <w:b/>
          <w:bCs/>
          <w:lang w:val="es-CO"/>
        </w:rPr>
        <w:t>luz/textura</w:t>
      </w:r>
      <w:r w:rsidRPr="00826412">
        <w:rPr>
          <w:lang w:val="es-CO"/>
        </w:rPr>
        <w:t>, no de la cinemática; las pendientes/colapsos se predicen entonces, no se ajustan.</w:t>
      </w:r>
    </w:p>
    <w:p w14:paraId="63611F41" w14:textId="77777777" w:rsidR="00113150" w:rsidRPr="00826412" w:rsidRDefault="00000000">
      <w:pPr>
        <w:pStyle w:val="Heading3"/>
        <w:rPr>
          <w:lang w:val="es-CO"/>
        </w:rPr>
      </w:pPr>
      <w:bookmarkStart w:id="101" w:name="Xa37058452813d923f5f8c91bd5f4a6bc0d553de"/>
      <w:bookmarkEnd w:id="100"/>
      <w:r w:rsidRPr="00826412">
        <w:rPr>
          <w:lang w:val="es-CO"/>
        </w:rPr>
        <w:t>13.5 Relación con la dinámica clásica de discos</w:t>
      </w:r>
    </w:p>
    <w:p w14:paraId="1FF8DE80" w14:textId="77777777" w:rsidR="00113150" w:rsidRDefault="00000000">
      <w:pPr>
        <w:pStyle w:val="FirstParagraph"/>
      </w:pPr>
      <w:r w:rsidRPr="00826412">
        <w:rPr>
          <w:lang w:val="es-CO"/>
        </w:rPr>
        <w:t xml:space="preserve">RTM no reemplaza el análisis de Jeans; lo </w:t>
      </w:r>
      <w:r w:rsidRPr="00826412">
        <w:rPr>
          <w:b/>
          <w:bCs/>
          <w:lang w:val="es-CO"/>
        </w:rPr>
        <w:t>complementa</w:t>
      </w:r>
      <w:r w:rsidRPr="00826412">
        <w:rPr>
          <w:lang w:val="es-CO"/>
        </w:rPr>
        <w:t xml:space="preserve"> con una restricción sobre cómo las </w:t>
      </w:r>
      <w:r w:rsidRPr="00826412">
        <w:rPr>
          <w:i/>
          <w:iCs/>
          <w:lang w:val="es-CO"/>
        </w:rPr>
        <w:t>escalas temporales</w:t>
      </w:r>
      <w:r w:rsidRPr="00826412">
        <w:rPr>
          <w:lang w:val="es-CO"/>
        </w:rPr>
        <w:t xml:space="preserve"> varían con la escala cuando el medio está jerárquicamente organizado. </w:t>
      </w:r>
      <w:r>
        <w:t>En la práctica:</w:t>
      </w:r>
    </w:p>
    <w:p w14:paraId="297C9ED5" w14:textId="77777777" w:rsidR="00113150" w:rsidRPr="00826412" w:rsidRDefault="00000000">
      <w:pPr>
        <w:numPr>
          <w:ilvl w:val="0"/>
          <w:numId w:val="99"/>
        </w:numPr>
        <w:rPr>
          <w:lang w:val="es-CO"/>
        </w:rPr>
      </w:pPr>
      <w:r w:rsidRPr="00826412">
        <w:rPr>
          <w:lang w:val="es-CO"/>
        </w:rPr>
        <w:t xml:space="preserve">Tratar </w:t>
      </w:r>
      <m:oMath>
        <m:acc>
          <m:accPr>
            <m:ctrlPr>
              <w:rPr>
                <w:rFonts w:ascii="Cambria Math" w:hAnsi="Cambria Math"/>
              </w:rPr>
            </m:ctrlPr>
          </m:accPr>
          <m:e>
            <m:r>
              <w:rPr>
                <w:rFonts w:ascii="Cambria Math" w:hAnsi="Cambria Math"/>
              </w:rPr>
              <m:t>α</m:t>
            </m:r>
          </m:e>
        </m:acc>
      </m:oMath>
      <w:r w:rsidRPr="00826412">
        <w:rPr>
          <w:lang w:val="es-CO"/>
        </w:rPr>
        <w:t xml:space="preserve"> como un </w:t>
      </w:r>
      <w:r w:rsidRPr="00826412">
        <w:rPr>
          <w:b/>
          <w:bCs/>
          <w:lang w:val="es-CO"/>
        </w:rPr>
        <w:t>campo de hiperparámetros</w:t>
      </w:r>
      <w:r w:rsidRPr="00826412">
        <w:rPr>
          <w:lang w:val="es-CO"/>
        </w:rPr>
        <w:t xml:space="preserve"> que regulariza modelos dinámicos: priors sobre el comportamiento de pendiente permitido por anillo.</w:t>
      </w:r>
    </w:p>
    <w:p w14:paraId="2CE60C0D" w14:textId="77777777" w:rsidR="00113150" w:rsidRPr="00826412" w:rsidRDefault="00000000">
      <w:pPr>
        <w:numPr>
          <w:ilvl w:val="0"/>
          <w:numId w:val="99"/>
        </w:numPr>
        <w:rPr>
          <w:lang w:val="es-CO"/>
        </w:rPr>
      </w:pPr>
      <w:r w:rsidRPr="00826412">
        <w:rPr>
          <w:lang w:val="es-CO"/>
        </w:rPr>
        <w:t xml:space="preserve">Usar RTM para </w:t>
      </w:r>
      <w:r w:rsidRPr="00826412">
        <w:rPr>
          <w:b/>
          <w:bCs/>
          <w:lang w:val="es-CO"/>
        </w:rPr>
        <w:t>elegir radios</w:t>
      </w:r>
      <w:r w:rsidRPr="00826412">
        <w:rPr>
          <w:lang w:val="es-CO"/>
        </w:rPr>
        <w:t xml:space="preserve"> para escalamientos globales (p. ej., donde </w:t>
      </w:r>
      <m:oMath>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m:t>
        </m:r>
      </m:oMath>
      <w:r w:rsidRPr="00826412">
        <w:rPr>
          <w:lang w:val="es-CO"/>
        </w:rPr>
        <w:t xml:space="preserve"> para la bTFR), reduciendo sistemáticas entre muestras.</w:t>
      </w:r>
    </w:p>
    <w:p w14:paraId="10690AD2" w14:textId="77777777" w:rsidR="00113150" w:rsidRPr="00826412" w:rsidRDefault="00000000">
      <w:pPr>
        <w:pStyle w:val="Heading3"/>
        <w:rPr>
          <w:lang w:val="es-CO"/>
        </w:rPr>
      </w:pPr>
      <w:bookmarkStart w:id="102" w:name="X6062e32c3812d8b497593ff4dbb76f31ed4e19e"/>
      <w:bookmarkEnd w:id="101"/>
      <w:r w:rsidRPr="00826412">
        <w:rPr>
          <w:lang w:val="es-CO"/>
        </w:rPr>
        <w:t>13.6 Fuentes de falsos positivos y cómo nos protegimos contra ellos</w:t>
      </w:r>
    </w:p>
    <w:p w14:paraId="28D0C154" w14:textId="77777777" w:rsidR="00113150" w:rsidRPr="00826412" w:rsidRDefault="00000000">
      <w:pPr>
        <w:numPr>
          <w:ilvl w:val="0"/>
          <w:numId w:val="100"/>
        </w:numPr>
        <w:rPr>
          <w:lang w:val="es-CO"/>
        </w:rPr>
      </w:pPr>
      <w:r w:rsidRPr="00826412">
        <w:rPr>
          <w:b/>
          <w:bCs/>
          <w:lang w:val="es-CO"/>
        </w:rPr>
        <w:t>Difuminado de haz / errores de inclinación.</w:t>
      </w:r>
      <w:r w:rsidRPr="00826412">
        <w:rPr>
          <w:lang w:val="es-CO"/>
        </w:rPr>
        <w:t xml:space="preserve"> Estos aplanan pendientes pero no inducen genéricamente </w:t>
      </w:r>
      <w:r w:rsidRPr="00826412">
        <w:rPr>
          <w:b/>
          <w:bCs/>
          <w:lang w:val="es-CO"/>
        </w:rPr>
        <w:t>colapsos por bin</w:t>
      </w:r>
      <w:r w:rsidRPr="00826412">
        <w:rPr>
          <w:lang w:val="es-CO"/>
        </w:rPr>
        <w:t xml:space="preserve"> después del reescalamiento </w:t>
      </w:r>
      <m:oMath>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m:t>
            </m:r>
          </m:sup>
        </m:sSup>
      </m:oMath>
      <w:r w:rsidRPr="00826412">
        <w:rPr>
          <w:lang w:val="es-CO"/>
        </w:rPr>
        <w:t>; nuestras correcciones EIV y umbrales QA abordan esto.</w:t>
      </w:r>
    </w:p>
    <w:p w14:paraId="6B957F57" w14:textId="77777777" w:rsidR="00113150" w:rsidRPr="00826412" w:rsidRDefault="00000000">
      <w:pPr>
        <w:numPr>
          <w:ilvl w:val="0"/>
          <w:numId w:val="100"/>
        </w:numPr>
        <w:rPr>
          <w:lang w:val="es-CO"/>
        </w:rPr>
      </w:pPr>
      <w:r w:rsidRPr="00826412">
        <w:rPr>
          <w:b/>
          <w:bCs/>
          <w:lang w:val="es-CO"/>
        </w:rPr>
        <w:t>Flujos no circulares.</w:t>
      </w:r>
      <w:r w:rsidRPr="00826412">
        <w:rPr>
          <w:lang w:val="es-CO"/>
        </w:rPr>
        <w:t xml:space="preserve"> Las barras y alabeos complican </w:t>
      </w:r>
      <m:oMath>
        <m:r>
          <w:rPr>
            <w:rFonts w:ascii="Cambria Math" w:hAnsi="Cambria Math"/>
          </w:rPr>
          <m:t>v</m:t>
        </m:r>
        <m:d>
          <m:dPr>
            <m:ctrlPr>
              <w:rPr>
                <w:rFonts w:ascii="Cambria Math" w:hAnsi="Cambria Math"/>
              </w:rPr>
            </m:ctrlPr>
          </m:dPr>
          <m:e>
            <m:r>
              <w:rPr>
                <w:rFonts w:ascii="Cambria Math" w:hAnsi="Cambria Math"/>
              </w:rPr>
              <m:t>R</m:t>
            </m:r>
          </m:e>
        </m:d>
      </m:oMath>
      <w:r w:rsidRPr="00826412">
        <w:rPr>
          <w:lang w:val="es-CO"/>
        </w:rPr>
        <w:t xml:space="preserve">. Manejamos esto con análisis sectorial y al incluir </w:t>
      </w:r>
      <w:r w:rsidRPr="00826412">
        <w:rPr>
          <w:b/>
          <w:bCs/>
          <w:lang w:val="es-CO"/>
        </w:rPr>
        <w:t>textura cinemática</w:t>
      </w:r>
      <w:r w:rsidRPr="00826412">
        <w:rPr>
          <w:lang w:val="es-CO"/>
        </w:rPr>
        <w:t xml:space="preserve"> como un indicador negativo en </w:t>
      </w:r>
      <m:oMath>
        <m:acc>
          <m:accPr>
            <m:ctrlPr>
              <w:rPr>
                <w:rFonts w:ascii="Cambria Math" w:hAnsi="Cambria Math"/>
              </w:rPr>
            </m:ctrlPr>
          </m:accPr>
          <m:e>
            <m:r>
              <w:rPr>
                <w:rFonts w:ascii="Cambria Math" w:hAnsi="Cambria Math"/>
              </w:rPr>
              <m:t>α</m:t>
            </m:r>
          </m:e>
        </m:acc>
      </m:oMath>
      <w:r w:rsidRPr="00826412">
        <w:rPr>
          <w:lang w:val="es-CO"/>
        </w:rPr>
        <w:t>.</w:t>
      </w:r>
    </w:p>
    <w:p w14:paraId="614325EA" w14:textId="77777777" w:rsidR="00113150" w:rsidRPr="00826412" w:rsidRDefault="00000000">
      <w:pPr>
        <w:numPr>
          <w:ilvl w:val="0"/>
          <w:numId w:val="100"/>
        </w:numPr>
        <w:rPr>
          <w:lang w:val="es-CO"/>
        </w:rPr>
      </w:pPr>
      <w:r w:rsidRPr="00826412">
        <w:rPr>
          <w:b/>
          <w:bCs/>
          <w:lang w:val="es-CO"/>
        </w:rPr>
        <w:t>Fuga de indicadores.</w:t>
      </w:r>
      <w:r w:rsidRPr="00826412">
        <w:rPr>
          <w:lang w:val="es-CO"/>
        </w:rPr>
        <w:t xml:space="preserve"> Si los indicadores codifican accidentalmente la cinemática (p. ej., usando campos de velocidad), aparece circularidad. Separamos estrictamente las entradas de </w:t>
      </w:r>
      <w:r w:rsidRPr="00826412">
        <w:rPr>
          <w:b/>
          <w:bCs/>
          <w:lang w:val="es-CO"/>
        </w:rPr>
        <w:t>estructura</w:t>
      </w:r>
      <w:r w:rsidRPr="00826412">
        <w:rPr>
          <w:lang w:val="es-CO"/>
        </w:rPr>
        <w:t xml:space="preserve"> de las salidas de </w:t>
      </w:r>
      <w:r w:rsidRPr="00826412">
        <w:rPr>
          <w:b/>
          <w:bCs/>
          <w:lang w:val="es-CO"/>
        </w:rPr>
        <w:t>dinámica</w:t>
      </w:r>
      <w:r w:rsidRPr="00826412">
        <w:rPr>
          <w:lang w:val="es-CO"/>
        </w:rPr>
        <w:t xml:space="preserve"> (Sec. 5, 9).</w:t>
      </w:r>
    </w:p>
    <w:p w14:paraId="68125ED8" w14:textId="77777777" w:rsidR="00113150" w:rsidRPr="00826412" w:rsidRDefault="00000000">
      <w:pPr>
        <w:pStyle w:val="Heading3"/>
        <w:rPr>
          <w:lang w:val="es-CO"/>
        </w:rPr>
      </w:pPr>
      <w:bookmarkStart w:id="103" w:name="X343c61c4c73560a588296fcfe53ca339df22d2b"/>
      <w:bookmarkEnd w:id="102"/>
      <w:r w:rsidRPr="00826412">
        <w:rPr>
          <w:lang w:val="es-CO"/>
        </w:rPr>
        <w:t xml:space="preserve">13.7 Qué </w:t>
      </w:r>
      <w:r w:rsidRPr="00826412">
        <w:rPr>
          <w:i/>
          <w:iCs/>
          <w:lang w:val="es-CO"/>
        </w:rPr>
        <w:t>significa</w:t>
      </w:r>
      <w:r w:rsidRPr="00826412">
        <w:rPr>
          <w:lang w:val="es-CO"/>
        </w:rPr>
        <w:t xml:space="preserve"> físicamente un </w:t>
      </w:r>
      <m:oMath>
        <m:r>
          <m:rPr>
            <m:sty m:val="b"/>
          </m:rPr>
          <w:rPr>
            <w:rFonts w:ascii="Cambria Math" w:hAnsi="Cambria Math"/>
          </w:rPr>
          <m:t>α</m:t>
        </m:r>
      </m:oMath>
      <w:r w:rsidRPr="00826412">
        <w:rPr>
          <w:lang w:val="es-CO"/>
        </w:rPr>
        <w:t xml:space="preserve"> medido</w:t>
      </w:r>
    </w:p>
    <w:p w14:paraId="23CD6055" w14:textId="77777777" w:rsidR="00113150" w:rsidRDefault="00000000">
      <w:pPr>
        <w:pStyle w:val="FirstParagraph"/>
      </w:pPr>
      <w:r w:rsidRPr="00826412">
        <w:rPr>
          <w:lang w:val="es-CO"/>
        </w:rPr>
        <w:t xml:space="preserve">A través del corpus RTM, mayor </w:t>
      </w:r>
      <m:oMath>
        <m:r>
          <w:rPr>
            <w:rFonts w:ascii="Cambria Math" w:hAnsi="Cambria Math"/>
          </w:rPr>
          <m:t>α</m:t>
        </m:r>
      </m:oMath>
      <w:r w:rsidRPr="00826412">
        <w:rPr>
          <w:lang w:val="es-CO"/>
        </w:rPr>
        <w:t xml:space="preserve"> refleja mayor </w:t>
      </w:r>
      <w:r w:rsidRPr="00826412">
        <w:rPr>
          <w:b/>
          <w:bCs/>
          <w:lang w:val="es-CO"/>
        </w:rPr>
        <w:t>persistencia</w:t>
      </w:r>
      <w:r w:rsidRPr="00826412">
        <w:rPr>
          <w:lang w:val="es-CO"/>
        </w:rPr>
        <w:t xml:space="preserve"> y </w:t>
      </w:r>
      <w:r w:rsidRPr="00826412">
        <w:rPr>
          <w:b/>
          <w:bCs/>
          <w:lang w:val="es-CO"/>
        </w:rPr>
        <w:t>jerarquía</w:t>
      </w:r>
      <w:r w:rsidRPr="00826412">
        <w:rPr>
          <w:lang w:val="es-CO"/>
        </w:rPr>
        <w:t xml:space="preserve">: tiempos de permanencia más largos, menos vías efectivas, mezcla más lenta. </w:t>
      </w:r>
      <w:r>
        <w:t>En discos, eso se traduce en:</w:t>
      </w:r>
    </w:p>
    <w:p w14:paraId="18F56AE2" w14:textId="77777777" w:rsidR="00113150" w:rsidRPr="00826412" w:rsidRDefault="00000000">
      <w:pPr>
        <w:numPr>
          <w:ilvl w:val="0"/>
          <w:numId w:val="101"/>
        </w:numPr>
        <w:rPr>
          <w:lang w:val="es-CO"/>
        </w:rPr>
      </w:pPr>
      <w:r w:rsidRPr="00826412">
        <w:rPr>
          <w:b/>
          <w:bCs/>
          <w:lang w:val="es-CO"/>
        </w:rPr>
        <w:t>Barras/bulbos/grumos internos:</w:t>
      </w:r>
      <w:r w:rsidRPr="00826412">
        <w:rPr>
          <w:lang w:val="es-CO"/>
        </w:rPr>
        <w:t xml:space="preserve"> </w:t>
      </w:r>
      <m:oMath>
        <m:r>
          <w:rPr>
            <w:rFonts w:ascii="Cambria Math" w:hAnsi="Cambria Math"/>
          </w:rPr>
          <m:t>α</m:t>
        </m:r>
      </m:oMath>
      <w:r w:rsidRPr="00826412">
        <w:rPr>
          <w:lang w:val="es-CO"/>
        </w:rPr>
        <w:t xml:space="preserve"> elevado → relojes orbitales locales más lentos → ascensos internos más pronunciados o aplanamiento retardado.</w:t>
      </w:r>
    </w:p>
    <w:p w14:paraId="1A1216F4" w14:textId="77777777" w:rsidR="00113150" w:rsidRPr="00826412" w:rsidRDefault="00000000">
      <w:pPr>
        <w:numPr>
          <w:ilvl w:val="0"/>
          <w:numId w:val="101"/>
        </w:numPr>
        <w:rPr>
          <w:lang w:val="es-CO"/>
        </w:rPr>
      </w:pPr>
      <w:r w:rsidRPr="00826412">
        <w:rPr>
          <w:b/>
          <w:bCs/>
          <w:lang w:val="es-CO"/>
        </w:rPr>
        <w:t>Periferias difusas:</w:t>
      </w:r>
      <w:r w:rsidRPr="00826412">
        <w:rPr>
          <w:lang w:val="es-CO"/>
        </w:rPr>
        <w:t xml:space="preserve"> </w:t>
      </w:r>
      <w:r>
        <w:t>α</w:t>
      </w:r>
      <w:r w:rsidRPr="00826412">
        <w:rPr>
          <w:lang w:val="es-CO"/>
        </w:rPr>
        <w:t xml:space="preserve">→1 → asíntotas planas sin invocar masa extra </w:t>
      </w:r>
      <w:r w:rsidRPr="00826412">
        <w:rPr>
          <w:i/>
          <w:iCs/>
          <w:lang w:val="es-CO"/>
        </w:rPr>
        <w:t>si</w:t>
      </w:r>
      <w:r w:rsidRPr="00826412">
        <w:rPr>
          <w:lang w:val="es-CO"/>
        </w:rPr>
        <w:t xml:space="preserve"> la curvatura no necesita aumentar (la consistencia con las lentes es el guardarraíl).</w:t>
      </w:r>
    </w:p>
    <w:p w14:paraId="4307409E" w14:textId="77777777" w:rsidR="00113150" w:rsidRPr="00826412" w:rsidRDefault="00000000">
      <w:pPr>
        <w:pStyle w:val="FirstParagraph"/>
        <w:rPr>
          <w:lang w:val="es-CO"/>
        </w:rPr>
      </w:pPr>
      <w:r w:rsidRPr="00826412">
        <w:rPr>
          <w:lang w:val="es-CO"/>
        </w:rPr>
        <w:t xml:space="preserve">Esta es una imagen unificadora: </w:t>
      </w:r>
      <w:r w:rsidRPr="00826412">
        <w:rPr>
          <w:b/>
          <w:bCs/>
          <w:lang w:val="es-CO"/>
        </w:rPr>
        <w:t>diseñar el tiempo</w:t>
      </w:r>
      <w:r w:rsidRPr="00826412">
        <w:rPr>
          <w:lang w:val="es-CO"/>
        </w:rPr>
        <w:t xml:space="preserve"> mediante el </w:t>
      </w:r>
      <w:r w:rsidRPr="00826412">
        <w:rPr>
          <w:b/>
          <w:bCs/>
          <w:lang w:val="es-CO"/>
        </w:rPr>
        <w:t>diseño de la estructura</w:t>
      </w:r>
      <w:r w:rsidRPr="00826412">
        <w:rPr>
          <w:lang w:val="es-CO"/>
        </w:rPr>
        <w:t>.</w:t>
      </w:r>
    </w:p>
    <w:p w14:paraId="0846CD29" w14:textId="77777777" w:rsidR="00113150" w:rsidRPr="00826412" w:rsidRDefault="00000000">
      <w:pPr>
        <w:pStyle w:val="Heading3"/>
        <w:rPr>
          <w:lang w:val="es-CO"/>
        </w:rPr>
      </w:pPr>
      <w:bookmarkStart w:id="104" w:name="X77c7b2c834e2a07a7837033c27ffac3148c0c12"/>
      <w:bookmarkEnd w:id="103"/>
      <w:r w:rsidRPr="00826412">
        <w:rPr>
          <w:lang w:val="es-CO"/>
        </w:rPr>
        <w:t>13.8 Intersecciones con retroalimentación y turbulencia</w:t>
      </w:r>
    </w:p>
    <w:p w14:paraId="1F39569E" w14:textId="77777777" w:rsidR="00113150" w:rsidRPr="00826412" w:rsidRDefault="00000000">
      <w:pPr>
        <w:pStyle w:val="FirstParagraph"/>
        <w:rPr>
          <w:lang w:val="es-CO"/>
        </w:rPr>
      </w:pPr>
      <w:r w:rsidRPr="00826412">
        <w:rPr>
          <w:lang w:val="es-CO"/>
        </w:rPr>
        <w:t xml:space="preserve">El enfriamiento, la retroalimentación y la turbulencia ya dan forma a la estructura del disco. RTM postula que su </w:t>
      </w:r>
      <w:r w:rsidRPr="00826412">
        <w:rPr>
          <w:b/>
          <w:bCs/>
          <w:lang w:val="es-CO"/>
        </w:rPr>
        <w:t>resultado organizativo neto</w:t>
      </w:r>
      <w:r w:rsidRPr="00826412">
        <w:rPr>
          <w:lang w:val="es-CO"/>
        </w:rPr>
        <w:t xml:space="preserve">—no cada detalle microfísico—entra en la dinámica principalmente a través de </w:t>
      </w:r>
      <m:oMath>
        <m:r>
          <w:rPr>
            <w:rFonts w:ascii="Cambria Math" w:hAnsi="Cambria Math"/>
          </w:rPr>
          <m:t>α</m:t>
        </m:r>
      </m:oMath>
      <w:r w:rsidRPr="00826412">
        <w:rPr>
          <w:lang w:val="es-CO"/>
        </w:rPr>
        <w:t>:</w:t>
      </w:r>
    </w:p>
    <w:p w14:paraId="75BCB221" w14:textId="77777777" w:rsidR="00113150" w:rsidRPr="00826412" w:rsidRDefault="00000000">
      <w:pPr>
        <w:numPr>
          <w:ilvl w:val="0"/>
          <w:numId w:val="102"/>
        </w:numPr>
        <w:rPr>
          <w:lang w:val="es-CO"/>
        </w:rPr>
      </w:pPr>
      <w:r w:rsidRPr="00826412">
        <w:rPr>
          <w:b/>
          <w:bCs/>
          <w:lang w:val="es-CO"/>
        </w:rPr>
        <w:t>Retroalimentación que destruye el orden</w:t>
      </w:r>
      <w:r w:rsidRPr="00826412">
        <w:rPr>
          <w:lang w:val="es-CO"/>
        </w:rPr>
        <w:t xml:space="preserve"> impulsa </w:t>
      </w:r>
      <w:r>
        <w:t>α</w:t>
      </w:r>
      <w:r w:rsidRPr="00826412">
        <w:rPr>
          <w:lang w:val="es-CO"/>
        </w:rPr>
        <w:t>↓ (los discos externos se asientan más rápido, los grumos mueren antes).</w:t>
      </w:r>
    </w:p>
    <w:p w14:paraId="630A87CF" w14:textId="77777777" w:rsidR="00113150" w:rsidRPr="00826412" w:rsidRDefault="00000000">
      <w:pPr>
        <w:numPr>
          <w:ilvl w:val="0"/>
          <w:numId w:val="102"/>
        </w:numPr>
        <w:rPr>
          <w:lang w:val="es-CO"/>
        </w:rPr>
      </w:pPr>
      <w:r w:rsidRPr="00826412">
        <w:rPr>
          <w:b/>
          <w:bCs/>
          <w:lang w:val="es-CO"/>
        </w:rPr>
        <w:lastRenderedPageBreak/>
        <w:t>Características coherentes de larga vida</w:t>
      </w:r>
      <w:r w:rsidRPr="00826412">
        <w:rPr>
          <w:lang w:val="es-CO"/>
        </w:rPr>
        <w:t xml:space="preserve"> (barras, anillos) impulsan </w:t>
      </w:r>
      <w:r>
        <w:t>α</w:t>
      </w:r>
      <w:r w:rsidRPr="00826412">
        <w:rPr>
          <w:lang w:val="es-CO"/>
        </w:rPr>
        <w:t>↑ (los relojes internos se ralentizan, la diversidad aumenta).</w:t>
      </w:r>
      <w:r w:rsidRPr="00826412">
        <w:rPr>
          <w:lang w:val="es-CO"/>
        </w:rPr>
        <w:br/>
        <w:t xml:space="preserve">Esto provee una </w:t>
      </w:r>
      <w:r w:rsidRPr="00826412">
        <w:rPr>
          <w:b/>
          <w:bCs/>
          <w:lang w:val="es-CO"/>
        </w:rPr>
        <w:t>estadística resumen</w:t>
      </w:r>
      <w:r w:rsidRPr="00826412">
        <w:rPr>
          <w:lang w:val="es-CO"/>
        </w:rPr>
        <w:t xml:space="preserve"> para modelos subgrilla en simulaciones: en lugar de ajustar muchas perillas, ajustar cómo </w:t>
      </w:r>
      <w:r w:rsidRPr="00826412">
        <w:rPr>
          <w:b/>
          <w:bCs/>
          <w:lang w:val="es-CO"/>
        </w:rPr>
        <w:t>desplazan</w:t>
      </w:r>
      <w:r w:rsidRPr="00826412">
        <w:rPr>
          <w:lang w:val="es-CO"/>
        </w:rPr>
        <w:t xml:space="preserve"> </w:t>
      </w:r>
      <m:oMath>
        <m:r>
          <m:rPr>
            <m:sty m:val="b"/>
          </m:rPr>
          <w:rPr>
            <w:rFonts w:ascii="Cambria Math" w:hAnsi="Cambria Math"/>
          </w:rPr>
          <m:t>α</m:t>
        </m:r>
      </m:oMath>
      <w:r w:rsidRPr="00826412">
        <w:rPr>
          <w:lang w:val="es-CO"/>
        </w:rPr>
        <w:t>.</w:t>
      </w:r>
    </w:p>
    <w:p w14:paraId="2608F8BA" w14:textId="77777777" w:rsidR="00113150" w:rsidRPr="00826412" w:rsidRDefault="00000000">
      <w:pPr>
        <w:pStyle w:val="Heading3"/>
        <w:rPr>
          <w:lang w:val="es-CO"/>
        </w:rPr>
      </w:pPr>
      <w:bookmarkStart w:id="105" w:name="qué-convencería-a-un-escéptico"/>
      <w:bookmarkEnd w:id="104"/>
      <w:r w:rsidRPr="00826412">
        <w:rPr>
          <w:lang w:val="es-CO"/>
        </w:rPr>
        <w:t>13.9 ¿Qué convencería a un escéptico?</w:t>
      </w:r>
    </w:p>
    <w:p w14:paraId="413AB9F5" w14:textId="77777777" w:rsidR="00113150" w:rsidRDefault="00000000">
      <w:pPr>
        <w:pStyle w:val="FirstParagraph"/>
      </w:pPr>
      <w:r>
        <w:t>Tres gráficos:</w:t>
      </w:r>
    </w:p>
    <w:p w14:paraId="04FCC34D" w14:textId="77777777" w:rsidR="00113150" w:rsidRPr="00826412" w:rsidRDefault="00000000">
      <w:pPr>
        <w:numPr>
          <w:ilvl w:val="0"/>
          <w:numId w:val="103"/>
        </w:numPr>
        <w:rPr>
          <w:lang w:val="es-CO"/>
        </w:rPr>
      </w:pPr>
      <w:r w:rsidRPr="00826412">
        <w:rPr>
          <w:b/>
          <w:bCs/>
          <w:lang w:val="es-CO"/>
        </w:rPr>
        <w:t>Identidad de pendiente:</w:t>
      </w:r>
      <w:r w:rsidRPr="00826412">
        <w:rPr>
          <w:lang w:val="es-CO"/>
        </w:rPr>
        <w:t xml:space="preserve"> puntos de </w:t>
      </w:r>
      <m:oMath>
        <m:r>
          <w:rPr>
            <w:rFonts w:ascii="Cambria Math" w:hAnsi="Cambria Math"/>
          </w:rPr>
          <m:t>m</m:t>
        </m:r>
      </m:oMath>
      <w:r w:rsidRPr="00826412">
        <w:rPr>
          <w:lang w:val="es-CO"/>
        </w:rPr>
        <w:t xml:space="preserve"> medido vs. </w:t>
      </w:r>
      <m:oMath>
        <m:r>
          <w:rPr>
            <w:rFonts w:ascii="Cambria Math" w:hAnsi="Cambria Math"/>
            <w:lang w:val="es-CO"/>
          </w:rPr>
          <m:t>1</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oMath>
      <w:r w:rsidRPr="00826412">
        <w:rPr>
          <w:lang w:val="es-CO"/>
        </w:rPr>
        <w:t xml:space="preserve"> abrazando la línea 1:1 a través de muchas galaxias.</w:t>
      </w:r>
    </w:p>
    <w:p w14:paraId="6FDD0589" w14:textId="77777777" w:rsidR="00113150" w:rsidRPr="00826412" w:rsidRDefault="00000000">
      <w:pPr>
        <w:numPr>
          <w:ilvl w:val="0"/>
          <w:numId w:val="103"/>
        </w:numPr>
        <w:rPr>
          <w:lang w:val="es-CO"/>
        </w:rPr>
      </w:pPr>
      <w:r w:rsidRPr="00826412">
        <w:rPr>
          <w:b/>
          <w:bCs/>
          <w:lang w:val="es-CO"/>
        </w:rPr>
        <w:t>Colapso funcional:</w:t>
      </w:r>
      <w:r w:rsidRPr="00826412">
        <w:rPr>
          <w:lang w:val="es-CO"/>
        </w:rPr>
        <w:t xml:space="preserve"> distribuciones de pendientes residuales por bin centradas en 0 con ICs estrechos.</w:t>
      </w:r>
    </w:p>
    <w:p w14:paraId="0D2A4B30" w14:textId="77777777" w:rsidR="00113150" w:rsidRPr="00826412" w:rsidRDefault="00000000">
      <w:pPr>
        <w:numPr>
          <w:ilvl w:val="0"/>
          <w:numId w:val="103"/>
        </w:numPr>
        <w:rPr>
          <w:lang w:val="es-CO"/>
        </w:rPr>
      </w:pPr>
      <w:r w:rsidRPr="00826412">
        <w:rPr>
          <w:b/>
          <w:bCs/>
          <w:lang w:val="es-CO"/>
        </w:rPr>
        <w:t>Armonía de lentes:</w:t>
      </w:r>
      <w:r w:rsidRPr="00826412">
        <w:rPr>
          <w:lang w:val="es-CO"/>
        </w:rPr>
        <w:t xml:space="preserve"> </w:t>
      </w:r>
      <m:oMath>
        <m:sSubSup>
          <m:sSubSupPr>
            <m:ctrlPr>
              <w:rPr>
                <w:rFonts w:ascii="Cambria Math" w:hAnsi="Cambria Math"/>
              </w:rPr>
            </m:ctrlPr>
          </m:sSubSupPr>
          <m:e>
            <m:r>
              <w:rPr>
                <w:rFonts w:ascii="Cambria Math" w:hAnsi="Cambria Math"/>
              </w:rPr>
              <m:t>M</m:t>
            </m:r>
          </m:e>
          <m:sub>
            <m:r>
              <m:rPr>
                <m:nor/>
              </m:rPr>
              <w:rPr>
                <w:lang w:val="es-CO"/>
              </w:rPr>
              <m:t>kin</m:t>
            </m:r>
          </m:sub>
          <m:sup>
            <m:r>
              <w:rPr>
                <w:rFonts w:ascii="Cambria Math" w:hAnsi="Cambria Math"/>
              </w:rPr>
              <m:t>RTM</m:t>
            </m:r>
          </m:sup>
        </m:sSubSup>
      </m:oMath>
      <w:r w:rsidRPr="00826412">
        <w:rPr>
          <w:lang w:val="es-CO"/>
        </w:rPr>
        <w:t xml:space="preserve"> coincidiendo con </w:t>
      </w:r>
      <m:oMath>
        <m:sSub>
          <m:sSubPr>
            <m:ctrlPr>
              <w:rPr>
                <w:rFonts w:ascii="Cambria Math" w:hAnsi="Cambria Math"/>
              </w:rPr>
            </m:ctrlPr>
          </m:sSubPr>
          <m:e>
            <m:r>
              <w:rPr>
                <w:rFonts w:ascii="Cambria Math" w:hAnsi="Cambria Math"/>
              </w:rPr>
              <m:t>M</m:t>
            </m:r>
          </m:e>
          <m:sub>
            <m:r>
              <m:rPr>
                <m:nor/>
              </m:rPr>
              <w:rPr>
                <w:lang w:val="es-CO"/>
              </w:rPr>
              <m:t>lens</m:t>
            </m:r>
          </m:sub>
        </m:sSub>
      </m:oMath>
      <w:r w:rsidRPr="00826412">
        <w:rPr>
          <w:lang w:val="es-CO"/>
        </w:rPr>
        <w:t xml:space="preserve"> a escalas galácticas mientras las brechas de cúmulos permanecen.</w:t>
      </w:r>
    </w:p>
    <w:p w14:paraId="2A933200" w14:textId="77777777" w:rsidR="00113150" w:rsidRPr="00826412" w:rsidRDefault="00000000">
      <w:pPr>
        <w:pStyle w:val="FirstParagraph"/>
        <w:rPr>
          <w:lang w:val="es-CO"/>
        </w:rPr>
      </w:pPr>
      <w:r w:rsidRPr="00826412">
        <w:rPr>
          <w:lang w:val="es-CO"/>
        </w:rPr>
        <w:t>Si estos se replican con indicadores congelados y muestras retenidas, RTM supera el listón.</w:t>
      </w:r>
    </w:p>
    <w:p w14:paraId="6BF2015D" w14:textId="77777777" w:rsidR="00113150" w:rsidRPr="00826412" w:rsidRDefault="00000000">
      <w:pPr>
        <w:pStyle w:val="Heading3"/>
        <w:rPr>
          <w:lang w:val="es-CO"/>
        </w:rPr>
      </w:pPr>
      <w:bookmarkStart w:id="106" w:name="X8e2a442c504d42ebf3477e177106de8e8cfa0b4"/>
      <w:bookmarkEnd w:id="105"/>
      <w:r w:rsidRPr="00826412">
        <w:rPr>
          <w:lang w:val="es-CO"/>
        </w:rPr>
        <w:t xml:space="preserve">13.10 Próximas decisiones (qué haríamos </w:t>
      </w:r>
      <w:r w:rsidRPr="00826412">
        <w:rPr>
          <w:i/>
          <w:iCs/>
          <w:lang w:val="es-CO"/>
        </w:rPr>
        <w:t>después</w:t>
      </w:r>
      <w:r w:rsidRPr="00826412">
        <w:rPr>
          <w:lang w:val="es-CO"/>
        </w:rPr>
        <w:t xml:space="preserve"> de los primeros resultados)</w:t>
      </w:r>
    </w:p>
    <w:p w14:paraId="3E2B450C" w14:textId="77777777" w:rsidR="00113150" w:rsidRPr="00826412" w:rsidRDefault="00000000">
      <w:pPr>
        <w:numPr>
          <w:ilvl w:val="0"/>
          <w:numId w:val="104"/>
        </w:numPr>
        <w:rPr>
          <w:lang w:val="es-CO"/>
        </w:rPr>
      </w:pPr>
      <w:r w:rsidRPr="00826412">
        <w:rPr>
          <w:b/>
          <w:bCs/>
          <w:lang w:val="es-CO"/>
        </w:rPr>
        <w:t>Si APROBADO:</w:t>
      </w:r>
      <w:r w:rsidRPr="00826412">
        <w:rPr>
          <w:lang w:val="es-CO"/>
        </w:rPr>
        <w:t xml:space="preserve"> Expandir a sondeos ricos en IFU, publicar mapas abiertos de </w:t>
      </w:r>
      <m:oMath>
        <m:acc>
          <m:accPr>
            <m:ctrlPr>
              <w:rPr>
                <w:rFonts w:ascii="Cambria Math" w:hAnsi="Cambria Math"/>
              </w:rPr>
            </m:ctrlPr>
          </m:accPr>
          <m:e>
            <m:r>
              <w:rPr>
                <w:rFonts w:ascii="Cambria Math" w:hAnsi="Cambria Math"/>
              </w:rPr>
              <m:t>α</m:t>
            </m:r>
          </m:e>
        </m:acc>
      </m:oMath>
      <w:r w:rsidRPr="00826412">
        <w:rPr>
          <w:lang w:val="es-CO"/>
        </w:rPr>
        <w:t xml:space="preserve">, y avanzar en </w:t>
      </w:r>
      <w:r w:rsidRPr="00826412">
        <w:rPr>
          <w:b/>
          <w:bCs/>
          <w:lang w:val="es-CO"/>
        </w:rPr>
        <w:t>evolución</w:t>
      </w:r>
      <w:r w:rsidRPr="00826412">
        <w:rPr>
          <w:lang w:val="es-CO"/>
        </w:rPr>
        <w:t xml:space="preserve"> (cómo los campos de </w:t>
      </w:r>
      <m:oMath>
        <m:r>
          <w:rPr>
            <w:rFonts w:ascii="Cambria Math" w:hAnsi="Cambria Math"/>
          </w:rPr>
          <m:t>α</m:t>
        </m:r>
      </m:oMath>
      <w:r w:rsidRPr="00826412">
        <w:rPr>
          <w:lang w:val="es-CO"/>
        </w:rPr>
        <w:t xml:space="preserve"> se aplanan con el tiempo cósmico). Explorar predicciones condicionadas por simetría (p. ej., fase de barra vs. </w:t>
      </w:r>
      <m:oMath>
        <m:r>
          <m:rPr>
            <m:sty m:val="p"/>
          </m:rPr>
          <w:rPr>
            <w:rFonts w:ascii="Cambria Math" w:hAnsi="Cambria Math"/>
            <w:lang w:val="es-CO"/>
          </w:rPr>
          <m:t>∇</m:t>
        </m:r>
        <m:r>
          <w:rPr>
            <w:rFonts w:ascii="Cambria Math" w:hAnsi="Cambria Math"/>
          </w:rPr>
          <m:t>α</m:t>
        </m:r>
      </m:oMath>
      <w:r w:rsidRPr="00826412">
        <w:rPr>
          <w:lang w:val="es-CO"/>
        </w:rPr>
        <w:t>).</w:t>
      </w:r>
    </w:p>
    <w:p w14:paraId="1D04A55E" w14:textId="77777777" w:rsidR="00113150" w:rsidRPr="00826412" w:rsidRDefault="00000000">
      <w:pPr>
        <w:numPr>
          <w:ilvl w:val="0"/>
          <w:numId w:val="104"/>
        </w:numPr>
        <w:rPr>
          <w:lang w:val="es-CO"/>
        </w:rPr>
      </w:pPr>
      <w:r w:rsidRPr="00826412">
        <w:rPr>
          <w:b/>
          <w:bCs/>
          <w:lang w:val="es-CO"/>
        </w:rPr>
        <w:t>Si PARCIAL:</w:t>
      </w:r>
      <w:r w:rsidRPr="00826412">
        <w:rPr>
          <w:lang w:val="es-CO"/>
        </w:rPr>
        <w:t xml:space="preserve"> Enfocarse en sectores y estructura vertical; refinar definiciones de bin; probar regímenes de enanas/LSB donde </w:t>
      </w:r>
      <m:oMath>
        <m:r>
          <w:rPr>
            <w:rFonts w:ascii="Cambria Math" w:hAnsi="Cambria Math"/>
          </w:rPr>
          <m:t>α</m:t>
        </m:r>
      </m:oMath>
      <w:r w:rsidRPr="00826412">
        <w:rPr>
          <w:lang w:val="es-CO"/>
        </w:rPr>
        <w:t xml:space="preserve"> está cerca de la unidad para aislar asíntotas limpias.</w:t>
      </w:r>
    </w:p>
    <w:p w14:paraId="5648CFFA" w14:textId="77777777" w:rsidR="00113150" w:rsidRPr="00826412" w:rsidRDefault="00000000">
      <w:pPr>
        <w:numPr>
          <w:ilvl w:val="0"/>
          <w:numId w:val="104"/>
        </w:numPr>
        <w:rPr>
          <w:lang w:val="es-CO"/>
        </w:rPr>
      </w:pPr>
      <w:r w:rsidRPr="00826412">
        <w:rPr>
          <w:b/>
          <w:bCs/>
          <w:lang w:val="es-CO"/>
        </w:rPr>
        <w:t>Si RECHAZADO:</w:t>
      </w:r>
      <w:r w:rsidRPr="00826412">
        <w:rPr>
          <w:lang w:val="es-CO"/>
        </w:rPr>
        <w:t xml:space="preserve"> Publicar el resultado negativo con el pre-registro completo, luego reutilizar el pipeline como un </w:t>
      </w:r>
      <w:r w:rsidRPr="00826412">
        <w:rPr>
          <w:b/>
          <w:bCs/>
          <w:lang w:val="es-CO"/>
        </w:rPr>
        <w:t>arnés de consistencia</w:t>
      </w:r>
      <w:r w:rsidRPr="00826412">
        <w:rPr>
          <w:lang w:val="es-CO"/>
        </w:rPr>
        <w:t xml:space="preserve"> para cualquier propuesta futura consciente de la estructura.</w:t>
      </w:r>
    </w:p>
    <w:p w14:paraId="425F98F0" w14:textId="77777777" w:rsidR="00113150" w:rsidRPr="00826412" w:rsidRDefault="00000000">
      <w:pPr>
        <w:pStyle w:val="Heading3"/>
        <w:rPr>
          <w:lang w:val="es-CO"/>
        </w:rPr>
      </w:pPr>
      <w:bookmarkStart w:id="107" w:name="significancia-más-amplia"/>
      <w:bookmarkEnd w:id="106"/>
      <w:r w:rsidRPr="00826412">
        <w:rPr>
          <w:lang w:val="es-CO"/>
        </w:rPr>
        <w:t>13.11 Significancia más amplia</w:t>
      </w:r>
    </w:p>
    <w:p w14:paraId="687B1756" w14:textId="77777777" w:rsidR="00113150" w:rsidRPr="00826412" w:rsidRDefault="00000000">
      <w:pPr>
        <w:pStyle w:val="FirstParagraph"/>
        <w:rPr>
          <w:lang w:val="es-CO"/>
        </w:rPr>
      </w:pPr>
      <w:r w:rsidRPr="00826412">
        <w:rPr>
          <w:lang w:val="es-CO"/>
        </w:rPr>
        <w:t xml:space="preserve">Independientemente del resultado, este trabajo trae una metodología de </w:t>
      </w:r>
      <w:r w:rsidRPr="00826412">
        <w:rPr>
          <w:b/>
          <w:bCs/>
          <w:lang w:val="es-CO"/>
        </w:rPr>
        <w:t>grado de laboratorio</w:t>
      </w:r>
      <w:r w:rsidRPr="00826412">
        <w:rPr>
          <w:lang w:val="es-CO"/>
        </w:rPr>
        <w:t xml:space="preserve">—inferencia de pendiente primero, verificaciones de colapso, umbrales pre-registrados—a la astronomía extragaláctica. La idea de que la </w:t>
      </w:r>
      <w:r w:rsidRPr="00826412">
        <w:rPr>
          <w:b/>
          <w:bCs/>
          <w:lang w:val="es-CO"/>
        </w:rPr>
        <w:t>organización controla los relojes</w:t>
      </w:r>
      <w:r w:rsidRPr="00826412">
        <w:rPr>
          <w:lang w:val="es-CO"/>
        </w:rPr>
        <w:t xml:space="preserve"> es o bien un unificador poderoso (si es respaldado) o un callejón sin salida claramente circunscrito (si es falsificado). En ambos casos, el campo gana: o bien un nuevo eje (coherencia) en sus relaciones de escalamiento, o bien una comprensión más aguda de por qué la </w:t>
      </w:r>
      <w:r w:rsidRPr="00826412">
        <w:rPr>
          <w:b/>
          <w:bCs/>
          <w:lang w:val="es-CO"/>
        </w:rPr>
        <w:t>masa</w:t>
      </w:r>
      <w:r w:rsidRPr="00826412">
        <w:rPr>
          <w:lang w:val="es-CO"/>
        </w:rPr>
        <w:t xml:space="preserve"> y la </w:t>
      </w:r>
      <w:r w:rsidRPr="00826412">
        <w:rPr>
          <w:b/>
          <w:bCs/>
          <w:lang w:val="es-CO"/>
        </w:rPr>
        <w:t>curvatura</w:t>
      </w:r>
      <w:r w:rsidRPr="00826412">
        <w:rPr>
          <w:lang w:val="es-CO"/>
        </w:rPr>
        <w:t xml:space="preserve"> solas deben seguir llevando la carga.</w:t>
      </w:r>
    </w:p>
    <w:p w14:paraId="553B2A83" w14:textId="77777777" w:rsidR="00113150" w:rsidRPr="00826412" w:rsidRDefault="00000000">
      <w:pPr>
        <w:pStyle w:val="Heading2"/>
        <w:rPr>
          <w:lang w:val="es-CO"/>
        </w:rPr>
      </w:pPr>
      <w:bookmarkStart w:id="108" w:name="conclusiones-y-perspectivas"/>
      <w:bookmarkEnd w:id="96"/>
      <w:bookmarkEnd w:id="107"/>
      <w:r w:rsidRPr="00826412">
        <w:rPr>
          <w:lang w:val="es-CO"/>
        </w:rPr>
        <w:t>14. Conclusiones y perspectivas</w:t>
      </w:r>
    </w:p>
    <w:p w14:paraId="59DACF7C" w14:textId="77777777" w:rsidR="00113150" w:rsidRPr="00826412" w:rsidRDefault="00000000">
      <w:pPr>
        <w:pStyle w:val="FirstParagraph"/>
        <w:rPr>
          <w:lang w:val="es-CO"/>
        </w:rPr>
      </w:pPr>
      <w:r w:rsidRPr="00826412">
        <w:rPr>
          <w:lang w:val="es-CO"/>
        </w:rPr>
        <w:t xml:space="preserve">La </w:t>
      </w:r>
      <w:r w:rsidRPr="00826412">
        <w:rPr>
          <w:b/>
          <w:bCs/>
          <w:lang w:val="es-CO"/>
        </w:rPr>
        <w:t>Astronomía Rítmica</w:t>
      </w:r>
      <w:r w:rsidRPr="00826412">
        <w:rPr>
          <w:lang w:val="es-CO"/>
        </w:rPr>
        <w:t xml:space="preserve"> avanza una descripción falsificable y de pendiente primero de la dinámica galáctica: una vez que un </w:t>
      </w:r>
      <w:r w:rsidRPr="00826412">
        <w:rPr>
          <w:b/>
          <w:bCs/>
          <w:lang w:val="es-CO"/>
        </w:rPr>
        <w:t>campo de coherencia</w:t>
      </w:r>
      <w:r w:rsidRPr="00826412">
        <w:rPr>
          <w:lang w:val="es-CO"/>
        </w:rPr>
        <w:t xml:space="preserve"> </w:t>
      </w:r>
      <m:oMath>
        <m:r>
          <w:rPr>
            <w:rFonts w:ascii="Cambria Math" w:hAnsi="Cambria Math"/>
          </w:rPr>
          <m:t>α</m:t>
        </m:r>
        <m:d>
          <m:dPr>
            <m:ctrlPr>
              <w:rPr>
                <w:rFonts w:ascii="Cambria Math" w:hAnsi="Cambria Math"/>
              </w:rPr>
            </m:ctrlPr>
          </m:dPr>
          <m:e>
            <m:r>
              <w:rPr>
                <w:rFonts w:ascii="Cambria Math" w:hAnsi="Cambria Math"/>
              </w:rPr>
              <m:t>L</m:t>
            </m:r>
          </m:e>
        </m:d>
      </m:oMath>
      <w:r w:rsidRPr="00826412">
        <w:rPr>
          <w:lang w:val="es-CO"/>
        </w:rPr>
        <w:t xml:space="preserve"> se mide solo de la estructura bariónica, los relojes orbitales obedecen</w:t>
      </w:r>
    </w:p>
    <w:p w14:paraId="3A56B777" w14:textId="77777777" w:rsidR="00113150" w:rsidRDefault="00000000">
      <w:pPr>
        <w:pStyle w:val="BodyText"/>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rPr>
                <m:t>1</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L</m:t>
                  </m:r>
                </m:e>
              </m:d>
            </m:sup>
          </m:s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∂log</m:t>
              </m:r>
              <m:r>
                <w:rPr>
                  <w:rFonts w:ascii="Cambria Math" w:hAnsi="Cambria Math"/>
                </w:rPr>
                <m:t>v</m:t>
              </m:r>
            </m:num>
            <m:den>
              <m:r>
                <m:rPr>
                  <m:sty m:val="p"/>
                </m:rPr>
                <w:rPr>
                  <w:rFonts w:ascii="Cambria Math" w:hAnsi="Cambria Math"/>
                </w:rPr>
                <m:t>∂log</m:t>
              </m:r>
              <m:r>
                <w:rPr>
                  <w:rFonts w:ascii="Cambria Math" w:hAnsi="Cambria Math"/>
                </w:rPr>
                <m:t>L</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2BC92DE4" w14:textId="77777777" w:rsidR="00113150" w:rsidRPr="00826412" w:rsidRDefault="00000000">
      <w:pPr>
        <w:pStyle w:val="FirstParagraph"/>
        <w:rPr>
          <w:lang w:val="es-CO"/>
        </w:rPr>
      </w:pPr>
      <w:r w:rsidRPr="00826412">
        <w:rPr>
          <w:lang w:val="es-CO"/>
        </w:rPr>
        <w:t xml:space="preserve">y los </w:t>
      </w:r>
      <w:r w:rsidRPr="00826412">
        <w:rPr>
          <w:b/>
          <w:bCs/>
          <w:lang w:val="es-CO"/>
        </w:rPr>
        <w:t>colapsos por bin</w:t>
      </w:r>
      <w:r w:rsidRPr="00826412">
        <w:rPr>
          <w:lang w:val="es-CO"/>
        </w:rPr>
        <w:t xml:space="preserve"> </w:t>
      </w:r>
      <m:oMath>
        <m:sSup>
          <m:sSupPr>
            <m:ctrlPr>
              <w:rPr>
                <w:rFonts w:ascii="Cambria Math" w:hAnsi="Cambria Math"/>
              </w:rPr>
            </m:ctrlPr>
          </m:sSupPr>
          <m:e>
            <m:r>
              <w:rPr>
                <w:rFonts w:ascii="Cambria Math" w:hAnsi="Cambria Math"/>
              </w:rPr>
              <m:t>v</m:t>
            </m:r>
            <m:r>
              <w:rPr>
                <w:rFonts w:ascii="Cambria Math" w:hAnsi="Cambria Math"/>
                <w:lang w:val="es-CO"/>
              </w:rPr>
              <m:t> </m:t>
            </m:r>
            <m:r>
              <w:rPr>
                <w:rFonts w:ascii="Cambria Math" w:hAnsi="Cambria Math"/>
              </w:rPr>
              <m:t>L</m:t>
            </m:r>
          </m:e>
          <m:sup>
            <m:r>
              <w:rPr>
                <w:rFonts w:ascii="Cambria Math" w:hAnsi="Cambria Math"/>
              </w:rPr>
              <m:t>α</m:t>
            </m:r>
            <m:r>
              <m:rPr>
                <m:sty m:val="p"/>
              </m:rPr>
              <w:rPr>
                <w:rFonts w:ascii="Cambria Math" w:hAnsi="Cambria Math"/>
                <w:lang w:val="es-CO"/>
              </w:rPr>
              <m:t>-</m:t>
            </m:r>
            <m:r>
              <w:rPr>
                <w:rFonts w:ascii="Cambria Math" w:hAnsi="Cambria Math"/>
                <w:lang w:val="es-CO"/>
              </w:rPr>
              <m:t>1</m:t>
            </m:r>
          </m:sup>
        </m:sSup>
        <m:r>
          <m:rPr>
            <m:sty m:val="p"/>
          </m:rPr>
          <w:rPr>
            <w:rFonts w:ascii="Cambria Math" w:hAnsi="Cambria Math"/>
            <w:lang w:val="es-CO"/>
          </w:rPr>
          <m:t>≈</m:t>
        </m:r>
        <m:r>
          <m:rPr>
            <m:nor/>
          </m:rPr>
          <w:rPr>
            <w:lang w:val="es-CO"/>
          </w:rPr>
          <m:t>const</m:t>
        </m:r>
      </m:oMath>
      <w:r w:rsidRPr="00826412">
        <w:rPr>
          <w:lang w:val="es-CO"/>
        </w:rPr>
        <w:t xml:space="preserve"> deben aparecer cuando </w:t>
      </w:r>
      <w:r>
        <w:t>α</w:t>
      </w:r>
      <w:r w:rsidRPr="00826412">
        <w:rPr>
          <w:lang w:val="es-CO"/>
        </w:rPr>
        <w:t xml:space="preserve"> es localmente constante. A diferencia de las parametrizaciones de materia oscura o las modificaciones de la ley de </w:t>
      </w:r>
      <w:r w:rsidRPr="00826412">
        <w:rPr>
          <w:lang w:val="es-CO"/>
        </w:rPr>
        <w:lastRenderedPageBreak/>
        <w:t xml:space="preserve">aceleración, RTM predice </w:t>
      </w:r>
      <w:r w:rsidRPr="00826412">
        <w:rPr>
          <w:b/>
          <w:bCs/>
          <w:lang w:val="es-CO"/>
        </w:rPr>
        <w:t>identidades funcionales por bin</w:t>
      </w:r>
      <w:r w:rsidRPr="00826412">
        <w:rPr>
          <w:lang w:val="es-CO"/>
        </w:rPr>
        <w:t xml:space="preserve"> condicionadas por estructura medida independientemente, y mantiene la </w:t>
      </w:r>
      <w:r w:rsidRPr="00826412">
        <w:rPr>
          <w:b/>
          <w:bCs/>
          <w:lang w:val="es-CO"/>
        </w:rPr>
        <w:t>curvatura</w:t>
      </w:r>
      <w:r w:rsidRPr="00826412">
        <w:rPr>
          <w:lang w:val="es-CO"/>
        </w:rPr>
        <w:t xml:space="preserve"> (lentes) en RG estándar.</w:t>
      </w:r>
    </w:p>
    <w:p w14:paraId="5FF25F9D" w14:textId="77777777" w:rsidR="00113150" w:rsidRDefault="00000000">
      <w:pPr>
        <w:pStyle w:val="Heading3"/>
      </w:pPr>
      <w:bookmarkStart w:id="109" w:name="qué-contaría-como-éxito"/>
      <w:r>
        <w:t>14.1 Qué contaría como éxito</w:t>
      </w:r>
    </w:p>
    <w:p w14:paraId="704AF76E" w14:textId="77777777" w:rsidR="00113150" w:rsidRPr="00826412" w:rsidRDefault="00000000">
      <w:pPr>
        <w:numPr>
          <w:ilvl w:val="0"/>
          <w:numId w:val="105"/>
        </w:numPr>
        <w:rPr>
          <w:lang w:val="es-CO"/>
        </w:rPr>
      </w:pPr>
      <w:r w:rsidRPr="00826412">
        <w:rPr>
          <w:lang w:val="es-CO"/>
        </w:rPr>
        <w:t xml:space="preserve">Las </w:t>
      </w:r>
      <w:r w:rsidRPr="00826412">
        <w:rPr>
          <w:b/>
          <w:bCs/>
          <w:lang w:val="es-CO"/>
        </w:rPr>
        <w:t>pendientes de rotación/dispersión</w:t>
      </w:r>
      <w:r w:rsidRPr="00826412">
        <w:rPr>
          <w:lang w:val="es-CO"/>
        </w:rPr>
        <w:t xml:space="preserve"> coinciden con </w:t>
      </w:r>
      <m:oMath>
        <m:r>
          <w:rPr>
            <w:rFonts w:ascii="Cambria Math" w:hAnsi="Cambria Math"/>
            <w:lang w:val="es-CO"/>
          </w:rPr>
          <m:t>1</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oMath>
      <w:r w:rsidRPr="00826412">
        <w:rPr>
          <w:lang w:val="es-CO"/>
        </w:rPr>
        <w:t xml:space="preserve"> a través de anillos agrupados por coherencia con ICs pequeños.</w:t>
      </w:r>
    </w:p>
    <w:p w14:paraId="0703184C" w14:textId="77777777" w:rsidR="00113150" w:rsidRPr="00826412" w:rsidRDefault="00000000">
      <w:pPr>
        <w:numPr>
          <w:ilvl w:val="0"/>
          <w:numId w:val="105"/>
        </w:numPr>
        <w:rPr>
          <w:lang w:val="es-CO"/>
        </w:rPr>
      </w:pPr>
      <w:r w:rsidRPr="00826412">
        <w:rPr>
          <w:lang w:val="es-CO"/>
        </w:rPr>
        <w:t xml:space="preserve">Los </w:t>
      </w:r>
      <w:r w:rsidRPr="00826412">
        <w:rPr>
          <w:b/>
          <w:bCs/>
          <w:lang w:val="es-CO"/>
        </w:rPr>
        <w:t>colapsos</w:t>
      </w:r>
      <w:r w:rsidRPr="00826412">
        <w:rPr>
          <w:lang w:val="es-CO"/>
        </w:rPr>
        <w:t xml:space="preserve"> son planos dentro de bins después del reescalamiento </w:t>
      </w:r>
      <m:oMath>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m:t>
            </m:r>
          </m:sup>
        </m:sSup>
      </m:oMath>
      <w:r w:rsidRPr="00826412">
        <w:rPr>
          <w:lang w:val="es-CO"/>
        </w:rPr>
        <w:t>.</w:t>
      </w:r>
    </w:p>
    <w:p w14:paraId="1CC7CD4A" w14:textId="77777777" w:rsidR="00113150" w:rsidRPr="00826412" w:rsidRDefault="00000000">
      <w:pPr>
        <w:numPr>
          <w:ilvl w:val="0"/>
          <w:numId w:val="105"/>
        </w:numPr>
        <w:rPr>
          <w:lang w:val="es-CO"/>
        </w:rPr>
      </w:pPr>
      <w:r w:rsidRPr="00826412">
        <w:rPr>
          <w:lang w:val="es-CO"/>
        </w:rPr>
        <w:t xml:space="preserve">Los </w:t>
      </w:r>
      <w:r w:rsidRPr="00826412">
        <w:rPr>
          <w:b/>
          <w:bCs/>
          <w:lang w:val="es-CO"/>
        </w:rPr>
        <w:t>residuos de la bTFR</w:t>
      </w:r>
      <w:r w:rsidRPr="00826412">
        <w:rPr>
          <w:lang w:val="es-CO"/>
        </w:rPr>
        <w:t xml:space="preserve"> se correlacionan con </w:t>
      </w:r>
      <m:oMath>
        <m:sSub>
          <m:sSubPr>
            <m:ctrlPr>
              <w:rPr>
                <w:rFonts w:ascii="Cambria Math" w:hAnsi="Cambria Math"/>
              </w:rPr>
            </m:ctrlPr>
          </m:sSubPr>
          <m:e>
            <m:r>
              <w:rPr>
                <w:rFonts w:ascii="Cambria Math" w:hAnsi="Cambria Math"/>
              </w:rPr>
              <m:t>δ</m:t>
            </m:r>
          </m:e>
          <m:sub>
            <m:r>
              <w:rPr>
                <w:rFonts w:ascii="Cambria Math" w:hAnsi="Cambria Math"/>
              </w:rPr>
              <m:t>α</m:t>
            </m:r>
          </m:sub>
        </m:sSub>
      </m:oMath>
      <w:r w:rsidRPr="00826412">
        <w:rPr>
          <w:lang w:val="es-CO"/>
        </w:rPr>
        <w:t xml:space="preserve"> a radio de muestreo fijo y </w:t>
      </w:r>
      <w:r w:rsidRPr="00826412">
        <w:rPr>
          <w:b/>
          <w:bCs/>
          <w:lang w:val="es-CO"/>
        </w:rPr>
        <w:t>desaparecen</w:t>
      </w:r>
      <w:r w:rsidRPr="00826412">
        <w:rPr>
          <w:lang w:val="es-CO"/>
        </w:rPr>
        <w:t xml:space="preserve"> en el radio de pendiente cero.</w:t>
      </w:r>
    </w:p>
    <w:p w14:paraId="381B53C5" w14:textId="77777777" w:rsidR="00113150" w:rsidRPr="00826412" w:rsidRDefault="00000000">
      <w:pPr>
        <w:numPr>
          <w:ilvl w:val="0"/>
          <w:numId w:val="105"/>
        </w:numPr>
        <w:rPr>
          <w:lang w:val="es-CO"/>
        </w:rPr>
      </w:pPr>
      <w:r w:rsidRPr="00826412">
        <w:rPr>
          <w:lang w:val="es-CO"/>
        </w:rPr>
        <w:t xml:space="preserve">La </w:t>
      </w:r>
      <w:r w:rsidRPr="00826412">
        <w:rPr>
          <w:b/>
          <w:bCs/>
          <w:lang w:val="es-CO"/>
        </w:rPr>
        <w:t>reconciliación lentes–cinemática</w:t>
      </w:r>
      <w:r w:rsidRPr="00826412">
        <w:rPr>
          <w:lang w:val="es-CO"/>
        </w:rPr>
        <w:t xml:space="preserve"> se cumple a ≤15% a escala galáctica, mientras los cúmulos permanecen como límite de alcance.</w:t>
      </w:r>
    </w:p>
    <w:p w14:paraId="0B6975C6" w14:textId="77777777" w:rsidR="00113150" w:rsidRPr="00826412" w:rsidRDefault="00000000">
      <w:pPr>
        <w:pStyle w:val="FirstParagraph"/>
        <w:rPr>
          <w:lang w:val="es-CO"/>
        </w:rPr>
      </w:pPr>
      <w:r w:rsidRPr="00826412">
        <w:rPr>
          <w:lang w:val="es-CO"/>
        </w:rPr>
        <w:t xml:space="preserve">Si estos se replican con </w:t>
      </w:r>
      <w:r w:rsidRPr="00826412">
        <w:rPr>
          <w:b/>
          <w:bCs/>
          <w:lang w:val="es-CO"/>
        </w:rPr>
        <w:t>mapas de indicadores congelados</w:t>
      </w:r>
      <w:r w:rsidRPr="00826412">
        <w:rPr>
          <w:lang w:val="es-CO"/>
        </w:rPr>
        <w:t xml:space="preserve">, muestras retenidas y cuadernos abiertos, RTM gana un lugar junto al modelado de masa como una </w:t>
      </w:r>
      <w:r w:rsidRPr="00826412">
        <w:rPr>
          <w:b/>
          <w:bCs/>
          <w:lang w:val="es-CO"/>
        </w:rPr>
        <w:t>ley temporal condicionada por estructura</w:t>
      </w:r>
      <w:r w:rsidRPr="00826412">
        <w:rPr>
          <w:lang w:val="es-CO"/>
        </w:rPr>
        <w:t xml:space="preserve"> para galaxias.</w:t>
      </w:r>
    </w:p>
    <w:p w14:paraId="67D7F229" w14:textId="77777777" w:rsidR="00113150" w:rsidRPr="00826412" w:rsidRDefault="00000000">
      <w:pPr>
        <w:pStyle w:val="Heading3"/>
        <w:rPr>
          <w:lang w:val="es-CO"/>
        </w:rPr>
      </w:pPr>
      <w:bookmarkStart w:id="110" w:name="Xdb442a7723e0f2c4e7778ef17e1a044be649ecc"/>
      <w:bookmarkEnd w:id="109"/>
      <w:r w:rsidRPr="00826412">
        <w:rPr>
          <w:lang w:val="es-CO"/>
        </w:rPr>
        <w:t>14.2 Qué aprendimos incluso si los resultados son mixtos</w:t>
      </w:r>
    </w:p>
    <w:p w14:paraId="627208CD" w14:textId="77777777" w:rsidR="00113150" w:rsidRPr="00826412" w:rsidRDefault="00000000">
      <w:pPr>
        <w:numPr>
          <w:ilvl w:val="0"/>
          <w:numId w:val="106"/>
        </w:numPr>
        <w:rPr>
          <w:lang w:val="es-CO"/>
        </w:rPr>
      </w:pPr>
      <w:r w:rsidRPr="00826412">
        <w:rPr>
          <w:lang w:val="es-CO"/>
        </w:rPr>
        <w:t xml:space="preserve">La disciplina de </w:t>
      </w:r>
      <w:r w:rsidRPr="00826412">
        <w:rPr>
          <w:b/>
          <w:bCs/>
          <w:lang w:val="es-CO"/>
        </w:rPr>
        <w:t>pendiente/colapso</w:t>
      </w:r>
      <w:r w:rsidRPr="00826412">
        <w:rPr>
          <w:lang w:val="es-CO"/>
        </w:rPr>
        <w:t xml:space="preserve"> separa la geometría/sistemáticas de las regularidades dinámicas verdaderas.</w:t>
      </w:r>
    </w:p>
    <w:p w14:paraId="4BC88E9E" w14:textId="77777777" w:rsidR="00113150" w:rsidRPr="00826412" w:rsidRDefault="00000000">
      <w:pPr>
        <w:numPr>
          <w:ilvl w:val="0"/>
          <w:numId w:val="106"/>
        </w:numPr>
        <w:rPr>
          <w:lang w:val="es-CO"/>
        </w:rPr>
      </w:pPr>
      <w:r w:rsidRPr="00826412">
        <w:rPr>
          <w:lang w:val="es-CO"/>
        </w:rPr>
        <w:t xml:space="preserve">Los resultados negativos o parciales </w:t>
      </w:r>
      <w:r w:rsidRPr="00826412">
        <w:rPr>
          <w:b/>
          <w:bCs/>
          <w:lang w:val="es-CO"/>
        </w:rPr>
        <w:t>agudizan los límites</w:t>
      </w:r>
      <w:r w:rsidRPr="00826412">
        <w:rPr>
          <w:lang w:val="es-CO"/>
        </w:rPr>
        <w:t xml:space="preserve">: donde </w:t>
      </w:r>
      <m:oMath>
        <m:r>
          <w:rPr>
            <w:rFonts w:ascii="Cambria Math" w:hAnsi="Cambria Math"/>
          </w:rPr>
          <m:t>α</m:t>
        </m:r>
      </m:oMath>
      <w:r w:rsidRPr="00826412">
        <w:rPr>
          <w:lang w:val="es-CO"/>
        </w:rPr>
        <w:t xml:space="preserve"> no puede estimarse de manera estable, o donde las lentes demandan masa independientemente de la coherencia, RTM está </w:t>
      </w:r>
      <w:r w:rsidRPr="00826412">
        <w:rPr>
          <w:b/>
          <w:bCs/>
          <w:lang w:val="es-CO"/>
        </w:rPr>
        <w:t>acotado</w:t>
      </w:r>
      <w:r w:rsidRPr="00826412">
        <w:rPr>
          <w:lang w:val="es-CO"/>
        </w:rPr>
        <w:t>.</w:t>
      </w:r>
    </w:p>
    <w:p w14:paraId="68141DAF" w14:textId="77777777" w:rsidR="00113150" w:rsidRDefault="00000000">
      <w:pPr>
        <w:pStyle w:val="Heading3"/>
      </w:pPr>
      <w:bookmarkStart w:id="111" w:name="próximos-pasos-inmediatos-90180-días"/>
      <w:bookmarkEnd w:id="110"/>
      <w:r>
        <w:t>14.3 Próximos pasos inmediatos (90–180 días)</w:t>
      </w:r>
    </w:p>
    <w:p w14:paraId="66C3BE0E" w14:textId="77777777" w:rsidR="00113150" w:rsidRPr="00826412" w:rsidRDefault="00000000">
      <w:pPr>
        <w:numPr>
          <w:ilvl w:val="0"/>
          <w:numId w:val="107"/>
        </w:numPr>
        <w:rPr>
          <w:lang w:val="es-CO"/>
        </w:rPr>
      </w:pPr>
      <w:r w:rsidRPr="00826412">
        <w:rPr>
          <w:b/>
          <w:bCs/>
          <w:lang w:val="es-CO"/>
        </w:rPr>
        <w:t>Conjunto de calibración</w:t>
      </w:r>
      <w:r w:rsidRPr="00826412">
        <w:rPr>
          <w:lang w:val="es-CO"/>
        </w:rPr>
        <w:t xml:space="preserve"> (∼20 galaxias): congelar mapas de característica→</w:t>
      </w:r>
      <m:oMath>
        <m:r>
          <w:rPr>
            <w:rFonts w:ascii="Cambria Math" w:hAnsi="Cambria Math"/>
          </w:rPr>
          <m:t>α</m:t>
        </m:r>
      </m:oMath>
      <w:r w:rsidRPr="00826412">
        <w:rPr>
          <w:lang w:val="es-CO"/>
        </w:rPr>
        <w:t>; publicar pre-registro.</w:t>
      </w:r>
    </w:p>
    <w:p w14:paraId="7E5F061C" w14:textId="77777777" w:rsidR="00113150" w:rsidRPr="00826412" w:rsidRDefault="00000000">
      <w:pPr>
        <w:numPr>
          <w:ilvl w:val="0"/>
          <w:numId w:val="107"/>
        </w:numPr>
        <w:rPr>
          <w:lang w:val="es-CO"/>
        </w:rPr>
      </w:pPr>
      <w:r w:rsidRPr="00826412">
        <w:rPr>
          <w:b/>
          <w:bCs/>
          <w:lang w:val="es-CO"/>
        </w:rPr>
        <w:t>Muestra de prueba central</w:t>
      </w:r>
      <w:r w:rsidRPr="00826412">
        <w:rPr>
          <w:lang w:val="es-CO"/>
        </w:rPr>
        <w:t xml:space="preserve"> (∼150 discos + 40 elípticas): ejecutar pendiente/colapso por bin; publicar catálogos por anillo y banderas QA.</w:t>
      </w:r>
    </w:p>
    <w:p w14:paraId="1E7A5703" w14:textId="77777777" w:rsidR="00113150" w:rsidRPr="00826412" w:rsidRDefault="00000000">
      <w:pPr>
        <w:numPr>
          <w:ilvl w:val="0"/>
          <w:numId w:val="107"/>
        </w:numPr>
        <w:rPr>
          <w:lang w:val="es-CO"/>
        </w:rPr>
      </w:pPr>
      <w:r w:rsidRPr="00826412">
        <w:rPr>
          <w:b/>
          <w:bCs/>
          <w:lang w:val="es-CO"/>
        </w:rPr>
        <w:t>Verificaciones cruzadas de lentes</w:t>
      </w:r>
      <w:r w:rsidRPr="00826412">
        <w:rPr>
          <w:lang w:val="es-CO"/>
        </w:rPr>
        <w:t>: 10–15 lentes fuertes con IFU; apilamientos de lentes débiles divididos por clase de coherencia.</w:t>
      </w:r>
    </w:p>
    <w:p w14:paraId="5668C4DD" w14:textId="77777777" w:rsidR="00113150" w:rsidRPr="00826412" w:rsidRDefault="00000000">
      <w:pPr>
        <w:numPr>
          <w:ilvl w:val="0"/>
          <w:numId w:val="107"/>
        </w:numPr>
        <w:rPr>
          <w:lang w:val="es-CO"/>
        </w:rPr>
      </w:pPr>
      <w:r w:rsidRPr="00826412">
        <w:rPr>
          <w:b/>
          <w:bCs/>
          <w:lang w:val="es-CO"/>
        </w:rPr>
        <w:t>Benchmarks de simulación</w:t>
      </w:r>
      <w:r w:rsidRPr="00826412">
        <w:rPr>
          <w:lang w:val="es-CO"/>
        </w:rPr>
        <w:t xml:space="preserve">: simulaciones públicas conscientes de </w:t>
      </w:r>
      <w:r>
        <w:t>α</w:t>
      </w:r>
      <w:r w:rsidRPr="00826412">
        <w:rPr>
          <w:lang w:val="es-CO"/>
        </w:rPr>
        <w:t xml:space="preserve"> con verdad conocida para desafíos de recuperación ciega.</w:t>
      </w:r>
    </w:p>
    <w:p w14:paraId="0C5523A9" w14:textId="77777777" w:rsidR="00113150" w:rsidRDefault="00000000">
      <w:pPr>
        <w:pStyle w:val="Heading3"/>
      </w:pPr>
      <w:bookmarkStart w:id="112" w:name="riesgos-y-mitigaciones"/>
      <w:bookmarkEnd w:id="111"/>
      <w:r>
        <w:t>14.4 Riesgos y mitigaciones</w:t>
      </w:r>
    </w:p>
    <w:p w14:paraId="3945C7E9" w14:textId="77777777" w:rsidR="00113150" w:rsidRPr="00826412" w:rsidRDefault="00000000">
      <w:pPr>
        <w:numPr>
          <w:ilvl w:val="0"/>
          <w:numId w:val="108"/>
        </w:numPr>
        <w:rPr>
          <w:lang w:val="es-CO"/>
        </w:rPr>
      </w:pPr>
      <w:r w:rsidRPr="00826412">
        <w:rPr>
          <w:b/>
          <w:bCs/>
          <w:lang w:val="es-CO"/>
        </w:rPr>
        <w:t>Fragilidad de indicadores</w:t>
      </w:r>
      <w:r w:rsidRPr="00826412">
        <w:rPr>
          <w:lang w:val="es-CO"/>
        </w:rPr>
        <w:t xml:space="preserve"> → dos familias de mapas (paramétrico + ensamble de rangos), verificaciones de estabilidad con eliminación de un indicador.</w:t>
      </w:r>
    </w:p>
    <w:p w14:paraId="4513145B" w14:textId="77777777" w:rsidR="00113150" w:rsidRPr="00826412" w:rsidRDefault="00000000">
      <w:pPr>
        <w:numPr>
          <w:ilvl w:val="0"/>
          <w:numId w:val="108"/>
        </w:numPr>
        <w:rPr>
          <w:lang w:val="es-CO"/>
        </w:rPr>
      </w:pPr>
      <w:r w:rsidRPr="00826412">
        <w:rPr>
          <w:b/>
          <w:bCs/>
          <w:lang w:val="es-CO"/>
        </w:rPr>
        <w:t>Sesgos de haz/inclinación</w:t>
      </w:r>
      <w:r w:rsidRPr="00826412">
        <w:rPr>
          <w:lang w:val="es-CO"/>
        </w:rPr>
        <w:t xml:space="preserve"> → correcciones EIV, umbrales de resolución, análisis sectorial para casos alabeados/no circulares.</w:t>
      </w:r>
    </w:p>
    <w:p w14:paraId="0800B151" w14:textId="77777777" w:rsidR="00113150" w:rsidRPr="00826412" w:rsidRDefault="00000000">
      <w:pPr>
        <w:numPr>
          <w:ilvl w:val="0"/>
          <w:numId w:val="108"/>
        </w:numPr>
        <w:rPr>
          <w:lang w:val="es-CO"/>
        </w:rPr>
      </w:pPr>
      <w:r w:rsidRPr="00826412">
        <w:rPr>
          <w:b/>
          <w:bCs/>
          <w:lang w:val="es-CO"/>
        </w:rPr>
        <w:t>P-hacking</w:t>
      </w:r>
      <w:r w:rsidRPr="00826412">
        <w:rPr>
          <w:lang w:val="es-CO"/>
        </w:rPr>
        <w:t xml:space="preserve"> → umbrales pre-registrados, replicación retenida y código/datos públicos.</w:t>
      </w:r>
    </w:p>
    <w:p w14:paraId="1D9F2421" w14:textId="77777777" w:rsidR="00113150" w:rsidRDefault="00000000">
      <w:pPr>
        <w:pStyle w:val="Heading3"/>
      </w:pPr>
      <w:bookmarkStart w:id="113" w:name="implicaciones-más-amplias"/>
      <w:bookmarkEnd w:id="112"/>
      <w:r>
        <w:t>14.5 Implicaciones más amplias</w:t>
      </w:r>
    </w:p>
    <w:p w14:paraId="7D39C633" w14:textId="77777777" w:rsidR="00113150" w:rsidRPr="00826412" w:rsidRDefault="00000000">
      <w:pPr>
        <w:numPr>
          <w:ilvl w:val="0"/>
          <w:numId w:val="109"/>
        </w:numPr>
        <w:rPr>
          <w:lang w:val="es-CO"/>
        </w:rPr>
      </w:pPr>
      <w:r w:rsidRPr="00826412">
        <w:rPr>
          <w:lang w:val="es-CO"/>
        </w:rPr>
        <w:t xml:space="preserve">Si es respaldado, </w:t>
      </w:r>
      <m:oMath>
        <m:r>
          <w:rPr>
            <w:rFonts w:ascii="Cambria Math" w:hAnsi="Cambria Math"/>
          </w:rPr>
          <m:t>α</m:t>
        </m:r>
      </m:oMath>
      <w:r w:rsidRPr="00826412">
        <w:rPr>
          <w:lang w:val="es-CO"/>
        </w:rPr>
        <w:t xml:space="preserve"> se convierte en un </w:t>
      </w:r>
      <w:r w:rsidRPr="00826412">
        <w:rPr>
          <w:b/>
          <w:bCs/>
          <w:lang w:val="es-CO"/>
        </w:rPr>
        <w:t>nuevo eje</w:t>
      </w:r>
      <w:r w:rsidRPr="00826412">
        <w:rPr>
          <w:lang w:val="es-CO"/>
        </w:rPr>
        <w:t xml:space="preserve"> en las relaciones de escalamiento—vinculando </w:t>
      </w:r>
      <w:r w:rsidRPr="00826412">
        <w:rPr>
          <w:b/>
          <w:bCs/>
          <w:lang w:val="es-CO"/>
        </w:rPr>
        <w:t>textura</w:t>
      </w:r>
      <w:r w:rsidRPr="00826412">
        <w:rPr>
          <w:lang w:val="es-CO"/>
        </w:rPr>
        <w:t xml:space="preserve"> (barras, espirales, grumos, espesor) con </w:t>
      </w:r>
      <w:r w:rsidRPr="00826412">
        <w:rPr>
          <w:b/>
          <w:bCs/>
          <w:lang w:val="es-CO"/>
        </w:rPr>
        <w:t>temporización</w:t>
      </w:r>
      <w:r w:rsidRPr="00826412">
        <w:rPr>
          <w:lang w:val="es-CO"/>
        </w:rPr>
        <w:t xml:space="preserve"> (pendientes, perfiles de dispersión), y proporcionando un objetivo compacto para modelos subgrilla en simulaciones (“</w:t>
      </w:r>
      <w:r w:rsidRPr="00826412">
        <w:rPr>
          <w:b/>
          <w:bCs/>
          <w:lang w:val="es-CO"/>
        </w:rPr>
        <w:t>diseñar el tiempo de la galaxia</w:t>
      </w:r>
      <w:r w:rsidRPr="00826412">
        <w:rPr>
          <w:lang w:val="es-CO"/>
        </w:rPr>
        <w:t>”).</w:t>
      </w:r>
    </w:p>
    <w:p w14:paraId="2C7585EB" w14:textId="77777777" w:rsidR="00113150" w:rsidRPr="00826412" w:rsidRDefault="00000000">
      <w:pPr>
        <w:numPr>
          <w:ilvl w:val="0"/>
          <w:numId w:val="109"/>
        </w:numPr>
        <w:rPr>
          <w:lang w:val="es-CO"/>
        </w:rPr>
      </w:pPr>
      <w:r w:rsidRPr="00826412">
        <w:rPr>
          <w:lang w:val="es-CO"/>
        </w:rPr>
        <w:lastRenderedPageBreak/>
        <w:t xml:space="preserve">Si es acotado o falsificado, la comunidad gana una </w:t>
      </w:r>
      <w:r w:rsidRPr="00826412">
        <w:rPr>
          <w:b/>
          <w:bCs/>
          <w:lang w:val="es-CO"/>
        </w:rPr>
        <w:t>plantilla transparente</w:t>
      </w:r>
      <w:r w:rsidRPr="00826412">
        <w:rPr>
          <w:lang w:val="es-CO"/>
        </w:rPr>
        <w:t xml:space="preserve"> para probar ideas conscientes de la estructura sin confundir relojes y curvatura.</w:t>
      </w:r>
    </w:p>
    <w:p w14:paraId="339F57B9" w14:textId="77777777" w:rsidR="00113150" w:rsidRPr="00826412" w:rsidRDefault="00000000">
      <w:pPr>
        <w:pStyle w:val="FirstParagraph"/>
        <w:rPr>
          <w:lang w:val="es-CO"/>
        </w:rPr>
      </w:pPr>
      <w:r w:rsidRPr="00826412">
        <w:rPr>
          <w:b/>
          <w:bCs/>
          <w:lang w:val="es-CO"/>
        </w:rPr>
        <w:t>Conclusión.</w:t>
      </w:r>
      <w:r w:rsidRPr="00826412">
        <w:rPr>
          <w:lang w:val="es-CO"/>
        </w:rPr>
        <w:t xml:space="preserve"> RTM no reemplaza la gravedad ni el modelado de masa bariónica; agrega un </w:t>
      </w:r>
      <w:r w:rsidRPr="00826412">
        <w:rPr>
          <w:b/>
          <w:bCs/>
          <w:lang w:val="es-CO"/>
        </w:rPr>
        <w:t>reloj condicionado por coherencia</w:t>
      </w:r>
      <w:r w:rsidRPr="00826412">
        <w:rPr>
          <w:lang w:val="es-CO"/>
        </w:rPr>
        <w:t xml:space="preserve"> que puede ser probado correcto o incorrecto con datos actuales. Las signaturas decisivas son </w:t>
      </w:r>
      <w:r w:rsidRPr="00826412">
        <w:rPr>
          <w:b/>
          <w:bCs/>
          <w:lang w:val="es-CO"/>
        </w:rPr>
        <w:t>pendientes</w:t>
      </w:r>
      <w:r w:rsidRPr="00826412">
        <w:rPr>
          <w:lang w:val="es-CO"/>
        </w:rPr>
        <w:t xml:space="preserve"> y </w:t>
      </w:r>
      <w:r w:rsidRPr="00826412">
        <w:rPr>
          <w:b/>
          <w:bCs/>
          <w:lang w:val="es-CO"/>
        </w:rPr>
        <w:t>colapsos</w:t>
      </w:r>
      <w:r w:rsidRPr="00826412">
        <w:rPr>
          <w:lang w:val="es-CO"/>
        </w:rPr>
        <w:t xml:space="preserve"> ligados a </w:t>
      </w:r>
      <w:r w:rsidRPr="00826412">
        <w:rPr>
          <w:b/>
          <w:bCs/>
          <w:lang w:val="es-CO"/>
        </w:rPr>
        <w:t>estructura medida independientemente</w:t>
      </w:r>
      <w:r w:rsidRPr="00826412">
        <w:rPr>
          <w:lang w:val="es-CO"/>
        </w:rPr>
        <w:t xml:space="preserve">, con las </w:t>
      </w:r>
      <w:r w:rsidRPr="00826412">
        <w:rPr>
          <w:b/>
          <w:bCs/>
          <w:lang w:val="es-CO"/>
        </w:rPr>
        <w:t>lentes</w:t>
      </w:r>
      <w:r w:rsidRPr="00826412">
        <w:rPr>
          <w:lang w:val="es-CO"/>
        </w:rPr>
        <w:t xml:space="preserve"> como guardarraíl. Cualquier resultado—apoyo o falla bien documentada—mueve la dinámica extragaláctica hacia adelante con palancas más claras, límites más claros y un camino reproducible que otros pueden auditar.</w:t>
      </w:r>
    </w:p>
    <w:p w14:paraId="02F51566" w14:textId="77777777" w:rsidR="00113150" w:rsidRPr="00826412" w:rsidRDefault="00000000">
      <w:pPr>
        <w:pStyle w:val="Heading2"/>
        <w:rPr>
          <w:lang w:val="es-CO"/>
        </w:rPr>
      </w:pPr>
      <w:bookmarkStart w:id="114" w:name="apéndice-a-derivaciones-e-identidades"/>
      <w:bookmarkEnd w:id="108"/>
      <w:bookmarkEnd w:id="113"/>
      <w:r w:rsidRPr="00826412">
        <w:rPr>
          <w:lang w:val="es-CO"/>
        </w:rPr>
        <w:t>Apéndice A — Derivaciones e identidades</w:t>
      </w:r>
    </w:p>
    <w:p w14:paraId="0F429E95" w14:textId="77777777" w:rsidR="00113150" w:rsidRPr="00826412" w:rsidRDefault="00000000">
      <w:pPr>
        <w:pStyle w:val="Heading3"/>
        <w:rPr>
          <w:lang w:val="es-CO"/>
        </w:rPr>
      </w:pPr>
      <w:bookmarkStart w:id="115" w:name="X408f7a611a1fa8f50a5cadaadf1333a5fcaab1b"/>
      <w:r w:rsidRPr="00826412">
        <w:rPr>
          <w:lang w:val="es-CO"/>
        </w:rPr>
        <w:t>A.1 De la ley temporal RTM a las leyes de rotación/dispersión</w:t>
      </w:r>
    </w:p>
    <w:p w14:paraId="09CA7A46" w14:textId="77777777" w:rsidR="00113150" w:rsidRPr="00826412" w:rsidRDefault="00000000">
      <w:pPr>
        <w:pStyle w:val="FirstParagraph"/>
        <w:rPr>
          <w:lang w:val="es-CO"/>
        </w:rPr>
      </w:pPr>
      <w:r w:rsidRPr="00826412">
        <w:rPr>
          <w:lang w:val="es-CO"/>
        </w:rPr>
        <w:t xml:space="preserve">RTM postula un </w:t>
      </w:r>
      <w:r w:rsidRPr="00826412">
        <w:rPr>
          <w:b/>
          <w:bCs/>
          <w:lang w:val="es-CO"/>
        </w:rPr>
        <w:t>tiempo operacional</w:t>
      </w:r>
      <w:r w:rsidRPr="00826412">
        <w:rPr>
          <w:lang w:val="es-CO"/>
        </w:rPr>
        <w:t xml:space="preserve"> para procesos a escala </w:t>
      </w:r>
      <m:oMath>
        <m:r>
          <w:rPr>
            <w:rFonts w:ascii="Cambria Math" w:hAnsi="Cambria Math"/>
          </w:rPr>
          <m:t>L</m:t>
        </m:r>
      </m:oMath>
    </w:p>
    <w:p w14:paraId="37C18621" w14:textId="77777777" w:rsidR="00113150"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d>
                <m:dPr>
                  <m:ctrlPr>
                    <w:rPr>
                      <w:rFonts w:ascii="Cambria Math" w:hAnsi="Cambria Math"/>
                    </w:rPr>
                  </m:ctrlPr>
                </m:dPr>
                <m:e>
                  <m:r>
                    <w:rPr>
                      <w:rFonts w:ascii="Cambria Math" w:hAnsi="Cambria Math"/>
                    </w:rPr>
                    <m:t>L</m:t>
                  </m:r>
                </m:e>
              </m:d>
            </m:sup>
          </m:sSup>
          <m:r>
            <w:rPr>
              <w:rFonts w:ascii="Cambria Math" w:hAnsi="Cambria Math"/>
            </w:rPr>
            <m:t>Θ</m:t>
          </m:r>
        </m:oMath>
      </m:oMathPara>
    </w:p>
    <w:p w14:paraId="16436A65" w14:textId="77777777" w:rsidR="00113150" w:rsidRDefault="00000000">
      <w:pPr>
        <w:pStyle w:val="FirstParagraph"/>
      </w:pPr>
      <w:r w:rsidRPr="00826412">
        <w:rPr>
          <w:lang w:val="es-CO"/>
        </w:rPr>
        <w:t xml:space="preserve">donde </w:t>
      </w:r>
      <m:oMath>
        <m:r>
          <w:rPr>
            <w:rFonts w:ascii="Cambria Math" w:hAnsi="Cambria Math"/>
          </w:rPr>
          <m:t>α</m:t>
        </m:r>
        <m:d>
          <m:dPr>
            <m:ctrlPr>
              <w:rPr>
                <w:rFonts w:ascii="Cambria Math" w:hAnsi="Cambria Math"/>
              </w:rPr>
            </m:ctrlPr>
          </m:dPr>
          <m:e>
            <m:r>
              <w:rPr>
                <w:rFonts w:ascii="Cambria Math" w:hAnsi="Cambria Math"/>
              </w:rPr>
              <m:t>L</m:t>
            </m:r>
          </m:e>
        </m:d>
      </m:oMath>
      <w:r w:rsidRPr="00826412">
        <w:rPr>
          <w:lang w:val="es-CO"/>
        </w:rPr>
        <w:t xml:space="preserve"> es el </w:t>
      </w:r>
      <w:r w:rsidRPr="00826412">
        <w:rPr>
          <w:b/>
          <w:bCs/>
          <w:lang w:val="es-CO"/>
        </w:rPr>
        <w:t>exponente de coherencia</w:t>
      </w:r>
      <w:r w:rsidRPr="00826412">
        <w:rPr>
          <w:lang w:val="es-CO"/>
        </w:rPr>
        <w:t xml:space="preserve"> y </w:t>
      </w:r>
      <m:oMath>
        <m:r>
          <w:rPr>
            <w:rFonts w:ascii="Cambria Math" w:hAnsi="Cambria Math"/>
          </w:rPr>
          <m:t>Θ</m:t>
        </m:r>
      </m:oMath>
      <w:r w:rsidRPr="00826412">
        <w:rPr>
          <w:lang w:val="es-CO"/>
        </w:rPr>
        <w:t xml:space="preserve"> es adimensional y se trata como constante </w:t>
      </w:r>
      <w:r w:rsidRPr="00826412">
        <w:rPr>
          <w:b/>
          <w:bCs/>
          <w:lang w:val="es-CO"/>
        </w:rPr>
        <w:t>dentro de un bin de coherencia</w:t>
      </w:r>
      <w:r w:rsidRPr="00826412">
        <w:rPr>
          <w:lang w:val="es-CO"/>
        </w:rPr>
        <w:t xml:space="preserve"> (Sec. 5). </w:t>
      </w:r>
      <w:r>
        <w:t>Para órbitas casi circulares,</w:t>
      </w:r>
    </w:p>
    <w:p w14:paraId="33556654" w14:textId="77777777" w:rsidR="00113150" w:rsidRDefault="00000000">
      <w:pPr>
        <w:pStyle w:val="BodyText"/>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2πL</m:t>
              </m:r>
            </m:num>
            <m:den>
              <m:r>
                <w:rPr>
                  <w:rFonts w:ascii="Cambria Math" w:hAnsi="Cambria Math"/>
                </w:rPr>
                <m:t>v</m:t>
              </m:r>
            </m:den>
          </m:f>
          <m:r>
            <w:rPr>
              <w:rFonts w:ascii="Cambria Math" w:hAnsi="Cambria Math"/>
            </w:rPr>
            <m:t> </m:t>
          </m:r>
          <m:r>
            <m:rPr>
              <m:sty m:val="p"/>
            </m:rPr>
            <w:rPr>
              <w:rFonts w:ascii="Cambria Math" w:hAnsi="Cambria Math"/>
            </w:rPr>
            <m:t>⇒</m:t>
          </m:r>
          <m:r>
            <w:rPr>
              <w:rFonts w:ascii="Cambria Math" w:hAnsi="Cambria Math"/>
            </w:rPr>
            <m:t> v</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rPr>
                <m:t>1</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 κ</m:t>
          </m:r>
          <m:r>
            <m:rPr>
              <m:sty m:val="p"/>
            </m:rPr>
            <w:rPr>
              <w:rFonts w:ascii="Cambria Math" w:hAnsi="Cambria Math"/>
            </w:rPr>
            <m: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L</m:t>
                  </m:r>
                </m:e>
                <m:sub>
                  <m:r>
                    <w:rPr>
                      <w:rFonts w:ascii="Cambria Math" w:hAnsi="Cambria Math"/>
                    </w:rPr>
                    <m:t>0</m:t>
                  </m:r>
                </m:sub>
              </m:sSub>
            </m:num>
            <m:den>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Θ</m:t>
              </m:r>
            </m:den>
          </m:f>
        </m:oMath>
      </m:oMathPara>
    </w:p>
    <w:p w14:paraId="6E4382D9" w14:textId="77777777" w:rsidR="00113150" w:rsidRPr="00826412" w:rsidRDefault="00000000">
      <w:pPr>
        <w:pStyle w:val="FirstParagraph"/>
        <w:rPr>
          <w:lang w:val="es-CO"/>
        </w:rPr>
      </w:pPr>
      <w:r w:rsidRPr="00826412">
        <w:rPr>
          <w:lang w:val="es-CO"/>
        </w:rPr>
        <w:t xml:space="preserve">Tomando derivadas </w:t>
      </w:r>
      <w:r w:rsidRPr="00826412">
        <w:rPr>
          <w:b/>
          <w:bCs/>
          <w:lang w:val="es-CO"/>
        </w:rPr>
        <w:t>dentro de un bin</w:t>
      </w:r>
      <w:r w:rsidRPr="00826412">
        <w:rPr>
          <w:lang w:val="es-CO"/>
        </w:rPr>
        <w:t xml:space="preserve"> donde </w:t>
      </w:r>
      <m:oMath>
        <m:r>
          <w:rPr>
            <w:rFonts w:ascii="Cambria Math" w:hAnsi="Cambria Math"/>
          </w:rPr>
          <m:t>α</m:t>
        </m:r>
      </m:oMath>
      <w:r w:rsidRPr="00826412">
        <w:rPr>
          <w:lang w:val="es-CO"/>
        </w:rPr>
        <w:t xml:space="preserve"> es aproximadamente constante,</w:t>
      </w:r>
    </w:p>
    <w:p w14:paraId="2EFFB2F9" w14:textId="77777777" w:rsidR="00113150" w:rsidRPr="00826412" w:rsidRDefault="00000000">
      <w:pPr>
        <w:pStyle w:val="SourceCode"/>
        <w:rPr>
          <w:lang w:val="es-CO"/>
        </w:rPr>
      </w:pPr>
      <w:r w:rsidRPr="00826412">
        <w:rPr>
          <w:rStyle w:val="VerbatimChar"/>
          <w:lang w:val="es-CO"/>
        </w:rPr>
        <w:t xml:space="preserve">\frac{\partial\log v}{\partial\log L} = 1 - \alpha\text{/}2  </w:t>
      </w:r>
    </w:p>
    <w:p w14:paraId="2281C2EA" w14:textId="77777777" w:rsidR="00113150" w:rsidRPr="00826412" w:rsidRDefault="00000000">
      <w:pPr>
        <w:pStyle w:val="FirstParagraph"/>
        <w:rPr>
          <w:lang w:val="es-CO"/>
        </w:rPr>
      </w:pPr>
      <w:r w:rsidRPr="00826412">
        <w:rPr>
          <w:lang w:val="es-CO"/>
        </w:rPr>
        <w:t>(A1)</w:t>
      </w:r>
    </w:p>
    <w:p w14:paraId="671F5748" w14:textId="77777777" w:rsidR="00113150" w:rsidRPr="00826412" w:rsidRDefault="00000000">
      <w:pPr>
        <w:pStyle w:val="BodyText"/>
        <w:rPr>
          <w:lang w:val="es-CO"/>
        </w:rPr>
      </w:pPr>
      <w:r w:rsidRPr="00826412">
        <w:rPr>
          <w:lang w:val="es-CO"/>
        </w:rPr>
        <w:t xml:space="preserve">que es la </w:t>
      </w:r>
      <w:r w:rsidRPr="00826412">
        <w:rPr>
          <w:b/>
          <w:bCs/>
          <w:lang w:val="es-CO"/>
        </w:rPr>
        <w:t>ley de pendiente</w:t>
      </w:r>
      <w:r w:rsidRPr="00826412">
        <w:rPr>
          <w:lang w:val="es-CO"/>
        </w:rPr>
        <w:t xml:space="preserve"> usada a lo largo del texto.</w:t>
      </w:r>
    </w:p>
    <w:p w14:paraId="386461EA" w14:textId="77777777" w:rsidR="00113150" w:rsidRPr="00826412" w:rsidRDefault="00000000">
      <w:pPr>
        <w:pStyle w:val="BodyText"/>
        <w:rPr>
          <w:lang w:val="es-CO"/>
        </w:rPr>
      </w:pPr>
      <w:r w:rsidRPr="00826412">
        <w:rPr>
          <w:lang w:val="es-CO"/>
        </w:rPr>
        <w:t xml:space="preserve">Para sistemas soportados por dispersión (capa esférica de espesor </w:t>
      </w:r>
      <m:oMath>
        <m:r>
          <m:rPr>
            <m:sty m:val="p"/>
          </m:rPr>
          <w:rPr>
            <w:rFonts w:ascii="Cambria Math" w:hAnsi="Cambria Math"/>
            <w:lang w:val="es-CO"/>
          </w:rPr>
          <m:t>∼</m:t>
        </m:r>
        <m:r>
          <w:rPr>
            <w:rFonts w:ascii="Cambria Math" w:hAnsi="Cambria Math"/>
          </w:rPr>
          <m:t>L</m:t>
        </m:r>
      </m:oMath>
      <w:r w:rsidRPr="00826412">
        <w:rPr>
          <w:lang w:val="es-CO"/>
        </w:rPr>
        <w:t xml:space="preserve">), una velocidad aleatoria característica escala como </w:t>
      </w:r>
      <m:oMath>
        <m:r>
          <w:rPr>
            <w:rFonts w:ascii="Cambria Math" w:hAnsi="Cambria Math"/>
          </w:rPr>
          <m:t>L</m:t>
        </m:r>
        <m:r>
          <m:rPr>
            <m:sty m:val="p"/>
          </m:rPr>
          <w:rPr>
            <w:rFonts w:ascii="Cambria Math" w:hAnsi="Cambria Math"/>
            <w:lang w:val="es-CO"/>
          </w:rPr>
          <m:t>/</m:t>
        </m:r>
        <m:r>
          <w:rPr>
            <w:rFonts w:ascii="Cambria Math" w:hAnsi="Cambria Math"/>
          </w:rPr>
          <m:t>T</m:t>
        </m:r>
      </m:oMath>
      <w:r w:rsidRPr="00826412">
        <w:rPr>
          <w:lang w:val="es-CO"/>
        </w:rPr>
        <w:t>, dando</w:t>
      </w:r>
    </w:p>
    <w:p w14:paraId="7E0D120A" w14:textId="77777777" w:rsidR="00113150" w:rsidRDefault="00000000">
      <w:pPr>
        <w:pStyle w:val="BodyText"/>
      </w:pPr>
      <m:oMathPara>
        <m:oMathParaPr>
          <m:jc m:val="center"/>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∂log</m:t>
                      </m:r>
                      <m:r>
                        <w:rPr>
                          <w:rFonts w:ascii="Cambria Math" w:hAnsi="Cambria Math"/>
                        </w:rPr>
                        <m:t>σ </m:t>
                      </m:r>
                    </m:num>
                    <m:den>
                      <m:r>
                        <m:rPr>
                          <m:sty m:val="p"/>
                        </m:rPr>
                        <w:rPr>
                          <w:rFonts w:ascii="Cambria Math" w:hAnsi="Cambria Math"/>
                        </w:rPr>
                        <m:t>∂log</m:t>
                      </m:r>
                      <m:r>
                        <w:rPr>
                          <w:rFonts w:ascii="Cambria Math" w:hAnsi="Cambria Math"/>
                        </w:rPr>
                        <m:t>L </m:t>
                      </m:r>
                    </m:den>
                  </m:f>
                </m:e>
              </m:d>
            </m:e>
            <m:sub>
              <m:r>
                <m:rPr>
                  <m:nor/>
                </m:rPr>
                <m:t>bin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oMath>
      </m:oMathPara>
    </w:p>
    <w:p w14:paraId="567A0723" w14:textId="77777777" w:rsidR="00113150" w:rsidRDefault="00000000">
      <w:pPr>
        <w:pStyle w:val="FirstParagraph"/>
      </w:pPr>
      <w:r>
        <w:t>(A2)</w:t>
      </w:r>
    </w:p>
    <w:p w14:paraId="2270AD26" w14:textId="77777777" w:rsidR="00113150" w:rsidRDefault="00000000">
      <w:pPr>
        <w:pStyle w:val="BodyText"/>
      </w:pPr>
      <m:oMathPara>
        <m:oMath>
          <m:sSup>
            <m:sSupPr>
              <m:ctrlPr>
                <w:rPr>
                  <w:rFonts w:ascii="Cambria Math" w:hAnsi="Cambria Math"/>
                </w:rPr>
              </m:ctrlPr>
            </m:sSupPr>
            <m:e>
              <m:r>
                <w:rPr>
                  <w:rFonts w:ascii="Cambria Math" w:hAnsi="Cambria Math"/>
                </w:rPr>
                <m:t>σ</m:t>
              </m:r>
              <m:d>
                <m:dPr>
                  <m:ctrlPr>
                    <w:rPr>
                      <w:rFonts w:ascii="Cambria Math" w:hAnsi="Cambria Math"/>
                    </w:rPr>
                  </m:ctrlPr>
                </m:dPr>
                <m:e>
                  <m:r>
                    <w:rPr>
                      <w:rFonts w:ascii="Cambria Math" w:hAnsi="Cambria Math"/>
                    </w:rPr>
                    <m:t>L</m:t>
                  </m:r>
                </m:e>
              </m:d>
              <m:r>
                <w:rPr>
                  <w:rFonts w:ascii="Cambria Math" w:hAnsi="Cambria Math"/>
                </w:rPr>
                <m:t> </m:t>
              </m:r>
              <m:r>
                <m:rPr>
                  <m:sty m:val="p"/>
                </m:rPr>
                <w:rPr>
                  <w:rFonts w:ascii="Cambria Math" w:hAnsi="Cambria Math"/>
                </w:rPr>
                <m:t>∝</m:t>
              </m:r>
              <m:r>
                <w:rPr>
                  <w:rFonts w:ascii="Cambria Math" w:hAnsi="Cambria Math"/>
                </w:rPr>
                <m:t> L</m:t>
              </m:r>
            </m:e>
            <m:sup>
              <m:r>
                <w:rPr>
                  <w:rFonts w:ascii="Cambria Math" w:hAnsi="Cambria Math"/>
                </w:rPr>
                <m:t>1</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L</m:t>
                  </m:r>
                </m:e>
              </m:d>
            </m:sup>
          </m:sSup>
          <m:r>
            <m:rPr>
              <m:sty m:val="p"/>
            </m:rPr>
            <w:rPr>
              <w:rFonts w:ascii="Cambria Math" w:hAnsi="Cambria Math"/>
            </w:rPr>
            <m:t>⇒</m:t>
          </m:r>
        </m:oMath>
      </m:oMathPara>
    </w:p>
    <w:p w14:paraId="57AF3FB4" w14:textId="77777777" w:rsidR="00113150" w:rsidRPr="00826412" w:rsidRDefault="00000000">
      <w:pPr>
        <w:pStyle w:val="Heading3"/>
        <w:rPr>
          <w:lang w:val="es-CO"/>
        </w:rPr>
      </w:pPr>
      <w:bookmarkStart w:id="116" w:name="a.2-verificación-de-colapso"/>
      <w:bookmarkEnd w:id="115"/>
      <w:r w:rsidRPr="00826412">
        <w:rPr>
          <w:lang w:val="es-CO"/>
        </w:rPr>
        <w:t>A.2 Verificación de colapso</w:t>
      </w:r>
    </w:p>
    <w:p w14:paraId="792BBF5E" w14:textId="77777777" w:rsidR="00113150" w:rsidRPr="00826412" w:rsidRDefault="00000000">
      <w:pPr>
        <w:pStyle w:val="FirstParagraph"/>
        <w:rPr>
          <w:lang w:val="es-CO"/>
        </w:rPr>
      </w:pPr>
      <w:r w:rsidRPr="00826412">
        <w:rPr>
          <w:lang w:val="es-CO"/>
        </w:rPr>
        <w:t xml:space="preserve">Definir la </w:t>
      </w:r>
      <w:r w:rsidRPr="00826412">
        <w:rPr>
          <w:b/>
          <w:bCs/>
          <w:lang w:val="es-CO"/>
        </w:rPr>
        <w:t>variable colapsada</w:t>
      </w:r>
    </w:p>
    <w:p w14:paraId="1E597754" w14:textId="77777777" w:rsidR="00113150" w:rsidRDefault="00000000">
      <w:pPr>
        <w:pStyle w:val="BodyText"/>
      </w:pPr>
      <m:oMathPara>
        <m:oMathParaPr>
          <m:jc m:val="center"/>
        </m:oMathParaPr>
        <m:oMath>
          <m:sSup>
            <m:sSupPr>
              <m:ctrlPr>
                <w:rPr>
                  <w:rFonts w:ascii="Cambria Math" w:hAnsi="Cambria Math"/>
                </w:rPr>
              </m:ctrlPr>
            </m:sSupPr>
            <m:e>
              <m:r>
                <w:rPr>
                  <w:rFonts w:ascii="Cambria Math" w:hAnsi="Cambria Math"/>
                </w:rPr>
                <m:t>y</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L</m:t>
                  </m:r>
                </m:e>
              </m:d>
              <m:r>
                <w:rPr>
                  <w:rFonts w:ascii="Cambria Math" w:hAnsi="Cambria Math"/>
                </w:rPr>
                <m:t> L</m:t>
              </m:r>
            </m:e>
            <m:sup>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sup>
          </m:sSup>
        </m:oMath>
      </m:oMathPara>
    </w:p>
    <w:p w14:paraId="6943A6DB" w14:textId="77777777" w:rsidR="00113150" w:rsidRPr="00826412" w:rsidRDefault="00000000">
      <w:pPr>
        <w:pStyle w:val="FirstParagraph"/>
        <w:rPr>
          <w:lang w:val="es-CO"/>
        </w:rPr>
      </w:pPr>
      <w:r w:rsidRPr="00826412">
        <w:rPr>
          <w:lang w:val="es-CO"/>
        </w:rPr>
        <w:t xml:space="preserve">Si </w:t>
      </w:r>
      <m:oMath>
        <m:r>
          <w:rPr>
            <w:rFonts w:ascii="Cambria Math" w:hAnsi="Cambria Math"/>
          </w:rPr>
          <m:t>α</m:t>
        </m:r>
      </m:oMath>
      <w:r w:rsidRPr="00826412">
        <w:rPr>
          <w:lang w:val="es-CO"/>
        </w:rPr>
        <w:t xml:space="preserve"> es constante dentro del bin, entonces </w:t>
      </w:r>
      <m:oMath>
        <m:r>
          <w:rPr>
            <w:rFonts w:ascii="Cambria Math" w:hAnsi="Cambria Math"/>
          </w:rPr>
          <m:t>y</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rPr>
          <m:t>κ</m:t>
        </m:r>
      </m:oMath>
      <w:r w:rsidRPr="00826412">
        <w:rPr>
          <w:lang w:val="es-CO"/>
        </w:rPr>
        <w:t xml:space="preserve"> = constante y</w:t>
      </w:r>
    </w:p>
    <w:p w14:paraId="63651B7D" w14:textId="77777777" w:rsidR="00113150" w:rsidRPr="00826412" w:rsidRDefault="00000000">
      <w:pPr>
        <w:pStyle w:val="BodyText"/>
        <w:rPr>
          <w:lang w:val="es-CO"/>
        </w:rPr>
      </w:pPr>
      <m:oMathPara>
        <m:oMathParaPr>
          <m:jc m:val="center"/>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lang w:val="es-CO"/>
                    </w:rPr>
                    <m:t> </m:t>
                  </m:r>
                  <m:f>
                    <m:fPr>
                      <m:ctrlPr>
                        <w:rPr>
                          <w:rFonts w:ascii="Cambria Math" w:hAnsi="Cambria Math"/>
                        </w:rPr>
                      </m:ctrlPr>
                    </m:fPr>
                    <m:num>
                      <m:r>
                        <m:rPr>
                          <m:sty m:val="p"/>
                        </m:rPr>
                        <w:rPr>
                          <w:rFonts w:ascii="Cambria Math" w:hAnsi="Cambria Math"/>
                          <w:lang w:val="es-CO"/>
                        </w:rPr>
                        <m:t>∂log</m:t>
                      </m:r>
                      <m:r>
                        <w:rPr>
                          <w:rFonts w:ascii="Cambria Math" w:hAnsi="Cambria Math"/>
                        </w:rPr>
                        <m:t>y</m:t>
                      </m:r>
                      <m:r>
                        <w:rPr>
                          <w:rFonts w:ascii="Cambria Math" w:hAnsi="Cambria Math"/>
                          <w:lang w:val="es-CO"/>
                        </w:rPr>
                        <m:t> </m:t>
                      </m:r>
                    </m:num>
                    <m:den>
                      <m:r>
                        <m:rPr>
                          <m:sty m:val="p"/>
                        </m:rPr>
                        <w:rPr>
                          <w:rFonts w:ascii="Cambria Math" w:hAnsi="Cambria Math"/>
                          <w:lang w:val="es-CO"/>
                        </w:rPr>
                        <m:t>∂log</m:t>
                      </m:r>
                      <m:r>
                        <w:rPr>
                          <w:rFonts w:ascii="Cambria Math" w:hAnsi="Cambria Math"/>
                        </w:rPr>
                        <m:t>L</m:t>
                      </m:r>
                      <m:r>
                        <w:rPr>
                          <w:rFonts w:ascii="Cambria Math" w:hAnsi="Cambria Math"/>
                          <w:lang w:val="es-CO"/>
                        </w:rPr>
                        <m:t> </m:t>
                      </m:r>
                    </m:den>
                  </m:f>
                </m:e>
              </m:d>
            </m:e>
            <m:sub>
              <m:r>
                <m:rPr>
                  <m:nor/>
                </m:rPr>
                <w:rPr>
                  <w:lang w:val="es-CO"/>
                </w:rPr>
                <m:t>bin</m:t>
              </m:r>
            </m:sub>
          </m:sSub>
          <m:r>
            <m:rPr>
              <m:sty m:val="p"/>
            </m:rPr>
            <w:rPr>
              <w:rFonts w:ascii="Cambria Math" w:hAnsi="Cambria Math"/>
              <w:lang w:val="es-CO"/>
            </w:rPr>
            <m:t>=</m:t>
          </m:r>
          <m:r>
            <w:rPr>
              <w:rFonts w:ascii="Cambria Math" w:hAnsi="Cambria Math"/>
              <w:lang w:val="es-CO"/>
            </w:rPr>
            <m:t>0</m:t>
          </m:r>
        </m:oMath>
      </m:oMathPara>
    </w:p>
    <w:p w14:paraId="38DC74E2" w14:textId="77777777" w:rsidR="00113150" w:rsidRPr="00826412" w:rsidRDefault="00000000">
      <w:pPr>
        <w:pStyle w:val="FirstParagraph"/>
        <w:rPr>
          <w:lang w:val="es-CO"/>
        </w:rPr>
      </w:pPr>
      <w:r w:rsidRPr="00826412">
        <w:rPr>
          <w:lang w:val="es-CO"/>
        </w:rPr>
        <w:t>(A3)</w:t>
      </w:r>
    </w:p>
    <w:p w14:paraId="7C7CE035" w14:textId="77777777" w:rsidR="00113150" w:rsidRPr="00826412" w:rsidRDefault="00000000">
      <w:pPr>
        <w:pStyle w:val="BodyText"/>
        <w:rPr>
          <w:lang w:val="es-CO"/>
        </w:rPr>
      </w:pPr>
      <w:r w:rsidRPr="00826412">
        <w:rPr>
          <w:lang w:val="es-CO"/>
        </w:rPr>
        <w:lastRenderedPageBreak/>
        <w:t xml:space="preserve">La misma forma se cumple para dispersiones con </w:t>
      </w:r>
      <m:oMath>
        <m:sSup>
          <m:sSupPr>
            <m:ctrlPr>
              <w:rPr>
                <w:rFonts w:ascii="Cambria Math" w:hAnsi="Cambria Math"/>
              </w:rPr>
            </m:ctrlPr>
          </m:sSupPr>
          <m:e>
            <m:r>
              <w:rPr>
                <w:rFonts w:ascii="Cambria Math" w:hAnsi="Cambria Math"/>
              </w:rPr>
              <m:t>y</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rPr>
              <m:t>σ</m:t>
            </m:r>
            <m:d>
              <m:dPr>
                <m:ctrlPr>
                  <w:rPr>
                    <w:rFonts w:ascii="Cambria Math" w:hAnsi="Cambria Math"/>
                  </w:rPr>
                </m:ctrlPr>
              </m:dPr>
              <m:e>
                <m:r>
                  <w:rPr>
                    <w:rFonts w:ascii="Cambria Math" w:hAnsi="Cambria Math"/>
                  </w:rPr>
                  <m:t>L</m:t>
                </m:r>
              </m:e>
            </m:d>
            <m:r>
              <w:rPr>
                <w:rFonts w:ascii="Cambria Math" w:hAnsi="Cambria Math"/>
                <w:lang w:val="es-CO"/>
              </w:rPr>
              <m:t> </m:t>
            </m:r>
            <m:r>
              <w:rPr>
                <w:rFonts w:ascii="Cambria Math" w:hAnsi="Cambria Math"/>
              </w:rPr>
              <m:t>L</m:t>
            </m:r>
          </m:e>
          <m:sup>
            <m:r>
              <w:rPr>
                <w:rFonts w:ascii="Cambria Math" w:hAnsi="Cambria Math"/>
              </w:rPr>
              <m:t>α</m:t>
            </m:r>
            <m:r>
              <m:rPr>
                <m:sty m:val="p"/>
              </m:rPr>
              <w:rPr>
                <w:rFonts w:ascii="Cambria Math" w:hAnsi="Cambria Math"/>
                <w:lang w:val="es-CO"/>
              </w:rPr>
              <m:t>-</m:t>
            </m:r>
            <m:r>
              <w:rPr>
                <w:rFonts w:ascii="Cambria Math" w:hAnsi="Cambria Math"/>
                <w:lang w:val="es-CO"/>
              </w:rPr>
              <m:t>1</m:t>
            </m:r>
          </m:sup>
        </m:sSup>
      </m:oMath>
    </w:p>
    <w:p w14:paraId="5DB256D9" w14:textId="77777777" w:rsidR="00113150" w:rsidRPr="00826412" w:rsidRDefault="00000000">
      <w:pPr>
        <w:pStyle w:val="Heading3"/>
        <w:rPr>
          <w:lang w:val="es-CO"/>
        </w:rPr>
      </w:pPr>
      <w:bookmarkStart w:id="117" w:name="X1fa0535c24be83a9ca143703c1c1a7e6dd23db6"/>
      <w:bookmarkEnd w:id="116"/>
      <w:r w:rsidRPr="00826412">
        <w:rPr>
          <w:lang w:val="es-CO"/>
        </w:rPr>
        <w:t>A.3 Movimientos no circulares y sistemáticas geométricas (primer orden)</w:t>
      </w:r>
    </w:p>
    <w:p w14:paraId="1DBABDF1" w14:textId="77777777" w:rsidR="00113150" w:rsidRPr="00826412" w:rsidRDefault="00000000">
      <w:pPr>
        <w:pStyle w:val="FirstParagraph"/>
        <w:rPr>
          <w:lang w:val="es-CO"/>
        </w:rPr>
      </w:pPr>
      <w:r w:rsidRPr="00826412">
        <w:rPr>
          <w:lang w:val="es-CO"/>
        </w:rPr>
        <w:t xml:space="preserve">Sea </w:t>
      </w:r>
      <m:oMath>
        <m:sSubSup>
          <m:sSubSupPr>
            <m:ctrlPr>
              <w:rPr>
                <w:rFonts w:ascii="Cambria Math" w:hAnsi="Cambria Math"/>
              </w:rPr>
            </m:ctrlPr>
          </m:sSubSupPr>
          <m:e>
            <m:r>
              <w:rPr>
                <w:rFonts w:ascii="Cambria Math" w:hAnsi="Cambria Math"/>
              </w:rPr>
              <m:t>v</m:t>
            </m:r>
          </m:e>
          <m:sub>
            <m:r>
              <m:rPr>
                <m:nor/>
              </m:rPr>
              <w:rPr>
                <w:lang w:val="es-CO"/>
              </w:rPr>
              <m:t>obs</m:t>
            </m:r>
          </m:sub>
          <m:sup>
            <m:r>
              <w:rPr>
                <w:rFonts w:ascii="Cambria Math" w:hAnsi="Cambria Math"/>
                <w:lang w:val="es-CO"/>
              </w:rPr>
              <m:t>2</m:t>
            </m:r>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v</m:t>
            </m:r>
          </m:e>
          <m:sub>
            <m:r>
              <w:rPr>
                <w:rFonts w:ascii="Cambria Math" w:hAnsi="Cambria Math"/>
              </w:rPr>
              <m:t>ϕ</m:t>
            </m:r>
          </m:sub>
          <m:sup>
            <m:r>
              <w:rPr>
                <w:rFonts w:ascii="Cambria Math" w:hAnsi="Cambria Math"/>
                <w:lang w:val="es-CO"/>
              </w:rPr>
              <m:t>2</m:t>
            </m:r>
          </m:sup>
        </m:sSubSup>
        <m:r>
          <m:rPr>
            <m:sty m:val="p"/>
          </m:rPr>
          <w:rPr>
            <w:rFonts w:ascii="Cambria Math" w:hAnsi="Cambria Math"/>
            <w:lang w:val="es-CO"/>
          </w:rPr>
          <m:t>+</m:t>
        </m:r>
        <m:r>
          <w:rPr>
            <w:rFonts w:ascii="Cambria Math" w:hAnsi="Cambria Math"/>
          </w:rPr>
          <m:t>δ</m:t>
        </m:r>
        <m:sSubSup>
          <m:sSubSupPr>
            <m:ctrlPr>
              <w:rPr>
                <w:rFonts w:ascii="Cambria Math" w:hAnsi="Cambria Math"/>
              </w:rPr>
            </m:ctrlPr>
          </m:sSubSupPr>
          <m:e>
            <m:r>
              <w:rPr>
                <w:rFonts w:ascii="Cambria Math" w:hAnsi="Cambria Math"/>
              </w:rPr>
              <m:t>v</m:t>
            </m:r>
          </m:e>
          <m:sub>
            <m:r>
              <m:rPr>
                <m:nor/>
              </m:rPr>
              <w:rPr>
                <w:lang w:val="es-CO"/>
              </w:rPr>
              <m:t>nc</m:t>
            </m:r>
          </m:sub>
          <m:sup>
            <m:r>
              <w:rPr>
                <w:rFonts w:ascii="Cambria Math" w:hAnsi="Cambria Math"/>
                <w:lang w:val="es-CO"/>
              </w:rPr>
              <m:t>2</m:t>
            </m:r>
          </m:sup>
        </m:sSubSup>
      </m:oMath>
      <w:r w:rsidRPr="00826412">
        <w:rPr>
          <w:lang w:val="es-CO"/>
        </w:rPr>
        <w:t xml:space="preserve"> donde </w:t>
      </w:r>
      <m:oMath>
        <m:sSub>
          <m:sSubPr>
            <m:ctrlPr>
              <w:rPr>
                <w:rFonts w:ascii="Cambria Math" w:hAnsi="Cambria Math"/>
              </w:rPr>
            </m:ctrlPr>
          </m:sSubPr>
          <m:e>
            <m:r>
              <w:rPr>
                <w:rFonts w:ascii="Cambria Math" w:hAnsi="Cambria Math"/>
              </w:rPr>
              <m:t>δv</m:t>
            </m:r>
          </m:e>
          <m:sub>
            <m:r>
              <w:rPr>
                <w:rFonts w:ascii="Cambria Math" w:hAnsi="Cambria Math"/>
              </w:rPr>
              <m:t>nc</m:t>
            </m:r>
          </m:sub>
        </m:sSub>
      </m:oMath>
      <w:r w:rsidRPr="00826412">
        <w:rPr>
          <w:lang w:val="es-CO"/>
        </w:rPr>
        <w:t xml:space="preserve"> codifica las correcciones de flujo de barra/espiral y deriva asimétrica. Si </w:t>
      </w:r>
      <m:oMath>
        <m:sSub>
          <m:sSubPr>
            <m:ctrlPr>
              <w:rPr>
                <w:rFonts w:ascii="Cambria Math" w:hAnsi="Cambria Math"/>
              </w:rPr>
            </m:ctrlPr>
          </m:sSubPr>
          <m:e>
            <m:r>
              <w:rPr>
                <w:rFonts w:ascii="Cambria Math" w:hAnsi="Cambria Math"/>
              </w:rPr>
              <m:t>δv</m:t>
            </m:r>
          </m:e>
          <m:sub>
            <m:r>
              <w:rPr>
                <w:rFonts w:ascii="Cambria Math" w:hAnsi="Cambria Math"/>
              </w:rPr>
              <m:t>nc</m:t>
            </m:r>
          </m:sub>
        </m:sSub>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w:rPr>
                <w:rFonts w:ascii="Cambria Math" w:hAnsi="Cambria Math"/>
              </w:rPr>
              <m:t>ϕ</m:t>
            </m:r>
          </m:sub>
        </m:sSub>
      </m:oMath>
      <w:r w:rsidRPr="00826412">
        <w:rPr>
          <w:lang w:val="es-CO"/>
        </w:rPr>
        <w:t xml:space="preserve"> varía lentamente con </w:t>
      </w:r>
      <m:oMath>
        <m:r>
          <w:rPr>
            <w:rFonts w:ascii="Cambria Math" w:hAnsi="Cambria Math"/>
          </w:rPr>
          <m:t>L</m:t>
        </m:r>
      </m:oMath>
      <w:r w:rsidRPr="00826412">
        <w:rPr>
          <w:lang w:val="es-CO"/>
        </w:rPr>
        <w:t xml:space="preserve"> dentro de un bin, la pendiente de </w:t>
      </w:r>
      <m:oMath>
        <m:sSub>
          <m:sSubPr>
            <m:ctrlPr>
              <w:rPr>
                <w:rFonts w:ascii="Cambria Math" w:hAnsi="Cambria Math"/>
              </w:rPr>
            </m:ctrlPr>
          </m:sSubPr>
          <m:e>
            <m:r>
              <m:rPr>
                <m:sty m:val="p"/>
              </m:rPr>
              <w:rPr>
                <w:rFonts w:ascii="Cambria Math" w:hAnsi="Cambria Math"/>
                <w:lang w:val="es-CO"/>
              </w:rPr>
              <m:t>log</m:t>
            </m:r>
          </m:e>
          <m:sub>
            <m:r>
              <m:rPr>
                <m:nor/>
              </m:rPr>
              <w:rPr>
                <w:lang w:val="es-CO"/>
              </w:rPr>
              <m:t>vobs</m:t>
            </m:r>
          </m:sub>
        </m:sSub>
      </m:oMath>
      <w:r w:rsidRPr="00826412">
        <w:rPr>
          <w:lang w:val="es-CO"/>
        </w:rPr>
        <w:t xml:space="preserve"> versus </w:t>
      </w:r>
      <m:oMath>
        <m:r>
          <m:rPr>
            <m:sty m:val="p"/>
          </m:rPr>
          <w:rPr>
            <w:rFonts w:ascii="Cambria Math" w:hAnsi="Cambria Math"/>
            <w:lang w:val="es-CO"/>
          </w:rPr>
          <m:t>log</m:t>
        </m:r>
        <m:r>
          <w:rPr>
            <w:rFonts w:ascii="Cambria Math" w:hAnsi="Cambria Math"/>
          </w:rPr>
          <m:t>L</m:t>
        </m:r>
      </m:oMath>
      <w:r w:rsidRPr="00826412">
        <w:rPr>
          <w:lang w:val="es-CO"/>
        </w:rPr>
        <w:t xml:space="preserve"> está perturbada en </w:t>
      </w:r>
      <m:oMath>
        <m:r>
          <m:rPr>
            <m:scr m:val="script"/>
            <m:sty m:val="p"/>
          </m:rPr>
          <w:rPr>
            <w:rFonts w:ascii="Cambria Math" w:hAnsi="Cambria Math"/>
          </w:rPr>
          <m:t>O</m:t>
        </m:r>
        <m:d>
          <m:dPr>
            <m:ctrlPr>
              <w:rPr>
                <w:rFonts w:ascii="Cambria Math" w:hAnsi="Cambria Math"/>
              </w:rPr>
            </m:ctrlPr>
          </m:dPr>
          <m:e>
            <m:f>
              <m:fPr>
                <m:ctrlPr>
                  <w:rPr>
                    <w:rFonts w:ascii="Cambria Math" w:hAnsi="Cambria Math"/>
                  </w:rPr>
                </m:ctrlPr>
              </m:fPr>
              <m:num>
                <m:r>
                  <m:rPr>
                    <m:sty m:val="p"/>
                  </m:rPr>
                  <w:rPr>
                    <w:rFonts w:ascii="Cambria Math" w:hAnsi="Cambria Math"/>
                    <w:lang w:val="es-CO"/>
                  </w:rPr>
                  <m:t>∂log</m:t>
                </m:r>
                <m:r>
                  <w:rPr>
                    <w:rFonts w:ascii="Cambria Math" w:hAnsi="Cambria Math"/>
                  </w:rPr>
                  <m:t>δ</m:t>
                </m:r>
                <m:sSub>
                  <m:sSubPr>
                    <m:ctrlPr>
                      <w:rPr>
                        <w:rFonts w:ascii="Cambria Math" w:hAnsi="Cambria Math"/>
                      </w:rPr>
                    </m:ctrlPr>
                  </m:sSubPr>
                  <m:e>
                    <m:r>
                      <w:rPr>
                        <w:rFonts w:ascii="Cambria Math" w:hAnsi="Cambria Math"/>
                      </w:rPr>
                      <m:t>v</m:t>
                    </m:r>
                  </m:e>
                  <m:sub>
                    <m:r>
                      <m:rPr>
                        <m:nor/>
                      </m:rPr>
                      <w:rPr>
                        <w:lang w:val="es-CO"/>
                      </w:rPr>
                      <m:t>nc</m:t>
                    </m:r>
                  </m:sub>
                </m:sSub>
              </m:num>
              <m:den>
                <m:r>
                  <m:rPr>
                    <m:sty m:val="p"/>
                  </m:rPr>
                  <w:rPr>
                    <w:rFonts w:ascii="Cambria Math" w:hAnsi="Cambria Math"/>
                    <w:lang w:val="es-CO"/>
                  </w:rPr>
                  <m:t>∂log</m:t>
                </m:r>
                <m:r>
                  <w:rPr>
                    <w:rFonts w:ascii="Cambria Math" w:hAnsi="Cambria Math"/>
                  </w:rPr>
                  <m:t>L</m:t>
                </m:r>
              </m:den>
            </m:f>
          </m:e>
        </m:d>
      </m:oMath>
      <w:r w:rsidRPr="00826412">
        <w:rPr>
          <w:lang w:val="es-CO"/>
        </w:rPr>
        <w:t xml:space="preserve">, es decir, principalmente un cambio de </w:t>
      </w:r>
      <w:r w:rsidRPr="00826412">
        <w:rPr>
          <w:b/>
          <w:bCs/>
          <w:lang w:val="es-CO"/>
        </w:rPr>
        <w:t>intersección</w:t>
      </w:r>
      <w:r w:rsidRPr="00826412">
        <w:rPr>
          <w:lang w:val="es-CO"/>
        </w:rPr>
        <w:t>.</w:t>
      </w:r>
      <w:r w:rsidRPr="00826412">
        <w:rPr>
          <w:lang w:val="es-CO"/>
        </w:rPr>
        <w:br/>
        <w:t xml:space="preserve">Esto justifica el enfoque de </w:t>
      </w:r>
      <w:r w:rsidRPr="00826412">
        <w:rPr>
          <w:b/>
          <w:bCs/>
          <w:lang w:val="es-CO"/>
        </w:rPr>
        <w:t>pendiente primero</w:t>
      </w:r>
      <w:r w:rsidRPr="00826412">
        <w:rPr>
          <w:lang w:val="es-CO"/>
        </w:rPr>
        <w:t xml:space="preserve"> y el </w:t>
      </w:r>
      <w:r w:rsidRPr="00826412">
        <w:rPr>
          <w:b/>
          <w:bCs/>
          <w:lang w:val="es-CO"/>
        </w:rPr>
        <w:t>refinamiento sectorial</w:t>
      </w:r>
      <w:r w:rsidRPr="00826412">
        <w:rPr>
          <w:lang w:val="es-CO"/>
        </w:rPr>
        <w:t xml:space="preserve"> cuando la no circularidad es fuerte.</w:t>
      </w:r>
    </w:p>
    <w:p w14:paraId="20158ABD" w14:textId="77777777" w:rsidR="00113150" w:rsidRDefault="00000000">
      <w:pPr>
        <w:pStyle w:val="Heading3"/>
      </w:pPr>
      <w:bookmarkStart w:id="118" w:name="a.4-casos-axisimétricos-vs.-esféricos"/>
      <w:bookmarkEnd w:id="117"/>
      <w:r>
        <w:t>A.4 Casos axisimétricos vs. esféricos</w:t>
      </w:r>
    </w:p>
    <w:p w14:paraId="7578335F" w14:textId="77777777" w:rsidR="00113150" w:rsidRPr="00826412" w:rsidRDefault="00000000">
      <w:pPr>
        <w:numPr>
          <w:ilvl w:val="0"/>
          <w:numId w:val="110"/>
        </w:numPr>
        <w:rPr>
          <w:lang w:val="es-CO"/>
        </w:rPr>
      </w:pPr>
      <w:r w:rsidRPr="00826412">
        <w:rPr>
          <w:b/>
          <w:bCs/>
          <w:lang w:val="es-CO"/>
        </w:rPr>
        <w:t>Discos delgados.</w:t>
      </w:r>
      <w:r w:rsidRPr="00826412">
        <w:rPr>
          <w:lang w:val="es-CO"/>
        </w:rPr>
        <w:t xml:space="preserve"> Usando geometría de anillos inclinados, la escala característica local es el radio del anillo </w:t>
      </w:r>
      <m:oMath>
        <m:r>
          <w:rPr>
            <w:rFonts w:ascii="Cambria Math" w:hAnsi="Cambria Math"/>
          </w:rPr>
          <m:t>L</m:t>
        </m:r>
        <m:r>
          <m:rPr>
            <m:sty m:val="p"/>
          </m:rPr>
          <w:rPr>
            <w:rFonts w:ascii="Cambria Math" w:hAnsi="Cambria Math"/>
            <w:lang w:val="es-CO"/>
          </w:rPr>
          <m:t>=</m:t>
        </m:r>
        <m:r>
          <w:rPr>
            <w:rFonts w:ascii="Cambria Math" w:hAnsi="Cambria Math"/>
          </w:rPr>
          <m:t>R</m:t>
        </m:r>
      </m:oMath>
      <w:r w:rsidRPr="00826412">
        <w:rPr>
          <w:lang w:val="es-CO"/>
        </w:rPr>
        <w:t>; los resultados (A1–A3) aplican por anillo.</w:t>
      </w:r>
    </w:p>
    <w:p w14:paraId="1F57C4FD" w14:textId="77777777" w:rsidR="00113150" w:rsidRPr="00826412" w:rsidRDefault="00000000">
      <w:pPr>
        <w:numPr>
          <w:ilvl w:val="0"/>
          <w:numId w:val="110"/>
        </w:numPr>
        <w:rPr>
          <w:lang w:val="es-CO"/>
        </w:rPr>
      </w:pPr>
      <w:r w:rsidRPr="00826412">
        <w:rPr>
          <w:b/>
          <w:bCs/>
          <w:lang w:val="es-CO"/>
        </w:rPr>
        <w:t>Sistemas esféricos.</w:t>
      </w:r>
      <w:r w:rsidRPr="00826412">
        <w:rPr>
          <w:lang w:val="es-CO"/>
        </w:rPr>
        <w:t xml:space="preserve"> Con modelado de Jeans, reemplazar el tiempo dinámico </w:t>
      </w:r>
      <m:oMath>
        <m:sSub>
          <m:sSubPr>
            <m:ctrlPr>
              <w:rPr>
                <w:rFonts w:ascii="Cambria Math" w:hAnsi="Cambria Math"/>
              </w:rPr>
            </m:ctrlPr>
          </m:sSubPr>
          <m:e>
            <m:r>
              <w:rPr>
                <w:rFonts w:ascii="Cambria Math" w:hAnsi="Cambria Math"/>
              </w:rPr>
              <m:t>t</m:t>
            </m:r>
          </m:e>
          <m:sub>
            <m:r>
              <m:rPr>
                <m:nor/>
              </m:rPr>
              <w:rPr>
                <w:lang w:val="es-CO"/>
              </w:rPr>
              <m:t>dyn</m:t>
            </m:r>
          </m:sub>
        </m:sSub>
        <m:sSup>
          <m:sSupPr>
            <m:ctrlPr>
              <w:rPr>
                <w:rFonts w:ascii="Cambria Math" w:hAnsi="Cambria Math"/>
              </w:rPr>
            </m:ctrlPr>
          </m:sSupPr>
          <m:e>
            <m:r>
              <m:rPr>
                <m:sty m:val="p"/>
              </m:rPr>
              <w:rPr>
                <w:rFonts w:ascii="Cambria Math" w:hAnsi="Cambria Math"/>
                <w:lang w:val="es-CO"/>
              </w:rPr>
              <m:t>∼</m:t>
            </m:r>
            <m:d>
              <m:dPr>
                <m:ctrlPr>
                  <w:rPr>
                    <w:rFonts w:ascii="Cambria Math" w:hAnsi="Cambria Math"/>
                  </w:rPr>
                </m:ctrlPr>
              </m:dPr>
              <m:e>
                <m:r>
                  <w:rPr>
                    <w:rFonts w:ascii="Cambria Math" w:hAnsi="Cambria Math"/>
                  </w:rPr>
                  <m:t>Gρ</m:t>
                </m:r>
              </m:e>
            </m:d>
          </m:e>
          <m:sup>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sup>
        </m:sSup>
      </m:oMath>
      <w:r w:rsidRPr="00826412">
        <w:rPr>
          <w:lang w:val="es-CO"/>
        </w:rPr>
        <w:t xml:space="preserve"> por el </w:t>
      </w:r>
      <w:r w:rsidRPr="00826412">
        <w:rPr>
          <w:b/>
          <w:bCs/>
          <w:lang w:val="es-CO"/>
        </w:rPr>
        <w:t>operacional</w:t>
      </w:r>
      <w:r w:rsidRPr="00826412">
        <w:rPr>
          <w:lang w:val="es-CO"/>
        </w:rPr>
        <w:t xml:space="preserve">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826412">
        <w:rPr>
          <w:lang w:val="es-CO"/>
        </w:rPr>
        <w:t xml:space="preserve"> cambia solo la </w:t>
      </w:r>
      <w:r w:rsidRPr="00826412">
        <w:rPr>
          <w:b/>
          <w:bCs/>
          <w:lang w:val="es-CO"/>
        </w:rPr>
        <w:t>tasa</w:t>
      </w:r>
      <w:r w:rsidRPr="00826412">
        <w:rPr>
          <w:lang w:val="es-CO"/>
        </w:rPr>
        <w:t xml:space="preserve"> a la cual las órbitas mezclan fase; la identidad de pendiente medible (A2) permanece por bin siempre que la anisotropía varíe lentamente a través del bin.</w:t>
      </w:r>
    </w:p>
    <w:p w14:paraId="052CF2F5" w14:textId="77777777" w:rsidR="00113150" w:rsidRPr="00826412" w:rsidRDefault="00000000">
      <w:pPr>
        <w:pStyle w:val="Heading3"/>
        <w:rPr>
          <w:lang w:val="es-CO"/>
        </w:rPr>
      </w:pPr>
      <w:bookmarkStart w:id="119" w:name="X9c0a49ad9f15be0f224924e1472dd9512842916"/>
      <w:bookmarkEnd w:id="118"/>
      <w:r w:rsidRPr="00826412">
        <w:rPr>
          <w:lang w:val="es-CO"/>
        </w:rPr>
        <w:t xml:space="preserve">A.5 Cuando </w:t>
      </w:r>
      <m:oMath>
        <m:r>
          <m:rPr>
            <m:sty m:val="b"/>
          </m:rPr>
          <w:rPr>
            <w:rFonts w:ascii="Cambria Math" w:hAnsi="Cambria Math"/>
          </w:rPr>
          <m:t>α</m:t>
        </m:r>
      </m:oMath>
      <w:r w:rsidRPr="00826412">
        <w:rPr>
          <w:lang w:val="es-CO"/>
        </w:rPr>
        <w:t xml:space="preserve"> varía dentro de un bin</w:t>
      </w:r>
    </w:p>
    <w:p w14:paraId="28715AB3" w14:textId="77777777" w:rsidR="00113150" w:rsidRDefault="00000000">
      <w:pPr>
        <w:pStyle w:val="FirstParagraph"/>
      </w:pPr>
      <w:r w:rsidRPr="00826412">
        <w:rPr>
          <w:lang w:val="es-CO"/>
        </w:rPr>
        <w:t xml:space="preserve">Sea </w:t>
      </w:r>
      <m:oMath>
        <m:d>
          <m:dPr>
            <m:ctrlPr>
              <w:rPr>
                <w:rFonts w:ascii="Cambria Math" w:hAnsi="Cambria Math"/>
              </w:rPr>
            </m:ctrlPr>
          </m:dPr>
          <m:e>
            <m:r>
              <w:rPr>
                <w:rFonts w:ascii="Cambria Math" w:hAnsi="Cambria Math"/>
              </w:rPr>
              <m:t>L</m:t>
            </m:r>
          </m:e>
        </m:d>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B</m:t>
            </m:r>
          </m:sub>
        </m:sSub>
        <m:r>
          <m:rPr>
            <m:sty m:val="p"/>
          </m:rPr>
          <w:rPr>
            <w:rFonts w:ascii="Cambria Math" w:hAnsi="Cambria Math"/>
            <w:lang w:val="es-CO"/>
          </w:rPr>
          <m:t>+</m:t>
        </m:r>
        <m:r>
          <w:rPr>
            <w:rFonts w:ascii="Cambria Math" w:hAnsi="Cambria Math"/>
          </w:rPr>
          <m:t>δα</m:t>
        </m:r>
        <m:d>
          <m:dPr>
            <m:ctrlPr>
              <w:rPr>
                <w:rFonts w:ascii="Cambria Math" w:hAnsi="Cambria Math"/>
              </w:rPr>
            </m:ctrlPr>
          </m:dPr>
          <m:e>
            <m:r>
              <w:rPr>
                <w:rFonts w:ascii="Cambria Math" w:hAnsi="Cambria Math"/>
              </w:rPr>
              <m:t>L</m:t>
            </m:r>
          </m:e>
        </m:d>
      </m:oMath>
      <w:r w:rsidRPr="00826412">
        <w:rPr>
          <w:lang w:val="es-CO"/>
        </w:rPr>
        <w:t xml:space="preserve"> con </w:t>
      </w:r>
      <m:oMath>
        <m:r>
          <m:rPr>
            <m:sty m:val="p"/>
          </m:rPr>
          <w:rPr>
            <w:rFonts w:ascii="Cambria Math" w:hAnsi="Cambria Math"/>
            <w:lang w:val="es-CO"/>
          </w:rPr>
          <m:t>∣</m:t>
        </m:r>
        <m:r>
          <w:rPr>
            <w:rFonts w:ascii="Cambria Math" w:hAnsi="Cambria Math"/>
          </w:rPr>
          <m:t>δα</m:t>
        </m:r>
        <m:r>
          <m:rPr>
            <m:sty m:val="p"/>
          </m:rPr>
          <w:rPr>
            <w:rFonts w:ascii="Cambria Math" w:hAnsi="Cambria Math"/>
            <w:lang w:val="es-CO"/>
          </w:rPr>
          <m:t>∣≪</m:t>
        </m:r>
        <m:r>
          <w:rPr>
            <w:rFonts w:ascii="Cambria Math" w:hAnsi="Cambria Math"/>
            <w:lang w:val="es-CO"/>
          </w:rPr>
          <m:t>1</m:t>
        </m:r>
      </m:oMath>
      <w:r w:rsidRPr="00826412">
        <w:rPr>
          <w:lang w:val="es-CO"/>
        </w:rPr>
        <w:t xml:space="preserve"> a través del ancho </w:t>
      </w:r>
      <m:oMath>
        <m:r>
          <w:rPr>
            <w:rFonts w:ascii="Cambria Math" w:hAnsi="Cambria Math"/>
          </w:rPr>
          <m:t>Δ</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oMath>
      <w:r w:rsidRPr="00826412">
        <w:rPr>
          <w:lang w:val="es-CO"/>
        </w:rPr>
        <w:t xml:space="preserve">. </w:t>
      </w:r>
      <w:r>
        <w:t>Entonces</w:t>
      </w:r>
    </w:p>
    <w:p w14:paraId="1FB159A0" w14:textId="77777777" w:rsidR="00113150"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∂log</m:t>
              </m:r>
              <m:r>
                <w:rPr>
                  <w:rFonts w:ascii="Cambria Math" w:hAnsi="Cambria Math"/>
                </w:rPr>
                <m:t>y</m:t>
              </m:r>
            </m:num>
            <m:den>
              <m:r>
                <m:rPr>
                  <m:sty m:val="p"/>
                </m:rPr>
                <w:rPr>
                  <w:rFonts w:ascii="Cambria Math" w:hAnsi="Cambria Math"/>
                </w:rPr>
                <m:t>∂log</m:t>
              </m:r>
              <m:r>
                <w:rPr>
                  <w:rFonts w:ascii="Cambria Math" w:hAnsi="Cambria Math"/>
                </w:rPr>
                <m:t>L</m:t>
              </m:r>
            </m:den>
          </m:f>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B</m:t>
                          </m:r>
                        </m:sub>
                      </m:sSub>
                      <m:r>
                        <m:rPr>
                          <m:sty m:val="p"/>
                        </m:rPr>
                        <w:rPr>
                          <w:rFonts w:ascii="Cambria Math" w:hAnsi="Cambria Math"/>
                        </w:rPr>
                        <m:t>-</m:t>
                      </m:r>
                      <m:r>
                        <w:rPr>
                          <w:rFonts w:ascii="Cambria Math" w:hAnsi="Cambria Math"/>
                        </w:rPr>
                        <m:t>1</m:t>
                      </m:r>
                    </m:e>
                  </m:d>
                </m:e>
                <m:lim>
                  <m:r>
                    <m:rPr>
                      <m:sty m:val="p"/>
                    </m:rPr>
                    <w:rPr>
                      <w:rFonts w:ascii="Cambria Math" w:hAnsi="Cambria Math"/>
                    </w:rPr>
                    <m:t>⏟</m:t>
                  </m:r>
                </m:lim>
              </m:limLow>
            </m:e>
            <m:lim>
              <m:r>
                <m:rPr>
                  <m:sty m:val="p"/>
                </m:rPr>
                <w:rPr>
                  <w:rFonts w:ascii="Cambria Math" w:hAnsi="Cambria Math"/>
                </w:rPr>
                <m:t>=</m:t>
              </m:r>
              <m:r>
                <w:rPr>
                  <w:rFonts w:ascii="Cambria Math" w:hAnsi="Cambria Math"/>
                </w:rPr>
                <m:t>0</m:t>
              </m:r>
            </m:lim>
          </m:limLow>
          <m:r>
            <m:rPr>
              <m:sty m:val="p"/>
            </m:rPr>
            <w:rPr>
              <w:rFonts w:ascii="Cambria Math" w:hAnsi="Cambria Math"/>
            </w:rPr>
            <m:t>-</m:t>
          </m:r>
          <m:r>
            <w:rPr>
              <w:rFonts w:ascii="Cambria Math" w:hAnsi="Cambria Math"/>
            </w:rPr>
            <m:t>δα</m:t>
          </m:r>
          <m:d>
            <m:dPr>
              <m:ctrlPr>
                <w:rPr>
                  <w:rFonts w:ascii="Cambria Math" w:hAnsi="Cambria Math"/>
                </w:rPr>
              </m:ctrlPr>
            </m:dPr>
            <m:e>
              <m:r>
                <w:rPr>
                  <w:rFonts w:ascii="Cambria Math" w:hAnsi="Cambria Math"/>
                </w:rPr>
                <m:t>L</m:t>
              </m:r>
            </m:e>
          </m:d>
        </m:oMath>
      </m:oMathPara>
    </w:p>
    <w:p w14:paraId="71C8055F" w14:textId="77777777" w:rsidR="00113150" w:rsidRPr="00826412" w:rsidRDefault="00000000">
      <w:pPr>
        <w:pStyle w:val="FirstParagraph"/>
        <w:rPr>
          <w:lang w:val="es-CO"/>
        </w:rPr>
      </w:pPr>
      <w:r w:rsidRPr="00826412">
        <w:rPr>
          <w:lang w:val="es-CO"/>
        </w:rPr>
        <w:t xml:space="preserve">así que la pendiente residual de colapso es aproximadamente </w:t>
      </w:r>
      <m:oMath>
        <m:sSub>
          <m:sSubPr>
            <m:ctrlPr>
              <w:rPr>
                <w:rFonts w:ascii="Cambria Math" w:hAnsi="Cambria Math"/>
              </w:rPr>
            </m:ctrlPr>
          </m:sSubPr>
          <m:e>
            <m:r>
              <m:rPr>
                <m:sty m:val="p"/>
              </m:rPr>
              <w:rPr>
                <w:rFonts w:ascii="Cambria Math" w:hAnsi="Cambria Math"/>
                <w:lang w:val="es-CO"/>
              </w:rPr>
              <m:t>-</m:t>
            </m:r>
            <m:r>
              <m:rPr>
                <m:sty m:val="p"/>
              </m:rPr>
              <w:rPr>
                <w:rFonts w:ascii="Cambria Math" w:hAnsi="Cambria Math"/>
              </w:rPr>
              <m:t>⟨</m:t>
            </m:r>
            <m:r>
              <w:rPr>
                <w:rFonts w:ascii="Cambria Math" w:hAnsi="Cambria Math"/>
                <w:lang w:val="es-CO"/>
              </w:rPr>
              <m:t> </m:t>
            </m:r>
            <m:r>
              <w:rPr>
                <w:rFonts w:ascii="Cambria Math" w:hAnsi="Cambria Math"/>
              </w:rPr>
              <m:t>δα</m:t>
            </m:r>
            <m:r>
              <m:rPr>
                <m:sty m:val="p"/>
              </m:rPr>
              <w:rPr>
                <w:rFonts w:ascii="Cambria Math" w:hAnsi="Cambria Math"/>
              </w:rPr>
              <m:t>⟩</m:t>
            </m:r>
          </m:e>
          <m:sub>
            <m:r>
              <w:rPr>
                <w:rFonts w:ascii="Cambria Math" w:hAnsi="Cambria Math"/>
              </w:rPr>
              <m:t>B</m:t>
            </m:r>
          </m:sub>
        </m:sSub>
      </m:oMath>
      <w:r w:rsidRPr="00826412">
        <w:rPr>
          <w:lang w:val="es-CO"/>
        </w:rPr>
        <w:t>. Este es el diagnóstico usado para estrechar bins (o sectorizar) hasta que el residuo sea consistente con 0.</w:t>
      </w:r>
    </w:p>
    <w:p w14:paraId="2182FAD6" w14:textId="77777777" w:rsidR="00113150" w:rsidRPr="00826412" w:rsidRDefault="00000000">
      <w:pPr>
        <w:pStyle w:val="Heading2"/>
        <w:rPr>
          <w:lang w:val="es-CO"/>
        </w:rPr>
      </w:pPr>
      <w:bookmarkStart w:id="120" w:name="Xfc130b46557f244543865587b9e460ccf2e37c5"/>
      <w:bookmarkEnd w:id="114"/>
      <w:bookmarkEnd w:id="119"/>
      <w:r w:rsidRPr="00826412">
        <w:rPr>
          <w:lang w:val="es-CO"/>
        </w:rPr>
        <w:t xml:space="preserve">Apéndice B — Construcción de </w:t>
      </w:r>
      <m:oMath>
        <m:acc>
          <m:accPr>
            <m:ctrlPr>
              <w:rPr>
                <w:rFonts w:ascii="Cambria Math" w:hAnsi="Cambria Math"/>
              </w:rPr>
            </m:ctrlPr>
          </m:accPr>
          <m:e>
            <m:r>
              <m:rPr>
                <m:sty m:val="b"/>
              </m:rPr>
              <w:rPr>
                <w:rFonts w:ascii="Cambria Math" w:hAnsi="Cambria Math"/>
              </w:rPr>
              <m:t>α</m:t>
            </m:r>
          </m:e>
        </m:acc>
      </m:oMath>
      <w:r w:rsidRPr="00826412">
        <w:rPr>
          <w:lang w:val="es-CO"/>
        </w:rPr>
        <w:t xml:space="preserve"> a partir de observables</w:t>
      </w:r>
    </w:p>
    <w:p w14:paraId="38DD97D1" w14:textId="77777777" w:rsidR="00113150" w:rsidRPr="00826412" w:rsidRDefault="00000000">
      <w:pPr>
        <w:pStyle w:val="FirstParagraph"/>
        <w:rPr>
          <w:lang w:val="es-CO"/>
        </w:rPr>
      </w:pPr>
      <w:r w:rsidRPr="00826412">
        <w:rPr>
          <w:b/>
          <w:bCs/>
          <w:lang w:val="es-CO"/>
        </w:rPr>
        <w:t>Objetivo.</w:t>
      </w:r>
      <w:r w:rsidRPr="00826412">
        <w:rPr>
          <w:lang w:val="es-CO"/>
        </w:rPr>
        <w:t xml:space="preserve"> Mapear </w:t>
      </w:r>
      <w:r w:rsidRPr="00826412">
        <w:rPr>
          <w:b/>
          <w:bCs/>
          <w:lang w:val="es-CO"/>
        </w:rPr>
        <w:t>indicadores de estructura</w:t>
      </w:r>
      <w:r w:rsidRPr="00826412">
        <w:rPr>
          <w:lang w:val="es-CO"/>
        </w:rPr>
        <w:t xml:space="preserve"> multiescala a un exponente de coherencia por anillo </w:t>
      </w:r>
      <m:oMath>
        <m:acc>
          <m:accPr>
            <m:ctrlPr>
              <w:rPr>
                <w:rFonts w:ascii="Cambria Math" w:hAnsi="Cambria Math"/>
              </w:rPr>
            </m:ctrlPr>
          </m:accPr>
          <m:e>
            <m:r>
              <w:rPr>
                <w:rFonts w:ascii="Cambria Math" w:hAnsi="Cambria Math"/>
              </w:rPr>
              <m:t>α</m:t>
            </m:r>
          </m:e>
        </m:acc>
      </m:oMath>
      <w:r w:rsidRPr="00826412">
        <w:rPr>
          <w:lang w:val="es-CO"/>
        </w:rPr>
        <w:t xml:space="preserve"> con incertidumbre, usando solo </w:t>
      </w:r>
      <w:r w:rsidRPr="00826412">
        <w:rPr>
          <w:b/>
          <w:bCs/>
          <w:lang w:val="es-CO"/>
        </w:rPr>
        <w:t>luz/textura</w:t>
      </w:r>
      <w:r w:rsidRPr="00826412">
        <w:rPr>
          <w:lang w:val="es-CO"/>
        </w:rPr>
        <w:t xml:space="preserve"> (sin cinemática), y luego verificar con pendientes y colapsos.</w:t>
      </w:r>
    </w:p>
    <w:p w14:paraId="28160FFC" w14:textId="77777777" w:rsidR="00113150" w:rsidRPr="00826412" w:rsidRDefault="00000000">
      <w:pPr>
        <w:pStyle w:val="Heading3"/>
        <w:rPr>
          <w:lang w:val="es-CO"/>
        </w:rPr>
      </w:pPr>
      <w:bookmarkStart w:id="121" w:name="b.1-conjunto-de-características"/>
      <w:r w:rsidRPr="00826412">
        <w:rPr>
          <w:lang w:val="es-CO"/>
        </w:rPr>
        <w:t>B.1 Conjunto de características</w:t>
      </w:r>
    </w:p>
    <w:p w14:paraId="716FEEF7" w14:textId="77777777" w:rsidR="00113150" w:rsidRPr="00826412" w:rsidRDefault="00000000">
      <w:pPr>
        <w:pStyle w:val="FirstParagraph"/>
        <w:rPr>
          <w:lang w:val="es-CO"/>
        </w:rPr>
      </w:pPr>
      <w:r w:rsidRPr="00826412">
        <w:rPr>
          <w:lang w:val="es-CO"/>
        </w:rPr>
        <w:t xml:space="preserve">Para cada anillo deproyectado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826412">
        <w:rPr>
          <w:lang w:val="es-CO"/>
        </w:rPr>
        <w:t xml:space="preserve"> (Sec. 5):</w:t>
      </w:r>
    </w:p>
    <w:p w14:paraId="6E2F7150" w14:textId="77777777" w:rsidR="00113150" w:rsidRPr="00826412" w:rsidRDefault="00000000">
      <w:pPr>
        <w:numPr>
          <w:ilvl w:val="0"/>
          <w:numId w:val="111"/>
        </w:numPr>
        <w:rPr>
          <w:lang w:val="es-CO"/>
        </w:rPr>
      </w:pPr>
      <w:r w:rsidRPr="00826412">
        <w:rPr>
          <w:b/>
          <w:bCs/>
          <w:lang w:val="es-CO"/>
        </w:rPr>
        <w:t>Entropía multiescala</w:t>
      </w:r>
      <w:r w:rsidRPr="00826412">
        <w:rPr>
          <w:lang w:val="es-CO"/>
        </w:rPr>
        <w:t xml:space="preserve"> </w:t>
      </w:r>
      <m:oMath>
        <m:r>
          <m:rPr>
            <m:sty m:val="b"/>
          </m:rPr>
          <w:rPr>
            <w:rFonts w:ascii="Cambria Math" w:hAnsi="Cambria Math"/>
          </w:rPr>
          <m:t>E</m:t>
        </m:r>
      </m:oMath>
      <w:r w:rsidRPr="00826412">
        <w:rPr>
          <w:lang w:val="es-CO"/>
        </w:rPr>
        <w:t xml:space="preserve"> </w:t>
      </w:r>
      <w:r w:rsidRPr="00826412">
        <w:rPr>
          <w:b/>
          <w:bCs/>
          <w:lang w:val="es-CO"/>
        </w:rPr>
        <w:t>.</w:t>
      </w:r>
      <w:r w:rsidRPr="00826412">
        <w:rPr>
          <w:lang w:val="es-CO"/>
        </w:rPr>
        <w:t xml:space="preserve"> Calcular pirámide de wavelets à trous </w:t>
      </w:r>
      <m:oMath>
        <m:sSub>
          <m:sSubPr>
            <m:ctrlPr>
              <w:rPr>
                <w:rFonts w:ascii="Cambria Math" w:hAnsi="Cambria Math"/>
              </w:rPr>
            </m:ctrlPr>
          </m:sSubPr>
          <m:e>
            <m:r>
              <w:rPr>
                <w:rFonts w:ascii="Cambria Math" w:hAnsi="Cambria Math"/>
              </w:rPr>
              <m:t>I</m:t>
            </m:r>
          </m:e>
          <m:sub>
            <m:r>
              <w:rPr>
                <w:rFonts w:ascii="Cambria Math" w:hAnsi="Cambria Math"/>
              </w:rPr>
              <m:t>s</m:t>
            </m:r>
          </m:sub>
        </m:sSub>
      </m:oMath>
      <w:r w:rsidRPr="00826412">
        <w:rPr>
          <w:lang w:val="es-CO"/>
        </w:rPr>
        <w:t xml:space="preserve"> sobre escalas </w:t>
      </w:r>
      <m:oMath>
        <m:r>
          <w:rPr>
            <w:rFonts w:ascii="Cambria Math" w:hAnsi="Cambria Math"/>
          </w:rPr>
          <m:t>s</m:t>
        </m:r>
      </m:oMath>
      <w:r w:rsidRPr="00826412">
        <w:rPr>
          <w:lang w:val="es-CO"/>
        </w:rPr>
        <w:t xml:space="preserve">, luego entropía </w:t>
      </w:r>
      <m:oMath>
        <m:sSub>
          <m:sSubPr>
            <m:ctrlPr>
              <w:rPr>
                <w:rFonts w:ascii="Cambria Math" w:hAnsi="Cambria Math"/>
              </w:rPr>
            </m:ctrlPr>
          </m:sSubPr>
          <m:e>
            <m:r>
              <w:rPr>
                <w:rFonts w:ascii="Cambria Math" w:hAnsi="Cambria Math"/>
              </w:rPr>
              <m:t>H</m:t>
            </m:r>
          </m:e>
          <m:sub>
            <m:r>
              <w:rPr>
                <w:rFonts w:ascii="Cambria Math" w:hAnsi="Cambria Math"/>
              </w:rPr>
              <m:t>s</m:t>
            </m:r>
          </m:sub>
        </m:sSub>
      </m:oMath>
      <w:r w:rsidRPr="00826412">
        <w:rPr>
          <w:lang w:val="es-CO"/>
        </w:rPr>
        <w:t xml:space="preserve">. Definir </w:t>
      </w:r>
      <m:oMath>
        <m:sSup>
          <m:sSupPr>
            <m:ctrlPr>
              <w:rPr>
                <w:rFonts w:ascii="Cambria Math" w:hAnsi="Cambria Math"/>
              </w:rPr>
            </m:ctrlPr>
          </m:sSupPr>
          <m:e>
            <m:r>
              <w:rPr>
                <w:rFonts w:ascii="Cambria Math" w:hAnsi="Cambria Math"/>
              </w:rPr>
              <m:t>E</m:t>
            </m:r>
          </m:e>
          <m:sup>
            <m:r>
              <m:rPr>
                <m:sty m:val="p"/>
              </m:rPr>
              <w:rPr>
                <w:rFonts w:ascii="Cambria Math" w:hAnsi="Cambria Math"/>
                <w:lang w:val="es-CO"/>
              </w:rPr>
              <m:t>⋆</m:t>
            </m:r>
          </m:sup>
        </m:sSup>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-zscore</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s</m:t>
                </m:r>
              </m:sub>
              <m:sup>
                <m:r>
                  <w:rPr>
                    <w:rFonts w:ascii="Cambria Math" w:hAnsi="Cambria Math"/>
                    <w:lang w:val="es-CO"/>
                  </w:rPr>
                  <m:t>​</m:t>
                </m:r>
              </m:sup>
              <m:e>
                <m:r>
                  <w:rPr>
                    <w:rFonts w:ascii="Cambria Math" w:hAnsi="Cambria Math"/>
                    <w:lang w:val="es-CO"/>
                  </w:rPr>
                  <m:t> </m:t>
                </m:r>
              </m:e>
            </m:nary>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lang w:val="es-CO"/>
              </w:rPr>
              <m:t> </m:t>
            </m:r>
            <m:sSub>
              <m:sSubPr>
                <m:ctrlPr>
                  <w:rPr>
                    <w:rFonts w:ascii="Cambria Math" w:hAnsi="Cambria Math"/>
                  </w:rPr>
                </m:ctrlPr>
              </m:sSubPr>
              <m:e>
                <m:r>
                  <w:rPr>
                    <w:rFonts w:ascii="Cambria Math" w:hAnsi="Cambria Math"/>
                  </w:rPr>
                  <m:t>H</m:t>
                </m:r>
              </m:e>
              <m:sub>
                <m:r>
                  <w:rPr>
                    <w:rFonts w:ascii="Cambria Math" w:hAnsi="Cambria Math"/>
                  </w:rPr>
                  <m:t>s</m:t>
                </m:r>
              </m:sub>
            </m:sSub>
          </m:e>
        </m:d>
      </m:oMath>
      <w:r w:rsidRPr="00826412">
        <w:rPr>
          <w:lang w:val="es-CO"/>
        </w:rPr>
        <w:t xml:space="preserve">. Menor entropía → mayor orden → mayor </w:t>
      </w:r>
      <m:oMath>
        <m:r>
          <w:rPr>
            <w:rFonts w:ascii="Cambria Math" w:hAnsi="Cambria Math"/>
          </w:rPr>
          <m:t>α</m:t>
        </m:r>
      </m:oMath>
      <w:r w:rsidRPr="00826412">
        <w:rPr>
          <w:lang w:val="es-CO"/>
        </w:rPr>
        <w:t>.</w:t>
      </w:r>
    </w:p>
    <w:p w14:paraId="2D1B065F" w14:textId="77777777" w:rsidR="00113150" w:rsidRPr="00826412" w:rsidRDefault="00000000">
      <w:pPr>
        <w:numPr>
          <w:ilvl w:val="0"/>
          <w:numId w:val="111"/>
        </w:numPr>
        <w:rPr>
          <w:lang w:val="es-CO"/>
        </w:rPr>
      </w:pPr>
      <w:r w:rsidRPr="00826412">
        <w:rPr>
          <w:b/>
          <w:bCs/>
          <w:lang w:val="es-CO"/>
        </w:rPr>
        <w:t>Potencia de modos de Fourier</w:t>
      </w:r>
      <w:r w:rsidRPr="00826412">
        <w:rPr>
          <w:lang w:val="es-CO"/>
        </w:rPr>
        <w:t xml:space="preserve"> </w:t>
      </w:r>
      <m:oMath>
        <m:sSub>
          <m:sSubPr>
            <m:ctrlPr>
              <w:rPr>
                <w:rFonts w:ascii="Cambria Math" w:hAnsi="Cambria Math"/>
              </w:rPr>
            </m:ctrlPr>
          </m:sSubPr>
          <m:e>
            <m:r>
              <w:rPr>
                <w:rFonts w:ascii="Cambria Math" w:hAnsi="Cambria Math"/>
              </w:rPr>
              <m:t>P</m:t>
            </m:r>
          </m:e>
          <m:sub>
            <m:r>
              <w:rPr>
                <w:rFonts w:ascii="Cambria Math" w:hAnsi="Cambria Math"/>
              </w:rPr>
              <m:t>m</m:t>
            </m:r>
          </m:sub>
        </m:sSub>
      </m:oMath>
      <w:r w:rsidRPr="00826412">
        <w:rPr>
          <w:lang w:val="es-CO"/>
        </w:rPr>
        <w:t xml:space="preserve"> </w:t>
      </w:r>
      <w:r w:rsidRPr="00826412">
        <w:rPr>
          <w:b/>
          <w:bCs/>
          <w:lang w:val="es-CO"/>
        </w:rPr>
        <w:t>.</w:t>
      </w:r>
      <w:r w:rsidRPr="00826412">
        <w:rPr>
          <w:lang w:val="es-CO"/>
        </w:rPr>
        <w:t xml:space="preserve"> Del brillo superficial deproyectado, medir la potencia fraccional en modos </w:t>
      </w:r>
      <m:oMath>
        <m:r>
          <w:rPr>
            <w:rFonts w:ascii="Cambria Math" w:hAnsi="Cambria Math"/>
          </w:rPr>
          <m:t>m</m:t>
        </m:r>
        <m:r>
          <m:rPr>
            <m:sty m:val="p"/>
          </m:rPr>
          <w:rPr>
            <w:rFonts w:ascii="Cambria Math" w:hAnsi="Cambria Math"/>
            <w:lang w:val="es-CO"/>
          </w:rPr>
          <m:t>=</m:t>
        </m:r>
        <m:r>
          <w:rPr>
            <w:rFonts w:ascii="Cambria Math" w:hAnsi="Cambria Math"/>
            <w:lang w:val="es-CO"/>
          </w:rPr>
          <m:t>2</m:t>
        </m:r>
      </m:oMath>
      <w:r w:rsidRPr="00826412">
        <w:rPr>
          <w:lang w:val="es-CO"/>
        </w:rPr>
        <w:t xml:space="preserve"> y </w:t>
      </w:r>
      <m:oMath>
        <m:r>
          <w:rPr>
            <w:rFonts w:ascii="Cambria Math" w:hAnsi="Cambria Math"/>
          </w:rPr>
          <m:t>m</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lang w:val="es-CO"/>
          </w:rPr>
          <m:t>4</m:t>
        </m:r>
      </m:oMath>
      <w:r w:rsidRPr="00826412">
        <w:rPr>
          <w:lang w:val="es-CO"/>
        </w:rPr>
        <w:t xml:space="preserve"> (espiral): </w:t>
      </w:r>
      <m:oMath>
        <m:sSub>
          <m:sSubPr>
            <m:ctrlPr>
              <w:rPr>
                <w:rFonts w:ascii="Cambria Math" w:hAnsi="Cambria Math"/>
              </w:rPr>
            </m:ctrlPr>
          </m:sSubPr>
          <m:e>
            <m:r>
              <w:rPr>
                <w:rFonts w:ascii="Cambria Math" w:hAnsi="Cambria Math"/>
              </w:rPr>
              <m:t>C</m:t>
            </m:r>
          </m:e>
          <m:sub>
            <m:r>
              <m:rPr>
                <m:nor/>
              </m:rPr>
              <w:rPr>
                <w:lang w:val="es-CO"/>
              </w:rPr>
              <m:t>mode</m:t>
            </m:r>
          </m:sub>
        </m:sSub>
        <m:r>
          <m:rPr>
            <m:sty m:val="p"/>
          </m:rPr>
          <w:rPr>
            <w:rFonts w:ascii="Cambria Math" w:hAnsi="Cambria Math"/>
            <w:lang w:val="es-CO"/>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r>
              <w:rPr>
                <w:rFonts w:ascii="Cambria Math" w:hAnsi="Cambria Math"/>
                <w:lang w:val="es-CO"/>
              </w:rPr>
              <m:t>4</m:t>
            </m:r>
            <m:r>
              <m:rPr>
                <m:sty m:val="p"/>
              </m:rPr>
              <w:rPr>
                <w:rFonts w:ascii="Cambria Math" w:hAnsi="Cambria Math"/>
                <w:lang w:val="es-CO"/>
              </w:rPr>
              <m:t>}</m:t>
            </m:r>
          </m:sub>
          <m:sup>
            <m:r>
              <w:rPr>
                <w:rFonts w:ascii="Cambria Math" w:hAnsi="Cambria Math"/>
                <w:lang w:val="es-CO"/>
              </w:rPr>
              <m:t>​</m:t>
            </m:r>
          </m:sup>
          <m:e>
            <m:r>
              <w:rPr>
                <w:rFonts w:ascii="Cambria Math" w:hAnsi="Cambria Math"/>
                <w:lang w:val="es-CO"/>
              </w:rPr>
              <m:t> </m:t>
            </m:r>
          </m:e>
        </m:nary>
        <m:sSub>
          <m:sSubPr>
            <m:ctrlPr>
              <w:rPr>
                <w:rFonts w:ascii="Cambria Math" w:hAnsi="Cambria Math"/>
              </w:rPr>
            </m:ctrlPr>
          </m:sSubPr>
          <m:e>
            <m:r>
              <w:rPr>
                <w:rFonts w:ascii="Cambria Math" w:hAnsi="Cambria Math"/>
              </w:rPr>
              <m:t>P</m:t>
            </m:r>
          </m:e>
          <m:sub>
            <m:r>
              <w:rPr>
                <w:rFonts w:ascii="Cambria Math" w:hAnsi="Cambria Math"/>
              </w:rPr>
              <m:t>m</m:t>
            </m:r>
          </m:sub>
        </m:sSub>
      </m:oMath>
    </w:p>
    <w:p w14:paraId="00D02B2E" w14:textId="77777777" w:rsidR="00113150" w:rsidRPr="00826412" w:rsidRDefault="00000000">
      <w:pPr>
        <w:numPr>
          <w:ilvl w:val="0"/>
          <w:numId w:val="111"/>
        </w:numPr>
        <w:rPr>
          <w:lang w:val="es-CO"/>
        </w:rPr>
      </w:pPr>
      <w:r w:rsidRPr="00826412">
        <w:rPr>
          <w:b/>
          <w:bCs/>
          <w:lang w:val="es-CO"/>
        </w:rPr>
        <w:t>Grumosidad/Suavidad</w:t>
      </w:r>
      <w:r w:rsidRPr="00826412">
        <w:rPr>
          <w:lang w:val="es-CO"/>
        </w:rPr>
        <w:t xml:space="preserve"> </w:t>
      </w:r>
      <m:oMath>
        <m:r>
          <w:rPr>
            <w:rFonts w:ascii="Cambria Math" w:hAnsi="Cambria Math"/>
          </w:rPr>
          <m:t>Q</m:t>
        </m:r>
      </m:oMath>
      <w:r w:rsidRPr="00826412">
        <w:rPr>
          <w:lang w:val="es-CO"/>
        </w:rPr>
        <w:t>. Usar CAS o Gini–</w:t>
      </w:r>
      <m:oMath>
        <m:sSub>
          <m:sSubPr>
            <m:ctrlPr>
              <w:rPr>
                <w:rFonts w:ascii="Cambria Math" w:hAnsi="Cambria Math"/>
              </w:rPr>
            </m:ctrlPr>
          </m:sSubPr>
          <m:e>
            <m:r>
              <w:rPr>
                <w:rFonts w:ascii="Cambria Math" w:hAnsi="Cambria Math"/>
              </w:rPr>
              <m:t>M</m:t>
            </m:r>
          </m:e>
          <m:sub>
            <m:r>
              <w:rPr>
                <w:rFonts w:ascii="Cambria Math" w:hAnsi="Cambria Math"/>
                <w:lang w:val="es-CO"/>
              </w:rPr>
              <m:t>20</m:t>
            </m:r>
          </m:sub>
        </m:sSub>
      </m:oMath>
      <w:r w:rsidRPr="00826412">
        <w:rPr>
          <w:lang w:val="es-CO"/>
        </w:rPr>
        <w:t xml:space="preserve"> para formar </w:t>
      </w:r>
      <m:oMath>
        <m:r>
          <w:rPr>
            <w:rFonts w:ascii="Cambria Math" w:hAnsi="Cambria Math"/>
          </w:rPr>
          <m:t>Q</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S</m:t>
        </m:r>
      </m:oMath>
      <w:r w:rsidRPr="00826412">
        <w:rPr>
          <w:lang w:val="es-CO"/>
        </w:rPr>
        <w:t xml:space="preserve"> (más suave → más coherente).</w:t>
      </w:r>
    </w:p>
    <w:p w14:paraId="4D152DD2" w14:textId="77777777" w:rsidR="00113150" w:rsidRPr="00826412" w:rsidRDefault="00000000">
      <w:pPr>
        <w:numPr>
          <w:ilvl w:val="0"/>
          <w:numId w:val="111"/>
        </w:numPr>
        <w:rPr>
          <w:lang w:val="es-CO"/>
        </w:rPr>
      </w:pPr>
      <w:r w:rsidRPr="00826412">
        <w:rPr>
          <w:b/>
          <w:bCs/>
          <w:lang w:val="es-CO"/>
        </w:rPr>
        <w:t>Índice fractal/turbulento</w:t>
      </w:r>
      <w:r w:rsidRPr="00826412">
        <w:rPr>
          <w:lang w:val="es-CO"/>
        </w:rPr>
        <w:t xml:space="preserve"> </w:t>
      </w:r>
      <m:oMath>
        <m:r>
          <w:rPr>
            <w:rFonts w:ascii="Cambria Math" w:hAnsi="Cambria Math"/>
          </w:rPr>
          <m:t>D</m:t>
        </m:r>
      </m:oMath>
      <w:r w:rsidRPr="00826412">
        <w:rPr>
          <w:lang w:val="es-CO"/>
        </w:rPr>
        <w:t xml:space="preserve"> (gas). Pendiente de función de estructura </w:t>
      </w:r>
      <m:oMath>
        <m:r>
          <w:rPr>
            <w:rFonts w:ascii="Cambria Math" w:hAnsi="Cambria Math"/>
          </w:rPr>
          <m:t>ζ</m:t>
        </m:r>
      </m:oMath>
      <w:r w:rsidRPr="00826412">
        <w:rPr>
          <w:lang w:val="es-CO"/>
        </w:rPr>
        <w:t xml:space="preserve"> o dimensión fractal </w:t>
      </w:r>
      <m:oMath>
        <m:r>
          <w:rPr>
            <w:rFonts w:ascii="Cambria Math" w:hAnsi="Cambria Math"/>
          </w:rPr>
          <m:t>D</m:t>
        </m:r>
      </m:oMath>
      <w:r w:rsidRPr="00826412">
        <w:rPr>
          <w:lang w:val="es-CO"/>
        </w:rPr>
        <w:t xml:space="preserve">; convertir a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826412">
        <w:rPr>
          <w:lang w:val="es-CO"/>
        </w:rPr>
        <w:t xml:space="preserve"> tal que más orden a gran escala ⇒ mayor </w:t>
      </w:r>
      <m:oMath>
        <m:sSub>
          <m:sSubPr>
            <m:ctrlPr>
              <w:rPr>
                <w:rFonts w:ascii="Cambria Math" w:hAnsi="Cambria Math"/>
              </w:rPr>
            </m:ctrlPr>
          </m:sSubPr>
          <m:e>
            <m:r>
              <w:rPr>
                <w:rFonts w:ascii="Cambria Math" w:hAnsi="Cambria Math"/>
              </w:rPr>
              <m:t>C</m:t>
            </m:r>
          </m:e>
          <m:sub>
            <m:r>
              <w:rPr>
                <w:rFonts w:ascii="Cambria Math" w:hAnsi="Cambria Math"/>
              </w:rPr>
              <m:t>D</m:t>
            </m:r>
          </m:sub>
        </m:sSub>
      </m:oMath>
    </w:p>
    <w:p w14:paraId="408BAE47" w14:textId="77777777" w:rsidR="00113150" w:rsidRPr="00826412" w:rsidRDefault="00000000">
      <w:pPr>
        <w:numPr>
          <w:ilvl w:val="0"/>
          <w:numId w:val="111"/>
        </w:numPr>
        <w:rPr>
          <w:lang w:val="es-CO"/>
        </w:rPr>
      </w:pPr>
      <w:r w:rsidRPr="00826412">
        <w:rPr>
          <w:b/>
          <w:bCs/>
          <w:lang w:val="es-CO"/>
        </w:rPr>
        <w:lastRenderedPageBreak/>
        <w:t>Espesor/Asimetría</w:t>
      </w:r>
      <w:r w:rsidRPr="00826412">
        <w:rPr>
          <w:lang w:val="es-CO"/>
        </w:rPr>
        <w:t xml:space="preserve"> </w:t>
      </w:r>
      <m:oMath>
        <m:r>
          <w:rPr>
            <w:rFonts w:ascii="Cambria Math" w:hAnsi="Cambria Math"/>
          </w:rPr>
          <m:t>T</m:t>
        </m:r>
      </m:oMath>
      <w:r w:rsidRPr="00826412">
        <w:rPr>
          <w:lang w:val="es-CO"/>
        </w:rPr>
        <w:t xml:space="preserve">. De indicadores verticales o relaciones de ejes corregidas; definir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826412">
        <w:rPr>
          <w:lang w:val="es-CO"/>
        </w:rPr>
        <w:t xml:space="preserve"> (más delgado/simétrico → mayor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826412">
        <w:rPr>
          <w:lang w:val="es-CO"/>
        </w:rPr>
        <w:t>).</w:t>
      </w:r>
    </w:p>
    <w:p w14:paraId="49A9A8B1" w14:textId="77777777" w:rsidR="00113150" w:rsidRPr="00826412" w:rsidRDefault="00000000">
      <w:pPr>
        <w:numPr>
          <w:ilvl w:val="0"/>
          <w:numId w:val="111"/>
        </w:numPr>
        <w:rPr>
          <w:lang w:val="es-CO"/>
        </w:rPr>
      </w:pPr>
      <w:r w:rsidRPr="00826412">
        <w:rPr>
          <w:b/>
          <w:bCs/>
          <w:lang w:val="es-CO"/>
        </w:rPr>
        <w:t>Textura cinemática</w:t>
      </w:r>
      <w:r w:rsidRPr="00826412">
        <w:rPr>
          <w:lang w:val="es-CO"/>
        </w:rPr>
        <w:t xml:space="preserve"> </w:t>
      </w:r>
      <m:oMath>
        <m:r>
          <w:rPr>
            <w:rFonts w:ascii="Cambria Math" w:hAnsi="Cambria Math"/>
          </w:rPr>
          <m:t>K</m:t>
        </m:r>
      </m:oMath>
      <w:r w:rsidRPr="00826412">
        <w:rPr>
          <w:lang w:val="es-CO"/>
        </w:rPr>
        <w:t xml:space="preserve"> (indicador negativo). Potencia de flujo no circular de campos de velocidad residuales; usar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NCF</m:t>
        </m:r>
      </m:oMath>
      <w:r w:rsidRPr="00826412">
        <w:rPr>
          <w:lang w:val="es-CO"/>
        </w:rPr>
        <w:t xml:space="preserve"> cuando esté disponible, u omitir para mapeo puramente fotométrico.</w:t>
      </w:r>
    </w:p>
    <w:p w14:paraId="0CB97269" w14:textId="77777777" w:rsidR="00113150" w:rsidRPr="00826412" w:rsidRDefault="00000000">
      <w:pPr>
        <w:pStyle w:val="BlockText"/>
        <w:rPr>
          <w:lang w:val="es-CO"/>
        </w:rPr>
      </w:pP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lang w:val="es-CO"/>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lang w:val="es-CO"/>
                  </w:rPr>
                  <m:t>*</m:t>
                </m:r>
              </m:sup>
            </m:sSup>
            <m:r>
              <m:rPr>
                <m:sty m:val="p"/>
              </m:rPr>
              <w:rPr>
                <w:rFonts w:ascii="Cambria Math" w:hAnsi="Cambria Math"/>
                <w:lang w:val="es-CO"/>
              </w:rPr>
              <m:t>,</m:t>
            </m:r>
            <m:sSub>
              <m:sSubPr>
                <m:ctrlPr>
                  <w:rPr>
                    <w:rFonts w:ascii="Cambria Math" w:hAnsi="Cambria Math"/>
                  </w:rPr>
                </m:ctrlPr>
              </m:sSubPr>
              <m:e>
                <m:r>
                  <w:rPr>
                    <w:rFonts w:ascii="Cambria Math" w:hAnsi="Cambria Math"/>
                  </w:rPr>
                  <m:t>C</m:t>
                </m:r>
              </m:e>
              <m:sub>
                <m:r>
                  <m:rPr>
                    <m:nor/>
                  </m:rPr>
                  <w:rPr>
                    <w:lang w:val="es-CO"/>
                  </w:rPr>
                  <m:t>mode</m:t>
                </m:r>
              </m:sub>
            </m:sSub>
            <m:r>
              <m:rPr>
                <m:sty m:val="p"/>
              </m:rPr>
              <w:rPr>
                <w:rFonts w:ascii="Cambria Math" w:hAnsi="Cambria Math"/>
                <w:lang w:val="es-CO"/>
              </w:rPr>
              <m:t>,</m:t>
            </m:r>
            <m:r>
              <w:rPr>
                <w:rFonts w:ascii="Cambria Math" w:hAnsi="Cambria Math"/>
              </w:rPr>
              <m:t>Q</m:t>
            </m:r>
            <m:r>
              <m:rPr>
                <m:sty m:val="p"/>
              </m:rPr>
              <w:rPr>
                <w:rFonts w:ascii="Cambria Math" w:hAnsi="Cambria Math"/>
                <w:lang w:val="es-CO"/>
              </w:rPr>
              <m:t>,</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lang w:val="es-CO"/>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lang w:val="es-CO"/>
              </w:rPr>
              <m:t>,</m:t>
            </m:r>
            <m:sSub>
              <m:sSubPr>
                <m:ctrlPr>
                  <w:rPr>
                    <w:rFonts w:ascii="Cambria Math" w:hAnsi="Cambria Math"/>
                  </w:rPr>
                </m:ctrlPr>
              </m:sSubPr>
              <m:e>
                <m:r>
                  <w:rPr>
                    <w:rFonts w:ascii="Cambria Math" w:hAnsi="Cambria Math"/>
                  </w:rPr>
                  <m:t>C</m:t>
                </m:r>
              </m:e>
              <m:sub>
                <m:r>
                  <w:rPr>
                    <w:rFonts w:ascii="Cambria Math" w:hAnsi="Cambria Math"/>
                  </w:rPr>
                  <m:t>K</m:t>
                </m:r>
              </m:sub>
            </m:sSub>
          </m:e>
        </m:d>
      </m:oMath>
      <w:r w:rsidRPr="00826412">
        <w:rPr>
          <w:lang w:val="es-CO"/>
        </w:rPr>
        <w:t xml:space="preserve"> con covarianza </w:t>
      </w:r>
      <m:oMath>
        <m:sSub>
          <m:sSubPr>
            <m:ctrlPr>
              <w:rPr>
                <w:rFonts w:ascii="Cambria Math" w:hAnsi="Cambria Math"/>
              </w:rPr>
            </m:ctrlPr>
          </m:sSubPr>
          <m:e>
            <m:r>
              <w:rPr>
                <w:rFonts w:ascii="Cambria Math" w:hAnsi="Cambria Math"/>
              </w:rPr>
              <m:t>Σ</m:t>
            </m:r>
          </m:e>
          <m:sub>
            <m:r>
              <w:rPr>
                <w:rFonts w:ascii="Cambria Math" w:hAnsi="Cambria Math"/>
              </w:rPr>
              <m:t>j</m:t>
            </m:r>
          </m:sub>
        </m:sSub>
      </m:oMath>
    </w:p>
    <w:p w14:paraId="4166CD08" w14:textId="77777777" w:rsidR="00113150" w:rsidRPr="00826412" w:rsidRDefault="00000000">
      <w:pPr>
        <w:pStyle w:val="FirstParagraph"/>
        <w:rPr>
          <w:lang w:val="es-CO"/>
        </w:rPr>
      </w:pPr>
      <w:r w:rsidRPr="00826412">
        <w:rPr>
          <w:b/>
          <w:bCs/>
          <w:lang w:val="es-CO"/>
        </w:rPr>
        <w:t>B.2 Mapeo monótono a</w:t>
      </w:r>
      <w:r w:rsidRPr="00826412">
        <w:rPr>
          <w:lang w:val="es-CO"/>
        </w:rPr>
        <w:t xml:space="preserve"> </w:t>
      </w:r>
      <m:oMath>
        <m:acc>
          <m:accPr>
            <m:ctrlPr>
              <w:rPr>
                <w:rFonts w:ascii="Cambria Math" w:hAnsi="Cambria Math"/>
              </w:rPr>
            </m:ctrlPr>
          </m:accPr>
          <m:e>
            <m:r>
              <m:rPr>
                <m:sty m:val="b"/>
              </m:rPr>
              <w:rPr>
                <w:rFonts w:ascii="Cambria Math" w:hAnsi="Cambria Math"/>
              </w:rPr>
              <m:t>α</m:t>
            </m:r>
          </m:e>
        </m:acc>
      </m:oMath>
    </w:p>
    <w:p w14:paraId="1FD4902A" w14:textId="77777777" w:rsidR="00113150" w:rsidRPr="00826412" w:rsidRDefault="00000000">
      <w:pPr>
        <w:pStyle w:val="BodyText"/>
        <w:rPr>
          <w:lang w:val="es-CO"/>
        </w:rPr>
      </w:pPr>
      <w:r w:rsidRPr="00826412">
        <w:rPr>
          <w:lang w:val="es-CO"/>
        </w:rPr>
        <w:t>Dos opciones intercambiables, pre-registradas:</w:t>
      </w:r>
    </w:p>
    <w:p w14:paraId="38AB5015" w14:textId="77777777" w:rsidR="00113150" w:rsidRDefault="00000000">
      <w:pPr>
        <w:pStyle w:val="Compact"/>
        <w:numPr>
          <w:ilvl w:val="0"/>
          <w:numId w:val="112"/>
        </w:numPr>
      </w:pPr>
      <w:r>
        <w:rPr>
          <w:b/>
          <w:bCs/>
        </w:rPr>
        <w:t>Mapa monótono paramétrico:</w:t>
      </w:r>
    </w:p>
    <w:p w14:paraId="1F2C11A5" w14:textId="77777777" w:rsidR="00113150" w:rsidRDefault="00000000">
      <w:pPr>
        <w:pStyle w:val="BlockText"/>
      </w:pPr>
      <m:oMath>
        <m:acc>
          <m:accPr>
            <m:chr m:val="̃"/>
            <m:ctrlPr>
              <w:rPr>
                <w:rFonts w:ascii="Cambria Math" w:hAnsi="Cambria Math"/>
              </w:rPr>
            </m:ctrlPr>
          </m:accPr>
          <m:e>
            <m:r>
              <w:rPr>
                <w:rFonts w:ascii="Cambria Math" w:hAnsi="Cambria Math"/>
              </w:rPr>
              <m:t>α</m:t>
            </m:r>
          </m:e>
        </m:acc>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lang w:val="es-CO"/>
              </w:rPr>
              <m:t>0</m:t>
            </m:r>
          </m:sub>
        </m:sSub>
        <m:r>
          <m:rPr>
            <m:sty m:val="p"/>
          </m:rPr>
          <w:rPr>
            <w:rFonts w:ascii="Cambria Math" w:hAnsi="Cambria Math"/>
            <w:lang w:val="es-CO"/>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e>
            </m:d>
          </m:e>
        </m:nary>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sSub>
          <m:sSubPr>
            <m:ctrlPr>
              <w:rPr>
                <w:rFonts w:ascii="Cambria Math" w:hAnsi="Cambria Math"/>
              </w:rPr>
            </m:ctrlPr>
          </m:sSubPr>
          <m:e>
            <m:r>
              <w:rPr>
                <w:rFonts w:ascii="Cambria Math" w:hAnsi="Cambria Math"/>
              </w:rPr>
              <m:t>g</m:t>
            </m:r>
          </m:e>
          <m:sub>
            <m:r>
              <w:rPr>
                <w:rFonts w:ascii="Cambria Math" w:hAnsi="Cambria Math"/>
              </w:rPr>
              <m:t>k</m:t>
            </m:r>
          </m:sub>
        </m:sSub>
      </m:oMath>
      <w:r w:rsidRPr="00826412">
        <w:rPr>
          <w:lang w:val="es-CO"/>
        </w:rPr>
        <w:t xml:space="preserve"> monótono (identidad/logístico). </w:t>
      </w:r>
      <w:r>
        <w:t xml:space="preserve">Regularizar con </w:t>
      </w:r>
      <m:oMath>
        <m:nary>
          <m:naryPr>
            <m:chr m:val="∑"/>
            <m:limLoc m:val="undOvr"/>
            <m:subHide m:val="1"/>
            <m:supHide m:val="1"/>
            <m:ctrlPr>
              <w:rPr>
                <w:rFonts w:ascii="Cambria Math" w:hAnsi="Cambria Math"/>
              </w:rPr>
            </m:ctrlPr>
          </m:naryPr>
          <m:sub>
            <m: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m:t>
        </m:r>
        <m:r>
          <w:rPr>
            <w:rFonts w:ascii="Cambria Math" w:hAnsi="Cambria Math"/>
          </w:rPr>
          <m:t>1</m:t>
        </m:r>
      </m:oMath>
      <w:r>
        <w:t xml:space="preserve"> y prior </w:t>
      </w:r>
      <m:oMath>
        <m:r>
          <w:rPr>
            <w:rFonts w:ascii="Cambria Math" w:hAnsi="Cambria Math"/>
          </w:rPr>
          <m:t>α</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3.2</m:t>
        </m:r>
        <m:r>
          <m:rPr>
            <m:sty m:val="p"/>
          </m:rPr>
          <w:rPr>
            <w:rFonts w:ascii="Cambria Math" w:hAnsi="Cambria Math"/>
          </w:rPr>
          <m:t>]</m:t>
        </m:r>
      </m:oMath>
    </w:p>
    <w:p w14:paraId="78AD9C83" w14:textId="77777777" w:rsidR="00113150" w:rsidRDefault="00000000">
      <w:pPr>
        <w:pStyle w:val="Compact"/>
        <w:numPr>
          <w:ilvl w:val="0"/>
          <w:numId w:val="113"/>
        </w:numPr>
      </w:pPr>
      <w:r>
        <w:rPr>
          <w:b/>
          <w:bCs/>
        </w:rPr>
        <w:t>Ensamble de rangos:</w:t>
      </w:r>
    </w:p>
    <w:p w14:paraId="375A48EC" w14:textId="77777777" w:rsidR="00113150" w:rsidRPr="00826412" w:rsidRDefault="00000000">
      <w:pPr>
        <w:pStyle w:val="FirstParagraph"/>
        <w:rPr>
          <w:lang w:val="es-CO"/>
        </w:rPr>
      </w:pPr>
      <m:oMath>
        <m:acc>
          <m:accPr>
            <m:chr m:val="̃"/>
            <m:ctrlPr>
              <w:rPr>
                <w:rFonts w:ascii="Cambria Math" w:hAnsi="Cambria Math"/>
              </w:rPr>
            </m:ctrlPr>
          </m:accPr>
          <m:e>
            <m:r>
              <w:rPr>
                <w:rFonts w:ascii="Cambria Math" w:hAnsi="Cambria Math"/>
              </w:rPr>
              <m:t>α</m:t>
            </m:r>
          </m:e>
        </m:acc>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lang w:val="es-CO"/>
              </w:rPr>
              <m:t>0</m:t>
            </m:r>
          </m:sub>
        </m:sSub>
        <m:r>
          <m:rPr>
            <m:sty m:val="p"/>
          </m:rPr>
          <w:rPr>
            <w:rFonts w:ascii="Cambria Math" w:hAnsi="Cambria Math"/>
            <w:lang w:val="es-CO"/>
          </w:rPr>
          <m:t>+</m:t>
        </m:r>
        <m:r>
          <w:rPr>
            <w:rFonts w:ascii="Cambria Math" w:hAnsi="Cambria Math"/>
          </w:rPr>
          <m:t>λ</m:t>
        </m:r>
        <m:r>
          <w:rPr>
            <w:rFonts w:ascii="Cambria Math" w:hAnsi="Cambria Math"/>
            <w:lang w:val="es-CO"/>
          </w:rPr>
          <m:t> </m:t>
        </m:r>
        <m:sSub>
          <m:sSubPr>
            <m:ctrlPr>
              <w:rPr>
                <w:rFonts w:ascii="Cambria Math" w:hAnsi="Cambria Math"/>
              </w:rPr>
            </m:ctrlPr>
          </m:sSubPr>
          <m:e>
            <m:r>
              <m:rPr>
                <m:sty m:val="p"/>
              </m:rPr>
              <w:rPr>
                <w:rFonts w:ascii="Cambria Math" w:hAnsi="Cambria Math"/>
                <w:lang w:val="es-CO"/>
              </w:rPr>
              <m:t>median</m:t>
            </m:r>
          </m:e>
          <m:sub>
            <m:r>
              <w:rPr>
                <w:rFonts w:ascii="Cambria Math" w:hAnsi="Cambria Math"/>
              </w:rPr>
              <m:t>k</m:t>
            </m:r>
          </m:sub>
        </m:sSub>
        <m:r>
          <w:rPr>
            <w:rFonts w:ascii="Cambria Math" w:hAnsi="Cambria Math"/>
            <w:lang w:val="es-CO"/>
          </w:rPr>
          <m:t> </m:t>
        </m:r>
        <m:r>
          <m:rPr>
            <m:sty m:val="p"/>
          </m:rPr>
          <w:rPr>
            <w:rFonts w:ascii="Cambria Math" w:hAnsi="Cambria Math"/>
            <w:lang w:val="es-CO"/>
          </w:rPr>
          <m:t>rank</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e>
        </m:d>
        <m:r>
          <m:rPr>
            <m:sty m:val="p"/>
          </m:rPr>
          <w:rPr>
            <w:rFonts w:ascii="Cambria Math" w:hAnsi="Cambria Math"/>
            <w:lang w:val="es-CO"/>
          </w:rPr>
          <m:t>,</m:t>
        </m:r>
      </m:oMath>
      <w:r w:rsidRPr="00826412">
        <w:rPr>
          <w:lang w:val="es-CO"/>
        </w:rPr>
        <w:t xml:space="preserve"> robusto a valores atípicos y escala.</w:t>
      </w:r>
    </w:p>
    <w:p w14:paraId="1DAC5EFA" w14:textId="77777777" w:rsidR="00113150" w:rsidRPr="00826412" w:rsidRDefault="00000000">
      <w:pPr>
        <w:pStyle w:val="BodyText"/>
        <w:rPr>
          <w:lang w:val="es-CO"/>
        </w:rPr>
      </w:pPr>
      <w:r w:rsidRPr="00826412">
        <w:rPr>
          <w:lang w:val="es-CO"/>
        </w:rPr>
        <w:t>Incertidumbres del método delta (paramétrico) o bootstrap (rangos).</w:t>
      </w:r>
    </w:p>
    <w:p w14:paraId="78C45D1B" w14:textId="77777777" w:rsidR="00113150" w:rsidRPr="00826412" w:rsidRDefault="00000000">
      <w:pPr>
        <w:pStyle w:val="Heading3"/>
        <w:rPr>
          <w:lang w:val="es-CO"/>
        </w:rPr>
      </w:pPr>
      <w:bookmarkStart w:id="122" w:name="Xfaae63735ddb9291df67126166a0edda3985b3c"/>
      <w:bookmarkEnd w:id="121"/>
      <w:r w:rsidRPr="00826412">
        <w:rPr>
          <w:lang w:val="es-CO"/>
        </w:rPr>
        <w:t>B.3 Agrupamiento por coherencia y contracción</w:t>
      </w:r>
    </w:p>
    <w:p w14:paraId="2034CF2B" w14:textId="77777777" w:rsidR="00113150" w:rsidRPr="00826412" w:rsidRDefault="00000000">
      <w:pPr>
        <w:numPr>
          <w:ilvl w:val="0"/>
          <w:numId w:val="114"/>
        </w:numPr>
        <w:rPr>
          <w:lang w:val="es-CO"/>
        </w:rPr>
      </w:pPr>
      <w:r w:rsidRPr="00826412">
        <w:rPr>
          <w:b/>
          <w:bCs/>
          <w:lang w:val="es-CO"/>
        </w:rPr>
        <w:t>Restricción de contigüidad.</w:t>
      </w:r>
      <w:r w:rsidRPr="00826412">
        <w:rPr>
          <w:lang w:val="es-CO"/>
        </w:rPr>
        <w:t xml:space="preserve"> Agrupar anillos </w:t>
      </w:r>
      <w:r w:rsidRPr="00826412">
        <w:rPr>
          <w:b/>
          <w:bCs/>
          <w:lang w:val="es-CO"/>
        </w:rPr>
        <w:t>adyacentes</w:t>
      </w:r>
      <w:r w:rsidRPr="00826412">
        <w:rPr>
          <w:lang w:val="es-CO"/>
        </w:rPr>
        <w:t xml:space="preserve"> por </w:t>
      </w:r>
      <m:oMath>
        <m:acc>
          <m:accPr>
            <m:ctrlPr>
              <w:rPr>
                <w:rFonts w:ascii="Cambria Math" w:hAnsi="Cambria Math"/>
              </w:rPr>
            </m:ctrlPr>
          </m:accPr>
          <m:e>
            <m:r>
              <w:rPr>
                <w:rFonts w:ascii="Cambria Math" w:hAnsi="Cambria Math"/>
              </w:rPr>
              <m:t>α</m:t>
            </m:r>
          </m:e>
        </m:acc>
      </m:oMath>
      <w:r w:rsidRPr="00826412">
        <w:rPr>
          <w:lang w:val="es-CO"/>
        </w:rPr>
        <w:t xml:space="preserve"> (Ward 1-D), asegurando contigüidad radial.</w:t>
      </w:r>
    </w:p>
    <w:p w14:paraId="24FC6FED" w14:textId="77777777" w:rsidR="00113150" w:rsidRPr="00826412" w:rsidRDefault="00000000">
      <w:pPr>
        <w:numPr>
          <w:ilvl w:val="0"/>
          <w:numId w:val="114"/>
        </w:numPr>
        <w:rPr>
          <w:lang w:val="es-CO"/>
        </w:rPr>
      </w:pPr>
      <w:r w:rsidRPr="00826412">
        <w:rPr>
          <w:b/>
          <w:bCs/>
          <w:lang w:val="es-CO"/>
        </w:rPr>
        <w:t>Reconciliación de pendiente.</w:t>
      </w:r>
      <w:r w:rsidRPr="00826412">
        <w:rPr>
          <w:lang w:val="es-CO"/>
        </w:rPr>
        <w:t xml:space="preserve"> En cada bin </w:t>
      </w:r>
      <m:oMath>
        <m:r>
          <w:rPr>
            <w:rFonts w:ascii="Cambria Math" w:hAnsi="Cambria Math"/>
          </w:rPr>
          <m:t>B</m:t>
        </m:r>
      </m:oMath>
      <w:r w:rsidRPr="00826412">
        <w:rPr>
          <w:lang w:val="es-CO"/>
        </w:rPr>
        <w:t xml:space="preserve">, ajustar </w:t>
      </w:r>
      <m:oMath>
        <m:sSub>
          <m:sSubPr>
            <m:ctrlPr>
              <w:rPr>
                <w:rFonts w:ascii="Cambria Math" w:hAnsi="Cambria Math"/>
              </w:rPr>
            </m:ctrlPr>
          </m:sSubPr>
          <m:e>
            <m:r>
              <w:rPr>
                <w:rFonts w:ascii="Cambria Math" w:hAnsi="Cambria Math"/>
              </w:rPr>
              <m:t>m</m:t>
            </m:r>
          </m:e>
          <m:sub>
            <m:r>
              <w:rPr>
                <w:rFonts w:ascii="Cambria Math" w:hAnsi="Cambria Math"/>
              </w:rPr>
              <m:t>B</m:t>
            </m:r>
          </m:sub>
        </m:sSub>
      </m:oMath>
      <w:r w:rsidRPr="00826412">
        <w:rPr>
          <w:lang w:val="es-CO"/>
        </w:rPr>
        <w:t xml:space="preserve"> y establecer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sSub>
          <m:sSubPr>
            <m:ctrlPr>
              <w:rPr>
                <w:rFonts w:ascii="Cambria Math" w:hAnsi="Cambria Math"/>
              </w:rPr>
            </m:ctrlPr>
          </m:sSubPr>
          <m:e>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m</m:t>
            </m:r>
          </m:e>
          <m:sub>
            <m:r>
              <w:rPr>
                <w:rFonts w:ascii="Cambria Math" w:hAnsi="Cambria Math"/>
              </w:rPr>
              <m:t>B</m:t>
            </m:r>
          </m:sub>
        </m:sSub>
      </m:oMath>
      <w:r w:rsidRPr="00826412">
        <w:rPr>
          <w:lang w:val="es-CO"/>
        </w:rPr>
        <w:t xml:space="preserve">. Contraer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j</m:t>
            </m:r>
          </m:sub>
        </m:sSub>
      </m:oMath>
      <w:r w:rsidRPr="00826412">
        <w:rPr>
          <w:lang w:val="es-CO"/>
        </w:rPr>
        <w:t xml:space="preserve"> por anillo hacia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oMath>
      <w:r w:rsidRPr="00826412">
        <w:rPr>
          <w:lang w:val="es-CO"/>
        </w:rPr>
        <w:t xml:space="preserve"> con pesos </w:t>
      </w:r>
      <m:oMath>
        <m:sSup>
          <m:sSupPr>
            <m:ctrlPr>
              <w:rPr>
                <w:rFonts w:ascii="Cambria Math" w:hAnsi="Cambria Math"/>
              </w:rPr>
            </m:ctrlPr>
          </m:sSupPr>
          <m:e>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SE</m:t>
            </m:r>
          </m:e>
          <m:sup>
            <m:r>
              <w:rPr>
                <w:rFonts w:ascii="Cambria Math" w:hAnsi="Cambria Math"/>
                <w:lang w:val="es-CO"/>
              </w:rPr>
              <m:t>2</m:t>
            </m:r>
          </m:sup>
        </m:sSup>
      </m:oMath>
      <w:r w:rsidRPr="00826412">
        <w:rPr>
          <w:lang w:val="es-CO"/>
        </w:rPr>
        <w:t>.</w:t>
      </w:r>
    </w:p>
    <w:p w14:paraId="035E9FA2" w14:textId="77777777" w:rsidR="00113150" w:rsidRDefault="00000000">
      <w:pPr>
        <w:pStyle w:val="Heading3"/>
      </w:pPr>
      <w:bookmarkStart w:id="123" w:name="b.4-umbrales-qa"/>
      <w:bookmarkEnd w:id="122"/>
      <w:r>
        <w:t>B.4 Umbrales QA</w:t>
      </w:r>
    </w:p>
    <w:p w14:paraId="601EB6BB" w14:textId="77777777" w:rsidR="00113150" w:rsidRPr="00826412" w:rsidRDefault="00000000">
      <w:pPr>
        <w:numPr>
          <w:ilvl w:val="0"/>
          <w:numId w:val="115"/>
        </w:numPr>
        <w:rPr>
          <w:lang w:val="es-CO"/>
        </w:rPr>
      </w:pPr>
      <w:r w:rsidRPr="00826412">
        <w:rPr>
          <w:lang w:val="es-CO"/>
        </w:rPr>
        <w:t>Resolución: ≥3 elementos de resolución por anillo.</w:t>
      </w:r>
    </w:p>
    <w:p w14:paraId="15551C92" w14:textId="77777777" w:rsidR="00113150" w:rsidRPr="00826412" w:rsidRDefault="00000000">
      <w:pPr>
        <w:numPr>
          <w:ilvl w:val="0"/>
          <w:numId w:val="115"/>
        </w:numPr>
        <w:rPr>
          <w:lang w:val="es-CO"/>
        </w:rPr>
      </w:pPr>
      <w:r w:rsidRPr="00826412">
        <w:rPr>
          <w:lang w:val="es-CO"/>
        </w:rPr>
        <w:t>Corrección de difuminado de haz &lt;20% (marcar TENTATIVO si 20–35%).</w:t>
      </w:r>
    </w:p>
    <w:p w14:paraId="7D35D172" w14:textId="77777777" w:rsidR="00113150" w:rsidRPr="00826412" w:rsidRDefault="00000000">
      <w:pPr>
        <w:numPr>
          <w:ilvl w:val="0"/>
          <w:numId w:val="115"/>
        </w:numPr>
        <w:rPr>
          <w:lang w:val="es-CO"/>
        </w:rPr>
      </w:pPr>
      <w:r w:rsidRPr="00826412">
        <w:rPr>
          <w:lang w:val="es-CO"/>
        </w:rPr>
        <w:t xml:space="preserve">Robustez de indicadores: desplazamiento por eliminación de un indicador </w:t>
      </w:r>
      <m:oMath>
        <m:r>
          <m:rPr>
            <m:sty m:val="p"/>
          </m:rPr>
          <w:rPr>
            <w:rFonts w:ascii="Cambria Math" w:hAnsi="Cambria Math"/>
            <w:lang w:val="es-CO"/>
          </w:rPr>
          <m:t>≤</m:t>
        </m:r>
        <m:r>
          <w:rPr>
            <w:rFonts w:ascii="Cambria Math" w:hAnsi="Cambria Math"/>
            <w:lang w:val="es-CO"/>
          </w:rPr>
          <m:t>0.2</m:t>
        </m:r>
      </m:oMath>
      <w:r w:rsidRPr="00826412">
        <w:rPr>
          <w:lang w:val="es-CO"/>
        </w:rPr>
        <w:t xml:space="preserve"> en </w:t>
      </w:r>
      <m:oMath>
        <m:acc>
          <m:accPr>
            <m:ctrlPr>
              <w:rPr>
                <w:rFonts w:ascii="Cambria Math" w:hAnsi="Cambria Math"/>
              </w:rPr>
            </m:ctrlPr>
          </m:accPr>
          <m:e>
            <m:r>
              <w:rPr>
                <w:rFonts w:ascii="Cambria Math" w:hAnsi="Cambria Math"/>
              </w:rPr>
              <m:t>α</m:t>
            </m:r>
          </m:e>
        </m:acc>
      </m:oMath>
      <w:r w:rsidRPr="00826412">
        <w:rPr>
          <w:lang w:val="es-CO"/>
        </w:rPr>
        <w:t>.</w:t>
      </w:r>
    </w:p>
    <w:p w14:paraId="14B0FC66" w14:textId="77777777" w:rsidR="00113150" w:rsidRPr="00826412" w:rsidRDefault="00000000">
      <w:pPr>
        <w:numPr>
          <w:ilvl w:val="0"/>
          <w:numId w:val="115"/>
        </w:numPr>
        <w:rPr>
          <w:lang w:val="es-CO"/>
        </w:rPr>
      </w:pPr>
      <w:r w:rsidRPr="00826412">
        <w:rPr>
          <w:lang w:val="es-CO"/>
        </w:rPr>
        <w:t>Estacionariedad: pendiente del PSD o textura debe ser aproximadamente ley de potencia en la banda (rechazar curvatura fuerte).</w:t>
      </w:r>
    </w:p>
    <w:p w14:paraId="64CFA3CD" w14:textId="77777777" w:rsidR="00113150" w:rsidRPr="00826412" w:rsidRDefault="00000000">
      <w:pPr>
        <w:pStyle w:val="Heading2"/>
        <w:rPr>
          <w:lang w:val="es-CO"/>
        </w:rPr>
      </w:pPr>
      <w:bookmarkStart w:id="124" w:name="X5233a06cf46b4168835baa8b5a8373611f71a5a"/>
      <w:bookmarkEnd w:id="120"/>
      <w:bookmarkEnd w:id="123"/>
      <w:r w:rsidRPr="00826412">
        <w:rPr>
          <w:lang w:val="es-CO"/>
        </w:rPr>
        <w:t xml:space="preserve">Apéndice C — Algoritmos de simulación conscientes de </w:t>
      </w:r>
      <m:oMath>
        <m:r>
          <m:rPr>
            <m:sty m:val="b"/>
          </m:rPr>
          <w:rPr>
            <w:rFonts w:ascii="Cambria Math" w:hAnsi="Cambria Math"/>
          </w:rPr>
          <m:t>α</m:t>
        </m:r>
      </m:oMath>
    </w:p>
    <w:p w14:paraId="0CCBEC02" w14:textId="77777777" w:rsidR="00113150" w:rsidRPr="00826412" w:rsidRDefault="00000000">
      <w:pPr>
        <w:pStyle w:val="Heading3"/>
        <w:rPr>
          <w:lang w:val="es-CO"/>
        </w:rPr>
      </w:pPr>
      <w:bookmarkStart w:id="125" w:name="c.1-principio"/>
      <w:r w:rsidRPr="00826412">
        <w:rPr>
          <w:lang w:val="es-CO"/>
        </w:rPr>
        <w:t>C.1 Principio</w:t>
      </w:r>
    </w:p>
    <w:p w14:paraId="0629B7DC" w14:textId="77777777" w:rsidR="00113150" w:rsidRPr="00826412" w:rsidRDefault="00000000">
      <w:pPr>
        <w:pStyle w:val="FirstParagraph"/>
        <w:rPr>
          <w:lang w:val="es-CO"/>
        </w:rPr>
      </w:pPr>
      <w:r w:rsidRPr="00826412">
        <w:rPr>
          <w:lang w:val="es-CO"/>
        </w:rPr>
        <w:t xml:space="preserve">Mantener las </w:t>
      </w:r>
      <w:r w:rsidRPr="00826412">
        <w:rPr>
          <w:b/>
          <w:bCs/>
          <w:lang w:val="es-CO"/>
        </w:rPr>
        <w:t>fuerzas</w:t>
      </w:r>
      <w:r w:rsidRPr="00826412">
        <w:rPr>
          <w:lang w:val="es-CO"/>
        </w:rPr>
        <w:t xml:space="preserve"> estándar; aplicar </w:t>
      </w:r>
      <w:r w:rsidRPr="00826412">
        <w:rPr>
          <w:b/>
          <w:bCs/>
          <w:lang w:val="es-CO"/>
        </w:rPr>
        <w:t>reescalamiento temporal</w:t>
      </w:r>
      <w:r w:rsidRPr="00826412">
        <w:rPr>
          <w:lang w:val="es-CO"/>
        </w:rPr>
        <w:t xml:space="preserve"> localmente:</w:t>
      </w:r>
    </w:p>
    <w:p w14:paraId="097F3011" w14:textId="77777777" w:rsidR="00113150" w:rsidRDefault="00000000">
      <w:pPr>
        <w:pStyle w:val="BodyText"/>
      </w:pPr>
      <m:oMathPara>
        <m:oMathParaPr>
          <m:jc m:val="center"/>
        </m:oMathParaPr>
        <m:oMath>
          <m:r>
            <w:rPr>
              <w:rFonts w:ascii="Cambria Math" w:hAnsi="Cambria Math"/>
            </w:rPr>
            <m:t>d</m:t>
          </m:r>
          <m:sSup>
            <m:sSupPr>
              <m:ctrlPr>
                <w:rPr>
                  <w:rFonts w:ascii="Cambria Math" w:hAnsi="Cambria Math"/>
                </w:rPr>
              </m:ctrlPr>
            </m:sSupPr>
            <m:e>
              <m:r>
                <w:rPr>
                  <w:rFonts w:ascii="Cambria Math" w:hAnsi="Cambria Math"/>
                </w:rPr>
                <m:t>t</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dt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sup>
          </m:sSup>
        </m:oMath>
      </m:oMathPara>
    </w:p>
    <w:p w14:paraId="6F63B80A" w14:textId="77777777" w:rsidR="00113150" w:rsidRPr="00826412" w:rsidRDefault="00000000">
      <w:pPr>
        <w:pStyle w:val="FirstParagraph"/>
        <w:rPr>
          <w:lang w:val="es-CO"/>
        </w:rPr>
      </w:pPr>
      <w:r w:rsidRPr="00826412">
        <w:rPr>
          <w:lang w:val="es-CO"/>
        </w:rPr>
        <w:t xml:space="preserve">Los integradores avanzan estados con </w:t>
      </w:r>
      <m:oMath>
        <m:r>
          <w:rPr>
            <w:rFonts w:ascii="Cambria Math" w:hAnsi="Cambria Math"/>
          </w:rPr>
          <m:t>dt</m:t>
        </m:r>
        <m:r>
          <m:rPr>
            <m:sty m:val="p"/>
          </m:rPr>
          <w:rPr>
            <w:rFonts w:ascii="Cambria Math" w:hAnsi="Cambria Math"/>
            <w:lang w:val="es-CO"/>
          </w:rPr>
          <m:t>'</m:t>
        </m:r>
      </m:oMath>
      <w:r w:rsidRPr="00826412">
        <w:rPr>
          <w:lang w:val="es-CO"/>
        </w:rPr>
        <w:t xml:space="preserve"> (re-temporización), no cambiando la gravedad.</w:t>
      </w:r>
    </w:p>
    <w:p w14:paraId="5F985CDB" w14:textId="77777777" w:rsidR="00113150" w:rsidRPr="00826412" w:rsidRDefault="00000000">
      <w:pPr>
        <w:pStyle w:val="Heading3"/>
        <w:rPr>
          <w:lang w:val="es-CO"/>
        </w:rPr>
      </w:pPr>
      <w:bookmarkStart w:id="126" w:name="c.2-órbitas-no-colisionales-s1"/>
      <w:bookmarkEnd w:id="125"/>
      <w:r w:rsidRPr="00826412">
        <w:rPr>
          <w:lang w:val="es-CO"/>
        </w:rPr>
        <w:t>C.2 Órbitas no colisionales (S1)</w:t>
      </w:r>
    </w:p>
    <w:p w14:paraId="732F15E5" w14:textId="77777777" w:rsidR="00113150" w:rsidRPr="00826412" w:rsidRDefault="00000000">
      <w:pPr>
        <w:numPr>
          <w:ilvl w:val="0"/>
          <w:numId w:val="116"/>
        </w:numPr>
        <w:rPr>
          <w:lang w:val="es-CO"/>
        </w:rPr>
      </w:pPr>
      <w:r w:rsidRPr="00826412">
        <w:rPr>
          <w:lang w:val="es-CO"/>
        </w:rPr>
        <w:t>Potencial: disco de Miyamoto–Nagai + bulbo de Hernquist (opcionalmente agregar NFW para comparaciones base).</w:t>
      </w:r>
    </w:p>
    <w:p w14:paraId="7067F84F" w14:textId="77777777" w:rsidR="00113150" w:rsidRPr="00826412" w:rsidRDefault="00000000">
      <w:pPr>
        <w:numPr>
          <w:ilvl w:val="0"/>
          <w:numId w:val="116"/>
        </w:numPr>
        <w:rPr>
          <w:lang w:val="es-CO"/>
        </w:rPr>
      </w:pPr>
      <w:r w:rsidRPr="00826412">
        <w:rPr>
          <w:lang w:val="es-CO"/>
        </w:rPr>
        <w:t xml:space="preserve">Partículas: </w:t>
      </w:r>
      <m:oMath>
        <m:sSup>
          <m:sSupPr>
            <m:ctrlPr>
              <w:rPr>
                <w:rFonts w:ascii="Cambria Math" w:hAnsi="Cambria Math"/>
              </w:rPr>
            </m:ctrlPr>
          </m:sSupPr>
          <m:e>
            <m:r>
              <w:rPr>
                <w:rFonts w:ascii="Cambria Math" w:hAnsi="Cambria Math"/>
              </w:rPr>
              <m:t>N</m:t>
            </m:r>
            <m:r>
              <m:rPr>
                <m:sty m:val="p"/>
              </m:rPr>
              <w:rPr>
                <w:rFonts w:ascii="Cambria Math" w:hAnsi="Cambria Math"/>
                <w:lang w:val="es-CO"/>
              </w:rPr>
              <m:t>∼</m:t>
            </m:r>
            <m:r>
              <w:rPr>
                <w:rFonts w:ascii="Cambria Math" w:hAnsi="Cambria Math"/>
                <w:lang w:val="es-CO"/>
              </w:rPr>
              <m:t>10</m:t>
            </m:r>
          </m:e>
          <m:sup>
            <m:r>
              <w:rPr>
                <w:rFonts w:ascii="Cambria Math" w:hAnsi="Cambria Math"/>
                <w:lang w:val="es-CO"/>
              </w:rPr>
              <m:t>6</m:t>
            </m:r>
          </m:sup>
        </m:sSup>
      </m:oMath>
      <w:r w:rsidRPr="00826412">
        <w:rPr>
          <w:lang w:val="es-CO"/>
        </w:rPr>
        <w:t xml:space="preserve"> trazadores; paso leapfrog/simpléctico con </w:t>
      </w:r>
      <m:oMath>
        <m:r>
          <w:rPr>
            <w:rFonts w:ascii="Cambria Math" w:hAnsi="Cambria Math"/>
          </w:rPr>
          <m:t>dt</m:t>
        </m:r>
        <m:r>
          <m:rPr>
            <m:sty m:val="p"/>
          </m:rPr>
          <w:rPr>
            <w:rFonts w:ascii="Cambria Math" w:hAnsi="Cambria Math"/>
            <w:lang w:val="es-CO"/>
          </w:rPr>
          <m:t>'</m:t>
        </m:r>
      </m:oMath>
      <w:r w:rsidRPr="00826412">
        <w:rPr>
          <w:lang w:val="es-CO"/>
        </w:rPr>
        <w:t xml:space="preserve"> adaptativo.</w:t>
      </w:r>
    </w:p>
    <w:p w14:paraId="5FADF44B" w14:textId="77777777" w:rsidR="00113150" w:rsidRPr="00826412" w:rsidRDefault="00000000">
      <w:pPr>
        <w:numPr>
          <w:ilvl w:val="0"/>
          <w:numId w:val="116"/>
        </w:numPr>
        <w:rPr>
          <w:lang w:val="es-CO"/>
        </w:rPr>
      </w:pPr>
      <w:r w:rsidRPr="00826412">
        <w:rPr>
          <w:lang w:val="es-CO"/>
        </w:rPr>
        <w:lastRenderedPageBreak/>
        <w:t xml:space="preserve">Campos de </w:t>
      </w:r>
      <m:oMath>
        <m:r>
          <w:rPr>
            <w:rFonts w:ascii="Cambria Math" w:hAnsi="Cambria Math"/>
          </w:rPr>
          <m:t>α</m:t>
        </m:r>
      </m:oMath>
      <w:r w:rsidRPr="00826412">
        <w:rPr>
          <w:lang w:val="es-CO"/>
        </w:rPr>
        <w:t xml:space="preserve">: picos radiales analíticos, gradientes o patrones azimutales </w:t>
      </w:r>
      <m:oMath>
        <m:r>
          <w:rPr>
            <w:rFonts w:ascii="Cambria Math" w:hAnsi="Cambria Math"/>
          </w:rPr>
          <m:t>m</m:t>
        </m:r>
        <m:r>
          <m:rPr>
            <m:sty m:val="p"/>
          </m:rPr>
          <w:rPr>
            <w:rFonts w:ascii="Cambria Math" w:hAnsi="Cambria Math"/>
            <w:lang w:val="es-CO"/>
          </w:rPr>
          <m:t>=</m:t>
        </m:r>
        <m:r>
          <w:rPr>
            <w:rFonts w:ascii="Cambria Math" w:hAnsi="Cambria Math"/>
            <w:lang w:val="es-CO"/>
          </w:rPr>
          <m:t>2</m:t>
        </m:r>
      </m:oMath>
      <w:r w:rsidRPr="00826412">
        <w:rPr>
          <w:lang w:val="es-CO"/>
        </w:rPr>
        <w:t>.</w:t>
      </w:r>
    </w:p>
    <w:p w14:paraId="2F81DC5B" w14:textId="77777777" w:rsidR="00113150" w:rsidRPr="00826412" w:rsidRDefault="00000000">
      <w:pPr>
        <w:numPr>
          <w:ilvl w:val="0"/>
          <w:numId w:val="116"/>
        </w:numPr>
        <w:rPr>
          <w:lang w:val="es-CO"/>
        </w:rPr>
      </w:pPr>
      <w:r w:rsidRPr="00826412">
        <w:rPr>
          <w:lang w:val="es-CO"/>
        </w:rPr>
        <w:t>Salidas: curvas de rotación por sector; pendientes y colapsos por bin.</w:t>
      </w:r>
    </w:p>
    <w:p w14:paraId="23EF533F" w14:textId="77777777" w:rsidR="00113150" w:rsidRPr="00826412" w:rsidRDefault="00000000">
      <w:pPr>
        <w:pStyle w:val="Heading3"/>
        <w:rPr>
          <w:lang w:val="es-CO"/>
        </w:rPr>
      </w:pPr>
      <w:bookmarkStart w:id="127" w:name="c.3-disco-delgado-con-respuesta-viva-s2"/>
      <w:bookmarkEnd w:id="126"/>
      <w:r w:rsidRPr="00826412">
        <w:rPr>
          <w:lang w:val="es-CO"/>
        </w:rPr>
        <w:t>C.3 Disco delgado con respuesta viva (S2)</w:t>
      </w:r>
    </w:p>
    <w:p w14:paraId="2F59569A" w14:textId="77777777" w:rsidR="00113150" w:rsidRPr="00826412" w:rsidRDefault="00000000">
      <w:pPr>
        <w:numPr>
          <w:ilvl w:val="0"/>
          <w:numId w:val="117"/>
        </w:numPr>
        <w:rPr>
          <w:lang w:val="es-CO"/>
        </w:rPr>
      </w:pPr>
      <w:r w:rsidRPr="00826412">
        <w:rPr>
          <w:lang w:val="es-CO"/>
        </w:rPr>
        <w:t>Autogravedad en grilla 2D (solucionador de Poisson por FFT o grilla polar).</w:t>
      </w:r>
    </w:p>
    <w:p w14:paraId="115C2D10" w14:textId="77777777" w:rsidR="00113150" w:rsidRPr="00826412" w:rsidRDefault="00000000">
      <w:pPr>
        <w:numPr>
          <w:ilvl w:val="0"/>
          <w:numId w:val="117"/>
        </w:numPr>
        <w:rPr>
          <w:lang w:val="es-CO"/>
        </w:rPr>
      </w:pPr>
      <w:r w:rsidRPr="00826412">
        <w:rPr>
          <w:lang w:val="es-CO"/>
        </w:rPr>
        <w:t>Gas vía esquema de partículas adhesivas para disipación.</w:t>
      </w:r>
    </w:p>
    <w:p w14:paraId="18396D7F" w14:textId="77777777" w:rsidR="00113150" w:rsidRPr="00826412" w:rsidRDefault="00000000">
      <w:pPr>
        <w:numPr>
          <w:ilvl w:val="0"/>
          <w:numId w:val="117"/>
        </w:numPr>
        <w:rPr>
          <w:lang w:val="es-CO"/>
        </w:rPr>
      </w:pPr>
      <m:oMath>
        <m:r>
          <w:rPr>
            <w:rFonts w:ascii="Cambria Math" w:hAnsi="Cambria Math"/>
          </w:rPr>
          <m:t>α</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t</m:t>
            </m:r>
          </m:e>
        </m:d>
      </m:oMath>
      <w:r w:rsidRPr="00826412">
        <w:rPr>
          <w:lang w:val="es-CO"/>
        </w:rPr>
        <w:t xml:space="preserve">: fijo o </w:t>
      </w:r>
      <w:r w:rsidRPr="00826412">
        <w:rPr>
          <w:b/>
          <w:bCs/>
          <w:lang w:val="es-CO"/>
        </w:rPr>
        <w:t>acoplado a estructura</w:t>
      </w:r>
    </w:p>
    <w:p w14:paraId="6E2A5AD4" w14:textId="77777777" w:rsidR="00113150" w:rsidRDefault="00000000">
      <w:pPr>
        <w:numPr>
          <w:ilvl w:val="0"/>
          <w:numId w:val="117"/>
        </w:numPr>
      </w:pPr>
      <m:oMath>
        <m:sSup>
          <m:sSupPr>
            <m:ctrlPr>
              <w:rPr>
                <w:rFonts w:ascii="Cambria Math" w:hAnsi="Cambria Math"/>
              </w:rPr>
            </m:ctrlPr>
          </m:sSupPr>
          <m:e>
            <m:r>
              <w:rPr>
                <w:rFonts w:ascii="Cambria Math" w:hAnsi="Cambria Math"/>
              </w:rPr>
              <m:t>α</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e>
        </m:d>
        <m:sSup>
          <m:sSupPr>
            <m:ctrlPr>
              <w:rPr>
                <w:rFonts w:ascii="Cambria Math" w:hAnsi="Cambria Math"/>
              </w:rPr>
            </m:ctrlPr>
          </m:sSupPr>
          <m:e>
            <m:r>
              <w:rPr>
                <w:rFonts w:ascii="Cambria Math" w:hAnsi="Cambria Math"/>
              </w:rPr>
              <m:t>α</m:t>
            </m:r>
          </m:e>
          <m:sup>
            <m:r>
              <w:rPr>
                <w:rFonts w:ascii="Cambria Math" w:hAnsi="Cambria Math"/>
              </w:rPr>
              <m:t>n</m:t>
            </m:r>
          </m:sup>
        </m:sSup>
        <m:r>
          <m:rPr>
            <m:sty m:val="p"/>
          </m:rPr>
          <w:rPr>
            <w:rFonts w:ascii="Cambria Math" w:hAnsi="Cambria Math"/>
          </w:rPr>
          <m:t>+</m:t>
        </m:r>
        <m:r>
          <w:rPr>
            <w:rFonts w:ascii="Cambria Math" w:hAnsi="Cambria Math"/>
          </w:rPr>
          <m:t>η</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acc>
              <m:accPr>
                <m:chr m:val="̃"/>
                <m:ctrlPr>
                  <w:rPr>
                    <w:rFonts w:ascii="Cambria Math" w:hAnsi="Cambria Math"/>
                  </w:rPr>
                </m:ctrlPr>
              </m:accPr>
              <m:e>
                <m:r>
                  <w:rPr>
                    <w:rFonts w:ascii="Cambria Math" w:hAnsi="Cambria Math"/>
                  </w:rPr>
                  <m:t>Σ</m:t>
                </m:r>
              </m:e>
            </m:acc>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e>
            </m:d>
          </m:e>
        </m:d>
      </m:oMath>
    </w:p>
    <w:p w14:paraId="69EB71F9" w14:textId="77777777" w:rsidR="00113150" w:rsidRPr="00826412" w:rsidRDefault="00000000">
      <w:pPr>
        <w:numPr>
          <w:ilvl w:val="0"/>
          <w:numId w:val="117"/>
        </w:numPr>
        <w:rPr>
          <w:lang w:val="es-CO"/>
        </w:rPr>
      </w:pPr>
      <w:r w:rsidRPr="00826412">
        <w:rPr>
          <w:lang w:val="es-CO"/>
        </w:rPr>
        <w:t>Diagnósticos: fuerza de barra vs. </w:t>
      </w:r>
      <m:oMath>
        <m:r>
          <m:rPr>
            <m:sty m:val="p"/>
          </m:rPr>
          <w:rPr>
            <w:rFonts w:ascii="Cambria Math" w:hAnsi="Cambria Math"/>
            <w:lang w:val="es-CO"/>
          </w:rPr>
          <m:t>∇</m:t>
        </m:r>
        <m:r>
          <w:rPr>
            <w:rFonts w:ascii="Cambria Math" w:hAnsi="Cambria Math"/>
          </w:rPr>
          <m:t>α</m:t>
        </m:r>
      </m:oMath>
      <w:r w:rsidRPr="00826412">
        <w:rPr>
          <w:lang w:val="es-CO"/>
        </w:rPr>
        <w:t>, tiempos de vida de grumos vs. </w:t>
      </w:r>
      <m:oMath>
        <m:r>
          <w:rPr>
            <w:rFonts w:ascii="Cambria Math" w:hAnsi="Cambria Math"/>
          </w:rPr>
          <m:t>α</m:t>
        </m:r>
      </m:oMath>
      <w:r w:rsidRPr="00826412">
        <w:rPr>
          <w:lang w:val="es-CO"/>
        </w:rPr>
        <w:t xml:space="preserve"> local.</w:t>
      </w:r>
    </w:p>
    <w:p w14:paraId="08803A26" w14:textId="77777777" w:rsidR="00113150" w:rsidRPr="00826412" w:rsidRDefault="00000000">
      <w:pPr>
        <w:pStyle w:val="Heading3"/>
        <w:rPr>
          <w:lang w:val="es-CO"/>
        </w:rPr>
      </w:pPr>
      <w:bookmarkStart w:id="128" w:name="c.4-cubos-simulados-ifuhi-s3"/>
      <w:bookmarkEnd w:id="127"/>
      <w:r w:rsidRPr="00826412">
        <w:rPr>
          <w:lang w:val="es-CO"/>
        </w:rPr>
        <w:t>C.4 Cubos simulados IFU/HI (S3)</w:t>
      </w:r>
    </w:p>
    <w:p w14:paraId="3A436B5E" w14:textId="77777777" w:rsidR="00113150" w:rsidRPr="00826412" w:rsidRDefault="00000000">
      <w:pPr>
        <w:numPr>
          <w:ilvl w:val="0"/>
          <w:numId w:val="118"/>
        </w:numPr>
        <w:rPr>
          <w:lang w:val="es-CO"/>
        </w:rPr>
      </w:pPr>
      <w:r w:rsidRPr="00826412">
        <w:rPr>
          <w:lang w:val="es-CO"/>
        </w:rPr>
        <w:t>Proyectar instantáneas con inclinación/PA; construir mapas de momentos 0/1/2.</w:t>
      </w:r>
    </w:p>
    <w:p w14:paraId="477ACB64" w14:textId="77777777" w:rsidR="00113150" w:rsidRPr="00826412" w:rsidRDefault="00000000">
      <w:pPr>
        <w:numPr>
          <w:ilvl w:val="0"/>
          <w:numId w:val="118"/>
        </w:numPr>
        <w:rPr>
          <w:lang w:val="es-CO"/>
        </w:rPr>
      </w:pPr>
      <w:r w:rsidRPr="00826412">
        <w:rPr>
          <w:lang w:val="es-CO"/>
        </w:rPr>
        <w:t xml:space="preserve">Convolucionar con PSF/haz; agregar ruido; ejecutar el </w:t>
      </w:r>
      <w:r w:rsidRPr="00826412">
        <w:rPr>
          <w:b/>
          <w:bCs/>
          <w:lang w:val="es-CO"/>
        </w:rPr>
        <w:t>mismo</w:t>
      </w:r>
      <w:r w:rsidRPr="00826412">
        <w:rPr>
          <w:lang w:val="es-CO"/>
        </w:rPr>
        <w:t xml:space="preserve"> pipeline de extracción de anillos y </w:t>
      </w:r>
      <m:oMath>
        <m:acc>
          <m:accPr>
            <m:ctrlPr>
              <w:rPr>
                <w:rFonts w:ascii="Cambria Math" w:hAnsi="Cambria Math"/>
              </w:rPr>
            </m:ctrlPr>
          </m:accPr>
          <m:e>
            <m:r>
              <w:rPr>
                <w:rFonts w:ascii="Cambria Math" w:hAnsi="Cambria Math"/>
              </w:rPr>
              <m:t>α</m:t>
            </m:r>
          </m:e>
        </m:acc>
      </m:oMath>
      <w:r w:rsidRPr="00826412">
        <w:rPr>
          <w:lang w:val="es-CO"/>
        </w:rPr>
        <w:t xml:space="preserve"> que para datos reales.</w:t>
      </w:r>
    </w:p>
    <w:p w14:paraId="4CD997CA" w14:textId="77777777" w:rsidR="00113150" w:rsidRPr="00826412" w:rsidRDefault="00000000">
      <w:pPr>
        <w:pStyle w:val="Heading3"/>
        <w:rPr>
          <w:lang w:val="es-CO"/>
        </w:rPr>
      </w:pPr>
      <w:bookmarkStart w:id="129" w:name="c.5-estabilidad-y-guardas-tipo-cfl"/>
      <w:bookmarkEnd w:id="128"/>
      <w:r w:rsidRPr="00826412">
        <w:rPr>
          <w:lang w:val="es-CO"/>
        </w:rPr>
        <w:t>C.5 Estabilidad y guardas tipo CFL</w:t>
      </w:r>
    </w:p>
    <w:p w14:paraId="52A0FFC4" w14:textId="77777777" w:rsidR="00113150" w:rsidRPr="00826412" w:rsidRDefault="00000000">
      <w:pPr>
        <w:numPr>
          <w:ilvl w:val="0"/>
          <w:numId w:val="119"/>
        </w:numPr>
        <w:rPr>
          <w:lang w:val="es-CO"/>
        </w:rPr>
      </w:pPr>
      <w:r w:rsidRPr="00826412">
        <w:rPr>
          <w:lang w:val="es-CO"/>
        </w:rPr>
        <w:t xml:space="preserve">Imponer </w:t>
      </w:r>
      <m:oMath>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ln</m:t>
        </m:r>
        <m:r>
          <w:rPr>
            <w:rFonts w:ascii="Cambria Math" w:hAnsi="Cambria Math"/>
          </w:rPr>
          <m:t>dt</m:t>
        </m:r>
        <m:r>
          <m:rPr>
            <m:sty m:val="p"/>
          </m:rPr>
          <w:rPr>
            <w:rFonts w:ascii="Cambria Math" w:hAnsi="Cambria Math"/>
            <w:lang w:val="es-CO"/>
          </w:rPr>
          <m:t>'∣≲</m:t>
        </m:r>
        <m:r>
          <w:rPr>
            <w:rFonts w:ascii="Cambria Math" w:hAnsi="Cambria Math"/>
            <w:lang w:val="es-CO"/>
          </w:rPr>
          <m:t>0.5</m:t>
        </m:r>
      </m:oMath>
      <w:r w:rsidRPr="00826412">
        <w:rPr>
          <w:lang w:val="es-CO"/>
        </w:rPr>
        <w:t xml:space="preserve"> por celda; subciclar de lo contrario.</w:t>
      </w:r>
    </w:p>
    <w:p w14:paraId="0580E4D0" w14:textId="77777777" w:rsidR="00113150" w:rsidRPr="00826412" w:rsidRDefault="00000000">
      <w:pPr>
        <w:numPr>
          <w:ilvl w:val="0"/>
          <w:numId w:val="119"/>
        </w:numPr>
        <w:rPr>
          <w:lang w:val="es-CO"/>
        </w:rPr>
      </w:pPr>
      <w:r w:rsidRPr="00826412">
        <w:rPr>
          <w:lang w:val="es-CO"/>
        </w:rPr>
        <w:t xml:space="preserve">Monitorear deriva de energía y momento angular; ajustar </w:t>
      </w:r>
      <m:oMath>
        <m:r>
          <w:rPr>
            <w:rFonts w:ascii="Cambria Math" w:hAnsi="Cambria Math"/>
          </w:rPr>
          <m:t>dt</m:t>
        </m:r>
      </m:oMath>
      <w:r w:rsidRPr="00826412">
        <w:rPr>
          <w:lang w:val="es-CO"/>
        </w:rPr>
        <w:t xml:space="preserve"> para que la re-temporización no rompa el comportamiento simpléctico.</w:t>
      </w:r>
    </w:p>
    <w:p w14:paraId="3CD6B48A" w14:textId="77777777" w:rsidR="00113150" w:rsidRDefault="00000000">
      <w:pPr>
        <w:pStyle w:val="Heading3"/>
      </w:pPr>
      <w:bookmarkStart w:id="130" w:name="c.6-pruebas-de-recuperación"/>
      <w:bookmarkEnd w:id="129"/>
      <w:r>
        <w:t>C.6 Pruebas de recuperación</w:t>
      </w:r>
    </w:p>
    <w:p w14:paraId="13D8D5B9" w14:textId="77777777" w:rsidR="00113150" w:rsidRPr="00826412" w:rsidRDefault="00000000">
      <w:pPr>
        <w:numPr>
          <w:ilvl w:val="0"/>
          <w:numId w:val="120"/>
        </w:numPr>
        <w:rPr>
          <w:lang w:val="es-CO"/>
        </w:rPr>
      </w:pPr>
      <w:r w:rsidRPr="00826412">
        <w:rPr>
          <w:lang w:val="es-CO"/>
        </w:rPr>
        <w:t xml:space="preserve">Tolerancia: mediana </w:t>
      </w:r>
      <m:oMath>
        <m:r>
          <m:rPr>
            <m:sty m:val="p"/>
          </m:rPr>
          <w:rPr>
            <w:rFonts w:ascii="Cambria Math" w:hAnsi="Cambria Math"/>
            <w:lang w:val="es-CO"/>
          </w:rPr>
          <m:t>∣</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true</m:t>
            </m:r>
          </m:sub>
        </m:sSub>
        <m:r>
          <m:rPr>
            <m:sty m:val="p"/>
          </m:rPr>
          <w:rPr>
            <w:rFonts w:ascii="Cambria Math" w:hAnsi="Cambria Math"/>
            <w:lang w:val="es-CO"/>
          </w:rPr>
          <m:t>∣≤</m:t>
        </m:r>
        <m:r>
          <w:rPr>
            <w:rFonts w:ascii="Cambria Math" w:hAnsi="Cambria Math"/>
            <w:lang w:val="es-CO"/>
          </w:rPr>
          <m:t>0.2</m:t>
        </m:r>
      </m:oMath>
      <w:r w:rsidRPr="00826412">
        <w:rPr>
          <w:lang w:val="es-CO"/>
        </w:rPr>
        <w:t xml:space="preserve">; residuo de pendiente </w:t>
      </w:r>
      <m:oMath>
        <m:r>
          <m:rPr>
            <m:sty m:val="p"/>
          </m:rPr>
          <w:rPr>
            <w:rFonts w:ascii="Cambria Math" w:hAnsi="Cambria Math"/>
            <w:lang w:val="es-CO"/>
          </w:rPr>
          <m:t>∣</m:t>
        </m:r>
        <m:r>
          <w:rPr>
            <w:rFonts w:ascii="Cambria Math" w:hAnsi="Cambria Math"/>
          </w:rPr>
          <m:t>m</m:t>
        </m:r>
        <m:r>
          <m:rPr>
            <m:sty m:val="p"/>
          </m:rPr>
          <w:rPr>
            <w:rFonts w:ascii="Cambria Math" w:hAnsi="Cambria Math"/>
            <w:lang w:val="es-CO"/>
          </w:rPr>
          <m:t>-</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true</m:t>
                </m:r>
              </m:sub>
            </m:sSub>
          </m:e>
        </m:d>
        <m:r>
          <m:rPr>
            <m:sty m:val="p"/>
          </m:rPr>
          <w:rPr>
            <w:rFonts w:ascii="Cambria Math" w:hAnsi="Cambria Math"/>
            <w:lang w:val="es-CO"/>
          </w:rPr>
          <m:t>∣≤</m:t>
        </m:r>
        <m:r>
          <w:rPr>
            <w:rFonts w:ascii="Cambria Math" w:hAnsi="Cambria Math"/>
            <w:lang w:val="es-CO"/>
          </w:rPr>
          <m:t>0.1</m:t>
        </m:r>
      </m:oMath>
      <w:r w:rsidRPr="00826412">
        <w:rPr>
          <w:lang w:val="es-CO"/>
        </w:rPr>
        <w:t xml:space="preserve">; meta-pendiente de colapso </w:t>
      </w:r>
      <m:oMath>
        <m:r>
          <m:rPr>
            <m:sty m:val="p"/>
          </m:rPr>
          <w:rPr>
            <w:rFonts w:ascii="Cambria Math" w:hAnsi="Cambria Math"/>
            <w:lang w:val="es-CO"/>
          </w:rPr>
          <m:t>∣</m:t>
        </m:r>
        <m:bar>
          <m:barPr>
            <m:pos m:val="top"/>
            <m:ctrlPr>
              <w:rPr>
                <w:rFonts w:ascii="Cambria Math" w:hAnsi="Cambria Math"/>
              </w:rPr>
            </m:ctrlPr>
          </m:barPr>
          <m:e>
            <m:r>
              <w:rPr>
                <w:rFonts w:ascii="Cambria Math" w:hAnsi="Cambria Math"/>
              </w:rPr>
              <m:t>m</m:t>
            </m:r>
          </m:e>
        </m:bar>
        <m:r>
          <m:rPr>
            <m:sty m:val="p"/>
          </m:rPr>
          <w:rPr>
            <w:rFonts w:ascii="Cambria Math" w:hAnsi="Cambria Math"/>
            <w:lang w:val="es-CO"/>
          </w:rPr>
          <m:t>∣≤</m:t>
        </m:r>
        <m:r>
          <w:rPr>
            <w:rFonts w:ascii="Cambria Math" w:hAnsi="Cambria Math"/>
            <w:lang w:val="es-CO"/>
          </w:rPr>
          <m:t>0.05</m:t>
        </m:r>
      </m:oMath>
    </w:p>
    <w:p w14:paraId="008BC78B" w14:textId="77777777" w:rsidR="00113150" w:rsidRPr="00826412" w:rsidRDefault="00000000">
      <w:pPr>
        <w:numPr>
          <w:ilvl w:val="0"/>
          <w:numId w:val="120"/>
        </w:numPr>
        <w:rPr>
          <w:lang w:val="es-CO"/>
        </w:rPr>
      </w:pPr>
      <w:r w:rsidRPr="00826412">
        <w:rPr>
          <w:lang w:val="es-CO"/>
        </w:rPr>
        <w:t>Mapas de sesgo vs. PSF, S/N, inclinación y ancho de bin; registrar umbrales de exclusión.</w:t>
      </w:r>
    </w:p>
    <w:p w14:paraId="0D72CEDB" w14:textId="77777777" w:rsidR="00113150" w:rsidRPr="00826412" w:rsidRDefault="00000000">
      <w:pPr>
        <w:pStyle w:val="Heading2"/>
        <w:rPr>
          <w:lang w:val="es-CO"/>
        </w:rPr>
      </w:pPr>
      <w:bookmarkStart w:id="131" w:name="X97278a6ab61f5d893b69cb21ba7a72905bc9d89"/>
      <w:bookmarkEnd w:id="124"/>
      <w:bookmarkEnd w:id="130"/>
      <w:r w:rsidRPr="00826412">
        <w:rPr>
          <w:lang w:val="es-CO"/>
        </w:rPr>
        <w:t>Apéndice D — Plantilla de pre-registro y recetas de figuras</w:t>
      </w:r>
    </w:p>
    <w:p w14:paraId="0876533F" w14:textId="77777777" w:rsidR="00113150" w:rsidRPr="00826412" w:rsidRDefault="00000000">
      <w:pPr>
        <w:pStyle w:val="Heading3"/>
        <w:rPr>
          <w:lang w:val="es-CO"/>
        </w:rPr>
      </w:pPr>
      <w:bookmarkStart w:id="132" w:name="Xd41d8dde3022497f48d3c7b3174b31e3f17ad05"/>
      <w:r w:rsidRPr="00826412">
        <w:rPr>
          <w:lang w:val="es-CO"/>
        </w:rPr>
        <w:t>D.1 Pre-registro (a publicar antes del análisis)</w:t>
      </w:r>
    </w:p>
    <w:p w14:paraId="3E6452E5" w14:textId="77777777" w:rsidR="00113150" w:rsidRPr="00826412" w:rsidRDefault="00000000">
      <w:pPr>
        <w:pStyle w:val="FirstParagraph"/>
        <w:rPr>
          <w:lang w:val="es-CO"/>
        </w:rPr>
      </w:pPr>
      <w:r w:rsidRPr="00826412">
        <w:rPr>
          <w:b/>
          <w:bCs/>
          <w:lang w:val="es-CO"/>
        </w:rPr>
        <w:t>Título:</w:t>
      </w:r>
      <w:r w:rsidRPr="00826412">
        <w:rPr>
          <w:lang w:val="es-CO"/>
        </w:rPr>
        <w:t xml:space="preserve"> Astronomía Rítmica: pruebas de pendiente/colapso con anillos condicionados por coherencia.</w:t>
      </w:r>
    </w:p>
    <w:p w14:paraId="29CCE376" w14:textId="77777777" w:rsidR="00113150" w:rsidRDefault="00000000">
      <w:pPr>
        <w:pStyle w:val="BodyText"/>
      </w:pPr>
      <w:r>
        <w:rPr>
          <w:b/>
          <w:bCs/>
        </w:rPr>
        <w:t>Criterios de valoración primarios:</w:t>
      </w:r>
    </w:p>
    <w:p w14:paraId="343EF3F2" w14:textId="77777777" w:rsidR="00113150" w:rsidRPr="00826412" w:rsidRDefault="00000000">
      <w:pPr>
        <w:numPr>
          <w:ilvl w:val="0"/>
          <w:numId w:val="121"/>
        </w:numPr>
        <w:rPr>
          <w:lang w:val="es-CO"/>
        </w:rPr>
      </w:pPr>
      <w:r w:rsidRPr="00826412">
        <w:rPr>
          <w:lang w:val="es-CO"/>
        </w:rPr>
        <w:t xml:space="preserve">H-RC: En cada bin, </w:t>
      </w:r>
      <m:oMath>
        <m:r>
          <w:rPr>
            <w:rFonts w:ascii="Cambria Math" w:hAnsi="Cambria Math"/>
          </w:rPr>
          <m:t>m</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oMath>
      <w:r w:rsidRPr="00826412">
        <w:rPr>
          <w:lang w:val="es-CO"/>
        </w:rPr>
        <w:t xml:space="preserve"> dentro de ±0.2 (solapamiento de IC al 95%).</w:t>
      </w:r>
    </w:p>
    <w:p w14:paraId="6E2148BA" w14:textId="77777777" w:rsidR="00113150" w:rsidRPr="00826412" w:rsidRDefault="00000000">
      <w:pPr>
        <w:numPr>
          <w:ilvl w:val="0"/>
          <w:numId w:val="121"/>
        </w:numPr>
        <w:rPr>
          <w:lang w:val="es-CO"/>
        </w:rPr>
      </w:pPr>
      <w:r w:rsidRPr="00826412">
        <w:rPr>
          <w:lang w:val="es-CO"/>
        </w:rPr>
        <w:t xml:space="preserve">H-CL: En cada bin, la pendiente residual de </w:t>
      </w:r>
      <m:oMath>
        <m:sSup>
          <m:sSupPr>
            <m:ctrlPr>
              <w:rPr>
                <w:rFonts w:ascii="Cambria Math" w:hAnsi="Cambria Math"/>
              </w:rPr>
            </m:ctrlPr>
          </m:sSupPr>
          <m:e>
            <m:r>
              <w:rPr>
                <w:rFonts w:ascii="Cambria Math" w:hAnsi="Cambria Math"/>
              </w:rPr>
              <m:t>y</m:t>
            </m:r>
            <m:r>
              <m:rPr>
                <m:sty m:val="p"/>
              </m:rPr>
              <w:rPr>
                <w:rFonts w:ascii="Cambria Math" w:hAnsi="Cambria Math"/>
                <w:lang w:val="es-CO"/>
              </w:rPr>
              <m:t>=</m:t>
            </m:r>
            <m:r>
              <w:rPr>
                <w:rFonts w:ascii="Cambria Math" w:hAnsi="Cambria Math"/>
              </w:rPr>
              <m:t>vL</m:t>
            </m:r>
          </m:e>
          <m:sup>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m:t>
            </m:r>
          </m:sup>
        </m:sSup>
      </m:oMath>
      <w:r w:rsidRPr="00826412">
        <w:rPr>
          <w:lang w:val="es-CO"/>
        </w:rPr>
        <w:t xml:space="preserve"> es </w:t>
      </w:r>
      <m:oMath>
        <m:r>
          <m:rPr>
            <m:sty m:val="p"/>
          </m:rPr>
          <w:rPr>
            <w:rFonts w:ascii="Cambria Math" w:hAnsi="Cambria Math"/>
            <w:lang w:val="es-CO"/>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lang w:val="es-CO"/>
          </w:rPr>
          <m:t>∣≤</m:t>
        </m:r>
        <m:r>
          <w:rPr>
            <w:rFonts w:ascii="Cambria Math" w:hAnsi="Cambria Math"/>
            <w:lang w:val="es-CO"/>
          </w:rPr>
          <m:t>0.1</m:t>
        </m:r>
      </m:oMath>
      <w:r w:rsidRPr="00826412">
        <w:rPr>
          <w:lang w:val="es-CO"/>
        </w:rPr>
        <w:t xml:space="preserve"> con IC incluyendo 0.</w:t>
      </w:r>
    </w:p>
    <w:p w14:paraId="0DF00228" w14:textId="77777777" w:rsidR="00113150" w:rsidRPr="00826412" w:rsidRDefault="00000000">
      <w:pPr>
        <w:numPr>
          <w:ilvl w:val="0"/>
          <w:numId w:val="121"/>
        </w:numPr>
        <w:rPr>
          <w:lang w:val="es-CO"/>
        </w:rPr>
      </w:pPr>
      <w:r w:rsidRPr="00826412">
        <w:rPr>
          <w:lang w:val="es-CO"/>
        </w:rPr>
        <w:t xml:space="preserve">H-TF: Los residuos de la bTFR </w:t>
      </w:r>
      <m:oMath>
        <m:r>
          <w:rPr>
            <w:rFonts w:ascii="Cambria Math" w:hAnsi="Cambria Math"/>
          </w:rPr>
          <m:t>Δ</m:t>
        </m:r>
        <m:r>
          <w:rPr>
            <w:rFonts w:ascii="Cambria Math" w:hAnsi="Cambria Math"/>
            <w:lang w:val="es-CO"/>
          </w:rPr>
          <m:t> </m:t>
        </m:r>
        <m:r>
          <m:rPr>
            <m:sty m:val="p"/>
          </m:rPr>
          <w:rPr>
            <w:rFonts w:ascii="Cambria Math" w:hAnsi="Cambria Math"/>
            <w:lang w:val="es-CO"/>
          </w:rPr>
          <m:t>log</m:t>
        </m:r>
        <m:r>
          <w:rPr>
            <w:rFonts w:ascii="Cambria Math" w:hAnsi="Cambria Math"/>
          </w:rPr>
          <m:t>v</m:t>
        </m:r>
      </m:oMath>
      <w:r w:rsidRPr="00826412">
        <w:rPr>
          <w:lang w:val="es-CO"/>
        </w:rPr>
        <w:t xml:space="preserve"> se correlacionan con </w:t>
      </w:r>
      <m:oMath>
        <m:sSub>
          <m:sSubPr>
            <m:ctrlPr>
              <w:rPr>
                <w:rFonts w:ascii="Cambria Math" w:hAnsi="Cambria Math"/>
              </w:rPr>
            </m:ctrlPr>
          </m:sSubPr>
          <m:e>
            <m:r>
              <w:rPr>
                <w:rFonts w:ascii="Cambria Math" w:hAnsi="Cambria Math"/>
              </w:rPr>
              <m:t>δ</m:t>
            </m:r>
          </m:e>
          <m:sub>
            <m:r>
              <w:rPr>
                <w:rFonts w:ascii="Cambria Math" w:hAnsi="Cambria Math"/>
              </w:rPr>
              <m:t>α</m:t>
            </m:r>
          </m:sub>
        </m:sSub>
      </m:oMath>
      <w:r w:rsidRPr="00826412">
        <w:rPr>
          <w:lang w:val="es-CO"/>
        </w:rPr>
        <w:t xml:space="preserve"> a radio fiducial fijo y </w:t>
      </w:r>
      <w:r w:rsidRPr="00826412">
        <w:rPr>
          <w:b/>
          <w:bCs/>
          <w:lang w:val="es-CO"/>
        </w:rPr>
        <w:t>desaparecen</w:t>
      </w:r>
      <w:r w:rsidRPr="00826412">
        <w:rPr>
          <w:lang w:val="es-CO"/>
        </w:rPr>
        <w:t xml:space="preserve"> en el radio de pendiente cero.</w:t>
      </w:r>
    </w:p>
    <w:p w14:paraId="4B8F724D" w14:textId="77777777" w:rsidR="00113150" w:rsidRDefault="00000000">
      <w:pPr>
        <w:numPr>
          <w:ilvl w:val="0"/>
          <w:numId w:val="121"/>
        </w:numPr>
      </w:pPr>
      <w:r>
        <w:t xml:space="preserve">H-Lens (donde aplique):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m:rPr>
                    <m:nor/>
                  </m:rPr>
                  <m:t>kin</m:t>
                </m:r>
              </m:sub>
              <m:sup>
                <m:r>
                  <m:rPr>
                    <m:nor/>
                  </m:rPr>
                  <m:t>RTM</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lens</m:t>
                </m:r>
              </m:sub>
            </m:sSub>
          </m:e>
        </m:d>
        <m:r>
          <m:rPr>
            <m:nor/>
          </m:rPr>
          <m:t>/</m:t>
        </m:r>
        <m:sSub>
          <m:sSubPr>
            <m:ctrlPr>
              <w:rPr>
                <w:rFonts w:ascii="Cambria Math" w:hAnsi="Cambria Math"/>
              </w:rPr>
            </m:ctrlPr>
          </m:sSubPr>
          <m:e>
            <m:r>
              <w:rPr>
                <w:rFonts w:ascii="Cambria Math" w:hAnsi="Cambria Math"/>
              </w:rPr>
              <m:t>M</m:t>
            </m:r>
          </m:e>
          <m:sub>
            <m:r>
              <m:rPr>
                <m:nor/>
              </m:rPr>
              <m:t>lens</m:t>
            </m:r>
          </m:sub>
        </m:sSub>
        <m:r>
          <m:rPr>
            <m:sty m:val="p"/>
          </m:rPr>
          <w:rPr>
            <w:rFonts w:ascii="Cambria Math" w:hAnsi="Cambria Math"/>
          </w:rPr>
          <m:t>≤</m:t>
        </m:r>
        <m:r>
          <w:rPr>
            <w:rFonts w:ascii="Cambria Math" w:hAnsi="Cambria Math"/>
          </w:rPr>
          <m:t>0.15</m:t>
        </m:r>
        <m:r>
          <m:rPr>
            <m:sty m:val="p"/>
          </m:rPr>
          <w:rPr>
            <w:rFonts w:ascii="Cambria Math" w:hAnsi="Cambria Math"/>
          </w:rPr>
          <m:t>.</m:t>
        </m:r>
      </m:oMath>
    </w:p>
    <w:p w14:paraId="5920CF89" w14:textId="77777777" w:rsidR="00113150" w:rsidRDefault="00000000">
      <w:pPr>
        <w:pStyle w:val="FirstParagraph"/>
      </w:pPr>
      <w:r>
        <w:rPr>
          <w:b/>
          <w:bCs/>
        </w:rPr>
        <w:t>Exclusión/QA:</w:t>
      </w:r>
    </w:p>
    <w:p w14:paraId="5AC69342" w14:textId="77777777" w:rsidR="00113150" w:rsidRPr="00826412" w:rsidRDefault="00000000">
      <w:pPr>
        <w:numPr>
          <w:ilvl w:val="0"/>
          <w:numId w:val="122"/>
        </w:numPr>
        <w:rPr>
          <w:lang w:val="es-CO"/>
        </w:rPr>
      </w:pPr>
      <w:r w:rsidRPr="00826412">
        <w:rPr>
          <w:lang w:val="es-CO"/>
        </w:rPr>
        <w:t>PSF/haz &lt; 0.5 del ancho del anillo; incertidumbre de inclinación &lt; 5°; corrección de haz &lt; 35%.</w:t>
      </w:r>
    </w:p>
    <w:p w14:paraId="0F0C38AD" w14:textId="77777777" w:rsidR="00113150" w:rsidRPr="00826412" w:rsidRDefault="00000000">
      <w:pPr>
        <w:numPr>
          <w:ilvl w:val="0"/>
          <w:numId w:val="122"/>
        </w:numPr>
        <w:rPr>
          <w:lang w:val="es-CO"/>
        </w:rPr>
      </w:pPr>
      <w:r w:rsidRPr="00826412">
        <w:rPr>
          <w:lang w:val="es-CO"/>
        </w:rPr>
        <w:t>El anillo debe tener ≥3 elementos de resolución y ≥30 píxeles independientes.</w:t>
      </w:r>
    </w:p>
    <w:p w14:paraId="62E6F553" w14:textId="77777777" w:rsidR="00113150" w:rsidRPr="00826412" w:rsidRDefault="00000000">
      <w:pPr>
        <w:pStyle w:val="FirstParagraph"/>
        <w:rPr>
          <w:lang w:val="es-CO"/>
        </w:rPr>
      </w:pPr>
      <w:r w:rsidRPr="00826412">
        <w:rPr>
          <w:b/>
          <w:bCs/>
          <w:lang w:val="es-CO"/>
        </w:rPr>
        <w:lastRenderedPageBreak/>
        <w:t>Mapa indicador→</w:t>
      </w:r>
      <m:oMath>
        <m:r>
          <m:rPr>
            <m:sty m:val="b"/>
          </m:rPr>
          <w:rPr>
            <w:rFonts w:ascii="Cambria Math" w:hAnsi="Cambria Math"/>
          </w:rPr>
          <m:t>α</m:t>
        </m:r>
      </m:oMath>
      <w:r w:rsidRPr="00826412">
        <w:rPr>
          <w:lang w:val="es-CO"/>
        </w:rPr>
        <w:t xml:space="preserve">: fijar coeficientes (paramétrico) y parámetros de ensamble de rangos en el </w:t>
      </w:r>
      <w:r w:rsidRPr="00826412">
        <w:rPr>
          <w:b/>
          <w:bCs/>
          <w:lang w:val="es-CO"/>
        </w:rPr>
        <w:t>conjunto de calibración</w:t>
      </w:r>
      <w:r w:rsidRPr="00826412">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20</m:t>
        </m:r>
      </m:oMath>
      <w:r w:rsidRPr="00826412">
        <w:rPr>
          <w:lang w:val="es-CO"/>
        </w:rPr>
        <w:t xml:space="preserve">), luego </w:t>
      </w:r>
      <w:r w:rsidRPr="00826412">
        <w:rPr>
          <w:b/>
          <w:bCs/>
          <w:lang w:val="es-CO"/>
        </w:rPr>
        <w:t>congelar</w:t>
      </w:r>
      <w:r w:rsidRPr="00826412">
        <w:rPr>
          <w:lang w:val="es-CO"/>
        </w:rPr>
        <w:t>.</w:t>
      </w:r>
    </w:p>
    <w:p w14:paraId="515E5EFF" w14:textId="77777777" w:rsidR="00113150" w:rsidRPr="00826412" w:rsidRDefault="00000000">
      <w:pPr>
        <w:pStyle w:val="BodyText"/>
        <w:rPr>
          <w:lang w:val="es-CO"/>
        </w:rPr>
      </w:pPr>
      <w:r w:rsidRPr="00826412">
        <w:rPr>
          <w:b/>
          <w:bCs/>
          <w:lang w:val="es-CO"/>
        </w:rPr>
        <w:t>Plan estadístico:</w:t>
      </w:r>
      <w:r w:rsidRPr="00826412">
        <w:rPr>
          <w:lang w:val="es-CO"/>
        </w:rPr>
        <w:t xml:space="preserve"> Theil–Sen + SIMEX para pendientes; ICs por bootstrap (B=2000); meta de efectos aleatorios para pendientes agrupadas; FDR 5%.</w:t>
      </w:r>
    </w:p>
    <w:p w14:paraId="2C6F416B" w14:textId="77777777" w:rsidR="00113150" w:rsidRPr="00826412" w:rsidRDefault="00000000">
      <w:pPr>
        <w:pStyle w:val="BodyText"/>
        <w:rPr>
          <w:lang w:val="es-CO"/>
        </w:rPr>
      </w:pPr>
      <w:r w:rsidRPr="00826412">
        <w:rPr>
          <w:b/>
          <w:bCs/>
          <w:lang w:val="es-CO"/>
        </w:rPr>
        <w:t>Reglas de falla:</w:t>
      </w:r>
      <w:r w:rsidRPr="00826412">
        <w:rPr>
          <w:lang w:val="es-CO"/>
        </w:rPr>
        <w:t xml:space="preserve"> Como en Sec. 12—dos fallas independientes entre galaxias bajo buen QA → RTM desfavorecido.</w:t>
      </w:r>
    </w:p>
    <w:p w14:paraId="432D651C" w14:textId="77777777" w:rsidR="00113150" w:rsidRPr="00826412" w:rsidRDefault="00000000">
      <w:pPr>
        <w:pStyle w:val="Heading3"/>
        <w:rPr>
          <w:lang w:val="es-CO"/>
        </w:rPr>
      </w:pPr>
      <w:bookmarkStart w:id="133" w:name="d.2-figuras-canónicas-por-galaxia"/>
      <w:bookmarkEnd w:id="132"/>
      <w:r w:rsidRPr="00826412">
        <w:rPr>
          <w:lang w:val="es-CO"/>
        </w:rPr>
        <w:t>D.2 Figuras canónicas (por galaxia)</w:t>
      </w:r>
    </w:p>
    <w:p w14:paraId="3F8CC8B3" w14:textId="77777777" w:rsidR="00113150" w:rsidRPr="00826412" w:rsidRDefault="00000000">
      <w:pPr>
        <w:numPr>
          <w:ilvl w:val="0"/>
          <w:numId w:val="123"/>
        </w:numPr>
        <w:rPr>
          <w:lang w:val="es-CO"/>
        </w:rPr>
      </w:pPr>
      <w:r w:rsidRPr="00826412">
        <w:rPr>
          <w:b/>
          <w:bCs/>
          <w:lang w:val="es-CO"/>
        </w:rPr>
        <w:t>Estructura y mapa de</w:t>
      </w:r>
      <w:r w:rsidRPr="00826412">
        <w:rPr>
          <w:lang w:val="es-CO"/>
        </w:rPr>
        <w:t xml:space="preserve"> </w:t>
      </w:r>
      <m:oMath>
        <m:acc>
          <m:accPr>
            <m:ctrlPr>
              <w:rPr>
                <w:rFonts w:ascii="Cambria Math" w:hAnsi="Cambria Math"/>
              </w:rPr>
            </m:ctrlPr>
          </m:accPr>
          <m:e>
            <m:r>
              <m:rPr>
                <m:sty m:val="b"/>
              </m:rPr>
              <w:rPr>
                <w:rFonts w:ascii="Cambria Math" w:hAnsi="Cambria Math"/>
              </w:rPr>
              <m:t>α</m:t>
            </m:r>
          </m:e>
        </m:acc>
      </m:oMath>
      <w:r w:rsidRPr="00826412">
        <w:rPr>
          <w:lang w:val="es-CO"/>
        </w:rPr>
        <w:t xml:space="preserve">: imagen deproyectada, paneles de indicadores y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rsidRPr="00826412">
        <w:rPr>
          <w:lang w:val="es-CO"/>
        </w:rPr>
        <w:t xml:space="preserve"> radial con IC.</w:t>
      </w:r>
    </w:p>
    <w:p w14:paraId="16FC5997" w14:textId="77777777" w:rsidR="00113150" w:rsidRPr="00826412" w:rsidRDefault="00000000">
      <w:pPr>
        <w:numPr>
          <w:ilvl w:val="0"/>
          <w:numId w:val="123"/>
        </w:numPr>
        <w:rPr>
          <w:lang w:val="es-CO"/>
        </w:rPr>
      </w:pPr>
      <w:r w:rsidRPr="00826412">
        <w:rPr>
          <w:b/>
          <w:bCs/>
          <w:lang w:val="es-CO"/>
        </w:rPr>
        <w:t>Gráfico de pendiente:</w:t>
      </w:r>
      <w:r w:rsidRPr="00826412">
        <w:rPr>
          <w:lang w:val="es-CO"/>
        </w:rPr>
        <w:t xml:space="preserve"> </w:t>
      </w:r>
      <m:oMath>
        <m:r>
          <m:rPr>
            <m:sty m:val="p"/>
          </m:rPr>
          <w:rPr>
            <w:rFonts w:ascii="Cambria Math" w:hAnsi="Cambria Math"/>
            <w:lang w:val="es-CO"/>
          </w:rPr>
          <m:t>log</m:t>
        </m:r>
        <m:r>
          <w:rPr>
            <w:rFonts w:ascii="Cambria Math" w:hAnsi="Cambria Math"/>
          </w:rPr>
          <m:t>v</m:t>
        </m:r>
      </m:oMath>
      <w:r w:rsidRPr="00826412">
        <w:rPr>
          <w:lang w:val="es-CO"/>
        </w:rPr>
        <w:t xml:space="preserve"> vs. </w:t>
      </w:r>
      <m:oMath>
        <m:r>
          <m:rPr>
            <m:sty m:val="p"/>
          </m:rPr>
          <w:rPr>
            <w:rFonts w:ascii="Cambria Math" w:hAnsi="Cambria Math"/>
            <w:lang w:val="es-CO"/>
          </w:rPr>
          <m:t>log</m:t>
        </m:r>
        <m:r>
          <w:rPr>
            <w:rFonts w:ascii="Cambria Math" w:hAnsi="Cambria Math"/>
          </w:rPr>
          <m:t>R</m:t>
        </m:r>
      </m:oMath>
      <w:r w:rsidRPr="00826412">
        <w:rPr>
          <w:lang w:val="es-CO"/>
        </w:rPr>
        <w:t xml:space="preserve"> coloreado por bins de coherencia; anotar </w:t>
      </w:r>
      <m:oMath>
        <m:r>
          <w:rPr>
            <w:rFonts w:ascii="Cambria Math" w:hAnsi="Cambria Math"/>
          </w:rPr>
          <m:t>m</m:t>
        </m:r>
      </m:oMath>
      <w:r w:rsidRPr="00826412">
        <w:rPr>
          <w:lang w:val="es-CO"/>
        </w:rPr>
        <w:t xml:space="preserve"> ajustado y </w:t>
      </w:r>
      <m:oMath>
        <m:r>
          <w:rPr>
            <w:rFonts w:ascii="Cambria Math" w:hAnsi="Cambria Math"/>
            <w:lang w:val="es-CO"/>
          </w:rPr>
          <m:t>1</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oMath>
    </w:p>
    <w:p w14:paraId="6A05B22C" w14:textId="77777777" w:rsidR="00113150" w:rsidRPr="00826412" w:rsidRDefault="00000000">
      <w:pPr>
        <w:numPr>
          <w:ilvl w:val="0"/>
          <w:numId w:val="123"/>
        </w:numPr>
        <w:rPr>
          <w:lang w:val="es-CO"/>
        </w:rPr>
      </w:pPr>
      <w:r w:rsidRPr="00826412">
        <w:rPr>
          <w:b/>
          <w:bCs/>
          <w:lang w:val="es-CO"/>
        </w:rPr>
        <w:t>Paneles de colapso:</w:t>
      </w:r>
      <w:r w:rsidRPr="00826412">
        <w:rPr>
          <w:lang w:val="es-CO"/>
        </w:rPr>
        <w:t xml:space="preserve"> </w:t>
      </w:r>
      <m:oMath>
        <m:sSup>
          <m:sSupPr>
            <m:ctrlPr>
              <w:rPr>
                <w:rFonts w:ascii="Cambria Math" w:hAnsi="Cambria Math"/>
              </w:rPr>
            </m:ctrlPr>
          </m:sSupPr>
          <m:e>
            <m:r>
              <w:rPr>
                <w:rFonts w:ascii="Cambria Math" w:hAnsi="Cambria Math"/>
              </w:rPr>
              <m:t>vR</m:t>
            </m:r>
          </m:e>
          <m:sup>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m:t>
            </m:r>
          </m:sup>
        </m:sSup>
      </m:oMath>
      <w:r w:rsidRPr="00826412">
        <w:rPr>
          <w:lang w:val="es-CO"/>
        </w:rPr>
        <w:t xml:space="preserve"> vs. </w:t>
      </w:r>
      <m:oMath>
        <m:r>
          <w:rPr>
            <w:rFonts w:ascii="Cambria Math" w:hAnsi="Cambria Math"/>
          </w:rPr>
          <m:t>R</m:t>
        </m:r>
      </m:oMath>
      <w:r w:rsidRPr="00826412">
        <w:rPr>
          <w:lang w:val="es-CO"/>
        </w:rPr>
        <w:t xml:space="preserve"> por bin, con pendiente residual e IC.</w:t>
      </w:r>
    </w:p>
    <w:p w14:paraId="7791244A" w14:textId="77777777" w:rsidR="00113150" w:rsidRPr="00826412" w:rsidRDefault="00000000">
      <w:pPr>
        <w:numPr>
          <w:ilvl w:val="0"/>
          <w:numId w:val="123"/>
        </w:numPr>
        <w:rPr>
          <w:lang w:val="es-CO"/>
        </w:rPr>
      </w:pPr>
      <w:r w:rsidRPr="00826412">
        <w:rPr>
          <w:b/>
          <w:bCs/>
          <w:lang w:val="es-CO"/>
        </w:rPr>
        <w:t>Posición en la bTFR:</w:t>
      </w:r>
      <w:r w:rsidRPr="00826412">
        <w:rPr>
          <w:lang w:val="es-CO"/>
        </w:rPr>
        <w:t xml:space="preserve"> galaxia en la bTFR global; residuo vs. </w:t>
      </w:r>
      <m:oMath>
        <m:sSub>
          <m:sSubPr>
            <m:ctrlPr>
              <w:rPr>
                <w:rFonts w:ascii="Cambria Math" w:hAnsi="Cambria Math"/>
              </w:rPr>
            </m:ctrlPr>
          </m:sSubPr>
          <m:e>
            <m:r>
              <w:rPr>
                <w:rFonts w:ascii="Cambria Math" w:hAnsi="Cambria Math"/>
              </w:rPr>
              <m:t>δ</m:t>
            </m:r>
          </m:e>
          <m:sub>
            <m:r>
              <w:rPr>
                <w:rFonts w:ascii="Cambria Math" w:hAnsi="Cambria Math"/>
              </w:rPr>
              <m:t>α</m:t>
            </m:r>
          </m:sub>
        </m:sSub>
      </m:oMath>
    </w:p>
    <w:p w14:paraId="162A10B7" w14:textId="77777777" w:rsidR="00113150" w:rsidRPr="00826412" w:rsidRDefault="00000000">
      <w:pPr>
        <w:numPr>
          <w:ilvl w:val="0"/>
          <w:numId w:val="123"/>
        </w:numPr>
        <w:rPr>
          <w:lang w:val="es-CO"/>
        </w:rPr>
      </w:pPr>
      <w:r w:rsidRPr="00826412">
        <w:rPr>
          <w:b/>
          <w:bCs/>
          <w:lang w:val="es-CO"/>
        </w:rPr>
        <w:t>(Si lente):</w:t>
      </w:r>
      <w:r w:rsidRPr="00826412">
        <w:rPr>
          <w:lang w:val="es-CO"/>
        </w:rPr>
        <w:t xml:space="preserve"> </w:t>
      </w:r>
      <m:oMath>
        <m:sSubSup>
          <m:sSubSupPr>
            <m:ctrlPr>
              <w:rPr>
                <w:rFonts w:ascii="Cambria Math" w:hAnsi="Cambria Math"/>
              </w:rPr>
            </m:ctrlPr>
          </m:sSubSupPr>
          <m:e>
            <m:r>
              <w:rPr>
                <w:rFonts w:ascii="Cambria Math" w:hAnsi="Cambria Math"/>
              </w:rPr>
              <m:t>M</m:t>
            </m:r>
          </m:e>
          <m:sub>
            <m:r>
              <m:rPr>
                <m:nor/>
              </m:rPr>
              <w:rPr>
                <w:lang w:val="es-CO"/>
              </w:rPr>
              <m:t>kin</m:t>
            </m:r>
          </m:sub>
          <m:sup>
            <m:r>
              <m:rPr>
                <m:nor/>
              </m:rPr>
              <w:rPr>
                <w:lang w:val="es-CO"/>
              </w:rPr>
              <m:t>RTM</m:t>
            </m:r>
          </m:sup>
        </m:sSubSup>
        <m:d>
          <m:dPr>
            <m:ctrlPr>
              <w:rPr>
                <w:rFonts w:ascii="Cambria Math" w:hAnsi="Cambria Math"/>
              </w:rPr>
            </m:ctrlPr>
          </m:dPr>
          <m:e>
            <m:r>
              <w:rPr>
                <w:rFonts w:ascii="Cambria Math" w:hAnsi="Cambria Math"/>
              </w:rPr>
              <m:t>R</m:t>
            </m:r>
          </m:e>
        </m:d>
        <m:r>
          <m:rPr>
            <m:nor/>
          </m:rPr>
          <w:rPr>
            <w:lang w:val="es-CO"/>
          </w:rPr>
          <m:t xml:space="preserve"> vs. </m:t>
        </m:r>
        <m:sSub>
          <m:sSubPr>
            <m:ctrlPr>
              <w:rPr>
                <w:rFonts w:ascii="Cambria Math" w:hAnsi="Cambria Math"/>
              </w:rPr>
            </m:ctrlPr>
          </m:sSubPr>
          <m:e>
            <m:r>
              <w:rPr>
                <w:rFonts w:ascii="Cambria Math" w:hAnsi="Cambria Math"/>
              </w:rPr>
              <m:t>M</m:t>
            </m:r>
          </m:e>
          <m:sub>
            <m:r>
              <m:rPr>
                <m:nor/>
              </m:rPr>
              <w:rPr>
                <w:lang w:val="es-CO"/>
              </w:rPr>
              <m:t>lens</m:t>
            </m:r>
          </m:sub>
        </m:sSub>
        <m:d>
          <m:dPr>
            <m:ctrlPr>
              <w:rPr>
                <w:rFonts w:ascii="Cambria Math" w:hAnsi="Cambria Math"/>
              </w:rPr>
            </m:ctrlPr>
          </m:dPr>
          <m:e>
            <m:r>
              <w:rPr>
                <w:rFonts w:ascii="Cambria Math" w:hAnsi="Cambria Math"/>
              </w:rPr>
              <m:t>R</m:t>
            </m:r>
          </m:e>
        </m:d>
      </m:oMath>
      <w:r w:rsidRPr="00826412">
        <w:rPr>
          <w:lang w:val="es-CO"/>
        </w:rPr>
        <w:t xml:space="preserve"> con residuos.</w:t>
      </w:r>
    </w:p>
    <w:p w14:paraId="66CFEA42" w14:textId="77777777" w:rsidR="00113150" w:rsidRPr="00826412" w:rsidRDefault="00000000">
      <w:pPr>
        <w:pStyle w:val="Heading3"/>
        <w:rPr>
          <w:lang w:val="es-CO"/>
        </w:rPr>
      </w:pPr>
      <w:bookmarkStart w:id="134" w:name="d.3-figuras-canónicas-nivel-de-muestra"/>
      <w:bookmarkEnd w:id="133"/>
      <w:r w:rsidRPr="00826412">
        <w:rPr>
          <w:lang w:val="es-CO"/>
        </w:rPr>
        <w:t>D.3 Figuras canónicas (nivel de muestra)</w:t>
      </w:r>
    </w:p>
    <w:p w14:paraId="515AE581" w14:textId="77777777" w:rsidR="00113150" w:rsidRPr="00826412" w:rsidRDefault="00000000">
      <w:pPr>
        <w:numPr>
          <w:ilvl w:val="0"/>
          <w:numId w:val="124"/>
        </w:numPr>
        <w:rPr>
          <w:lang w:val="es-CO"/>
        </w:rPr>
      </w:pPr>
      <w:r w:rsidRPr="00826412">
        <w:rPr>
          <w:b/>
          <w:bCs/>
          <w:lang w:val="es-CO"/>
        </w:rPr>
        <w:t>Nube de identidad de pendiente:</w:t>
      </w:r>
      <w:r w:rsidRPr="00826412">
        <w:rPr>
          <w:lang w:val="es-CO"/>
        </w:rPr>
        <w:t xml:space="preserve"> todos los bins </w:t>
      </w:r>
      <m:oMath>
        <m:r>
          <w:rPr>
            <w:rFonts w:ascii="Cambria Math" w:hAnsi="Cambria Math"/>
          </w:rPr>
          <m:t>m</m:t>
        </m:r>
      </m:oMath>
      <w:r w:rsidRPr="00826412">
        <w:rPr>
          <w:lang w:val="es-CO"/>
        </w:rPr>
        <w:t xml:space="preserve"> vs. </w:t>
      </w:r>
      <m:oMath>
        <m:r>
          <w:rPr>
            <w:rFonts w:ascii="Cambria Math" w:hAnsi="Cambria Math"/>
            <w:lang w:val="es-CO"/>
          </w:rPr>
          <m:t>1</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oMath>
      <w:r w:rsidRPr="00826412">
        <w:rPr>
          <w:lang w:val="es-CO"/>
        </w:rPr>
        <w:t xml:space="preserve"> con línea 1:1, sombreado por densidad.</w:t>
      </w:r>
    </w:p>
    <w:p w14:paraId="2723658C" w14:textId="77777777" w:rsidR="00113150" w:rsidRPr="00826412" w:rsidRDefault="00000000">
      <w:pPr>
        <w:numPr>
          <w:ilvl w:val="0"/>
          <w:numId w:val="124"/>
        </w:numPr>
        <w:rPr>
          <w:lang w:val="es-CO"/>
        </w:rPr>
      </w:pPr>
      <w:r w:rsidRPr="00826412">
        <w:rPr>
          <w:b/>
          <w:bCs/>
          <w:lang w:val="es-CO"/>
        </w:rPr>
        <w:t>Histograma de meta-pendiente de colapso:</w:t>
      </w:r>
      <w:r w:rsidRPr="00826412">
        <w:rPr>
          <w:lang w:val="es-CO"/>
        </w:rPr>
        <w:t xml:space="preserve"> distribución de pendientes residuales por bin con 0 marcado.</w:t>
      </w:r>
    </w:p>
    <w:p w14:paraId="13FB83FA" w14:textId="77777777" w:rsidR="00113150" w:rsidRPr="00826412" w:rsidRDefault="00000000">
      <w:pPr>
        <w:numPr>
          <w:ilvl w:val="0"/>
          <w:numId w:val="124"/>
        </w:numPr>
        <w:rPr>
          <w:lang w:val="es-CO"/>
        </w:rPr>
      </w:pPr>
      <w:r w:rsidRPr="00826412">
        <w:rPr>
          <w:b/>
          <w:bCs/>
          <w:lang w:val="es-CO"/>
        </w:rPr>
        <w:t>Anatomía residual de la bTFR:</w:t>
      </w:r>
      <w:r w:rsidRPr="00826412">
        <w:rPr>
          <w:lang w:val="es-CO"/>
        </w:rPr>
        <w:t xml:space="preserve"> </w:t>
      </w:r>
      <m:oMath>
        <m:r>
          <w:rPr>
            <w:rFonts w:ascii="Cambria Math" w:hAnsi="Cambria Math"/>
          </w:rPr>
          <m:t>Δ</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v</m:t>
        </m:r>
      </m:oMath>
      <w:r w:rsidRPr="00826412">
        <w:rPr>
          <w:lang w:val="es-CO"/>
        </w:rPr>
        <w:t xml:space="preserve"> vs. </w:t>
      </w:r>
      <m:oMath>
        <m:sSub>
          <m:sSubPr>
            <m:ctrlPr>
              <w:rPr>
                <w:rFonts w:ascii="Cambria Math" w:hAnsi="Cambria Math"/>
              </w:rPr>
            </m:ctrlPr>
          </m:sSubPr>
          <m:e>
            <m:r>
              <w:rPr>
                <w:rFonts w:ascii="Cambria Math" w:hAnsi="Cambria Math"/>
              </w:rPr>
              <m:t>δ</m:t>
            </m:r>
          </m:e>
          <m:sub>
            <m:r>
              <w:rPr>
                <w:rFonts w:ascii="Cambria Math" w:hAnsi="Cambria Math"/>
              </w:rPr>
              <m:t>α</m:t>
            </m:r>
          </m:sub>
        </m:sSub>
      </m:oMath>
      <w:r w:rsidRPr="00826412">
        <w:rPr>
          <w:lang w:val="es-CO"/>
        </w:rPr>
        <w:t xml:space="preserve"> en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826412">
        <w:rPr>
          <w:lang w:val="es-CO"/>
        </w:rPr>
        <w:t xml:space="preserve"> y en </w:t>
      </w:r>
      <m:oMath>
        <m:sSub>
          <m:sSubPr>
            <m:ctrlPr>
              <w:rPr>
                <w:rFonts w:ascii="Cambria Math" w:hAnsi="Cambria Math"/>
              </w:rPr>
            </m:ctrlPr>
          </m:sSubPr>
          <m:e>
            <m:r>
              <w:rPr>
                <w:rFonts w:ascii="Cambria Math" w:hAnsi="Cambria Math"/>
              </w:rPr>
              <m:t>R</m:t>
            </m:r>
          </m:e>
          <m:sub>
            <m:r>
              <w:rPr>
                <w:rFonts w:ascii="Cambria Math" w:hAnsi="Cambria Math"/>
                <w:lang w:val="es-CO"/>
              </w:rPr>
              <m:t>0</m:t>
            </m:r>
          </m:sub>
        </m:sSub>
      </m:oMath>
    </w:p>
    <w:p w14:paraId="3302D8AD" w14:textId="77777777" w:rsidR="00113150" w:rsidRPr="00826412" w:rsidRDefault="00000000">
      <w:pPr>
        <w:numPr>
          <w:ilvl w:val="0"/>
          <w:numId w:val="124"/>
        </w:numPr>
        <w:rPr>
          <w:lang w:val="es-CO"/>
        </w:rPr>
      </w:pPr>
      <w:r w:rsidRPr="00826412">
        <w:rPr>
          <w:b/>
          <w:bCs/>
          <w:lang w:val="es-CO"/>
        </w:rPr>
        <w:t>Reconciliación de lentes:</w:t>
      </w:r>
      <w:r w:rsidRPr="00826412">
        <w:rPr>
          <w:lang w:val="es-CO"/>
        </w:rPr>
        <w:t xml:space="preserve"> dispersión de </w:t>
      </w:r>
      <m:oMath>
        <m:sSub>
          <m:sSubPr>
            <m:ctrlPr>
              <w:rPr>
                <w:rFonts w:ascii="Cambria Math" w:hAnsi="Cambria Math"/>
              </w:rPr>
            </m:ctrlPr>
          </m:sSubPr>
          <m:e>
            <m:r>
              <w:rPr>
                <w:rFonts w:ascii="Cambria Math" w:hAnsi="Cambria Math"/>
              </w:rPr>
              <m:t>ΔM</m:t>
            </m:r>
            <m:r>
              <m:rPr>
                <m:sty m:val="p"/>
              </m:rPr>
              <w:rPr>
                <w:rFonts w:ascii="Cambria Math" w:hAnsi="Cambria Math"/>
                <w:lang w:val="es-CO"/>
              </w:rPr>
              <m:t>/</m:t>
            </m:r>
            <m:r>
              <w:rPr>
                <w:rFonts w:ascii="Cambria Math" w:hAnsi="Cambria Math"/>
              </w:rPr>
              <m:t>M</m:t>
            </m:r>
          </m:e>
          <m:sub>
            <m:r>
              <m:rPr>
                <m:nor/>
              </m:rPr>
              <w:rPr>
                <w:lang w:val="es-CO"/>
              </w:rPr>
              <m:t>lens</m:t>
            </m:r>
          </m:sub>
        </m:sSub>
      </m:oMath>
      <w:r w:rsidRPr="00826412">
        <w:rPr>
          <w:lang w:val="es-CO"/>
        </w:rPr>
        <w:t xml:space="preserve"> en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826412">
        <w:rPr>
          <w:lang w:val="es-CO"/>
        </w:rPr>
        <w:t xml:space="preserve"> (o bandas de perfil) con media ±IC.</w:t>
      </w:r>
    </w:p>
    <w:p w14:paraId="0F3F29EF" w14:textId="77777777" w:rsidR="00113150" w:rsidRPr="00826412" w:rsidRDefault="00000000">
      <w:pPr>
        <w:numPr>
          <w:ilvl w:val="0"/>
          <w:numId w:val="124"/>
        </w:numPr>
        <w:rPr>
          <w:lang w:val="es-CO"/>
        </w:rPr>
      </w:pPr>
      <w:r w:rsidRPr="00826412">
        <w:rPr>
          <w:b/>
          <w:bCs/>
          <w:lang w:val="es-CO"/>
        </w:rPr>
        <w:t>Gráficos de alcance:</w:t>
      </w:r>
      <w:r w:rsidRPr="00826412">
        <w:rPr>
          <w:lang w:val="es-CO"/>
        </w:rPr>
        <w:t xml:space="preserve"> fracción de APROBADO vs. morfología, densidad superficial, corrimiento al rojo.</w:t>
      </w:r>
    </w:p>
    <w:p w14:paraId="05387B70" w14:textId="77777777" w:rsidR="00113150" w:rsidRPr="00826412" w:rsidRDefault="00000000">
      <w:pPr>
        <w:pStyle w:val="Heading2"/>
        <w:rPr>
          <w:lang w:val="es-CO"/>
        </w:rPr>
      </w:pPr>
      <w:bookmarkStart w:id="135" w:name="Xfe7888a7b74972d4d113cb6d70deb0a211b60ef"/>
      <w:bookmarkEnd w:id="131"/>
      <w:bookmarkEnd w:id="134"/>
      <w:r w:rsidRPr="00826412">
        <w:rPr>
          <w:lang w:val="es-CO"/>
        </w:rPr>
        <w:t>APÉNDICE E — Análisis empírico robusto: La base de datos SPARC y la topología bariónica</w:t>
      </w:r>
    </w:p>
    <w:p w14:paraId="62E42159" w14:textId="77777777" w:rsidR="00113150" w:rsidRPr="00826412" w:rsidRDefault="00000000">
      <w:pPr>
        <w:pStyle w:val="FirstParagraph"/>
        <w:rPr>
          <w:lang w:val="es-CO"/>
        </w:rPr>
      </w:pPr>
      <w:r w:rsidRPr="00826412">
        <w:rPr>
          <w:lang w:val="es-CO"/>
        </w:rPr>
        <w:t>El marco RTM propone que las curvas de rotación galáctica planas no son causadas por halos invisibles de materia oscura, sino por un cambio macroscópico en la coherencia topológica de la red bariónica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826412">
        <w:rPr>
          <w:lang w:val="es-CO"/>
        </w:rPr>
        <w:t>). Para validar esto, analizamos galaxias de disco de la base de datos SPARC.</w:t>
      </w:r>
    </w:p>
    <w:p w14:paraId="64E02CDF" w14:textId="77777777" w:rsidR="00113150" w:rsidRPr="00826412" w:rsidRDefault="00000000">
      <w:pPr>
        <w:pStyle w:val="Heading3"/>
        <w:rPr>
          <w:lang w:val="es-CO"/>
        </w:rPr>
      </w:pPr>
      <w:bookmarkStart w:id="136" w:name="X1e85375426daf1032d3a87f6399bd287fd3d4cf"/>
      <w:r w:rsidRPr="00826412">
        <w:rPr>
          <w:lang w:val="es-CO"/>
        </w:rPr>
        <w:t>E.1 Observación heurística y sesgo de atenuación</w:t>
      </w:r>
    </w:p>
    <w:p w14:paraId="0726432D" w14:textId="77777777" w:rsidR="00113150" w:rsidRPr="00826412" w:rsidRDefault="00000000">
      <w:pPr>
        <w:pStyle w:val="FirstParagraph"/>
        <w:rPr>
          <w:lang w:val="es-CO"/>
        </w:rPr>
      </w:pPr>
      <w:r w:rsidRPr="00826412">
        <w:rPr>
          <w:lang w:val="es-CO"/>
        </w:rPr>
        <w:t xml:space="preserve">El análisis OLS inicial fue suprimido por </w:t>
      </w:r>
      <w:r w:rsidRPr="00826412">
        <w:rPr>
          <w:b/>
          <w:bCs/>
          <w:lang w:val="es-CO"/>
        </w:rPr>
        <w:t>sesgo de atenuación</w:t>
      </w:r>
      <w:r w:rsidRPr="00826412">
        <w:rPr>
          <w:lang w:val="es-CO"/>
        </w:rPr>
        <w:t xml:space="preserve">. Una vez corregido mediante </w:t>
      </w:r>
      <w:r w:rsidRPr="00826412">
        <w:rPr>
          <w:b/>
          <w:bCs/>
          <w:lang w:val="es-CO"/>
        </w:rPr>
        <w:t>Regresión de Distancia Ortogonal (ODR)</w:t>
      </w:r>
      <w:r w:rsidRPr="00826412">
        <w:rPr>
          <w:lang w:val="es-CO"/>
        </w:rPr>
        <w:t xml:space="preserve"> para absorber el 15% de varianza de hardware y observacional, el vínculo estructura-cinemática se revela como una pendiente más pronunciada de </w:t>
      </w:r>
      <m:oMath>
        <m:r>
          <m:rPr>
            <m:sty m:val="b"/>
          </m:rPr>
          <w:rPr>
            <w:rFonts w:ascii="Cambria Math" w:hAnsi="Cambria Math"/>
            <w:lang w:val="es-CO"/>
          </w:rPr>
          <m:t>-</m:t>
        </m:r>
        <m:r>
          <m:rPr>
            <m:sty m:val="b"/>
          </m:rPr>
          <w:rPr>
            <w:rFonts w:ascii="Cambria Math" w:hAnsi="Cambria Math"/>
          </w:rPr>
          <m:t>1</m:t>
        </m:r>
        <m:r>
          <m:rPr>
            <m:sty m:val="b"/>
          </m:rPr>
          <w:rPr>
            <w:rFonts w:ascii="Cambria Math" w:hAnsi="Cambria Math"/>
            <w:lang w:val="es-CO"/>
          </w:rPr>
          <m:t>.</m:t>
        </m:r>
        <m:r>
          <m:rPr>
            <m:sty m:val="b"/>
          </m:rPr>
          <w:rPr>
            <w:rFonts w:ascii="Cambria Math" w:hAnsi="Cambria Math"/>
          </w:rPr>
          <m:t>169</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119</m:t>
        </m:r>
      </m:oMath>
      <w:r w:rsidRPr="00826412">
        <w:rPr>
          <w:lang w:val="es-CO"/>
        </w:rPr>
        <w:t xml:space="preserve">. Además, las 52 galaxias con curvas de rotación planas produjeron un exponente de coherencia derivado de </w:t>
      </w:r>
      <m:oMath>
        <m:r>
          <w:rPr>
            <w:rFonts w:ascii="Cambria Math" w:hAnsi="Cambria Math"/>
          </w:rPr>
          <m:t>α</m:t>
        </m:r>
        <m:r>
          <m:rPr>
            <m:sty m:val="p"/>
          </m:rPr>
          <w:rPr>
            <w:rFonts w:ascii="Cambria Math" w:hAnsi="Cambria Math"/>
            <w:lang w:val="es-CO"/>
          </w:rPr>
          <m:t>=</m:t>
        </m:r>
        <m:r>
          <w:rPr>
            <w:rFonts w:ascii="Cambria Math" w:hAnsi="Cambria Math"/>
            <w:lang w:val="es-CO"/>
          </w:rPr>
          <m:t> 1.99</m:t>
        </m:r>
      </m:oMath>
      <w:r w:rsidRPr="00826412">
        <w:rPr>
          <w:lang w:val="es-CO"/>
        </w:rPr>
        <w:t xml:space="preserve">. Este resultado es algebraicamente esperado: dado que </w:t>
      </w:r>
      <m:oMath>
        <m:r>
          <w:rPr>
            <w:rFonts w:ascii="Cambria Math" w:hAnsi="Cambria Math"/>
          </w:rPr>
          <m:t>α</m:t>
        </m:r>
        <m:r>
          <m:rPr>
            <m:sty m:val="p"/>
          </m:rPr>
          <w:rPr>
            <w:rFonts w:ascii="Cambria Math" w:hAnsi="Cambria Math"/>
            <w:lang w:val="es-CO"/>
          </w:rPr>
          <m:t>=</m:t>
        </m:r>
        <m:r>
          <w:rPr>
            <w:rFonts w:ascii="Cambria Math" w:hAnsi="Cambria Math"/>
            <w:lang w:val="es-CO"/>
          </w:rPr>
          <m:t>2</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r>
              <m:rPr>
                <m:nor/>
              </m:rPr>
              <w:rPr>
                <w:lang w:val="es-CO"/>
              </w:rPr>
              <m:t>pendiente</m:t>
            </m:r>
          </m:e>
        </m:d>
      </m:oMath>
      <w:r w:rsidRPr="00826412">
        <w:rPr>
          <w:lang w:val="es-CO"/>
        </w:rPr>
        <w:t xml:space="preserve">, las curvas planas (pendiente </w:t>
      </w:r>
      <m:oMath>
        <m:r>
          <m:rPr>
            <m:sty m:val="p"/>
          </m:rPr>
          <w:rPr>
            <w:rFonts w:ascii="Cambria Math" w:hAnsi="Cambria Math"/>
            <w:lang w:val="es-CO"/>
          </w:rPr>
          <m:t>≈</m:t>
        </m:r>
        <m:r>
          <w:rPr>
            <w:rFonts w:ascii="Cambria Math" w:hAnsi="Cambria Math"/>
            <w:lang w:val="es-CO"/>
          </w:rPr>
          <m:t>0</m:t>
        </m:r>
      </m:oMath>
      <w:r w:rsidRPr="00826412">
        <w:rPr>
          <w:lang w:val="es-CO"/>
        </w:rPr>
        <w:t xml:space="preserve">) dan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826412">
        <w:rPr>
          <w:lang w:val="es-CO"/>
        </w:rPr>
        <w:t xml:space="preserve"> por definición. El contenido empírico radica en la correlación estructura-cinemática, no en el mapeo de curva plana.</w:t>
      </w:r>
    </w:p>
    <w:p w14:paraId="61EBD8DB" w14:textId="77777777" w:rsidR="00113150" w:rsidRPr="00826412" w:rsidRDefault="00000000">
      <w:pPr>
        <w:pStyle w:val="Heading3"/>
        <w:rPr>
          <w:lang w:val="es-CO"/>
        </w:rPr>
      </w:pPr>
      <w:bookmarkStart w:id="137" w:name="Xed1be67ddb517b73678a46ed9ca89fe7a9fcac3"/>
      <w:bookmarkEnd w:id="136"/>
      <w:r w:rsidRPr="00826412">
        <w:rPr>
          <w:lang w:val="es-CO"/>
        </w:rPr>
        <w:lastRenderedPageBreak/>
        <w:t>E.2 Validación probabilística rigurosa (ODR y propagación de errores)</w:t>
      </w:r>
    </w:p>
    <w:p w14:paraId="2FEB3CA6" w14:textId="77777777" w:rsidR="00113150" w:rsidRPr="00826412" w:rsidRDefault="00000000">
      <w:pPr>
        <w:pStyle w:val="FirstParagraph"/>
        <w:rPr>
          <w:lang w:val="es-CO"/>
        </w:rPr>
      </w:pPr>
      <w:r w:rsidRPr="00826412">
        <w:rPr>
          <w:lang w:val="es-CO"/>
        </w:rPr>
        <w:t>Para asegurar que el vínculo estructura-cinemática representa una correlación física genuina y no un artefacto estadístico, el conjunto de datos fue sometido a un pipeline estadístico de “Equipo Rojo”:</w:t>
      </w:r>
    </w:p>
    <w:p w14:paraId="6E828624" w14:textId="77777777" w:rsidR="00113150" w:rsidRPr="00826412" w:rsidRDefault="00000000">
      <w:pPr>
        <w:numPr>
          <w:ilvl w:val="0"/>
          <w:numId w:val="125"/>
        </w:numPr>
        <w:rPr>
          <w:lang w:val="es-CO"/>
        </w:rPr>
      </w:pPr>
      <w:r w:rsidRPr="00826412">
        <w:rPr>
          <w:b/>
          <w:bCs/>
          <w:lang w:val="es-CO"/>
        </w:rPr>
        <w:t>Regresión de Distancia Ortogonal (ODR):</w:t>
      </w:r>
      <w:r w:rsidRPr="00826412">
        <w:rPr>
          <w:lang w:val="es-CO"/>
        </w:rPr>
        <w:t xml:space="preserve"> Reemplazamos OLS con un modelo robusto de Errores en Variables (EIV) para evaluar el vínculo estructura-cinemática. Inyectamos explícitamente incertidumbres observacionales en el modelo (una varianza del </w:t>
      </w:r>
      <m:oMath>
        <m:r>
          <w:rPr>
            <w:rFonts w:ascii="Cambria Math" w:hAnsi="Cambria Math"/>
            <w:lang w:val="es-CO"/>
          </w:rPr>
          <m:t>5</m:t>
        </m:r>
        <m:r>
          <m:rPr>
            <m:sty m:val="p"/>
          </m:rPr>
          <w:rPr>
            <w:rFonts w:ascii="Cambria Math" w:hAnsi="Cambria Math"/>
            <w:lang w:val="es-CO"/>
          </w:rPr>
          <m:t>%</m:t>
        </m:r>
      </m:oMath>
      <w:r w:rsidRPr="00826412">
        <w:rPr>
          <w:lang w:val="es-CO"/>
        </w:rPr>
        <w:t xml:space="preserve"> para gradientes fotométricos y los errores de velocidad observacionales documentados), forzando las predicciones teóricas de RTM a sobrevivir la ambigüedad de la observación telescópica del mundo real.</w:t>
      </w:r>
    </w:p>
    <w:p w14:paraId="20610B1E" w14:textId="77777777" w:rsidR="00113150" w:rsidRPr="00826412" w:rsidRDefault="00000000">
      <w:pPr>
        <w:numPr>
          <w:ilvl w:val="0"/>
          <w:numId w:val="125"/>
        </w:numPr>
        <w:rPr>
          <w:lang w:val="es-CO"/>
        </w:rPr>
      </w:pPr>
      <w:r w:rsidRPr="00826412">
        <w:rPr>
          <w:b/>
          <w:bCs/>
          <w:lang w:val="es-CO"/>
        </w:rPr>
        <w:t>Distribución Monte Carlo:</w:t>
      </w:r>
      <w:r w:rsidRPr="00826412">
        <w:rPr>
          <w:lang w:val="es-CO"/>
        </w:rPr>
        <w:t xml:space="preserve"> Para las 52 galaxias de curva plana, simulamos 52,000 puntos de datos inyectando los márgenes de error de velocidad rotacional específicos de vuelta en las derivaciones de pendiente, mapeando la distribución probabilística del exponente topológico </w:t>
      </w:r>
      <m:oMath>
        <m:r>
          <w:rPr>
            <w:rFonts w:ascii="Cambria Math" w:hAnsi="Cambria Math"/>
          </w:rPr>
          <m:t>α</m:t>
        </m:r>
      </m:oMath>
      <w:r w:rsidRPr="00826412">
        <w:rPr>
          <w:lang w:val="es-CO"/>
        </w:rPr>
        <w:t>.</w:t>
      </w:r>
    </w:p>
    <w:p w14:paraId="45F43113" w14:textId="77777777" w:rsidR="00113150" w:rsidRPr="00826412" w:rsidRDefault="00000000">
      <w:pPr>
        <w:pStyle w:val="Heading3"/>
        <w:rPr>
          <w:lang w:val="es-CO"/>
        </w:rPr>
      </w:pPr>
      <w:bookmarkStart w:id="138" w:name="X44fc809afedb99d0bf86f0b977471cd8c29df67"/>
      <w:bookmarkEnd w:id="137"/>
      <w:r w:rsidRPr="00826412">
        <w:rPr>
          <w:lang w:val="es-CO"/>
        </w:rPr>
        <w:t>E.3 El vínculo estructura-cinemática (hallazgos robustos)</w:t>
      </w:r>
    </w:p>
    <w:p w14:paraId="440B8210" w14:textId="77777777" w:rsidR="00113150" w:rsidRPr="00826412" w:rsidRDefault="00000000">
      <w:pPr>
        <w:pStyle w:val="FirstParagraph"/>
        <w:rPr>
          <w:lang w:val="es-CO"/>
        </w:rPr>
      </w:pPr>
      <w:r w:rsidRPr="00826412">
        <w:rPr>
          <w:lang w:val="es-CO"/>
        </w:rPr>
        <w:t>Bajo propagación de errores, la correlación estructura-cinemática sobrevive:</w:t>
      </w:r>
    </w:p>
    <w:p w14:paraId="088989B1" w14:textId="77777777" w:rsidR="00113150" w:rsidRPr="00826412" w:rsidRDefault="00000000">
      <w:pPr>
        <w:numPr>
          <w:ilvl w:val="0"/>
          <w:numId w:val="126"/>
        </w:numPr>
        <w:rPr>
          <w:lang w:val="es-CO"/>
        </w:rPr>
      </w:pPr>
      <w:r w:rsidRPr="00826412">
        <w:rPr>
          <w:b/>
          <w:bCs/>
          <w:lang w:val="es-CO"/>
        </w:rPr>
        <w:t>Consistencia de curva plana:</w:t>
      </w:r>
      <w:r w:rsidRPr="00826412">
        <w:rPr>
          <w:lang w:val="es-CO"/>
        </w:rPr>
        <w:t xml:space="preserve"> La distribución Monte Carlo para las galaxias de curva plana produce </w:t>
      </w:r>
      <m:oMath>
        <m:r>
          <m:rPr>
            <m:sty m:val="b"/>
          </m:rPr>
          <w:rPr>
            <w:rFonts w:ascii="Cambria Math" w:hAnsi="Cambria Math"/>
          </w:rPr>
          <m:t>α</m:t>
        </m:r>
        <m:r>
          <m:rPr>
            <m:sty m:val="b"/>
          </m:rPr>
          <w:rPr>
            <w:rFonts w:ascii="Cambria Math" w:hAnsi="Cambria Math"/>
            <w:lang w:val="es-CO"/>
          </w:rPr>
          <m:t>= </m:t>
        </m:r>
        <m:r>
          <m:rPr>
            <m:sty m:val="b"/>
          </m:rPr>
          <w:rPr>
            <w:rFonts w:ascii="Cambria Math" w:hAnsi="Cambria Math"/>
          </w:rPr>
          <m:t>1</m:t>
        </m:r>
        <m:r>
          <m:rPr>
            <m:sty m:val="b"/>
          </m:rPr>
          <w:rPr>
            <w:rFonts w:ascii="Cambria Math" w:hAnsi="Cambria Math"/>
            <w:lang w:val="es-CO"/>
          </w:rPr>
          <m:t>.</m:t>
        </m:r>
        <m:r>
          <m:rPr>
            <m:sty m:val="b"/>
          </m:rPr>
          <w:rPr>
            <w:rFonts w:ascii="Cambria Math" w:hAnsi="Cambria Math"/>
          </w:rPr>
          <m:t>993</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130</m:t>
        </m:r>
      </m:oMath>
      <w:r w:rsidRPr="00826412">
        <w:rPr>
          <w:lang w:val="es-CO"/>
        </w:rPr>
        <w:t xml:space="preserve">, consistente con el mapeo algebraico </w:t>
      </w:r>
      <m:oMath>
        <m:r>
          <w:rPr>
            <w:rFonts w:ascii="Cambria Math" w:hAnsi="Cambria Math"/>
          </w:rPr>
          <m:t>α</m:t>
        </m:r>
        <m:r>
          <m:rPr>
            <m:sty m:val="p"/>
          </m:rPr>
          <w:rPr>
            <w:rFonts w:ascii="Cambria Math" w:hAnsi="Cambria Math"/>
            <w:lang w:val="es-CO"/>
          </w:rPr>
          <m:t>=</m:t>
        </m:r>
        <m:r>
          <w:rPr>
            <w:rFonts w:ascii="Cambria Math" w:hAnsi="Cambria Math"/>
            <w:lang w:val="es-CO"/>
          </w:rPr>
          <m:t>2</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r>
              <m:rPr>
                <m:nor/>
              </m:rPr>
              <w:rPr>
                <w:lang w:val="es-CO"/>
              </w:rPr>
              <m:t>pendiente</m:t>
            </m:r>
          </m:e>
        </m:d>
      </m:oMath>
      <w:r w:rsidRPr="00826412">
        <w:rPr>
          <w:lang w:val="es-CO"/>
        </w:rPr>
        <w:t xml:space="preserve"> para pendientes cercanas a cero. Esto confirma la consistencia interna de la ley de velocidad RTM pero, como se señaló arriba, refleja una relación definicional más que una medición independiente.</w:t>
      </w:r>
    </w:p>
    <w:p w14:paraId="1F73F1AB" w14:textId="77777777" w:rsidR="00113150" w:rsidRPr="00826412" w:rsidRDefault="00000000">
      <w:pPr>
        <w:numPr>
          <w:ilvl w:val="0"/>
          <w:numId w:val="126"/>
        </w:numPr>
        <w:rPr>
          <w:lang w:val="es-CO"/>
        </w:rPr>
      </w:pPr>
      <w:r w:rsidRPr="00826412">
        <w:rPr>
          <w:b/>
          <w:bCs/>
          <w:lang w:val="es-CO"/>
        </w:rPr>
        <w:t>El vínculo estructura-cinemática:</w:t>
      </w:r>
      <w:r w:rsidRPr="00826412">
        <w:rPr>
          <w:lang w:val="es-CO"/>
        </w:rPr>
        <w:t xml:space="preserve"> El análisis ODR robusto confirma que la correlación entre estructura bariónica visible y cinemática orbital (pendiente ODR = </w:t>
      </w:r>
      <m:oMath>
        <m:r>
          <w:rPr>
            <w:rFonts w:ascii="Cambria Math" w:hAnsi="Cambria Math"/>
            <w:lang w:val="es-CO"/>
          </w:rPr>
          <m:t> </m:t>
        </m:r>
        <m:r>
          <m:rPr>
            <m:sty m:val="p"/>
          </m:rPr>
          <w:rPr>
            <w:rFonts w:ascii="Cambria Math" w:hAnsi="Cambria Math"/>
            <w:lang w:val="es-CO"/>
          </w:rPr>
          <m:t>-</m:t>
        </m:r>
        <m:r>
          <w:rPr>
            <w:rFonts w:ascii="Cambria Math" w:hAnsi="Cambria Math"/>
            <w:lang w:val="es-CO"/>
          </w:rPr>
          <m:t>1.169 </m:t>
        </m:r>
        <m:r>
          <m:rPr>
            <m:sty m:val="p"/>
          </m:rPr>
          <w:rPr>
            <w:rFonts w:ascii="Cambria Math" w:hAnsi="Cambria Math"/>
            <w:lang w:val="es-CO"/>
          </w:rPr>
          <m:t>±</m:t>
        </m:r>
        <m:r>
          <w:rPr>
            <w:rFonts w:ascii="Cambria Math" w:hAnsi="Cambria Math"/>
            <w:lang w:val="es-CO"/>
          </w:rPr>
          <m:t>0.119</m:t>
        </m:r>
      </m:oMath>
      <w:r w:rsidRPr="00826412">
        <w:rPr>
          <w:lang w:val="es-CO"/>
        </w:rPr>
        <w:t>) sobrevive la inyección de ruido y la propagación de errores. Este es un efecto entre tipos: galaxias con perfiles de brillo superficial más concentrados tienen pendientes cinemáticas sistemáticamente más pronunciadas.</w:t>
      </w:r>
    </w:p>
    <w:p w14:paraId="3E0AE099" w14:textId="77777777" w:rsidR="00113150" w:rsidRPr="00826412" w:rsidRDefault="00000000">
      <w:pPr>
        <w:numPr>
          <w:ilvl w:val="0"/>
          <w:numId w:val="126"/>
        </w:numPr>
        <w:rPr>
          <w:lang w:val="es-CO"/>
        </w:rPr>
      </w:pPr>
      <w:r w:rsidRPr="00826412">
        <w:rPr>
          <w:b/>
          <w:bCs/>
          <w:lang w:val="es-CO"/>
        </w:rPr>
        <w:t>Análisis intra-tipo:</w:t>
      </w:r>
      <w:r w:rsidRPr="00826412">
        <w:rPr>
          <w:lang w:val="es-CO"/>
        </w:rPr>
        <w:t xml:space="preserve"> Cuando las galaxias se dividen en cuartiles por concentración estructural y se computa la correlación parcial (controlando por </w:t>
      </w:r>
      <m:oMath>
        <m:sSub>
          <m:sSubPr>
            <m:ctrlPr>
              <w:rPr>
                <w:rFonts w:ascii="Cambria Math" w:hAnsi="Cambria Math"/>
              </w:rPr>
            </m:ctrlPr>
          </m:sSubPr>
          <m:e>
            <m:r>
              <w:rPr>
                <w:rFonts w:ascii="Cambria Math" w:hAnsi="Cambria Math"/>
              </w:rPr>
              <m:t>v</m:t>
            </m:r>
          </m:e>
          <m:sub>
            <m:r>
              <m:rPr>
                <m:nor/>
              </m:rPr>
              <w:rPr>
                <w:lang w:val="es-CO"/>
              </w:rPr>
              <m:t>max</m:t>
            </m:r>
          </m:sub>
        </m:sSub>
      </m:oMath>
      <w:r w:rsidRPr="00826412">
        <w:rPr>
          <w:lang w:val="es-CO"/>
        </w:rPr>
        <w:t xml:space="preserve">) dentro de cada cuartil, la señal se debilita sustancialmente (Q1–Q3: </w:t>
      </w:r>
      <m:oMath>
        <m:r>
          <w:rPr>
            <w:rFonts w:ascii="Cambria Math" w:hAnsi="Cambria Math"/>
          </w:rPr>
          <m:t>ρ</m:t>
        </m:r>
        <m:r>
          <m:rPr>
            <m:sty m:val="p"/>
          </m:rPr>
          <w:rPr>
            <w:rFonts w:ascii="Cambria Math" w:hAnsi="Cambria Math"/>
            <w:lang w:val="es-CO"/>
          </w:rPr>
          <m:t>&lt;</m:t>
        </m:r>
        <m:r>
          <w:rPr>
            <w:rFonts w:ascii="Cambria Math" w:hAnsi="Cambria Math"/>
            <w:lang w:val="es-CO"/>
          </w:rPr>
          <m:t>0.17</m:t>
        </m:r>
      </m:oMath>
      <w:r w:rsidRPr="00826412">
        <w:rPr>
          <w:lang w:val="es-CO"/>
        </w:rPr>
        <w:t xml:space="preserve">, todos no significativos; Q4: </w:t>
      </w:r>
      <m:oMath>
        <m:r>
          <w:rPr>
            <w:rFonts w:ascii="Cambria Math" w:hAnsi="Cambria Math"/>
          </w:rPr>
          <m:t>ρ</m:t>
        </m:r>
        <m:r>
          <m:rPr>
            <m:sty m:val="p"/>
          </m:rPr>
          <w:rPr>
            <w:rFonts w:ascii="Cambria Math" w:hAnsi="Cambria Math"/>
            <w:lang w:val="es-CO"/>
          </w:rPr>
          <m:t>=-</m:t>
        </m:r>
        <m:r>
          <w:rPr>
            <w:rFonts w:ascii="Cambria Math" w:hAnsi="Cambria Math"/>
            <w:lang w:val="es-CO"/>
          </w:rPr>
          <m:t>0.29</m:t>
        </m:r>
      </m:oMath>
      <w:r w:rsidRPr="00826412">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0.059</m:t>
        </m:r>
      </m:oMath>
      <w:r w:rsidRPr="00826412">
        <w:rPr>
          <w:lang w:val="es-CO"/>
        </w:rPr>
        <w:t>, marginal). Esto indica que la correlación general es impulsada por diferencias entre tipos más que por variación continua intra-tipo.</w:t>
      </w:r>
    </w:p>
    <w:p w14:paraId="42571F41" w14:textId="77777777" w:rsidR="00113150" w:rsidRPr="00826412" w:rsidRDefault="00000000">
      <w:pPr>
        <w:pStyle w:val="Heading3"/>
        <w:rPr>
          <w:lang w:val="es-CO"/>
        </w:rPr>
      </w:pPr>
      <w:bookmarkStart w:id="139" w:name="e.4-análisis-de-discrepancia-de-masa"/>
      <w:bookmarkEnd w:id="138"/>
      <w:r w:rsidRPr="00826412">
        <w:rPr>
          <w:lang w:val="es-CO"/>
        </w:rPr>
        <w:t>E.4 Análisis de discrepancia de masa</w:t>
      </w:r>
    </w:p>
    <w:p w14:paraId="2356DA01" w14:textId="77777777" w:rsidR="00113150" w:rsidRPr="00826412" w:rsidRDefault="00000000">
      <w:pPr>
        <w:pStyle w:val="FirstParagraph"/>
        <w:rPr>
          <w:lang w:val="es-CO"/>
        </w:rPr>
      </w:pPr>
      <w:r w:rsidRPr="00826412">
        <w:rPr>
          <w:lang w:val="es-CO"/>
        </w:rPr>
        <w:t xml:space="preserve">Una prueba más informativa explota las componentes del modelo de masa bariónica provistas por SPARC. Calculamos la velocidad bariónica </w:t>
      </w:r>
      <m:oMath>
        <m:sSubSup>
          <m:sSubSupPr>
            <m:ctrlPr>
              <w:rPr>
                <w:rFonts w:ascii="Cambria Math" w:hAnsi="Cambria Math"/>
              </w:rPr>
            </m:ctrlPr>
          </m:sSubSupPr>
          <m:e>
            <m:r>
              <w:rPr>
                <w:rFonts w:ascii="Cambria Math" w:hAnsi="Cambria Math"/>
              </w:rPr>
              <m:t>V</m:t>
            </m:r>
          </m:e>
          <m:sub>
            <m:r>
              <m:rPr>
                <m:nor/>
              </m:rPr>
              <w:rPr>
                <w:lang w:val="es-CO"/>
              </w:rPr>
              <m:t>bar</m:t>
            </m:r>
          </m:sub>
          <m:sup>
            <m:r>
              <w:rPr>
                <w:rFonts w:ascii="Cambria Math" w:hAnsi="Cambria Math"/>
                <w:lang w:val="es-CO"/>
              </w:rPr>
              <m:t>2</m:t>
            </m:r>
          </m:sup>
        </m:sSubSup>
        <m:r>
          <m:rPr>
            <m:sty m:val="p"/>
          </m:rPr>
          <w:rPr>
            <w:rFonts w:ascii="Cambria Math" w:hAnsi="Cambria Math"/>
            <w:lang w:val="es-CO"/>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w:rPr>
                    <w:lang w:val="es-CO"/>
                  </w:rPr>
                  <m:t>gas</m:t>
                </m:r>
              </m:sub>
            </m:sSub>
          </m:e>
        </m:d>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m:rPr>
                <m:nor/>
              </m:rPr>
              <w:rPr>
                <w:lang w:val="es-CO"/>
              </w:rPr>
              <m:t>gas</m:t>
            </m:r>
          </m:sub>
        </m:sSub>
        <m:r>
          <m:rPr>
            <m:sty m:val="p"/>
          </m:rPr>
          <w:rPr>
            <w:rFonts w:ascii="Cambria Math" w:hAnsi="Cambria Math"/>
            <w:lang w:val="es-CO"/>
          </w:rPr>
          <m:t>+</m:t>
        </m:r>
        <m:sSub>
          <m:sSubPr>
            <m:ctrlPr>
              <w:rPr>
                <w:rFonts w:ascii="Cambria Math" w:hAnsi="Cambria Math"/>
              </w:rPr>
            </m:ctrlPr>
          </m:sSubPr>
          <m:e>
            <m:r>
              <w:rPr>
                <w:rFonts w:ascii="Cambria Math" w:hAnsi="Cambria Math"/>
              </w:rPr>
              <m:t>Υ</m:t>
            </m:r>
          </m:e>
          <m:sub>
            <m:r>
              <m:rPr>
                <m:nor/>
              </m:rPr>
              <w:rPr>
                <w:lang w:val="es-CO"/>
              </w:rPr>
              <m:t>disk</m:t>
            </m:r>
          </m:sub>
        </m:sSub>
        <m:r>
          <m:rPr>
            <m:sty m:val="p"/>
          </m:rPr>
          <w:rPr>
            <w:rFonts w:ascii="Cambria Math" w:hAnsi="Cambria Math"/>
            <w:lang w:val="es-CO"/>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w:rPr>
                    <w:lang w:val="es-CO"/>
                  </w:rPr>
                  <m:t>disk</m:t>
                </m:r>
              </m:sub>
            </m:sSub>
          </m:e>
        </m:d>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m:rPr>
                <m:nor/>
              </m:rPr>
              <w:rPr>
                <w:lang w:val="es-CO"/>
              </w:rPr>
              <m:t>disk</m:t>
            </m:r>
          </m:sub>
        </m:sSub>
        <m:r>
          <m:rPr>
            <m:sty m:val="p"/>
          </m:rPr>
          <w:rPr>
            <w:rFonts w:ascii="Cambria Math" w:hAnsi="Cambria Math"/>
            <w:lang w:val="es-CO"/>
          </w:rPr>
          <m:t>+</m:t>
        </m:r>
        <m:sSub>
          <m:sSubPr>
            <m:ctrlPr>
              <w:rPr>
                <w:rFonts w:ascii="Cambria Math" w:hAnsi="Cambria Math"/>
              </w:rPr>
            </m:ctrlPr>
          </m:sSubPr>
          <m:e>
            <m:r>
              <w:rPr>
                <w:rFonts w:ascii="Cambria Math" w:hAnsi="Cambria Math"/>
              </w:rPr>
              <m:t>Υ</m:t>
            </m:r>
          </m:e>
          <m:sub>
            <m:r>
              <m:rPr>
                <m:nor/>
              </m:rPr>
              <w:rPr>
                <w:lang w:val="es-CO"/>
              </w:rPr>
              <m:t>bul</m:t>
            </m:r>
          </m:sub>
        </m:sSub>
        <m:r>
          <m:rPr>
            <m:sty m:val="p"/>
          </m:rPr>
          <w:rPr>
            <w:rFonts w:ascii="Cambria Math" w:hAnsi="Cambria Math"/>
            <w:lang w:val="es-CO"/>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w:rPr>
                    <w:lang w:val="es-CO"/>
                  </w:rPr>
                  <m:t>bul</m:t>
                </m:r>
              </m:sub>
            </m:sSub>
          </m:e>
        </m:d>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m:rPr>
                <m:nor/>
              </m:rPr>
              <w:rPr>
                <w:lang w:val="es-CO"/>
              </w:rPr>
              <m:t>bul</m:t>
            </m:r>
          </m:sub>
        </m:sSub>
      </m:oMath>
      <w:r w:rsidRPr="00826412">
        <w:rPr>
          <w:lang w:val="es-CO"/>
        </w:rPr>
        <w:t xml:space="preserve"> (con relaciones masa-luminosidad estándar </w:t>
      </w:r>
      <m:oMath>
        <m:sSub>
          <m:sSubPr>
            <m:ctrlPr>
              <w:rPr>
                <w:rFonts w:ascii="Cambria Math" w:hAnsi="Cambria Math"/>
              </w:rPr>
            </m:ctrlPr>
          </m:sSubPr>
          <m:e>
            <m:r>
              <w:rPr>
                <w:rFonts w:ascii="Cambria Math" w:hAnsi="Cambria Math"/>
              </w:rPr>
              <m:t>Υ</m:t>
            </m:r>
          </m:e>
          <m:sub>
            <m:r>
              <m:rPr>
                <m:nor/>
              </m:rPr>
              <w:rPr>
                <w:lang w:val="es-CO"/>
              </w:rPr>
              <m:t>disk</m:t>
            </m:r>
          </m:sub>
        </m:sSub>
        <m:r>
          <m:rPr>
            <m:sty m:val="p"/>
          </m:rPr>
          <w:rPr>
            <w:rFonts w:ascii="Cambria Math" w:hAnsi="Cambria Math"/>
            <w:lang w:val="es-CO"/>
          </w:rPr>
          <m:t>=</m:t>
        </m:r>
        <m:r>
          <w:rPr>
            <w:rFonts w:ascii="Cambria Math" w:hAnsi="Cambria Math"/>
            <w:lang w:val="es-CO"/>
          </w:rPr>
          <m:t>0.5</m:t>
        </m:r>
      </m:oMath>
      <w:r w:rsidRPr="00826412">
        <w:rPr>
          <w:lang w:val="es-CO"/>
        </w:rPr>
        <w:t xml:space="preserve">, </w:t>
      </w:r>
      <m:oMath>
        <m:sSub>
          <m:sSubPr>
            <m:ctrlPr>
              <w:rPr>
                <w:rFonts w:ascii="Cambria Math" w:hAnsi="Cambria Math"/>
              </w:rPr>
            </m:ctrlPr>
          </m:sSubPr>
          <m:e>
            <m:r>
              <w:rPr>
                <w:rFonts w:ascii="Cambria Math" w:hAnsi="Cambria Math"/>
              </w:rPr>
              <m:t>Υ</m:t>
            </m:r>
          </m:e>
          <m:sub>
            <m:r>
              <m:rPr>
                <m:nor/>
              </m:rPr>
              <w:rPr>
                <w:lang w:val="es-CO"/>
              </w:rPr>
              <m:t>bul</m:t>
            </m:r>
          </m:sub>
        </m:sSub>
        <m:r>
          <m:rPr>
            <m:sty m:val="p"/>
          </m:rPr>
          <w:rPr>
            <w:rFonts w:ascii="Cambria Math" w:hAnsi="Cambria Math"/>
            <w:lang w:val="es-CO"/>
          </w:rPr>
          <m:t>=</m:t>
        </m:r>
        <m:r>
          <w:rPr>
            <w:rFonts w:ascii="Cambria Math" w:hAnsi="Cambria Math"/>
            <w:lang w:val="es-CO"/>
          </w:rPr>
          <m:t>0.7</m:t>
        </m:r>
      </m:oMath>
      <w:r w:rsidRPr="00826412">
        <w:rPr>
          <w:lang w:val="es-CO"/>
        </w:rPr>
        <w:t xml:space="preserve"> a 3.6 </w:t>
      </w:r>
      <m:oMath>
        <m:r>
          <w:rPr>
            <w:rFonts w:ascii="Cambria Math" w:hAnsi="Cambria Math"/>
          </w:rPr>
          <m:t>μ</m:t>
        </m:r>
      </m:oMath>
      <w:r w:rsidRPr="00826412">
        <w:rPr>
          <w:lang w:val="es-CO"/>
        </w:rPr>
        <w:t xml:space="preserve">m) y la discrepancia de masa </w:t>
      </w:r>
      <m:oMath>
        <m:r>
          <w:rPr>
            <w:rFonts w:ascii="Cambria Math" w:hAnsi="Cambria Math"/>
          </w:rPr>
          <m:t>D</m:t>
        </m:r>
        <m:r>
          <m:rPr>
            <m:sty m:val="p"/>
          </m:rPr>
          <w:rPr>
            <w:rFonts w:ascii="Cambria Math" w:hAnsi="Cambria Math"/>
            <w:lang w:val="es-CO"/>
          </w:rPr>
          <m:t>=</m:t>
        </m:r>
        <m:sSubSup>
          <m:sSubSupPr>
            <m:ctrlPr>
              <w:rPr>
                <w:rFonts w:ascii="Cambria Math" w:hAnsi="Cambria Math"/>
              </w:rPr>
            </m:ctrlPr>
          </m:sSubSupPr>
          <m:e>
            <m:r>
              <w:rPr>
                <w:rFonts w:ascii="Cambria Math" w:hAnsi="Cambria Math"/>
              </w:rPr>
              <m:t>V</m:t>
            </m:r>
          </m:e>
          <m:sub>
            <m:r>
              <m:rPr>
                <m:nor/>
              </m:rPr>
              <w:rPr>
                <w:lang w:val="es-CO"/>
              </w:rPr>
              <m:t>obs</m:t>
            </m:r>
          </m:sub>
          <m:sup>
            <m:r>
              <w:rPr>
                <w:rFonts w:ascii="Cambria Math" w:hAnsi="Cambria Math"/>
                <w:lang w:val="es-CO"/>
              </w:rPr>
              <m:t>2</m:t>
            </m:r>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V</m:t>
            </m:r>
          </m:e>
          <m:sub>
            <m:r>
              <m:rPr>
                <m:nor/>
              </m:rPr>
              <w:rPr>
                <w:lang w:val="es-CO"/>
              </w:rPr>
              <m:t>bar</m:t>
            </m:r>
          </m:sub>
          <m:sup>
            <m:r>
              <w:rPr>
                <w:rFonts w:ascii="Cambria Math" w:hAnsi="Cambria Math"/>
                <w:lang w:val="es-CO"/>
              </w:rPr>
              <m:t>2</m:t>
            </m:r>
          </m:sup>
        </m:sSubSup>
      </m:oMath>
      <w:r w:rsidRPr="00826412">
        <w:rPr>
          <w:lang w:val="es-CO"/>
        </w:rPr>
        <w:t xml:space="preserve"> para 120 galaxias con datos suficientes.</w:t>
      </w:r>
    </w:p>
    <w:p w14:paraId="55F62696" w14:textId="77777777" w:rsidR="00113150" w:rsidRPr="00826412" w:rsidRDefault="00000000">
      <w:pPr>
        <w:pStyle w:val="BodyText"/>
        <w:rPr>
          <w:lang w:val="es-CO"/>
        </w:rPr>
      </w:pPr>
      <w:r w:rsidRPr="00826412">
        <w:rPr>
          <w:b/>
          <w:bCs/>
          <w:lang w:val="es-CO"/>
        </w:rPr>
        <w:t>Hallazgo clave:</w:t>
      </w:r>
      <w:r w:rsidRPr="00826412">
        <w:rPr>
          <w:lang w:val="es-CO"/>
        </w:rPr>
        <w:t xml:space="preserve"> A masa bariónica total fija, la </w:t>
      </w:r>
      <w:r w:rsidRPr="00826412">
        <w:rPr>
          <w:b/>
          <w:bCs/>
          <w:lang w:val="es-CO"/>
        </w:rPr>
        <w:t>concentración</w:t>
      </w:r>
      <w:r w:rsidRPr="00826412">
        <w:rPr>
          <w:lang w:val="es-CO"/>
        </w:rPr>
        <w:t xml:space="preserve"> de brillo superficial de la galaxia predice significativamente la discrepancia de masa externa:</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1978"/>
        <w:gridCol w:w="2266"/>
        <w:gridCol w:w="3874"/>
        <w:gridCol w:w="1170"/>
      </w:tblGrid>
      <w:tr w:rsidR="00113150" w14:paraId="3C941CA6" w14:textId="77777777" w:rsidTr="0011315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5F333A9B" w14:textId="77777777" w:rsidR="00113150" w:rsidRDefault="00000000">
            <w:pPr>
              <w:pStyle w:val="Compact"/>
              <w:spacing w:before="40" w:after="40"/>
            </w:pPr>
            <w:r>
              <w:rPr>
                <w:b/>
                <w:sz w:val="19"/>
              </w:rPr>
              <w:t>Parámetro</w:t>
            </w:r>
          </w:p>
        </w:tc>
        <w:tc>
          <w:tcPr>
            <w:tcW w:w="0" w:type="auto"/>
            <w:shd w:val="clear" w:color="auto" w:fill="D9E2F3"/>
          </w:tcPr>
          <w:p w14:paraId="4B5C3EA6" w14:textId="77777777" w:rsidR="00113150" w:rsidRDefault="00000000">
            <w:pPr>
              <w:pStyle w:val="Compact"/>
              <w:spacing w:before="40" w:after="40"/>
            </w:pPr>
            <m:oMath>
              <m:r>
                <w:rPr>
                  <w:rFonts w:ascii="Cambria Math" w:hAnsi="Cambria Math"/>
                </w:rPr>
                <m:t>ρ</m:t>
              </m:r>
            </m:oMath>
            <w:r>
              <w:rPr>
                <w:b/>
                <w:sz w:val="19"/>
              </w:rPr>
              <w:t xml:space="preserve"> de orden cero</w:t>
            </w:r>
          </w:p>
        </w:tc>
        <w:tc>
          <w:tcPr>
            <w:tcW w:w="0" w:type="auto"/>
            <w:shd w:val="clear" w:color="auto" w:fill="D9E2F3"/>
          </w:tcPr>
          <w:p w14:paraId="2CDC4730" w14:textId="77777777" w:rsidR="00113150" w:rsidRPr="00826412" w:rsidRDefault="00000000">
            <w:pPr>
              <w:pStyle w:val="Compact"/>
              <w:spacing w:before="40" w:after="40"/>
              <w:rPr>
                <w:lang w:val="es-CO"/>
              </w:rPr>
            </w:pPr>
            <m:oMath>
              <m:r>
                <w:rPr>
                  <w:rFonts w:ascii="Cambria Math" w:hAnsi="Cambria Math"/>
                </w:rPr>
                <m:t>ρ</m:t>
              </m:r>
            </m:oMath>
            <w:r w:rsidRPr="00826412">
              <w:rPr>
                <w:b/>
                <w:sz w:val="19"/>
                <w:lang w:val="es-CO"/>
              </w:rPr>
              <w:t xml:space="preserve"> parcial (controlando </w:t>
            </w:r>
            <m:oMath>
              <m:sSub>
                <m:sSubPr>
                  <m:ctrlPr>
                    <w:rPr>
                      <w:rFonts w:ascii="Cambria Math" w:hAnsi="Cambria Math"/>
                    </w:rPr>
                  </m:ctrlPr>
                </m:sSubPr>
                <m:e>
                  <m:r>
                    <w:rPr>
                      <w:rFonts w:ascii="Cambria Math" w:hAnsi="Cambria Math"/>
                    </w:rPr>
                    <m:t>M</m:t>
                  </m:r>
                </m:e>
                <m:sub>
                  <m:r>
                    <m:rPr>
                      <m:nor/>
                    </m:rPr>
                    <w:rPr>
                      <w:lang w:val="es-CO"/>
                    </w:rPr>
                    <m:t>bar</m:t>
                  </m:r>
                </m:sub>
              </m:sSub>
            </m:oMath>
            <w:r w:rsidRPr="00826412">
              <w:rPr>
                <w:b/>
                <w:sz w:val="19"/>
                <w:lang w:val="es-CO"/>
              </w:rPr>
              <w:t>)</w:t>
            </w:r>
          </w:p>
        </w:tc>
        <w:tc>
          <w:tcPr>
            <w:tcW w:w="0" w:type="auto"/>
            <w:shd w:val="clear" w:color="auto" w:fill="D9E2F3"/>
          </w:tcPr>
          <w:p w14:paraId="19A3D0F6" w14:textId="77777777" w:rsidR="00113150" w:rsidRDefault="00000000">
            <w:pPr>
              <w:pStyle w:val="Compact"/>
              <w:spacing w:before="40" w:after="40"/>
            </w:pPr>
            <m:oMathPara>
              <m:oMath>
                <m:r>
                  <w:rPr>
                    <w:rFonts w:ascii="Cambria Math" w:hAnsi="Cambria Math"/>
                  </w:rPr>
                  <m:t>p</m:t>
                </m:r>
              </m:oMath>
            </m:oMathPara>
          </w:p>
        </w:tc>
      </w:tr>
      <w:tr w:rsidR="00113150" w14:paraId="0F0E5A37" w14:textId="77777777">
        <w:tc>
          <w:tcPr>
            <w:tcW w:w="0" w:type="auto"/>
          </w:tcPr>
          <w:p w14:paraId="191BD763" w14:textId="77777777" w:rsidR="00113150" w:rsidRDefault="00000000">
            <w:pPr>
              <w:pStyle w:val="Compact"/>
              <w:spacing w:before="40" w:after="40"/>
            </w:pPr>
            <w:r>
              <w:rPr>
                <w:sz w:val="19"/>
              </w:rPr>
              <w:t>Concentración</w:t>
            </w:r>
          </w:p>
        </w:tc>
        <w:tc>
          <w:tcPr>
            <w:tcW w:w="0" w:type="auto"/>
          </w:tcPr>
          <w:p w14:paraId="5C22A497" w14:textId="77777777" w:rsidR="00113150" w:rsidRDefault="00000000">
            <w:pPr>
              <w:pStyle w:val="Compact"/>
              <w:spacing w:before="40" w:after="40"/>
            </w:pPr>
            <w:r>
              <w:rPr>
                <w:sz w:val="19"/>
              </w:rPr>
              <w:t>+0.04 (ns)</w:t>
            </w:r>
          </w:p>
        </w:tc>
        <w:tc>
          <w:tcPr>
            <w:tcW w:w="0" w:type="auto"/>
          </w:tcPr>
          <w:p w14:paraId="38111477" w14:textId="77777777" w:rsidR="00113150" w:rsidRDefault="00000000">
            <w:pPr>
              <w:pStyle w:val="Compact"/>
              <w:spacing w:before="40" w:after="40"/>
            </w:pPr>
            <w:r>
              <w:rPr>
                <w:b/>
                <w:bCs/>
                <w:sz w:val="19"/>
              </w:rPr>
              <w:t>+0.346</w:t>
            </w:r>
          </w:p>
        </w:tc>
        <w:tc>
          <w:tcPr>
            <w:tcW w:w="0" w:type="auto"/>
          </w:tcPr>
          <w:p w14:paraId="024AEA62" w14:textId="77777777" w:rsidR="00113150" w:rsidRDefault="00000000">
            <w:pPr>
              <w:pStyle w:val="Compact"/>
              <w:spacing w:before="40" w:after="40"/>
            </w:pPr>
            <w:r>
              <w:rPr>
                <w:b/>
                <w:bCs/>
                <w:sz w:val="19"/>
              </w:rPr>
              <w:t>0.0001</w:t>
            </w:r>
          </w:p>
        </w:tc>
      </w:tr>
      <w:tr w:rsidR="00113150" w14:paraId="1A1A8157" w14:textId="77777777">
        <w:tc>
          <w:tcPr>
            <w:tcW w:w="0" w:type="auto"/>
          </w:tcPr>
          <w:p w14:paraId="34A7B4B1" w14:textId="77777777" w:rsidR="00113150" w:rsidRDefault="00000000">
            <w:pPr>
              <w:pStyle w:val="Compact"/>
              <w:spacing w:before="40" w:after="40"/>
            </w:pPr>
            <w:r>
              <w:rPr>
                <w:sz w:val="19"/>
              </w:rPr>
              <w:t>Pendiente SB</w:t>
            </w:r>
          </w:p>
        </w:tc>
        <w:tc>
          <w:tcPr>
            <w:tcW w:w="0" w:type="auto"/>
          </w:tcPr>
          <w:p w14:paraId="20CBCA70" w14:textId="77777777" w:rsidR="00113150" w:rsidRDefault="00000000">
            <w:pPr>
              <w:pStyle w:val="Compact"/>
              <w:spacing w:before="40" w:after="40"/>
            </w:pPr>
            <w:r>
              <w:rPr>
                <w:sz w:val="19"/>
              </w:rPr>
              <w:t>-0.02 (ns)</w:t>
            </w:r>
          </w:p>
        </w:tc>
        <w:tc>
          <w:tcPr>
            <w:tcW w:w="0" w:type="auto"/>
          </w:tcPr>
          <w:p w14:paraId="4521DFE3" w14:textId="77777777" w:rsidR="00113150" w:rsidRDefault="00000000">
            <w:pPr>
              <w:pStyle w:val="Compact"/>
              <w:spacing w:before="40" w:after="40"/>
            </w:pPr>
            <w:r>
              <w:rPr>
                <w:b/>
                <w:bCs/>
                <w:sz w:val="19"/>
              </w:rPr>
              <w:t>-0.245</w:t>
            </w:r>
          </w:p>
        </w:tc>
        <w:tc>
          <w:tcPr>
            <w:tcW w:w="0" w:type="auto"/>
          </w:tcPr>
          <w:p w14:paraId="3F96DFF5" w14:textId="77777777" w:rsidR="00113150" w:rsidRDefault="00000000">
            <w:pPr>
              <w:pStyle w:val="Compact"/>
              <w:spacing w:before="40" w:after="40"/>
            </w:pPr>
            <w:r>
              <w:rPr>
                <w:b/>
                <w:bCs/>
                <w:sz w:val="19"/>
              </w:rPr>
              <w:t>0.007</w:t>
            </w:r>
          </w:p>
        </w:tc>
      </w:tr>
    </w:tbl>
    <w:p w14:paraId="05E09717" w14:textId="77777777" w:rsidR="00113150" w:rsidRDefault="00000000">
      <w:pPr>
        <w:pStyle w:val="BodyText"/>
      </w:pPr>
      <w:r>
        <w:t>Comparación de modelos multivariados: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392"/>
        <w:gridCol w:w="1369"/>
        <w:gridCol w:w="1582"/>
        <w:gridCol w:w="2945"/>
      </w:tblGrid>
      <w:tr w:rsidR="00113150" w14:paraId="7EBD922F" w14:textId="77777777" w:rsidTr="0011315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410EE7A" w14:textId="77777777" w:rsidR="00113150" w:rsidRDefault="00000000">
            <w:pPr>
              <w:pStyle w:val="Compact"/>
              <w:spacing w:before="40" w:after="40"/>
            </w:pPr>
            <w:r>
              <w:rPr>
                <w:b/>
                <w:sz w:val="19"/>
              </w:rPr>
              <w:lastRenderedPageBreak/>
              <w:t>Modelo</w:t>
            </w:r>
          </w:p>
        </w:tc>
        <w:tc>
          <w:tcPr>
            <w:tcW w:w="0" w:type="auto"/>
            <w:shd w:val="clear" w:color="auto" w:fill="D9E2F3"/>
          </w:tcPr>
          <w:p w14:paraId="68997CBC" w14:textId="77777777" w:rsidR="00113150" w:rsidRDefault="00000000">
            <w:pPr>
              <w:pStyle w:val="Compact"/>
              <w:spacing w:before="40" w:after="40"/>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shd w:val="clear" w:color="auto" w:fill="D9E2F3"/>
          </w:tcPr>
          <w:p w14:paraId="63531DE6" w14:textId="77777777" w:rsidR="00113150" w:rsidRDefault="00000000">
            <w:pPr>
              <w:pStyle w:val="Compact"/>
              <w:spacing w:before="40" w:after="40"/>
            </w:pPr>
            <m:oMathPara>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shd w:val="clear" w:color="auto" w:fill="D9E2F3"/>
          </w:tcPr>
          <w:p w14:paraId="06AEE616" w14:textId="77777777" w:rsidR="00113150" w:rsidRDefault="00000000">
            <w:pPr>
              <w:pStyle w:val="Compact"/>
              <w:spacing w:before="40" w:after="40"/>
            </w:pPr>
            <m:oMath>
              <m:r>
                <w:rPr>
                  <w:rFonts w:ascii="Cambria Math" w:hAnsi="Cambria Math"/>
                </w:rPr>
                <m:t>p</m:t>
              </m:r>
            </m:oMath>
            <w:r>
              <w:rPr>
                <w:b/>
                <w:sz w:val="19"/>
              </w:rPr>
              <w:t xml:space="preserve"> de prueba </w:t>
            </w:r>
            <m:oMath>
              <m:r>
                <w:rPr>
                  <w:rFonts w:ascii="Cambria Math" w:hAnsi="Cambria Math"/>
                </w:rPr>
                <m:t>F</m:t>
              </m:r>
            </m:oMath>
          </w:p>
        </w:tc>
      </w:tr>
      <w:tr w:rsidR="00113150" w14:paraId="5AC2D47B" w14:textId="77777777">
        <w:tc>
          <w:tcPr>
            <w:tcW w:w="0" w:type="auto"/>
          </w:tcPr>
          <w:p w14:paraId="499E1E1E" w14:textId="77777777" w:rsidR="00113150" w:rsidRDefault="00000000">
            <w:pPr>
              <w:pStyle w:val="Compact"/>
              <w:spacing w:before="40" w:after="40"/>
            </w:pPr>
            <w:r>
              <w:rPr>
                <w:sz w:val="19"/>
              </w:rPr>
              <w:t>Solo masa</w:t>
            </w:r>
          </w:p>
        </w:tc>
        <w:tc>
          <w:tcPr>
            <w:tcW w:w="0" w:type="auto"/>
          </w:tcPr>
          <w:p w14:paraId="51F64747" w14:textId="77777777" w:rsidR="00113150" w:rsidRDefault="00000000">
            <w:pPr>
              <w:pStyle w:val="Compact"/>
              <w:spacing w:before="40" w:after="40"/>
            </w:pPr>
            <w:r>
              <w:rPr>
                <w:sz w:val="19"/>
              </w:rPr>
              <w:t>0.170</w:t>
            </w:r>
          </w:p>
        </w:tc>
        <w:tc>
          <w:tcPr>
            <w:tcW w:w="0" w:type="auto"/>
          </w:tcPr>
          <w:p w14:paraId="70195B96" w14:textId="77777777" w:rsidR="00113150" w:rsidRDefault="00000000">
            <w:pPr>
              <w:pStyle w:val="Compact"/>
              <w:spacing w:before="40" w:after="40"/>
            </w:pPr>
            <w:r>
              <w:rPr>
                <w:sz w:val="19"/>
              </w:rPr>
              <w:t>—</w:t>
            </w:r>
          </w:p>
        </w:tc>
        <w:tc>
          <w:tcPr>
            <w:tcW w:w="0" w:type="auto"/>
          </w:tcPr>
          <w:p w14:paraId="17DB7FCF" w14:textId="77777777" w:rsidR="00113150" w:rsidRDefault="00000000">
            <w:pPr>
              <w:pStyle w:val="Compact"/>
              <w:spacing w:before="40" w:after="40"/>
            </w:pPr>
            <w:r>
              <w:rPr>
                <w:sz w:val="19"/>
              </w:rPr>
              <w:t>—</w:t>
            </w:r>
          </w:p>
        </w:tc>
      </w:tr>
      <w:tr w:rsidR="00113150" w14:paraId="0197B30B" w14:textId="77777777">
        <w:tc>
          <w:tcPr>
            <w:tcW w:w="0" w:type="auto"/>
          </w:tcPr>
          <w:p w14:paraId="7F5E59EE" w14:textId="77777777" w:rsidR="00113150" w:rsidRDefault="00000000">
            <w:pPr>
              <w:pStyle w:val="Compact"/>
              <w:spacing w:before="40" w:after="40"/>
            </w:pPr>
            <w:r>
              <w:rPr>
                <w:sz w:val="19"/>
              </w:rPr>
              <w:t>Masa + estructura</w:t>
            </w:r>
          </w:p>
        </w:tc>
        <w:tc>
          <w:tcPr>
            <w:tcW w:w="0" w:type="auto"/>
          </w:tcPr>
          <w:p w14:paraId="61AD0B33" w14:textId="77777777" w:rsidR="00113150" w:rsidRDefault="00000000">
            <w:pPr>
              <w:pStyle w:val="Compact"/>
              <w:spacing w:before="40" w:after="40"/>
            </w:pPr>
            <w:r>
              <w:rPr>
                <w:sz w:val="19"/>
              </w:rPr>
              <w:t>0.254</w:t>
            </w:r>
          </w:p>
        </w:tc>
        <w:tc>
          <w:tcPr>
            <w:tcW w:w="0" w:type="auto"/>
          </w:tcPr>
          <w:p w14:paraId="46939A97" w14:textId="77777777" w:rsidR="00113150" w:rsidRDefault="00000000">
            <w:pPr>
              <w:pStyle w:val="Compact"/>
              <w:spacing w:before="40" w:after="40"/>
            </w:pPr>
            <w:r>
              <w:rPr>
                <w:sz w:val="19"/>
              </w:rPr>
              <w:t>+0.085</w:t>
            </w:r>
          </w:p>
        </w:tc>
        <w:tc>
          <w:tcPr>
            <w:tcW w:w="0" w:type="auto"/>
          </w:tcPr>
          <w:p w14:paraId="279E5E63" w14:textId="77777777" w:rsidR="00113150" w:rsidRDefault="00000000">
            <w:pPr>
              <w:pStyle w:val="Compact"/>
              <w:spacing w:before="40" w:after="40"/>
            </w:pPr>
            <w:r>
              <w:rPr>
                <w:sz w:val="19"/>
              </w:rPr>
              <w:t>0.002</w:t>
            </w:r>
          </w:p>
        </w:tc>
      </w:tr>
      <w:tr w:rsidR="00113150" w14:paraId="5DD1F668" w14:textId="77777777">
        <w:tc>
          <w:tcPr>
            <w:tcW w:w="0" w:type="auto"/>
          </w:tcPr>
          <w:p w14:paraId="33BC4D84" w14:textId="77777777" w:rsidR="00113150" w:rsidRDefault="00000000">
            <w:pPr>
              <w:pStyle w:val="Compact"/>
              <w:spacing w:before="40" w:after="40"/>
            </w:pPr>
            <w:r>
              <w:rPr>
                <w:sz w:val="19"/>
              </w:rPr>
              <w:t>Solo estructura</w:t>
            </w:r>
          </w:p>
        </w:tc>
        <w:tc>
          <w:tcPr>
            <w:tcW w:w="0" w:type="auto"/>
          </w:tcPr>
          <w:p w14:paraId="59F69459" w14:textId="77777777" w:rsidR="00113150" w:rsidRDefault="00000000">
            <w:pPr>
              <w:pStyle w:val="Compact"/>
              <w:spacing w:before="40" w:after="40"/>
            </w:pPr>
            <w:r>
              <w:rPr>
                <w:sz w:val="19"/>
              </w:rPr>
              <w:t>0.013</w:t>
            </w:r>
          </w:p>
        </w:tc>
        <w:tc>
          <w:tcPr>
            <w:tcW w:w="0" w:type="auto"/>
          </w:tcPr>
          <w:p w14:paraId="63A6060A" w14:textId="77777777" w:rsidR="00113150" w:rsidRDefault="00000000">
            <w:pPr>
              <w:pStyle w:val="Compact"/>
              <w:spacing w:before="40" w:after="40"/>
            </w:pPr>
            <w:r>
              <w:rPr>
                <w:sz w:val="19"/>
              </w:rPr>
              <w:t>—</w:t>
            </w:r>
          </w:p>
        </w:tc>
        <w:tc>
          <w:tcPr>
            <w:tcW w:w="0" w:type="auto"/>
          </w:tcPr>
          <w:p w14:paraId="73429EC6" w14:textId="77777777" w:rsidR="00113150" w:rsidRDefault="00000000">
            <w:pPr>
              <w:pStyle w:val="Compact"/>
              <w:spacing w:before="40" w:after="40"/>
            </w:pPr>
            <w:r>
              <w:rPr>
                <w:sz w:val="19"/>
              </w:rPr>
              <w:t>—</w:t>
            </w:r>
          </w:p>
        </w:tc>
      </w:tr>
    </w:tbl>
    <w:p w14:paraId="5AE6E3F3" w14:textId="77777777" w:rsidR="00113150" w:rsidRPr="00826412" w:rsidRDefault="00000000">
      <w:pPr>
        <w:pStyle w:val="BodyText"/>
        <w:rPr>
          <w:lang w:val="es-CO"/>
        </w:rPr>
      </w:pPr>
      <w:r w:rsidRPr="00826412">
        <w:rPr>
          <w:b/>
          <w:bCs/>
          <w:lang w:val="es-CO"/>
        </w:rPr>
        <w:t>Interpretación:</w:t>
      </w:r>
      <w:r w:rsidRPr="00826412">
        <w:rPr>
          <w:lang w:val="es-CO"/>
        </w:rPr>
        <w:t xml:space="preserve"> La estructura bariónica agrega poder predictivo estadísticamente significativo (8.5%) a la discrepancia de masa más allá de la masa bariónica total. Las galaxias más concentradas exhiben mayores discrepancias a masa fija, consistente con la predicción de RTM de que la geometría estructural modula la relación entre la distribución bariónica y la dinámica observada.</w:t>
      </w:r>
    </w:p>
    <w:p w14:paraId="66C3B7E4" w14:textId="77777777" w:rsidR="00113150" w:rsidRPr="00826412" w:rsidRDefault="00000000">
      <w:pPr>
        <w:pStyle w:val="BodyText"/>
        <w:rPr>
          <w:lang w:val="es-CO"/>
        </w:rPr>
      </w:pPr>
      <w:r w:rsidRPr="00826412">
        <w:rPr>
          <w:b/>
          <w:bCs/>
          <w:lang w:val="es-CO"/>
        </w:rPr>
        <w:t>Limitación:</w:t>
      </w:r>
      <w:r w:rsidRPr="00826412">
        <w:rPr>
          <w:lang w:val="es-CO"/>
        </w:rPr>
        <w:t xml:space="preserve"> La estructura no puede predecir </w:t>
      </w:r>
      <m:oMath>
        <m:sSub>
          <m:sSubPr>
            <m:ctrlPr>
              <w:rPr>
                <w:rFonts w:ascii="Cambria Math" w:hAnsi="Cambria Math"/>
              </w:rPr>
            </m:ctrlPr>
          </m:sSubPr>
          <m:e>
            <m:r>
              <w:rPr>
                <w:rFonts w:ascii="Cambria Math" w:hAnsi="Cambria Math"/>
              </w:rPr>
              <m:t>v</m:t>
            </m:r>
          </m:e>
          <m:sub>
            <m:r>
              <m:rPr>
                <m:nor/>
              </m:rPr>
              <w:rPr>
                <w:lang w:val="es-CO"/>
              </w:rPr>
              <m:t>flat</m:t>
            </m:r>
          </m:sub>
        </m:sSub>
      </m:oMath>
      <w:r w:rsidRPr="00826412">
        <w:rPr>
          <w:lang w:val="es-CO"/>
        </w:rPr>
        <w:t xml:space="preserve"> más allá de la BTFR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0.1</m:t>
        </m:r>
        <m:r>
          <m:rPr>
            <m:sty m:val="p"/>
          </m:rPr>
          <w:rPr>
            <w:rFonts w:ascii="Cambria Math" w:hAnsi="Cambria Math"/>
            <w:lang w:val="es-CO"/>
          </w:rPr>
          <m:t>%</m:t>
        </m:r>
      </m:oMath>
      <w:r w:rsidRPr="00826412">
        <w:rPr>
          <w:lang w:val="es-CO"/>
        </w:rPr>
        <w:t>). Los residuos de la BTFR muestran correlación nula con los parámetros estructurales (</w:t>
      </w:r>
      <m:oMath>
        <m:r>
          <w:rPr>
            <w:rFonts w:ascii="Cambria Math" w:hAnsi="Cambria Math"/>
          </w:rPr>
          <m:t>ρ</m:t>
        </m:r>
        <m:r>
          <m:rPr>
            <m:sty m:val="p"/>
          </m:rPr>
          <w:rPr>
            <w:rFonts w:ascii="Cambria Math" w:hAnsi="Cambria Math"/>
            <w:lang w:val="es-CO"/>
          </w:rPr>
          <m:t>≈</m:t>
        </m:r>
        <m:r>
          <w:rPr>
            <w:rFonts w:ascii="Cambria Math" w:hAnsi="Cambria Math"/>
            <w:lang w:val="es-CO"/>
          </w:rPr>
          <m:t>0</m:t>
        </m:r>
      </m:oMath>
      <w:r w:rsidRPr="00826412">
        <w:rPr>
          <w:lang w:val="es-CO"/>
        </w:rPr>
        <w:t>). Al presente, la contribución estructural es un efecto secundario embebido dentro de la relación masa-velocidad dominante, no un reemplazo de ella.</w:t>
      </w:r>
    </w:p>
    <w:p w14:paraId="7D72A521" w14:textId="77777777" w:rsidR="00113150" w:rsidRPr="00826412" w:rsidRDefault="00000000">
      <w:pPr>
        <w:pStyle w:val="Heading3"/>
        <w:rPr>
          <w:lang w:val="es-CO"/>
        </w:rPr>
      </w:pPr>
      <w:bookmarkStart w:id="140" w:name="e.5-conclusiones"/>
      <w:bookmarkEnd w:id="139"/>
      <w:r w:rsidRPr="00826412">
        <w:rPr>
          <w:lang w:val="es-CO"/>
        </w:rPr>
        <w:t>E.5 Conclusiones</w:t>
      </w:r>
    </w:p>
    <w:p w14:paraId="3235D422" w14:textId="77777777" w:rsidR="00113150" w:rsidRPr="00826412" w:rsidRDefault="00000000">
      <w:pPr>
        <w:pStyle w:val="FirstParagraph"/>
        <w:rPr>
          <w:lang w:val="es-CO"/>
        </w:rPr>
      </w:pPr>
      <w:r w:rsidRPr="00826412">
        <w:rPr>
          <w:lang w:val="es-CO"/>
        </w:rPr>
        <w:t xml:space="preserve">El análisis SPARC demuestra que la geometría estructural bariónica contiene información sobre la discrepancia de masa que la masa total sola no captura. Esto es consistente con la premisa central de RTM de que la organización topológica del medio bariónico modula la dinámica. Sin embargo, la magnitud de la contribución estructural (8.5% de varianza en </w:t>
      </w:r>
      <m:oMath>
        <m:r>
          <w:rPr>
            <w:rFonts w:ascii="Cambria Math" w:hAnsi="Cambria Math"/>
          </w:rPr>
          <m:t>D</m:t>
        </m:r>
      </m:oMath>
      <w:r w:rsidRPr="00826412">
        <w:rPr>
          <w:lang w:val="es-CO"/>
        </w:rPr>
        <w:t xml:space="preserve">, contribución nula a </w:t>
      </w:r>
      <m:oMath>
        <m:sSub>
          <m:sSubPr>
            <m:ctrlPr>
              <w:rPr>
                <w:rFonts w:ascii="Cambria Math" w:hAnsi="Cambria Math"/>
              </w:rPr>
            </m:ctrlPr>
          </m:sSubPr>
          <m:e>
            <m:r>
              <w:rPr>
                <w:rFonts w:ascii="Cambria Math" w:hAnsi="Cambria Math"/>
              </w:rPr>
              <m:t>v</m:t>
            </m:r>
          </m:e>
          <m:sub>
            <m:r>
              <m:rPr>
                <m:nor/>
              </m:rPr>
              <w:rPr>
                <w:lang w:val="es-CO"/>
              </w:rPr>
              <m:t>flat</m:t>
            </m:r>
          </m:sub>
        </m:sSub>
      </m:oMath>
      <w:r w:rsidRPr="00826412">
        <w:rPr>
          <w:lang w:val="es-CO"/>
        </w:rPr>
        <w:t>) aún no respalda afirmaciones de eliminar la materia oscura. La cuestión de si indicadores estructurales refinados (entropía multiescala, potencia de modos de Fourier, textura cinemática) pueden aumentar sustancialmente la contribución independiente permanece como una pregunta empírica abierta abordada por la metodología propuesta en las Secciones 5–9.</w:t>
      </w:r>
    </w:p>
    <w:p w14:paraId="5617DA9E" w14:textId="77777777" w:rsidR="00113150" w:rsidRPr="00826412" w:rsidRDefault="00000000">
      <w:pPr>
        <w:pStyle w:val="Heading2"/>
        <w:rPr>
          <w:lang w:val="es-CO"/>
        </w:rPr>
      </w:pPr>
      <w:bookmarkStart w:id="141" w:name="Xd5b56f47e1c8408cc02a106b184f3e63ac2665b"/>
      <w:bookmarkEnd w:id="135"/>
      <w:bookmarkEnd w:id="140"/>
      <w:r w:rsidRPr="00826412">
        <w:rPr>
          <w:lang w:val="es-CO"/>
        </w:rPr>
        <w:t>APÉNDICE F — Validación empírica: Relajación topológica y turbulencia MHD en el viento solar</w:t>
      </w:r>
    </w:p>
    <w:p w14:paraId="6C2AB710" w14:textId="77777777" w:rsidR="00113150" w:rsidRPr="00826412" w:rsidRDefault="00000000">
      <w:pPr>
        <w:pStyle w:val="FirstParagraph"/>
        <w:rPr>
          <w:lang w:val="es-CO"/>
        </w:rPr>
      </w:pPr>
      <w:r w:rsidRPr="00826412">
        <w:rPr>
          <w:lang w:val="es-CO"/>
        </w:rPr>
        <w:t>El marco RTM dicta que la propagación de energía a través de cualquier medio está estrictamente gobernada por su coherencia topológica. Para validar esto a escalas astrofísicas, analizamos la turbulencia magnetohidrodinámica (MHD) del viento solar, un plasma no colisional donde los campos magnéticos actúan como la red estructural para el transporte de energía.</w:t>
      </w:r>
    </w:p>
    <w:p w14:paraId="3DBDCE95" w14:textId="77777777" w:rsidR="00113150" w:rsidRPr="00826412" w:rsidRDefault="00000000">
      <w:pPr>
        <w:pStyle w:val="Heading3"/>
        <w:rPr>
          <w:lang w:val="es-CO"/>
        </w:rPr>
      </w:pPr>
      <w:bookmarkStart w:id="142" w:name="f.1-la-falacia-del-promedio-estático"/>
      <w:r w:rsidRPr="00826412">
        <w:rPr>
          <w:lang w:val="es-CO"/>
        </w:rPr>
        <w:t>F.1 La falacia del promedio estático</w:t>
      </w:r>
    </w:p>
    <w:p w14:paraId="35AB0804" w14:textId="77777777" w:rsidR="00113150" w:rsidRPr="00826412" w:rsidRDefault="00000000">
      <w:pPr>
        <w:pStyle w:val="FirstParagraph"/>
        <w:rPr>
          <w:lang w:val="es-CO"/>
        </w:rPr>
      </w:pPr>
      <w:r w:rsidRPr="00826412">
        <w:rPr>
          <w:lang w:val="es-CO"/>
        </w:rPr>
        <w:t xml:space="preserve">El análisis robusto de Fase 2 muestra que el índice del viento solar no es una constante estática, sino una medida de </w:t>
      </w:r>
      <w:r w:rsidRPr="00826412">
        <w:rPr>
          <w:b/>
          <w:bCs/>
          <w:lang w:val="es-CO"/>
        </w:rPr>
        <w:t>Relajación Topológica</w:t>
      </w:r>
      <w:r w:rsidRPr="00826412">
        <w:rPr>
          <w:lang w:val="es-CO"/>
        </w:rPr>
        <w:t xml:space="preserve">. El índice evoluciona radialmente desde </w:t>
      </w:r>
      <m:oMath>
        <m:r>
          <m:rPr>
            <m:sty m:val="b"/>
          </m:rPr>
          <w:rPr>
            <w:rFonts w:ascii="Cambria Math" w:hAnsi="Cambria Math"/>
            <w:lang w:val="es-CO"/>
          </w:rPr>
          <m:t>-</m:t>
        </m:r>
        <m:r>
          <m:rPr>
            <m:sty m:val="b"/>
          </m:rPr>
          <w:rPr>
            <w:rFonts w:ascii="Cambria Math" w:hAnsi="Cambria Math"/>
          </w:rPr>
          <m:t>1</m:t>
        </m:r>
        <m:r>
          <m:rPr>
            <m:sty m:val="b"/>
          </m:rPr>
          <w:rPr>
            <w:rFonts w:ascii="Cambria Math" w:hAnsi="Cambria Math"/>
            <w:lang w:val="es-CO"/>
          </w:rPr>
          <m:t>.</m:t>
        </m:r>
        <m:r>
          <m:rPr>
            <m:sty m:val="b"/>
          </m:rPr>
          <w:rPr>
            <w:rFonts w:ascii="Cambria Math" w:hAnsi="Cambria Math"/>
          </w:rPr>
          <m:t>52</m:t>
        </m:r>
      </m:oMath>
      <w:r w:rsidRPr="00826412">
        <w:rPr>
          <w:lang w:val="es-CO"/>
        </w:rPr>
        <w:t xml:space="preserve"> (Topología Rígida Cerca del Sol a 0.1 UA) hasta </w:t>
      </w:r>
      <m:oMath>
        <m:r>
          <m:rPr>
            <m:sty m:val="b"/>
          </m:rPr>
          <w:rPr>
            <w:rFonts w:ascii="Cambria Math" w:hAnsi="Cambria Math"/>
            <w:lang w:val="es-CO"/>
          </w:rPr>
          <m:t>-</m:t>
        </m:r>
        <m:r>
          <m:rPr>
            <m:sty m:val="b"/>
          </m:rPr>
          <w:rPr>
            <w:rFonts w:ascii="Cambria Math" w:hAnsi="Cambria Math"/>
          </w:rPr>
          <m:t>1</m:t>
        </m:r>
        <m:r>
          <m:rPr>
            <m:sty m:val="b"/>
          </m:rPr>
          <w:rPr>
            <w:rFonts w:ascii="Cambria Math" w:hAnsi="Cambria Math"/>
            <w:lang w:val="es-CO"/>
          </w:rPr>
          <m:t>.</m:t>
        </m:r>
        <m:r>
          <m:rPr>
            <m:sty m:val="b"/>
          </m:rPr>
          <w:rPr>
            <w:rFonts w:ascii="Cambria Math" w:hAnsi="Cambria Math"/>
          </w:rPr>
          <m:t>72</m:t>
        </m:r>
      </m:oMath>
      <w:r w:rsidRPr="00826412">
        <w:rPr>
          <w:lang w:val="es-CO"/>
        </w:rPr>
        <w:t xml:space="preserve"> (Fluido Fractal del Espacio Profundo a 2.0 UA). Esta evolución radial está bien documentada en heliofísica (Chen 2016, Adhikari 2017, Shi 2021); la contribución de RTM es la interpretación dentro de un marco topológico unificado.</w:t>
      </w:r>
    </w:p>
    <w:p w14:paraId="7D5F4BC7" w14:textId="77777777" w:rsidR="00113150" w:rsidRPr="00826412" w:rsidRDefault="00000000">
      <w:pPr>
        <w:pStyle w:val="BodyText"/>
        <w:rPr>
          <w:lang w:val="es-CO"/>
        </w:rPr>
      </w:pPr>
      <w:r w:rsidRPr="00826412">
        <w:rPr>
          <w:lang w:val="es-CO"/>
        </w:rPr>
        <w:t>Sin embargo, tratar el viento solar en expansión como un medio estático y homogéneo introduce un defecto analítico crítico. Promediar estas métricas destruye la física dinámica subyacente y oscurece la evolución geométrica del plasma.</w:t>
      </w:r>
    </w:p>
    <w:p w14:paraId="4BEB18B0" w14:textId="77777777" w:rsidR="00113150" w:rsidRPr="00826412" w:rsidRDefault="00000000">
      <w:pPr>
        <w:pStyle w:val="Heading3"/>
        <w:rPr>
          <w:lang w:val="es-CO"/>
        </w:rPr>
      </w:pPr>
      <w:bookmarkStart w:id="143" w:name="f.2-relajación-topológica-radial"/>
      <w:bookmarkEnd w:id="142"/>
      <w:r w:rsidRPr="00826412">
        <w:rPr>
          <w:lang w:val="es-CO"/>
        </w:rPr>
        <w:lastRenderedPageBreak/>
        <w:t>F.2 Relajación topológica radial</w:t>
      </w:r>
    </w:p>
    <w:p w14:paraId="151EFA79" w14:textId="77777777" w:rsidR="00113150" w:rsidRPr="00826412" w:rsidRDefault="00000000">
      <w:pPr>
        <w:pStyle w:val="FirstParagraph"/>
        <w:rPr>
          <w:lang w:val="es-CO"/>
        </w:rPr>
      </w:pPr>
      <w:r w:rsidRPr="00826412">
        <w:rPr>
          <w:lang w:val="es-CO"/>
        </w:rPr>
        <w:t xml:space="preserve">Para probar robustamente el marco RTM, analizamos la evolución radial del índice espectral desde 0.1 UA (Parker Solar Probe) hasta 2.0 UA (Ulysses). La trayectoria corregida por varianza demuestra que el plasma experimenta una </w:t>
      </w:r>
      <w:r w:rsidRPr="00826412">
        <w:rPr>
          <w:b/>
          <w:bCs/>
          <w:lang w:val="es-CO"/>
        </w:rPr>
        <w:t>Relajación Topológica</w:t>
      </w:r>
      <w:r w:rsidRPr="00826412">
        <w:rPr>
          <w:lang w:val="es-CO"/>
        </w:rPr>
        <w:t xml:space="preserve"> macroscópica:</w:t>
      </w:r>
    </w:p>
    <w:p w14:paraId="607BA1F6" w14:textId="77777777" w:rsidR="00113150" w:rsidRPr="00826412" w:rsidRDefault="00000000">
      <w:pPr>
        <w:numPr>
          <w:ilvl w:val="0"/>
          <w:numId w:val="127"/>
        </w:numPr>
        <w:rPr>
          <w:lang w:val="es-CO"/>
        </w:rPr>
      </w:pPr>
      <w:r w:rsidRPr="00826412">
        <w:rPr>
          <w:b/>
          <w:bCs/>
          <w:lang w:val="es-CO"/>
        </w:rPr>
        <w:t>Topología Rígida Cerca del Sol (0.1 UA):</w:t>
      </w:r>
      <w:r w:rsidRPr="00826412">
        <w:rPr>
          <w:lang w:val="es-CO"/>
        </w:rPr>
        <w:t xml:space="preserve"> En la vecindad inmediata del Sol, campos magnéticos intensos imponen una jerarquía rígida, altamente coherente y tipo 1D. El índice espectral empírico aquí converge a </w:t>
      </w:r>
      <m:oMath>
        <m:r>
          <m:rPr>
            <m:sty m:val="p"/>
          </m:rPr>
          <w:rPr>
            <w:rFonts w:ascii="Cambria Math" w:hAnsi="Cambria Math"/>
            <w:lang w:val="es-CO"/>
          </w:rPr>
          <m:t>-</m:t>
        </m:r>
        <m:r>
          <w:rPr>
            <w:rFonts w:ascii="Cambria Math" w:hAnsi="Cambria Math"/>
            <w:lang w:val="es-CO"/>
          </w:rPr>
          <m:t>1.52</m:t>
        </m:r>
      </m:oMath>
      <w:r w:rsidRPr="00826412">
        <w:rPr>
          <w:lang w:val="es-CO"/>
        </w:rPr>
        <w:t>, consistente con el límite teórico de Iroshnikov-Kraichnan (IK) (</w:t>
      </w:r>
      <m:oMath>
        <m:r>
          <m:rPr>
            <m:sty m:val="p"/>
          </m:rPr>
          <w:rPr>
            <w:rFonts w:ascii="Cambria Math" w:hAnsi="Cambria Math"/>
            <w:lang w:val="es-CO"/>
          </w:rPr>
          <m:t>-</m:t>
        </m:r>
        <m:r>
          <w:rPr>
            <w:rFonts w:ascii="Cambria Math" w:hAnsi="Cambria Math"/>
            <w:lang w:val="es-CO"/>
          </w:rPr>
          <m:t>3</m:t>
        </m:r>
        <m:r>
          <m:rPr>
            <m:nor/>
          </m:rPr>
          <w:rPr>
            <w:lang w:val="es-CO"/>
          </w:rPr>
          <m:t>/</m:t>
        </m:r>
        <m:r>
          <w:rPr>
            <w:rFonts w:ascii="Cambria Math" w:hAnsi="Cambria Math"/>
            <w:lang w:val="es-CO"/>
          </w:rPr>
          <m:t>2</m:t>
        </m:r>
      </m:oMath>
      <w:r w:rsidRPr="00826412">
        <w:rPr>
          <w:lang w:val="es-CO"/>
        </w:rPr>
        <w:t>).</w:t>
      </w:r>
    </w:p>
    <w:p w14:paraId="02014871" w14:textId="77777777" w:rsidR="00113150" w:rsidRPr="00826412" w:rsidRDefault="00000000">
      <w:pPr>
        <w:numPr>
          <w:ilvl w:val="0"/>
          <w:numId w:val="127"/>
        </w:numPr>
        <w:rPr>
          <w:lang w:val="es-CO"/>
        </w:rPr>
      </w:pPr>
      <w:r w:rsidRPr="00826412">
        <w:rPr>
          <w:b/>
          <w:bCs/>
          <w:lang w:val="es-CO"/>
        </w:rPr>
        <w:t>Fluido Fractal del Espacio Profundo (1.0 - 2.0 UA):</w:t>
      </w:r>
      <w:r w:rsidRPr="00826412">
        <w:rPr>
          <w:lang w:val="es-CO"/>
        </w:rPr>
        <w:t xml:space="preserve"> A medida que el plasma se expande y el campo magnético global se debilita, la restricción topológica rígida se descompone. El plasma “se relaja”, fracturándose en un estado 3D isotrópico. El índice espectral cae a </w:t>
      </w:r>
      <m:oMath>
        <m:r>
          <m:rPr>
            <m:sty m:val="p"/>
          </m:rPr>
          <w:rPr>
            <w:rFonts w:ascii="Cambria Math" w:hAnsi="Cambria Math"/>
            <w:lang w:val="es-CO"/>
          </w:rPr>
          <m:t>-</m:t>
        </m:r>
        <m:r>
          <w:rPr>
            <w:rFonts w:ascii="Cambria Math" w:hAnsi="Cambria Math"/>
            <w:lang w:val="es-CO"/>
          </w:rPr>
          <m:t>1.68</m:t>
        </m:r>
      </m:oMath>
      <w:r w:rsidRPr="00826412">
        <w:rPr>
          <w:lang w:val="es-CO"/>
        </w:rPr>
        <w:t xml:space="preserve"> a </w:t>
      </w:r>
      <m:oMath>
        <m:r>
          <m:rPr>
            <m:sty m:val="p"/>
          </m:rPr>
          <w:rPr>
            <w:rFonts w:ascii="Cambria Math" w:hAnsi="Cambria Math"/>
            <w:lang w:val="es-CO"/>
          </w:rPr>
          <m:t>-</m:t>
        </m:r>
        <m:r>
          <w:rPr>
            <w:rFonts w:ascii="Cambria Math" w:hAnsi="Cambria Math"/>
            <w:lang w:val="es-CO"/>
          </w:rPr>
          <m:t>1.72</m:t>
        </m:r>
      </m:oMath>
      <w:r w:rsidRPr="00826412">
        <w:rPr>
          <w:lang w:val="es-CO"/>
        </w:rPr>
        <w:t>, consistente con el límite de turbulencia fractal de Kolmogorov (</w:t>
      </w:r>
      <m:oMath>
        <m:r>
          <m:rPr>
            <m:sty m:val="p"/>
          </m:rPr>
          <w:rPr>
            <w:rFonts w:ascii="Cambria Math" w:hAnsi="Cambria Math"/>
            <w:lang w:val="es-CO"/>
          </w:rPr>
          <m:t>-</m:t>
        </m:r>
        <m:r>
          <w:rPr>
            <w:rFonts w:ascii="Cambria Math" w:hAnsi="Cambria Math"/>
            <w:lang w:val="es-CO"/>
          </w:rPr>
          <m:t>5</m:t>
        </m:r>
        <m:r>
          <m:rPr>
            <m:nor/>
          </m:rPr>
          <w:rPr>
            <w:lang w:val="es-CO"/>
          </w:rPr>
          <m:t>/</m:t>
        </m:r>
        <m:r>
          <w:rPr>
            <w:rFonts w:ascii="Cambria Math" w:hAnsi="Cambria Math"/>
            <w:lang w:val="es-CO"/>
          </w:rPr>
          <m:t>3</m:t>
        </m:r>
      </m:oMath>
      <w:r w:rsidRPr="00826412">
        <w:rPr>
          <w:lang w:val="es-CO"/>
        </w:rPr>
        <w:t>).</w:t>
      </w:r>
    </w:p>
    <w:p w14:paraId="0644C403" w14:textId="77777777" w:rsidR="00113150" w:rsidRPr="00826412" w:rsidRDefault="00000000">
      <w:pPr>
        <w:pStyle w:val="FirstParagraph"/>
        <w:rPr>
          <w:lang w:val="es-CO"/>
        </w:rPr>
      </w:pPr>
      <w:r w:rsidRPr="00826412">
        <w:rPr>
          <w:lang w:val="es-CO"/>
        </w:rPr>
        <w:t xml:space="preserve">La regresión lineal de esta relajación (pendiente = </w:t>
      </w:r>
      <m:oMath>
        <m:r>
          <m:rPr>
            <m:sty m:val="p"/>
          </m:rPr>
          <w:rPr>
            <w:rFonts w:ascii="Cambria Math" w:hAnsi="Cambria Math"/>
            <w:lang w:val="es-CO"/>
          </w:rPr>
          <m:t>-</m:t>
        </m:r>
        <m:r>
          <w:rPr>
            <w:rFonts w:ascii="Cambria Math" w:hAnsi="Cambria Math"/>
            <w:lang w:val="es-CO"/>
          </w:rPr>
          <m:t>0.18</m:t>
        </m:r>
      </m:oMath>
      <w:r w:rsidRPr="00826412">
        <w:rPr>
          <w:lang w:val="es-CO"/>
        </w:rPr>
        <w:t xml:space="preserve"> por década de UA,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0.98</m:t>
        </m:r>
      </m:oMath>
      <w:r w:rsidRPr="00826412">
        <w:rPr>
          <w:lang w:val="es-CO"/>
        </w:rPr>
        <w:t>) demuestra que el desplazamiento espectral es sistemático, consistente con la signatura matemática de coherencia multiescala en decaimiento como predice RTM.</w:t>
      </w:r>
    </w:p>
    <w:p w14:paraId="172059F9" w14:textId="77777777" w:rsidR="00113150" w:rsidRPr="00826412" w:rsidRDefault="00000000">
      <w:pPr>
        <w:pStyle w:val="Heading3"/>
        <w:rPr>
          <w:lang w:val="es-CO"/>
        </w:rPr>
      </w:pPr>
      <w:bookmarkStart w:id="144" w:name="Xd736e49e4c140e2f8eab129e877595e011dc869"/>
      <w:bookmarkEnd w:id="143"/>
      <w:r w:rsidRPr="00826412">
        <w:rPr>
          <w:lang w:val="es-CO"/>
        </w:rPr>
        <w:t>F.3 Balance crítico y fricción topológica</w:t>
      </w:r>
    </w:p>
    <w:p w14:paraId="4F285660" w14:textId="77777777" w:rsidR="00113150" w:rsidRPr="00826412" w:rsidRDefault="00000000">
      <w:pPr>
        <w:pStyle w:val="FirstParagraph"/>
        <w:rPr>
          <w:lang w:val="es-CO"/>
        </w:rPr>
      </w:pPr>
      <w:r w:rsidRPr="00826412">
        <w:rPr>
          <w:lang w:val="es-CO"/>
        </w:rPr>
        <w:t>Evidencia adicional de geometría RTM se encuentra en la anisotropía espectral del plasma. Los datos empíricos demuestran que el espectro de energía cambia dependiendo del ángulo relativo al campo magnético local (</w:t>
      </w:r>
      <m:oMath>
        <m:sSub>
          <m:sSubPr>
            <m:ctrlPr>
              <w:rPr>
                <w:rFonts w:ascii="Cambria Math" w:hAnsi="Cambria Math"/>
              </w:rPr>
            </m:ctrlPr>
          </m:sSubPr>
          <m:e>
            <m:r>
              <w:rPr>
                <w:rFonts w:ascii="Cambria Math" w:hAnsi="Cambria Math"/>
              </w:rPr>
              <m:t>θ</m:t>
            </m:r>
          </m:e>
          <m:sub>
            <m:r>
              <w:rPr>
                <w:rFonts w:ascii="Cambria Math" w:hAnsi="Cambria Math"/>
              </w:rPr>
              <m:t>B</m:t>
            </m:r>
          </m:sub>
        </m:sSub>
      </m:oMath>
      <w:r w:rsidRPr="00826412">
        <w:rPr>
          <w:lang w:val="es-CO"/>
        </w:rPr>
        <w:t xml:space="preserve">). La energía que atraviesa </w:t>
      </w:r>
      <w:r w:rsidRPr="00826412">
        <w:rPr>
          <w:i/>
          <w:iCs/>
          <w:lang w:val="es-CO"/>
        </w:rPr>
        <w:t>perpendicularmente</w:t>
      </w:r>
      <w:r w:rsidRPr="00826412">
        <w:rPr>
          <w:lang w:val="es-CO"/>
        </w:rPr>
        <w:t xml:space="preserve"> las líneas de campo magnético encuentra “Fricción Topológica”, forzando al sistema a un escalamiento fractal asimétrico conocido como Balance Crítico (</w:t>
      </w:r>
      <m:oMath>
        <m:sSub>
          <m:sSubPr>
            <m:ctrlPr>
              <w:rPr>
                <w:rFonts w:ascii="Cambria Math" w:hAnsi="Cambria Math"/>
              </w:rPr>
            </m:ctrlPr>
          </m:sSubPr>
          <m:e>
            <m:r>
              <w:rPr>
                <w:rFonts w:ascii="Cambria Math" w:hAnsi="Cambria Math"/>
              </w:rPr>
              <m:t>k</m:t>
            </m:r>
          </m:e>
          <m:sub>
            <m:r>
              <m:rPr>
                <m:sty m:val="p"/>
              </m:rPr>
              <w:rPr>
                <w:rFonts w:ascii="Cambria Math" w:hAnsi="Cambria Math"/>
                <w:lang w:val="es-CO"/>
              </w:rPr>
              <m:t>∥</m:t>
            </m:r>
          </m:sub>
        </m:sSub>
        <m:r>
          <m:rPr>
            <m:sty m:val="p"/>
          </m:rPr>
          <w:rPr>
            <w:rFonts w:ascii="Cambria Math" w:hAnsi="Cambria Math"/>
            <w:lang w:val="es-CO"/>
          </w:rPr>
          <m:t>∝</m:t>
        </m:r>
        <m:sSubSup>
          <m:sSubSupPr>
            <m:ctrlPr>
              <w:rPr>
                <w:rFonts w:ascii="Cambria Math" w:hAnsi="Cambria Math"/>
              </w:rPr>
            </m:ctrlPr>
          </m:sSubSupPr>
          <m:e>
            <m:r>
              <w:rPr>
                <w:rFonts w:ascii="Cambria Math" w:hAnsi="Cambria Math"/>
              </w:rPr>
              <m:t>k</m:t>
            </m:r>
          </m:e>
          <m:sub>
            <m:r>
              <m:rPr>
                <m:sty m:val="p"/>
              </m:rPr>
              <w:rPr>
                <w:rFonts w:ascii="Cambria Math" w:hAnsi="Cambria Math"/>
                <w:lang w:val="es-CO"/>
              </w:rPr>
              <m:t>⊥</m:t>
            </m:r>
          </m:sub>
          <m:sup>
            <m:r>
              <w:rPr>
                <w:rFonts w:ascii="Cambria Math" w:hAnsi="Cambria Math"/>
                <w:lang w:val="es-CO"/>
              </w:rPr>
              <m:t>2</m:t>
            </m:r>
            <m:r>
              <m:rPr>
                <m:nor/>
              </m:rPr>
              <w:rPr>
                <w:lang w:val="es-CO"/>
              </w:rPr>
              <m:t>/</m:t>
            </m:r>
            <m:r>
              <w:rPr>
                <w:rFonts w:ascii="Cambria Math" w:hAnsi="Cambria Math"/>
                <w:lang w:val="es-CO"/>
              </w:rPr>
              <m:t>3</m:t>
            </m:r>
          </m:sup>
        </m:sSubSup>
      </m:oMath>
      <w:r w:rsidRPr="00826412">
        <w:rPr>
          <w:lang w:val="es-CO"/>
        </w:rPr>
        <w:t>). El plasma está geométricamente restringido por la red magnética.</w:t>
      </w:r>
    </w:p>
    <w:p w14:paraId="598682EB" w14:textId="77777777" w:rsidR="00113150" w:rsidRPr="00826412" w:rsidRDefault="00000000">
      <w:pPr>
        <w:pStyle w:val="Heading3"/>
        <w:rPr>
          <w:lang w:val="es-CO"/>
        </w:rPr>
      </w:pPr>
      <w:bookmarkStart w:id="145" w:name="f.4-intermitencia-multifractal"/>
      <w:bookmarkEnd w:id="144"/>
      <w:r w:rsidRPr="00826412">
        <w:rPr>
          <w:lang w:val="es-CO"/>
        </w:rPr>
        <w:t>F.4 Intermitencia multifractal</w:t>
      </w:r>
    </w:p>
    <w:p w14:paraId="18595208" w14:textId="77777777" w:rsidR="00113150" w:rsidRPr="00826412" w:rsidRDefault="00000000">
      <w:pPr>
        <w:pStyle w:val="FirstParagraph"/>
        <w:rPr>
          <w:lang w:val="es-CO"/>
        </w:rPr>
      </w:pPr>
      <w:r w:rsidRPr="00826412">
        <w:rPr>
          <w:lang w:val="es-CO"/>
        </w:rPr>
        <w:t>Finalmente, un análisis de las funciones de estructura de orden superior (</w:t>
      </w:r>
      <m:oMath>
        <m:sSub>
          <m:sSubPr>
            <m:ctrlPr>
              <w:rPr>
                <w:rFonts w:ascii="Cambria Math" w:hAnsi="Cambria Math"/>
              </w:rPr>
            </m:ctrlPr>
          </m:sSubPr>
          <m:e>
            <m:r>
              <w:rPr>
                <w:rFonts w:ascii="Cambria Math" w:hAnsi="Cambria Math"/>
              </w:rPr>
              <m:t>ζ</m:t>
            </m:r>
          </m:e>
          <m:sub>
            <m:r>
              <w:rPr>
                <w:rFonts w:ascii="Cambria Math" w:hAnsi="Cambria Math"/>
              </w:rPr>
              <m:t>q</m:t>
            </m:r>
          </m:sub>
        </m:sSub>
      </m:oMath>
      <w:r w:rsidRPr="00826412">
        <w:rPr>
          <w:lang w:val="es-CO"/>
        </w:rPr>
        <w:t xml:space="preserve">) de datos MMS (Magnetospheric Multiscale) revela desviaciones severas del escalamiento monofractal lineal. Esto confirma que la energía del plasma no se disipa en una grilla perfectamente uniforme; más bien, la topología subyacente es un </w:t>
      </w:r>
      <w:r w:rsidRPr="00826412">
        <w:rPr>
          <w:b/>
          <w:bCs/>
          <w:lang w:val="es-CO"/>
        </w:rPr>
        <w:t>multifractal</w:t>
      </w:r>
      <w:r w:rsidRPr="00826412">
        <w:rPr>
          <w:lang w:val="es-CO"/>
        </w:rPr>
        <w:t>. Los vórtices de alta energía crean “agujeros” topológicos temporales o estructuras coherentes, reflejando perfectamente las concentraciones de energía discretas y heterogéneas predichas por RTM.</w:t>
      </w:r>
    </w:p>
    <w:p w14:paraId="35ACBC85" w14:textId="77777777" w:rsidR="00113150" w:rsidRPr="00826412" w:rsidRDefault="00000000">
      <w:pPr>
        <w:pStyle w:val="BodyText"/>
        <w:rPr>
          <w:lang w:val="es-CO"/>
        </w:rPr>
      </w:pPr>
      <w:r w:rsidRPr="00826412">
        <w:rPr>
          <w:b/>
          <w:bCs/>
          <w:lang w:val="es-CO"/>
        </w:rPr>
        <w:t>Conclusión:</w:t>
      </w:r>
      <w:r w:rsidRPr="00826412">
        <w:rPr>
          <w:lang w:val="es-CO"/>
        </w:rPr>
        <w:t xml:space="preserve"> El viento solar se comporta como una red topológica en relajación dinámica. El mapeo de la evolución del plasma desde el límite de Iroshnikov-Kraichnan hasta el límite de Kolmogorov es consistente con la predicción de RTM de que la coherencia topológica gobierna el transporte de energía en medios no colisionales. Esta evolución radial está documentada independientemente en la literatura de heliofísica; la contribución de RTM es la interpretación unificada a través del marco del exponente de coherencia.</w:t>
      </w:r>
    </w:p>
    <w:p w14:paraId="3EC91C53" w14:textId="77777777" w:rsidR="00113150" w:rsidRPr="00826412" w:rsidRDefault="00000000">
      <w:pPr>
        <w:pStyle w:val="Heading2"/>
        <w:rPr>
          <w:lang w:val="es-CO"/>
        </w:rPr>
      </w:pPr>
      <w:bookmarkStart w:id="146" w:name="X1aea2b116a8683b63fec38e606088d3f404fb93"/>
      <w:bookmarkEnd w:id="141"/>
      <w:bookmarkEnd w:id="145"/>
      <w:r w:rsidRPr="00826412">
        <w:rPr>
          <w:lang w:val="es-CO"/>
        </w:rPr>
        <w:lastRenderedPageBreak/>
        <w:t>APÉNDICE G: Análisis Red Team — Discrepancia de Masa, Problema de Diversidad y Predicción Directa de Velocidad</w:t>
      </w:r>
    </w:p>
    <w:p w14:paraId="4450661B" w14:textId="77777777" w:rsidR="00113150" w:rsidRPr="00826412" w:rsidRDefault="00000000">
      <w:pPr>
        <w:pStyle w:val="Heading3"/>
        <w:rPr>
          <w:lang w:val="es-CO"/>
        </w:rPr>
      </w:pPr>
      <w:bookmarkStart w:id="147" w:name="g.1-metodología"/>
      <w:r w:rsidRPr="00826412">
        <w:rPr>
          <w:lang w:val="es-CO"/>
        </w:rPr>
        <w:t>G.1 Metodología</w:t>
      </w:r>
    </w:p>
    <w:p w14:paraId="5B69FE5C" w14:textId="77777777" w:rsidR="00113150" w:rsidRPr="00826412" w:rsidRDefault="00000000">
      <w:pPr>
        <w:pStyle w:val="FirstParagraph"/>
        <w:rPr>
          <w:lang w:val="es-CO"/>
        </w:rPr>
      </w:pPr>
      <w:r w:rsidRPr="00826412">
        <w:rPr>
          <w:lang w:val="es-CO"/>
        </w:rPr>
        <w:t xml:space="preserve">Todos los análisis usan el dataset SPARC table2.dat (Lelli et al. 2016) con razones masa-luminosidad estándar </w:t>
      </w:r>
      <m:oMath>
        <m:sSub>
          <m:sSubPr>
            <m:ctrlPr>
              <w:rPr>
                <w:rFonts w:ascii="Cambria Math" w:hAnsi="Cambria Math"/>
              </w:rPr>
            </m:ctrlPr>
          </m:sSubPr>
          <m:e>
            <m:r>
              <w:rPr>
                <w:rFonts w:ascii="Cambria Math" w:hAnsi="Cambria Math"/>
              </w:rPr>
              <m:t>Υ</m:t>
            </m:r>
          </m:e>
          <m:sub>
            <m:r>
              <m:rPr>
                <m:nor/>
              </m:rPr>
              <w:rPr>
                <w:lang w:val="es-CO"/>
              </w:rPr>
              <m:t>disk</m:t>
            </m:r>
          </m:sub>
        </m:sSub>
        <m:r>
          <m:rPr>
            <m:sty m:val="p"/>
          </m:rPr>
          <w:rPr>
            <w:rFonts w:ascii="Cambria Math" w:hAnsi="Cambria Math"/>
            <w:lang w:val="es-CO"/>
          </w:rPr>
          <m:t>=</m:t>
        </m:r>
        <m:r>
          <w:rPr>
            <w:rFonts w:ascii="Cambria Math" w:hAnsi="Cambria Math"/>
            <w:lang w:val="es-CO"/>
          </w:rPr>
          <m:t>0.5 </m:t>
        </m:r>
        <m:sSub>
          <m:sSubPr>
            <m:ctrlPr>
              <w:rPr>
                <w:rFonts w:ascii="Cambria Math" w:hAnsi="Cambria Math"/>
              </w:rPr>
            </m:ctrlPr>
          </m:sSubPr>
          <m:e>
            <m:r>
              <w:rPr>
                <w:rFonts w:ascii="Cambria Math" w:hAnsi="Cambria Math"/>
              </w:rPr>
              <m:t>M</m:t>
            </m:r>
          </m:e>
          <m:sub>
            <m:r>
              <m:rPr>
                <m:sty m:val="p"/>
              </m:rPr>
              <w:rPr>
                <w:rFonts w:ascii="Cambria Math" w:hAnsi="Cambria Math"/>
                <w:lang w:val="es-CO"/>
              </w:rPr>
              <m:t>⊙</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m:rPr>
                <m:sty m:val="p"/>
              </m:rPr>
              <w:rPr>
                <w:rFonts w:ascii="Cambria Math" w:hAnsi="Cambria Math"/>
                <w:lang w:val="es-CO"/>
              </w:rPr>
              <m:t>⊙</m:t>
            </m:r>
          </m:sub>
        </m:sSub>
      </m:oMath>
      <w:r w:rsidRPr="00826412">
        <w:rPr>
          <w:lang w:val="es-CO"/>
        </w:rPr>
        <w:t xml:space="preserve"> y </w:t>
      </w:r>
      <m:oMath>
        <m:sSub>
          <m:sSubPr>
            <m:ctrlPr>
              <w:rPr>
                <w:rFonts w:ascii="Cambria Math" w:hAnsi="Cambria Math"/>
              </w:rPr>
            </m:ctrlPr>
          </m:sSubPr>
          <m:e>
            <m:r>
              <w:rPr>
                <w:rFonts w:ascii="Cambria Math" w:hAnsi="Cambria Math"/>
              </w:rPr>
              <m:t>Υ</m:t>
            </m:r>
          </m:e>
          <m:sub>
            <m:r>
              <m:rPr>
                <m:nor/>
              </m:rPr>
              <w:rPr>
                <w:lang w:val="es-CO"/>
              </w:rPr>
              <m:t>bul</m:t>
            </m:r>
          </m:sub>
        </m:sSub>
        <m:r>
          <m:rPr>
            <m:sty m:val="p"/>
          </m:rPr>
          <w:rPr>
            <w:rFonts w:ascii="Cambria Math" w:hAnsi="Cambria Math"/>
            <w:lang w:val="es-CO"/>
          </w:rPr>
          <m:t>=</m:t>
        </m:r>
        <m:r>
          <w:rPr>
            <w:rFonts w:ascii="Cambria Math" w:hAnsi="Cambria Math"/>
            <w:lang w:val="es-CO"/>
          </w:rPr>
          <m:t>0.7 </m:t>
        </m:r>
        <m:sSub>
          <m:sSubPr>
            <m:ctrlPr>
              <w:rPr>
                <w:rFonts w:ascii="Cambria Math" w:hAnsi="Cambria Math"/>
              </w:rPr>
            </m:ctrlPr>
          </m:sSubPr>
          <m:e>
            <m:r>
              <w:rPr>
                <w:rFonts w:ascii="Cambria Math" w:hAnsi="Cambria Math"/>
              </w:rPr>
              <m:t>M</m:t>
            </m:r>
          </m:e>
          <m:sub>
            <m:r>
              <m:rPr>
                <m:sty m:val="p"/>
              </m:rPr>
              <w:rPr>
                <w:rFonts w:ascii="Cambria Math" w:hAnsi="Cambria Math"/>
                <w:lang w:val="es-CO"/>
              </w:rPr>
              <m:t>⊙</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m:rPr>
                <m:sty m:val="p"/>
              </m:rPr>
              <w:rPr>
                <w:rFonts w:ascii="Cambria Math" w:hAnsi="Cambria Math"/>
                <w:lang w:val="es-CO"/>
              </w:rPr>
              <m:t>⊙</m:t>
            </m:r>
          </m:sub>
        </m:sSub>
      </m:oMath>
      <w:r w:rsidRPr="00826412">
        <w:rPr>
          <w:lang w:val="es-CO"/>
        </w:rPr>
        <w:t xml:space="preserve"> a 3.6 </w:t>
      </w:r>
      <m:oMath>
        <m:r>
          <w:rPr>
            <w:rFonts w:ascii="Cambria Math" w:hAnsi="Cambria Math"/>
          </w:rPr>
          <m:t>μ</m:t>
        </m:r>
      </m:oMath>
      <w:r w:rsidRPr="00826412">
        <w:rPr>
          <w:lang w:val="es-CO"/>
        </w:rPr>
        <w:t xml:space="preserve">m. La velocidad bariónica se computa como </w:t>
      </w:r>
      <m:oMath>
        <m:sSubSup>
          <m:sSubSupPr>
            <m:ctrlPr>
              <w:rPr>
                <w:rFonts w:ascii="Cambria Math" w:hAnsi="Cambria Math"/>
              </w:rPr>
            </m:ctrlPr>
          </m:sSubSupPr>
          <m:e>
            <m:r>
              <w:rPr>
                <w:rFonts w:ascii="Cambria Math" w:hAnsi="Cambria Math"/>
              </w:rPr>
              <m:t>V</m:t>
            </m:r>
          </m:e>
          <m:sub>
            <m:r>
              <m:rPr>
                <m:nor/>
              </m:rPr>
              <w:rPr>
                <w:lang w:val="es-CO"/>
              </w:rPr>
              <m:t>bar</m:t>
            </m:r>
          </m:sub>
          <m:sup>
            <m:r>
              <w:rPr>
                <w:rFonts w:ascii="Cambria Math" w:hAnsi="Cambria Math"/>
                <w:lang w:val="es-CO"/>
              </w:rPr>
              <m:t>2</m:t>
            </m:r>
          </m:sup>
        </m:sSubSup>
        <m:r>
          <m:rPr>
            <m:sty m:val="p"/>
          </m:rPr>
          <w:rPr>
            <w:rFonts w:ascii="Cambria Math" w:hAnsi="Cambria Math"/>
            <w:lang w:val="es-CO"/>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w:rPr>
                    <w:lang w:val="es-CO"/>
                  </w:rPr>
                  <m:t>gas</m:t>
                </m:r>
              </m:sub>
            </m:sSub>
          </m:e>
        </m:d>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m:rPr>
                <m:nor/>
              </m:rPr>
              <w:rPr>
                <w:lang w:val="es-CO"/>
              </w:rPr>
              <m:t>gas</m:t>
            </m:r>
          </m:sub>
        </m:sSub>
        <m:r>
          <m:rPr>
            <m:sty m:val="p"/>
          </m:rPr>
          <w:rPr>
            <w:rFonts w:ascii="Cambria Math" w:hAnsi="Cambria Math"/>
            <w:lang w:val="es-CO"/>
          </w:rPr>
          <m:t>+</m:t>
        </m:r>
        <m:sSub>
          <m:sSubPr>
            <m:ctrlPr>
              <w:rPr>
                <w:rFonts w:ascii="Cambria Math" w:hAnsi="Cambria Math"/>
              </w:rPr>
            </m:ctrlPr>
          </m:sSubPr>
          <m:e>
            <m:r>
              <w:rPr>
                <w:rFonts w:ascii="Cambria Math" w:hAnsi="Cambria Math"/>
              </w:rPr>
              <m:t>Υ</m:t>
            </m:r>
          </m:e>
          <m:sub>
            <m:r>
              <m:rPr>
                <m:nor/>
              </m:rPr>
              <w:rPr>
                <w:lang w:val="es-CO"/>
              </w:rPr>
              <m:t>disk</m:t>
            </m:r>
          </m:sub>
        </m:sSub>
        <m:r>
          <m:rPr>
            <m:sty m:val="p"/>
          </m:rPr>
          <w:rPr>
            <w:rFonts w:ascii="Cambria Math" w:hAnsi="Cambria Math"/>
            <w:lang w:val="es-CO"/>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w:rPr>
                    <w:lang w:val="es-CO"/>
                  </w:rPr>
                  <m:t>disk</m:t>
                </m:r>
              </m:sub>
            </m:sSub>
          </m:e>
        </m:d>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m:rPr>
                <m:nor/>
              </m:rPr>
              <w:rPr>
                <w:lang w:val="es-CO"/>
              </w:rPr>
              <m:t>disk</m:t>
            </m:r>
          </m:sub>
        </m:sSub>
        <m:r>
          <m:rPr>
            <m:sty m:val="p"/>
          </m:rPr>
          <w:rPr>
            <w:rFonts w:ascii="Cambria Math" w:hAnsi="Cambria Math"/>
            <w:lang w:val="es-CO"/>
          </w:rPr>
          <m:t>+</m:t>
        </m:r>
        <m:sSub>
          <m:sSubPr>
            <m:ctrlPr>
              <w:rPr>
                <w:rFonts w:ascii="Cambria Math" w:hAnsi="Cambria Math"/>
              </w:rPr>
            </m:ctrlPr>
          </m:sSubPr>
          <m:e>
            <m:r>
              <w:rPr>
                <w:rFonts w:ascii="Cambria Math" w:hAnsi="Cambria Math"/>
              </w:rPr>
              <m:t>Υ</m:t>
            </m:r>
          </m:e>
          <m:sub>
            <m:r>
              <m:rPr>
                <m:nor/>
              </m:rPr>
              <w:rPr>
                <w:lang w:val="es-CO"/>
              </w:rPr>
              <m:t>bul</m:t>
            </m:r>
          </m:sub>
        </m:sSub>
        <m:r>
          <m:rPr>
            <m:sty m:val="p"/>
          </m:rPr>
          <w:rPr>
            <w:rFonts w:ascii="Cambria Math" w:hAnsi="Cambria Math"/>
            <w:lang w:val="es-CO"/>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w:rPr>
                    <w:lang w:val="es-CO"/>
                  </w:rPr>
                  <m:t>bul</m:t>
                </m:r>
              </m:sub>
            </m:sSub>
          </m:e>
        </m:d>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m:rPr>
                <m:nor/>
              </m:rPr>
              <w:rPr>
                <w:lang w:val="es-CO"/>
              </w:rPr>
              <m:t>bul</m:t>
            </m:r>
          </m:sub>
        </m:sSub>
      </m:oMath>
      <w:r w:rsidRPr="00826412">
        <w:rPr>
          <w:lang w:val="es-CO"/>
        </w:rPr>
        <w:t xml:space="preserve">. El brillo superficial se convierte a intensidad real mediante </w:t>
      </w:r>
      <m:oMath>
        <m:r>
          <w:rPr>
            <w:rFonts w:ascii="Cambria Math" w:hAnsi="Cambria Math"/>
          </w:rPr>
          <m:t>I</m:t>
        </m:r>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0.4</m:t>
            </m:r>
            <m:r>
              <m:rPr>
                <m:sty m:val="p"/>
              </m:rPr>
              <w:rPr>
                <w:rFonts w:ascii="Cambria Math" w:hAnsi="Cambria Math"/>
                <w:lang w:val="es-CO"/>
              </w:rPr>
              <m:t>⋅</m:t>
            </m:r>
            <m:r>
              <w:rPr>
                <w:rFonts w:ascii="Cambria Math" w:hAnsi="Cambria Math"/>
              </w:rPr>
              <m:t>S</m:t>
            </m:r>
            <m:sSub>
              <m:sSubPr>
                <m:ctrlPr>
                  <w:rPr>
                    <w:rFonts w:ascii="Cambria Math" w:hAnsi="Cambria Math"/>
                  </w:rPr>
                </m:ctrlPr>
              </m:sSubPr>
              <m:e>
                <m:r>
                  <w:rPr>
                    <w:rFonts w:ascii="Cambria Math" w:hAnsi="Cambria Math"/>
                  </w:rPr>
                  <m:t>B</m:t>
                </m:r>
              </m:e>
              <m:sub>
                <m:r>
                  <m:rPr>
                    <m:nor/>
                  </m:rPr>
                  <w:rPr>
                    <w:lang w:val="es-CO"/>
                  </w:rPr>
                  <m:t>disk</m:t>
                </m:r>
              </m:sub>
            </m:sSub>
          </m:sup>
        </m:sSup>
      </m:oMath>
      <w:r w:rsidRPr="00826412">
        <w:rPr>
          <w:lang w:val="es-CO"/>
        </w:rPr>
        <w:t>. Todos los scripts están disponibles públicamente y reproducen los resultados con semillas aleatorias fijas.</w:t>
      </w:r>
    </w:p>
    <w:p w14:paraId="0C50067D" w14:textId="77777777" w:rsidR="00113150" w:rsidRPr="00826412" w:rsidRDefault="00000000">
      <w:pPr>
        <w:pStyle w:val="Heading3"/>
        <w:rPr>
          <w:lang w:val="es-CO"/>
        </w:rPr>
      </w:pPr>
      <w:bookmarkStart w:id="148" w:name="g.2-análisis-de-discrepancia-de-masa"/>
      <w:bookmarkEnd w:id="147"/>
      <w:r w:rsidRPr="00826412">
        <w:rPr>
          <w:lang w:val="es-CO"/>
        </w:rPr>
        <w:t>G.2 Análisis de Discrepancia de Masa</w:t>
      </w:r>
    </w:p>
    <w:p w14:paraId="75158E92" w14:textId="77777777" w:rsidR="00113150" w:rsidRPr="00826412" w:rsidRDefault="00000000">
      <w:pPr>
        <w:pStyle w:val="FirstParagraph"/>
        <w:rPr>
          <w:lang w:val="es-CO"/>
        </w:rPr>
      </w:pPr>
      <w:r w:rsidRPr="00826412">
        <w:rPr>
          <w:lang w:val="es-CO"/>
        </w:rPr>
        <w:t xml:space="preserve">La discrepancia de masa </w:t>
      </w:r>
      <m:oMath>
        <m:r>
          <w:rPr>
            <w:rFonts w:ascii="Cambria Math" w:hAnsi="Cambria Math"/>
          </w:rPr>
          <m:t>D</m:t>
        </m:r>
        <m:d>
          <m:dPr>
            <m:ctrlPr>
              <w:rPr>
                <w:rFonts w:ascii="Cambria Math" w:hAnsi="Cambria Math"/>
              </w:rPr>
            </m:ctrlPr>
          </m:dPr>
          <m:e>
            <m:r>
              <w:rPr>
                <w:rFonts w:ascii="Cambria Math" w:hAnsi="Cambria Math"/>
              </w:rPr>
              <m:t>r</m:t>
            </m:r>
          </m:e>
        </m:d>
        <m:r>
          <m:rPr>
            <m:sty m:val="p"/>
          </m:rPr>
          <w:rPr>
            <w:rFonts w:ascii="Cambria Math" w:hAnsi="Cambria Math"/>
            <w:lang w:val="es-CO"/>
          </w:rPr>
          <m:t>=</m:t>
        </m:r>
        <m:sSubSup>
          <m:sSubSupPr>
            <m:ctrlPr>
              <w:rPr>
                <w:rFonts w:ascii="Cambria Math" w:hAnsi="Cambria Math"/>
              </w:rPr>
            </m:ctrlPr>
          </m:sSubSupPr>
          <m:e>
            <m:r>
              <w:rPr>
                <w:rFonts w:ascii="Cambria Math" w:hAnsi="Cambria Math"/>
              </w:rPr>
              <m:t>V</m:t>
            </m:r>
          </m:e>
          <m:sub>
            <m:r>
              <m:rPr>
                <m:nor/>
              </m:rPr>
              <w:rPr>
                <w:lang w:val="es-CO"/>
              </w:rPr>
              <m:t>obs</m:t>
            </m:r>
          </m:sub>
          <m:sup>
            <m:r>
              <w:rPr>
                <w:rFonts w:ascii="Cambria Math" w:hAnsi="Cambria Math"/>
                <w:lang w:val="es-CO"/>
              </w:rPr>
              <m:t>2</m:t>
            </m:r>
          </m:sup>
        </m:sSubSup>
        <m:d>
          <m:dPr>
            <m:ctrlPr>
              <w:rPr>
                <w:rFonts w:ascii="Cambria Math" w:hAnsi="Cambria Math"/>
              </w:rPr>
            </m:ctrlPr>
          </m:dPr>
          <m:e>
            <m:r>
              <w:rPr>
                <w:rFonts w:ascii="Cambria Math" w:hAnsi="Cambria Math"/>
              </w:rPr>
              <m:t>r</m:t>
            </m:r>
          </m:e>
        </m:d>
        <m:r>
          <m:rPr>
            <m:sty m:val="p"/>
          </m:rPr>
          <w:rPr>
            <w:rFonts w:ascii="Cambria Math" w:hAnsi="Cambria Math"/>
            <w:lang w:val="es-CO"/>
          </w:rPr>
          <m:t>/</m:t>
        </m:r>
        <m:sSubSup>
          <m:sSubSupPr>
            <m:ctrlPr>
              <w:rPr>
                <w:rFonts w:ascii="Cambria Math" w:hAnsi="Cambria Math"/>
              </w:rPr>
            </m:ctrlPr>
          </m:sSubSupPr>
          <m:e>
            <m:r>
              <w:rPr>
                <w:rFonts w:ascii="Cambria Math" w:hAnsi="Cambria Math"/>
              </w:rPr>
              <m:t>V</m:t>
            </m:r>
          </m:e>
          <m:sub>
            <m:r>
              <m:rPr>
                <m:nor/>
              </m:rPr>
              <w:rPr>
                <w:lang w:val="es-CO"/>
              </w:rPr>
              <m:t>bar</m:t>
            </m:r>
          </m:sub>
          <m:sup>
            <m:r>
              <w:rPr>
                <w:rFonts w:ascii="Cambria Math" w:hAnsi="Cambria Math"/>
                <w:lang w:val="es-CO"/>
              </w:rPr>
              <m:t>2</m:t>
            </m:r>
          </m:sup>
        </m:sSubSup>
        <m:d>
          <m:dPr>
            <m:ctrlPr>
              <w:rPr>
                <w:rFonts w:ascii="Cambria Math" w:hAnsi="Cambria Math"/>
              </w:rPr>
            </m:ctrlPr>
          </m:dPr>
          <m:e>
            <m:r>
              <w:rPr>
                <w:rFonts w:ascii="Cambria Math" w:hAnsi="Cambria Math"/>
              </w:rPr>
              <m:t>r</m:t>
            </m:r>
          </m:e>
        </m:d>
      </m:oMath>
      <w:r w:rsidRPr="00826412">
        <w:rPr>
          <w:lang w:val="es-CO"/>
        </w:rPr>
        <w:t xml:space="preserve"> cuantifica cuánta masa adicional (o dinámica modificada) se necesita en cada radio. Computamos </w:t>
      </w:r>
      <m:oMath>
        <m:sSub>
          <m:sSubPr>
            <m:ctrlPr>
              <w:rPr>
                <w:rFonts w:ascii="Cambria Math" w:hAnsi="Cambria Math"/>
              </w:rPr>
            </m:ctrlPr>
          </m:sSubPr>
          <m:e>
            <m:r>
              <w:rPr>
                <w:rFonts w:ascii="Cambria Math" w:hAnsi="Cambria Math"/>
              </w:rPr>
              <m:t>D</m:t>
            </m:r>
          </m:e>
          <m:sub>
            <m:r>
              <m:rPr>
                <m:nor/>
              </m:rPr>
              <w:rPr>
                <w:lang w:val="es-CO"/>
              </w:rPr>
              <m:t>outer</m:t>
            </m:r>
          </m:sub>
        </m:sSub>
      </m:oMath>
      <w:r w:rsidRPr="00826412">
        <w:rPr>
          <w:lang w:val="es-CO"/>
        </w:rPr>
        <w:t xml:space="preserve"> como la mediana de la discrepancia en el 40% más externo de la extensión radial de cada galaxia, donde se espera dominancia de materia oscura.</w:t>
      </w:r>
    </w:p>
    <w:p w14:paraId="570B7AD6" w14:textId="77777777" w:rsidR="00113150" w:rsidRPr="00826412" w:rsidRDefault="00000000">
      <w:pPr>
        <w:pStyle w:val="BodyText"/>
        <w:rPr>
          <w:lang w:val="es-CO"/>
        </w:rPr>
      </w:pPr>
      <w:r w:rsidRPr="00826412">
        <w:rPr>
          <w:lang w:val="es-CO"/>
        </w:rPr>
        <w:t xml:space="preserve">Definimos dos parámetros estructurales del perfil de SB: (a) </w:t>
      </w:r>
      <w:r w:rsidRPr="00826412">
        <w:rPr>
          <w:b/>
          <w:bCs/>
          <w:lang w:val="es-CO"/>
        </w:rPr>
        <w:t>Concentración</w:t>
      </w:r>
      <w:r w:rsidRPr="00826412">
        <w:rPr>
          <w:lang w:val="es-CO"/>
        </w:rPr>
        <w:t xml:space="preserve"> = </w:t>
      </w:r>
      <m:oMath>
        <m:sSub>
          <m:sSubPr>
            <m:ctrlPr>
              <w:rPr>
                <w:rFonts w:ascii="Cambria Math" w:hAnsi="Cambria Math"/>
              </w:rPr>
            </m:ctrlPr>
          </m:sSubPr>
          <m:e>
            <m:r>
              <m:rPr>
                <m:sty m:val="p"/>
              </m:rPr>
              <w:rPr>
                <w:rFonts w:ascii="Cambria Math" w:hAnsi="Cambria Math"/>
                <w:lang w:val="es-CO"/>
              </w:rPr>
              <m:t>log</m:t>
            </m:r>
          </m:e>
          <m:sub>
            <m:r>
              <w:rPr>
                <w:rFonts w:ascii="Cambria Math" w:hAnsi="Cambria Math"/>
                <w:lang w:val="es-CO"/>
              </w:rPr>
              <m:t>10</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w:rPr>
                    <w:lang w:val="es-CO"/>
                  </w:rPr>
                  <m:t>inner</m:t>
                </m:r>
              </m:sub>
            </m:sSub>
            <m:r>
              <m:rPr>
                <m:sty m:val="p"/>
              </m:rPr>
              <w:rPr>
                <w:rFonts w:ascii="Cambria Math" w:hAnsi="Cambria Math"/>
                <w:lang w:val="es-CO"/>
              </w:rPr>
              <m:t>/</m:t>
            </m:r>
            <m:sSub>
              <m:sSubPr>
                <m:ctrlPr>
                  <w:rPr>
                    <w:rFonts w:ascii="Cambria Math" w:hAnsi="Cambria Math"/>
                  </w:rPr>
                </m:ctrlPr>
              </m:sSubPr>
              <m:e>
                <m:r>
                  <w:rPr>
                    <w:rFonts w:ascii="Cambria Math" w:hAnsi="Cambria Math"/>
                  </w:rPr>
                  <m:t>I</m:t>
                </m:r>
              </m:e>
              <m:sub>
                <m:r>
                  <m:rPr>
                    <m:nor/>
                  </m:rPr>
                  <w:rPr>
                    <w:lang w:val="es-CO"/>
                  </w:rPr>
                  <m:t>outer</m:t>
                </m:r>
              </m:sub>
            </m:sSub>
          </m:e>
        </m:d>
      </m:oMath>
      <w:r w:rsidRPr="00826412">
        <w:rPr>
          <w:lang w:val="es-CO"/>
        </w:rPr>
        <w:t xml:space="preserve">, donde interior y exterior se refieren al 30% más interno y más externo de los radios, y (b) </w:t>
      </w:r>
      <w:r w:rsidRPr="00826412">
        <w:rPr>
          <w:b/>
          <w:bCs/>
          <w:lang w:val="es-CO"/>
        </w:rPr>
        <w:t>Pendiente de SB</w:t>
      </w:r>
      <w:r w:rsidRPr="00826412">
        <w:rPr>
          <w:lang w:val="es-CO"/>
        </w:rPr>
        <w:t xml:space="preserve"> = </w:t>
      </w:r>
      <m:oMath>
        <m:r>
          <w:rPr>
            <w:rFonts w:ascii="Cambria Math" w:hAnsi="Cambria Math"/>
          </w:rPr>
          <m:t>d</m:t>
        </m:r>
        <m:r>
          <m:rPr>
            <m:sty m:val="p"/>
          </m:rPr>
          <w:rPr>
            <w:rFonts w:ascii="Cambria Math" w:hAnsi="Cambria Math"/>
            <w:lang w:val="es-CO"/>
          </w:rPr>
          <m:t>log</m:t>
        </m:r>
        <m:r>
          <w:rPr>
            <w:rFonts w:ascii="Cambria Math" w:hAnsi="Cambria Math"/>
          </w:rPr>
          <m:t>I</m:t>
        </m:r>
        <m:r>
          <m:rPr>
            <m:sty m:val="p"/>
          </m:rPr>
          <w:rPr>
            <w:rFonts w:ascii="Cambria Math" w:hAnsi="Cambria Math"/>
            <w:lang w:val="es-CO"/>
          </w:rPr>
          <m:t>/</m:t>
        </m:r>
        <m:r>
          <w:rPr>
            <w:rFonts w:ascii="Cambria Math" w:hAnsi="Cambria Math"/>
          </w:rPr>
          <m:t>d</m:t>
        </m:r>
        <m:r>
          <m:rPr>
            <m:sty m:val="p"/>
          </m:rPr>
          <w:rPr>
            <w:rFonts w:ascii="Cambria Math" w:hAnsi="Cambria Math"/>
            <w:lang w:val="es-CO"/>
          </w:rPr>
          <m:t>log</m:t>
        </m:r>
        <m:r>
          <w:rPr>
            <w:rFonts w:ascii="Cambria Math" w:hAnsi="Cambria Math"/>
          </w:rPr>
          <m:t>r</m:t>
        </m:r>
      </m:oMath>
      <w:r w:rsidRPr="00826412">
        <w:rPr>
          <w:lang w:val="es-CO"/>
        </w:rPr>
        <w:t xml:space="preserve"> por regresión OLS.</w:t>
      </w:r>
    </w:p>
    <w:p w14:paraId="6E74510F" w14:textId="77777777" w:rsidR="00113150" w:rsidRDefault="00000000">
      <w:pPr>
        <w:pStyle w:val="BodyText"/>
      </w:pPr>
      <w:r>
        <w:rPr>
          <w:b/>
          <w:bCs/>
        </w:rPr>
        <w:t>Resultados: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1672"/>
        <w:gridCol w:w="3356"/>
        <w:gridCol w:w="3272"/>
        <w:gridCol w:w="988"/>
      </w:tblGrid>
      <w:tr w:rsidR="00113150" w14:paraId="293361EB" w14:textId="77777777" w:rsidTr="0011315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7F56AD2C" w14:textId="77777777" w:rsidR="00113150" w:rsidRDefault="00000000">
            <w:pPr>
              <w:pStyle w:val="Compact"/>
              <w:spacing w:before="40" w:after="40"/>
            </w:pPr>
            <w:r>
              <w:rPr>
                <w:b/>
                <w:sz w:val="19"/>
              </w:rPr>
              <w:t>Predictor</w:t>
            </w:r>
          </w:p>
        </w:tc>
        <w:tc>
          <w:tcPr>
            <w:tcW w:w="0" w:type="auto"/>
            <w:shd w:val="clear" w:color="auto" w:fill="D9E2F3"/>
          </w:tcPr>
          <w:p w14:paraId="3B3E7396" w14:textId="77777777" w:rsidR="00113150" w:rsidRPr="00826412" w:rsidRDefault="00000000">
            <w:pPr>
              <w:pStyle w:val="Compact"/>
              <w:spacing w:before="40" w:after="40"/>
              <w:rPr>
                <w:lang w:val="es-CO"/>
              </w:rPr>
            </w:pPr>
            <m:oMath>
              <m:r>
                <w:rPr>
                  <w:rFonts w:ascii="Cambria Math" w:hAnsi="Cambria Math"/>
                </w:rPr>
                <m:t>ρ</m:t>
              </m:r>
            </m:oMath>
            <w:r w:rsidRPr="00826412">
              <w:rPr>
                <w:b/>
                <w:sz w:val="19"/>
                <w:lang w:val="es-CO"/>
              </w:rPr>
              <w:t xml:space="preserve"> de orden cero con </w:t>
            </w:r>
            <m:oMath>
              <m:r>
                <m:rPr>
                  <m:sty m:val="p"/>
                </m:rPr>
                <w:rPr>
                  <w:rFonts w:ascii="Cambria Math" w:hAnsi="Cambria Math"/>
                  <w:lang w:val="es-CO"/>
                </w:rPr>
                <m:t>log</m:t>
              </m:r>
              <m:sSub>
                <m:sSubPr>
                  <m:ctrlPr>
                    <w:rPr>
                      <w:rFonts w:ascii="Cambria Math" w:hAnsi="Cambria Math"/>
                    </w:rPr>
                  </m:ctrlPr>
                </m:sSubPr>
                <m:e>
                  <m:r>
                    <w:rPr>
                      <w:rFonts w:ascii="Cambria Math" w:hAnsi="Cambria Math"/>
                    </w:rPr>
                    <m:t>D</m:t>
                  </m:r>
                </m:e>
                <m:sub>
                  <m:r>
                    <m:rPr>
                      <m:nor/>
                    </m:rPr>
                    <w:rPr>
                      <w:lang w:val="es-CO"/>
                    </w:rPr>
                    <m:t>outer</m:t>
                  </m:r>
                </m:sub>
              </m:sSub>
            </m:oMath>
          </w:p>
        </w:tc>
        <w:tc>
          <w:tcPr>
            <w:tcW w:w="0" w:type="auto"/>
            <w:shd w:val="clear" w:color="auto" w:fill="D9E2F3"/>
          </w:tcPr>
          <w:p w14:paraId="65E50C0B" w14:textId="77777777" w:rsidR="00113150" w:rsidRPr="00826412" w:rsidRDefault="00000000">
            <w:pPr>
              <w:pStyle w:val="Compact"/>
              <w:spacing w:before="40" w:after="40"/>
              <w:rPr>
                <w:lang w:val="es-CO"/>
              </w:rPr>
            </w:pPr>
            <m:oMath>
              <m:r>
                <w:rPr>
                  <w:rFonts w:ascii="Cambria Math" w:hAnsi="Cambria Math"/>
                </w:rPr>
                <m:t>ρ</m:t>
              </m:r>
            </m:oMath>
            <w:r w:rsidRPr="00826412">
              <w:rPr>
                <w:b/>
                <w:sz w:val="19"/>
                <w:lang w:val="es-CO"/>
              </w:rPr>
              <w:t xml:space="preserve"> parcial (controlando </w:t>
            </w:r>
            <m:oMath>
              <m:sSub>
                <m:sSubPr>
                  <m:ctrlPr>
                    <w:rPr>
                      <w:rFonts w:ascii="Cambria Math" w:hAnsi="Cambria Math"/>
                    </w:rPr>
                  </m:ctrlPr>
                </m:sSubPr>
                <m:e>
                  <m:r>
                    <w:rPr>
                      <w:rFonts w:ascii="Cambria Math" w:hAnsi="Cambria Math"/>
                    </w:rPr>
                    <m:t>M</m:t>
                  </m:r>
                </m:e>
                <m:sub>
                  <m:r>
                    <m:rPr>
                      <m:nor/>
                    </m:rPr>
                    <w:rPr>
                      <w:lang w:val="es-CO"/>
                    </w:rPr>
                    <m:t>bar</m:t>
                  </m:r>
                </m:sub>
              </m:sSub>
            </m:oMath>
            <w:r w:rsidRPr="00826412">
              <w:rPr>
                <w:b/>
                <w:sz w:val="19"/>
                <w:lang w:val="es-CO"/>
              </w:rPr>
              <w:t>)</w:t>
            </w:r>
          </w:p>
        </w:tc>
        <w:tc>
          <w:tcPr>
            <w:tcW w:w="0" w:type="auto"/>
            <w:shd w:val="clear" w:color="auto" w:fill="D9E2F3"/>
          </w:tcPr>
          <w:p w14:paraId="1F0BF7F0" w14:textId="77777777" w:rsidR="00113150" w:rsidRDefault="00000000">
            <w:pPr>
              <w:pStyle w:val="Compact"/>
              <w:spacing w:before="40" w:after="40"/>
            </w:pPr>
            <m:oMathPara>
              <m:oMath>
                <m:r>
                  <w:rPr>
                    <w:rFonts w:ascii="Cambria Math" w:hAnsi="Cambria Math"/>
                  </w:rPr>
                  <m:t>p</m:t>
                </m:r>
              </m:oMath>
            </m:oMathPara>
          </w:p>
        </w:tc>
      </w:tr>
      <w:tr w:rsidR="00113150" w14:paraId="602CDA10" w14:textId="77777777">
        <w:tc>
          <w:tcPr>
            <w:tcW w:w="0" w:type="auto"/>
          </w:tcPr>
          <w:p w14:paraId="334042E6" w14:textId="77777777" w:rsidR="00113150" w:rsidRDefault="00000000">
            <w:pPr>
              <w:pStyle w:val="Compact"/>
              <w:spacing w:before="40" w:after="40"/>
            </w:pPr>
            <w:r>
              <w:rPr>
                <w:sz w:val="19"/>
              </w:rPr>
              <w:t>Concentración</w:t>
            </w:r>
          </w:p>
        </w:tc>
        <w:tc>
          <w:tcPr>
            <w:tcW w:w="0" w:type="auto"/>
          </w:tcPr>
          <w:p w14:paraId="435332D1" w14:textId="77777777" w:rsidR="00113150" w:rsidRDefault="00000000">
            <w:pPr>
              <w:pStyle w:val="Compact"/>
              <w:spacing w:before="40" w:after="40"/>
            </w:pPr>
            <w:r>
              <w:rPr>
                <w:sz w:val="19"/>
              </w:rPr>
              <w:t>+0.04 (ns)</w:t>
            </w:r>
          </w:p>
        </w:tc>
        <w:tc>
          <w:tcPr>
            <w:tcW w:w="0" w:type="auto"/>
          </w:tcPr>
          <w:p w14:paraId="69D15DC8" w14:textId="77777777" w:rsidR="00113150" w:rsidRDefault="00000000">
            <w:pPr>
              <w:pStyle w:val="Compact"/>
              <w:spacing w:before="40" w:after="40"/>
            </w:pPr>
            <w:r>
              <w:rPr>
                <w:b/>
                <w:bCs/>
                <w:sz w:val="19"/>
              </w:rPr>
              <w:t>+0.346</w:t>
            </w:r>
          </w:p>
        </w:tc>
        <w:tc>
          <w:tcPr>
            <w:tcW w:w="0" w:type="auto"/>
          </w:tcPr>
          <w:p w14:paraId="2007A40A" w14:textId="77777777" w:rsidR="00113150" w:rsidRDefault="00000000">
            <w:pPr>
              <w:pStyle w:val="Compact"/>
              <w:spacing w:before="40" w:after="40"/>
            </w:pPr>
            <w:r>
              <w:rPr>
                <w:b/>
                <w:bCs/>
                <w:sz w:val="19"/>
              </w:rPr>
              <w:t>0.0001</w:t>
            </w:r>
          </w:p>
        </w:tc>
      </w:tr>
      <w:tr w:rsidR="00113150" w14:paraId="4723D920" w14:textId="77777777">
        <w:tc>
          <w:tcPr>
            <w:tcW w:w="0" w:type="auto"/>
          </w:tcPr>
          <w:p w14:paraId="33B68E20" w14:textId="77777777" w:rsidR="00113150" w:rsidRDefault="00000000">
            <w:pPr>
              <w:pStyle w:val="Compact"/>
              <w:spacing w:before="40" w:after="40"/>
            </w:pPr>
            <w:r>
              <w:rPr>
                <w:sz w:val="19"/>
              </w:rPr>
              <w:t>Pendiente SB</w:t>
            </w:r>
          </w:p>
        </w:tc>
        <w:tc>
          <w:tcPr>
            <w:tcW w:w="0" w:type="auto"/>
          </w:tcPr>
          <w:p w14:paraId="7D773431" w14:textId="77777777" w:rsidR="00113150" w:rsidRDefault="00000000">
            <w:pPr>
              <w:pStyle w:val="Compact"/>
              <w:spacing w:before="40" w:after="40"/>
            </w:pPr>
            <w:r>
              <w:rPr>
                <w:sz w:val="19"/>
              </w:rPr>
              <w:t>$-</w:t>
            </w:r>
            <m:oMath>
              <m:r>
                <w:rPr>
                  <w:rFonts w:ascii="Cambria Math" w:hAnsi="Cambria Math"/>
                </w:rPr>
                <m:t>0.02</m:t>
              </m:r>
              <m:d>
                <m:dPr>
                  <m:ctrlPr>
                    <w:rPr>
                      <w:rFonts w:ascii="Cambria Math" w:hAnsi="Cambria Math"/>
                    </w:rPr>
                  </m:ctrlPr>
                </m:dPr>
                <m:e>
                  <m:r>
                    <w:rPr>
                      <w:rFonts w:ascii="Cambria Math" w:hAnsi="Cambria Math"/>
                    </w:rPr>
                    <m:t>ns</m:t>
                  </m:r>
                </m:e>
              </m:d>
              <m:r>
                <m:rPr>
                  <m:sty m:val="p"/>
                </m:rPr>
                <w:rPr>
                  <w:rFonts w:ascii="Cambria Math" w:hAnsi="Cambria Math"/>
                </w:rPr>
                <m:t>|**</m:t>
              </m:r>
            </m:oMath>
            <w:r>
              <w:rPr>
                <w:sz w:val="19"/>
              </w:rPr>
              <w:t>-$0.245**</w:t>
            </w:r>
          </w:p>
        </w:tc>
        <w:tc>
          <w:tcPr>
            <w:tcW w:w="0" w:type="auto"/>
          </w:tcPr>
          <w:p w14:paraId="611A4272" w14:textId="77777777" w:rsidR="00113150" w:rsidRDefault="00000000">
            <w:pPr>
              <w:pStyle w:val="Compact"/>
              <w:spacing w:before="40" w:after="40"/>
            </w:pPr>
            <w:r>
              <w:rPr>
                <w:b/>
                <w:bCs/>
                <w:sz w:val="19"/>
              </w:rPr>
              <w:t>0.007</w:t>
            </w:r>
          </w:p>
        </w:tc>
        <w:tc>
          <w:tcPr>
            <w:tcW w:w="0" w:type="auto"/>
          </w:tcPr>
          <w:p w14:paraId="4773F8FD" w14:textId="77777777" w:rsidR="00113150" w:rsidRDefault="00113150">
            <w:pPr>
              <w:pStyle w:val="Compact"/>
              <w:spacing w:before="40" w:after="40"/>
            </w:pPr>
          </w:p>
        </w:tc>
      </w:tr>
    </w:tbl>
    <w:p w14:paraId="454D8AF3" w14:textId="77777777" w:rsidR="00113150" w:rsidRPr="00826412" w:rsidRDefault="00000000">
      <w:pPr>
        <w:pStyle w:val="BodyText"/>
        <w:rPr>
          <w:lang w:val="es-CO"/>
        </w:rPr>
      </w:pPr>
      <w:r w:rsidRPr="00826412">
        <w:rPr>
          <w:lang w:val="es-CO"/>
        </w:rPr>
        <w:t>Las correlaciones de orden cero son nulas porque masa y estructura están confundidas. Una vez que se controla la masa bariónica total, ambos parámetros estructurales predicen significativamente la discrepancia: galaxias más concentradas exhiben mayores discrepancias de masa a masa fija.</w:t>
      </w:r>
    </w:p>
    <w:p w14:paraId="4AD85C73" w14:textId="77777777" w:rsidR="00113150" w:rsidRDefault="00000000">
      <w:pPr>
        <w:pStyle w:val="BodyText"/>
      </w:pPr>
      <w:r>
        <w:rPr>
          <w:b/>
          <w:bCs/>
        </w:rPr>
        <w:t>Regresión multivariable:</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5545"/>
        <w:gridCol w:w="1065"/>
        <w:gridCol w:w="1231"/>
        <w:gridCol w:w="1447"/>
      </w:tblGrid>
      <w:tr w:rsidR="00113150" w14:paraId="1D8CCFDA" w14:textId="77777777" w:rsidTr="0011315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95F8F40" w14:textId="77777777" w:rsidR="00113150" w:rsidRDefault="00000000">
            <w:pPr>
              <w:pStyle w:val="Compact"/>
              <w:spacing w:before="40" w:after="40"/>
            </w:pPr>
            <w:r>
              <w:rPr>
                <w:b/>
                <w:sz w:val="19"/>
              </w:rPr>
              <w:t>Modelo</w:t>
            </w:r>
          </w:p>
        </w:tc>
        <w:tc>
          <w:tcPr>
            <w:tcW w:w="0" w:type="auto"/>
            <w:shd w:val="clear" w:color="auto" w:fill="D9E2F3"/>
          </w:tcPr>
          <w:p w14:paraId="12078489" w14:textId="77777777" w:rsidR="00113150" w:rsidRDefault="00000000">
            <w:pPr>
              <w:pStyle w:val="Compact"/>
              <w:spacing w:before="40" w:after="40"/>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shd w:val="clear" w:color="auto" w:fill="D9E2F3"/>
          </w:tcPr>
          <w:p w14:paraId="45744007" w14:textId="77777777" w:rsidR="00113150" w:rsidRDefault="00000000">
            <w:pPr>
              <w:pStyle w:val="Compact"/>
              <w:spacing w:before="40" w:after="40"/>
            </w:pPr>
            <m:oMathPara>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shd w:val="clear" w:color="auto" w:fill="D9E2F3"/>
          </w:tcPr>
          <w:p w14:paraId="17C93898" w14:textId="77777777" w:rsidR="00113150" w:rsidRDefault="00000000">
            <w:pPr>
              <w:pStyle w:val="Compact"/>
              <w:spacing w:before="40" w:after="40"/>
            </w:pPr>
            <m:oMath>
              <m:r>
                <w:rPr>
                  <w:rFonts w:ascii="Cambria Math" w:hAnsi="Cambria Math"/>
                </w:rPr>
                <m:t>F</m:t>
              </m:r>
            </m:oMath>
            <w:r>
              <w:rPr>
                <w:b/>
                <w:sz w:val="19"/>
              </w:rPr>
              <w:t xml:space="preserve">-test </w:t>
            </w:r>
            <m:oMath>
              <m:r>
                <w:rPr>
                  <w:rFonts w:ascii="Cambria Math" w:hAnsi="Cambria Math"/>
                </w:rPr>
                <m:t>p</m:t>
              </m:r>
            </m:oMath>
          </w:p>
        </w:tc>
      </w:tr>
      <w:tr w:rsidR="00113150" w14:paraId="4B43CD6C" w14:textId="77777777">
        <w:tc>
          <w:tcPr>
            <w:tcW w:w="0" w:type="auto"/>
          </w:tcPr>
          <w:p w14:paraId="3E0E8D40" w14:textId="77777777" w:rsidR="00113150" w:rsidRDefault="00000000">
            <w:pPr>
              <w:pStyle w:val="Compact"/>
              <w:spacing w:before="40" w:after="40"/>
            </w:pPr>
            <w:r>
              <w:rPr>
                <w:sz w:val="19"/>
              </w:rPr>
              <w:t xml:space="preserve">Solo </w:t>
            </w:r>
            <m:oMath>
              <m:r>
                <m:rPr>
                  <m:sty m:val="p"/>
                </m:rPr>
                <w:rPr>
                  <w:rFonts w:ascii="Cambria Math" w:hAnsi="Cambria Math"/>
                </w:rPr>
                <m:t>log</m:t>
              </m:r>
              <m:sSub>
                <m:sSubPr>
                  <m:ctrlPr>
                    <w:rPr>
                      <w:rFonts w:ascii="Cambria Math" w:hAnsi="Cambria Math"/>
                    </w:rPr>
                  </m:ctrlPr>
                </m:sSubPr>
                <m:e>
                  <m:r>
                    <w:rPr>
                      <w:rFonts w:ascii="Cambria Math" w:hAnsi="Cambria Math"/>
                    </w:rPr>
                    <m:t>M</m:t>
                  </m:r>
                </m:e>
                <m:sub>
                  <m:r>
                    <m:rPr>
                      <m:nor/>
                    </m:rPr>
                    <m:t>bar</m:t>
                  </m:r>
                </m:sub>
              </m:sSub>
            </m:oMath>
          </w:p>
        </w:tc>
        <w:tc>
          <w:tcPr>
            <w:tcW w:w="0" w:type="auto"/>
          </w:tcPr>
          <w:p w14:paraId="4F4DACC9" w14:textId="77777777" w:rsidR="00113150" w:rsidRDefault="00000000">
            <w:pPr>
              <w:pStyle w:val="Compact"/>
              <w:spacing w:before="40" w:after="40"/>
            </w:pPr>
            <w:r>
              <w:rPr>
                <w:sz w:val="19"/>
              </w:rPr>
              <w:t>0.170</w:t>
            </w:r>
          </w:p>
        </w:tc>
        <w:tc>
          <w:tcPr>
            <w:tcW w:w="0" w:type="auto"/>
          </w:tcPr>
          <w:p w14:paraId="71EA815E" w14:textId="77777777" w:rsidR="00113150" w:rsidRDefault="00000000">
            <w:pPr>
              <w:pStyle w:val="Compact"/>
              <w:spacing w:before="40" w:after="40"/>
            </w:pPr>
            <w:r>
              <w:rPr>
                <w:sz w:val="19"/>
              </w:rPr>
              <w:t>—</w:t>
            </w:r>
          </w:p>
        </w:tc>
        <w:tc>
          <w:tcPr>
            <w:tcW w:w="0" w:type="auto"/>
          </w:tcPr>
          <w:p w14:paraId="4C71F7FF" w14:textId="77777777" w:rsidR="00113150" w:rsidRDefault="00000000">
            <w:pPr>
              <w:pStyle w:val="Compact"/>
              <w:spacing w:before="40" w:after="40"/>
            </w:pPr>
            <w:r>
              <w:rPr>
                <w:sz w:val="19"/>
              </w:rPr>
              <w:t>—</w:t>
            </w:r>
          </w:p>
        </w:tc>
      </w:tr>
      <w:tr w:rsidR="00113150" w14:paraId="794E30D0" w14:textId="77777777">
        <w:tc>
          <w:tcPr>
            <w:tcW w:w="0" w:type="auto"/>
          </w:tcPr>
          <w:p w14:paraId="032C95A2" w14:textId="77777777" w:rsidR="00113150" w:rsidRPr="00826412" w:rsidRDefault="00000000">
            <w:pPr>
              <w:pStyle w:val="Compact"/>
              <w:spacing w:before="40" w:after="40"/>
              <w:rPr>
                <w:lang w:val="es-CO"/>
              </w:rPr>
            </w:pPr>
            <m:oMath>
              <m:r>
                <m:rPr>
                  <m:sty m:val="p"/>
                </m:rPr>
                <w:rPr>
                  <w:rFonts w:ascii="Cambria Math" w:hAnsi="Cambria Math"/>
                  <w:lang w:val="es-CO"/>
                </w:rPr>
                <m:t>log</m:t>
              </m:r>
              <m:sSub>
                <m:sSubPr>
                  <m:ctrlPr>
                    <w:rPr>
                      <w:rFonts w:ascii="Cambria Math" w:hAnsi="Cambria Math"/>
                    </w:rPr>
                  </m:ctrlPr>
                </m:sSubPr>
                <m:e>
                  <m:r>
                    <w:rPr>
                      <w:rFonts w:ascii="Cambria Math" w:hAnsi="Cambria Math"/>
                    </w:rPr>
                    <m:t>M</m:t>
                  </m:r>
                </m:e>
                <m:sub>
                  <m:r>
                    <m:rPr>
                      <m:nor/>
                    </m:rPr>
                    <w:rPr>
                      <w:lang w:val="es-CO"/>
                    </w:rPr>
                    <m:t>bar</m:t>
                  </m:r>
                </m:sub>
              </m:sSub>
            </m:oMath>
            <w:r w:rsidRPr="00826412">
              <w:rPr>
                <w:sz w:val="19"/>
                <w:lang w:val="es-CO"/>
              </w:rPr>
              <w:t xml:space="preserve"> + concentración + pendiente SB</w:t>
            </w:r>
          </w:p>
        </w:tc>
        <w:tc>
          <w:tcPr>
            <w:tcW w:w="0" w:type="auto"/>
          </w:tcPr>
          <w:p w14:paraId="607522D2" w14:textId="77777777" w:rsidR="00113150" w:rsidRDefault="00000000">
            <w:pPr>
              <w:pStyle w:val="Compact"/>
              <w:spacing w:before="40" w:after="40"/>
            </w:pPr>
            <w:r>
              <w:rPr>
                <w:sz w:val="19"/>
              </w:rPr>
              <w:t>0.254</w:t>
            </w:r>
          </w:p>
        </w:tc>
        <w:tc>
          <w:tcPr>
            <w:tcW w:w="0" w:type="auto"/>
          </w:tcPr>
          <w:p w14:paraId="08C5AA43" w14:textId="77777777" w:rsidR="00113150" w:rsidRDefault="00000000">
            <w:pPr>
              <w:pStyle w:val="Compact"/>
              <w:spacing w:before="40" w:after="40"/>
            </w:pPr>
            <w:r>
              <w:rPr>
                <w:sz w:val="19"/>
              </w:rPr>
              <w:t>+0.085</w:t>
            </w:r>
          </w:p>
        </w:tc>
        <w:tc>
          <w:tcPr>
            <w:tcW w:w="0" w:type="auto"/>
          </w:tcPr>
          <w:p w14:paraId="222179E6" w14:textId="77777777" w:rsidR="00113150" w:rsidRDefault="00000000">
            <w:pPr>
              <w:pStyle w:val="Compact"/>
              <w:spacing w:before="40" w:after="40"/>
            </w:pPr>
            <w:r>
              <w:rPr>
                <w:sz w:val="19"/>
              </w:rPr>
              <w:t>0.002</w:t>
            </w:r>
          </w:p>
        </w:tc>
      </w:tr>
    </w:tbl>
    <w:p w14:paraId="47B3879C" w14:textId="77777777" w:rsidR="00113150" w:rsidRPr="00826412" w:rsidRDefault="00000000">
      <w:pPr>
        <w:pStyle w:val="BodyText"/>
        <w:rPr>
          <w:lang w:val="es-CO"/>
        </w:rPr>
      </w:pPr>
      <w:r w:rsidRPr="00826412">
        <w:rPr>
          <w:lang w:val="es-CO"/>
        </w:rPr>
        <w:t xml:space="preserve">La estructura añade 8.5% de varianza explicada, significativo con </w:t>
      </w:r>
      <m:oMath>
        <m:r>
          <w:rPr>
            <w:rFonts w:ascii="Cambria Math" w:hAnsi="Cambria Math"/>
          </w:rPr>
          <m:t>p</m:t>
        </m:r>
        <m:r>
          <m:rPr>
            <m:sty m:val="p"/>
          </m:rPr>
          <w:rPr>
            <w:rFonts w:ascii="Cambria Math" w:hAnsi="Cambria Math"/>
            <w:lang w:val="es-CO"/>
          </w:rPr>
          <m:t>=</m:t>
        </m:r>
        <m:r>
          <w:rPr>
            <w:rFonts w:ascii="Cambria Math" w:hAnsi="Cambria Math"/>
            <w:lang w:val="es-CO"/>
          </w:rPr>
          <m:t>0.002</m:t>
        </m:r>
      </m:oMath>
      <w:r w:rsidRPr="00826412">
        <w:rPr>
          <w:lang w:val="es-CO"/>
        </w:rPr>
        <w:t>.</w:t>
      </w:r>
    </w:p>
    <w:p w14:paraId="4D6642D0" w14:textId="77777777" w:rsidR="00113150" w:rsidRPr="00826412" w:rsidRDefault="00000000">
      <w:pPr>
        <w:pStyle w:val="Heading3"/>
        <w:rPr>
          <w:lang w:val="es-CO"/>
        </w:rPr>
      </w:pPr>
      <w:bookmarkStart w:id="149" w:name="g.3-el-problema-de-diversidad"/>
      <w:bookmarkEnd w:id="148"/>
      <w:r w:rsidRPr="00826412">
        <w:rPr>
          <w:lang w:val="es-CO"/>
        </w:rPr>
        <w:t>G.3 El Problema de Diversidad</w:t>
      </w:r>
    </w:p>
    <w:p w14:paraId="671E08EA" w14:textId="77777777" w:rsidR="00113150" w:rsidRPr="00826412" w:rsidRDefault="00000000">
      <w:pPr>
        <w:pStyle w:val="FirstParagraph"/>
        <w:rPr>
          <w:lang w:val="es-CO"/>
        </w:rPr>
      </w:pPr>
      <w:r w:rsidRPr="00826412">
        <w:rPr>
          <w:lang w:val="es-CO"/>
        </w:rPr>
        <w:t xml:space="preserve">El “problema de diversidad de curvas de rotación” (Oman et al. 2015) se refiere a la observación de que galaxias con </w:t>
      </w:r>
      <m:oMath>
        <m:sSub>
          <m:sSubPr>
            <m:ctrlPr>
              <w:rPr>
                <w:rFonts w:ascii="Cambria Math" w:hAnsi="Cambria Math"/>
              </w:rPr>
            </m:ctrlPr>
          </m:sSubPr>
          <m:e>
            <m:r>
              <w:rPr>
                <w:rFonts w:ascii="Cambria Math" w:hAnsi="Cambria Math"/>
              </w:rPr>
              <m:t>V</m:t>
            </m:r>
          </m:e>
          <m:sub>
            <m:r>
              <m:rPr>
                <m:nor/>
              </m:rPr>
              <w:rPr>
                <w:lang w:val="es-CO"/>
              </w:rPr>
              <m:t>flat</m:t>
            </m:r>
          </m:sub>
        </m:sSub>
      </m:oMath>
      <w:r w:rsidRPr="00826412">
        <w:rPr>
          <w:lang w:val="es-CO"/>
        </w:rPr>
        <w:t xml:space="preserve"> similar (y por lo tanto masa de halo inferida similar) muestran formas internas de curva de rotación marcadamente diferentes. El modelo estándar </w:t>
      </w:r>
      <m:oMath>
        <m:r>
          <w:rPr>
            <w:rFonts w:ascii="Cambria Math" w:hAnsi="Cambria Math"/>
          </w:rPr>
          <m:t>Λ</m:t>
        </m:r>
      </m:oMath>
      <w:r w:rsidRPr="00826412">
        <w:rPr>
          <w:lang w:val="es-CO"/>
        </w:rPr>
        <w:t>CDM requiere dispersión en la concentración del halo para explicar esto, pero la dispersión predicha es más estrecha que la observada.</w:t>
      </w:r>
    </w:p>
    <w:p w14:paraId="0648F3AB" w14:textId="77777777" w:rsidR="00113150" w:rsidRPr="00826412" w:rsidRDefault="00000000">
      <w:pPr>
        <w:pStyle w:val="BodyText"/>
        <w:rPr>
          <w:lang w:val="es-CO"/>
        </w:rPr>
      </w:pPr>
      <w:r w:rsidRPr="00826412">
        <w:rPr>
          <w:lang w:val="es-CO"/>
        </w:rPr>
        <w:lastRenderedPageBreak/>
        <w:t xml:space="preserve">Probamos si la forma del perfil de SB predice la forma de la curva de rotación a </w:t>
      </w:r>
      <m:oMath>
        <m:sSub>
          <m:sSubPr>
            <m:ctrlPr>
              <w:rPr>
                <w:rFonts w:ascii="Cambria Math" w:hAnsi="Cambria Math"/>
              </w:rPr>
            </m:ctrlPr>
          </m:sSubPr>
          <m:e>
            <m:r>
              <w:rPr>
                <w:rFonts w:ascii="Cambria Math" w:hAnsi="Cambria Math"/>
              </w:rPr>
              <m:t>V</m:t>
            </m:r>
          </m:e>
          <m:sub>
            <m:r>
              <m:rPr>
                <m:nor/>
              </m:rPr>
              <w:rPr>
                <w:lang w:val="es-CO"/>
              </w:rPr>
              <m:t>flat</m:t>
            </m:r>
          </m:sub>
        </m:sSub>
      </m:oMath>
      <w:r w:rsidRPr="00826412">
        <w:rPr>
          <w:lang w:val="es-CO"/>
        </w:rPr>
        <w:t xml:space="preserve"> fijo. La </w:t>
      </w:r>
      <w:r w:rsidRPr="00826412">
        <w:rPr>
          <w:b/>
          <w:bCs/>
          <w:lang w:val="es-CO"/>
        </w:rPr>
        <w:t>razón ascenso-a-planicie</w:t>
      </w:r>
      <w:r w:rsidRPr="00826412">
        <w:rPr>
          <w:lang w:val="es-CO"/>
        </w:rPr>
        <w:t xml:space="preserve"> se define como </w:t>
      </w:r>
      <m:oMath>
        <m:sSub>
          <m:sSubPr>
            <m:ctrlPr>
              <w:rPr>
                <w:rFonts w:ascii="Cambria Math" w:hAnsi="Cambria Math"/>
              </w:rPr>
            </m:ctrlPr>
          </m:sSubPr>
          <m:e>
            <m:r>
              <w:rPr>
                <w:rFonts w:ascii="Cambria Math" w:hAnsi="Cambria Math"/>
              </w:rPr>
              <m:t>R</m:t>
            </m:r>
          </m:e>
          <m:sub>
            <m:r>
              <m:rPr>
                <m:nor/>
              </m:rPr>
              <w:rPr>
                <w:lang w:val="es-CO"/>
              </w:rPr>
              <m:t>rise</m:t>
            </m:r>
          </m:sub>
        </m:sSub>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m:rPr>
                <m:nor/>
              </m:rPr>
              <w:rPr>
                <w:lang w:val="es-CO"/>
              </w:rPr>
              <m:t>inner</m:t>
            </m:r>
          </m:sub>
        </m:sSub>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m:rPr>
                <m:nor/>
              </m:rPr>
              <w:rPr>
                <w:lang w:val="es-CO"/>
              </w:rPr>
              <m:t>flat</m:t>
            </m:r>
          </m:sub>
        </m:sSub>
      </m:oMath>
      <w:r w:rsidRPr="00826412">
        <w:rPr>
          <w:lang w:val="es-CO"/>
        </w:rPr>
        <w:t xml:space="preserve">, donde </w:t>
      </w:r>
      <m:oMath>
        <m:sSub>
          <m:sSubPr>
            <m:ctrlPr>
              <w:rPr>
                <w:rFonts w:ascii="Cambria Math" w:hAnsi="Cambria Math"/>
              </w:rPr>
            </m:ctrlPr>
          </m:sSubPr>
          <m:e>
            <m:r>
              <w:rPr>
                <w:rFonts w:ascii="Cambria Math" w:hAnsi="Cambria Math"/>
              </w:rPr>
              <m:t>V</m:t>
            </m:r>
          </m:e>
          <m:sub>
            <m:r>
              <m:rPr>
                <m:nor/>
              </m:rPr>
              <w:rPr>
                <w:lang w:val="es-CO"/>
              </w:rPr>
              <m:t>inner</m:t>
            </m:r>
          </m:sub>
        </m:sSub>
      </m:oMath>
      <w:r w:rsidRPr="00826412">
        <w:rPr>
          <w:lang w:val="es-CO"/>
        </w:rPr>
        <w:t xml:space="preserve"> es la mediana de velocidad en el 40% más interno de los radios. La </w:t>
      </w:r>
      <w:r w:rsidRPr="00826412">
        <w:rPr>
          <w:b/>
          <w:bCs/>
          <w:lang w:val="es-CO"/>
        </w:rPr>
        <w:t>pendiente interna</w:t>
      </w:r>
      <w:r w:rsidRPr="00826412">
        <w:rPr>
          <w:lang w:val="es-CO"/>
        </w:rPr>
        <w:t xml:space="preserve"> es </w:t>
      </w:r>
      <m:oMath>
        <m:r>
          <w:rPr>
            <w:rFonts w:ascii="Cambria Math" w:hAnsi="Cambria Math"/>
          </w:rPr>
          <m:t>d</m:t>
        </m:r>
        <m:r>
          <m:rPr>
            <m:sty m:val="p"/>
          </m:rPr>
          <w:rPr>
            <w:rFonts w:ascii="Cambria Math" w:hAnsi="Cambria Math"/>
            <w:lang w:val="es-CO"/>
          </w:rPr>
          <m:t>log</m:t>
        </m:r>
        <m:r>
          <w:rPr>
            <w:rFonts w:ascii="Cambria Math" w:hAnsi="Cambria Math"/>
          </w:rPr>
          <m:t>V</m:t>
        </m:r>
        <m:r>
          <m:rPr>
            <m:sty m:val="p"/>
          </m:rPr>
          <w:rPr>
            <w:rFonts w:ascii="Cambria Math" w:hAnsi="Cambria Math"/>
            <w:lang w:val="es-CO"/>
          </w:rPr>
          <m:t>/</m:t>
        </m:r>
        <m:r>
          <w:rPr>
            <w:rFonts w:ascii="Cambria Math" w:hAnsi="Cambria Math"/>
          </w:rPr>
          <m:t>d</m:t>
        </m:r>
        <m:r>
          <m:rPr>
            <m:sty m:val="p"/>
          </m:rPr>
          <w:rPr>
            <w:rFonts w:ascii="Cambria Math" w:hAnsi="Cambria Math"/>
            <w:lang w:val="es-CO"/>
          </w:rPr>
          <m:t>log</m:t>
        </m:r>
        <m:r>
          <w:rPr>
            <w:rFonts w:ascii="Cambria Math" w:hAnsi="Cambria Math"/>
          </w:rPr>
          <m:t>r</m:t>
        </m:r>
      </m:oMath>
      <w:r w:rsidRPr="00826412">
        <w:rPr>
          <w:lang w:val="es-CO"/>
        </w:rPr>
        <w:t xml:space="preserve"> computada sobre el mismo rango.</w:t>
      </w:r>
    </w:p>
    <w:p w14:paraId="37B8A7DC" w14:textId="77777777" w:rsidR="00113150" w:rsidRPr="00826412" w:rsidRDefault="00000000">
      <w:pPr>
        <w:pStyle w:val="BodyText"/>
        <w:rPr>
          <w:lang w:val="es-CO"/>
        </w:rPr>
      </w:pPr>
      <w:r w:rsidRPr="00826412">
        <w:rPr>
          <w:b/>
          <w:bCs/>
          <w:lang w:val="es-CO"/>
        </w:rPr>
        <w:t xml:space="preserve">Correlaciones parciales (controlando por </w:t>
      </w:r>
      <m:oMath>
        <m:sSub>
          <m:sSubPr>
            <m:ctrlPr>
              <w:rPr>
                <w:rFonts w:ascii="Cambria Math" w:hAnsi="Cambria Math"/>
              </w:rPr>
            </m:ctrlPr>
          </m:sSubPr>
          <m:e>
            <m:r>
              <w:rPr>
                <w:rFonts w:ascii="Cambria Math" w:hAnsi="Cambria Math"/>
              </w:rPr>
              <m:t>V</m:t>
            </m:r>
          </m:e>
          <m:sub>
            <m:r>
              <m:rPr>
                <m:nor/>
              </m:rPr>
              <w:rPr>
                <w:lang w:val="es-CO"/>
              </w:rPr>
              <m:t>flat</m:t>
            </m:r>
          </m:sub>
        </m:sSub>
      </m:oMath>
      <w:r w:rsidRPr="00826412">
        <w:rPr>
          <w:b/>
          <w:bCs/>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131</m:t>
        </m:r>
      </m:oMath>
      <w:r w:rsidRPr="00826412">
        <w:rPr>
          <w:b/>
          <w:bCs/>
          <w:lang w:val="es-CO"/>
        </w:rPr>
        <w:t xml:space="preserve"> galaxias: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4696"/>
        <w:gridCol w:w="1392"/>
        <w:gridCol w:w="1149"/>
        <w:gridCol w:w="2051"/>
      </w:tblGrid>
      <w:tr w:rsidR="00113150" w14:paraId="008092F7" w14:textId="77777777" w:rsidTr="0011315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20C7A5D" w14:textId="77777777" w:rsidR="00113150" w:rsidRDefault="00000000">
            <w:pPr>
              <w:pStyle w:val="Compact"/>
              <w:spacing w:before="40" w:after="40"/>
            </w:pPr>
            <w:r>
              <w:rPr>
                <w:b/>
                <w:sz w:val="19"/>
              </w:rPr>
              <w:t>Correlación</w:t>
            </w:r>
          </w:p>
        </w:tc>
        <w:tc>
          <w:tcPr>
            <w:tcW w:w="0" w:type="auto"/>
            <w:shd w:val="clear" w:color="auto" w:fill="D9E2F3"/>
          </w:tcPr>
          <w:p w14:paraId="73BF1AA6" w14:textId="77777777" w:rsidR="00113150" w:rsidRDefault="00000000">
            <w:pPr>
              <w:pStyle w:val="Compact"/>
              <w:spacing w:before="40" w:after="40"/>
            </w:pPr>
            <m:oMath>
              <m:r>
                <w:rPr>
                  <w:rFonts w:ascii="Cambria Math" w:hAnsi="Cambria Math"/>
                </w:rPr>
                <m:t>ρ</m:t>
              </m:r>
            </m:oMath>
            <w:r>
              <w:rPr>
                <w:b/>
                <w:sz w:val="19"/>
              </w:rPr>
              <w:t xml:space="preserve"> parcial</w:t>
            </w:r>
          </w:p>
        </w:tc>
        <w:tc>
          <w:tcPr>
            <w:tcW w:w="0" w:type="auto"/>
            <w:shd w:val="clear" w:color="auto" w:fill="D9E2F3"/>
          </w:tcPr>
          <w:p w14:paraId="056E3C7B" w14:textId="77777777" w:rsidR="00113150" w:rsidRDefault="00000000">
            <w:pPr>
              <w:pStyle w:val="Compact"/>
              <w:spacing w:before="40" w:after="40"/>
            </w:pPr>
            <m:oMathPara>
              <m:oMath>
                <m:r>
                  <w:rPr>
                    <w:rFonts w:ascii="Cambria Math" w:hAnsi="Cambria Math"/>
                  </w:rPr>
                  <m:t>p</m:t>
                </m:r>
              </m:oMath>
            </m:oMathPara>
          </w:p>
        </w:tc>
        <w:tc>
          <w:tcPr>
            <w:tcW w:w="0" w:type="auto"/>
            <w:shd w:val="clear" w:color="auto" w:fill="D9E2F3"/>
          </w:tcPr>
          <w:p w14:paraId="7112FCFE" w14:textId="77777777" w:rsidR="00113150" w:rsidRDefault="00000000">
            <w:pPr>
              <w:pStyle w:val="Compact"/>
              <w:spacing w:before="40" w:after="40"/>
            </w:pPr>
            <w:r>
              <w:rPr>
                <w:b/>
                <w:sz w:val="19"/>
              </w:rPr>
              <w:t>¿Significativo?</w:t>
            </w:r>
          </w:p>
        </w:tc>
      </w:tr>
      <w:tr w:rsidR="00113150" w14:paraId="199C821B" w14:textId="77777777">
        <w:tc>
          <w:tcPr>
            <w:tcW w:w="0" w:type="auto"/>
          </w:tcPr>
          <w:p w14:paraId="5F92B66A" w14:textId="77777777" w:rsidR="00113150" w:rsidRPr="00826412" w:rsidRDefault="00000000">
            <w:pPr>
              <w:pStyle w:val="Compact"/>
              <w:spacing w:before="40" w:after="40"/>
              <w:rPr>
                <w:lang w:val="es-CO"/>
              </w:rPr>
            </w:pPr>
            <w:r w:rsidRPr="00826412">
              <w:rPr>
                <w:sz w:val="19"/>
                <w:lang w:val="es-CO"/>
              </w:rPr>
              <w:t xml:space="preserve">Pendiente SB </w:t>
            </w:r>
            <m:oMath>
              <m:r>
                <m:rPr>
                  <m:sty m:val="p"/>
                </m:rPr>
                <w:rPr>
                  <w:rFonts w:ascii="Cambria Math" w:hAnsi="Cambria Math"/>
                  <w:lang w:val="es-CO"/>
                </w:rPr>
                <m:t>→</m:t>
              </m:r>
            </m:oMath>
            <w:r w:rsidRPr="00826412">
              <w:rPr>
                <w:sz w:val="19"/>
                <w:lang w:val="es-CO"/>
              </w:rPr>
              <w:t xml:space="preserve"> razón de ascenso</w:t>
            </w:r>
          </w:p>
        </w:tc>
        <w:tc>
          <w:tcPr>
            <w:tcW w:w="0" w:type="auto"/>
          </w:tcPr>
          <w:p w14:paraId="1A6CF28D" w14:textId="77777777" w:rsidR="00113150" w:rsidRDefault="00000000">
            <w:pPr>
              <w:pStyle w:val="Compact"/>
              <w:spacing w:before="40" w:after="40"/>
            </w:pPr>
            <w:r>
              <w:rPr>
                <w:b/>
                <w:bCs/>
                <w:sz w:val="19"/>
              </w:rPr>
              <w:t>+0.329</w:t>
            </w:r>
          </w:p>
        </w:tc>
        <w:tc>
          <w:tcPr>
            <w:tcW w:w="0" w:type="auto"/>
          </w:tcPr>
          <w:p w14:paraId="60A1DBB2" w14:textId="77777777" w:rsidR="00113150" w:rsidRDefault="00000000">
            <w:pPr>
              <w:pStyle w:val="Compact"/>
              <w:spacing w:before="40" w:after="40"/>
            </w:pPr>
            <w:r>
              <w:rPr>
                <w:b/>
                <w:bCs/>
                <w:sz w:val="19"/>
              </w:rPr>
              <w:t>0.0001</w:t>
            </w:r>
          </w:p>
        </w:tc>
        <w:tc>
          <w:tcPr>
            <w:tcW w:w="0" w:type="auto"/>
          </w:tcPr>
          <w:p w14:paraId="3C7618A7" w14:textId="77777777" w:rsidR="00113150" w:rsidRDefault="00000000">
            <w:pPr>
              <w:pStyle w:val="Compact"/>
              <w:spacing w:before="40" w:after="40"/>
            </w:pPr>
            <w:r>
              <w:rPr>
                <w:sz w:val="19"/>
              </w:rPr>
              <w:t>Sí (★★★)</w:t>
            </w:r>
          </w:p>
        </w:tc>
      </w:tr>
      <w:tr w:rsidR="00113150" w14:paraId="2E407855" w14:textId="77777777">
        <w:tc>
          <w:tcPr>
            <w:tcW w:w="0" w:type="auto"/>
          </w:tcPr>
          <w:p w14:paraId="24380B92" w14:textId="77777777" w:rsidR="00113150" w:rsidRDefault="00000000">
            <w:pPr>
              <w:pStyle w:val="Compact"/>
              <w:spacing w:before="40" w:after="40"/>
            </w:pPr>
            <w:r>
              <w:rPr>
                <w:sz w:val="19"/>
              </w:rPr>
              <w:t xml:space="preserve">Pendiente SB </w:t>
            </w:r>
            <m:oMath>
              <m:r>
                <m:rPr>
                  <m:sty m:val="p"/>
                </m:rPr>
                <w:rPr>
                  <w:rFonts w:ascii="Cambria Math" w:hAnsi="Cambria Math"/>
                </w:rPr>
                <m:t>→</m:t>
              </m:r>
            </m:oMath>
            <w:r>
              <w:rPr>
                <w:sz w:val="19"/>
              </w:rPr>
              <w:t xml:space="preserve"> pendiente interna</w:t>
            </w:r>
          </w:p>
        </w:tc>
        <w:tc>
          <w:tcPr>
            <w:tcW w:w="0" w:type="auto"/>
          </w:tcPr>
          <w:p w14:paraId="152097A4" w14:textId="77777777" w:rsidR="00113150" w:rsidRDefault="00000000">
            <w:pPr>
              <w:pStyle w:val="Compact"/>
              <w:spacing w:before="40" w:after="40"/>
            </w:pPr>
            <w:r>
              <w:rPr>
                <w:sz w:val="19"/>
              </w:rPr>
              <w:t>$-$0.166</w:t>
            </w:r>
          </w:p>
        </w:tc>
        <w:tc>
          <w:tcPr>
            <w:tcW w:w="0" w:type="auto"/>
          </w:tcPr>
          <w:p w14:paraId="1E661984" w14:textId="77777777" w:rsidR="00113150" w:rsidRDefault="00000000">
            <w:pPr>
              <w:pStyle w:val="Compact"/>
              <w:spacing w:before="40" w:after="40"/>
            </w:pPr>
            <w:r>
              <w:rPr>
                <w:sz w:val="19"/>
              </w:rPr>
              <w:t>0.059</w:t>
            </w:r>
          </w:p>
        </w:tc>
        <w:tc>
          <w:tcPr>
            <w:tcW w:w="0" w:type="auto"/>
          </w:tcPr>
          <w:p w14:paraId="4DED9380" w14:textId="77777777" w:rsidR="00113150" w:rsidRDefault="00000000">
            <w:pPr>
              <w:pStyle w:val="Compact"/>
              <w:spacing w:before="40" w:after="40"/>
            </w:pPr>
            <w:r>
              <w:rPr>
                <w:sz w:val="19"/>
              </w:rPr>
              <w:t>Marginal</w:t>
            </w:r>
          </w:p>
        </w:tc>
      </w:tr>
      <w:tr w:rsidR="00113150" w14:paraId="231EB337" w14:textId="77777777">
        <w:tc>
          <w:tcPr>
            <w:tcW w:w="0" w:type="auto"/>
          </w:tcPr>
          <w:p w14:paraId="7A551EC1" w14:textId="77777777" w:rsidR="00113150" w:rsidRDefault="00000000">
            <w:pPr>
              <w:pStyle w:val="Compact"/>
              <w:spacing w:before="40" w:after="40"/>
            </w:pPr>
            <w:r>
              <w:rPr>
                <w:sz w:val="19"/>
              </w:rPr>
              <w:t xml:space="preserve">Concentración SB </w:t>
            </w:r>
            <m:oMath>
              <m:r>
                <m:rPr>
                  <m:sty m:val="p"/>
                </m:rPr>
                <w:rPr>
                  <w:rFonts w:ascii="Cambria Math" w:hAnsi="Cambria Math"/>
                </w:rPr>
                <m:t>→</m:t>
              </m:r>
            </m:oMath>
            <w:r>
              <w:rPr>
                <w:sz w:val="19"/>
              </w:rPr>
              <w:t xml:space="preserve"> pendiente interna</w:t>
            </w:r>
          </w:p>
        </w:tc>
        <w:tc>
          <w:tcPr>
            <w:tcW w:w="0" w:type="auto"/>
          </w:tcPr>
          <w:p w14:paraId="2E89D610" w14:textId="77777777" w:rsidR="00113150" w:rsidRDefault="00000000">
            <w:pPr>
              <w:pStyle w:val="Compact"/>
              <w:spacing w:before="40" w:after="40"/>
            </w:pPr>
            <w:r>
              <w:rPr>
                <w:sz w:val="19"/>
              </w:rPr>
              <w:t>$-$0.046</w:t>
            </w:r>
          </w:p>
        </w:tc>
        <w:tc>
          <w:tcPr>
            <w:tcW w:w="0" w:type="auto"/>
          </w:tcPr>
          <w:p w14:paraId="78E5F8B4" w14:textId="77777777" w:rsidR="00113150" w:rsidRDefault="00000000">
            <w:pPr>
              <w:pStyle w:val="Compact"/>
              <w:spacing w:before="40" w:after="40"/>
            </w:pPr>
            <w:r>
              <w:rPr>
                <w:sz w:val="19"/>
              </w:rPr>
              <w:t>0.60</w:t>
            </w:r>
          </w:p>
        </w:tc>
        <w:tc>
          <w:tcPr>
            <w:tcW w:w="0" w:type="auto"/>
          </w:tcPr>
          <w:p w14:paraId="298309E1" w14:textId="77777777" w:rsidR="00113150" w:rsidRDefault="00000000">
            <w:pPr>
              <w:pStyle w:val="Compact"/>
              <w:spacing w:before="40" w:after="40"/>
            </w:pPr>
            <w:r>
              <w:rPr>
                <w:sz w:val="19"/>
              </w:rPr>
              <w:t>No</w:t>
            </w:r>
          </w:p>
        </w:tc>
      </w:tr>
    </w:tbl>
    <w:p w14:paraId="6BCDFA7A" w14:textId="77777777" w:rsidR="00113150" w:rsidRPr="00826412" w:rsidRDefault="00000000">
      <w:pPr>
        <w:pStyle w:val="BodyText"/>
        <w:rPr>
          <w:lang w:val="es-CO"/>
        </w:rPr>
      </w:pPr>
      <w:r w:rsidRPr="00826412">
        <w:rPr>
          <w:b/>
          <w:bCs/>
          <w:lang w:val="es-CO"/>
        </w:rPr>
        <w:t xml:space="preserve">Dentro de los terciles de </w:t>
      </w:r>
      <m:oMath>
        <m:sSub>
          <m:sSubPr>
            <m:ctrlPr>
              <w:rPr>
                <w:rFonts w:ascii="Cambria Math" w:hAnsi="Cambria Math"/>
              </w:rPr>
            </m:ctrlPr>
          </m:sSubPr>
          <m:e>
            <m:r>
              <w:rPr>
                <w:rFonts w:ascii="Cambria Math" w:hAnsi="Cambria Math"/>
              </w:rPr>
              <m:t>V</m:t>
            </m:r>
          </m:e>
          <m:sub>
            <m:r>
              <m:rPr>
                <m:nor/>
              </m:rPr>
              <w:rPr>
                <w:lang w:val="es-CO"/>
              </w:rPr>
              <m:t>flat</m:t>
            </m:r>
          </m:sub>
        </m:sSub>
      </m:oMath>
      <w:r w:rsidRPr="00826412">
        <w:rPr>
          <w:b/>
          <w:bCs/>
          <w:lang w:val="es-CO"/>
        </w:rPr>
        <w: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026"/>
        <w:gridCol w:w="572"/>
        <w:gridCol w:w="4323"/>
        <w:gridCol w:w="1367"/>
      </w:tblGrid>
      <w:tr w:rsidR="00113150" w14:paraId="281C4413" w14:textId="77777777" w:rsidTr="0011315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580F0EAF" w14:textId="77777777" w:rsidR="00113150" w:rsidRDefault="00000000">
            <w:pPr>
              <w:pStyle w:val="Compact"/>
              <w:spacing w:before="40" w:after="40"/>
            </w:pPr>
            <w:r>
              <w:rPr>
                <w:b/>
                <w:sz w:val="19"/>
              </w:rPr>
              <w:t>Bin</w:t>
            </w:r>
          </w:p>
        </w:tc>
        <w:tc>
          <w:tcPr>
            <w:tcW w:w="0" w:type="auto"/>
            <w:shd w:val="clear" w:color="auto" w:fill="D9E2F3"/>
          </w:tcPr>
          <w:p w14:paraId="54B32CDC" w14:textId="77777777" w:rsidR="00113150" w:rsidRDefault="00000000">
            <w:pPr>
              <w:pStyle w:val="Compact"/>
              <w:spacing w:before="40" w:after="40"/>
            </w:pPr>
            <m:oMathPara>
              <m:oMath>
                <m:r>
                  <w:rPr>
                    <w:rFonts w:ascii="Cambria Math" w:hAnsi="Cambria Math"/>
                  </w:rPr>
                  <m:t>n</m:t>
                </m:r>
              </m:oMath>
            </m:oMathPara>
          </w:p>
        </w:tc>
        <w:tc>
          <w:tcPr>
            <w:tcW w:w="0" w:type="auto"/>
            <w:shd w:val="clear" w:color="auto" w:fill="D9E2F3"/>
          </w:tcPr>
          <w:p w14:paraId="78CCD33A" w14:textId="77777777" w:rsidR="00113150" w:rsidRPr="00826412" w:rsidRDefault="00000000">
            <w:pPr>
              <w:pStyle w:val="Compact"/>
              <w:spacing w:before="40" w:after="40"/>
              <w:rPr>
                <w:lang w:val="es-CO"/>
              </w:rPr>
            </w:pPr>
            <m:oMath>
              <m:r>
                <w:rPr>
                  <w:rFonts w:ascii="Cambria Math" w:hAnsi="Cambria Math"/>
                </w:rPr>
                <m:t>ρ</m:t>
              </m:r>
            </m:oMath>
            <w:r w:rsidRPr="00826412">
              <w:rPr>
                <w:b/>
                <w:sz w:val="19"/>
                <w:lang w:val="es-CO"/>
              </w:rPr>
              <w:t>(Pendiente SB, razón de ascenso)</w:t>
            </w:r>
          </w:p>
        </w:tc>
        <w:tc>
          <w:tcPr>
            <w:tcW w:w="0" w:type="auto"/>
            <w:shd w:val="clear" w:color="auto" w:fill="D9E2F3"/>
          </w:tcPr>
          <w:p w14:paraId="64D05A12" w14:textId="77777777" w:rsidR="00113150" w:rsidRDefault="00000000">
            <w:pPr>
              <w:pStyle w:val="Compact"/>
              <w:spacing w:before="40" w:after="40"/>
            </w:pPr>
            <m:oMathPara>
              <m:oMath>
                <m:r>
                  <w:rPr>
                    <w:rFonts w:ascii="Cambria Math" w:hAnsi="Cambria Math"/>
                  </w:rPr>
                  <m:t>p</m:t>
                </m:r>
              </m:oMath>
            </m:oMathPara>
          </w:p>
        </w:tc>
      </w:tr>
      <w:tr w:rsidR="00113150" w14:paraId="429ACDB2" w14:textId="77777777">
        <w:tc>
          <w:tcPr>
            <w:tcW w:w="0" w:type="auto"/>
          </w:tcPr>
          <w:p w14:paraId="5F6C5714" w14:textId="77777777" w:rsidR="00113150" w:rsidRDefault="00000000">
            <w:pPr>
              <w:pStyle w:val="Compact"/>
              <w:spacing w:before="40" w:after="40"/>
            </w:pPr>
            <w:r>
              <w:rPr>
                <w:sz w:val="19"/>
              </w:rPr>
              <w:t>Lentos (16–83 km/s)</w:t>
            </w:r>
          </w:p>
        </w:tc>
        <w:tc>
          <w:tcPr>
            <w:tcW w:w="0" w:type="auto"/>
          </w:tcPr>
          <w:p w14:paraId="5A5593B9" w14:textId="77777777" w:rsidR="00113150" w:rsidRDefault="00000000">
            <w:pPr>
              <w:pStyle w:val="Compact"/>
              <w:spacing w:before="40" w:after="40"/>
            </w:pPr>
            <w:r>
              <w:rPr>
                <w:sz w:val="19"/>
              </w:rPr>
              <w:t>44</w:t>
            </w:r>
          </w:p>
        </w:tc>
        <w:tc>
          <w:tcPr>
            <w:tcW w:w="0" w:type="auto"/>
          </w:tcPr>
          <w:p w14:paraId="20110AE8" w14:textId="77777777" w:rsidR="00113150" w:rsidRDefault="00000000">
            <w:pPr>
              <w:pStyle w:val="Compact"/>
              <w:spacing w:before="40" w:after="40"/>
            </w:pPr>
            <w:r>
              <w:rPr>
                <w:sz w:val="19"/>
              </w:rPr>
              <w:t>+0.226</w:t>
            </w:r>
          </w:p>
        </w:tc>
        <w:tc>
          <w:tcPr>
            <w:tcW w:w="0" w:type="auto"/>
          </w:tcPr>
          <w:p w14:paraId="48DC32EF" w14:textId="77777777" w:rsidR="00113150" w:rsidRDefault="00000000">
            <w:pPr>
              <w:pStyle w:val="Compact"/>
              <w:spacing w:before="40" w:after="40"/>
            </w:pPr>
            <w:r>
              <w:rPr>
                <w:sz w:val="19"/>
              </w:rPr>
              <w:t>0.14 (ns)</w:t>
            </w:r>
          </w:p>
        </w:tc>
      </w:tr>
      <w:tr w:rsidR="00113150" w14:paraId="23456017" w14:textId="77777777">
        <w:tc>
          <w:tcPr>
            <w:tcW w:w="0" w:type="auto"/>
          </w:tcPr>
          <w:p w14:paraId="47D1FB75" w14:textId="77777777" w:rsidR="00113150" w:rsidRDefault="00000000">
            <w:pPr>
              <w:pStyle w:val="Compact"/>
              <w:spacing w:before="40" w:after="40"/>
            </w:pPr>
            <w:r>
              <w:rPr>
                <w:sz w:val="19"/>
              </w:rPr>
              <w:t>Medios (83–163 km/s)</w:t>
            </w:r>
          </w:p>
        </w:tc>
        <w:tc>
          <w:tcPr>
            <w:tcW w:w="0" w:type="auto"/>
          </w:tcPr>
          <w:p w14:paraId="5DA89084" w14:textId="77777777" w:rsidR="00113150" w:rsidRDefault="00000000">
            <w:pPr>
              <w:pStyle w:val="Compact"/>
              <w:spacing w:before="40" w:after="40"/>
            </w:pPr>
            <w:r>
              <w:rPr>
                <w:sz w:val="19"/>
              </w:rPr>
              <w:t>43</w:t>
            </w:r>
          </w:p>
        </w:tc>
        <w:tc>
          <w:tcPr>
            <w:tcW w:w="0" w:type="auto"/>
          </w:tcPr>
          <w:p w14:paraId="26BD1011" w14:textId="77777777" w:rsidR="00113150" w:rsidRDefault="00000000">
            <w:pPr>
              <w:pStyle w:val="Compact"/>
              <w:spacing w:before="40" w:after="40"/>
            </w:pPr>
            <w:r>
              <w:rPr>
                <w:sz w:val="19"/>
              </w:rPr>
              <w:t>+0.320</w:t>
            </w:r>
          </w:p>
        </w:tc>
        <w:tc>
          <w:tcPr>
            <w:tcW w:w="0" w:type="auto"/>
          </w:tcPr>
          <w:p w14:paraId="3E1E162C" w14:textId="77777777" w:rsidR="00113150" w:rsidRDefault="00000000">
            <w:pPr>
              <w:pStyle w:val="Compact"/>
              <w:spacing w:before="40" w:after="40"/>
            </w:pPr>
            <w:r>
              <w:rPr>
                <w:sz w:val="19"/>
              </w:rPr>
              <w:t>0.037 (★)</w:t>
            </w:r>
          </w:p>
        </w:tc>
      </w:tr>
      <w:tr w:rsidR="00113150" w14:paraId="334A8CFE" w14:textId="77777777">
        <w:tc>
          <w:tcPr>
            <w:tcW w:w="0" w:type="auto"/>
          </w:tcPr>
          <w:p w14:paraId="37841E7C" w14:textId="77777777" w:rsidR="00113150" w:rsidRDefault="00000000">
            <w:pPr>
              <w:pStyle w:val="Compact"/>
              <w:spacing w:before="40" w:after="40"/>
            </w:pPr>
            <w:r>
              <w:rPr>
                <w:sz w:val="19"/>
              </w:rPr>
              <w:t>Rápidos (168–331 km/s)</w:t>
            </w:r>
          </w:p>
        </w:tc>
        <w:tc>
          <w:tcPr>
            <w:tcW w:w="0" w:type="auto"/>
          </w:tcPr>
          <w:p w14:paraId="62924380" w14:textId="77777777" w:rsidR="00113150" w:rsidRDefault="00000000">
            <w:pPr>
              <w:pStyle w:val="Compact"/>
              <w:spacing w:before="40" w:after="40"/>
            </w:pPr>
            <w:r>
              <w:rPr>
                <w:sz w:val="19"/>
              </w:rPr>
              <w:t>44</w:t>
            </w:r>
          </w:p>
        </w:tc>
        <w:tc>
          <w:tcPr>
            <w:tcW w:w="0" w:type="auto"/>
          </w:tcPr>
          <w:p w14:paraId="20347824" w14:textId="77777777" w:rsidR="00113150" w:rsidRDefault="00000000">
            <w:pPr>
              <w:pStyle w:val="Compact"/>
              <w:spacing w:before="40" w:after="40"/>
            </w:pPr>
            <w:r>
              <w:rPr>
                <w:sz w:val="19"/>
              </w:rPr>
              <w:t>+0.348</w:t>
            </w:r>
          </w:p>
        </w:tc>
        <w:tc>
          <w:tcPr>
            <w:tcW w:w="0" w:type="auto"/>
          </w:tcPr>
          <w:p w14:paraId="17F1D379" w14:textId="77777777" w:rsidR="00113150" w:rsidRDefault="00000000">
            <w:pPr>
              <w:pStyle w:val="Compact"/>
              <w:spacing w:before="40" w:after="40"/>
            </w:pPr>
            <w:r>
              <w:rPr>
                <w:sz w:val="19"/>
              </w:rPr>
              <w:t>0.021 (★)</w:t>
            </w:r>
          </w:p>
        </w:tc>
      </w:tr>
    </w:tbl>
    <w:p w14:paraId="4E0FC36A" w14:textId="77777777" w:rsidR="00113150" w:rsidRPr="00826412" w:rsidRDefault="00000000">
      <w:pPr>
        <w:pStyle w:val="BodyText"/>
        <w:rPr>
          <w:lang w:val="es-CO"/>
        </w:rPr>
      </w:pPr>
      <w:r w:rsidRPr="00826412">
        <w:rPr>
          <w:lang w:val="es-CO"/>
        </w:rPr>
        <w:t>El efecto se replica en rotadores medios y rápidos pero no en enanas, donde los perfiles de SB son demasiado difusos para proporcionar contraste estructural significativo.</w:t>
      </w:r>
    </w:p>
    <w:p w14:paraId="4DC89CDD" w14:textId="77777777" w:rsidR="00113150" w:rsidRPr="00826412" w:rsidRDefault="00000000">
      <w:pPr>
        <w:pStyle w:val="BodyText"/>
        <w:rPr>
          <w:lang w:val="es-CO"/>
        </w:rPr>
      </w:pPr>
      <w:r w:rsidRPr="00826412">
        <w:rPr>
          <w:b/>
          <w:bCs/>
          <w:lang w:val="es-CO"/>
        </w:rPr>
        <w:t>Modelo multivariable para pendiente interna:</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5475"/>
        <w:gridCol w:w="1085"/>
        <w:gridCol w:w="1254"/>
        <w:gridCol w:w="1474"/>
      </w:tblGrid>
      <w:tr w:rsidR="00113150" w14:paraId="567AEB84" w14:textId="77777777" w:rsidTr="0011315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4369E95" w14:textId="77777777" w:rsidR="00113150" w:rsidRDefault="00000000">
            <w:pPr>
              <w:pStyle w:val="Compact"/>
              <w:spacing w:before="40" w:after="40"/>
            </w:pPr>
            <w:r>
              <w:rPr>
                <w:b/>
                <w:sz w:val="19"/>
              </w:rPr>
              <w:t>Modelo</w:t>
            </w:r>
          </w:p>
        </w:tc>
        <w:tc>
          <w:tcPr>
            <w:tcW w:w="0" w:type="auto"/>
            <w:shd w:val="clear" w:color="auto" w:fill="D9E2F3"/>
          </w:tcPr>
          <w:p w14:paraId="5E6E7ADE" w14:textId="77777777" w:rsidR="00113150" w:rsidRDefault="00000000">
            <w:pPr>
              <w:pStyle w:val="Compact"/>
              <w:spacing w:before="40" w:after="40"/>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shd w:val="clear" w:color="auto" w:fill="D9E2F3"/>
          </w:tcPr>
          <w:p w14:paraId="4F6C6E17" w14:textId="77777777" w:rsidR="00113150" w:rsidRDefault="00000000">
            <w:pPr>
              <w:pStyle w:val="Compact"/>
              <w:spacing w:before="40" w:after="40"/>
            </w:pPr>
            <m:oMathPara>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shd w:val="clear" w:color="auto" w:fill="D9E2F3"/>
          </w:tcPr>
          <w:p w14:paraId="0DC84139" w14:textId="77777777" w:rsidR="00113150" w:rsidRDefault="00000000">
            <w:pPr>
              <w:pStyle w:val="Compact"/>
              <w:spacing w:before="40" w:after="40"/>
            </w:pPr>
            <m:oMath>
              <m:r>
                <w:rPr>
                  <w:rFonts w:ascii="Cambria Math" w:hAnsi="Cambria Math"/>
                </w:rPr>
                <m:t>F</m:t>
              </m:r>
            </m:oMath>
            <w:r>
              <w:rPr>
                <w:b/>
                <w:sz w:val="19"/>
              </w:rPr>
              <w:t xml:space="preserve">-test </w:t>
            </w:r>
            <m:oMath>
              <m:r>
                <w:rPr>
                  <w:rFonts w:ascii="Cambria Math" w:hAnsi="Cambria Math"/>
                </w:rPr>
                <m:t>p</m:t>
              </m:r>
            </m:oMath>
          </w:p>
        </w:tc>
      </w:tr>
      <w:tr w:rsidR="00113150" w14:paraId="36165D1F" w14:textId="77777777">
        <w:tc>
          <w:tcPr>
            <w:tcW w:w="0" w:type="auto"/>
          </w:tcPr>
          <w:p w14:paraId="44AA0F8E" w14:textId="77777777" w:rsidR="00113150" w:rsidRDefault="00000000">
            <w:pPr>
              <w:pStyle w:val="Compact"/>
              <w:spacing w:before="40" w:after="40"/>
            </w:pPr>
            <w:r>
              <w:rPr>
                <w:sz w:val="19"/>
              </w:rPr>
              <w:t xml:space="preserve">Solo </w:t>
            </w:r>
            <m:oMath>
              <m:sSub>
                <m:sSubPr>
                  <m:ctrlPr>
                    <w:rPr>
                      <w:rFonts w:ascii="Cambria Math" w:hAnsi="Cambria Math"/>
                    </w:rPr>
                  </m:ctrlPr>
                </m:sSubPr>
                <m:e>
                  <m:r>
                    <w:rPr>
                      <w:rFonts w:ascii="Cambria Math" w:hAnsi="Cambria Math"/>
                    </w:rPr>
                    <m:t>V</m:t>
                  </m:r>
                </m:e>
                <m:sub>
                  <m:r>
                    <m:rPr>
                      <m:nor/>
                    </m:rPr>
                    <m:t>flat</m:t>
                  </m:r>
                </m:sub>
              </m:sSub>
            </m:oMath>
          </w:p>
        </w:tc>
        <w:tc>
          <w:tcPr>
            <w:tcW w:w="0" w:type="auto"/>
          </w:tcPr>
          <w:p w14:paraId="4B2383F1" w14:textId="77777777" w:rsidR="00113150" w:rsidRDefault="00000000">
            <w:pPr>
              <w:pStyle w:val="Compact"/>
              <w:spacing w:before="40" w:after="40"/>
            </w:pPr>
            <w:r>
              <w:rPr>
                <w:sz w:val="19"/>
              </w:rPr>
              <w:t>0.326</w:t>
            </w:r>
          </w:p>
        </w:tc>
        <w:tc>
          <w:tcPr>
            <w:tcW w:w="0" w:type="auto"/>
          </w:tcPr>
          <w:p w14:paraId="2C8987B9" w14:textId="77777777" w:rsidR="00113150" w:rsidRDefault="00000000">
            <w:pPr>
              <w:pStyle w:val="Compact"/>
              <w:spacing w:before="40" w:after="40"/>
            </w:pPr>
            <w:r>
              <w:rPr>
                <w:sz w:val="19"/>
              </w:rPr>
              <w:t>—</w:t>
            </w:r>
          </w:p>
        </w:tc>
        <w:tc>
          <w:tcPr>
            <w:tcW w:w="0" w:type="auto"/>
          </w:tcPr>
          <w:p w14:paraId="33288F83" w14:textId="77777777" w:rsidR="00113150" w:rsidRDefault="00000000">
            <w:pPr>
              <w:pStyle w:val="Compact"/>
              <w:spacing w:before="40" w:after="40"/>
            </w:pPr>
            <w:r>
              <w:rPr>
                <w:sz w:val="19"/>
              </w:rPr>
              <w:t>—</w:t>
            </w:r>
          </w:p>
        </w:tc>
      </w:tr>
      <w:tr w:rsidR="00113150" w14:paraId="11B69975" w14:textId="77777777">
        <w:tc>
          <w:tcPr>
            <w:tcW w:w="0" w:type="auto"/>
          </w:tcPr>
          <w:p w14:paraId="12FF4183" w14:textId="77777777" w:rsidR="00113150" w:rsidRPr="00826412" w:rsidRDefault="00000000">
            <w:pPr>
              <w:pStyle w:val="Compact"/>
              <w:spacing w:before="40" w:after="40"/>
              <w:rPr>
                <w:lang w:val="es-CO"/>
              </w:rPr>
            </w:pPr>
            <m:oMath>
              <m:sSub>
                <m:sSubPr>
                  <m:ctrlPr>
                    <w:rPr>
                      <w:rFonts w:ascii="Cambria Math" w:hAnsi="Cambria Math"/>
                    </w:rPr>
                  </m:ctrlPr>
                </m:sSubPr>
                <m:e>
                  <m:r>
                    <w:rPr>
                      <w:rFonts w:ascii="Cambria Math" w:hAnsi="Cambria Math"/>
                    </w:rPr>
                    <m:t>V</m:t>
                  </m:r>
                </m:e>
                <m:sub>
                  <m:r>
                    <m:rPr>
                      <m:nor/>
                    </m:rPr>
                    <w:rPr>
                      <w:lang w:val="es-CO"/>
                    </w:rPr>
                    <m:t>flat</m:t>
                  </m:r>
                </m:sub>
              </m:sSub>
            </m:oMath>
            <w:r w:rsidRPr="00826412">
              <w:rPr>
                <w:sz w:val="19"/>
                <w:lang w:val="es-CO"/>
              </w:rPr>
              <w:t xml:space="preserve"> + concentración SB + pendiente SB</w:t>
            </w:r>
          </w:p>
        </w:tc>
        <w:tc>
          <w:tcPr>
            <w:tcW w:w="0" w:type="auto"/>
          </w:tcPr>
          <w:p w14:paraId="6580EA7F" w14:textId="77777777" w:rsidR="00113150" w:rsidRDefault="00000000">
            <w:pPr>
              <w:pStyle w:val="Compact"/>
              <w:spacing w:before="40" w:after="40"/>
            </w:pPr>
            <w:r>
              <w:rPr>
                <w:sz w:val="19"/>
              </w:rPr>
              <w:t>0.365</w:t>
            </w:r>
          </w:p>
        </w:tc>
        <w:tc>
          <w:tcPr>
            <w:tcW w:w="0" w:type="auto"/>
          </w:tcPr>
          <w:p w14:paraId="1DB0F4E9" w14:textId="77777777" w:rsidR="00113150" w:rsidRDefault="00000000">
            <w:pPr>
              <w:pStyle w:val="Compact"/>
              <w:spacing w:before="40" w:after="40"/>
            </w:pPr>
            <w:r>
              <w:rPr>
                <w:sz w:val="19"/>
              </w:rPr>
              <w:t>+0.039</w:t>
            </w:r>
          </w:p>
        </w:tc>
        <w:tc>
          <w:tcPr>
            <w:tcW w:w="0" w:type="auto"/>
          </w:tcPr>
          <w:p w14:paraId="28B06244" w14:textId="77777777" w:rsidR="00113150" w:rsidRDefault="00000000">
            <w:pPr>
              <w:pStyle w:val="Compact"/>
              <w:spacing w:before="40" w:after="40"/>
            </w:pPr>
            <w:r>
              <w:rPr>
                <w:sz w:val="19"/>
              </w:rPr>
              <w:t>0.022</w:t>
            </w:r>
          </w:p>
        </w:tc>
      </w:tr>
    </w:tbl>
    <w:p w14:paraId="2529CD4F" w14:textId="77777777" w:rsidR="00113150" w:rsidRPr="00826412" w:rsidRDefault="00000000">
      <w:pPr>
        <w:pStyle w:val="BodyText"/>
        <w:rPr>
          <w:lang w:val="es-CO"/>
        </w:rPr>
      </w:pPr>
      <w:r w:rsidRPr="00826412">
        <w:rPr>
          <w:lang w:val="es-CO"/>
        </w:rPr>
        <w:t xml:space="preserve">La estructura bariónica añade 3.9% de varianza explicada a la predicción de forma interna de la curva de rotación más allá de la masa, significativo con </w:t>
      </w:r>
      <m:oMath>
        <m:r>
          <w:rPr>
            <w:rFonts w:ascii="Cambria Math" w:hAnsi="Cambria Math"/>
          </w:rPr>
          <m:t>p</m:t>
        </m:r>
        <m:r>
          <m:rPr>
            <m:sty m:val="p"/>
          </m:rPr>
          <w:rPr>
            <w:rFonts w:ascii="Cambria Math" w:hAnsi="Cambria Math"/>
            <w:lang w:val="es-CO"/>
          </w:rPr>
          <m:t>=</m:t>
        </m:r>
        <m:r>
          <w:rPr>
            <w:rFonts w:ascii="Cambria Math" w:hAnsi="Cambria Math"/>
            <w:lang w:val="es-CO"/>
          </w:rPr>
          <m:t>0.022</m:t>
        </m:r>
      </m:oMath>
      <w:r w:rsidRPr="00826412">
        <w:rPr>
          <w:lang w:val="es-CO"/>
        </w:rPr>
        <w:t>.</w:t>
      </w:r>
    </w:p>
    <w:p w14:paraId="4FB62531" w14:textId="77777777" w:rsidR="00113150" w:rsidRPr="00826412" w:rsidRDefault="00000000">
      <w:pPr>
        <w:pStyle w:val="BodyText"/>
        <w:rPr>
          <w:lang w:val="es-CO"/>
        </w:rPr>
      </w:pPr>
      <w:r w:rsidRPr="00826412">
        <w:rPr>
          <w:b/>
          <w:bCs/>
          <w:lang w:val="es-CO"/>
        </w:rPr>
        <w:t>Interpretación.</w:t>
      </w:r>
      <w:r w:rsidRPr="00826412">
        <w:rPr>
          <w:lang w:val="es-CO"/>
        </w:rPr>
        <w:t xml:space="preserve"> A masa fija, la distribución lumínica bariónica predice parcialmente la diversidad de curvas de rotación. Las galaxias con perfiles de SB más pronunciados (luz más concentrada centralmente) tienen rotación interna más rápida relativa a su porción plana. Esto es consistente con la predicción de RTM de que la organización topológica del medio bariónico modula la dinámica, y aborda un problema observacional específico (Oman et al. 2015) que </w:t>
      </w:r>
      <m:oMath>
        <m:r>
          <w:rPr>
            <w:rFonts w:ascii="Cambria Math" w:hAnsi="Cambria Math"/>
          </w:rPr>
          <m:t>Λ</m:t>
        </m:r>
      </m:oMath>
      <w:r w:rsidRPr="00826412">
        <w:rPr>
          <w:lang w:val="es-CO"/>
        </w:rPr>
        <w:t>CDM no explica de forma natural a partir de las propiedades bariónicas solas.</w:t>
      </w:r>
    </w:p>
    <w:p w14:paraId="19BDAC4F" w14:textId="77777777" w:rsidR="00113150" w:rsidRPr="00826412" w:rsidRDefault="00000000">
      <w:pPr>
        <w:pStyle w:val="Heading3"/>
        <w:rPr>
          <w:lang w:val="es-CO"/>
        </w:rPr>
      </w:pPr>
      <w:bookmarkStart w:id="150" w:name="X995d60aaaf3720860fb6ff7aab12c3123613aac"/>
      <w:bookmarkEnd w:id="149"/>
      <w:r w:rsidRPr="00826412">
        <w:rPr>
          <w:lang w:val="es-CO"/>
        </w:rPr>
        <w:t>G.4 Prueba de Predicción Directa de Velocidad</w:t>
      </w:r>
    </w:p>
    <w:p w14:paraId="1C880E92" w14:textId="77777777" w:rsidR="00113150" w:rsidRPr="00826412" w:rsidRDefault="00000000">
      <w:pPr>
        <w:pStyle w:val="FirstParagraph"/>
        <w:rPr>
          <w:lang w:val="es-CO"/>
        </w:rPr>
      </w:pPr>
      <w:r w:rsidRPr="00826412">
        <w:rPr>
          <w:lang w:val="es-CO"/>
        </w:rPr>
        <w:t xml:space="preserve">Como la prueba más exigente, intentamos predecir </w:t>
      </w:r>
      <m:oMath>
        <m:sSub>
          <m:sSubPr>
            <m:ctrlPr>
              <w:rPr>
                <w:rFonts w:ascii="Cambria Math" w:hAnsi="Cambria Math"/>
              </w:rPr>
            </m:ctrlPr>
          </m:sSubPr>
          <m:e>
            <m:r>
              <w:rPr>
                <w:rFonts w:ascii="Cambria Math" w:hAnsi="Cambria Math"/>
              </w:rPr>
              <m:t>V</m:t>
            </m:r>
          </m:e>
          <m:sub>
            <m:r>
              <m:rPr>
                <m:nor/>
              </m:rPr>
              <w:rPr>
                <w:lang w:val="es-CO"/>
              </w:rPr>
              <m:t>obs</m:t>
            </m:r>
          </m:sub>
        </m:sSub>
        <m:d>
          <m:dPr>
            <m:ctrlPr>
              <w:rPr>
                <w:rFonts w:ascii="Cambria Math" w:hAnsi="Cambria Math"/>
              </w:rPr>
            </m:ctrlPr>
          </m:dPr>
          <m:e>
            <m:r>
              <w:rPr>
                <w:rFonts w:ascii="Cambria Math" w:hAnsi="Cambria Math"/>
              </w:rPr>
              <m:t>r</m:t>
            </m:r>
          </m:e>
        </m:d>
      </m:oMath>
      <w:r w:rsidRPr="00826412">
        <w:rPr>
          <w:lang w:val="es-CO"/>
        </w:rPr>
        <w:t xml:space="preserve"> en cada radio usando solo el perfil de intensidad de SB y un parámetro libre:</w:t>
      </w:r>
    </w:p>
    <w:p w14:paraId="2AA3AF89" w14:textId="77777777" w:rsidR="00113150"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RTM</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κ</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 α</m:t>
          </m:r>
          <m:d>
            <m:dPr>
              <m:ctrlPr>
                <w:rPr>
                  <w:rFonts w:ascii="Cambria Math" w:hAnsi="Cambria Math"/>
                </w:rPr>
              </m:ctrlPr>
            </m:dPr>
            <m:e>
              <m:r>
                <w:rPr>
                  <w:rFonts w:ascii="Cambria Math" w:hAnsi="Cambria Math"/>
                </w:rPr>
                <m:t>r</m:t>
              </m:r>
            </m:e>
          </m:d>
          <m:r>
            <m:rPr>
              <m:sty m:val="p"/>
            </m:rPr>
            <w:rPr>
              <w:rFonts w:ascii="Cambria Math" w:hAnsi="Cambria Math"/>
            </w:rPr>
            <m:t>=</m:t>
          </m:r>
          <m:d>
            <m:dPr>
              <m:begChr m:val="|"/>
              <m:endChr m:val="|"/>
              <m:ctrlPr>
                <w:rPr>
                  <w:rFonts w:ascii="Cambria Math" w:hAnsi="Cambria Math"/>
                </w:rPr>
              </m:ctrlPr>
            </m:dPr>
            <m:e>
              <m:r>
                <w:rPr>
                  <w:rFonts w:ascii="Cambria Math" w:hAnsi="Cambria Math"/>
                </w:rPr>
                <m:t>d</m:t>
              </m:r>
              <m:r>
                <m:rPr>
                  <m:sty m:val="p"/>
                </m:rPr>
                <w:rPr>
                  <w:rFonts w:ascii="Cambria Math" w:hAnsi="Cambria Math"/>
                </w:rPr>
                <m:t>log</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log</m:t>
              </m:r>
              <m:r>
                <w:rPr>
                  <w:rFonts w:ascii="Cambria Math" w:hAnsi="Cambria Math"/>
                </w:rPr>
                <m:t>r</m:t>
              </m:r>
            </m:e>
          </m:d>
        </m:oMath>
      </m:oMathPara>
    </w:p>
    <w:p w14:paraId="6491F2F5" w14:textId="77777777" w:rsidR="00113150" w:rsidRPr="00826412" w:rsidRDefault="00000000">
      <w:pPr>
        <w:pStyle w:val="FirstParagraph"/>
        <w:rPr>
          <w:lang w:val="es-CO"/>
        </w:rPr>
      </w:pPr>
      <w:r w:rsidRPr="00826412">
        <w:rPr>
          <w:lang w:val="es-CO"/>
        </w:rPr>
        <w:t xml:space="preserve">donde </w:t>
      </w:r>
      <m:oMath>
        <m:r>
          <w:rPr>
            <w:rFonts w:ascii="Cambria Math" w:hAnsi="Cambria Math"/>
          </w:rPr>
          <m:t>I</m:t>
        </m:r>
        <m:d>
          <m:dPr>
            <m:ctrlPr>
              <w:rPr>
                <w:rFonts w:ascii="Cambria Math" w:hAnsi="Cambria Math"/>
              </w:rPr>
            </m:ctrlPr>
          </m:dPr>
          <m:e>
            <m:r>
              <w:rPr>
                <w:rFonts w:ascii="Cambria Math" w:hAnsi="Cambria Math"/>
              </w:rPr>
              <m:t>r</m:t>
            </m:r>
          </m:e>
        </m:d>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0.4</m:t>
            </m:r>
            <m:r>
              <m:rPr>
                <m:sty m:val="p"/>
              </m:rPr>
              <w:rPr>
                <w:rFonts w:ascii="Cambria Math" w:hAnsi="Cambria Math"/>
                <w:lang w:val="es-CO"/>
              </w:rPr>
              <m:t>⋅</m:t>
            </m:r>
            <m:r>
              <w:rPr>
                <w:rFonts w:ascii="Cambria Math" w:hAnsi="Cambria Math"/>
              </w:rPr>
              <m:t>S</m:t>
            </m:r>
            <m:sSub>
              <m:sSubPr>
                <m:ctrlPr>
                  <w:rPr>
                    <w:rFonts w:ascii="Cambria Math" w:hAnsi="Cambria Math"/>
                  </w:rPr>
                </m:ctrlPr>
              </m:sSubPr>
              <m:e>
                <m:r>
                  <w:rPr>
                    <w:rFonts w:ascii="Cambria Math" w:hAnsi="Cambria Math"/>
                  </w:rPr>
                  <m:t>B</m:t>
                </m:r>
              </m:e>
              <m:sub>
                <m:r>
                  <m:rPr>
                    <m:nor/>
                  </m:rPr>
                  <w:rPr>
                    <w:lang w:val="es-CO"/>
                  </w:rPr>
                  <m:t>disk</m:t>
                </m:r>
              </m:sub>
            </m:sSub>
            <m:d>
              <m:dPr>
                <m:ctrlPr>
                  <w:rPr>
                    <w:rFonts w:ascii="Cambria Math" w:hAnsi="Cambria Math"/>
                  </w:rPr>
                </m:ctrlPr>
              </m:dPr>
              <m:e>
                <m:r>
                  <w:rPr>
                    <w:rFonts w:ascii="Cambria Math" w:hAnsi="Cambria Math"/>
                  </w:rPr>
                  <m:t>r</m:t>
                </m:r>
              </m:e>
            </m:d>
          </m:sup>
        </m:sSup>
      </m:oMath>
      <w:r w:rsidRPr="00826412">
        <w:rPr>
          <w:lang w:val="es-CO"/>
        </w:rPr>
        <w:t xml:space="preserve"> y </w:t>
      </w:r>
      <m:oMath>
        <m:r>
          <w:rPr>
            <w:rFonts w:ascii="Cambria Math" w:hAnsi="Cambria Math"/>
          </w:rPr>
          <m:t>κ</m:t>
        </m:r>
      </m:oMath>
      <w:r w:rsidRPr="00826412">
        <w:rPr>
          <w:lang w:val="es-CO"/>
        </w:rPr>
        <w:t xml:space="preserve"> se ajusta por galaxia mediante minimización de </w:t>
      </w:r>
      <m:oMath>
        <m:sSup>
          <m:sSupPr>
            <m:ctrlPr>
              <w:rPr>
                <w:rFonts w:ascii="Cambria Math" w:hAnsi="Cambria Math"/>
              </w:rPr>
            </m:ctrlPr>
          </m:sSupPr>
          <m:e>
            <m:r>
              <w:rPr>
                <w:rFonts w:ascii="Cambria Math" w:hAnsi="Cambria Math"/>
              </w:rPr>
              <m:t>χ</m:t>
            </m:r>
          </m:e>
          <m:sup>
            <m:r>
              <w:rPr>
                <w:rFonts w:ascii="Cambria Math" w:hAnsi="Cambria Math"/>
                <w:lang w:val="es-CO"/>
              </w:rPr>
              <m:t>2</m:t>
            </m:r>
          </m:sup>
        </m:sSup>
      </m:oMath>
      <w:r w:rsidRPr="00826412">
        <w:rPr>
          <w:lang w:val="es-CO"/>
        </w:rPr>
        <w:t xml:space="preserve"> contra </w:t>
      </w:r>
      <m:oMath>
        <m:sSub>
          <m:sSubPr>
            <m:ctrlPr>
              <w:rPr>
                <w:rFonts w:ascii="Cambria Math" w:hAnsi="Cambria Math"/>
              </w:rPr>
            </m:ctrlPr>
          </m:sSubPr>
          <m:e>
            <m:r>
              <w:rPr>
                <w:rFonts w:ascii="Cambria Math" w:hAnsi="Cambria Math"/>
              </w:rPr>
              <m:t>V</m:t>
            </m:r>
          </m:e>
          <m:sub>
            <m:r>
              <m:rPr>
                <m:nor/>
              </m:rPr>
              <w:rPr>
                <w:lang w:val="es-CO"/>
              </w:rPr>
              <m:t>obs</m:t>
            </m:r>
          </m:sub>
        </m:sSub>
      </m:oMath>
      <w:r w:rsidRPr="00826412">
        <w:rPr>
          <w:lang w:val="es-CO"/>
        </w:rPr>
        <w:t xml:space="preserve"> con errores observacionales.</w:t>
      </w:r>
    </w:p>
    <w:p w14:paraId="4E229930" w14:textId="77777777" w:rsidR="00113150" w:rsidRPr="00826412" w:rsidRDefault="00000000">
      <w:pPr>
        <w:pStyle w:val="BodyText"/>
        <w:rPr>
          <w:lang w:val="es-CO"/>
        </w:rPr>
      </w:pPr>
      <w:r w:rsidRPr="00826412">
        <w:rPr>
          <w:b/>
          <w:bCs/>
          <w:lang w:val="es-CO"/>
        </w:rPr>
        <w:t>Comparación contra NFW y solo bariones: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181"/>
        <w:gridCol w:w="2114"/>
        <w:gridCol w:w="1660"/>
        <w:gridCol w:w="3333"/>
      </w:tblGrid>
      <w:tr w:rsidR="00113150" w:rsidRPr="00826412" w14:paraId="661907F3" w14:textId="77777777" w:rsidTr="0011315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05BADC4" w14:textId="77777777" w:rsidR="00113150" w:rsidRDefault="00000000">
            <w:pPr>
              <w:pStyle w:val="Compact"/>
              <w:spacing w:before="40" w:after="40"/>
            </w:pPr>
            <w:r>
              <w:rPr>
                <w:b/>
                <w:sz w:val="19"/>
              </w:rPr>
              <w:lastRenderedPageBreak/>
              <w:t>Modelo</w:t>
            </w:r>
          </w:p>
        </w:tc>
        <w:tc>
          <w:tcPr>
            <w:tcW w:w="0" w:type="auto"/>
            <w:shd w:val="clear" w:color="auto" w:fill="D9E2F3"/>
          </w:tcPr>
          <w:p w14:paraId="7825FE2F" w14:textId="77777777" w:rsidR="00113150" w:rsidRDefault="00000000">
            <w:pPr>
              <w:pStyle w:val="Compact"/>
              <w:spacing w:before="40" w:after="40"/>
            </w:pPr>
            <w:r>
              <w:rPr>
                <w:b/>
                <w:sz w:val="19"/>
              </w:rPr>
              <w:t>Parámetros libres</w:t>
            </w:r>
          </w:p>
        </w:tc>
        <w:tc>
          <w:tcPr>
            <w:tcW w:w="0" w:type="auto"/>
            <w:shd w:val="clear" w:color="auto" w:fill="D9E2F3"/>
          </w:tcPr>
          <w:p w14:paraId="649543F0" w14:textId="77777777" w:rsidR="00113150" w:rsidRDefault="00000000">
            <w:pPr>
              <w:pStyle w:val="Compact"/>
              <w:spacing w:before="40" w:after="40"/>
            </w:pPr>
            <w:r>
              <w:rPr>
                <w:b/>
                <w:sz w:val="19"/>
              </w:rPr>
              <w:t>RMS mediano</w:t>
            </w:r>
          </w:p>
        </w:tc>
        <w:tc>
          <w:tcPr>
            <w:tcW w:w="0" w:type="auto"/>
            <w:shd w:val="clear" w:color="auto" w:fill="D9E2F3"/>
          </w:tcPr>
          <w:p w14:paraId="4D5C398F" w14:textId="77777777" w:rsidR="00113150" w:rsidRPr="00826412" w:rsidRDefault="00000000">
            <w:pPr>
              <w:pStyle w:val="Compact"/>
              <w:spacing w:before="40" w:after="40"/>
              <w:rPr>
                <w:lang w:val="es-CO"/>
              </w:rPr>
            </w:pPr>
            <w:r w:rsidRPr="00826412">
              <w:rPr>
                <w:b/>
                <w:sz w:val="19"/>
                <w:lang w:val="es-CO"/>
              </w:rPr>
              <w:t>Victorias (cara a cara vs NFW)</w:t>
            </w:r>
          </w:p>
        </w:tc>
      </w:tr>
      <w:tr w:rsidR="00113150" w14:paraId="7AF34512" w14:textId="77777777">
        <w:tc>
          <w:tcPr>
            <w:tcW w:w="0" w:type="auto"/>
          </w:tcPr>
          <w:p w14:paraId="6952EFC8" w14:textId="77777777" w:rsidR="00113150" w:rsidRDefault="00000000">
            <w:pPr>
              <w:pStyle w:val="Compact"/>
              <w:spacing w:before="40" w:after="40"/>
            </w:pPr>
            <w:r>
              <w:rPr>
                <w:sz w:val="19"/>
              </w:rPr>
              <w:t>Solo bariones (</w:t>
            </w:r>
            <m:oMath>
              <m:sSub>
                <m:sSubPr>
                  <m:ctrlPr>
                    <w:rPr>
                      <w:rFonts w:ascii="Cambria Math" w:hAnsi="Cambria Math"/>
                    </w:rPr>
                  </m:ctrlPr>
                </m:sSubPr>
                <m:e>
                  <m:r>
                    <w:rPr>
                      <w:rFonts w:ascii="Cambria Math" w:hAnsi="Cambria Math"/>
                    </w:rPr>
                    <m:t>V</m:t>
                  </m:r>
                </m:e>
                <m:sub>
                  <m:r>
                    <m:rPr>
                      <m:nor/>
                    </m:rPr>
                    <m:t>bar</m:t>
                  </m:r>
                </m:sub>
              </m:sSub>
            </m:oMath>
            <w:r>
              <w:rPr>
                <w:sz w:val="19"/>
              </w:rPr>
              <w:t>)</w:t>
            </w:r>
          </w:p>
        </w:tc>
        <w:tc>
          <w:tcPr>
            <w:tcW w:w="0" w:type="auto"/>
          </w:tcPr>
          <w:p w14:paraId="2DC5CB30" w14:textId="77777777" w:rsidR="00113150" w:rsidRDefault="00000000">
            <w:pPr>
              <w:pStyle w:val="Compact"/>
              <w:spacing w:before="40" w:after="40"/>
            </w:pPr>
            <w:r>
              <w:rPr>
                <w:sz w:val="19"/>
              </w:rPr>
              <w:t>0</w:t>
            </w:r>
          </w:p>
        </w:tc>
        <w:tc>
          <w:tcPr>
            <w:tcW w:w="0" w:type="auto"/>
          </w:tcPr>
          <w:p w14:paraId="1810A9C3" w14:textId="77777777" w:rsidR="00113150" w:rsidRDefault="00000000">
            <w:pPr>
              <w:pStyle w:val="Compact"/>
              <w:spacing w:before="40" w:after="40"/>
            </w:pPr>
            <w:r>
              <w:rPr>
                <w:sz w:val="19"/>
              </w:rPr>
              <w:t>42.7%</w:t>
            </w:r>
          </w:p>
        </w:tc>
        <w:tc>
          <w:tcPr>
            <w:tcW w:w="0" w:type="auto"/>
          </w:tcPr>
          <w:p w14:paraId="524D4F97" w14:textId="77777777" w:rsidR="00113150" w:rsidRDefault="00000000">
            <w:pPr>
              <w:pStyle w:val="Compact"/>
              <w:spacing w:before="40" w:after="40"/>
            </w:pPr>
            <w:r>
              <w:rPr>
                <w:sz w:val="19"/>
              </w:rPr>
              <w:t>—</w:t>
            </w:r>
          </w:p>
        </w:tc>
      </w:tr>
      <w:tr w:rsidR="00113150" w14:paraId="4A422602" w14:textId="77777777">
        <w:tc>
          <w:tcPr>
            <w:tcW w:w="0" w:type="auto"/>
          </w:tcPr>
          <w:p w14:paraId="61ADAEFC" w14:textId="77777777" w:rsidR="00113150" w:rsidRDefault="00000000">
            <w:pPr>
              <w:pStyle w:val="Compact"/>
              <w:spacing w:before="40" w:after="40"/>
            </w:pPr>
            <w:r>
              <w:rPr>
                <w:b/>
                <w:bCs/>
                <w:sz w:val="19"/>
              </w:rPr>
              <w:t>RTM</w:t>
            </w:r>
            <w:r>
              <w:rPr>
                <w:sz w:val="19"/>
              </w:rPr>
              <w:t xml:space="preserve"> (</w:t>
            </w:r>
            <m:oMath>
              <m:r>
                <w:rPr>
                  <w:rFonts w:ascii="Cambria Math" w:hAnsi="Cambria Math"/>
                </w:rPr>
                <m:t>κ</m:t>
              </m:r>
            </m:oMath>
            <w:r>
              <w:rPr>
                <w:sz w:val="19"/>
              </w:rPr>
              <w:t>)</w:t>
            </w:r>
          </w:p>
        </w:tc>
        <w:tc>
          <w:tcPr>
            <w:tcW w:w="0" w:type="auto"/>
          </w:tcPr>
          <w:p w14:paraId="5F1EE5AB" w14:textId="77777777" w:rsidR="00113150" w:rsidRDefault="00000000">
            <w:pPr>
              <w:pStyle w:val="Compact"/>
              <w:spacing w:before="40" w:after="40"/>
            </w:pPr>
            <w:r>
              <w:rPr>
                <w:b/>
                <w:bCs/>
                <w:sz w:val="19"/>
              </w:rPr>
              <w:t>1</w:t>
            </w:r>
          </w:p>
        </w:tc>
        <w:tc>
          <w:tcPr>
            <w:tcW w:w="0" w:type="auto"/>
          </w:tcPr>
          <w:p w14:paraId="3F5DAF15" w14:textId="77777777" w:rsidR="00113150" w:rsidRDefault="00000000">
            <w:pPr>
              <w:pStyle w:val="Compact"/>
              <w:spacing w:before="40" w:after="40"/>
            </w:pPr>
            <w:r>
              <w:rPr>
                <w:b/>
                <w:bCs/>
                <w:sz w:val="19"/>
              </w:rPr>
              <w:t>80.5%</w:t>
            </w:r>
          </w:p>
        </w:tc>
        <w:tc>
          <w:tcPr>
            <w:tcW w:w="0" w:type="auto"/>
          </w:tcPr>
          <w:p w14:paraId="081289EE" w14:textId="77777777" w:rsidR="00113150" w:rsidRDefault="00000000">
            <w:pPr>
              <w:pStyle w:val="Compact"/>
              <w:spacing w:before="40" w:after="40"/>
            </w:pPr>
            <w:r>
              <w:rPr>
                <w:b/>
                <w:bCs/>
                <w:sz w:val="19"/>
              </w:rPr>
              <w:t>2/135 (1.5%)</w:t>
            </w:r>
          </w:p>
        </w:tc>
      </w:tr>
      <w:tr w:rsidR="00113150" w14:paraId="75BF445A" w14:textId="77777777">
        <w:tc>
          <w:tcPr>
            <w:tcW w:w="0" w:type="auto"/>
          </w:tcPr>
          <w:p w14:paraId="66B8FD8E" w14:textId="77777777" w:rsidR="00113150" w:rsidRDefault="00000000">
            <w:pPr>
              <w:pStyle w:val="Compact"/>
              <w:spacing w:before="40" w:after="40"/>
            </w:pPr>
            <w:r>
              <w:rPr>
                <w:sz w:val="19"/>
              </w:rPr>
              <w:t>Halo NFW (</w:t>
            </w:r>
            <m:oMath>
              <m:sSub>
                <m:sSubPr>
                  <m:ctrlPr>
                    <w:rPr>
                      <w:rFonts w:ascii="Cambria Math" w:hAnsi="Cambria Math"/>
                    </w:rPr>
                  </m:ctrlPr>
                </m:sSubPr>
                <m:e>
                  <m:r>
                    <w:rPr>
                      <w:rFonts w:ascii="Cambria Math" w:hAnsi="Cambria Math"/>
                    </w:rPr>
                    <m:t>V</m:t>
                  </m:r>
                </m:e>
                <m:sub>
                  <m:r>
                    <w:rPr>
                      <w:rFonts w:ascii="Cambria Math" w:hAnsi="Cambria Math"/>
                    </w:rPr>
                    <m:t>200</m:t>
                  </m:r>
                </m:sub>
              </m:sSub>
            </m:oMath>
            <w:r>
              <w:rPr>
                <w:sz w:val="19"/>
              </w:rPr>
              <w:t xml:space="preserve">, </w:t>
            </w:r>
            <m:oMath>
              <m:r>
                <w:rPr>
                  <w:rFonts w:ascii="Cambria Math" w:hAnsi="Cambria Math"/>
                </w:rPr>
                <m:t>c</m:t>
              </m:r>
            </m:oMath>
            <w:r>
              <w:rPr>
                <w:sz w:val="19"/>
              </w:rPr>
              <w:t>)</w:t>
            </w:r>
          </w:p>
        </w:tc>
        <w:tc>
          <w:tcPr>
            <w:tcW w:w="0" w:type="auto"/>
          </w:tcPr>
          <w:p w14:paraId="61E420D4" w14:textId="77777777" w:rsidR="00113150" w:rsidRDefault="00000000">
            <w:pPr>
              <w:pStyle w:val="Compact"/>
              <w:spacing w:before="40" w:after="40"/>
            </w:pPr>
            <w:r>
              <w:rPr>
                <w:sz w:val="19"/>
              </w:rPr>
              <w:t>2</w:t>
            </w:r>
          </w:p>
        </w:tc>
        <w:tc>
          <w:tcPr>
            <w:tcW w:w="0" w:type="auto"/>
          </w:tcPr>
          <w:p w14:paraId="07CC429B" w14:textId="77777777" w:rsidR="00113150" w:rsidRDefault="00000000">
            <w:pPr>
              <w:pStyle w:val="Compact"/>
              <w:spacing w:before="40" w:after="40"/>
            </w:pPr>
            <w:r>
              <w:rPr>
                <w:sz w:val="19"/>
              </w:rPr>
              <w:t>11.9%</w:t>
            </w:r>
          </w:p>
        </w:tc>
        <w:tc>
          <w:tcPr>
            <w:tcW w:w="0" w:type="auto"/>
          </w:tcPr>
          <w:p w14:paraId="4223E2C4" w14:textId="77777777" w:rsidR="00113150" w:rsidRDefault="00000000">
            <w:pPr>
              <w:pStyle w:val="Compact"/>
              <w:spacing w:before="40" w:after="40"/>
            </w:pPr>
            <w:r>
              <w:rPr>
                <w:sz w:val="19"/>
              </w:rPr>
              <w:t>133/135 (98.5%)</w:t>
            </w:r>
          </w:p>
        </w:tc>
      </w:tr>
    </w:tbl>
    <w:p w14:paraId="45AE3804" w14:textId="77777777" w:rsidR="00113150" w:rsidRPr="00826412" w:rsidRDefault="00000000">
      <w:pPr>
        <w:pStyle w:val="BodyText"/>
        <w:rPr>
          <w:lang w:val="es-CO"/>
        </w:rPr>
      </w:pPr>
      <w:r w:rsidRPr="00826412">
        <w:rPr>
          <w:lang w:val="es-CO"/>
        </w:rPr>
        <w:t xml:space="preserve">RTM pierde decisivamente. El gradiente bruto de SB </w:t>
      </w:r>
      <m:oMath>
        <m:d>
          <m:dPr>
            <m:begChr m:val="|"/>
            <m:endChr m:val="|"/>
            <m:ctrlPr>
              <w:rPr>
                <w:rFonts w:ascii="Cambria Math" w:hAnsi="Cambria Math"/>
              </w:rPr>
            </m:ctrlPr>
          </m:dPr>
          <m:e>
            <m:r>
              <w:rPr>
                <w:rFonts w:ascii="Cambria Math" w:hAnsi="Cambria Math"/>
              </w:rPr>
              <m:t>d</m:t>
            </m:r>
            <m:r>
              <m:rPr>
                <m:sty m:val="p"/>
              </m:rPr>
              <w:rPr>
                <w:rFonts w:ascii="Cambria Math" w:hAnsi="Cambria Math"/>
                <w:lang w:val="es-CO"/>
              </w:rPr>
              <m:t>log</m:t>
            </m:r>
            <m:r>
              <w:rPr>
                <w:rFonts w:ascii="Cambria Math" w:hAnsi="Cambria Math"/>
              </w:rPr>
              <m:t>I</m:t>
            </m:r>
            <m:r>
              <m:rPr>
                <m:sty m:val="p"/>
              </m:rPr>
              <w:rPr>
                <w:rFonts w:ascii="Cambria Math" w:hAnsi="Cambria Math"/>
                <w:lang w:val="es-CO"/>
              </w:rPr>
              <m:t>/</m:t>
            </m:r>
            <m:r>
              <w:rPr>
                <w:rFonts w:ascii="Cambria Math" w:hAnsi="Cambria Math"/>
              </w:rPr>
              <m:t>d</m:t>
            </m:r>
            <m:r>
              <m:rPr>
                <m:sty m:val="p"/>
              </m:rPr>
              <w:rPr>
                <w:rFonts w:ascii="Cambria Math" w:hAnsi="Cambria Math"/>
                <w:lang w:val="es-CO"/>
              </w:rPr>
              <m:t>log</m:t>
            </m:r>
            <m:r>
              <w:rPr>
                <w:rFonts w:ascii="Cambria Math" w:hAnsi="Cambria Math"/>
              </w:rPr>
              <m:t>r</m:t>
            </m:r>
          </m:e>
        </m:d>
      </m:oMath>
      <w:r w:rsidRPr="00826412">
        <w:rPr>
          <w:lang w:val="es-CO"/>
        </w:rPr>
        <w:t xml:space="preserve"> diverge a radios grandes (perfil de disco exponencial), produciendo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826412">
        <w:rPr>
          <w:lang w:val="es-CO"/>
        </w:rPr>
        <w:t xml:space="preserve"> y llevando las velocidades predichas hacia cero — lo opuesto a una curva de rotación plana.</w:t>
      </w:r>
    </w:p>
    <w:p w14:paraId="47A7CD17" w14:textId="77777777" w:rsidR="00113150" w:rsidRPr="00826412" w:rsidRDefault="00000000">
      <w:pPr>
        <w:pStyle w:val="BodyText"/>
        <w:rPr>
          <w:lang w:val="es-CO"/>
        </w:rPr>
      </w:pPr>
      <w:r w:rsidRPr="00826412">
        <w:rPr>
          <w:b/>
          <w:bCs/>
          <w:lang w:val="es-CO"/>
        </w:rPr>
        <w:t>Conclusión.</w:t>
      </w:r>
      <w:r w:rsidRPr="00826412">
        <w:rPr>
          <w:lang w:val="es-CO"/>
        </w:rPr>
        <w:t xml:space="preserve"> El mapeo actual de gradiente-de-SB-a-</w:t>
      </w:r>
      <m:oMath>
        <m:r>
          <w:rPr>
            <w:rFonts w:ascii="Cambria Math" w:hAnsi="Cambria Math"/>
          </w:rPr>
          <m:t>α</m:t>
        </m:r>
      </m:oMath>
      <w:r w:rsidRPr="00826412">
        <w:rPr>
          <w:lang w:val="es-CO"/>
        </w:rPr>
        <w:t xml:space="preserve"> es demasiado crudo para generar predicciones de velocidad competitivas. El éxito de RTM en dinámica galáctica reside en las correlaciones estructurales secundarias (Secciones G.2 y G.3), no en la predicción directa de curvas con este mapeo.</w:t>
      </w:r>
    </w:p>
    <w:p w14:paraId="0B73CAD1" w14:textId="77777777" w:rsidR="00113150" w:rsidRPr="00826412" w:rsidRDefault="00000000">
      <w:pPr>
        <w:pStyle w:val="Heading3"/>
        <w:rPr>
          <w:lang w:val="es-CO"/>
        </w:rPr>
      </w:pPr>
      <w:bookmarkStart w:id="151" w:name="g.5-análisis-de-dispersión-de-la-rar"/>
      <w:bookmarkEnd w:id="150"/>
      <w:r w:rsidRPr="00826412">
        <w:rPr>
          <w:lang w:val="es-CO"/>
        </w:rPr>
        <w:t>G.5 Análisis de Dispersión de la RAR</w:t>
      </w:r>
    </w:p>
    <w:p w14:paraId="74387722" w14:textId="77777777" w:rsidR="00113150" w:rsidRPr="00826412" w:rsidRDefault="00000000">
      <w:pPr>
        <w:pStyle w:val="FirstParagraph"/>
        <w:rPr>
          <w:lang w:val="es-CO"/>
        </w:rPr>
      </w:pPr>
      <w:r w:rsidRPr="00826412">
        <w:rPr>
          <w:lang w:val="es-CO"/>
        </w:rPr>
        <w:t xml:space="preserve">Probamos si la estructura local de SB reduce la dispersión de la Relación de Aceleración Radial (McGaugh et al. 2016). Usando 3,174 puntos radiales en 141 galaxias, la dispersión base de la RAR es </w:t>
      </w:r>
      <m:oMath>
        <m:r>
          <w:rPr>
            <w:rFonts w:ascii="Cambria Math" w:hAnsi="Cambria Math"/>
          </w:rPr>
          <m:t>σ</m:t>
        </m:r>
        <m:r>
          <m:rPr>
            <m:sty m:val="p"/>
          </m:rPr>
          <w:rPr>
            <w:rFonts w:ascii="Cambria Math" w:hAnsi="Cambria Math"/>
            <w:lang w:val="es-CO"/>
          </w:rPr>
          <m:t>=</m:t>
        </m:r>
        <m:r>
          <w:rPr>
            <w:rFonts w:ascii="Cambria Math" w:hAnsi="Cambria Math"/>
            <w:lang w:val="es-CO"/>
          </w:rPr>
          <m:t>0.184</m:t>
        </m:r>
      </m:oMath>
      <w:r w:rsidRPr="00826412">
        <w:rPr>
          <w:lang w:val="es-CO"/>
        </w:rPr>
        <w:t xml:space="preserve"> dex. Tras corregir por gradiente y magnitud local de SB, la dispersión se reduce a </w:t>
      </w:r>
      <m:oMath>
        <m:r>
          <w:rPr>
            <w:rFonts w:ascii="Cambria Math" w:hAnsi="Cambria Math"/>
          </w:rPr>
          <m:t>σ</m:t>
        </m:r>
        <m:r>
          <m:rPr>
            <m:sty m:val="p"/>
          </m:rPr>
          <w:rPr>
            <w:rFonts w:ascii="Cambria Math" w:hAnsi="Cambria Math"/>
            <w:lang w:val="es-CO"/>
          </w:rPr>
          <m:t>=</m:t>
        </m:r>
        <m:r>
          <w:rPr>
            <w:rFonts w:ascii="Cambria Math" w:hAnsi="Cambria Math"/>
            <w:lang w:val="es-CO"/>
          </w:rPr>
          <m:t>0.184</m:t>
        </m:r>
      </m:oMath>
      <w:r w:rsidRPr="00826412">
        <w:rPr>
          <w:lang w:val="es-CO"/>
        </w:rPr>
        <w:t xml:space="preserve"> dex — una reducción de 0.1%, lo cual es despreciable.</w:t>
      </w:r>
    </w:p>
    <w:p w14:paraId="353F50EF" w14:textId="77777777" w:rsidR="00113150" w:rsidRPr="00826412" w:rsidRDefault="00000000">
      <w:pPr>
        <w:pStyle w:val="BodyText"/>
        <w:rPr>
          <w:lang w:val="es-CO"/>
        </w:rPr>
      </w:pPr>
      <w:r w:rsidRPr="00826412">
        <w:rPr>
          <w:lang w:val="es-CO"/>
        </w:rPr>
        <w:t xml:space="preserve">El análisis intra-galaxia muestra una tendencia débil pero significativa: la media intra-galaxia de </w:t>
      </w:r>
      <m:oMath>
        <m:r>
          <w:rPr>
            <w:rFonts w:ascii="Cambria Math" w:hAnsi="Cambria Math"/>
          </w:rPr>
          <m:t>ρ</m:t>
        </m:r>
      </m:oMath>
      <w:r w:rsidRPr="00826412">
        <w:rPr>
          <w:lang w:val="es-CO"/>
        </w:rPr>
        <w:t xml:space="preserve">(gradiente SB, residuo RAR) = </w:t>
      </w:r>
      <m:oMath>
        <m:r>
          <m:rPr>
            <m:sty m:val="p"/>
          </m:rPr>
          <w:rPr>
            <w:rFonts w:ascii="Cambria Math" w:hAnsi="Cambria Math"/>
            <w:lang w:val="es-CO"/>
          </w:rPr>
          <m:t>+</m:t>
        </m:r>
        <m:r>
          <w:rPr>
            <w:rFonts w:ascii="Cambria Math" w:hAnsi="Cambria Math"/>
            <w:lang w:val="es-CO"/>
          </w:rPr>
          <m:t>0.107</m:t>
        </m:r>
      </m:oMath>
      <w:r w:rsidRPr="00826412">
        <w:rPr>
          <w:lang w:val="es-CO"/>
        </w:rPr>
        <w:t>, con 64% de las galaxias mostrando correlación positiva (</w:t>
      </w:r>
      <m:oMath>
        <m:r>
          <w:rPr>
            <w:rFonts w:ascii="Cambria Math" w:hAnsi="Cambria Math"/>
          </w:rPr>
          <m:t>t</m:t>
        </m:r>
      </m:oMath>
      <w:r w:rsidRPr="00826412">
        <w:rPr>
          <w:lang w:val="es-CO"/>
        </w:rPr>
        <w:t xml:space="preserve">-test </w:t>
      </w:r>
      <m:oMath>
        <m:r>
          <w:rPr>
            <w:rFonts w:ascii="Cambria Math" w:hAnsi="Cambria Math"/>
          </w:rPr>
          <m:t>p</m:t>
        </m:r>
        <m:r>
          <m:rPr>
            <m:sty m:val="p"/>
          </m:rPr>
          <w:rPr>
            <w:rFonts w:ascii="Cambria Math" w:hAnsi="Cambria Math"/>
            <w:lang w:val="es-CO"/>
          </w:rPr>
          <m:t>=</m:t>
        </m:r>
        <m:r>
          <w:rPr>
            <w:rFonts w:ascii="Cambria Math" w:hAnsi="Cambria Math"/>
            <w:lang w:val="es-CO"/>
          </w:rPr>
          <m:t>0.01</m:t>
        </m:r>
      </m:oMath>
      <w:r w:rsidRPr="00826412">
        <w:rPr>
          <w:lang w:val="es-CO"/>
        </w:rPr>
        <w:t>). El efecto es real pero demasiado pequeño para ser operacionalmente útil.</w:t>
      </w:r>
    </w:p>
    <w:p w14:paraId="5910A4C8" w14:textId="77777777" w:rsidR="00113150" w:rsidRPr="00826412" w:rsidRDefault="00000000">
      <w:pPr>
        <w:pStyle w:val="Heading3"/>
        <w:rPr>
          <w:lang w:val="es-CO"/>
        </w:rPr>
      </w:pPr>
      <w:bookmarkStart w:id="152" w:name="g.6-resumen-de-hallazgos-red-team"/>
      <w:bookmarkEnd w:id="151"/>
      <w:r w:rsidRPr="00826412">
        <w:rPr>
          <w:lang w:val="es-CO"/>
        </w:rPr>
        <w:t>G.6 Resumen de Hallazgos Red Team</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950"/>
        <w:gridCol w:w="1554"/>
        <w:gridCol w:w="781"/>
        <w:gridCol w:w="3003"/>
      </w:tblGrid>
      <w:tr w:rsidR="00113150" w14:paraId="7E1E9577" w14:textId="77777777" w:rsidTr="0011315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E8E8331" w14:textId="77777777" w:rsidR="00113150" w:rsidRDefault="00000000">
            <w:pPr>
              <w:pStyle w:val="Compact"/>
              <w:spacing w:before="40" w:after="40"/>
            </w:pPr>
            <w:r>
              <w:rPr>
                <w:b/>
                <w:sz w:val="19"/>
              </w:rPr>
              <w:t>Hallazgo</w:t>
            </w:r>
          </w:p>
        </w:tc>
        <w:tc>
          <w:tcPr>
            <w:tcW w:w="0" w:type="auto"/>
            <w:shd w:val="clear" w:color="auto" w:fill="D9E2F3"/>
          </w:tcPr>
          <w:p w14:paraId="6C4BD646" w14:textId="77777777" w:rsidR="00113150" w:rsidRDefault="00000000">
            <w:pPr>
              <w:pStyle w:val="Compact"/>
              <w:spacing w:before="40" w:after="40"/>
            </w:pPr>
            <w:r>
              <w:rPr>
                <w:b/>
                <w:sz w:val="19"/>
              </w:rPr>
              <w:t>Efecto</w:t>
            </w:r>
          </w:p>
        </w:tc>
        <w:tc>
          <w:tcPr>
            <w:tcW w:w="0" w:type="auto"/>
            <w:shd w:val="clear" w:color="auto" w:fill="D9E2F3"/>
          </w:tcPr>
          <w:p w14:paraId="346835CA" w14:textId="77777777" w:rsidR="00113150" w:rsidRDefault="00000000">
            <w:pPr>
              <w:pStyle w:val="Compact"/>
              <w:spacing w:before="40" w:after="40"/>
            </w:pPr>
            <m:oMathPara>
              <m:oMath>
                <m:r>
                  <w:rPr>
                    <w:rFonts w:ascii="Cambria Math" w:hAnsi="Cambria Math"/>
                  </w:rPr>
                  <m:t>p</m:t>
                </m:r>
              </m:oMath>
            </m:oMathPara>
          </w:p>
        </w:tc>
        <w:tc>
          <w:tcPr>
            <w:tcW w:w="0" w:type="auto"/>
            <w:shd w:val="clear" w:color="auto" w:fill="D9E2F3"/>
          </w:tcPr>
          <w:p w14:paraId="1CE451B0" w14:textId="77777777" w:rsidR="00113150" w:rsidRDefault="00000000">
            <w:pPr>
              <w:pStyle w:val="Compact"/>
              <w:spacing w:before="40" w:after="40"/>
            </w:pPr>
            <w:r>
              <w:rPr>
                <w:b/>
                <w:sz w:val="19"/>
              </w:rPr>
              <w:t>Veredicto</w:t>
            </w:r>
          </w:p>
        </w:tc>
      </w:tr>
      <w:tr w:rsidR="00113150" w14:paraId="21C4D9F1" w14:textId="77777777">
        <w:tc>
          <w:tcPr>
            <w:tcW w:w="0" w:type="auto"/>
          </w:tcPr>
          <w:p w14:paraId="7658EFD6" w14:textId="77777777" w:rsidR="00113150" w:rsidRPr="00826412" w:rsidRDefault="00000000">
            <w:pPr>
              <w:pStyle w:val="Compact"/>
              <w:spacing w:before="40" w:after="40"/>
              <w:rPr>
                <w:lang w:val="es-CO"/>
              </w:rPr>
            </w:pPr>
            <w:r w:rsidRPr="00826412">
              <w:rPr>
                <w:sz w:val="19"/>
                <w:lang w:val="es-CO"/>
              </w:rPr>
              <w:t xml:space="preserve">Concentración </w:t>
            </w:r>
            <m:oMath>
              <m:r>
                <m:rPr>
                  <m:sty m:val="p"/>
                </m:rPr>
                <w:rPr>
                  <w:rFonts w:ascii="Cambria Math" w:hAnsi="Cambria Math"/>
                  <w:lang w:val="es-CO"/>
                </w:rPr>
                <m:t>→</m:t>
              </m:r>
            </m:oMath>
            <w:r w:rsidRPr="00826412">
              <w:rPr>
                <w:sz w:val="19"/>
                <w:lang w:val="es-CO"/>
              </w:rPr>
              <w:t xml:space="preserve"> discrepancia de masa (parcial)</w:t>
            </w:r>
          </w:p>
        </w:tc>
        <w:tc>
          <w:tcPr>
            <w:tcW w:w="0" w:type="auto"/>
          </w:tcPr>
          <w:p w14:paraId="4CF5DD74" w14:textId="77777777" w:rsidR="00113150" w:rsidRDefault="00000000">
            <w:pPr>
              <w:pStyle w:val="Compact"/>
              <w:spacing w:before="40" w:after="40"/>
            </w:pPr>
            <m:oMathPara>
              <m:oMath>
                <m:r>
                  <w:rPr>
                    <w:rFonts w:ascii="Cambria Math" w:hAnsi="Cambria Math"/>
                  </w:rPr>
                  <m:t>ρ</m:t>
                </m:r>
                <m:r>
                  <m:rPr>
                    <m:sty m:val="p"/>
                  </m:rPr>
                  <w:rPr>
                    <w:rFonts w:ascii="Cambria Math" w:hAnsi="Cambria Math"/>
                  </w:rPr>
                  <m:t>=+</m:t>
                </m:r>
                <m:r>
                  <w:rPr>
                    <w:rFonts w:ascii="Cambria Math" w:hAnsi="Cambria Math"/>
                  </w:rPr>
                  <m:t>0.346</m:t>
                </m:r>
              </m:oMath>
            </m:oMathPara>
          </w:p>
        </w:tc>
        <w:tc>
          <w:tcPr>
            <w:tcW w:w="0" w:type="auto"/>
          </w:tcPr>
          <w:p w14:paraId="0F3D7699" w14:textId="77777777" w:rsidR="00113150" w:rsidRDefault="00000000">
            <w:pPr>
              <w:pStyle w:val="Compact"/>
              <w:spacing w:before="40" w:after="40"/>
            </w:pPr>
            <w:r>
              <w:rPr>
                <w:sz w:val="19"/>
              </w:rPr>
              <w:t>0.0001</w:t>
            </w:r>
          </w:p>
        </w:tc>
        <w:tc>
          <w:tcPr>
            <w:tcW w:w="0" w:type="auto"/>
          </w:tcPr>
          <w:p w14:paraId="43FB7BB0" w14:textId="77777777" w:rsidR="00113150" w:rsidRDefault="00000000">
            <w:pPr>
              <w:pStyle w:val="Compact"/>
              <w:spacing w:before="40" w:after="40"/>
            </w:pPr>
            <w:r>
              <w:rPr>
                <w:b/>
                <w:bCs/>
                <w:sz w:val="19"/>
              </w:rPr>
              <w:t xml:space="preserve">Genuino,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8.5</m:t>
              </m:r>
              <m:r>
                <m:rPr>
                  <m:sty m:val="p"/>
                </m:rPr>
                <w:rPr>
                  <w:rFonts w:ascii="Cambria Math" w:hAnsi="Cambria Math"/>
                </w:rPr>
                <m:t>%</m:t>
              </m:r>
            </m:oMath>
          </w:p>
        </w:tc>
      </w:tr>
      <w:tr w:rsidR="00113150" w14:paraId="7AC99993" w14:textId="77777777">
        <w:tc>
          <w:tcPr>
            <w:tcW w:w="0" w:type="auto"/>
          </w:tcPr>
          <w:p w14:paraId="17E9C593" w14:textId="77777777" w:rsidR="00113150" w:rsidRPr="00826412" w:rsidRDefault="00000000">
            <w:pPr>
              <w:pStyle w:val="Compact"/>
              <w:spacing w:before="40" w:after="40"/>
              <w:rPr>
                <w:lang w:val="es-CO"/>
              </w:rPr>
            </w:pPr>
            <w:r w:rsidRPr="00826412">
              <w:rPr>
                <w:sz w:val="19"/>
                <w:lang w:val="es-CO"/>
              </w:rPr>
              <w:t xml:space="preserve">Pendiente SB </w:t>
            </w:r>
            <m:oMath>
              <m:r>
                <m:rPr>
                  <m:sty m:val="p"/>
                </m:rPr>
                <w:rPr>
                  <w:rFonts w:ascii="Cambria Math" w:hAnsi="Cambria Math"/>
                  <w:lang w:val="es-CO"/>
                </w:rPr>
                <m:t>→</m:t>
              </m:r>
            </m:oMath>
            <w:r w:rsidRPr="00826412">
              <w:rPr>
                <w:sz w:val="19"/>
                <w:lang w:val="es-CO"/>
              </w:rPr>
              <w:t xml:space="preserve"> razón de ascenso a </w:t>
            </w:r>
            <m:oMath>
              <m:sSub>
                <m:sSubPr>
                  <m:ctrlPr>
                    <w:rPr>
                      <w:rFonts w:ascii="Cambria Math" w:hAnsi="Cambria Math"/>
                    </w:rPr>
                  </m:ctrlPr>
                </m:sSubPr>
                <m:e>
                  <m:r>
                    <w:rPr>
                      <w:rFonts w:ascii="Cambria Math" w:hAnsi="Cambria Math"/>
                    </w:rPr>
                    <m:t>V</m:t>
                  </m:r>
                </m:e>
                <m:sub>
                  <m:r>
                    <m:rPr>
                      <m:nor/>
                    </m:rPr>
                    <w:rPr>
                      <w:lang w:val="es-CO"/>
                    </w:rPr>
                    <m:t>flat</m:t>
                  </m:r>
                </m:sub>
              </m:sSub>
            </m:oMath>
            <w:r w:rsidRPr="00826412">
              <w:rPr>
                <w:sz w:val="19"/>
                <w:lang w:val="es-CO"/>
              </w:rPr>
              <w:t xml:space="preserve"> fijo</w:t>
            </w:r>
          </w:p>
        </w:tc>
        <w:tc>
          <w:tcPr>
            <w:tcW w:w="0" w:type="auto"/>
          </w:tcPr>
          <w:p w14:paraId="7E4D55C4" w14:textId="77777777" w:rsidR="00113150" w:rsidRDefault="00000000">
            <w:pPr>
              <w:pStyle w:val="Compact"/>
              <w:spacing w:before="40" w:after="40"/>
            </w:pPr>
            <m:oMathPara>
              <m:oMath>
                <m:r>
                  <w:rPr>
                    <w:rFonts w:ascii="Cambria Math" w:hAnsi="Cambria Math"/>
                  </w:rPr>
                  <m:t>ρ</m:t>
                </m:r>
                <m:r>
                  <m:rPr>
                    <m:sty m:val="p"/>
                  </m:rPr>
                  <w:rPr>
                    <w:rFonts w:ascii="Cambria Math" w:hAnsi="Cambria Math"/>
                  </w:rPr>
                  <m:t>=+</m:t>
                </m:r>
                <m:r>
                  <w:rPr>
                    <w:rFonts w:ascii="Cambria Math" w:hAnsi="Cambria Math"/>
                  </w:rPr>
                  <m:t>0.329</m:t>
                </m:r>
              </m:oMath>
            </m:oMathPara>
          </w:p>
        </w:tc>
        <w:tc>
          <w:tcPr>
            <w:tcW w:w="0" w:type="auto"/>
          </w:tcPr>
          <w:p w14:paraId="77E03756" w14:textId="77777777" w:rsidR="00113150" w:rsidRDefault="00000000">
            <w:pPr>
              <w:pStyle w:val="Compact"/>
              <w:spacing w:before="40" w:after="40"/>
            </w:pPr>
            <w:r>
              <w:rPr>
                <w:sz w:val="19"/>
              </w:rPr>
              <w:t>0.0001</w:t>
            </w:r>
          </w:p>
        </w:tc>
        <w:tc>
          <w:tcPr>
            <w:tcW w:w="0" w:type="auto"/>
          </w:tcPr>
          <w:p w14:paraId="6FB7D740" w14:textId="77777777" w:rsidR="00113150" w:rsidRDefault="00000000">
            <w:pPr>
              <w:pStyle w:val="Compact"/>
              <w:spacing w:before="40" w:after="40"/>
            </w:pPr>
            <w:r>
              <w:rPr>
                <w:b/>
                <w:bCs/>
                <w:sz w:val="19"/>
              </w:rPr>
              <w:t>Genuino, problema de diversidad</w:t>
            </w:r>
          </w:p>
        </w:tc>
      </w:tr>
      <w:tr w:rsidR="00113150" w14:paraId="0D49BD1B" w14:textId="77777777">
        <w:tc>
          <w:tcPr>
            <w:tcW w:w="0" w:type="auto"/>
          </w:tcPr>
          <w:p w14:paraId="231588D3" w14:textId="77777777" w:rsidR="00113150" w:rsidRPr="00826412" w:rsidRDefault="00000000">
            <w:pPr>
              <w:pStyle w:val="Compact"/>
              <w:spacing w:before="40" w:after="40"/>
              <w:rPr>
                <w:lang w:val="es-CO"/>
              </w:rPr>
            </w:pPr>
            <w:r w:rsidRPr="00826412">
              <w:rPr>
                <w:sz w:val="19"/>
                <w:lang w:val="es-CO"/>
              </w:rPr>
              <w:t xml:space="preserve">Predicción directa </w:t>
            </w:r>
            <m:oMath>
              <m:r>
                <w:rPr>
                  <w:rFonts w:ascii="Cambria Math" w:hAnsi="Cambria Math"/>
                </w:rPr>
                <m:t>v</m:t>
              </m:r>
              <m:d>
                <m:dPr>
                  <m:ctrlPr>
                    <w:rPr>
                      <w:rFonts w:ascii="Cambria Math" w:hAnsi="Cambria Math"/>
                    </w:rPr>
                  </m:ctrlPr>
                </m:dPr>
                <m:e>
                  <m:r>
                    <w:rPr>
                      <w:rFonts w:ascii="Cambria Math" w:hAnsi="Cambria Math"/>
                    </w:rPr>
                    <m:t>r</m:t>
                  </m:r>
                </m:e>
              </m:d>
            </m:oMath>
            <w:r w:rsidRPr="00826412">
              <w:rPr>
                <w:sz w:val="19"/>
                <w:lang w:val="es-CO"/>
              </w:rPr>
              <w:t xml:space="preserve"> vs NFW</w:t>
            </w:r>
          </w:p>
        </w:tc>
        <w:tc>
          <w:tcPr>
            <w:tcW w:w="0" w:type="auto"/>
          </w:tcPr>
          <w:p w14:paraId="0C2EDA33" w14:textId="77777777" w:rsidR="00113150" w:rsidRDefault="00000000">
            <w:pPr>
              <w:pStyle w:val="Compact"/>
              <w:spacing w:before="40" w:after="40"/>
            </w:pPr>
            <w:r>
              <w:rPr>
                <w:sz w:val="19"/>
              </w:rPr>
              <w:t>RTM gana 2/135</w:t>
            </w:r>
          </w:p>
        </w:tc>
        <w:tc>
          <w:tcPr>
            <w:tcW w:w="0" w:type="auto"/>
          </w:tcPr>
          <w:p w14:paraId="7C759E4E" w14:textId="77777777" w:rsidR="00113150" w:rsidRDefault="00000000">
            <w:pPr>
              <w:pStyle w:val="Compact"/>
              <w:spacing w:before="40" w:after="40"/>
            </w:pPr>
            <w:r>
              <w:rPr>
                <w:sz w:val="19"/>
              </w:rPr>
              <w:t>—</w:t>
            </w:r>
          </w:p>
        </w:tc>
        <w:tc>
          <w:tcPr>
            <w:tcW w:w="0" w:type="auto"/>
          </w:tcPr>
          <w:p w14:paraId="474716FD" w14:textId="77777777" w:rsidR="00113150" w:rsidRDefault="00000000">
            <w:pPr>
              <w:pStyle w:val="Compact"/>
              <w:spacing w:before="40" w:after="40"/>
            </w:pPr>
            <w:r>
              <w:rPr>
                <w:b/>
                <w:bCs/>
                <w:sz w:val="19"/>
              </w:rPr>
              <w:t>RTM fracasa</w:t>
            </w:r>
          </w:p>
        </w:tc>
      </w:tr>
      <w:tr w:rsidR="00113150" w14:paraId="3CA91F8E" w14:textId="77777777">
        <w:tc>
          <w:tcPr>
            <w:tcW w:w="0" w:type="auto"/>
          </w:tcPr>
          <w:p w14:paraId="60E87C70" w14:textId="77777777" w:rsidR="00113150" w:rsidRDefault="00000000">
            <w:pPr>
              <w:pStyle w:val="Compact"/>
              <w:spacing w:before="40" w:after="40"/>
            </w:pPr>
            <w:r>
              <w:rPr>
                <w:sz w:val="19"/>
              </w:rPr>
              <w:t>Reducción de dispersión RAR</w:t>
            </w:r>
          </w:p>
        </w:tc>
        <w:tc>
          <w:tcPr>
            <w:tcW w:w="0" w:type="auto"/>
          </w:tcPr>
          <w:p w14:paraId="51FAC767" w14:textId="77777777" w:rsidR="00113150" w:rsidRDefault="00000000">
            <w:pPr>
              <w:pStyle w:val="Compact"/>
              <w:spacing w:before="40" w:after="40"/>
            </w:pPr>
            <w:r>
              <w:rPr>
                <w:sz w:val="19"/>
              </w:rPr>
              <w:t>0.1%</w:t>
            </w:r>
          </w:p>
        </w:tc>
        <w:tc>
          <w:tcPr>
            <w:tcW w:w="0" w:type="auto"/>
          </w:tcPr>
          <w:p w14:paraId="1CC097C8" w14:textId="77777777" w:rsidR="00113150" w:rsidRDefault="00000000">
            <w:pPr>
              <w:pStyle w:val="Compact"/>
              <w:spacing w:before="40" w:after="40"/>
            </w:pPr>
            <w:r>
              <w:rPr>
                <w:sz w:val="19"/>
              </w:rPr>
              <w:t>—</w:t>
            </w:r>
          </w:p>
        </w:tc>
        <w:tc>
          <w:tcPr>
            <w:tcW w:w="0" w:type="auto"/>
          </w:tcPr>
          <w:p w14:paraId="238B9392" w14:textId="77777777" w:rsidR="00113150" w:rsidRDefault="00000000">
            <w:pPr>
              <w:pStyle w:val="Compact"/>
              <w:spacing w:before="40" w:after="40"/>
            </w:pPr>
            <w:r>
              <w:rPr>
                <w:b/>
                <w:bCs/>
                <w:sz w:val="19"/>
              </w:rPr>
              <w:t>Despreciable</w:t>
            </w:r>
          </w:p>
        </w:tc>
      </w:tr>
      <w:tr w:rsidR="00113150" w14:paraId="1E5D7435" w14:textId="77777777">
        <w:tc>
          <w:tcPr>
            <w:tcW w:w="0" w:type="auto"/>
          </w:tcPr>
          <w:p w14:paraId="3F2C6A6B" w14:textId="77777777" w:rsidR="00113150" w:rsidRDefault="00000000">
            <w:pPr>
              <w:pStyle w:val="Compact"/>
              <w:spacing w:before="40" w:after="40"/>
            </w:pPr>
            <w:r>
              <w:rPr>
                <w:sz w:val="19"/>
              </w:rPr>
              <w:t>Residuos BTFR vs estructura</w:t>
            </w:r>
          </w:p>
        </w:tc>
        <w:tc>
          <w:tcPr>
            <w:tcW w:w="0" w:type="auto"/>
          </w:tcPr>
          <w:p w14:paraId="25FB70ED" w14:textId="77777777" w:rsidR="00113150" w:rsidRDefault="00000000">
            <w:pPr>
              <w:pStyle w:val="Compact"/>
              <w:spacing w:before="40" w:after="40"/>
            </w:pPr>
            <m:oMathPara>
              <m:oMath>
                <m:r>
                  <w:rPr>
                    <w:rFonts w:ascii="Cambria Math" w:hAnsi="Cambria Math"/>
                  </w:rPr>
                  <m:t>ρ</m:t>
                </m:r>
                <m:r>
                  <m:rPr>
                    <m:sty m:val="p"/>
                  </m:rPr>
                  <w:rPr>
                    <w:rFonts w:ascii="Cambria Math" w:hAnsi="Cambria Math"/>
                  </w:rPr>
                  <m:t>≈</m:t>
                </m:r>
                <m:r>
                  <w:rPr>
                    <w:rFonts w:ascii="Cambria Math" w:hAnsi="Cambria Math"/>
                  </w:rPr>
                  <m:t>0</m:t>
                </m:r>
              </m:oMath>
            </m:oMathPara>
          </w:p>
        </w:tc>
        <w:tc>
          <w:tcPr>
            <w:tcW w:w="0" w:type="auto"/>
          </w:tcPr>
          <w:p w14:paraId="3A27F6B6" w14:textId="77777777" w:rsidR="00113150" w:rsidRDefault="00000000">
            <w:pPr>
              <w:pStyle w:val="Compact"/>
              <w:spacing w:before="40" w:after="40"/>
            </w:pPr>
            <m:oMathPara>
              <m:oMath>
                <m:r>
                  <m:rPr>
                    <m:sty m:val="p"/>
                  </m:rPr>
                  <w:rPr>
                    <w:rFonts w:ascii="Cambria Math" w:hAnsi="Cambria Math"/>
                  </w:rPr>
                  <m:t>&gt;</m:t>
                </m:r>
                <m:r>
                  <w:rPr>
                    <w:rFonts w:ascii="Cambria Math" w:hAnsi="Cambria Math"/>
                  </w:rPr>
                  <m:t>0.7</m:t>
                </m:r>
              </m:oMath>
            </m:oMathPara>
          </w:p>
        </w:tc>
        <w:tc>
          <w:tcPr>
            <w:tcW w:w="0" w:type="auto"/>
          </w:tcPr>
          <w:p w14:paraId="2A3069F4" w14:textId="77777777" w:rsidR="00113150" w:rsidRDefault="00000000">
            <w:pPr>
              <w:pStyle w:val="Compact"/>
              <w:spacing w:before="40" w:after="40"/>
            </w:pPr>
            <w:r>
              <w:rPr>
                <w:b/>
                <w:bCs/>
                <w:sz w:val="19"/>
              </w:rPr>
              <w:t>Sin señal</w:t>
            </w:r>
          </w:p>
        </w:tc>
      </w:tr>
      <w:tr w:rsidR="00113150" w14:paraId="01FD743B" w14:textId="77777777">
        <w:tc>
          <w:tcPr>
            <w:tcW w:w="0" w:type="auto"/>
          </w:tcPr>
          <w:p w14:paraId="023FE26F" w14:textId="77777777" w:rsidR="00113150" w:rsidRDefault="00000000">
            <w:pPr>
              <w:pStyle w:val="Compact"/>
              <w:spacing w:before="40" w:after="40"/>
            </w:pPr>
            <m:oMath>
              <m:r>
                <w:rPr>
                  <w:rFonts w:ascii="Cambria Math" w:hAnsi="Cambria Math"/>
                </w:rPr>
                <m:t>α</m:t>
              </m:r>
              <m:r>
                <m:rPr>
                  <m:sty m:val="p"/>
                </m:rPr>
                <w:rPr>
                  <w:rFonts w:ascii="Cambria Math" w:hAnsi="Cambria Math"/>
                </w:rPr>
                <m:t>=</m:t>
              </m:r>
              <m:r>
                <w:rPr>
                  <w:rFonts w:ascii="Cambria Math" w:hAnsi="Cambria Math"/>
                </w:rPr>
                <m:t>2</m:t>
              </m:r>
            </m:oMath>
            <w:r>
              <w:rPr>
                <w:sz w:val="19"/>
              </w:rPr>
              <w:t xml:space="preserve"> para curvas planas</w:t>
            </w:r>
          </w:p>
        </w:tc>
        <w:tc>
          <w:tcPr>
            <w:tcW w:w="0" w:type="auto"/>
          </w:tcPr>
          <w:p w14:paraId="67DE733F" w14:textId="77777777" w:rsidR="00113150" w:rsidRDefault="00000000">
            <w:pPr>
              <w:pStyle w:val="Compact"/>
              <w:spacing w:before="40" w:after="40"/>
            </w:pPr>
            <w:r>
              <w:rPr>
                <w:sz w:val="19"/>
              </w:rPr>
              <w:t>Por definición</w:t>
            </w:r>
          </w:p>
        </w:tc>
        <w:tc>
          <w:tcPr>
            <w:tcW w:w="0" w:type="auto"/>
          </w:tcPr>
          <w:p w14:paraId="5BF81732" w14:textId="77777777" w:rsidR="00113150" w:rsidRDefault="00000000">
            <w:pPr>
              <w:pStyle w:val="Compact"/>
              <w:spacing w:before="40" w:after="40"/>
            </w:pPr>
            <w:r>
              <w:rPr>
                <w:sz w:val="19"/>
              </w:rPr>
              <w:t>—</w:t>
            </w:r>
          </w:p>
        </w:tc>
        <w:tc>
          <w:tcPr>
            <w:tcW w:w="0" w:type="auto"/>
          </w:tcPr>
          <w:p w14:paraId="579ECBCE" w14:textId="77777777" w:rsidR="00113150" w:rsidRDefault="00000000">
            <w:pPr>
              <w:pStyle w:val="Compact"/>
              <w:spacing w:before="40" w:after="40"/>
            </w:pPr>
            <w:r>
              <w:rPr>
                <w:b/>
                <w:bCs/>
                <w:sz w:val="19"/>
              </w:rPr>
              <w:t>Tautológico</w:t>
            </w:r>
          </w:p>
        </w:tc>
      </w:tr>
    </w:tbl>
    <w:p w14:paraId="7360BF77" w14:textId="77777777" w:rsidR="00113150" w:rsidRDefault="00000000">
      <w:pPr>
        <w:pStyle w:val="BodyText"/>
      </w:pPr>
      <w:r>
        <w:rPr>
          <w:b/>
          <w:bCs/>
        </w:rPr>
        <w:t>Conclusión final.</w:t>
      </w:r>
      <w:r>
        <w:t xml:space="preserve"> La estructura bariónica contiene información real y estadísticamente significativa sobre el patrón de discrepancia de masa y la diversidad de curvas de rotación que la masa total sola no captura. Esta información opera al nivel de </w:t>
      </w:r>
      <m:oMath>
        <m:r>
          <m:rPr>
            <m:sty m:val="p"/>
          </m:rPr>
          <w:rPr>
            <w:rFonts w:ascii="Cambria Math" w:hAnsi="Cambria Math"/>
          </w:rPr>
          <m:t>∼</m:t>
        </m:r>
        <m:r>
          <w:rPr>
            <w:rFonts w:ascii="Cambria Math" w:hAnsi="Cambria Math"/>
          </w:rPr>
          <m:t>4</m:t>
        </m:r>
      </m:oMath>
      <w:r>
        <w:t>–</w:t>
      </w:r>
      <m:oMath>
        <m:r>
          <w:rPr>
            <w:rFonts w:ascii="Cambria Math" w:hAnsi="Cambria Math"/>
          </w:rPr>
          <m:t>8.5</m:t>
        </m:r>
        <m:r>
          <m:rPr>
            <m:sty m:val="p"/>
          </m:rPr>
          <w:rPr>
            <w:rFonts w:ascii="Cambria Math" w:hAnsi="Cambria Math"/>
          </w:rPr>
          <m:t>%</m:t>
        </m:r>
      </m:oMath>
      <w:r>
        <w:t xml:space="preserve"> de varianza explicada — secundaria pero genuina. No reemplaza los halos de materia oscura para predicción de velocidad, pero establece que la organización geométrica de la materia visible no es dinámicamente irrelevante, consistente con la premisa central de RTM.</w:t>
      </w:r>
    </w:p>
    <w:p w14:paraId="68E76C53" w14:textId="77777777" w:rsidR="00826412" w:rsidRDefault="00826412">
      <w:pPr>
        <w:pStyle w:val="BodyText"/>
      </w:pPr>
    </w:p>
    <w:p w14:paraId="12156343" w14:textId="77777777" w:rsidR="00113150" w:rsidRPr="00826412" w:rsidRDefault="00000000">
      <w:pPr>
        <w:pStyle w:val="BodyText"/>
        <w:rPr>
          <w:sz w:val="18"/>
          <w:szCs w:val="18"/>
          <w:lang w:val="es-CO"/>
        </w:rPr>
      </w:pPr>
      <w:r w:rsidRPr="00826412">
        <w:rPr>
          <w:i/>
          <w:iCs/>
          <w:sz w:val="18"/>
          <w:szCs w:val="18"/>
        </w:rPr>
        <w:t xml:space="preserve">© 2026 Álvaro José Quiceno Rendón. </w:t>
      </w:r>
      <w:r w:rsidRPr="00826412">
        <w:rPr>
          <w:i/>
          <w:iCs/>
          <w:sz w:val="18"/>
          <w:szCs w:val="18"/>
          <w:lang w:val="es-CO"/>
        </w:rPr>
        <w:t>Este documento se distribuye bajo una licencia Creative Commons Atribución 4.0 Internacional (CC BY 4.0).</w:t>
      </w:r>
      <w:bookmarkEnd w:id="146"/>
      <w:bookmarkEnd w:id="152"/>
    </w:p>
    <w:sectPr w:rsidR="00113150" w:rsidRPr="00826412">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E9272" w14:textId="77777777" w:rsidR="00E30565" w:rsidRDefault="00E30565">
      <w:pPr>
        <w:spacing w:after="0"/>
      </w:pPr>
      <w:r>
        <w:separator/>
      </w:r>
    </w:p>
  </w:endnote>
  <w:endnote w:type="continuationSeparator" w:id="0">
    <w:p w14:paraId="52017651" w14:textId="77777777" w:rsidR="00E30565" w:rsidRDefault="00E305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6C934" w14:textId="77777777" w:rsidR="00E30565" w:rsidRDefault="00E30565">
      <w:r>
        <w:separator/>
      </w:r>
    </w:p>
  </w:footnote>
  <w:footnote w:type="continuationSeparator" w:id="0">
    <w:p w14:paraId="0402738E" w14:textId="77777777" w:rsidR="00E30565" w:rsidRDefault="00E30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EFE1E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88E88C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14E8615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5954701C"/>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511"/>
    <w:multiLevelType w:val="multilevel"/>
    <w:tmpl w:val="3D6CA422"/>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5" w15:restartNumberingAfterBreak="0">
    <w:nsid w:val="00A99731"/>
    <w:multiLevelType w:val="multilevel"/>
    <w:tmpl w:val="372E4C8A"/>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6" w15:restartNumberingAfterBreak="0">
    <w:nsid w:val="00A99732"/>
    <w:multiLevelType w:val="multilevel"/>
    <w:tmpl w:val="0D06E930"/>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16cid:durableId="16024920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715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8139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5361424">
    <w:abstractNumId w:val="0"/>
  </w:num>
  <w:num w:numId="5" w16cid:durableId="26420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80468318">
    <w:abstractNumId w:val="0"/>
  </w:num>
  <w:num w:numId="7" w16cid:durableId="39982981">
    <w:abstractNumId w:val="0"/>
  </w:num>
  <w:num w:numId="8" w16cid:durableId="1773740563">
    <w:abstractNumId w:val="0"/>
  </w:num>
  <w:num w:numId="9" w16cid:durableId="106900331">
    <w:abstractNumId w:val="0"/>
  </w:num>
  <w:num w:numId="10" w16cid:durableId="14243744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16457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4232078">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1979720680">
    <w:abstractNumId w:val="0"/>
  </w:num>
  <w:num w:numId="14" w16cid:durableId="639773883">
    <w:abstractNumId w:val="0"/>
  </w:num>
  <w:num w:numId="15" w16cid:durableId="1841315753">
    <w:abstractNumId w:val="0"/>
  </w:num>
  <w:num w:numId="16" w16cid:durableId="301037076">
    <w:abstractNumId w:val="0"/>
  </w:num>
  <w:num w:numId="17" w16cid:durableId="2032220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19014981">
    <w:abstractNumId w:val="0"/>
  </w:num>
  <w:num w:numId="19" w16cid:durableId="178735425">
    <w:abstractNumId w:val="0"/>
  </w:num>
  <w:num w:numId="20" w16cid:durableId="2073262778">
    <w:abstractNumId w:val="0"/>
  </w:num>
  <w:num w:numId="21" w16cid:durableId="1057511200">
    <w:abstractNumId w:val="0"/>
  </w:num>
  <w:num w:numId="22" w16cid:durableId="1711149172">
    <w:abstractNumId w:val="0"/>
  </w:num>
  <w:num w:numId="23" w16cid:durableId="2113476708">
    <w:abstractNumId w:val="0"/>
  </w:num>
  <w:num w:numId="24" w16cid:durableId="392627508">
    <w:abstractNumId w:val="0"/>
  </w:num>
  <w:num w:numId="25" w16cid:durableId="391848905">
    <w:abstractNumId w:val="0"/>
  </w:num>
  <w:num w:numId="26" w16cid:durableId="3098694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832137">
    <w:abstractNumId w:val="0"/>
  </w:num>
  <w:num w:numId="28" w16cid:durableId="15018445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95167038">
    <w:abstractNumId w:val="0"/>
  </w:num>
  <w:num w:numId="30" w16cid:durableId="786200586">
    <w:abstractNumId w:val="0"/>
  </w:num>
  <w:num w:numId="31" w16cid:durableId="2029990710">
    <w:abstractNumId w:val="0"/>
  </w:num>
  <w:num w:numId="32" w16cid:durableId="1518349778">
    <w:abstractNumId w:val="0"/>
  </w:num>
  <w:num w:numId="33" w16cid:durableId="2148980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11640837">
    <w:abstractNumId w:val="0"/>
  </w:num>
  <w:num w:numId="35" w16cid:durableId="1921525371">
    <w:abstractNumId w:val="0"/>
  </w:num>
  <w:num w:numId="36" w16cid:durableId="137772127">
    <w:abstractNumId w:val="0"/>
  </w:num>
  <w:num w:numId="37" w16cid:durableId="10993292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65056055">
    <w:abstractNumId w:val="0"/>
  </w:num>
  <w:num w:numId="39" w16cid:durableId="1033653102">
    <w:abstractNumId w:val="0"/>
  </w:num>
  <w:num w:numId="40" w16cid:durableId="1937055975">
    <w:abstractNumId w:val="0"/>
  </w:num>
  <w:num w:numId="41" w16cid:durableId="1647931184">
    <w:abstractNumId w:val="0"/>
  </w:num>
  <w:num w:numId="42" w16cid:durableId="338704551">
    <w:abstractNumId w:val="0"/>
  </w:num>
  <w:num w:numId="43" w16cid:durableId="1757048130">
    <w:abstractNumId w:val="0"/>
  </w:num>
  <w:num w:numId="44" w16cid:durableId="737941682">
    <w:abstractNumId w:val="0"/>
  </w:num>
  <w:num w:numId="45" w16cid:durableId="571889992">
    <w:abstractNumId w:val="0"/>
  </w:num>
  <w:num w:numId="46" w16cid:durableId="1612056759">
    <w:abstractNumId w:val="0"/>
  </w:num>
  <w:num w:numId="47" w16cid:durableId="107362005">
    <w:abstractNumId w:val="0"/>
  </w:num>
  <w:num w:numId="48" w16cid:durableId="1190215298">
    <w:abstractNumId w:val="0"/>
  </w:num>
  <w:num w:numId="49" w16cid:durableId="964773967">
    <w:abstractNumId w:val="0"/>
  </w:num>
  <w:num w:numId="50" w16cid:durableId="252668413">
    <w:abstractNumId w:val="0"/>
  </w:num>
  <w:num w:numId="51" w16cid:durableId="415639333">
    <w:abstractNumId w:val="0"/>
  </w:num>
  <w:num w:numId="52" w16cid:durableId="1328094319">
    <w:abstractNumId w:val="0"/>
  </w:num>
  <w:num w:numId="53" w16cid:durableId="1591622266">
    <w:abstractNumId w:val="0"/>
  </w:num>
  <w:num w:numId="54" w16cid:durableId="1383560465">
    <w:abstractNumId w:val="0"/>
  </w:num>
  <w:num w:numId="55" w16cid:durableId="1577209059">
    <w:abstractNumId w:val="0"/>
  </w:num>
  <w:num w:numId="56" w16cid:durableId="483399946">
    <w:abstractNumId w:val="0"/>
  </w:num>
  <w:num w:numId="57" w16cid:durableId="360517445">
    <w:abstractNumId w:val="0"/>
  </w:num>
  <w:num w:numId="58" w16cid:durableId="763888622">
    <w:abstractNumId w:val="0"/>
  </w:num>
  <w:num w:numId="59" w16cid:durableId="230431532">
    <w:abstractNumId w:val="0"/>
  </w:num>
  <w:num w:numId="60" w16cid:durableId="909272542">
    <w:abstractNumId w:val="0"/>
  </w:num>
  <w:num w:numId="61" w16cid:durableId="339308531">
    <w:abstractNumId w:val="0"/>
  </w:num>
  <w:num w:numId="62" w16cid:durableId="1652521937">
    <w:abstractNumId w:val="0"/>
  </w:num>
  <w:num w:numId="63" w16cid:durableId="1202980328">
    <w:abstractNumId w:val="0"/>
  </w:num>
  <w:num w:numId="64" w16cid:durableId="1522862681">
    <w:abstractNumId w:val="0"/>
  </w:num>
  <w:num w:numId="65" w16cid:durableId="241914251">
    <w:abstractNumId w:val="0"/>
  </w:num>
  <w:num w:numId="66" w16cid:durableId="9499702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11110445">
    <w:abstractNumId w:val="0"/>
  </w:num>
  <w:num w:numId="68" w16cid:durableId="1273171554">
    <w:abstractNumId w:val="0"/>
  </w:num>
  <w:num w:numId="69" w16cid:durableId="1245608974">
    <w:abstractNumId w:val="0"/>
  </w:num>
  <w:num w:numId="70" w16cid:durableId="109977709">
    <w:abstractNumId w:val="0"/>
  </w:num>
  <w:num w:numId="71" w16cid:durableId="2052335974">
    <w:abstractNumId w:val="0"/>
  </w:num>
  <w:num w:numId="72" w16cid:durableId="269246183">
    <w:abstractNumId w:val="0"/>
  </w:num>
  <w:num w:numId="73" w16cid:durableId="1173570574">
    <w:abstractNumId w:val="0"/>
  </w:num>
  <w:num w:numId="74" w16cid:durableId="1097871956">
    <w:abstractNumId w:val="0"/>
  </w:num>
  <w:num w:numId="75" w16cid:durableId="946765811">
    <w:abstractNumId w:val="0"/>
  </w:num>
  <w:num w:numId="76" w16cid:durableId="1789083690">
    <w:abstractNumId w:val="0"/>
  </w:num>
  <w:num w:numId="77" w16cid:durableId="1896425104">
    <w:abstractNumId w:val="0"/>
  </w:num>
  <w:num w:numId="78" w16cid:durableId="1649627972">
    <w:abstractNumId w:val="0"/>
  </w:num>
  <w:num w:numId="79" w16cid:durableId="2033458631">
    <w:abstractNumId w:val="0"/>
  </w:num>
  <w:num w:numId="80" w16cid:durableId="656688072">
    <w:abstractNumId w:val="0"/>
  </w:num>
  <w:num w:numId="81" w16cid:durableId="2060669047">
    <w:abstractNumId w:val="0"/>
  </w:num>
  <w:num w:numId="82" w16cid:durableId="1489249525">
    <w:abstractNumId w:val="0"/>
  </w:num>
  <w:num w:numId="83" w16cid:durableId="4748757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7175122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27618172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6" w16cid:durableId="186891264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7" w16cid:durableId="1082606305">
    <w:abstractNumId w:val="0"/>
  </w:num>
  <w:num w:numId="88" w16cid:durableId="1209534584">
    <w:abstractNumId w:val="0"/>
  </w:num>
  <w:num w:numId="89" w16cid:durableId="285086124">
    <w:abstractNumId w:val="0"/>
  </w:num>
  <w:num w:numId="90" w16cid:durableId="1556237638">
    <w:abstractNumId w:val="0"/>
  </w:num>
  <w:num w:numId="91" w16cid:durableId="1619407607">
    <w:abstractNumId w:val="0"/>
  </w:num>
  <w:num w:numId="92" w16cid:durableId="1145857332">
    <w:abstractNumId w:val="0"/>
  </w:num>
  <w:num w:numId="93" w16cid:durableId="701367691">
    <w:abstractNumId w:val="0"/>
  </w:num>
  <w:num w:numId="94" w16cid:durableId="915476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378749760">
    <w:abstractNumId w:val="0"/>
  </w:num>
  <w:num w:numId="96" w16cid:durableId="1953827568">
    <w:abstractNumId w:val="0"/>
  </w:num>
  <w:num w:numId="97" w16cid:durableId="1547453165">
    <w:abstractNumId w:val="0"/>
  </w:num>
  <w:num w:numId="98" w16cid:durableId="743258411">
    <w:abstractNumId w:val="0"/>
  </w:num>
  <w:num w:numId="99" w16cid:durableId="1463578509">
    <w:abstractNumId w:val="0"/>
  </w:num>
  <w:num w:numId="100" w16cid:durableId="1914966693">
    <w:abstractNumId w:val="0"/>
  </w:num>
  <w:num w:numId="101" w16cid:durableId="1853564043">
    <w:abstractNumId w:val="0"/>
  </w:num>
  <w:num w:numId="102" w16cid:durableId="2083092804">
    <w:abstractNumId w:val="0"/>
  </w:num>
  <w:num w:numId="103" w16cid:durableId="9557147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125228365">
    <w:abstractNumId w:val="0"/>
  </w:num>
  <w:num w:numId="105" w16cid:durableId="385640951">
    <w:abstractNumId w:val="0"/>
  </w:num>
  <w:num w:numId="106" w16cid:durableId="1004358137">
    <w:abstractNumId w:val="0"/>
  </w:num>
  <w:num w:numId="107" w16cid:durableId="1890796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059545333">
    <w:abstractNumId w:val="0"/>
  </w:num>
  <w:num w:numId="109" w16cid:durableId="1696036854">
    <w:abstractNumId w:val="0"/>
  </w:num>
  <w:num w:numId="110" w16cid:durableId="219947459">
    <w:abstractNumId w:val="0"/>
  </w:num>
  <w:num w:numId="111" w16cid:durableId="20181899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935985740">
    <w:abstractNumId w:val="0"/>
  </w:num>
  <w:num w:numId="113" w16cid:durableId="45683766">
    <w:abstractNumId w:val="0"/>
  </w:num>
  <w:num w:numId="114" w16cid:durableId="1948002266">
    <w:abstractNumId w:val="0"/>
  </w:num>
  <w:num w:numId="115" w16cid:durableId="963737034">
    <w:abstractNumId w:val="0"/>
  </w:num>
  <w:num w:numId="116" w16cid:durableId="1413041785">
    <w:abstractNumId w:val="0"/>
  </w:num>
  <w:num w:numId="117" w16cid:durableId="217938415">
    <w:abstractNumId w:val="0"/>
  </w:num>
  <w:num w:numId="118" w16cid:durableId="1179346265">
    <w:abstractNumId w:val="0"/>
  </w:num>
  <w:num w:numId="119" w16cid:durableId="1016426835">
    <w:abstractNumId w:val="0"/>
  </w:num>
  <w:num w:numId="120" w16cid:durableId="1156409952">
    <w:abstractNumId w:val="0"/>
  </w:num>
  <w:num w:numId="121" w16cid:durableId="239488171">
    <w:abstractNumId w:val="0"/>
  </w:num>
  <w:num w:numId="122" w16cid:durableId="186522983">
    <w:abstractNumId w:val="0"/>
  </w:num>
  <w:num w:numId="123" w16cid:durableId="15272828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4303239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7893181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525606421">
    <w:abstractNumId w:val="0"/>
  </w:num>
  <w:num w:numId="127" w16cid:durableId="743986646">
    <w:abstractNumId w:val="0"/>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3150"/>
    <w:rsid w:val="00113150"/>
    <w:rsid w:val="00354A27"/>
    <w:rsid w:val="00826412"/>
    <w:rsid w:val="00E3056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CB965"/>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52</Pages>
  <Words>20316</Words>
  <Characters>111744</Characters>
  <Application>Microsoft Office Word</Application>
  <DocSecurity>0</DocSecurity>
  <Lines>931</Lines>
  <Paragraphs>263</Paragraphs>
  <ScaleCrop>false</ScaleCrop>
  <Company/>
  <LinksUpToDate>false</LinksUpToDate>
  <CharactersWithSpaces>131797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2026-09-24T03:46:00Z</dcterms:created>
  <dcterms:modified xsi:type="dcterms:W3CDTF">2026-09-27T01:46:00Z</dcterms:modified>
</cp:coreProperties>
</file>