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659F" w14:textId="77777777" w:rsidR="00B939E9" w:rsidRDefault="00B939E9" w:rsidP="00B939E9">
      <w:pPr>
        <w:spacing w:after="0"/>
        <w:rPr>
          <w:rFonts w:ascii="Cambria" w:hAnsi="Cambria"/>
          <w:b/>
          <w:bCs/>
          <w:lang w:val="en-US"/>
        </w:rPr>
      </w:pPr>
    </w:p>
    <w:p w14:paraId="2255AD47" w14:textId="77777777" w:rsidR="00A55D04" w:rsidRDefault="00A55D04" w:rsidP="00B939E9">
      <w:pPr>
        <w:spacing w:after="0"/>
        <w:rPr>
          <w:rFonts w:ascii="Cambria" w:hAnsi="Cambria"/>
          <w:b/>
          <w:bCs/>
          <w:lang w:val="en-US"/>
        </w:rPr>
      </w:pPr>
    </w:p>
    <w:p w14:paraId="2542788A" w14:textId="77777777" w:rsidR="00A55D04" w:rsidRDefault="00A55D04" w:rsidP="00B939E9">
      <w:pPr>
        <w:spacing w:after="0"/>
        <w:rPr>
          <w:rFonts w:ascii="Cambria" w:hAnsi="Cambria"/>
          <w:b/>
          <w:bCs/>
          <w:lang w:val="en-US"/>
        </w:rPr>
      </w:pPr>
    </w:p>
    <w:p w14:paraId="63E014DF" w14:textId="77777777" w:rsidR="00B939E9" w:rsidRDefault="00B939E9" w:rsidP="00B939E9">
      <w:pPr>
        <w:spacing w:after="0"/>
        <w:rPr>
          <w:rFonts w:ascii="Cambria" w:hAnsi="Cambria"/>
          <w:b/>
          <w:bCs/>
          <w:lang w:val="en-US"/>
        </w:rPr>
      </w:pPr>
    </w:p>
    <w:p w14:paraId="204353CC" w14:textId="77777777" w:rsidR="00B939E9" w:rsidRDefault="00B939E9" w:rsidP="00B939E9">
      <w:pPr>
        <w:spacing w:after="0"/>
        <w:rPr>
          <w:rFonts w:ascii="Cambria" w:hAnsi="Cambria"/>
          <w:b/>
          <w:bCs/>
          <w:lang w:val="en-US"/>
        </w:rPr>
      </w:pPr>
    </w:p>
    <w:p w14:paraId="31CA3E7A" w14:textId="456DFF28" w:rsidR="00B939E9" w:rsidRDefault="00BE635C" w:rsidP="00EB25D6">
      <w:pPr>
        <w:spacing w:after="0"/>
        <w:jc w:val="center"/>
        <w:rPr>
          <w:rFonts w:ascii="Cambria" w:hAnsi="Cambria"/>
          <w:b/>
          <w:bCs/>
          <w:lang w:val="en-US"/>
        </w:rPr>
      </w:pPr>
      <w:r>
        <w:rPr>
          <w:noProof/>
        </w:rPr>
        <w:drawing>
          <wp:inline distT="0" distB="0" distL="0" distR="0" wp14:anchorId="7A8903D4" wp14:editId="2B509A5F">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1A94D314" w14:textId="77777777" w:rsidR="00B939E9" w:rsidRPr="00623B63" w:rsidRDefault="00B939E9" w:rsidP="00D32025">
      <w:pPr>
        <w:spacing w:after="0" w:line="240" w:lineRule="auto"/>
        <w:jc w:val="center"/>
        <w:rPr>
          <w:rFonts w:ascii="Cambria" w:hAnsi="Cambria"/>
          <w:b/>
          <w:bCs/>
          <w:sz w:val="152"/>
          <w:szCs w:val="152"/>
        </w:rPr>
      </w:pPr>
      <w:r w:rsidRPr="00623B63">
        <w:rPr>
          <w:rFonts w:ascii="Cambria" w:hAnsi="Cambria"/>
          <w:b/>
          <w:bCs/>
          <w:sz w:val="152"/>
          <w:szCs w:val="152"/>
        </w:rPr>
        <w:t>RTM</w:t>
      </w:r>
    </w:p>
    <w:p w14:paraId="715F4EE1" w14:textId="03A7AA34" w:rsidR="00B939E9" w:rsidRDefault="00A4669C" w:rsidP="00D32025">
      <w:pPr>
        <w:spacing w:after="0" w:line="240" w:lineRule="auto"/>
        <w:jc w:val="center"/>
        <w:rPr>
          <w:rFonts w:ascii="Cambria" w:hAnsi="Cambria"/>
          <w:b/>
          <w:bCs/>
          <w:sz w:val="32"/>
          <w:szCs w:val="32"/>
        </w:rPr>
      </w:pPr>
      <w:r w:rsidRPr="00623B63">
        <w:rPr>
          <w:rFonts w:ascii="Cambria" w:hAnsi="Cambria"/>
          <w:b/>
          <w:bCs/>
          <w:sz w:val="32"/>
          <w:szCs w:val="32"/>
        </w:rPr>
        <w:t>Multiscale Temporal Relativity</w:t>
      </w:r>
    </w:p>
    <w:p w14:paraId="162C0107" w14:textId="77777777" w:rsidR="005925EA" w:rsidRPr="00623B63" w:rsidRDefault="005925EA" w:rsidP="00D84484">
      <w:pPr>
        <w:spacing w:after="0" w:line="240" w:lineRule="auto"/>
        <w:jc w:val="center"/>
        <w:rPr>
          <w:rFonts w:ascii="Cambria" w:hAnsi="Cambria"/>
          <w:b/>
          <w:bCs/>
          <w:sz w:val="32"/>
          <w:szCs w:val="32"/>
        </w:rPr>
      </w:pPr>
    </w:p>
    <w:p w14:paraId="4722B6C2" w14:textId="4F236D42" w:rsidR="00DB09E6" w:rsidRPr="00623B63" w:rsidRDefault="00DB09E6" w:rsidP="00D84484">
      <w:pPr>
        <w:spacing w:after="0" w:line="240" w:lineRule="auto"/>
        <w:jc w:val="center"/>
        <w:rPr>
          <w:rFonts w:ascii="Cambria" w:hAnsi="Cambria"/>
          <w:sz w:val="28"/>
          <w:szCs w:val="28"/>
        </w:rPr>
      </w:pPr>
      <w:r w:rsidRPr="00623B63">
        <w:rPr>
          <w:rFonts w:ascii="Cambria" w:hAnsi="Cambria"/>
          <w:sz w:val="28"/>
          <w:szCs w:val="28"/>
        </w:rPr>
        <w:t>Álvaro Quiceno</w:t>
      </w:r>
    </w:p>
    <w:p w14:paraId="3BE296E1" w14:textId="77777777" w:rsidR="00B939E9" w:rsidRPr="00623B63" w:rsidRDefault="00B939E9" w:rsidP="00B939E9">
      <w:pPr>
        <w:spacing w:after="0"/>
        <w:rPr>
          <w:rFonts w:ascii="Cambria" w:hAnsi="Cambria"/>
          <w:b/>
          <w:bCs/>
        </w:rPr>
      </w:pPr>
    </w:p>
    <w:p w14:paraId="1D47A649" w14:textId="77777777" w:rsidR="00B939E9" w:rsidRPr="00623B63" w:rsidRDefault="00B939E9" w:rsidP="00B939E9">
      <w:pPr>
        <w:spacing w:after="0"/>
        <w:rPr>
          <w:rFonts w:ascii="Cambria" w:hAnsi="Cambria"/>
          <w:b/>
          <w:bCs/>
        </w:rPr>
      </w:pPr>
    </w:p>
    <w:p w14:paraId="31299C8D" w14:textId="77777777" w:rsidR="00B939E9" w:rsidRPr="00623B63" w:rsidRDefault="00B939E9" w:rsidP="00B939E9">
      <w:pPr>
        <w:spacing w:after="0"/>
        <w:rPr>
          <w:rFonts w:ascii="Cambria" w:hAnsi="Cambria"/>
          <w:b/>
          <w:bCs/>
        </w:rPr>
      </w:pPr>
    </w:p>
    <w:p w14:paraId="3786A23A" w14:textId="77777777" w:rsidR="00B939E9" w:rsidRPr="00623B63" w:rsidRDefault="00B939E9" w:rsidP="00B939E9">
      <w:pPr>
        <w:spacing w:after="0"/>
        <w:rPr>
          <w:rFonts w:ascii="Cambria" w:hAnsi="Cambria"/>
          <w:b/>
          <w:bCs/>
        </w:rPr>
      </w:pPr>
    </w:p>
    <w:p w14:paraId="7F809F51" w14:textId="77777777" w:rsidR="00B939E9" w:rsidRPr="00623B63" w:rsidRDefault="00B939E9" w:rsidP="00B939E9">
      <w:pPr>
        <w:spacing w:after="0"/>
        <w:rPr>
          <w:rFonts w:ascii="Cambria" w:hAnsi="Cambria"/>
          <w:b/>
          <w:bCs/>
        </w:rPr>
      </w:pPr>
    </w:p>
    <w:p w14:paraId="5DADE4B4" w14:textId="77777777" w:rsidR="00B939E9" w:rsidRPr="00623B63" w:rsidRDefault="00B939E9" w:rsidP="00B939E9">
      <w:pPr>
        <w:spacing w:after="0"/>
        <w:rPr>
          <w:rFonts w:ascii="Cambria" w:hAnsi="Cambria"/>
          <w:b/>
          <w:bCs/>
        </w:rPr>
      </w:pPr>
    </w:p>
    <w:p w14:paraId="6F649574" w14:textId="77777777" w:rsidR="00B939E9" w:rsidRPr="00623B63" w:rsidRDefault="00B939E9" w:rsidP="00B939E9">
      <w:pPr>
        <w:spacing w:after="0"/>
        <w:rPr>
          <w:rFonts w:ascii="Cambria" w:hAnsi="Cambria"/>
          <w:b/>
          <w:bCs/>
        </w:rPr>
      </w:pPr>
    </w:p>
    <w:p w14:paraId="57F7B7C1" w14:textId="77777777" w:rsidR="00B939E9" w:rsidRPr="00623B63" w:rsidRDefault="00B939E9" w:rsidP="00B939E9">
      <w:pPr>
        <w:spacing w:after="0"/>
        <w:rPr>
          <w:rFonts w:ascii="Cambria" w:hAnsi="Cambria"/>
          <w:b/>
          <w:bCs/>
        </w:rPr>
      </w:pPr>
    </w:p>
    <w:p w14:paraId="1C346B71" w14:textId="77777777" w:rsidR="00B939E9" w:rsidRPr="00623B63" w:rsidRDefault="00B939E9" w:rsidP="00B939E9">
      <w:pPr>
        <w:spacing w:after="0"/>
        <w:rPr>
          <w:rFonts w:ascii="Cambria" w:hAnsi="Cambria"/>
          <w:b/>
          <w:bCs/>
        </w:rPr>
      </w:pPr>
    </w:p>
    <w:p w14:paraId="08B8F01D" w14:textId="77777777" w:rsidR="00B939E9" w:rsidRPr="00623B63" w:rsidRDefault="00B939E9" w:rsidP="00B939E9">
      <w:pPr>
        <w:spacing w:after="0"/>
        <w:rPr>
          <w:rFonts w:ascii="Cambria" w:hAnsi="Cambria"/>
          <w:b/>
          <w:bCs/>
        </w:rPr>
      </w:pPr>
    </w:p>
    <w:p w14:paraId="3603B171" w14:textId="77777777" w:rsidR="00D84484" w:rsidRPr="00623B63" w:rsidRDefault="00D84484" w:rsidP="00B939E9">
      <w:pPr>
        <w:spacing w:after="0"/>
        <w:rPr>
          <w:rFonts w:ascii="Cambria" w:hAnsi="Cambria"/>
          <w:b/>
          <w:bCs/>
        </w:rPr>
      </w:pPr>
    </w:p>
    <w:p w14:paraId="0FFC17C2" w14:textId="77777777" w:rsidR="00D84484" w:rsidRPr="00623B63" w:rsidRDefault="00D84484" w:rsidP="00B939E9">
      <w:pPr>
        <w:spacing w:after="0"/>
        <w:rPr>
          <w:rFonts w:ascii="Cambria" w:hAnsi="Cambria"/>
          <w:b/>
          <w:bCs/>
        </w:rPr>
      </w:pPr>
    </w:p>
    <w:p w14:paraId="7E572FE3" w14:textId="77777777" w:rsidR="00D84484" w:rsidRPr="00623B63" w:rsidRDefault="00D84484" w:rsidP="00B939E9">
      <w:pPr>
        <w:spacing w:after="0"/>
        <w:rPr>
          <w:rFonts w:ascii="Cambria" w:hAnsi="Cambria"/>
          <w:b/>
          <w:bCs/>
        </w:rPr>
      </w:pPr>
    </w:p>
    <w:p w14:paraId="18839B14" w14:textId="77777777" w:rsidR="00D84484" w:rsidRPr="00623B63" w:rsidRDefault="00D84484" w:rsidP="00B939E9">
      <w:pPr>
        <w:spacing w:after="0"/>
        <w:rPr>
          <w:rFonts w:ascii="Cambria" w:hAnsi="Cambria"/>
          <w:b/>
          <w:bCs/>
        </w:rPr>
      </w:pPr>
    </w:p>
    <w:p w14:paraId="26EED81C" w14:textId="77777777" w:rsidR="00B939E9" w:rsidRPr="00623B63" w:rsidRDefault="00B939E9" w:rsidP="00B939E9">
      <w:pPr>
        <w:spacing w:after="0"/>
        <w:rPr>
          <w:rFonts w:ascii="Cambria" w:hAnsi="Cambria"/>
          <w:b/>
          <w:bCs/>
        </w:rPr>
      </w:pPr>
    </w:p>
    <w:p w14:paraId="5C65DAE8" w14:textId="77777777" w:rsidR="00FD7E1A" w:rsidRPr="00125D00" w:rsidRDefault="00B939E9" w:rsidP="00FD7E1A">
      <w:pPr>
        <w:spacing w:after="0"/>
        <w:rPr>
          <w:rFonts w:ascii="Cambria" w:hAnsi="Cambria"/>
          <w:b/>
          <w:bCs/>
          <w:sz w:val="32"/>
          <w:szCs w:val="32"/>
          <w:lang w:val="en-US"/>
        </w:rPr>
      </w:pPr>
      <w:r>
        <w:rPr>
          <w:rFonts w:ascii="Cambria" w:hAnsi="Cambria"/>
          <w:b/>
          <w:bCs/>
          <w:sz w:val="32"/>
          <w:szCs w:val="32"/>
          <w:lang w:val="en-US"/>
        </w:rPr>
        <w:lastRenderedPageBreak/>
        <w:t>1</w:t>
      </w:r>
      <w:r w:rsidRPr="00B939E9">
        <w:rPr>
          <w:rFonts w:ascii="Cambria" w:hAnsi="Cambria"/>
          <w:b/>
          <w:bCs/>
          <w:sz w:val="32"/>
          <w:szCs w:val="32"/>
          <w:lang w:val="en-US"/>
        </w:rPr>
        <w:t>.</w:t>
      </w:r>
      <w:r>
        <w:rPr>
          <w:rFonts w:ascii="Cambria" w:hAnsi="Cambria"/>
          <w:b/>
          <w:bCs/>
          <w:sz w:val="32"/>
          <w:szCs w:val="32"/>
          <w:lang w:val="en-US"/>
        </w:rPr>
        <w:t xml:space="preserve"> </w:t>
      </w:r>
      <w:r w:rsidR="00FD7E1A">
        <w:rPr>
          <w:rFonts w:ascii="Cambria" w:hAnsi="Cambria"/>
          <w:b/>
          <w:bCs/>
          <w:sz w:val="32"/>
          <w:szCs w:val="32"/>
          <w:lang w:val="en-US"/>
        </w:rPr>
        <w:t>Multiscale Temporal Relativity</w:t>
      </w:r>
    </w:p>
    <w:p w14:paraId="53FD316D" w14:textId="33E56FDB" w:rsidR="006E7AED" w:rsidRPr="00B939E9" w:rsidRDefault="006E7AED" w:rsidP="00B939E9">
      <w:pPr>
        <w:spacing w:after="0"/>
        <w:rPr>
          <w:rFonts w:ascii="Cambria" w:hAnsi="Cambria"/>
          <w:b/>
          <w:bCs/>
          <w:lang w:val="en-US"/>
        </w:rPr>
      </w:pPr>
      <w:r w:rsidRPr="00B939E9">
        <w:rPr>
          <w:rFonts w:ascii="Cambria" w:hAnsi="Cambria"/>
          <w:b/>
          <w:bCs/>
          <w:lang w:val="en-US"/>
        </w:rPr>
        <w:t>Abstract</w:t>
      </w:r>
    </w:p>
    <w:p w14:paraId="75BB5DD6" w14:textId="24747D5F" w:rsidR="000F45B6" w:rsidRDefault="000F45B6" w:rsidP="000F45B6">
      <w:pPr>
        <w:spacing w:after="0"/>
        <w:rPr>
          <w:rFonts w:ascii="Cambria" w:hAnsi="Cambria"/>
          <w:lang w:val="en-US"/>
        </w:rPr>
      </w:pPr>
      <w:r w:rsidRPr="000F45B6">
        <w:rPr>
          <w:rFonts w:ascii="Cambria" w:hAnsi="Cambria"/>
          <w:lang w:val="en-US"/>
        </w:rPr>
        <w:t>Power-law relationships between time and length scales—</w:t>
      </w:r>
      <w:bookmarkStart w:id="0" w:name="_Hlk222397892"/>
      <m:oMath>
        <m:r>
          <w:rPr>
            <w:rFonts w:ascii="Cambria Math" w:hAnsi="Cambria Math"/>
            <w:lang w:val="en-US"/>
          </w:rPr>
          <m:t>T</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sup>
        </m:sSup>
      </m:oMath>
      <w:bookmarkEnd w:id="0"/>
      <w:r w:rsidRPr="000F45B6">
        <w:rPr>
          <w:rFonts w:ascii="Cambria" w:hAnsi="Cambria"/>
          <w:lang w:val="en-US"/>
        </w:rPr>
        <w:t>—appear throughout physics, from diffusion (</w:t>
      </w:r>
      <m:oMath>
        <m:r>
          <m:rPr>
            <m:sty m:val="p"/>
          </m:rPr>
          <w:rPr>
            <w:rFonts w:ascii="Cambria Math" w:hAnsi="Cambria Math"/>
            <w:lang w:val="en-US"/>
          </w:rPr>
          <m:t>α</m:t>
        </m:r>
        <m:r>
          <w:rPr>
            <w:rFonts w:ascii="Cambria Math" w:hAnsi="Cambria Math"/>
            <w:lang w:val="en-US"/>
          </w:rPr>
          <m:t>= 2</m:t>
        </m:r>
      </m:oMath>
      <w:r w:rsidRPr="000F45B6">
        <w:rPr>
          <w:rFonts w:ascii="Cambria" w:hAnsi="Cambria"/>
          <w:lang w:val="en-US"/>
        </w:rPr>
        <w:t>) to wave propagation (</w:t>
      </w:r>
      <m:oMath>
        <m:r>
          <m:rPr>
            <m:sty m:val="p"/>
          </m:rPr>
          <w:rPr>
            <w:rFonts w:ascii="Cambria Math" w:hAnsi="Cambria Math"/>
            <w:lang w:val="en-US"/>
          </w:rPr>
          <m:t>α</m:t>
        </m:r>
        <m:r>
          <w:rPr>
            <w:rFonts w:ascii="Cambria Math" w:hAnsi="Cambria Math"/>
            <w:lang w:val="en-US"/>
          </w:rPr>
          <m:t>= 1</m:t>
        </m:r>
      </m:oMath>
      <w:r w:rsidRPr="000F45B6">
        <w:rPr>
          <w:rFonts w:ascii="Cambria" w:hAnsi="Cambria"/>
          <w:lang w:val="en-US"/>
        </w:rPr>
        <w:t xml:space="preserve">) to critical phenomena. These scaling laws are typically treated as isolated phenomenological descriptions, each derived within its own domain and lacking mutual connection. </w:t>
      </w:r>
      <w:r w:rsidRPr="000F45B6">
        <w:rPr>
          <w:rFonts w:ascii="Cambria" w:hAnsi="Cambria"/>
          <w:b/>
          <w:bCs/>
          <w:i/>
          <w:iCs/>
          <w:lang w:val="en-US"/>
        </w:rPr>
        <w:t>Relatividad Temporal Multiescala</w:t>
      </w:r>
      <w:r w:rsidRPr="000F45B6">
        <w:rPr>
          <w:rFonts w:ascii="Cambria" w:hAnsi="Cambria"/>
          <w:lang w:val="en-US"/>
        </w:rPr>
        <w:t xml:space="preserve"> (RTM) proposes something stronger: that the exponent </w:t>
      </w:r>
      <m:oMath>
        <m:r>
          <m:rPr>
            <m:sty m:val="p"/>
          </m:rPr>
          <w:rPr>
            <w:rFonts w:ascii="Cambria Math" w:hAnsi="Cambria Math"/>
            <w:lang w:val="en-US"/>
          </w:rPr>
          <m:t>α</m:t>
        </m:r>
      </m:oMath>
      <w:r w:rsidRPr="000F45B6">
        <w:rPr>
          <w:rFonts w:ascii="Cambria" w:hAnsi="Cambria"/>
          <w:lang w:val="en-US"/>
        </w:rPr>
        <w:t xml:space="preserve"> is not merely a fitting parameter but a </w:t>
      </w:r>
      <w:r w:rsidRPr="000F45B6">
        <w:rPr>
          <w:rFonts w:ascii="Cambria" w:hAnsi="Cambria"/>
          <w:b/>
          <w:bCs/>
          <w:lang w:val="en-US"/>
        </w:rPr>
        <w:t>structural invariant</w:t>
      </w:r>
      <w:r w:rsidRPr="000F45B6">
        <w:rPr>
          <w:rFonts w:ascii="Cambria" w:hAnsi="Cambria"/>
          <w:lang w:val="en-US"/>
        </w:rPr>
        <w:t xml:space="preserve"> determined by the topology and architecture of the system. Under this view, </w:t>
      </w:r>
      <m:oMath>
        <m:r>
          <w:rPr>
            <w:rFonts w:ascii="Cambria Math" w:hAnsi="Cambria Math"/>
            <w:lang w:val="en-US"/>
          </w:rPr>
          <m:t>α</m:t>
        </m:r>
      </m:oMath>
      <w:r w:rsidRPr="000F45B6">
        <w:rPr>
          <w:rFonts w:ascii="Cambria" w:hAnsi="Cambria"/>
          <w:lang w:val="en-US"/>
        </w:rPr>
        <w:t xml:space="preserve"> encodes the geometry of information flow—whether ballistic, diffusive, hierarchical, or confined—and systems with equivalent structural organization must share the same </w:t>
      </w:r>
      <m:oMath>
        <m:r>
          <w:rPr>
            <w:rFonts w:ascii="Cambria Math" w:hAnsi="Cambria Math"/>
            <w:lang w:val="en-US"/>
          </w:rPr>
          <m:t>α</m:t>
        </m:r>
      </m:oMath>
      <w:r>
        <w:rPr>
          <w:rFonts w:ascii="Cambria" w:eastAsiaTheme="minorEastAsia" w:hAnsi="Cambria"/>
          <w:iCs/>
          <w:lang w:val="en-US"/>
        </w:rPr>
        <w:t xml:space="preserve"> </w:t>
      </w:r>
      <w:r w:rsidRPr="000F45B6">
        <w:rPr>
          <w:rFonts w:ascii="Cambria" w:hAnsi="Cambria"/>
          <w:lang w:val="en-US"/>
        </w:rPr>
        <w:t>regardless of their microscopic constituents.</w:t>
      </w:r>
    </w:p>
    <w:p w14:paraId="261CE6AD" w14:textId="77777777" w:rsidR="00580882" w:rsidRPr="000F45B6" w:rsidRDefault="00580882" w:rsidP="000F45B6">
      <w:pPr>
        <w:spacing w:after="0"/>
        <w:rPr>
          <w:rFonts w:ascii="Cambria" w:hAnsi="Cambria"/>
          <w:lang w:val="en-US"/>
        </w:rPr>
      </w:pPr>
    </w:p>
    <w:p w14:paraId="4EFE4890" w14:textId="3D425BAE" w:rsidR="000F45B6" w:rsidRPr="000F45B6" w:rsidRDefault="000F45B6" w:rsidP="000F45B6">
      <w:pPr>
        <w:spacing w:after="0"/>
        <w:rPr>
          <w:rFonts w:ascii="Cambria" w:hAnsi="Cambria"/>
          <w:lang w:val="en-US"/>
        </w:rPr>
      </w:pPr>
      <w:r w:rsidRPr="000F45B6">
        <w:rPr>
          <w:rFonts w:ascii="Cambria" w:hAnsi="Cambria"/>
          <w:lang w:val="en-US"/>
        </w:rPr>
        <w:t xml:space="preserve">This reframing transforms scattered scaling observations into a unified classification scheme. We identify and validate distinct scaling bands: </w:t>
      </w:r>
      <w:r w:rsidRPr="000F45B6">
        <w:rPr>
          <w:rFonts w:ascii="Cambria" w:hAnsi="Cambria"/>
          <w:b/>
          <w:bCs/>
          <w:lang w:val="en-US"/>
        </w:rPr>
        <w:t>ballistic</w:t>
      </w:r>
      <w:r w:rsidRPr="000F45B6">
        <w:rPr>
          <w:rFonts w:ascii="Cambria" w:hAnsi="Cambria"/>
          <w:lang w:val="en-US"/>
        </w:rPr>
        <w:t xml:space="preserve"> </w:t>
      </w:r>
      <w:r w:rsidR="00580882">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1</m:t>
        </m:r>
      </m:oMath>
      <w:r w:rsidRPr="000F45B6">
        <w:rPr>
          <w:rFonts w:ascii="Cambria" w:hAnsi="Cambria"/>
          <w:lang w:val="en-US"/>
        </w:rPr>
        <w:t xml:space="preserve">), </w:t>
      </w:r>
      <w:r w:rsidRPr="000F45B6">
        <w:rPr>
          <w:rFonts w:ascii="Cambria" w:hAnsi="Cambria"/>
          <w:b/>
          <w:bCs/>
          <w:lang w:val="en-US"/>
        </w:rPr>
        <w:t>diffusive</w:t>
      </w:r>
      <w:r w:rsidRPr="000F45B6">
        <w:rPr>
          <w:rFonts w:ascii="Cambria" w:hAnsi="Cambria"/>
          <w:lang w:val="en-US"/>
        </w:rPr>
        <w:t xml:space="preserve"> </w:t>
      </w:r>
      <m:oMath>
        <m:r>
          <w:rPr>
            <w:rFonts w:ascii="Cambria Math" w:hAnsi="Cambria Math"/>
            <w:lang w:val="en-US"/>
          </w:rPr>
          <m:t>(</m:t>
        </m:r>
        <m:r>
          <m:rPr>
            <m:sty m:val="p"/>
          </m:rPr>
          <w:rPr>
            <w:rFonts w:ascii="Cambria Math" w:hAnsi="Cambria Math"/>
            <w:lang w:val="en-US"/>
          </w:rPr>
          <m:t>α≈</m:t>
        </m:r>
        <m:r>
          <w:rPr>
            <w:rFonts w:ascii="Cambria Math" w:hAnsi="Cambria Math"/>
            <w:lang w:val="en-US"/>
          </w:rPr>
          <m:t>2)</m:t>
        </m:r>
      </m:oMath>
      <w:r w:rsidRPr="000F45B6">
        <w:rPr>
          <w:rFonts w:ascii="Cambria" w:hAnsi="Cambria"/>
          <w:lang w:val="en-US"/>
        </w:rPr>
        <w:t xml:space="preserve">, </w:t>
      </w:r>
      <w:r w:rsidRPr="000F45B6">
        <w:rPr>
          <w:rFonts w:ascii="Cambria" w:hAnsi="Cambria"/>
          <w:b/>
          <w:bCs/>
          <w:lang w:val="en-US"/>
        </w:rPr>
        <w:t>fractal/biological</w:t>
      </w:r>
      <w:r w:rsidRPr="000F45B6">
        <w:rPr>
          <w:rFonts w:ascii="Cambria" w:hAnsi="Cambria"/>
          <w:lang w:val="en-US"/>
        </w:rPr>
        <w:t xml:space="preserve"> </w:t>
      </w:r>
      <w:r w:rsidR="00580882">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2.3</m:t>
        </m:r>
      </m:oMath>
      <w:r w:rsidRPr="000F45B6">
        <w:rPr>
          <w:rFonts w:ascii="Cambria" w:hAnsi="Cambria"/>
          <w:lang w:val="en-US"/>
        </w:rPr>
        <w:t>–</w:t>
      </w:r>
      <m:oMath>
        <m:r>
          <w:rPr>
            <w:rFonts w:ascii="Cambria Math" w:hAnsi="Cambria Math"/>
            <w:lang w:val="en-US"/>
          </w:rPr>
          <m:t>2.5</m:t>
        </m:r>
      </m:oMath>
      <w:r w:rsidRPr="000F45B6">
        <w:rPr>
          <w:rFonts w:ascii="Cambria" w:hAnsi="Cambria"/>
          <w:lang w:val="en-US"/>
        </w:rPr>
        <w:t xml:space="preserve">), </w:t>
      </w:r>
      <w:r w:rsidRPr="000F45B6">
        <w:rPr>
          <w:rFonts w:ascii="Cambria" w:hAnsi="Cambria"/>
          <w:b/>
          <w:bCs/>
          <w:lang w:val="en-US"/>
        </w:rPr>
        <w:t>hierarchical/cortical</w:t>
      </w:r>
      <w:r w:rsidRPr="000F45B6">
        <w:rPr>
          <w:rFonts w:ascii="Cambria" w:hAnsi="Cambria"/>
          <w:lang w:val="en-US"/>
        </w:rPr>
        <w:t xml:space="preserve"> (</w:t>
      </w:r>
      <m:oMath>
        <m:r>
          <m:rPr>
            <m:sty m:val="p"/>
          </m:rPr>
          <w:rPr>
            <w:rFonts w:ascii="Cambria Math" w:hAnsi="Cambria Math"/>
            <w:lang w:val="en-US"/>
          </w:rPr>
          <m:t>α≈</m:t>
        </m:r>
        <m:r>
          <w:rPr>
            <w:rFonts w:ascii="Cambria Math" w:hAnsi="Cambria Math"/>
            <w:lang w:val="en-US"/>
          </w:rPr>
          <m:t>2.5</m:t>
        </m:r>
        <m:r>
          <m:rPr>
            <m:sty m:val="p"/>
          </m:rPr>
          <w:rPr>
            <w:rFonts w:ascii="Cambria Math" w:hAnsi="Cambria Math"/>
            <w:lang w:val="en-US"/>
          </w:rPr>
          <m:t>-</m:t>
        </m:r>
        <m:r>
          <w:rPr>
            <w:rFonts w:ascii="Cambria Math" w:hAnsi="Cambria Math"/>
            <w:lang w:val="en-US"/>
          </w:rPr>
          <m:t>2.7</m:t>
        </m:r>
      </m:oMath>
      <w:r w:rsidRPr="000F45B6">
        <w:rPr>
          <w:rFonts w:ascii="Cambria" w:hAnsi="Cambria"/>
          <w:lang w:val="en-US"/>
        </w:rPr>
        <w:t xml:space="preserve">), </w:t>
      </w:r>
      <w:r w:rsidRPr="000F45B6">
        <w:rPr>
          <w:rFonts w:ascii="Cambria" w:hAnsi="Cambria"/>
          <w:b/>
          <w:bCs/>
          <w:lang w:val="en-US"/>
        </w:rPr>
        <w:t>holographic</w:t>
      </w:r>
      <w:r w:rsidRPr="000F45B6">
        <w:rPr>
          <w:rFonts w:ascii="Cambria" w:hAnsi="Cambria"/>
          <w:lang w:val="en-US"/>
        </w:rPr>
        <w:t xml:space="preserve"> </w:t>
      </w:r>
      <m:oMath>
        <m:r>
          <w:rPr>
            <w:rFonts w:ascii="Cambria Math" w:hAnsi="Cambria Math"/>
            <w:lang w:val="en-US"/>
          </w:rPr>
          <m:t>(</m:t>
        </m:r>
        <m:r>
          <m:rPr>
            <m:sty m:val="p"/>
          </m:rPr>
          <w:rPr>
            <w:rFonts w:ascii="Cambria Math" w:hAnsi="Cambria Math"/>
            <w:lang w:val="en-US"/>
          </w:rPr>
          <m:t>α→</m:t>
        </m:r>
        <m:r>
          <w:rPr>
            <w:rFonts w:ascii="Cambria Math" w:hAnsi="Cambria Math"/>
            <w:lang w:val="en-US"/>
          </w:rPr>
          <m:t>3)</m:t>
        </m:r>
      </m:oMath>
      <w:r w:rsidRPr="000F45B6">
        <w:rPr>
          <w:rFonts w:ascii="Cambria" w:hAnsi="Cambria"/>
          <w:lang w:val="en-US"/>
        </w:rPr>
        <w:t xml:space="preserve">, and </w:t>
      </w:r>
      <w:r w:rsidRPr="000F45B6">
        <w:rPr>
          <w:rFonts w:ascii="Cambria" w:hAnsi="Cambria"/>
          <w:b/>
          <w:bCs/>
          <w:lang w:val="en-US"/>
        </w:rPr>
        <w:t>quantum-confined</w:t>
      </w:r>
      <w:r w:rsidRPr="000F45B6">
        <w:rPr>
          <w:rFonts w:ascii="Cambria" w:hAnsi="Cambria"/>
          <w:lang w:val="en-US"/>
        </w:rPr>
        <w:t xml:space="preserve"> </w:t>
      </w:r>
      <m:oMath>
        <m:r>
          <w:rPr>
            <w:rFonts w:ascii="Cambria Math" w:hAnsi="Cambria Math"/>
            <w:lang w:val="en-US"/>
          </w:rPr>
          <m:t>(</m:t>
        </m:r>
        <m:r>
          <m:rPr>
            <m:sty m:val="p"/>
          </m:rPr>
          <w:rPr>
            <w:rFonts w:ascii="Cambria Math" w:hAnsi="Cambria Math"/>
            <w:lang w:val="en-US"/>
          </w:rPr>
          <m:t>α≈</m:t>
        </m:r>
        <m:r>
          <w:rPr>
            <w:rFonts w:ascii="Cambria Math" w:hAnsi="Cambria Math"/>
            <w:lang w:val="en-US"/>
          </w:rPr>
          <m:t>3.5)</m:t>
        </m:r>
      </m:oMath>
      <w:r w:rsidRPr="000F45B6">
        <w:rPr>
          <w:rFonts w:ascii="Cambria" w:hAnsi="Cambria"/>
          <w:lang w:val="en-US"/>
        </w:rPr>
        <w:t>. The discreteness of these bands—rather than a continuum of possible exponents—constitutes a central falsifiable prediction distinguishing RTM from generic scaling phenomenology.</w:t>
      </w:r>
    </w:p>
    <w:p w14:paraId="0DE7AEA0" w14:textId="1C19BC57" w:rsidR="000F45B6" w:rsidRPr="000F45B6" w:rsidRDefault="000F45B6" w:rsidP="000F45B6">
      <w:pPr>
        <w:spacing w:after="0"/>
        <w:rPr>
          <w:rFonts w:ascii="Cambria" w:hAnsi="Cambria"/>
          <w:lang w:val="en-US"/>
        </w:rPr>
      </w:pPr>
      <w:r w:rsidRPr="000F45B6">
        <w:rPr>
          <w:rFonts w:ascii="Cambria" w:hAnsi="Cambria"/>
          <w:lang w:val="en-US"/>
        </w:rPr>
        <w:t xml:space="preserve">We present comprehensive numerical validation across </w:t>
      </w:r>
      <w:r w:rsidR="00580882">
        <w:rPr>
          <w:rFonts w:ascii="Cambria" w:hAnsi="Cambria"/>
          <w:b/>
          <w:bCs/>
          <w:lang w:val="en-US"/>
        </w:rPr>
        <w:t>seven</w:t>
      </w:r>
      <w:r w:rsidRPr="000F45B6">
        <w:rPr>
          <w:rFonts w:ascii="Cambria" w:hAnsi="Cambria"/>
          <w:b/>
          <w:bCs/>
          <w:lang w:val="en-US"/>
        </w:rPr>
        <w:t xml:space="preserve"> distinct network topologies</w:t>
      </w:r>
      <w:r>
        <w:rPr>
          <w:rFonts w:ascii="Cambria" w:hAnsi="Cambria"/>
          <w:b/>
          <w:bCs/>
          <w:lang w:val="en-US"/>
        </w:rPr>
        <w:t>.</w:t>
      </w:r>
      <w:r w:rsidRPr="000F45B6">
        <w:rPr>
          <w:rFonts w:ascii="Cambria" w:hAnsi="Cambria"/>
          <w:lang w:val="en-US"/>
        </w:rPr>
        <w:t xml:space="preserve"> </w:t>
      </w:r>
      <w:r w:rsidR="00580882">
        <w:rPr>
          <w:rFonts w:ascii="Cambria" w:hAnsi="Cambria"/>
          <w:lang w:val="en-US"/>
        </w:rPr>
        <w:t>Six</w:t>
      </w:r>
      <w:r w:rsidRPr="000F45B6">
        <w:rPr>
          <w:rFonts w:ascii="Cambria" w:hAnsi="Cambria"/>
          <w:lang w:val="en-US"/>
        </w:rPr>
        <w:t xml:space="preserve"> regimes are independently confirmed with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&gt;0.98</m:t>
        </m:r>
      </m:oMath>
      <w:r w:rsidRPr="000F45B6">
        <w:rPr>
          <w:rFonts w:ascii="Cambria" w:hAnsi="Cambria"/>
          <w:lang w:val="en-US"/>
        </w:rPr>
        <w:t xml:space="preserve">, including the holographic regime </w:t>
      </w:r>
      <w:r w:rsidR="0087647E">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xml:space="preserve">= 2.9499 </m:t>
        </m:r>
        <m:r>
          <m:rPr>
            <m:sty m:val="p"/>
          </m:rPr>
          <w:rPr>
            <w:rFonts w:ascii="Cambria Math" w:hAnsi="Cambria Math"/>
            <w:lang w:val="en-US"/>
          </w:rPr>
          <m:t>±</m:t>
        </m:r>
        <m:r>
          <w:rPr>
            <w:rFonts w:ascii="Cambria Math" w:hAnsi="Cambria Math"/>
            <w:lang w:val="en-US"/>
          </w:rPr>
          <m:t>0.0683</m:t>
        </m:r>
      </m:oMath>
      <w:r w:rsidRPr="000F45B6">
        <w:rPr>
          <w:rFonts w:ascii="Cambria" w:hAnsi="Cambria"/>
          <w:lang w:val="en-US"/>
        </w:rPr>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=0.997</m:t>
        </m:r>
      </m:oMath>
      <w:r w:rsidRPr="000F45B6">
        <w:rPr>
          <w:rFonts w:ascii="Cambria" w:hAnsi="Cambria"/>
          <w:lang w:val="en-US"/>
        </w:rPr>
        <w:t xml:space="preserve">, 95% CI </w:t>
      </w:r>
      <m:oMath>
        <m:d>
          <m:dPr>
            <m:begChr m:val="["/>
            <m:endChr m:val="]"/>
            <m:ctrlPr>
              <w:rPr>
                <w:rFonts w:ascii="Cambria Math" w:hAnsi="Cambria Math"/>
                <w:i/>
                <w:lang w:val="en-US"/>
              </w:rPr>
            </m:ctrlPr>
          </m:dPr>
          <m:e>
            <m:r>
              <w:rPr>
                <w:rFonts w:ascii="Cambria Math" w:hAnsi="Cambria Math"/>
                <w:lang w:val="en-US"/>
              </w:rPr>
              <m:t>2.82,3.08</m:t>
            </m:r>
          </m:e>
        </m:d>
      </m:oMath>
      <w:r w:rsidRPr="000F45B6">
        <w:rPr>
          <w:rFonts w:ascii="Cambria" w:hAnsi="Cambria"/>
          <w:lang w:val="en-US"/>
        </w:rPr>
        <w:t xml:space="preserve"> tightly bracketing the theoretical </w:t>
      </w:r>
      <m:oMath>
        <m:r>
          <m:rPr>
            <m:sty m:val="p"/>
          </m:rPr>
          <w:rPr>
            <w:rFonts w:ascii="Cambria Math" w:hAnsi="Cambria Math"/>
            <w:lang w:val="en-US"/>
          </w:rPr>
          <m:t>α</m:t>
        </m:r>
        <m:r>
          <w:rPr>
            <w:rFonts w:ascii="Cambria Math" w:hAnsi="Cambria Math"/>
            <w:lang w:val="en-US"/>
          </w:rPr>
          <m:t>= 3.0</m:t>
        </m:r>
      </m:oMath>
      <w:r w:rsidRPr="000F45B6">
        <w:rPr>
          <w:rFonts w:ascii="Cambria" w:hAnsi="Cambria"/>
          <w:lang w:val="en-US"/>
        </w:rPr>
        <w:t xml:space="preserve">). For the quantum-confined regime, we construct a lattice model with boundary confinement that produces </w:t>
      </w:r>
      <m:oMath>
        <m:r>
          <m:rPr>
            <m:sty m:val="p"/>
          </m:rPr>
          <w:rPr>
            <w:rFonts w:ascii="Cambria Math" w:hAnsi="Cambria Math"/>
            <w:lang w:val="en-US"/>
          </w:rPr>
          <m:t>α</m:t>
        </m:r>
        <m:r>
          <w:rPr>
            <w:rFonts w:ascii="Cambria Math" w:hAnsi="Cambria Math"/>
            <w:lang w:val="en-US"/>
          </w:rPr>
          <m:t xml:space="preserve">= 3.4907 </m:t>
        </m:r>
        <m:r>
          <m:rPr>
            <m:sty m:val="p"/>
          </m:rPr>
          <w:rPr>
            <w:rFonts w:ascii="Cambria Math" w:hAnsi="Cambria Math"/>
            <w:lang w:val="en-US"/>
          </w:rPr>
          <m:t>±</m:t>
        </m:r>
        <m:r>
          <w:rPr>
            <w:rFonts w:ascii="Cambria Math" w:hAnsi="Cambria Math"/>
            <w:lang w:val="en-US"/>
          </w:rPr>
          <m:t>0.0677</m:t>
        </m:r>
      </m:oMath>
      <w:r w:rsidRPr="000F45B6">
        <w:rPr>
          <w:rFonts w:ascii="Cambria" w:hAnsi="Cambria"/>
          <w:lang w:val="en-US"/>
        </w:rPr>
        <w:t xml:space="preserve"> </w:t>
      </w:r>
      <m:oMath>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=0.997</m:t>
        </m:r>
      </m:oMath>
      <w:r w:rsidRPr="000F45B6">
        <w:rPr>
          <w:rFonts w:ascii="Cambria" w:hAnsi="Cambria"/>
          <w:lang w:val="en-US"/>
        </w:rPr>
        <w:t xml:space="preserve">), with a 95% confidence interval </w:t>
      </w:r>
      <m:oMath>
        <m:d>
          <m:dPr>
            <m:begChr m:val="["/>
            <m:endChr m:val="]"/>
            <m:ctrlPr>
              <w:rPr>
                <w:rFonts w:ascii="Cambria Math" w:hAnsi="Cambria Math"/>
                <w:i/>
                <w:lang w:val="en-US"/>
              </w:rPr>
            </m:ctrlPr>
          </m:dPr>
          <m:e>
            <m:r>
              <w:rPr>
                <w:rFonts w:ascii="Cambria Math" w:hAnsi="Cambria Math"/>
                <w:lang w:val="en-US"/>
              </w:rPr>
              <m:t>3.42,3.56</m:t>
            </m:r>
          </m:e>
        </m:d>
      </m:oMath>
      <w:r w:rsidRPr="000F45B6">
        <w:rPr>
          <w:rFonts w:ascii="Cambria" w:hAnsi="Cambria"/>
          <w:lang w:val="en-US"/>
        </w:rPr>
        <w:t xml:space="preserve"> that includes the theoretical target </w:t>
      </w:r>
      <m:oMath>
        <m:r>
          <m:rPr>
            <m:sty m:val="p"/>
          </m:rPr>
          <w:rPr>
            <w:rFonts w:ascii="Cambria Math" w:hAnsi="Cambria Math"/>
            <w:lang w:val="en-US"/>
          </w:rPr>
          <m:t>α</m:t>
        </m:r>
        <m:r>
          <w:rPr>
            <w:rFonts w:ascii="Cambria Math" w:hAnsi="Cambria Math"/>
            <w:lang w:val="en-US"/>
          </w:rPr>
          <m:t>= 3.5</m:t>
        </m:r>
      </m:oMath>
      <w:r w:rsidRPr="000F45B6">
        <w:rPr>
          <w:rFonts w:ascii="Cambria" w:hAnsi="Cambria"/>
          <w:lang w:val="en-US"/>
        </w:rPr>
        <w:t xml:space="preserve">. This constitutes a </w:t>
      </w:r>
      <w:r w:rsidRPr="000F45B6">
        <w:rPr>
          <w:rFonts w:ascii="Cambria" w:hAnsi="Cambria"/>
          <w:b/>
          <w:bCs/>
          <w:lang w:val="en-US"/>
        </w:rPr>
        <w:t>proof-of-concept consistency check</w:t>
      </w:r>
      <w:r w:rsidRPr="000F45B6">
        <w:rPr>
          <w:rFonts w:ascii="Cambria" w:hAnsi="Cambria"/>
          <w:lang w:val="en-US"/>
        </w:rPr>
        <w:t>—demonstrating that a simple confinement mechanism generates the predicted exponent—rather than an independent validation, as the model parameters are calibrated to the target. Definitive validation of the quantum-confined regime requires quantum simulation or experimental measurement as outlined in Section 5.4.</w:t>
      </w:r>
    </w:p>
    <w:p w14:paraId="31BEB9E7" w14:textId="63C5CBC6" w:rsidR="000F45B6" w:rsidRPr="0087647E" w:rsidRDefault="000F45B6" w:rsidP="000F45B6">
      <w:pPr>
        <w:spacing w:after="0"/>
        <w:rPr>
          <w:rFonts w:ascii="Cambria" w:hAnsi="Cambria"/>
          <w:b/>
          <w:bCs/>
          <w:i/>
          <w:iCs/>
          <w:sz w:val="20"/>
          <w:szCs w:val="20"/>
          <w:lang w:val="en-US"/>
        </w:rPr>
      </w:pPr>
      <w:r w:rsidRPr="000F45B6">
        <w:rPr>
          <w:rFonts w:ascii="Cambria" w:hAnsi="Cambria"/>
          <w:b/>
          <w:bCs/>
          <w:i/>
          <w:iCs/>
          <w:sz w:val="20"/>
          <w:szCs w:val="20"/>
          <w:lang w:val="en-US"/>
        </w:rPr>
        <w:t>All simulations are fully reproducible with accompanying code, Docker containers, and datasets.</w:t>
      </w:r>
    </w:p>
    <w:p w14:paraId="202EF592" w14:textId="77777777" w:rsidR="000F45B6" w:rsidRPr="000F45B6" w:rsidRDefault="000F45B6" w:rsidP="000F45B6">
      <w:pPr>
        <w:spacing w:after="0"/>
        <w:rPr>
          <w:rFonts w:ascii="Cambria" w:hAnsi="Cambria"/>
          <w:lang w:val="en-US"/>
        </w:rPr>
      </w:pPr>
    </w:p>
    <w:p w14:paraId="7F2AD128" w14:textId="225B09D3" w:rsidR="007B7EB9" w:rsidRPr="00746C52" w:rsidRDefault="000F45B6" w:rsidP="00746C52">
      <w:pPr>
        <w:spacing w:after="0"/>
        <w:rPr>
          <w:rFonts w:ascii="Cambria" w:hAnsi="Cambria"/>
          <w:lang w:val="en-US"/>
        </w:rPr>
      </w:pPr>
      <w:r w:rsidRPr="000F45B6">
        <w:rPr>
          <w:rFonts w:ascii="Cambria" w:hAnsi="Cambria"/>
          <w:b/>
          <w:bCs/>
          <w:lang w:val="en-US"/>
        </w:rPr>
        <w:t>Appendix J</w:t>
      </w:r>
      <w:r w:rsidRPr="000F45B6">
        <w:rPr>
          <w:rFonts w:ascii="Cambria" w:hAnsi="Cambria"/>
          <w:lang w:val="en-US"/>
        </w:rPr>
        <w:t xml:space="preserve"> provides a minimal, model-independent derivation of the power law and general bounds on </w:t>
      </w:r>
      <m:oMath>
        <m:r>
          <m:rPr>
            <m:sty m:val="p"/>
          </m:rPr>
          <w:rPr>
            <w:rFonts w:ascii="Cambria Math" w:hAnsi="Cambria Math"/>
            <w:lang w:val="en-US"/>
          </w:rPr>
          <m:t>α</m:t>
        </m:r>
      </m:oMath>
      <w:r w:rsidRPr="000F45B6">
        <w:rPr>
          <w:rFonts w:ascii="Cambria" w:hAnsi="Cambria"/>
          <w:lang w:val="en-US"/>
        </w:rPr>
        <w:t xml:space="preserve">, while Appendices B–D summarize heuristic mappings suggesting plausible values in quantum-confined regimes. By combining this rigorous foundation with transparent accounting of finite-size effects and systematic computational validation, the framework presents RTM as a falsifiable bridge linking quantum, classical, and biological timescales—with independent numerical confirmation across the spectrum from </w:t>
      </w:r>
      <m:oMath>
        <m:r>
          <m:rPr>
            <m:sty m:val="p"/>
          </m:rPr>
          <w:rPr>
            <w:rFonts w:ascii="Cambria Math" w:hAnsi="Cambria Math"/>
            <w:lang w:val="en-US"/>
          </w:rPr>
          <m:t>α</m:t>
        </m:r>
        <m:r>
          <w:rPr>
            <w:rFonts w:ascii="Cambria Math" w:hAnsi="Cambria Math"/>
            <w:lang w:val="en-US"/>
          </w:rPr>
          <m:t xml:space="preserve">= 1 to </m:t>
        </m:r>
        <m:r>
          <m:rPr>
            <m:sty m:val="p"/>
          </m:rPr>
          <w:rPr>
            <w:rFonts w:ascii="Cambria Math" w:hAnsi="Cambria Math"/>
            <w:lang w:val="en-US"/>
          </w:rPr>
          <m:t>α≈</m:t>
        </m:r>
        <m:r>
          <w:rPr>
            <w:rFonts w:ascii="Cambria Math" w:hAnsi="Cambria Math"/>
            <w:lang w:val="en-US"/>
          </w:rPr>
          <m:t>3.0</m:t>
        </m:r>
      </m:oMath>
      <w:r w:rsidRPr="000F45B6">
        <w:rPr>
          <w:rFonts w:ascii="Cambria" w:hAnsi="Cambria"/>
          <w:lang w:val="en-US"/>
        </w:rPr>
        <w:t xml:space="preserve">, and a consistent (model-dependent) demonstration at </w:t>
      </w:r>
      <m:oMath>
        <m:r>
          <m:rPr>
            <m:sty m:val="p"/>
          </m:rPr>
          <w:rPr>
            <w:rFonts w:ascii="Cambria Math" w:hAnsi="Cambria Math"/>
            <w:lang w:val="en-US"/>
          </w:rPr>
          <m:t>α≈</m:t>
        </m:r>
        <m:r>
          <w:rPr>
            <w:rFonts w:ascii="Cambria Math" w:hAnsi="Cambria Math"/>
            <w:lang w:val="en-US"/>
          </w:rPr>
          <m:t>3.5</m:t>
        </m:r>
      </m:oMath>
      <w:r w:rsidRPr="000F45B6">
        <w:rPr>
          <w:rFonts w:ascii="Cambria" w:hAnsi="Cambria"/>
          <w:lang w:val="en-US"/>
        </w:rPr>
        <w:t xml:space="preserve"> that motivates experimental programs for decisive tests.</w:t>
      </w:r>
    </w:p>
    <w:p w14:paraId="6D828CDF" w14:textId="77777777" w:rsidR="00746C52" w:rsidRPr="00746C52" w:rsidRDefault="00746C52" w:rsidP="00746C52">
      <w:pPr>
        <w:spacing w:after="0"/>
        <w:rPr>
          <w:rFonts w:ascii="Cambria" w:hAnsi="Cambria"/>
          <w:b/>
          <w:bCs/>
          <w:lang w:val="en-US"/>
        </w:rPr>
      </w:pPr>
      <w:r w:rsidRPr="00746C52">
        <w:rPr>
          <w:rFonts w:ascii="Cambria" w:hAnsi="Cambria"/>
          <w:b/>
          <w:bCs/>
          <w:lang w:val="en-US"/>
        </w:rPr>
        <w:lastRenderedPageBreak/>
        <w:t>Introduction</w:t>
      </w:r>
    </w:p>
    <w:p w14:paraId="44633981" w14:textId="77777777" w:rsidR="00746C52" w:rsidRPr="00746C52" w:rsidRDefault="00746C52" w:rsidP="00746C52">
      <w:pPr>
        <w:spacing w:after="0"/>
        <w:rPr>
          <w:rFonts w:ascii="Cambria" w:hAnsi="Cambria"/>
          <w:lang w:val="en-US"/>
        </w:rPr>
      </w:pPr>
      <w:r w:rsidRPr="00746C52">
        <w:rPr>
          <w:rFonts w:ascii="Cambria" w:hAnsi="Cambria"/>
          <w:lang w:val="en-US"/>
        </w:rPr>
        <w:t>The nature of time and its relationship with spatial scale represents one of the fundamental problems in theoretical physics. While Einstein's relativity established how time varies with velocity and gravity, less explored has been the question of how it might systematically vary between systems of different spatial scales.</w:t>
      </w:r>
    </w:p>
    <w:p w14:paraId="2DA1D252" w14:textId="77777777" w:rsidR="00746C52" w:rsidRPr="00746C52" w:rsidRDefault="00746C52" w:rsidP="00746C52">
      <w:pPr>
        <w:spacing w:after="0"/>
        <w:rPr>
          <w:rFonts w:ascii="Cambria" w:hAnsi="Cambria"/>
          <w:lang w:val="en-US"/>
        </w:rPr>
      </w:pPr>
      <w:r w:rsidRPr="00746C52">
        <w:rPr>
          <w:rFonts w:ascii="Cambria" w:hAnsi="Cambria"/>
          <w:lang w:val="en-US"/>
        </w:rPr>
        <w:t xml:space="preserve">Power-law scaling between characteristic times </w:t>
      </w:r>
      <w:r w:rsidRPr="00746C52">
        <w:rPr>
          <w:rFonts w:ascii="Cambria" w:hAnsi="Cambria"/>
          <w:b/>
          <w:bCs/>
          <w:lang w:val="en-US"/>
        </w:rPr>
        <w:t>T</w:t>
      </w:r>
      <w:r w:rsidRPr="00746C52">
        <w:rPr>
          <w:rFonts w:ascii="Cambria" w:hAnsi="Cambria"/>
          <w:lang w:val="en-US"/>
        </w:rPr>
        <w:t xml:space="preserve"> and system sizes </w:t>
      </w:r>
      <w:r w:rsidRPr="00746C52">
        <w:rPr>
          <w:rFonts w:ascii="Cambria" w:hAnsi="Cambria"/>
          <w:b/>
          <w:bCs/>
          <w:lang w:val="en-US"/>
        </w:rPr>
        <w:t>L</w:t>
      </w:r>
      <w:r w:rsidRPr="00746C52">
        <w:rPr>
          <w:rFonts w:ascii="Cambria" w:hAnsi="Cambria"/>
          <w:lang w:val="en-US"/>
        </w:rPr>
        <w:t xml:space="preserve"> is ubiquitous in physics. Random walkers exhibit </w:t>
      </w:r>
      <w:r w:rsidRPr="00746C52">
        <w:rPr>
          <w:rFonts w:ascii="Cambria" w:hAnsi="Cambria"/>
          <w:b/>
          <w:bCs/>
          <w:lang w:val="en-US"/>
        </w:rPr>
        <w:t xml:space="preserve">T </w:t>
      </w:r>
      <w:r w:rsidRPr="00746C52">
        <w:rPr>
          <w:rFonts w:ascii="Cambria Math" w:hAnsi="Cambria Math" w:cs="Cambria Math"/>
          <w:b/>
          <w:bCs/>
          <w:lang w:val="en-US"/>
        </w:rPr>
        <w:t>∝</w:t>
      </w:r>
      <w:r w:rsidRPr="00746C52">
        <w:rPr>
          <w:rFonts w:ascii="Cambria" w:hAnsi="Cambria"/>
          <w:b/>
          <w:bCs/>
          <w:lang w:val="en-US"/>
        </w:rPr>
        <w:t xml:space="preserve"> L</w:t>
      </w:r>
      <w:r w:rsidRPr="00746C52">
        <w:rPr>
          <w:rFonts w:ascii="Cambria" w:hAnsi="Cambria" w:cs="Cambria"/>
          <w:b/>
          <w:bCs/>
          <w:lang w:val="en-US"/>
        </w:rPr>
        <w:t>²</w:t>
      </w:r>
      <w:r w:rsidRPr="00746C52">
        <w:rPr>
          <w:rFonts w:ascii="Cambria" w:hAnsi="Cambria"/>
          <w:lang w:val="en-US"/>
        </w:rPr>
        <w:t xml:space="preserve"> (diffusion); ballistic particles show </w:t>
      </w:r>
      <w:r w:rsidRPr="00746C52">
        <w:rPr>
          <w:rFonts w:ascii="Cambria" w:hAnsi="Cambria"/>
          <w:b/>
          <w:bCs/>
          <w:lang w:val="en-US"/>
        </w:rPr>
        <w:t xml:space="preserve">T </w:t>
      </w:r>
      <w:r w:rsidRPr="00746C52">
        <w:rPr>
          <w:rFonts w:ascii="Cambria Math" w:hAnsi="Cambria Math" w:cs="Cambria Math"/>
          <w:b/>
          <w:bCs/>
          <w:lang w:val="en-US"/>
        </w:rPr>
        <w:t>∝</w:t>
      </w:r>
      <w:r w:rsidRPr="00746C52">
        <w:rPr>
          <w:rFonts w:ascii="Cambria" w:hAnsi="Cambria"/>
          <w:b/>
          <w:bCs/>
          <w:lang w:val="en-US"/>
        </w:rPr>
        <w:t xml:space="preserve"> L</w:t>
      </w:r>
      <w:r w:rsidRPr="00746C52">
        <w:rPr>
          <w:rFonts w:ascii="Cambria" w:hAnsi="Cambria"/>
          <w:lang w:val="en-US"/>
        </w:rPr>
        <w:t xml:space="preserve">; critical systems near phase transitions display </w:t>
      </w:r>
      <w:r w:rsidRPr="00746C52">
        <w:rPr>
          <w:rFonts w:ascii="Cambria" w:hAnsi="Cambria"/>
          <w:b/>
          <w:bCs/>
          <w:lang w:val="en-US"/>
        </w:rPr>
        <w:t xml:space="preserve">T </w:t>
      </w:r>
      <w:r w:rsidRPr="00746C52">
        <w:rPr>
          <w:rFonts w:ascii="Cambria Math" w:hAnsi="Cambria Math" w:cs="Cambria Math"/>
          <w:b/>
          <w:bCs/>
          <w:lang w:val="en-US"/>
        </w:rPr>
        <w:t>∝</w:t>
      </w:r>
      <w:r w:rsidRPr="00746C52">
        <w:rPr>
          <w:rFonts w:ascii="Cambria" w:hAnsi="Cambria"/>
          <w:b/>
          <w:bCs/>
          <w:lang w:val="en-US"/>
        </w:rPr>
        <w:t xml:space="preserve"> L^z</w:t>
      </w:r>
      <w:r w:rsidRPr="00746C52">
        <w:rPr>
          <w:rFonts w:ascii="Cambria" w:hAnsi="Cambria"/>
          <w:lang w:val="en-US"/>
        </w:rPr>
        <w:t xml:space="preserve"> with dynamical exponent </w:t>
      </w:r>
      <w:r w:rsidRPr="00746C52">
        <w:rPr>
          <w:rFonts w:ascii="Cambria" w:hAnsi="Cambria"/>
          <w:b/>
          <w:bCs/>
          <w:lang w:val="en-US"/>
        </w:rPr>
        <w:t>z</w:t>
      </w:r>
      <w:r w:rsidRPr="00746C52">
        <w:rPr>
          <w:rFonts w:ascii="Cambria" w:hAnsi="Cambria"/>
          <w:lang w:val="en-US"/>
        </w:rPr>
        <w:t>. These relationships are well-established and experimentally verified. The question RTM addresses is not whether such scaling exists—it manifestly does—but whether these diverse exponents reflect a deeper organizing principle.</w:t>
      </w:r>
    </w:p>
    <w:p w14:paraId="340E6011" w14:textId="77777777" w:rsidR="00746C52" w:rsidRPr="00746C52" w:rsidRDefault="00746C52" w:rsidP="00746C52">
      <w:pPr>
        <w:spacing w:after="0"/>
        <w:rPr>
          <w:rFonts w:ascii="Cambria" w:hAnsi="Cambria"/>
          <w:lang w:val="en-US"/>
        </w:rPr>
      </w:pPr>
      <w:r w:rsidRPr="00746C52">
        <w:rPr>
          <w:rFonts w:ascii="Cambria" w:hAnsi="Cambria"/>
          <w:lang w:val="en-US"/>
        </w:rPr>
        <w:t xml:space="preserve">Traditional approaches treat each scaling regime as a separate phenomenon: diffusion is analyzed with Fick's laws, wave propagation with hyperbolic PDEs, anomalous transport with fractional calculus, critical dynamics with renormalization group methods. The exponent in each case emerges from the specific microscopic model. </w:t>
      </w:r>
      <w:r w:rsidRPr="00746C52">
        <w:rPr>
          <w:rFonts w:ascii="Cambria" w:hAnsi="Cambria"/>
          <w:b/>
          <w:bCs/>
          <w:lang w:val="en-US"/>
        </w:rPr>
        <w:t>RTM</w:t>
      </w:r>
      <w:r w:rsidRPr="00746C52">
        <w:rPr>
          <w:rFonts w:ascii="Cambria" w:hAnsi="Cambria"/>
          <w:lang w:val="en-US"/>
        </w:rPr>
        <w:t xml:space="preserve"> inverts this logic. We propose that the exponent </w:t>
      </w:r>
      <w:r w:rsidRPr="00746C52">
        <w:rPr>
          <w:rFonts w:ascii="Cambria" w:hAnsi="Cambria"/>
          <w:b/>
          <w:bCs/>
        </w:rPr>
        <w:t>α</w:t>
      </w:r>
      <w:r w:rsidRPr="00746C52">
        <w:rPr>
          <w:rFonts w:ascii="Cambria" w:hAnsi="Cambria"/>
          <w:lang w:val="en-US"/>
        </w:rPr>
        <w:t xml:space="preserve"> is primary—determined by the structural architecture of the system—and that microscopic dynamics must conform to whichever </w:t>
      </w:r>
      <w:r w:rsidRPr="00746C52">
        <w:rPr>
          <w:rFonts w:ascii="Cambria" w:hAnsi="Cambria"/>
          <w:b/>
          <w:bCs/>
        </w:rPr>
        <w:t>α</w:t>
      </w:r>
      <w:r w:rsidRPr="00746C52">
        <w:rPr>
          <w:rFonts w:ascii="Cambria" w:hAnsi="Cambria"/>
          <w:b/>
          <w:bCs/>
          <w:lang w:val="en-US"/>
        </w:rPr>
        <w:t>-band</w:t>
      </w:r>
      <w:r w:rsidRPr="00746C52">
        <w:rPr>
          <w:rFonts w:ascii="Cambria" w:hAnsi="Cambria"/>
          <w:lang w:val="en-US"/>
        </w:rPr>
        <w:t xml:space="preserve"> the structure selects. This is not a relabeling of known physics but a claim about causation: structure determines temporal scaling, not the reverse.</w:t>
      </w:r>
    </w:p>
    <w:p w14:paraId="26884292" w14:textId="77777777" w:rsidR="00746C52" w:rsidRPr="00746C52" w:rsidRDefault="00746C52" w:rsidP="00746C52">
      <w:pPr>
        <w:spacing w:after="0"/>
        <w:rPr>
          <w:rFonts w:ascii="Cambria" w:hAnsi="Cambria"/>
          <w:lang w:val="en-US"/>
        </w:rPr>
      </w:pPr>
      <w:r w:rsidRPr="00746C52">
        <w:rPr>
          <w:rFonts w:ascii="Cambria" w:hAnsi="Cambria"/>
          <w:lang w:val="en-US"/>
        </w:rPr>
        <w:t xml:space="preserve">The dimensionless parameter </w:t>
      </w:r>
      <w:r w:rsidRPr="00746C52">
        <w:rPr>
          <w:rFonts w:ascii="Cambria" w:hAnsi="Cambria"/>
        </w:rPr>
        <w:t>α</w:t>
      </w:r>
      <w:r w:rsidRPr="00746C52">
        <w:rPr>
          <w:rFonts w:ascii="Cambria" w:hAnsi="Cambria"/>
          <w:lang w:val="en-US"/>
        </w:rPr>
        <w:t xml:space="preserve"> quantifies how the characteristic time T of a physical system scales with its spatial size L according to </w:t>
      </w:r>
      <w:r w:rsidRPr="00746C52">
        <w:rPr>
          <w:rFonts w:ascii="Cambria" w:hAnsi="Cambria"/>
          <w:b/>
          <w:bCs/>
          <w:lang w:val="en-US"/>
        </w:rPr>
        <w:t xml:space="preserve">T </w:t>
      </w:r>
      <w:r w:rsidRPr="00746C52">
        <w:rPr>
          <w:rFonts w:ascii="Cambria Math" w:hAnsi="Cambria Math" w:cs="Cambria Math"/>
          <w:b/>
          <w:bCs/>
          <w:lang w:val="en-US"/>
        </w:rPr>
        <w:t>∝</w:t>
      </w:r>
      <w:r w:rsidRPr="00746C52">
        <w:rPr>
          <w:rFonts w:ascii="Cambria" w:hAnsi="Cambria"/>
          <w:b/>
          <w:bCs/>
          <w:lang w:val="en-US"/>
        </w:rPr>
        <w:t xml:space="preserve"> L^</w:t>
      </w:r>
      <w:r w:rsidRPr="00746C52">
        <w:rPr>
          <w:rFonts w:ascii="Cambria" w:hAnsi="Cambria"/>
          <w:b/>
          <w:bCs/>
        </w:rPr>
        <w:t>α</w:t>
      </w:r>
      <w:r w:rsidRPr="00746C52">
        <w:rPr>
          <w:rFonts w:ascii="Cambria" w:hAnsi="Cambria"/>
          <w:lang w:val="en-US"/>
        </w:rPr>
        <w:t>. We have identified distinct universality classes characterized by their scaling exponents:</w:t>
      </w:r>
    </w:p>
    <w:p w14:paraId="4346F5F3" w14:textId="77777777" w:rsidR="00681826" w:rsidRPr="00681826" w:rsidRDefault="00681826" w:rsidP="00681826">
      <w:pPr>
        <w:spacing w:after="0"/>
        <w:rPr>
          <w:rFonts w:ascii="Cambria" w:hAnsi="Cambria"/>
          <w:lang w:val="en-US"/>
        </w:rPr>
      </w:pPr>
      <w:r w:rsidRPr="00681826">
        <w:rPr>
          <w:rFonts w:ascii="Cambria" w:hAnsi="Cambria"/>
          <w:lang w:val="en-US"/>
        </w:rPr>
        <w:t>We identify distinct universality classes characterized by their scaling exponents:</w:t>
      </w:r>
    </w:p>
    <w:p w14:paraId="14563B87" w14:textId="63917D62"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Ballistic transport:</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1</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1.0000 </m:t>
        </m:r>
        <m:r>
          <m:rPr>
            <m:sty m:val="p"/>
          </m:rPr>
          <w:rPr>
            <w:rFonts w:ascii="Cambria Math" w:hAnsi="Cambria Math"/>
            <w:lang w:val="en-US"/>
          </w:rPr>
          <m:t>±</m:t>
        </m:r>
        <m:r>
          <w:rPr>
            <w:rFonts w:ascii="Cambria Math" w:hAnsi="Cambria Math"/>
            <w:lang w:val="en-US"/>
          </w:rPr>
          <m:t>0.0001</m:t>
        </m:r>
      </m:oMath>
      <w:r w:rsidRPr="00681826">
        <w:rPr>
          <w:rFonts w:ascii="Cambria" w:hAnsi="Cambria"/>
          <w:lang w:val="en-US"/>
        </w:rPr>
        <w:t>)</w:t>
      </w:r>
    </w:p>
    <w:p w14:paraId="4B367220" w14:textId="081F8017"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Diffusive transport:</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2</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1.97 </m:t>
        </m:r>
        <m:r>
          <m:rPr>
            <m:sty m:val="p"/>
          </m:rPr>
          <w:rPr>
            <w:rFonts w:ascii="Cambria Math" w:hAnsi="Cambria Math"/>
            <w:lang w:val="en-US"/>
          </w:rPr>
          <m:t>±</m:t>
        </m:r>
        <m:r>
          <w:rPr>
            <w:rFonts w:ascii="Cambria Math" w:hAnsi="Cambria Math"/>
            <w:lang w:val="en-US"/>
          </w:rPr>
          <m:t>0.01</m:t>
        </m:r>
      </m:oMath>
      <w:r w:rsidRPr="00681826">
        <w:rPr>
          <w:rFonts w:ascii="Cambria" w:hAnsi="Cambria"/>
          <w:lang w:val="en-US"/>
        </w:rPr>
        <w:t>)</w:t>
      </w:r>
    </w:p>
    <w:p w14:paraId="02C5056D" w14:textId="32684055"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Fractal structures:</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2.3 - 2.5</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2.32 </m:t>
        </m:r>
        <m:r>
          <m:rPr>
            <m:sty m:val="p"/>
          </m:rPr>
          <w:rPr>
            <w:rFonts w:ascii="Cambria Math" w:hAnsi="Cambria Math"/>
            <w:lang w:val="en-US"/>
          </w:rPr>
          <m:t>±</m:t>
        </m:r>
        <m:r>
          <w:rPr>
            <w:rFonts w:ascii="Cambria Math" w:hAnsi="Cambria Math"/>
            <w:lang w:val="en-US"/>
          </w:rPr>
          <m:t>0.02</m:t>
        </m:r>
      </m:oMath>
      <w:r w:rsidRPr="00681826">
        <w:rPr>
          <w:rFonts w:ascii="Cambria" w:hAnsi="Cambria"/>
          <w:lang w:val="en-US"/>
        </w:rPr>
        <w:t xml:space="preserve"> for Sierpiński)</w:t>
      </w:r>
    </w:p>
    <w:p w14:paraId="5B6DEB3B" w14:textId="010E74AE"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Biological/vascular networks:</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2.4 - 2.6</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2.39 </m:t>
        </m:r>
        <m:r>
          <m:rPr>
            <m:sty m:val="p"/>
          </m:rPr>
          <w:rPr>
            <w:rFonts w:ascii="Cambria Math" w:hAnsi="Cambria Math"/>
            <w:lang w:val="en-US"/>
          </w:rPr>
          <m:t>±</m:t>
        </m:r>
        <m:r>
          <w:rPr>
            <w:rFonts w:ascii="Cambria Math" w:hAnsi="Cambria Math"/>
            <w:lang w:val="en-US"/>
          </w:rPr>
          <m:t>0.16</m:t>
        </m:r>
      </m:oMath>
      <w:r w:rsidRPr="00681826">
        <w:rPr>
          <w:rFonts w:ascii="Cambria" w:hAnsi="Cambria"/>
          <w:lang w:val="en-US"/>
        </w:rPr>
        <w:t>)</w:t>
      </w:r>
    </w:p>
    <w:p w14:paraId="22E61EF7" w14:textId="0C38E067"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Hierarchical/cortical networks:</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2.5 - 2.7</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2.67 </m:t>
        </m:r>
        <m:r>
          <m:rPr>
            <m:sty m:val="p"/>
          </m:rPr>
          <w:rPr>
            <w:rFonts w:ascii="Cambria Math" w:hAnsi="Cambria Math"/>
            <w:lang w:val="en-US"/>
          </w:rPr>
          <m:t>±</m:t>
        </m:r>
        <m:r>
          <w:rPr>
            <w:rFonts w:ascii="Cambria Math" w:hAnsi="Cambria Math"/>
            <w:lang w:val="en-US"/>
          </w:rPr>
          <m:t>0.08</m:t>
        </m:r>
      </m:oMath>
      <w:r w:rsidRPr="00681826">
        <w:rPr>
          <w:rFonts w:ascii="Cambria" w:hAnsi="Cambria"/>
          <w:lang w:val="en-US"/>
        </w:rPr>
        <w:t>)</w:t>
      </w:r>
    </w:p>
    <w:p w14:paraId="713E9CC1" w14:textId="2E87D0BF" w:rsidR="00681826" w:rsidRPr="00681826" w:rsidRDefault="00681826" w:rsidP="00681826">
      <w:pPr>
        <w:numPr>
          <w:ilvl w:val="0"/>
          <w:numId w:val="111"/>
        </w:numPr>
        <w:spacing w:after="0"/>
        <w:rPr>
          <w:rFonts w:ascii="Cambria" w:hAnsi="Cambria"/>
          <w:lang w:val="en-US"/>
        </w:rPr>
      </w:pPr>
      <w:r w:rsidRPr="00681826">
        <w:rPr>
          <w:rFonts w:ascii="Cambria" w:hAnsi="Cambria"/>
          <w:b/>
          <w:bCs/>
          <w:lang w:val="en-US"/>
        </w:rPr>
        <w:t>Holographic systems:</w:t>
      </w:r>
      <w:r w:rsidRPr="00681826">
        <w:rPr>
          <w:rFonts w:ascii="Cambria" w:hAnsi="Cambria"/>
          <w:lang w:val="en-US"/>
        </w:rPr>
        <w:t xml:space="preserve"> </w:t>
      </w:r>
      <m:oMath>
        <m:r>
          <m:rPr>
            <m:sty m:val="p"/>
          </m:rPr>
          <w:rPr>
            <w:rFonts w:ascii="Cambria Math" w:hAnsi="Cambria Math"/>
            <w:lang w:val="en-US"/>
          </w:rPr>
          <m:t>α→</m:t>
        </m:r>
        <m:r>
          <w:rPr>
            <w:rFonts w:ascii="Cambria Math" w:hAnsi="Cambria Math"/>
            <w:lang w:val="en-US"/>
          </w:rPr>
          <m:t>3</m:t>
        </m:r>
      </m:oMath>
      <w:r w:rsidRPr="00681826">
        <w:rPr>
          <w:rFonts w:ascii="Cambria" w:hAnsi="Cambria"/>
          <w:lang w:val="en-US"/>
        </w:rPr>
        <w:t xml:space="preserve"> (validated: </w:t>
      </w:r>
      <m:oMath>
        <m:r>
          <m:rPr>
            <m:sty m:val="p"/>
          </m:rPr>
          <w:rPr>
            <w:rFonts w:ascii="Cambria Math" w:hAnsi="Cambria Math"/>
            <w:lang w:val="en-US"/>
          </w:rPr>
          <m:t>α</m:t>
        </m:r>
        <m:r>
          <w:rPr>
            <w:rFonts w:ascii="Cambria Math" w:hAnsi="Cambria Math"/>
            <w:lang w:val="en-US"/>
          </w:rPr>
          <m:t xml:space="preserve">= 2.95 </m:t>
        </m:r>
        <m:r>
          <m:rPr>
            <m:sty m:val="p"/>
          </m:rPr>
          <w:rPr>
            <w:rFonts w:ascii="Cambria Math" w:hAnsi="Cambria Math"/>
            <w:lang w:val="en-US"/>
          </w:rPr>
          <m:t>±</m:t>
        </m:r>
        <m:r>
          <w:rPr>
            <w:rFonts w:ascii="Cambria Math" w:hAnsi="Cambria Math"/>
            <w:lang w:val="en-US"/>
          </w:rPr>
          <m:t>0.07</m:t>
        </m:r>
      </m:oMath>
      <w:r w:rsidRPr="00681826">
        <w:rPr>
          <w:rFonts w:ascii="Cambria" w:hAnsi="Cambria"/>
          <w:lang w:val="en-US"/>
        </w:rPr>
        <w:t>)</w:t>
      </w:r>
    </w:p>
    <w:p w14:paraId="0A108CB5" w14:textId="5315DB02" w:rsidR="00681826" w:rsidRPr="00681826" w:rsidRDefault="00681826" w:rsidP="00681826">
      <w:pPr>
        <w:numPr>
          <w:ilvl w:val="0"/>
          <w:numId w:val="111"/>
        </w:numPr>
        <w:spacing w:after="0"/>
        <w:rPr>
          <w:rFonts w:ascii="Cambria" w:hAnsi="Cambria"/>
        </w:rPr>
      </w:pPr>
      <w:r w:rsidRPr="00681826">
        <w:rPr>
          <w:rFonts w:ascii="Cambria" w:hAnsi="Cambria"/>
          <w:b/>
          <w:bCs/>
        </w:rPr>
        <w:t>Quantum-confined regimes:</w:t>
      </w:r>
      <w:r w:rsidRPr="00681826">
        <w:rPr>
          <w:rFonts w:ascii="Cambria" w:hAnsi="Cambria"/>
        </w:rPr>
        <w:t xml:space="preserve"> </w:t>
      </w:r>
      <m:oMath>
        <m:r>
          <m:rPr>
            <m:sty m:val="p"/>
          </m:rPr>
          <w:rPr>
            <w:rFonts w:ascii="Cambria Math" w:hAnsi="Cambria Math"/>
          </w:rPr>
          <m:t>α≈</m:t>
        </m:r>
        <m:r>
          <w:rPr>
            <w:rFonts w:ascii="Cambria Math" w:hAnsi="Cambria Math"/>
          </w:rPr>
          <m:t>3.5</m:t>
        </m:r>
      </m:oMath>
      <w:r w:rsidRPr="00681826">
        <w:rPr>
          <w:rFonts w:ascii="Cambria" w:hAnsi="Cambria"/>
        </w:rPr>
        <w:t xml:space="preserve"> (consistent: </w:t>
      </w:r>
      <m:oMath>
        <m:r>
          <m:rPr>
            <m:sty m:val="p"/>
          </m:rPr>
          <w:rPr>
            <w:rFonts w:ascii="Cambria Math" w:hAnsi="Cambria Math"/>
          </w:rPr>
          <m:t>α</m:t>
        </m:r>
        <m:r>
          <w:rPr>
            <w:rFonts w:ascii="Cambria Math" w:hAnsi="Cambria Math"/>
          </w:rPr>
          <m:t xml:space="preserve">= 3.49 </m:t>
        </m:r>
        <m:r>
          <m:rPr>
            <m:sty m:val="p"/>
          </m:rPr>
          <w:rPr>
            <w:rFonts w:ascii="Cambria Math" w:hAnsi="Cambria Math"/>
          </w:rPr>
          <m:t>±</m:t>
        </m:r>
        <m:r>
          <w:rPr>
            <w:rFonts w:ascii="Cambria Math" w:hAnsi="Cambria Math"/>
          </w:rPr>
          <m:t>0.07</m:t>
        </m:r>
      </m:oMath>
      <w:r w:rsidRPr="00681826">
        <w:rPr>
          <w:rFonts w:ascii="Cambria" w:hAnsi="Cambria"/>
        </w:rPr>
        <w:t xml:space="preserve"> via confinement model)</w:t>
      </w:r>
    </w:p>
    <w:p w14:paraId="32D9730C" w14:textId="6413A561" w:rsidR="00746C52" w:rsidRPr="00746C52" w:rsidRDefault="00746C52" w:rsidP="00746C52">
      <w:pPr>
        <w:spacing w:after="0"/>
        <w:rPr>
          <w:rFonts w:ascii="Cambria" w:hAnsi="Cambria"/>
          <w:lang w:val="en-US"/>
        </w:rPr>
      </w:pPr>
      <w:r w:rsidRPr="00746C52">
        <w:rPr>
          <w:rFonts w:ascii="Cambria" w:hAnsi="Cambria"/>
          <w:lang w:val="en-US"/>
        </w:rPr>
        <w:t>Three features distinguish RTM from conventional scaling analysis:</w:t>
      </w:r>
    </w:p>
    <w:p w14:paraId="5B1F505A" w14:textId="77777777" w:rsidR="00746C52" w:rsidRPr="00746C52" w:rsidRDefault="00746C52" w:rsidP="00746C52">
      <w:pPr>
        <w:spacing w:after="0"/>
        <w:rPr>
          <w:rFonts w:ascii="Cambria" w:hAnsi="Cambria"/>
          <w:lang w:val="en-US"/>
        </w:rPr>
      </w:pPr>
      <w:r w:rsidRPr="00746C52">
        <w:rPr>
          <w:rFonts w:ascii="Cambria" w:hAnsi="Cambria"/>
          <w:lang w:val="en-US"/>
        </w:rPr>
        <w:t xml:space="preserve">First, universality across domains. A Sierpiński gasket, a bronchial tree, and a hierarchical computer network may have nothing in common microscopically, yet RTM predicts—and simulations confirm—that they share </w:t>
      </w:r>
      <w:r w:rsidRPr="00746C52">
        <w:rPr>
          <w:rFonts w:ascii="Cambria" w:hAnsi="Cambria"/>
        </w:rPr>
        <w:t>α</w:t>
      </w:r>
      <w:r w:rsidRPr="00746C52">
        <w:rPr>
          <w:rFonts w:ascii="Cambria" w:hAnsi="Cambria"/>
          <w:lang w:val="en-US"/>
        </w:rPr>
        <w:t xml:space="preserve"> ≈ 2.3–2.5 because their recursive branching structures are topologically equivalent. This cross-domain invariance is not assumed; it is derived from structural equivalence and verified numerically.</w:t>
      </w:r>
    </w:p>
    <w:p w14:paraId="5B5A60FD" w14:textId="77777777" w:rsidR="00746C52" w:rsidRPr="00746C52" w:rsidRDefault="00746C52" w:rsidP="00746C52">
      <w:pPr>
        <w:spacing w:after="0"/>
        <w:rPr>
          <w:rFonts w:ascii="Cambria" w:hAnsi="Cambria"/>
          <w:lang w:val="en-US"/>
        </w:rPr>
      </w:pPr>
      <w:r w:rsidRPr="00746C52">
        <w:rPr>
          <w:rFonts w:ascii="Cambria" w:hAnsi="Cambria"/>
          <w:lang w:val="en-US"/>
        </w:rPr>
        <w:t xml:space="preserve">Second, discrete bands rather than a continuum. Generic scaling arguments permit any positive </w:t>
      </w:r>
      <w:r w:rsidRPr="00746C52">
        <w:rPr>
          <w:rFonts w:ascii="Cambria" w:hAnsi="Cambria"/>
        </w:rPr>
        <w:t>α</w:t>
      </w:r>
      <w:r w:rsidRPr="00746C52">
        <w:rPr>
          <w:rFonts w:ascii="Cambria" w:hAnsi="Cambria"/>
          <w:lang w:val="en-US"/>
        </w:rPr>
        <w:t xml:space="preserve">. RTM claims that stable physical systems cluster into discrete bands </w:t>
      </w:r>
      <w:r w:rsidRPr="00746C52">
        <w:rPr>
          <w:rFonts w:ascii="Cambria" w:hAnsi="Cambria"/>
          <w:lang w:val="en-US"/>
        </w:rPr>
        <w:lastRenderedPageBreak/>
        <w:t xml:space="preserve">corresponding to distinct transport regimes. An </w:t>
      </w:r>
      <w:r w:rsidRPr="00746C52">
        <w:rPr>
          <w:rFonts w:ascii="Cambria" w:hAnsi="Cambria"/>
        </w:rPr>
        <w:t>α</w:t>
      </w:r>
      <w:r w:rsidRPr="00746C52">
        <w:rPr>
          <w:rFonts w:ascii="Cambria" w:hAnsi="Cambria"/>
          <w:lang w:val="en-US"/>
        </w:rPr>
        <w:t xml:space="preserve"> of 1.5, for instance, would require a system interpolating between ballistic and diffusive transport—possible transiently, but not as a stable architectural class. The band structure is a prediction that could be falsified by discovering stable systems with </w:t>
      </w:r>
      <w:r w:rsidRPr="00746C52">
        <w:rPr>
          <w:rFonts w:ascii="Cambria" w:hAnsi="Cambria"/>
        </w:rPr>
        <w:t>α</w:t>
      </w:r>
      <w:r w:rsidRPr="00746C52">
        <w:rPr>
          <w:rFonts w:ascii="Cambria" w:hAnsi="Cambria"/>
          <w:lang w:val="en-US"/>
        </w:rPr>
        <w:t xml:space="preserve"> values falling cleanly between the identified bands.</w:t>
      </w:r>
    </w:p>
    <w:p w14:paraId="3547B103" w14:textId="77777777" w:rsidR="00746C52" w:rsidRPr="007B7EB9" w:rsidRDefault="00746C52" w:rsidP="00746C52">
      <w:pPr>
        <w:spacing w:after="0"/>
        <w:rPr>
          <w:rFonts w:ascii="Cambria" w:hAnsi="Cambria"/>
          <w:lang w:val="en-US"/>
        </w:rPr>
      </w:pPr>
      <w:r w:rsidRPr="00746C52">
        <w:rPr>
          <w:rFonts w:ascii="Cambria" w:hAnsi="Cambria"/>
          <w:lang w:val="en-US"/>
        </w:rPr>
        <w:t xml:space="preserve">Third, predictive power from geometry. Given a network's topology—its degree distribution, modularity, fractal dimension, hierarchical depth—RTM provides a methodology to predict </w:t>
      </w:r>
      <w:r w:rsidRPr="00746C52">
        <w:rPr>
          <w:rFonts w:ascii="Cambria" w:hAnsi="Cambria"/>
        </w:rPr>
        <w:t>α</w:t>
      </w:r>
      <w:r w:rsidRPr="00746C52">
        <w:rPr>
          <w:rFonts w:ascii="Cambria" w:hAnsi="Cambria"/>
          <w:lang w:val="en-US"/>
        </w:rPr>
        <w:t xml:space="preserve"> before measuring dynamics. This inverts the standard workflow where exponents are extracted post hoc from time series. </w:t>
      </w:r>
      <w:r w:rsidRPr="007B7EB9">
        <w:rPr>
          <w:rFonts w:ascii="Cambria" w:hAnsi="Cambria"/>
          <w:lang w:val="en-US"/>
        </w:rPr>
        <w:t>Sections 4–6 demonstrate this predictive capacity across seven network types.</w:t>
      </w:r>
    </w:p>
    <w:p w14:paraId="1A5E9789" w14:textId="77777777" w:rsidR="00746C52" w:rsidRPr="00746C52" w:rsidRDefault="00746C52" w:rsidP="00746C52">
      <w:pPr>
        <w:spacing w:after="0"/>
        <w:rPr>
          <w:rFonts w:ascii="Cambria" w:hAnsi="Cambria"/>
          <w:lang w:val="en-US"/>
        </w:rPr>
      </w:pPr>
      <w:r w:rsidRPr="00746C52">
        <w:rPr>
          <w:rFonts w:ascii="Cambria" w:hAnsi="Cambria"/>
          <w:lang w:val="en-US"/>
        </w:rPr>
        <w:t xml:space="preserve">In local three-dimensional systems, motivated mappings from quantum gravity and holography suggest plausible bounds for </w:t>
      </w:r>
      <w:r w:rsidRPr="00746C52">
        <w:rPr>
          <w:rFonts w:ascii="Cambria" w:hAnsi="Cambria"/>
        </w:rPr>
        <w:t>α</w:t>
      </w:r>
      <w:r w:rsidRPr="00746C52">
        <w:rPr>
          <w:rFonts w:ascii="Cambria" w:hAnsi="Cambria"/>
          <w:lang w:val="en-US"/>
        </w:rPr>
        <w:t xml:space="preserve"> in confined regimes (often cited around 3.5), but these are not complete first-principles derivations. In this paper we separate claims accordingly: Appendix J provides a minimal, model-independent derivation of the power-law relation </w:t>
      </w:r>
      <w:r w:rsidRPr="00746C52">
        <w:rPr>
          <w:rFonts w:ascii="Cambria" w:hAnsi="Cambria"/>
          <w:b/>
          <w:bCs/>
          <w:lang w:val="en-US"/>
        </w:rPr>
        <w:t xml:space="preserve">T </w:t>
      </w:r>
      <w:r w:rsidRPr="00746C52">
        <w:rPr>
          <w:rFonts w:ascii="Cambria Math" w:hAnsi="Cambria Math" w:cs="Cambria Math"/>
          <w:b/>
          <w:bCs/>
          <w:lang w:val="en-US"/>
        </w:rPr>
        <w:t>∝</w:t>
      </w:r>
      <w:r w:rsidRPr="00746C52">
        <w:rPr>
          <w:rFonts w:ascii="Cambria" w:hAnsi="Cambria"/>
          <w:b/>
          <w:bCs/>
          <w:lang w:val="en-US"/>
        </w:rPr>
        <w:t xml:space="preserve"> L^</w:t>
      </w:r>
      <w:r w:rsidRPr="00746C52">
        <w:rPr>
          <w:rFonts w:ascii="Cambria" w:hAnsi="Cambria"/>
          <w:b/>
          <w:bCs/>
        </w:rPr>
        <w:t>α</w:t>
      </w:r>
      <w:r w:rsidRPr="00746C52">
        <w:rPr>
          <w:rFonts w:ascii="Cambria" w:hAnsi="Cambria"/>
          <w:lang w:val="en-US"/>
        </w:rPr>
        <w:t xml:space="preserve"> and general bounds on </w:t>
      </w:r>
      <w:r w:rsidRPr="00746C52">
        <w:rPr>
          <w:rFonts w:ascii="Cambria" w:hAnsi="Cambria"/>
        </w:rPr>
        <w:t>α</w:t>
      </w:r>
      <w:r w:rsidRPr="00746C52">
        <w:rPr>
          <w:rFonts w:ascii="Cambria" w:hAnsi="Cambria"/>
          <w:lang w:val="en-US"/>
        </w:rPr>
        <w:t>; links to loop quantum gravity and AdS/CFT are retained as heuristic conjectures summarized in Appendices B–D.</w:t>
      </w:r>
    </w:p>
    <w:p w14:paraId="39E81546" w14:textId="77777777" w:rsidR="00746C52" w:rsidRPr="00746C52" w:rsidRDefault="00746C52" w:rsidP="00746C52">
      <w:pPr>
        <w:spacing w:after="0"/>
        <w:rPr>
          <w:rFonts w:ascii="Cambria" w:hAnsi="Cambria"/>
          <w:lang w:val="en-US"/>
        </w:rPr>
      </w:pPr>
      <w:r w:rsidRPr="00746C52">
        <w:rPr>
          <w:rFonts w:ascii="Cambria" w:hAnsi="Cambria"/>
          <w:lang w:val="en-US"/>
        </w:rPr>
        <w:t>Intuition suggests that processes in smaller systems can complete more rapidly—a pattern also seen in biology, where smaller organisms tend to have faster characteristic times—yet our claim is that this reflects a scaling principle whose exponent depends on the universality class (local vs. long-range dynamics, integer vs. fractal topology, transport mechanism) rather than on any single microscopic model.</w:t>
      </w:r>
    </w:p>
    <w:p w14:paraId="2BDBE08D" w14:textId="04199639" w:rsidR="00746C52" w:rsidRPr="00746C52" w:rsidRDefault="00746C52" w:rsidP="00746C52">
      <w:pPr>
        <w:spacing w:after="0"/>
        <w:rPr>
          <w:rFonts w:ascii="Cambria" w:hAnsi="Cambria"/>
          <w:lang w:val="en-US"/>
        </w:rPr>
      </w:pPr>
      <w:r w:rsidRPr="00746C52">
        <w:rPr>
          <w:rFonts w:ascii="Cambria" w:hAnsi="Cambria"/>
          <w:lang w:val="en-US"/>
        </w:rPr>
        <w:t>Our approach focuses on:</w:t>
      </w:r>
    </w:p>
    <w:p w14:paraId="5FE826C2" w14:textId="77777777" w:rsidR="00746C52" w:rsidRPr="00746C52" w:rsidRDefault="00746C52" w:rsidP="00646F8E">
      <w:pPr>
        <w:spacing w:after="0"/>
        <w:ind w:left="708"/>
        <w:rPr>
          <w:rFonts w:ascii="Cambria" w:hAnsi="Cambria"/>
          <w:lang w:val="en-US"/>
        </w:rPr>
      </w:pPr>
      <w:r w:rsidRPr="00746C52">
        <w:rPr>
          <w:rFonts w:ascii="Cambria" w:hAnsi="Cambria"/>
          <w:lang w:val="en-US"/>
        </w:rPr>
        <w:t xml:space="preserve">• An essential mathematical model with measurable physical parameters and a systematic methodology for determining </w:t>
      </w:r>
      <w:r w:rsidRPr="00746C52">
        <w:rPr>
          <w:rFonts w:ascii="Cambria" w:hAnsi="Cambria"/>
        </w:rPr>
        <w:t>α</w:t>
      </w:r>
      <w:r w:rsidRPr="00746C52">
        <w:rPr>
          <w:rFonts w:ascii="Cambria" w:hAnsi="Cambria"/>
          <w:lang w:val="en-US"/>
        </w:rPr>
        <w:t xml:space="preserve"> in hybrid and multiscale systems.</w:t>
      </w:r>
    </w:p>
    <w:p w14:paraId="6823D031" w14:textId="77777777" w:rsidR="00746C52" w:rsidRPr="00746C52" w:rsidRDefault="00746C52" w:rsidP="00646F8E">
      <w:pPr>
        <w:spacing w:after="0"/>
        <w:ind w:left="708"/>
        <w:rPr>
          <w:rFonts w:ascii="Cambria" w:hAnsi="Cambria"/>
          <w:lang w:val="en-US"/>
        </w:rPr>
      </w:pPr>
      <w:r w:rsidRPr="00746C52">
        <w:rPr>
          <w:rFonts w:ascii="Cambria" w:hAnsi="Cambria"/>
          <w:lang w:val="en-US"/>
        </w:rPr>
        <w:t>• Comprehensive numerical validation across seven network topologies, with fully reproducible simulations confirming RTM predictions for ballistic, diffusive, fractal, biological, hierarchical, and holographic regimes.</w:t>
      </w:r>
    </w:p>
    <w:p w14:paraId="40F6E156" w14:textId="77777777" w:rsidR="00746C52" w:rsidRPr="00746C52" w:rsidRDefault="00746C52" w:rsidP="00646F8E">
      <w:pPr>
        <w:spacing w:after="0"/>
        <w:ind w:left="708"/>
        <w:rPr>
          <w:rFonts w:ascii="Cambria" w:hAnsi="Cambria"/>
          <w:lang w:val="en-US"/>
        </w:rPr>
      </w:pPr>
      <w:r w:rsidRPr="00746C52">
        <w:rPr>
          <w:rFonts w:ascii="Cambria" w:hAnsi="Cambria"/>
          <w:lang w:val="en-US"/>
        </w:rPr>
        <w:t>• Heuristic mappings to quantum field theory, loop quantum gravity, string theory, and holographic principles (see Appendices B–D; status: conjectural) motivating the quantum-confined regime (</w:t>
      </w:r>
      <w:r w:rsidRPr="00746C52">
        <w:rPr>
          <w:rFonts w:ascii="Cambria" w:hAnsi="Cambria"/>
        </w:rPr>
        <w:t>α</w:t>
      </w:r>
      <w:r w:rsidRPr="00746C52">
        <w:rPr>
          <w:rFonts w:ascii="Cambria" w:hAnsi="Cambria"/>
          <w:lang w:val="en-US"/>
        </w:rPr>
        <w:t xml:space="preserve"> ≈ 3.5) as a theoretical prediction.</w:t>
      </w:r>
    </w:p>
    <w:p w14:paraId="5A2F6B8B" w14:textId="77777777" w:rsidR="00746C52" w:rsidRPr="00746C52" w:rsidRDefault="00746C52" w:rsidP="00646F8E">
      <w:pPr>
        <w:spacing w:after="0"/>
        <w:ind w:left="708"/>
        <w:rPr>
          <w:rFonts w:ascii="Cambria" w:hAnsi="Cambria"/>
          <w:lang w:val="en-US"/>
        </w:rPr>
      </w:pPr>
      <w:r w:rsidRPr="00746C52">
        <w:rPr>
          <w:rFonts w:ascii="Cambria" w:hAnsi="Cambria"/>
          <w:lang w:val="en-US"/>
        </w:rPr>
        <w:t>• Directly verifiable predictions with current technology in controlled quantum systems and computational simulations, with clear specification of resources required for validating remaining theoretical predictions.</w:t>
      </w:r>
    </w:p>
    <w:p w14:paraId="683DA263" w14:textId="77777777" w:rsidR="00746C52" w:rsidRPr="00746C52" w:rsidRDefault="00746C52" w:rsidP="00646F8E">
      <w:pPr>
        <w:spacing w:after="0"/>
        <w:ind w:left="708"/>
        <w:rPr>
          <w:rFonts w:ascii="Cambria" w:hAnsi="Cambria"/>
          <w:lang w:val="en-US"/>
        </w:rPr>
      </w:pPr>
      <w:r w:rsidRPr="00746C52">
        <w:rPr>
          <w:rFonts w:ascii="Cambria" w:hAnsi="Cambria"/>
          <w:lang w:val="en-US"/>
        </w:rPr>
        <w:t>• Resolution of apparent contradictions with established theories and bridging discrete computational models with continuous physical systems.</w:t>
      </w:r>
    </w:p>
    <w:p w14:paraId="1F8BA993" w14:textId="77777777" w:rsidR="00746C52" w:rsidRPr="00746C52" w:rsidRDefault="00746C52" w:rsidP="00646F8E">
      <w:pPr>
        <w:spacing w:after="0"/>
        <w:ind w:left="708"/>
        <w:rPr>
          <w:rFonts w:ascii="Cambria" w:hAnsi="Cambria"/>
          <w:lang w:val="en-US"/>
        </w:rPr>
      </w:pPr>
      <w:r w:rsidRPr="00746C52">
        <w:rPr>
          <w:rFonts w:ascii="Cambria" w:hAnsi="Cambria"/>
          <w:lang w:val="en-US"/>
        </w:rPr>
        <w:t>• A comprehensive experimental program with practical applications in quantum computing, multiscale simulations, and advanced metrology.</w:t>
      </w:r>
    </w:p>
    <w:p w14:paraId="4BF53EAC" w14:textId="77777777" w:rsidR="00746C52" w:rsidRPr="00746C52" w:rsidRDefault="00746C52" w:rsidP="00646F8E">
      <w:pPr>
        <w:spacing w:after="0"/>
        <w:ind w:left="708"/>
        <w:rPr>
          <w:rFonts w:ascii="Cambria" w:hAnsi="Cambria"/>
          <w:lang w:val="en-US"/>
        </w:rPr>
      </w:pPr>
      <w:r w:rsidRPr="00746C52">
        <w:rPr>
          <w:rFonts w:ascii="Cambria" w:hAnsi="Cambria"/>
          <w:lang w:val="en-US"/>
        </w:rPr>
        <w:t>• Operational unification of quantum and gravitational effects via model-independent bounds and transition functions (see Appendix J), rather than full first-principles derivations.</w:t>
      </w:r>
    </w:p>
    <w:p w14:paraId="1A723743" w14:textId="77777777" w:rsidR="00746C52" w:rsidRDefault="00746C52" w:rsidP="00646F8E">
      <w:pPr>
        <w:spacing w:after="0"/>
        <w:ind w:left="708"/>
        <w:rPr>
          <w:rFonts w:ascii="Cambria" w:hAnsi="Cambria"/>
          <w:lang w:val="en-US"/>
        </w:rPr>
      </w:pPr>
      <w:r w:rsidRPr="00746C52">
        <w:rPr>
          <w:rFonts w:ascii="Cambria" w:hAnsi="Cambria"/>
          <w:lang w:val="en-US"/>
        </w:rPr>
        <w:lastRenderedPageBreak/>
        <w:t>• Alternative approaches for systems with complex behavior, including fractal and multifractal systems, relativistic and strong gravitational regimes, and non-equilibrium systems.</w:t>
      </w:r>
    </w:p>
    <w:p w14:paraId="113B4E17" w14:textId="77777777" w:rsidR="00646F8E" w:rsidRPr="00746C52" w:rsidRDefault="00646F8E" w:rsidP="00646F8E">
      <w:pPr>
        <w:spacing w:after="0"/>
        <w:ind w:left="708"/>
        <w:rPr>
          <w:rFonts w:ascii="Cambria" w:hAnsi="Cambria"/>
          <w:lang w:val="en-US"/>
        </w:rPr>
      </w:pPr>
    </w:p>
    <w:p w14:paraId="2ABEB299" w14:textId="1FEAFC34" w:rsidR="00746C52" w:rsidRPr="00746C52" w:rsidRDefault="00746C52" w:rsidP="00746C52">
      <w:pPr>
        <w:spacing w:after="0"/>
        <w:rPr>
          <w:rFonts w:ascii="Cambria" w:hAnsi="Cambria"/>
          <w:lang w:val="en-US"/>
        </w:rPr>
      </w:pPr>
      <w:r w:rsidRPr="00746C52">
        <w:rPr>
          <w:rFonts w:ascii="Cambria" w:hAnsi="Cambria"/>
          <w:lang w:val="en-US"/>
        </w:rPr>
        <w:t xml:space="preserve">This work establishes a rigorous foundation for understanding how time flows differently across scales, supported by systematic numerical validation across the spectrum from </w:t>
      </w:r>
      <w:r w:rsidRPr="00746C52">
        <w:rPr>
          <w:rFonts w:ascii="Cambria" w:hAnsi="Cambria"/>
        </w:rPr>
        <w:t>α</w:t>
      </w:r>
      <w:r w:rsidRPr="00746C52">
        <w:rPr>
          <w:rFonts w:ascii="Cambria" w:hAnsi="Cambria"/>
          <w:lang w:val="en-US"/>
        </w:rPr>
        <w:t xml:space="preserve"> = 1 to </w:t>
      </w:r>
      <w:r w:rsidRPr="00746C52">
        <w:rPr>
          <w:rFonts w:ascii="Cambria" w:hAnsi="Cambria"/>
        </w:rPr>
        <w:t>α</w:t>
      </w:r>
      <w:r w:rsidRPr="00746C52">
        <w:rPr>
          <w:rFonts w:ascii="Cambria" w:hAnsi="Cambria"/>
          <w:lang w:val="en-US"/>
        </w:rPr>
        <w:t xml:space="preserve"> ≈ 3</w:t>
      </w:r>
      <w:r w:rsidR="00681826">
        <w:rPr>
          <w:rFonts w:ascii="Cambria" w:hAnsi="Cambria"/>
          <w:lang w:val="en-US"/>
        </w:rPr>
        <w:t>.5</w:t>
      </w:r>
      <w:r w:rsidRPr="00746C52">
        <w:rPr>
          <w:rFonts w:ascii="Cambria" w:hAnsi="Cambria"/>
          <w:lang w:val="en-US"/>
        </w:rPr>
        <w:t>. The framework opens new perspectives on the relationship between time and spatial scale while clearly delineating validated predictions from theoretical conjectures awaiting experimental confirmation.</w:t>
      </w:r>
    </w:p>
    <w:p w14:paraId="62CF4776" w14:textId="77777777" w:rsidR="00746C52" w:rsidRPr="00B939E9" w:rsidRDefault="00746C52" w:rsidP="00B939E9">
      <w:pPr>
        <w:spacing w:after="0"/>
        <w:rPr>
          <w:rFonts w:ascii="Cambria" w:hAnsi="Cambria"/>
          <w:b/>
          <w:bCs/>
          <w:lang w:val="en-US"/>
        </w:rPr>
      </w:pPr>
    </w:p>
    <w:p w14:paraId="1EA5181C" w14:textId="724F2DF8" w:rsidR="00051101" w:rsidRDefault="009660D7" w:rsidP="00C92087">
      <w:pPr>
        <w:spacing w:after="0"/>
        <w:rPr>
          <w:rFonts w:ascii="Cambria" w:hAnsi="Cambria"/>
          <w:b/>
          <w:bCs/>
        </w:rPr>
      </w:pPr>
      <w:r w:rsidRPr="00B939E9">
        <w:rPr>
          <w:rFonts w:ascii="Cambria" w:hAnsi="Cambria"/>
          <w:b/>
          <w:bCs/>
        </w:rPr>
        <w:t>Table of Main Symbols</w:t>
      </w:r>
    </w:p>
    <w:p w14:paraId="30DB3FAE" w14:textId="77777777" w:rsidR="00733C80" w:rsidRPr="00C92087" w:rsidRDefault="00733C80" w:rsidP="00C92087">
      <w:pPr>
        <w:spacing w:after="0"/>
        <w:rPr>
          <w:rFonts w:ascii="Cambria" w:hAnsi="Cambria"/>
          <w:b/>
          <w:bCs/>
        </w:rPr>
      </w:pPr>
    </w:p>
    <w:tbl>
      <w:tblPr>
        <w:tblW w:w="9630" w:type="dxa"/>
        <w:tblLook w:val="04A0" w:firstRow="1" w:lastRow="0" w:firstColumn="1" w:lastColumn="0" w:noHBand="0" w:noVBand="1"/>
      </w:tblPr>
      <w:tblGrid>
        <w:gridCol w:w="2160"/>
        <w:gridCol w:w="7470"/>
      </w:tblGrid>
      <w:tr w:rsidR="00733C80" w14:paraId="2460FFEB" w14:textId="77777777" w:rsidTr="00DB685D">
        <w:trPr>
          <w:trHeight w:val="414"/>
        </w:trPr>
        <w:tc>
          <w:tcPr>
            <w:tcW w:w="2160" w:type="dxa"/>
          </w:tcPr>
          <w:p w14:paraId="3E9AB553" w14:textId="77777777" w:rsidR="00733C80" w:rsidRPr="00874DA6" w:rsidRDefault="00733C80" w:rsidP="006E4968">
            <w:pPr>
              <w:rPr>
                <w:rFonts w:ascii="Aptos" w:hAnsi="Aptos"/>
                <w:b/>
                <w:bCs/>
                <w:sz w:val="22"/>
                <w:szCs w:val="22"/>
              </w:rPr>
            </w:pPr>
            <w:r w:rsidRPr="00874DA6">
              <w:rPr>
                <w:rFonts w:ascii="Aptos" w:hAnsi="Aptos"/>
                <w:b/>
                <w:bCs/>
                <w:sz w:val="22"/>
                <w:szCs w:val="22"/>
              </w:rPr>
              <w:t>Symbol</w:t>
            </w:r>
          </w:p>
        </w:tc>
        <w:tc>
          <w:tcPr>
            <w:tcW w:w="7470" w:type="dxa"/>
          </w:tcPr>
          <w:p w14:paraId="1F6297A9" w14:textId="77777777" w:rsidR="00733C80" w:rsidRPr="00874DA6" w:rsidRDefault="00733C80" w:rsidP="006E4968">
            <w:pPr>
              <w:rPr>
                <w:rFonts w:ascii="Aptos" w:hAnsi="Aptos"/>
                <w:b/>
                <w:bCs/>
                <w:sz w:val="22"/>
                <w:szCs w:val="22"/>
              </w:rPr>
            </w:pPr>
            <w:r w:rsidRPr="00874DA6">
              <w:rPr>
                <w:rFonts w:ascii="Aptos" w:hAnsi="Aptos"/>
                <w:b/>
                <w:bCs/>
                <w:sz w:val="22"/>
                <w:szCs w:val="22"/>
              </w:rPr>
              <w:t>Description</w:t>
            </w:r>
          </w:p>
        </w:tc>
      </w:tr>
      <w:tr w:rsidR="00DB685D" w:rsidRPr="00BE635C" w14:paraId="439EC9B9" w14:textId="77777777" w:rsidTr="00DB685D">
        <w:tc>
          <w:tcPr>
            <w:tcW w:w="2160" w:type="dxa"/>
          </w:tcPr>
          <w:p w14:paraId="3846A5D3" w14:textId="2A5CBEAC" w:rsidR="00DB685D" w:rsidRPr="00874DA6" w:rsidRDefault="00DB685D" w:rsidP="00DB685D">
            <w:pPr>
              <w:rPr>
                <w:rFonts w:ascii="Aptos" w:hAnsi="Aptos"/>
                <w:b/>
                <w:bCs/>
                <w:sz w:val="22"/>
                <w:szCs w:val="22"/>
              </w:rPr>
            </w:pPr>
            <w:r w:rsidRPr="00874DA6">
              <w:rPr>
                <w:rFonts w:ascii="Aptos" w:hAnsi="Aptos"/>
                <w:b/>
                <w:bCs/>
                <w:sz w:val="22"/>
                <w:szCs w:val="22"/>
              </w:rPr>
              <w:t>α</w:t>
            </w:r>
          </w:p>
        </w:tc>
        <w:tc>
          <w:tcPr>
            <w:tcW w:w="7470" w:type="dxa"/>
          </w:tcPr>
          <w:p w14:paraId="05DE7E45" w14:textId="44117D4D" w:rsidR="00DB685D" w:rsidRPr="00874DA6" w:rsidRDefault="00DB685D" w:rsidP="00DB685D">
            <w:pPr>
              <w:rPr>
                <w:rFonts w:ascii="Aptos" w:hAnsi="Aptos"/>
                <w:sz w:val="22"/>
                <w:szCs w:val="22"/>
                <w:lang w:val="en-US"/>
              </w:rPr>
            </w:pPr>
            <w:r w:rsidRPr="00874DA6">
              <w:rPr>
                <w:rFonts w:ascii="Aptos" w:hAnsi="Aptos"/>
                <w:sz w:val="22"/>
                <w:szCs w:val="22"/>
                <w:lang w:val="en-US"/>
              </w:rPr>
              <w:t>Temporal scaling exponent linking the characteristic time T to the length scale L via the master law. Distinct from the dynamic exponent z. Typical regimes: ballistic ≈ 1, diffusive ≈ 2, biological/fractal ≈ 2.3–2.7, confined quantum ≈ 3.0–3.5 (depending on assumptions)</w:t>
            </w:r>
            <w:r w:rsidR="00874DA6" w:rsidRPr="00874DA6">
              <w:rPr>
                <w:rFonts w:ascii="Aptos" w:hAnsi="Aptos"/>
                <w:sz w:val="22"/>
                <w:szCs w:val="22"/>
                <w:lang w:val="en-US"/>
              </w:rPr>
              <w:t xml:space="preserve"> (heuristic bounds; see Appendix J.5)</w:t>
            </w:r>
            <w:r w:rsidRPr="00874DA6">
              <w:rPr>
                <w:rFonts w:ascii="Aptos" w:hAnsi="Aptos"/>
                <w:sz w:val="22"/>
                <w:szCs w:val="22"/>
                <w:lang w:val="en-US"/>
              </w:rPr>
              <w:t>.</w:t>
            </w:r>
          </w:p>
        </w:tc>
      </w:tr>
      <w:tr w:rsidR="00DB685D" w:rsidRPr="00BE635C" w14:paraId="3E97EE9A" w14:textId="77777777" w:rsidTr="00DB685D">
        <w:tc>
          <w:tcPr>
            <w:tcW w:w="2160" w:type="dxa"/>
          </w:tcPr>
          <w:p w14:paraId="3DADA1F0" w14:textId="15301A6A" w:rsidR="00DB685D" w:rsidRPr="00874DA6" w:rsidRDefault="00DB685D" w:rsidP="00DB685D">
            <w:pPr>
              <w:rPr>
                <w:rFonts w:ascii="Aptos" w:hAnsi="Aptos"/>
                <w:b/>
                <w:bCs/>
                <w:sz w:val="22"/>
                <w:szCs w:val="22"/>
              </w:rPr>
            </w:pPr>
            <w:r w:rsidRPr="00874DA6">
              <w:rPr>
                <w:rFonts w:ascii="Aptos" w:hAnsi="Aptos"/>
                <w:b/>
                <w:bCs/>
                <w:sz w:val="22"/>
                <w:szCs w:val="22"/>
              </w:rPr>
              <w:t>T</w:t>
            </w:r>
          </w:p>
        </w:tc>
        <w:tc>
          <w:tcPr>
            <w:tcW w:w="7470" w:type="dxa"/>
          </w:tcPr>
          <w:p w14:paraId="75A463DC" w14:textId="3DBD6AD3" w:rsidR="00DB685D" w:rsidRPr="00874DA6" w:rsidRDefault="00DB685D" w:rsidP="00DB685D">
            <w:pPr>
              <w:rPr>
                <w:rFonts w:ascii="Aptos" w:hAnsi="Aptos"/>
                <w:sz w:val="22"/>
                <w:szCs w:val="22"/>
                <w:lang w:val="en-US"/>
              </w:rPr>
            </w:pPr>
            <w:r w:rsidRPr="00874DA6">
              <w:rPr>
                <w:rFonts w:ascii="Aptos" w:hAnsi="Aptos"/>
                <w:sz w:val="22"/>
                <w:szCs w:val="22"/>
                <w:lang w:val="en-US"/>
              </w:rPr>
              <w:t>Characteristic time of the system (e.g., decoherence time, first</w:t>
            </w:r>
            <w:r w:rsidRPr="00874DA6">
              <w:rPr>
                <w:rFonts w:ascii="Cambria Math" w:hAnsi="Cambria Math" w:cs="Cambria Math"/>
                <w:sz w:val="22"/>
                <w:szCs w:val="22"/>
                <w:lang w:val="en-US"/>
              </w:rPr>
              <w:t>‑</w:t>
            </w:r>
            <w:r w:rsidRPr="00874DA6">
              <w:rPr>
                <w:rFonts w:ascii="Aptos" w:hAnsi="Aptos"/>
                <w:sz w:val="22"/>
                <w:szCs w:val="22"/>
                <w:lang w:val="en-US"/>
              </w:rPr>
              <w:t>passage time). Dimensionless master law: T/T0 = (L/L0)^</w:t>
            </w:r>
            <w:r w:rsidRPr="00874DA6">
              <w:rPr>
                <w:rFonts w:ascii="Aptos" w:hAnsi="Aptos" w:cs="Aptos"/>
                <w:sz w:val="22"/>
                <w:szCs w:val="22"/>
              </w:rPr>
              <w:t>α</w:t>
            </w:r>
            <w:r w:rsidRPr="00874DA6">
              <w:rPr>
                <w:rFonts w:ascii="Aptos" w:hAnsi="Aptos"/>
                <w:sz w:val="22"/>
                <w:szCs w:val="22"/>
                <w:lang w:val="en-US"/>
              </w:rPr>
              <w:t xml:space="preserve"> </w:t>
            </w:r>
            <w:r w:rsidRPr="00874DA6">
              <w:rPr>
                <w:rFonts w:ascii="Aptos" w:hAnsi="Aptos" w:cs="Aptos"/>
                <w:sz w:val="22"/>
                <w:szCs w:val="22"/>
                <w:lang w:val="en-US"/>
              </w:rPr>
              <w:t>·</w:t>
            </w:r>
            <w:r w:rsidRPr="00874DA6">
              <w:rPr>
                <w:rFonts w:ascii="Aptos" w:hAnsi="Aptos"/>
                <w:sz w:val="22"/>
                <w:szCs w:val="22"/>
                <w:lang w:val="en-US"/>
              </w:rPr>
              <w:t xml:space="preserve"> </w:t>
            </w:r>
            <w:r w:rsidRPr="00874DA6">
              <w:rPr>
                <w:rFonts w:ascii="Aptos" w:hAnsi="Aptos" w:cs="Aptos"/>
                <w:sz w:val="22"/>
                <w:szCs w:val="22"/>
              </w:rPr>
              <w:t>Θ</w:t>
            </w:r>
            <w:r w:rsidRPr="00874DA6">
              <w:rPr>
                <w:rFonts w:ascii="Aptos" w:hAnsi="Aptos"/>
                <w:sz w:val="22"/>
                <w:szCs w:val="22"/>
                <w:lang w:val="en-US"/>
              </w:rPr>
              <w:t>(</w:t>
            </w:r>
            <w:r w:rsidRPr="00874DA6">
              <w:rPr>
                <w:rFonts w:ascii="Cambria Math" w:hAnsi="Cambria Math" w:cs="Cambria Math"/>
                <w:sz w:val="22"/>
                <w:szCs w:val="22"/>
              </w:rPr>
              <w:t>𝓣</w:t>
            </w:r>
            <w:r w:rsidRPr="00874DA6">
              <w:rPr>
                <w:rFonts w:ascii="Aptos" w:hAnsi="Aptos"/>
                <w:sz w:val="22"/>
                <w:szCs w:val="22"/>
                <w:lang w:val="en-US"/>
              </w:rPr>
              <w:t>) / √(</w:t>
            </w:r>
            <w:r w:rsidRPr="00874DA6">
              <w:rPr>
                <w:rFonts w:ascii="Aptos" w:hAnsi="Aptos"/>
                <w:sz w:val="22"/>
                <w:szCs w:val="22"/>
              </w:rPr>
              <w:t>ρ</w:t>
            </w:r>
            <w:r w:rsidRPr="00874DA6">
              <w:rPr>
                <w:rFonts w:ascii="Aptos" w:hAnsi="Aptos"/>
                <w:sz w:val="22"/>
                <w:szCs w:val="22"/>
                <w:lang w:val="en-US"/>
              </w:rPr>
              <w:t>/</w:t>
            </w:r>
            <w:r w:rsidRPr="00874DA6">
              <w:rPr>
                <w:rFonts w:ascii="Aptos" w:hAnsi="Aptos"/>
                <w:sz w:val="22"/>
                <w:szCs w:val="22"/>
              </w:rPr>
              <w:t>ρ</w:t>
            </w:r>
            <w:r w:rsidRPr="00874DA6">
              <w:rPr>
                <w:rFonts w:ascii="Aptos" w:hAnsi="Aptos"/>
                <w:sz w:val="22"/>
                <w:szCs w:val="22"/>
                <w:lang w:val="en-US"/>
              </w:rPr>
              <w:t>0).</w:t>
            </w:r>
          </w:p>
        </w:tc>
      </w:tr>
      <w:tr w:rsidR="00DB685D" w:rsidRPr="00BE635C" w14:paraId="212E843E" w14:textId="77777777" w:rsidTr="00DB685D">
        <w:tc>
          <w:tcPr>
            <w:tcW w:w="2160" w:type="dxa"/>
          </w:tcPr>
          <w:p w14:paraId="65A95133" w14:textId="79E692E4" w:rsidR="00DB685D" w:rsidRPr="00874DA6" w:rsidRDefault="00DB685D" w:rsidP="00DB685D">
            <w:pPr>
              <w:rPr>
                <w:rFonts w:ascii="Aptos" w:hAnsi="Aptos"/>
                <w:b/>
                <w:bCs/>
                <w:sz w:val="22"/>
                <w:szCs w:val="22"/>
              </w:rPr>
            </w:pPr>
            <w:r w:rsidRPr="00874DA6">
              <w:rPr>
                <w:rFonts w:ascii="Aptos" w:hAnsi="Aptos"/>
                <w:b/>
                <w:bCs/>
                <w:sz w:val="22"/>
                <w:szCs w:val="22"/>
              </w:rPr>
              <w:t>L</w:t>
            </w:r>
          </w:p>
        </w:tc>
        <w:tc>
          <w:tcPr>
            <w:tcW w:w="7470" w:type="dxa"/>
          </w:tcPr>
          <w:p w14:paraId="423FB5CE" w14:textId="5A50FB0C" w:rsidR="00DB685D" w:rsidRPr="00874DA6" w:rsidRDefault="00DB685D" w:rsidP="00DB685D">
            <w:pPr>
              <w:rPr>
                <w:rFonts w:ascii="Aptos" w:hAnsi="Aptos"/>
                <w:sz w:val="22"/>
                <w:szCs w:val="22"/>
                <w:lang w:val="en-US"/>
              </w:rPr>
            </w:pPr>
            <w:r w:rsidRPr="00874DA6">
              <w:rPr>
                <w:rFonts w:ascii="Aptos" w:hAnsi="Aptos"/>
                <w:sz w:val="22"/>
                <w:szCs w:val="22"/>
                <w:lang w:val="en-US"/>
              </w:rPr>
              <w:t>Characteristic spatial length (ionic</w:t>
            </w:r>
            <w:r w:rsidRPr="00874DA6">
              <w:rPr>
                <w:rFonts w:ascii="Cambria Math" w:hAnsi="Cambria Math" w:cs="Cambria Math"/>
                <w:sz w:val="22"/>
                <w:szCs w:val="22"/>
                <w:lang w:val="en-US"/>
              </w:rPr>
              <w:t>‑</w:t>
            </w:r>
            <w:r w:rsidRPr="00874DA6">
              <w:rPr>
                <w:rFonts w:ascii="Aptos" w:hAnsi="Aptos"/>
                <w:sz w:val="22"/>
                <w:szCs w:val="22"/>
                <w:lang w:val="en-US"/>
              </w:rPr>
              <w:t>chain length, condensate radius, network diameter, etc.).</w:t>
            </w:r>
          </w:p>
        </w:tc>
      </w:tr>
      <w:tr w:rsidR="00DB685D" w:rsidRPr="00BE635C" w14:paraId="54F0DEF7" w14:textId="77777777" w:rsidTr="00DB685D">
        <w:tc>
          <w:tcPr>
            <w:tcW w:w="2160" w:type="dxa"/>
          </w:tcPr>
          <w:p w14:paraId="1094014A" w14:textId="16029F47" w:rsidR="00DB685D" w:rsidRPr="00874DA6" w:rsidRDefault="00DB685D" w:rsidP="00DB685D">
            <w:pPr>
              <w:rPr>
                <w:rFonts w:ascii="Aptos" w:hAnsi="Aptos"/>
                <w:b/>
                <w:bCs/>
                <w:sz w:val="22"/>
                <w:szCs w:val="22"/>
              </w:rPr>
            </w:pPr>
            <w:r w:rsidRPr="00874DA6">
              <w:rPr>
                <w:rFonts w:ascii="Aptos" w:hAnsi="Aptos"/>
                <w:b/>
                <w:bCs/>
                <w:sz w:val="22"/>
                <w:szCs w:val="22"/>
              </w:rPr>
              <w:t>ρ</w:t>
            </w:r>
          </w:p>
        </w:tc>
        <w:tc>
          <w:tcPr>
            <w:tcW w:w="7470" w:type="dxa"/>
          </w:tcPr>
          <w:p w14:paraId="01C3F093" w14:textId="429A12FB" w:rsidR="00DB685D" w:rsidRPr="00874DA6" w:rsidRDefault="00DB685D" w:rsidP="00DB685D">
            <w:pPr>
              <w:rPr>
                <w:rFonts w:ascii="Aptos" w:hAnsi="Aptos"/>
                <w:sz w:val="22"/>
                <w:szCs w:val="22"/>
                <w:lang w:val="en-US"/>
              </w:rPr>
            </w:pPr>
            <w:r w:rsidRPr="00874DA6">
              <w:rPr>
                <w:rFonts w:ascii="Aptos" w:hAnsi="Aptos"/>
                <w:sz w:val="22"/>
                <w:szCs w:val="22"/>
                <w:lang w:val="en-US"/>
              </w:rPr>
              <w:t xml:space="preserve">Local structural density (mass/volume or nodes/volume). At fixed L, higher </w:t>
            </w:r>
            <w:r w:rsidRPr="00874DA6">
              <w:rPr>
                <w:rFonts w:ascii="Aptos" w:hAnsi="Aptos"/>
                <w:sz w:val="22"/>
                <w:szCs w:val="22"/>
              </w:rPr>
              <w:t>ρ</w:t>
            </w:r>
            <w:r w:rsidRPr="00874DA6">
              <w:rPr>
                <w:rFonts w:ascii="Aptos" w:hAnsi="Aptos"/>
                <w:sz w:val="22"/>
                <w:szCs w:val="22"/>
                <w:lang w:val="en-US"/>
              </w:rPr>
              <w:t xml:space="preserve"> accelerates dynamics: T </w:t>
            </w:r>
            <w:r w:rsidRPr="00874DA6">
              <w:rPr>
                <w:rFonts w:ascii="Cambria Math" w:hAnsi="Cambria Math" w:cs="Cambria Math"/>
                <w:sz w:val="22"/>
                <w:szCs w:val="22"/>
                <w:lang w:val="en-US"/>
              </w:rPr>
              <w:t>∝</w:t>
            </w:r>
            <w:r w:rsidRPr="00874DA6">
              <w:rPr>
                <w:rFonts w:ascii="Aptos" w:hAnsi="Aptos"/>
                <w:sz w:val="22"/>
                <w:szCs w:val="22"/>
                <w:lang w:val="en-US"/>
              </w:rPr>
              <w:t xml:space="preserve"> 1/</w:t>
            </w:r>
            <w:r w:rsidRPr="00874DA6">
              <w:rPr>
                <w:rFonts w:ascii="Aptos" w:hAnsi="Aptos" w:cs="Aptos"/>
                <w:sz w:val="22"/>
                <w:szCs w:val="22"/>
                <w:lang w:val="en-US"/>
              </w:rPr>
              <w:t>√</w:t>
            </w:r>
            <w:r w:rsidRPr="00874DA6">
              <w:rPr>
                <w:rFonts w:ascii="Aptos" w:hAnsi="Aptos" w:cs="Aptos"/>
                <w:sz w:val="22"/>
                <w:szCs w:val="22"/>
              </w:rPr>
              <w:t>ρ</w:t>
            </w:r>
            <w:r w:rsidRPr="00874DA6">
              <w:rPr>
                <w:rFonts w:ascii="Aptos" w:hAnsi="Aptos"/>
                <w:sz w:val="22"/>
                <w:szCs w:val="22"/>
                <w:lang w:val="en-US"/>
              </w:rPr>
              <w:t>.</w:t>
            </w:r>
          </w:p>
        </w:tc>
      </w:tr>
      <w:tr w:rsidR="00DB685D" w:rsidRPr="002C69A1" w14:paraId="6CAFD026" w14:textId="77777777" w:rsidTr="00DB685D">
        <w:tc>
          <w:tcPr>
            <w:tcW w:w="2160" w:type="dxa"/>
          </w:tcPr>
          <w:p w14:paraId="37A67FFA" w14:textId="64454DD7" w:rsidR="00DB685D" w:rsidRPr="00874DA6" w:rsidRDefault="00B529E4" w:rsidP="00DB685D">
            <w:pPr>
              <w:rPr>
                <w:rFonts w:ascii="Aptos" w:hAnsi="Aptos"/>
                <w:b/>
                <w:bCs/>
                <w:sz w:val="22"/>
                <w:szCs w:val="22"/>
              </w:rPr>
            </w:pPr>
            <m:oMathPara>
              <m:oMathParaPr>
                <m:jc m:val="left"/>
              </m:oMathParaPr>
              <m:oMath>
                <m:r>
                  <m:rPr>
                    <m:scr m:val="script"/>
                    <m:sty m:val="bi"/>
                  </m:rPr>
                  <w:rPr>
                    <w:rFonts w:ascii="Cambria Math" w:hAnsi="Cambria Math" w:cs="Cambria Math"/>
                    <w:sz w:val="22"/>
                    <w:szCs w:val="22"/>
                  </w:rPr>
                  <m:t>T</m:t>
                </m:r>
              </m:oMath>
            </m:oMathPara>
          </w:p>
        </w:tc>
        <w:tc>
          <w:tcPr>
            <w:tcW w:w="7470" w:type="dxa"/>
          </w:tcPr>
          <w:p w14:paraId="50E1420D" w14:textId="4CF641C0" w:rsidR="00DB685D" w:rsidRPr="00874DA6" w:rsidRDefault="00DB685D" w:rsidP="00DB685D">
            <w:pPr>
              <w:rPr>
                <w:rFonts w:ascii="Aptos" w:hAnsi="Aptos"/>
                <w:sz w:val="22"/>
                <w:szCs w:val="22"/>
                <w:lang w:val="en-US"/>
              </w:rPr>
            </w:pPr>
            <w:r w:rsidRPr="00874DA6">
              <w:rPr>
                <w:rFonts w:ascii="Aptos" w:hAnsi="Aptos"/>
                <w:sz w:val="22"/>
                <w:szCs w:val="22"/>
              </w:rPr>
              <w:t>Temperature (kelvin).</w:t>
            </w:r>
          </w:p>
        </w:tc>
      </w:tr>
      <w:tr w:rsidR="00DB685D" w:rsidRPr="00BE635C" w14:paraId="5BB1DD46" w14:textId="77777777" w:rsidTr="00DB685D">
        <w:tc>
          <w:tcPr>
            <w:tcW w:w="2160" w:type="dxa"/>
          </w:tcPr>
          <w:p w14:paraId="2FD1436F" w14:textId="3D9BBFAA" w:rsidR="00DB685D" w:rsidRPr="00874DA6" w:rsidRDefault="00B529E4" w:rsidP="00DB685D">
            <w:pPr>
              <w:rPr>
                <w:rFonts w:ascii="Aptos" w:hAnsi="Aptos"/>
                <w:b/>
                <w:bCs/>
                <w:sz w:val="22"/>
                <w:szCs w:val="22"/>
              </w:rPr>
            </w:pPr>
            <m:oMathPara>
              <m:oMathParaPr>
                <m:jc m:val="left"/>
              </m:oMathParaPr>
              <m:oMath>
                <m:r>
                  <m:rPr>
                    <m:sty m:val="bi"/>
                  </m:rPr>
                  <w:rPr>
                    <w:rFonts w:ascii="Cambria Math" w:hAnsi="Cambria Math"/>
                    <w:sz w:val="22"/>
                    <w:szCs w:val="22"/>
                  </w:rPr>
                  <m:t>Θ(</m:t>
                </m:r>
                <m:r>
                  <m:rPr>
                    <m:scr m:val="script"/>
                    <m:sty m:val="bi"/>
                  </m:rPr>
                  <w:rPr>
                    <w:rFonts w:ascii="Cambria Math" w:hAnsi="Cambria Math" w:cs="Cambria Math"/>
                    <w:sz w:val="22"/>
                    <w:szCs w:val="22"/>
                  </w:rPr>
                  <m:t>T</m:t>
                </m:r>
                <m:r>
                  <m:rPr>
                    <m:sty m:val="bi"/>
                  </m:rPr>
                  <w:rPr>
                    <w:rFonts w:ascii="Cambria Math" w:hAnsi="Cambria Math"/>
                    <w:sz w:val="22"/>
                    <w:szCs w:val="22"/>
                  </w:rPr>
                  <m:t>)</m:t>
                </m:r>
              </m:oMath>
            </m:oMathPara>
          </w:p>
        </w:tc>
        <w:tc>
          <w:tcPr>
            <w:tcW w:w="7470" w:type="dxa"/>
          </w:tcPr>
          <w:p w14:paraId="579A761B" w14:textId="489C8E4F" w:rsidR="00DB685D" w:rsidRPr="00874DA6" w:rsidRDefault="00DB685D" w:rsidP="00DB685D">
            <w:pPr>
              <w:rPr>
                <w:rFonts w:ascii="Aptos" w:hAnsi="Aptos"/>
                <w:sz w:val="22"/>
                <w:szCs w:val="22"/>
                <w:lang w:val="en-US"/>
              </w:rPr>
            </w:pPr>
            <w:r w:rsidRPr="00874DA6">
              <w:rPr>
                <w:rFonts w:ascii="Aptos" w:hAnsi="Aptos"/>
                <w:sz w:val="22"/>
                <w:szCs w:val="22"/>
                <w:lang w:val="en-US"/>
              </w:rPr>
              <w:t xml:space="preserve">Dimensionless temperature factor. Common choices: </w:t>
            </w:r>
            <w:r w:rsidRPr="00874DA6">
              <w:rPr>
                <w:rFonts w:ascii="Cambria Math" w:hAnsi="Cambria Math" w:cs="Cambria Math"/>
                <w:sz w:val="22"/>
                <w:szCs w:val="22"/>
              </w:rPr>
              <w:t>𝓣</w:t>
            </w:r>
            <w:r w:rsidRPr="00874DA6">
              <w:rPr>
                <w:rFonts w:ascii="Aptos" w:hAnsi="Aptos"/>
                <w:sz w:val="22"/>
                <w:szCs w:val="22"/>
                <w:lang w:val="en-US"/>
              </w:rPr>
              <w:t>/</w:t>
            </w:r>
            <w:r w:rsidRPr="00874DA6">
              <w:rPr>
                <w:rFonts w:ascii="Cambria Math" w:hAnsi="Cambria Math" w:cs="Cambria Math"/>
                <w:sz w:val="22"/>
                <w:szCs w:val="22"/>
              </w:rPr>
              <w:t>𝓣</w:t>
            </w:r>
            <w:r w:rsidRPr="00874DA6">
              <w:rPr>
                <w:rFonts w:ascii="Aptos" w:hAnsi="Aptos"/>
                <w:sz w:val="22"/>
                <w:szCs w:val="22"/>
                <w:lang w:val="en-US"/>
              </w:rPr>
              <w:t>0, or √(</w:t>
            </w:r>
            <w:r w:rsidRPr="00874DA6">
              <w:rPr>
                <w:rFonts w:ascii="Cambria Math" w:hAnsi="Cambria Math" w:cs="Cambria Math"/>
                <w:sz w:val="22"/>
                <w:szCs w:val="22"/>
              </w:rPr>
              <w:t>𝓣</w:t>
            </w:r>
            <w:r w:rsidRPr="00874DA6">
              <w:rPr>
                <w:rFonts w:ascii="Aptos" w:hAnsi="Aptos"/>
                <w:sz w:val="22"/>
                <w:szCs w:val="22"/>
                <w:lang w:val="en-US"/>
              </w:rPr>
              <w:t>_s/</w:t>
            </w:r>
            <w:r w:rsidRPr="00874DA6">
              <w:rPr>
                <w:rFonts w:ascii="Cambria Math" w:hAnsi="Cambria Math" w:cs="Cambria Math"/>
                <w:sz w:val="22"/>
                <w:szCs w:val="22"/>
              </w:rPr>
              <w:t>𝓣</w:t>
            </w:r>
            <w:r w:rsidRPr="00874DA6">
              <w:rPr>
                <w:rFonts w:ascii="Aptos" w:hAnsi="Aptos"/>
                <w:sz w:val="22"/>
                <w:szCs w:val="22"/>
                <w:lang w:val="en-US"/>
              </w:rPr>
              <w:t>_ℓ) for hybrid small/large</w:t>
            </w:r>
            <w:r w:rsidRPr="00874DA6">
              <w:rPr>
                <w:rFonts w:ascii="Cambria Math" w:hAnsi="Cambria Math" w:cs="Cambria Math"/>
                <w:sz w:val="22"/>
                <w:szCs w:val="22"/>
                <w:lang w:val="en-US"/>
              </w:rPr>
              <w:t>‑</w:t>
            </w:r>
            <w:r w:rsidRPr="00874DA6">
              <w:rPr>
                <w:rFonts w:ascii="Aptos" w:hAnsi="Aptos"/>
                <w:sz w:val="22"/>
                <w:szCs w:val="22"/>
                <w:lang w:val="en-US"/>
              </w:rPr>
              <w:t>scale couplings.</w:t>
            </w:r>
          </w:p>
        </w:tc>
      </w:tr>
      <w:tr w:rsidR="00DB685D" w:rsidRPr="00BE635C" w14:paraId="34CC8B6B" w14:textId="77777777" w:rsidTr="00DB685D">
        <w:tc>
          <w:tcPr>
            <w:tcW w:w="2160" w:type="dxa"/>
          </w:tcPr>
          <w:p w14:paraId="51829CBF" w14:textId="28C1195F" w:rsidR="00DB685D" w:rsidRPr="00874DA6" w:rsidRDefault="00DB685D" w:rsidP="00DB685D">
            <w:pPr>
              <w:rPr>
                <w:rFonts w:ascii="Aptos" w:hAnsi="Aptos"/>
                <w:b/>
                <w:bCs/>
                <w:sz w:val="22"/>
                <w:szCs w:val="22"/>
              </w:rPr>
            </w:pPr>
            <w:r w:rsidRPr="00874DA6">
              <w:rPr>
                <w:rFonts w:ascii="Aptos" w:hAnsi="Aptos"/>
                <w:b/>
                <w:bCs/>
                <w:sz w:val="22"/>
                <w:szCs w:val="22"/>
              </w:rPr>
              <w:t xml:space="preserve">d, </w:t>
            </w:r>
            <w:proofErr w:type="spellStart"/>
            <w:r w:rsidRPr="00874DA6">
              <w:rPr>
                <w:rFonts w:ascii="Aptos" w:hAnsi="Aptos"/>
                <w:b/>
                <w:bCs/>
                <w:sz w:val="22"/>
                <w:szCs w:val="22"/>
              </w:rPr>
              <w:t>d_f</w:t>
            </w:r>
            <w:proofErr w:type="spellEnd"/>
          </w:p>
        </w:tc>
        <w:tc>
          <w:tcPr>
            <w:tcW w:w="7470" w:type="dxa"/>
          </w:tcPr>
          <w:p w14:paraId="7344E330" w14:textId="2F5DEC55" w:rsidR="00DB685D" w:rsidRPr="00874DA6" w:rsidRDefault="00DB685D" w:rsidP="00DB685D">
            <w:pPr>
              <w:rPr>
                <w:rFonts w:ascii="Aptos" w:hAnsi="Aptos"/>
                <w:sz w:val="22"/>
                <w:szCs w:val="22"/>
                <w:lang w:val="en-US"/>
              </w:rPr>
            </w:pPr>
            <w:r w:rsidRPr="00874DA6">
              <w:rPr>
                <w:rFonts w:ascii="Aptos" w:hAnsi="Aptos"/>
                <w:sz w:val="22"/>
                <w:szCs w:val="22"/>
                <w:lang w:val="en-US"/>
              </w:rPr>
              <w:t>Effective spatial dimensionality (integer or fractal). Examples: vascular networks d_f ≈ 2.5; neuronal networks d_f ≈ 2.2.</w:t>
            </w:r>
          </w:p>
        </w:tc>
      </w:tr>
      <w:tr w:rsidR="00DB685D" w:rsidRPr="002C69A1" w14:paraId="44082EE2" w14:textId="77777777" w:rsidTr="00DB685D">
        <w:tc>
          <w:tcPr>
            <w:tcW w:w="2160" w:type="dxa"/>
          </w:tcPr>
          <w:p w14:paraId="260D5FC4" w14:textId="5C6FE5FB" w:rsidR="00DB685D" w:rsidRPr="00874DA6" w:rsidRDefault="00DB685D" w:rsidP="00DB685D">
            <w:pPr>
              <w:rPr>
                <w:rFonts w:ascii="Aptos" w:hAnsi="Aptos"/>
                <w:b/>
                <w:bCs/>
                <w:sz w:val="22"/>
                <w:szCs w:val="22"/>
              </w:rPr>
            </w:pPr>
            <w:r w:rsidRPr="00874DA6">
              <w:rPr>
                <w:rFonts w:ascii="Aptos" w:hAnsi="Aptos"/>
                <w:b/>
                <w:bCs/>
                <w:sz w:val="22"/>
                <w:szCs w:val="22"/>
              </w:rPr>
              <w:t>z</w:t>
            </w:r>
          </w:p>
        </w:tc>
        <w:tc>
          <w:tcPr>
            <w:tcW w:w="7470" w:type="dxa"/>
          </w:tcPr>
          <w:p w14:paraId="591CE19D" w14:textId="04634695" w:rsidR="00DB685D" w:rsidRPr="00874DA6" w:rsidRDefault="00DB685D" w:rsidP="00DB685D">
            <w:pPr>
              <w:rPr>
                <w:rFonts w:ascii="Aptos" w:hAnsi="Aptos"/>
                <w:sz w:val="22"/>
                <w:szCs w:val="22"/>
                <w:lang w:val="en-US"/>
              </w:rPr>
            </w:pPr>
            <w:r w:rsidRPr="00874DA6">
              <w:rPr>
                <w:rFonts w:ascii="Aptos" w:hAnsi="Aptos"/>
                <w:sz w:val="22"/>
                <w:szCs w:val="22"/>
                <w:lang w:val="en-US"/>
              </w:rPr>
              <w:t xml:space="preserve">Dynamic exponent governing time–space scaling out of equilibrium (do not identify z with </w:t>
            </w:r>
            <w:r w:rsidRPr="00874DA6">
              <w:rPr>
                <w:rFonts w:ascii="Aptos" w:hAnsi="Aptos"/>
                <w:sz w:val="22"/>
                <w:szCs w:val="22"/>
              </w:rPr>
              <w:t>α</w:t>
            </w:r>
            <w:r w:rsidRPr="00874DA6">
              <w:rPr>
                <w:rFonts w:ascii="Aptos" w:hAnsi="Aptos"/>
                <w:sz w:val="22"/>
                <w:szCs w:val="22"/>
                <w:lang w:val="en-US"/>
              </w:rPr>
              <w:t xml:space="preserve">). </w:t>
            </w:r>
            <w:r w:rsidRPr="00874DA6">
              <w:rPr>
                <w:rFonts w:ascii="Aptos" w:hAnsi="Aptos"/>
                <w:sz w:val="22"/>
                <w:szCs w:val="22"/>
              </w:rPr>
              <w:t>Ballistic z = 1; diffusive z = 2.</w:t>
            </w:r>
          </w:p>
        </w:tc>
      </w:tr>
      <w:tr w:rsidR="00DB685D" w:rsidRPr="00BE635C" w14:paraId="7B98CB55" w14:textId="77777777" w:rsidTr="00DB685D">
        <w:tc>
          <w:tcPr>
            <w:tcW w:w="2160" w:type="dxa"/>
          </w:tcPr>
          <w:p w14:paraId="08FB6EB2" w14:textId="1E14E92D" w:rsidR="00DB685D" w:rsidRPr="00874DA6" w:rsidRDefault="00DB685D" w:rsidP="00DB685D">
            <w:pPr>
              <w:rPr>
                <w:rFonts w:ascii="Aptos" w:hAnsi="Aptos"/>
                <w:b/>
                <w:bCs/>
                <w:sz w:val="22"/>
                <w:szCs w:val="22"/>
              </w:rPr>
            </w:pPr>
            <w:r w:rsidRPr="00874DA6">
              <w:rPr>
                <w:rFonts w:ascii="Aptos" w:hAnsi="Aptos"/>
                <w:b/>
                <w:bCs/>
                <w:sz w:val="22"/>
                <w:szCs w:val="22"/>
              </w:rPr>
              <w:t xml:space="preserve">Φ(G, </w:t>
            </w:r>
            <w:r w:rsidRPr="00874DA6">
              <w:rPr>
                <w:rFonts w:ascii="Cambria Math" w:hAnsi="Cambria Math" w:cs="Cambria Math"/>
                <w:b/>
                <w:bCs/>
                <w:sz w:val="22"/>
                <w:szCs w:val="22"/>
              </w:rPr>
              <w:t>ℏ</w:t>
            </w:r>
            <w:r w:rsidRPr="00874DA6">
              <w:rPr>
                <w:rFonts w:ascii="Aptos" w:hAnsi="Aptos"/>
                <w:b/>
                <w:bCs/>
                <w:sz w:val="22"/>
                <w:szCs w:val="22"/>
              </w:rPr>
              <w:t>, L)</w:t>
            </w:r>
          </w:p>
        </w:tc>
        <w:tc>
          <w:tcPr>
            <w:tcW w:w="7470" w:type="dxa"/>
          </w:tcPr>
          <w:p w14:paraId="0DF7EF02" w14:textId="3BC8536D" w:rsidR="00DB685D" w:rsidRPr="00874DA6" w:rsidRDefault="00DB685D" w:rsidP="00DB685D">
            <w:pPr>
              <w:rPr>
                <w:rFonts w:ascii="Aptos" w:hAnsi="Aptos"/>
                <w:sz w:val="22"/>
                <w:szCs w:val="22"/>
                <w:lang w:val="en-US"/>
              </w:rPr>
            </w:pPr>
            <w:r w:rsidRPr="00874DA6">
              <w:rPr>
                <w:rFonts w:ascii="Aptos" w:hAnsi="Aptos"/>
                <w:sz w:val="22"/>
                <w:szCs w:val="22"/>
                <w:lang w:val="en-US"/>
              </w:rPr>
              <w:t>Transition function bridging quantum and gravitational regimes, entering some heuristic derivations (notation preserved from the draft).</w:t>
            </w:r>
          </w:p>
        </w:tc>
      </w:tr>
      <w:tr w:rsidR="00DB685D" w:rsidRPr="00BE635C" w14:paraId="1BE0BC4D" w14:textId="77777777" w:rsidTr="00DB685D">
        <w:tc>
          <w:tcPr>
            <w:tcW w:w="2160" w:type="dxa"/>
          </w:tcPr>
          <w:p w14:paraId="2FBD7125" w14:textId="0A36AFE6" w:rsidR="00DB685D" w:rsidRPr="00874DA6" w:rsidRDefault="00DB685D" w:rsidP="00DB685D">
            <w:pPr>
              <w:rPr>
                <w:rFonts w:ascii="Aptos" w:hAnsi="Aptos"/>
                <w:b/>
                <w:bCs/>
                <w:sz w:val="22"/>
                <w:szCs w:val="22"/>
              </w:rPr>
            </w:pPr>
            <w:proofErr w:type="gramStart"/>
            <w:r w:rsidRPr="00874DA6">
              <w:rPr>
                <w:rFonts w:ascii="Aptos" w:hAnsi="Aptos"/>
                <w:b/>
                <w:bCs/>
                <w:sz w:val="22"/>
                <w:szCs w:val="22"/>
              </w:rPr>
              <w:t>Ω(</w:t>
            </w:r>
            <w:proofErr w:type="gramEnd"/>
            <w:r w:rsidRPr="00874DA6">
              <w:rPr>
                <w:rFonts w:ascii="Aptos" w:hAnsi="Aptos"/>
                <w:b/>
                <w:bCs/>
                <w:sz w:val="22"/>
                <w:szCs w:val="22"/>
              </w:rPr>
              <w:t xml:space="preserve">G, </w:t>
            </w:r>
            <w:r w:rsidRPr="00874DA6">
              <w:rPr>
                <w:rFonts w:ascii="Cambria Math" w:hAnsi="Cambria Math" w:cs="Cambria Math"/>
                <w:b/>
                <w:bCs/>
                <w:sz w:val="22"/>
                <w:szCs w:val="22"/>
              </w:rPr>
              <w:t>ℏ</w:t>
            </w:r>
            <w:r w:rsidRPr="00874DA6">
              <w:rPr>
                <w:rFonts w:ascii="Aptos" w:hAnsi="Aptos"/>
                <w:b/>
                <w:bCs/>
                <w:sz w:val="22"/>
                <w:szCs w:val="22"/>
              </w:rPr>
              <w:t>, L)</w:t>
            </w:r>
          </w:p>
        </w:tc>
        <w:tc>
          <w:tcPr>
            <w:tcW w:w="7470" w:type="dxa"/>
          </w:tcPr>
          <w:p w14:paraId="4EBBF632" w14:textId="73CE66E2" w:rsidR="00DB685D" w:rsidRPr="00874DA6" w:rsidRDefault="00DB685D" w:rsidP="00DB685D">
            <w:pPr>
              <w:rPr>
                <w:rFonts w:ascii="Aptos" w:hAnsi="Aptos"/>
                <w:sz w:val="22"/>
                <w:szCs w:val="22"/>
                <w:lang w:val="en-US"/>
              </w:rPr>
            </w:pPr>
            <w:r w:rsidRPr="00874DA6">
              <w:rPr>
                <w:rFonts w:ascii="Aptos" w:hAnsi="Aptos"/>
                <w:sz w:val="22"/>
                <w:szCs w:val="22"/>
                <w:lang w:val="en-US"/>
              </w:rPr>
              <w:t xml:space="preserve">Quantum–gravitational transition function (distinct from </w:t>
            </w:r>
            <w:r w:rsidRPr="00874DA6">
              <w:rPr>
                <w:rFonts w:ascii="Aptos" w:hAnsi="Aptos"/>
                <w:sz w:val="22"/>
                <w:szCs w:val="22"/>
              </w:rPr>
              <w:t>Φ</w:t>
            </w:r>
            <w:r w:rsidRPr="00874DA6">
              <w:rPr>
                <w:rFonts w:ascii="Aptos" w:hAnsi="Aptos"/>
                <w:sz w:val="22"/>
                <w:szCs w:val="22"/>
                <w:lang w:val="en-US"/>
              </w:rPr>
              <w:t>); used in the combined</w:t>
            </w:r>
            <w:r w:rsidRPr="00874DA6">
              <w:rPr>
                <w:rFonts w:ascii="Cambria Math" w:hAnsi="Cambria Math" w:cs="Cambria Math"/>
                <w:sz w:val="22"/>
                <w:szCs w:val="22"/>
                <w:lang w:val="en-US"/>
              </w:rPr>
              <w:t>‑</w:t>
            </w:r>
            <w:r w:rsidRPr="00874DA6">
              <w:rPr>
                <w:rFonts w:ascii="Aptos" w:hAnsi="Aptos"/>
                <w:sz w:val="22"/>
                <w:szCs w:val="22"/>
                <w:lang w:val="en-US"/>
              </w:rPr>
              <w:t>regime discussion.</w:t>
            </w:r>
          </w:p>
        </w:tc>
      </w:tr>
      <w:tr w:rsidR="00DB685D" w:rsidRPr="00BE635C" w14:paraId="5169F782" w14:textId="77777777" w:rsidTr="00DB685D">
        <w:tc>
          <w:tcPr>
            <w:tcW w:w="2160" w:type="dxa"/>
          </w:tcPr>
          <w:p w14:paraId="17A48B2D" w14:textId="54A96989" w:rsidR="00DB685D" w:rsidRPr="00874DA6" w:rsidRDefault="00DB685D" w:rsidP="00DB685D">
            <w:pPr>
              <w:rPr>
                <w:rFonts w:ascii="Aptos" w:hAnsi="Aptos"/>
                <w:b/>
                <w:bCs/>
                <w:sz w:val="22"/>
                <w:szCs w:val="22"/>
              </w:rPr>
            </w:pPr>
            <w:proofErr w:type="spellStart"/>
            <w:r w:rsidRPr="00874DA6">
              <w:rPr>
                <w:rFonts w:ascii="Aptos" w:hAnsi="Aptos"/>
                <w:b/>
                <w:bCs/>
                <w:sz w:val="22"/>
                <w:szCs w:val="22"/>
              </w:rPr>
              <w:lastRenderedPageBreak/>
              <w:t>dt_s</w:t>
            </w:r>
            <w:proofErr w:type="spellEnd"/>
            <w:r w:rsidRPr="00874DA6">
              <w:rPr>
                <w:rFonts w:ascii="Aptos" w:hAnsi="Aptos"/>
                <w:b/>
                <w:bCs/>
                <w:sz w:val="22"/>
                <w:szCs w:val="22"/>
              </w:rPr>
              <w:t xml:space="preserve">, </w:t>
            </w:r>
            <w:proofErr w:type="spellStart"/>
            <w:r w:rsidRPr="00874DA6">
              <w:rPr>
                <w:rFonts w:ascii="Aptos" w:hAnsi="Aptos"/>
                <w:b/>
                <w:bCs/>
                <w:sz w:val="22"/>
                <w:szCs w:val="22"/>
              </w:rPr>
              <w:t>dt</w:t>
            </w:r>
            <w:proofErr w:type="spellEnd"/>
            <w:r w:rsidRPr="00874DA6">
              <w:rPr>
                <w:rFonts w:ascii="Aptos" w:hAnsi="Aptos"/>
                <w:b/>
                <w:bCs/>
                <w:sz w:val="22"/>
                <w:szCs w:val="22"/>
              </w:rPr>
              <w:t>_ℓ</w:t>
            </w:r>
          </w:p>
        </w:tc>
        <w:tc>
          <w:tcPr>
            <w:tcW w:w="7470" w:type="dxa"/>
          </w:tcPr>
          <w:p w14:paraId="139EE2A8" w14:textId="4EB6EEE2" w:rsidR="00DB685D" w:rsidRPr="00874DA6" w:rsidRDefault="00DB685D" w:rsidP="00DB685D">
            <w:pPr>
              <w:rPr>
                <w:rFonts w:ascii="Aptos" w:hAnsi="Aptos"/>
                <w:sz w:val="22"/>
                <w:szCs w:val="22"/>
                <w:lang w:val="en-US"/>
              </w:rPr>
            </w:pPr>
            <w:r w:rsidRPr="00874DA6">
              <w:rPr>
                <w:rFonts w:ascii="Aptos" w:hAnsi="Aptos"/>
                <w:sz w:val="22"/>
                <w:szCs w:val="22"/>
                <w:lang w:val="en-US"/>
              </w:rPr>
              <w:t>Short</w:t>
            </w:r>
            <w:r w:rsidRPr="00874DA6">
              <w:rPr>
                <w:rFonts w:ascii="Cambria Math" w:hAnsi="Cambria Math" w:cs="Cambria Math"/>
                <w:sz w:val="22"/>
                <w:szCs w:val="22"/>
                <w:lang w:val="en-US"/>
              </w:rPr>
              <w:t>‑</w:t>
            </w:r>
            <w:r w:rsidRPr="00874DA6">
              <w:rPr>
                <w:rFonts w:ascii="Aptos" w:hAnsi="Aptos"/>
                <w:sz w:val="22"/>
                <w:szCs w:val="22"/>
                <w:lang w:val="en-US"/>
              </w:rPr>
              <w:t>scale and large</w:t>
            </w:r>
            <w:r w:rsidRPr="00874DA6">
              <w:rPr>
                <w:rFonts w:ascii="Cambria Math" w:hAnsi="Cambria Math" w:cs="Cambria Math"/>
                <w:sz w:val="22"/>
                <w:szCs w:val="22"/>
                <w:lang w:val="en-US"/>
              </w:rPr>
              <w:t>‑</w:t>
            </w:r>
            <w:r w:rsidRPr="00874DA6">
              <w:rPr>
                <w:rFonts w:ascii="Aptos" w:hAnsi="Aptos"/>
                <w:sz w:val="22"/>
                <w:szCs w:val="22"/>
                <w:lang w:val="en-US"/>
              </w:rPr>
              <w:t>scale time intervals used in coupled dynamics/derivations.</w:t>
            </w:r>
          </w:p>
        </w:tc>
      </w:tr>
      <w:tr w:rsidR="00DB685D" w:rsidRPr="00BE635C" w14:paraId="73C27A11" w14:textId="77777777" w:rsidTr="00DB685D">
        <w:tc>
          <w:tcPr>
            <w:tcW w:w="2160" w:type="dxa"/>
          </w:tcPr>
          <w:p w14:paraId="69492412" w14:textId="5A761F06" w:rsidR="00DB685D" w:rsidRPr="00874DA6" w:rsidRDefault="00DB685D" w:rsidP="00DB685D">
            <w:pPr>
              <w:rPr>
                <w:rFonts w:ascii="Aptos" w:hAnsi="Aptos"/>
                <w:b/>
                <w:bCs/>
                <w:sz w:val="22"/>
                <w:szCs w:val="22"/>
              </w:rPr>
            </w:pPr>
            <w:r w:rsidRPr="00874DA6">
              <w:rPr>
                <w:rFonts w:ascii="Aptos" w:hAnsi="Aptos"/>
                <w:b/>
                <w:bCs/>
                <w:sz w:val="22"/>
                <w:szCs w:val="22"/>
              </w:rPr>
              <w:t>L_P</w:t>
            </w:r>
          </w:p>
        </w:tc>
        <w:tc>
          <w:tcPr>
            <w:tcW w:w="7470" w:type="dxa"/>
          </w:tcPr>
          <w:p w14:paraId="462E2807" w14:textId="5633683B" w:rsidR="00DB685D" w:rsidRPr="00874DA6" w:rsidRDefault="00DB685D" w:rsidP="00DB685D">
            <w:pPr>
              <w:rPr>
                <w:rFonts w:ascii="Aptos" w:hAnsi="Aptos"/>
                <w:sz w:val="22"/>
                <w:szCs w:val="22"/>
                <w:lang w:val="en-US"/>
              </w:rPr>
            </w:pPr>
            <w:r w:rsidRPr="00874DA6">
              <w:rPr>
                <w:rFonts w:ascii="Aptos" w:hAnsi="Aptos"/>
                <w:sz w:val="22"/>
                <w:szCs w:val="22"/>
                <w:lang w:val="en-US"/>
              </w:rPr>
              <w:t>Planck length: L_P = √(</w:t>
            </w:r>
            <w:r w:rsidRPr="00874DA6">
              <w:rPr>
                <w:rFonts w:ascii="Cambria Math" w:hAnsi="Cambria Math" w:cs="Cambria Math"/>
                <w:sz w:val="22"/>
                <w:szCs w:val="22"/>
                <w:lang w:val="en-US"/>
              </w:rPr>
              <w:t>ℏ</w:t>
            </w:r>
            <w:r w:rsidRPr="00874DA6">
              <w:rPr>
                <w:rFonts w:ascii="Aptos" w:hAnsi="Aptos"/>
                <w:sz w:val="22"/>
                <w:szCs w:val="22"/>
                <w:lang w:val="en-US"/>
              </w:rPr>
              <w:t xml:space="preserve"> G / c^3).</w:t>
            </w:r>
          </w:p>
        </w:tc>
      </w:tr>
      <w:tr w:rsidR="00DB685D" w:rsidRPr="00BE635C" w14:paraId="7049EC0C" w14:textId="77777777" w:rsidTr="00DB685D">
        <w:tc>
          <w:tcPr>
            <w:tcW w:w="2160" w:type="dxa"/>
          </w:tcPr>
          <w:p w14:paraId="06D1E31A" w14:textId="6315DE91" w:rsidR="00DB685D" w:rsidRPr="00874DA6" w:rsidRDefault="00DB685D" w:rsidP="00DB685D">
            <w:pPr>
              <w:rPr>
                <w:rFonts w:ascii="Aptos" w:hAnsi="Aptos"/>
                <w:b/>
                <w:bCs/>
                <w:sz w:val="22"/>
                <w:szCs w:val="22"/>
              </w:rPr>
            </w:pPr>
            <w:r w:rsidRPr="00874DA6">
              <w:rPr>
                <w:rFonts w:ascii="Aptos" w:hAnsi="Aptos"/>
                <w:b/>
                <w:bCs/>
                <w:sz w:val="22"/>
                <w:szCs w:val="22"/>
              </w:rPr>
              <w:t>κ</w:t>
            </w:r>
          </w:p>
        </w:tc>
        <w:tc>
          <w:tcPr>
            <w:tcW w:w="7470" w:type="dxa"/>
          </w:tcPr>
          <w:p w14:paraId="148292E4" w14:textId="2D1B3BB8" w:rsidR="00DB685D" w:rsidRPr="00874DA6" w:rsidRDefault="00DB685D" w:rsidP="00DB685D">
            <w:pPr>
              <w:rPr>
                <w:rFonts w:ascii="Aptos" w:hAnsi="Aptos"/>
                <w:sz w:val="22"/>
                <w:szCs w:val="22"/>
                <w:lang w:val="en-US"/>
              </w:rPr>
            </w:pPr>
            <w:r w:rsidRPr="00874DA6">
              <w:rPr>
                <w:rFonts w:ascii="Aptos" w:hAnsi="Aptos"/>
                <w:sz w:val="22"/>
                <w:szCs w:val="22"/>
                <w:lang w:val="en-US"/>
              </w:rPr>
              <w:t xml:space="preserve">Curvature parameter </w:t>
            </w:r>
            <w:r w:rsidRPr="00874DA6">
              <w:rPr>
                <w:rFonts w:ascii="Aptos" w:hAnsi="Aptos"/>
                <w:sz w:val="22"/>
                <w:szCs w:val="22"/>
              </w:rPr>
              <w:t>κ</w:t>
            </w:r>
            <w:r w:rsidRPr="00874DA6">
              <w:rPr>
                <w:rFonts w:ascii="Aptos" w:hAnsi="Aptos"/>
                <w:sz w:val="22"/>
                <w:szCs w:val="22"/>
                <w:lang w:val="en-US"/>
              </w:rPr>
              <w:t xml:space="preserve"> = 2GM/(c^2 L), used in properties of </w:t>
            </w:r>
            <w:r w:rsidRPr="00874DA6">
              <w:rPr>
                <w:rFonts w:ascii="Aptos" w:hAnsi="Aptos"/>
                <w:sz w:val="22"/>
                <w:szCs w:val="22"/>
              </w:rPr>
              <w:t>Ω</w:t>
            </w:r>
            <w:r w:rsidRPr="00874DA6">
              <w:rPr>
                <w:rFonts w:ascii="Aptos" w:hAnsi="Aptos"/>
                <w:sz w:val="22"/>
                <w:szCs w:val="22"/>
                <w:lang w:val="en-US"/>
              </w:rPr>
              <w:t>.</w:t>
            </w:r>
          </w:p>
        </w:tc>
      </w:tr>
      <w:tr w:rsidR="00DB685D" w:rsidRPr="00BE635C" w14:paraId="554C68FA" w14:textId="77777777" w:rsidTr="00DB685D">
        <w:tc>
          <w:tcPr>
            <w:tcW w:w="2160" w:type="dxa"/>
          </w:tcPr>
          <w:p w14:paraId="5EF1838A" w14:textId="0184091F" w:rsidR="00DB685D" w:rsidRPr="00874DA6" w:rsidRDefault="00DB685D" w:rsidP="00DB685D">
            <w:pPr>
              <w:rPr>
                <w:rFonts w:ascii="Aptos" w:hAnsi="Aptos"/>
                <w:b/>
                <w:bCs/>
                <w:sz w:val="22"/>
                <w:szCs w:val="22"/>
              </w:rPr>
            </w:pPr>
            <w:r w:rsidRPr="00874DA6">
              <w:rPr>
                <w:rFonts w:ascii="Aptos" w:hAnsi="Aptos"/>
                <w:b/>
                <w:bCs/>
                <w:sz w:val="22"/>
                <w:szCs w:val="22"/>
              </w:rPr>
              <w:t>ℓ</w:t>
            </w:r>
          </w:p>
        </w:tc>
        <w:tc>
          <w:tcPr>
            <w:tcW w:w="7470" w:type="dxa"/>
          </w:tcPr>
          <w:p w14:paraId="0A4D5F44" w14:textId="67CD36B3" w:rsidR="00DB685D" w:rsidRPr="00874DA6" w:rsidRDefault="00DB685D" w:rsidP="00DB685D">
            <w:pPr>
              <w:rPr>
                <w:rFonts w:ascii="Aptos" w:hAnsi="Aptos"/>
                <w:sz w:val="22"/>
                <w:szCs w:val="22"/>
                <w:lang w:val="en-US"/>
              </w:rPr>
            </w:pPr>
            <w:r w:rsidRPr="00874DA6">
              <w:rPr>
                <w:rFonts w:ascii="Aptos" w:hAnsi="Aptos"/>
                <w:sz w:val="22"/>
                <w:szCs w:val="22"/>
                <w:lang w:val="en-US"/>
              </w:rPr>
              <w:t>Mean free path in the medium (assumption/parameter in certain derivations).</w:t>
            </w:r>
          </w:p>
        </w:tc>
      </w:tr>
      <w:tr w:rsidR="00DB685D" w:rsidRPr="002C69A1" w14:paraId="6D0F1E0D" w14:textId="77777777" w:rsidTr="00DB685D">
        <w:tc>
          <w:tcPr>
            <w:tcW w:w="2160" w:type="dxa"/>
          </w:tcPr>
          <w:p w14:paraId="6F641E47" w14:textId="29EB97FE" w:rsidR="00DB685D" w:rsidRPr="00874DA6" w:rsidRDefault="00DB685D" w:rsidP="00DB685D">
            <w:pPr>
              <w:rPr>
                <w:rFonts w:ascii="Aptos" w:hAnsi="Aptos"/>
                <w:b/>
                <w:bCs/>
                <w:sz w:val="22"/>
                <w:szCs w:val="22"/>
              </w:rPr>
            </w:pPr>
            <w:r w:rsidRPr="00874DA6">
              <w:rPr>
                <w:rFonts w:ascii="Aptos" w:hAnsi="Aptos"/>
                <w:b/>
                <w:bCs/>
                <w:sz w:val="22"/>
                <w:szCs w:val="22"/>
              </w:rPr>
              <w:t>G</w:t>
            </w:r>
          </w:p>
        </w:tc>
        <w:tc>
          <w:tcPr>
            <w:tcW w:w="7470" w:type="dxa"/>
          </w:tcPr>
          <w:p w14:paraId="3358B471" w14:textId="07C474A2" w:rsidR="00DB685D" w:rsidRPr="00874DA6" w:rsidRDefault="00DB685D" w:rsidP="00DB685D">
            <w:pPr>
              <w:rPr>
                <w:rFonts w:ascii="Aptos" w:hAnsi="Aptos"/>
                <w:sz w:val="22"/>
                <w:szCs w:val="22"/>
                <w:lang w:val="en-US"/>
              </w:rPr>
            </w:pPr>
            <w:r w:rsidRPr="00874DA6">
              <w:rPr>
                <w:rFonts w:ascii="Aptos" w:hAnsi="Aptos"/>
                <w:sz w:val="22"/>
                <w:szCs w:val="22"/>
              </w:rPr>
              <w:t>Universal gravitational constant (6.674 × 10</w:t>
            </w:r>
            <w:r w:rsidRPr="00874DA6">
              <w:rPr>
                <w:rFonts w:ascii="Cambria Math" w:hAnsi="Cambria Math" w:cs="Cambria Math"/>
                <w:sz w:val="22"/>
                <w:szCs w:val="22"/>
              </w:rPr>
              <w:t>⁻</w:t>
            </w:r>
            <w:r w:rsidRPr="00874DA6">
              <w:rPr>
                <w:rFonts w:ascii="Aptos" w:hAnsi="Aptos" w:cs="Aptos"/>
                <w:sz w:val="22"/>
                <w:szCs w:val="22"/>
              </w:rPr>
              <w:t>¹¹</w:t>
            </w:r>
            <w:r w:rsidRPr="00874DA6">
              <w:rPr>
                <w:rFonts w:ascii="Aptos" w:hAnsi="Aptos"/>
                <w:sz w:val="22"/>
                <w:szCs w:val="22"/>
              </w:rPr>
              <w:t xml:space="preserve"> m</w:t>
            </w:r>
            <w:r w:rsidRPr="00874DA6">
              <w:rPr>
                <w:rFonts w:ascii="Aptos" w:hAnsi="Aptos" w:cs="Aptos"/>
                <w:sz w:val="22"/>
                <w:szCs w:val="22"/>
              </w:rPr>
              <w:t>³</w:t>
            </w:r>
            <w:r w:rsidRPr="00874DA6">
              <w:rPr>
                <w:rFonts w:ascii="Aptos" w:hAnsi="Aptos"/>
                <w:sz w:val="22"/>
                <w:szCs w:val="22"/>
              </w:rPr>
              <w:t xml:space="preserve"> kg</w:t>
            </w:r>
            <w:r w:rsidRPr="00874DA6">
              <w:rPr>
                <w:rFonts w:ascii="Cambria Math" w:hAnsi="Cambria Math" w:cs="Cambria Math"/>
                <w:sz w:val="22"/>
                <w:szCs w:val="22"/>
              </w:rPr>
              <w:t>⁻</w:t>
            </w:r>
            <w:r w:rsidRPr="00874DA6">
              <w:rPr>
                <w:rFonts w:ascii="Aptos" w:hAnsi="Aptos" w:cs="Aptos"/>
                <w:sz w:val="22"/>
                <w:szCs w:val="22"/>
              </w:rPr>
              <w:t>¹</w:t>
            </w:r>
            <w:r w:rsidRPr="00874DA6">
              <w:rPr>
                <w:rFonts w:ascii="Aptos" w:hAnsi="Aptos"/>
                <w:sz w:val="22"/>
                <w:szCs w:val="22"/>
              </w:rPr>
              <w:t xml:space="preserve"> s</w:t>
            </w:r>
            <w:r w:rsidRPr="00874DA6">
              <w:rPr>
                <w:rFonts w:ascii="Cambria Math" w:hAnsi="Cambria Math" w:cs="Cambria Math"/>
                <w:sz w:val="22"/>
                <w:szCs w:val="22"/>
              </w:rPr>
              <w:t>⁻</w:t>
            </w:r>
            <w:r w:rsidRPr="00874DA6">
              <w:rPr>
                <w:rFonts w:ascii="Aptos" w:hAnsi="Aptos" w:cs="Aptos"/>
                <w:sz w:val="22"/>
                <w:szCs w:val="22"/>
              </w:rPr>
              <w:t>²</w:t>
            </w:r>
            <w:r w:rsidRPr="00874DA6">
              <w:rPr>
                <w:rFonts w:ascii="Aptos" w:hAnsi="Aptos"/>
                <w:sz w:val="22"/>
                <w:szCs w:val="22"/>
              </w:rPr>
              <w:t>).</w:t>
            </w:r>
          </w:p>
        </w:tc>
      </w:tr>
    </w:tbl>
    <w:p w14:paraId="10E138E2" w14:textId="77777777" w:rsidR="00DB685D" w:rsidRPr="00DB685D" w:rsidRDefault="00DB685D" w:rsidP="00DB685D">
      <w:pPr>
        <w:rPr>
          <w:lang w:val="en-US"/>
        </w:rPr>
      </w:pPr>
      <w:r w:rsidRPr="00DB685D">
        <w:rPr>
          <w:lang w:val="en-US"/>
        </w:rPr>
        <w:t xml:space="preserve">Note: T0, L0, </w:t>
      </w:r>
      <w:r>
        <w:t>ρ</w:t>
      </w:r>
      <w:r w:rsidRPr="00DB685D">
        <w:rPr>
          <w:lang w:val="en-US"/>
        </w:rPr>
        <w:t xml:space="preserve">0, and </w:t>
      </w:r>
      <w:r>
        <w:rPr>
          <w:rFonts w:ascii="Cambria Math" w:hAnsi="Cambria Math" w:cs="Cambria Math"/>
        </w:rPr>
        <w:t>𝓣</w:t>
      </w:r>
      <w:r w:rsidRPr="00DB685D">
        <w:rPr>
          <w:lang w:val="en-US"/>
        </w:rPr>
        <w:t>0 are arbitrary reference scales that cancel in cross</w:t>
      </w:r>
      <w:r w:rsidRPr="00DB685D">
        <w:rPr>
          <w:rFonts w:ascii="Cambria Math" w:hAnsi="Cambria Math" w:cs="Cambria Math"/>
          <w:lang w:val="en-US"/>
        </w:rPr>
        <w:t>‑</w:t>
      </w:r>
      <w:r w:rsidRPr="00DB685D">
        <w:rPr>
          <w:lang w:val="en-US"/>
        </w:rPr>
        <w:t>system comparisons; with this convention, the right</w:t>
      </w:r>
      <w:r w:rsidRPr="00DB685D">
        <w:rPr>
          <w:rFonts w:ascii="Cambria Math" w:hAnsi="Cambria Math" w:cs="Cambria Math"/>
          <w:lang w:val="en-US"/>
        </w:rPr>
        <w:t>‑</w:t>
      </w:r>
      <w:r w:rsidRPr="00DB685D">
        <w:rPr>
          <w:lang w:val="en-US"/>
        </w:rPr>
        <w:t>hand side of the master law is dimensionless.</w:t>
      </w:r>
    </w:p>
    <w:p w14:paraId="7584048C" w14:textId="77777777" w:rsidR="00B3019E" w:rsidRDefault="00B3019E" w:rsidP="00B939E9">
      <w:pPr>
        <w:spacing w:after="0"/>
        <w:rPr>
          <w:rFonts w:ascii="Cambria" w:hAnsi="Cambria"/>
          <w:lang w:val="en-US"/>
        </w:rPr>
      </w:pPr>
    </w:p>
    <w:p w14:paraId="5FF65315" w14:textId="77777777" w:rsidR="00C87539" w:rsidRPr="00051101" w:rsidRDefault="00C87539" w:rsidP="00B939E9">
      <w:pPr>
        <w:spacing w:after="0"/>
        <w:rPr>
          <w:rFonts w:ascii="Cambria" w:hAnsi="Cambria"/>
          <w:lang w:val="en-US"/>
        </w:rPr>
      </w:pPr>
    </w:p>
    <w:p w14:paraId="095199F3" w14:textId="0FA20EC4" w:rsidR="006E7AED" w:rsidRPr="00B939E9" w:rsidRDefault="006E7AED" w:rsidP="00B939E9">
      <w:pPr>
        <w:spacing w:after="0"/>
        <w:rPr>
          <w:rFonts w:ascii="Cambria" w:hAnsi="Cambria"/>
          <w:b/>
          <w:bCs/>
          <w:sz w:val="32"/>
          <w:szCs w:val="32"/>
          <w:lang w:val="en-US"/>
        </w:rPr>
      </w:pPr>
      <w:r w:rsidRPr="00B939E9">
        <w:rPr>
          <w:rFonts w:ascii="Cambria" w:hAnsi="Cambria"/>
          <w:b/>
          <w:bCs/>
          <w:sz w:val="32"/>
          <w:szCs w:val="32"/>
          <w:lang w:val="en-US"/>
        </w:rPr>
        <w:t>2. Theoretical Framework</w:t>
      </w:r>
    </w:p>
    <w:p w14:paraId="7C5847A7" w14:textId="29F53116" w:rsidR="006E7AED" w:rsidRPr="00B939E9" w:rsidRDefault="006E7AED" w:rsidP="00B939E9">
      <w:pPr>
        <w:spacing w:after="0"/>
        <w:rPr>
          <w:rFonts w:ascii="Cambria" w:hAnsi="Cambria"/>
          <w:b/>
          <w:bCs/>
          <w:lang w:val="en-US"/>
        </w:rPr>
      </w:pPr>
      <w:r w:rsidRPr="00B939E9">
        <w:rPr>
          <w:rFonts w:ascii="Cambria" w:hAnsi="Cambria"/>
          <w:b/>
          <w:bCs/>
          <w:lang w:val="en-US"/>
        </w:rPr>
        <w:t>2.1 Essential Mathematical Formulation</w:t>
      </w:r>
    </w:p>
    <w:p w14:paraId="5D94A6E8" w14:textId="1A80418D" w:rsidR="00F9507A" w:rsidRPr="00B939E9" w:rsidRDefault="006E7AED" w:rsidP="00B939E9">
      <w:pPr>
        <w:spacing w:after="0"/>
        <w:rPr>
          <w:rFonts w:ascii="Cambria" w:hAnsi="Cambria"/>
          <w:lang w:val="en-US"/>
        </w:rPr>
      </w:pPr>
      <w:r w:rsidRPr="00B939E9">
        <w:rPr>
          <w:rFonts w:ascii="Cambria" w:hAnsi="Cambria"/>
          <w:lang w:val="en-US"/>
        </w:rPr>
        <w:t>The temporal relationship between systems of different scales can be expressed by the following equation:</w:t>
      </w:r>
    </w:p>
    <w:p w14:paraId="3C57C5CC" w14:textId="07EB04F3" w:rsidR="00115520" w:rsidRPr="00DF1BB6" w:rsidRDefault="00000000" w:rsidP="00B939E9">
      <w:pPr>
        <w:spacing w:after="0"/>
        <w:rPr>
          <w:rFonts w:ascii="Cambria" w:eastAsiaTheme="minorEastAs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m:rPr>
                      <m:sty m:val="p"/>
                    </m:rPr>
                    <w:rPr>
                      <w:rFonts w:ascii="Cambria Math" w:hAnsi="Cambria Math"/>
                      <w:sz w:val="28"/>
                      <w:szCs w:val="28"/>
                      <w:lang w:val="en-US"/>
                    </w:rPr>
                    <m:t>dt</m:t>
                  </m:r>
                </m:e>
                <m:sub>
                  <m:r>
                    <m:rPr>
                      <m:sty m:val="p"/>
                    </m:rPr>
                    <w:rPr>
                      <w:rFonts w:ascii="Cambria Math" w:hAnsi="Cambria Math"/>
                      <w:sz w:val="28"/>
                      <w:szCs w:val="28"/>
                      <w:lang w:val="en-US"/>
                    </w:rPr>
                    <m:t>s</m:t>
                  </m:r>
                </m:sub>
              </m:sSub>
            </m:num>
            <m:den>
              <m:sSub>
                <m:sSubPr>
                  <m:ctrlPr>
                    <w:rPr>
                      <w:rFonts w:ascii="Cambria Math" w:hAnsi="Cambria Math"/>
                      <w:i/>
                      <w:sz w:val="28"/>
                      <w:szCs w:val="28"/>
                      <w:lang w:val="en-US"/>
                    </w:rPr>
                  </m:ctrlPr>
                </m:sSubPr>
                <m:e>
                  <m:r>
                    <m:rPr>
                      <m:sty m:val="p"/>
                    </m:rPr>
                    <w:rPr>
                      <w:rFonts w:ascii="Cambria Math" w:hAnsi="Cambria Math"/>
                      <w:sz w:val="28"/>
                      <w:szCs w:val="28"/>
                      <w:lang w:val="en-US"/>
                    </w:rPr>
                    <m:t>dt</m:t>
                  </m:r>
                </m:e>
                <m:sub>
                  <m:r>
                    <w:rPr>
                      <w:rFonts w:ascii="Cambria Math" w:hAnsi="Cambria Math"/>
                      <w:sz w:val="28"/>
                      <w:szCs w:val="28"/>
                      <w:lang w:val="en-US"/>
                    </w:rPr>
                    <m:t>l</m:t>
                  </m:r>
                </m:sub>
              </m:sSub>
            </m:den>
          </m:f>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m:t>
                          </m:r>
                        </m:e>
                        <m:sub>
                          <m:r>
                            <w:rPr>
                              <w:rFonts w:ascii="Cambria Math" w:eastAsiaTheme="minorEastAsia" w:hAnsi="Cambria Math"/>
                              <w:sz w:val="28"/>
                              <w:szCs w:val="28"/>
                              <w:lang w:val="en-US"/>
                            </w:rPr>
                            <m:t>l</m:t>
                          </m:r>
                        </m:sub>
                      </m:sSub>
                    </m:num>
                    <m:den>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m:t>
                          </m:r>
                        </m:e>
                        <m:sub>
                          <m:r>
                            <w:rPr>
                              <w:rFonts w:ascii="Cambria Math" w:eastAsiaTheme="minorEastAsia" w:hAnsi="Cambria Math"/>
                              <w:sz w:val="28"/>
                              <w:szCs w:val="28"/>
                              <w:lang w:val="en-US"/>
                            </w:rPr>
                            <m:t>s</m:t>
                          </m:r>
                        </m:sub>
                      </m:sSub>
                    </m:den>
                  </m:f>
                </m:e>
              </m:d>
            </m:e>
            <m:sup>
              <m:r>
                <w:rPr>
                  <w:rFonts w:ascii="Cambria Math" w:hAnsi="Cambria Math"/>
                  <w:sz w:val="28"/>
                  <w:szCs w:val="28"/>
                  <w:lang w:val="en-US"/>
                </w:rPr>
                <m:t>α</m:t>
              </m:r>
            </m:sup>
          </m:sSup>
          <m:r>
            <w:rPr>
              <w:rFonts w:ascii="Cambria Math" w:hAnsi="Cambria Math"/>
              <w:sz w:val="28"/>
              <w:szCs w:val="28"/>
              <w:lang w:val="en-US"/>
            </w:rPr>
            <m:t>⋅</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ρ</m:t>
                      </m:r>
                    </m:e>
                    <m:sub>
                      <m:r>
                        <w:rPr>
                          <w:rFonts w:ascii="Cambria Math" w:eastAsiaTheme="minorEastAsia" w:hAnsi="Cambria Math"/>
                          <w:sz w:val="28"/>
                          <w:szCs w:val="28"/>
                          <w:lang w:val="en-US"/>
                        </w:rPr>
                        <m:t>s</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ρ</m:t>
                      </m:r>
                    </m:e>
                    <m:sub>
                      <m:r>
                        <w:rPr>
                          <w:rFonts w:ascii="Cambria Math" w:eastAsiaTheme="minorEastAsia" w:hAnsi="Cambria Math"/>
                          <w:sz w:val="28"/>
                          <w:szCs w:val="28"/>
                          <w:lang w:val="en-US"/>
                        </w:rPr>
                        <m:t>l</m:t>
                      </m:r>
                    </m:sub>
                  </m:sSub>
                </m:den>
              </m:f>
            </m:e>
          </m:rad>
          <m:r>
            <w:rPr>
              <w:rFonts w:ascii="Cambria Math" w:hAnsi="Cambria Math"/>
              <w:sz w:val="28"/>
              <w:szCs w:val="28"/>
              <w:lang w:val="en-US"/>
            </w:rPr>
            <m:t>⋅</m:t>
          </m:r>
          <m:r>
            <w:rPr>
              <w:rFonts w:ascii="Cambria Math" w:hAnsi="Cambria Math"/>
              <w:sz w:val="28"/>
              <w:szCs w:val="28"/>
            </w:rPr>
            <m:t>Φ</m:t>
          </m:r>
          <m:d>
            <m:dPr>
              <m:ctrlPr>
                <w:rPr>
                  <w:rFonts w:ascii="Cambria Math"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hAnsi="Cambria Math"/>
                      <w:sz w:val="28"/>
                      <w:szCs w:val="28"/>
                      <w:lang w:val="en-US"/>
                    </w:rPr>
                    <m:t>T</m:t>
                  </m:r>
                </m:e>
                <m:sub>
                  <m:r>
                    <w:rPr>
                      <w:rFonts w:ascii="Cambria Math" w:eastAsiaTheme="minorEastAsia" w:hAnsi="Cambria Math"/>
                      <w:sz w:val="28"/>
                      <w:szCs w:val="28"/>
                      <w:lang w:val="en-US"/>
                    </w:rPr>
                    <m:t>s</m:t>
                  </m:r>
                </m:sub>
              </m:sSub>
              <m:r>
                <w:rPr>
                  <w:rFonts w:ascii="Cambria Math" w:hAnsi="Cambria Math"/>
                  <w:sz w:val="28"/>
                  <w:szCs w:val="28"/>
                  <w:lang w:val="en-US"/>
                </w:rPr>
                <m:t>,</m:t>
              </m:r>
              <m:sSub>
                <m:sSubPr>
                  <m:ctrlPr>
                    <w:rPr>
                      <w:rFonts w:ascii="Cambria Math" w:eastAsiaTheme="minorEastAsia" w:hAnsi="Cambria Math"/>
                      <w:i/>
                      <w:sz w:val="28"/>
                      <w:szCs w:val="28"/>
                      <w:lang w:val="en-US"/>
                    </w:rPr>
                  </m:ctrlPr>
                </m:sSubPr>
                <m:e>
                  <m:r>
                    <w:rPr>
                      <w:rFonts w:ascii="Cambria Math" w:hAnsi="Cambria Math"/>
                      <w:sz w:val="28"/>
                      <w:szCs w:val="28"/>
                      <w:lang w:val="en-US"/>
                    </w:rPr>
                    <m:t>T</m:t>
                  </m:r>
                </m:e>
                <m:sub>
                  <m:r>
                    <w:rPr>
                      <w:rFonts w:ascii="Cambria Math" w:eastAsiaTheme="minorEastAsia" w:hAnsi="Cambria Math"/>
                      <w:sz w:val="28"/>
                      <w:szCs w:val="28"/>
                      <w:lang w:val="en-US"/>
                    </w:rPr>
                    <m:t>l</m:t>
                  </m:r>
                </m:sub>
              </m:sSub>
            </m:e>
          </m:d>
        </m:oMath>
      </m:oMathPara>
    </w:p>
    <w:p w14:paraId="10D81144" w14:textId="55DCAFB2" w:rsidR="006E7AED" w:rsidRPr="00B939E9" w:rsidRDefault="006E7AED" w:rsidP="00B939E9">
      <w:pPr>
        <w:spacing w:after="0"/>
        <w:rPr>
          <w:rFonts w:ascii="Cambria" w:hAnsi="Cambria"/>
          <w:lang w:val="en-US"/>
        </w:rPr>
      </w:pPr>
      <w:r w:rsidRPr="00B939E9">
        <w:rPr>
          <w:rFonts w:ascii="Cambria" w:hAnsi="Cambria"/>
          <w:lang w:val="en-US"/>
        </w:rPr>
        <w:t>Where:</w:t>
      </w:r>
    </w:p>
    <w:p w14:paraId="21435D1A" w14:textId="39665AF1" w:rsidR="008D3A75" w:rsidRPr="00B939E9" w:rsidRDefault="00000000" w:rsidP="00B939E9">
      <w:pPr>
        <w:pStyle w:val="ListParagraph"/>
        <w:numPr>
          <w:ilvl w:val="0"/>
          <w:numId w:val="5"/>
        </w:numPr>
        <w:spacing w:after="0"/>
        <w:rPr>
          <w:rFonts w:ascii="Cambria" w:hAnsi="Cambria"/>
          <w:lang w:val="en-US"/>
        </w:rPr>
      </w:pPr>
      <m:oMath>
        <m:sSub>
          <m:sSubPr>
            <m:ctrlPr>
              <w:rPr>
                <w:rFonts w:ascii="Cambria Math" w:eastAsiaTheme="minorEastAsia" w:hAnsi="Cambria Math"/>
                <w:i/>
                <w:lang w:val="en-US"/>
              </w:rPr>
            </m:ctrlPr>
          </m:sSubPr>
          <m:e>
            <m:r>
              <m:rPr>
                <m:sty m:val="p"/>
              </m:rPr>
              <w:rPr>
                <w:rFonts w:ascii="Cambria Math" w:hAnsi="Cambria Math"/>
                <w:lang w:val="en-US"/>
              </w:rPr>
              <m:t>dt</m:t>
            </m:r>
          </m:e>
          <m:sub>
            <m:r>
              <w:rPr>
                <w:rFonts w:ascii="Cambria Math" w:eastAsiaTheme="minorEastAsia" w:hAnsi="Cambria Math"/>
                <w:lang w:val="en-US"/>
              </w:rPr>
              <m:t>s</m:t>
            </m:r>
          </m:sub>
        </m:sSub>
      </m:oMath>
      <w:r w:rsidR="00307147" w:rsidRPr="00B939E9">
        <w:rPr>
          <w:rFonts w:ascii="Cambria" w:eastAsiaTheme="minorEastAsia" w:hAnsi="Cambria"/>
          <w:lang w:val="en-US"/>
        </w:rPr>
        <w:t xml:space="preserve"> and </w:t>
      </w:r>
      <m:oMath>
        <m:sSub>
          <m:sSubPr>
            <m:ctrlPr>
              <w:rPr>
                <w:rFonts w:ascii="Cambria Math" w:eastAsiaTheme="minorEastAsia" w:hAnsi="Cambria Math"/>
                <w:i/>
                <w:lang w:val="en-US"/>
              </w:rPr>
            </m:ctrlPr>
          </m:sSubPr>
          <m:e>
            <m:r>
              <m:rPr>
                <m:sty m:val="p"/>
              </m:rPr>
              <w:rPr>
                <w:rFonts w:ascii="Cambria Math" w:hAnsi="Cambria Math"/>
                <w:lang w:val="en-US"/>
              </w:rPr>
              <m:t>dt</m:t>
            </m:r>
          </m:e>
          <m:sub>
            <m:r>
              <w:rPr>
                <w:rFonts w:ascii="Cambria Math" w:eastAsiaTheme="minorEastAsia" w:hAnsi="Cambria Math"/>
                <w:lang w:val="en-US"/>
              </w:rPr>
              <m:t>l</m:t>
            </m:r>
          </m:sub>
        </m:sSub>
      </m:oMath>
      <w:r w:rsidR="00307147" w:rsidRPr="00B939E9">
        <w:rPr>
          <w:rFonts w:ascii="Cambria" w:eastAsiaTheme="minorEastAsia" w:hAnsi="Cambria"/>
          <w:lang w:val="en-US"/>
        </w:rPr>
        <w:t xml:space="preserve"> </w:t>
      </w:r>
      <w:r w:rsidR="00307147" w:rsidRPr="00B939E9">
        <w:rPr>
          <w:rFonts w:ascii="Cambria" w:hAnsi="Cambria"/>
          <w:lang w:val="en-US"/>
        </w:rPr>
        <w:t>represent time intervals in the small and large systems respectively</w:t>
      </w:r>
    </w:p>
    <w:p w14:paraId="10D26A38" w14:textId="7B6B91E0" w:rsidR="00307147" w:rsidRPr="00B939E9" w:rsidRDefault="00000000" w:rsidP="00B939E9">
      <w:pPr>
        <w:pStyle w:val="ListParagraph"/>
        <w:numPr>
          <w:ilvl w:val="0"/>
          <w:numId w:val="5"/>
        </w:numPr>
        <w:spacing w:after="0"/>
        <w:rPr>
          <w:rFonts w:ascii="Cambria" w:hAnsi="Cambria"/>
          <w:lang w:val="en-US"/>
        </w:rPr>
      </w:pPr>
      <m:oMath>
        <m:sSub>
          <m:sSubPr>
            <m:ctrlPr>
              <w:rPr>
                <w:rFonts w:ascii="Cambria Math" w:eastAsiaTheme="minorEastAsia" w:hAnsi="Cambria Math"/>
                <w:i/>
                <w:lang w:val="en-US"/>
              </w:rPr>
            </m:ctrlPr>
          </m:sSubPr>
          <m:e>
            <m:r>
              <m:rPr>
                <m:sty m:val="p"/>
              </m:rPr>
              <w:rPr>
                <w:rFonts w:ascii="Cambria Math" w:hAnsi="Cambria Math"/>
                <w:lang w:val="en-US"/>
              </w:rPr>
              <m:t>L</m:t>
            </m:r>
          </m:e>
          <m:sub>
            <m:r>
              <w:rPr>
                <w:rFonts w:ascii="Cambria Math" w:eastAsiaTheme="minorEastAsia" w:hAnsi="Cambria Math"/>
                <w:lang w:val="en-US"/>
              </w:rPr>
              <m:t>s</m:t>
            </m:r>
          </m:sub>
        </m:sSub>
      </m:oMath>
      <w:r w:rsidR="00206EC3" w:rsidRPr="00B939E9">
        <w:rPr>
          <w:rFonts w:ascii="Cambria" w:eastAsiaTheme="minorEastAsia" w:hAnsi="Cambria"/>
          <w:lang w:val="en-US"/>
        </w:rPr>
        <w:t xml:space="preserve"> </w:t>
      </w:r>
      <w:r w:rsidR="00307147" w:rsidRPr="00B939E9">
        <w:rPr>
          <w:rFonts w:ascii="Cambria" w:eastAsiaTheme="minorEastAsia" w:hAnsi="Cambria"/>
          <w:lang w:val="en-US"/>
        </w:rPr>
        <w:t xml:space="preserve"> and </w:t>
      </w:r>
      <m:oMath>
        <m:sSub>
          <m:sSubPr>
            <m:ctrlPr>
              <w:rPr>
                <w:rFonts w:ascii="Cambria Math" w:eastAsiaTheme="minorEastAsia" w:hAnsi="Cambria Math"/>
                <w:i/>
                <w:lang w:val="en-US"/>
              </w:rPr>
            </m:ctrlPr>
          </m:sSubPr>
          <m:e>
            <m:r>
              <m:rPr>
                <m:sty m:val="p"/>
              </m:rPr>
              <w:rPr>
                <w:rFonts w:ascii="Cambria Math" w:hAnsi="Cambria Math"/>
                <w:lang w:val="en-US"/>
              </w:rPr>
              <m:t>L</m:t>
            </m:r>
          </m:e>
          <m:sub>
            <m:r>
              <w:rPr>
                <w:rFonts w:ascii="Cambria Math" w:eastAsiaTheme="minorEastAsia" w:hAnsi="Cambria Math"/>
                <w:lang w:val="en-US"/>
              </w:rPr>
              <m:t>l</m:t>
            </m:r>
          </m:sub>
        </m:sSub>
      </m:oMath>
      <w:r w:rsidR="00307147" w:rsidRPr="00B939E9">
        <w:rPr>
          <w:rFonts w:ascii="Cambria" w:eastAsiaTheme="minorEastAsia" w:hAnsi="Cambria"/>
          <w:lang w:val="en-US"/>
        </w:rPr>
        <w:t xml:space="preserve"> </w:t>
      </w:r>
      <w:r w:rsidR="00307147" w:rsidRPr="00B939E9">
        <w:rPr>
          <w:rFonts w:ascii="Cambria" w:hAnsi="Cambria"/>
          <w:lang w:val="en-US"/>
        </w:rPr>
        <w:t>are the characteristic spatial scales</w:t>
      </w:r>
    </w:p>
    <w:p w14:paraId="4677D942" w14:textId="503A6FE0" w:rsidR="00307147" w:rsidRPr="00B939E9" w:rsidRDefault="00000000" w:rsidP="00B939E9">
      <w:pPr>
        <w:pStyle w:val="ListParagraph"/>
        <w:numPr>
          <w:ilvl w:val="0"/>
          <w:numId w:val="5"/>
        </w:numPr>
        <w:spacing w:after="0"/>
        <w:rPr>
          <w:rFonts w:ascii="Cambria" w:hAnsi="Cambr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s</m:t>
            </m:r>
          </m:sub>
        </m:sSub>
      </m:oMath>
      <w:r w:rsidR="001A5DCB" w:rsidRPr="00B939E9">
        <w:rPr>
          <w:rFonts w:ascii="Cambria" w:eastAsiaTheme="minorEastAsia" w:hAnsi="Cambr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l</m:t>
            </m:r>
          </m:sub>
        </m:sSub>
      </m:oMath>
      <w:r w:rsidR="001A5DCB" w:rsidRPr="00B939E9">
        <w:rPr>
          <w:rFonts w:ascii="Cambria" w:eastAsiaTheme="minorEastAsia" w:hAnsi="Cambria"/>
          <w:lang w:val="en-US"/>
        </w:rPr>
        <w:t xml:space="preserve"> </w:t>
      </w:r>
      <w:r w:rsidR="001A5DCB" w:rsidRPr="00B939E9">
        <w:rPr>
          <w:rFonts w:ascii="Cambria" w:hAnsi="Cambria"/>
          <w:lang w:val="en-US"/>
        </w:rPr>
        <w:t>are the densities of the systems</w:t>
      </w:r>
    </w:p>
    <w:p w14:paraId="08EB99AC" w14:textId="0F3D8136" w:rsidR="001A5DCB" w:rsidRPr="00B939E9" w:rsidRDefault="001A5DCB" w:rsidP="00B939E9">
      <w:pPr>
        <w:pStyle w:val="ListParagraph"/>
        <w:numPr>
          <w:ilvl w:val="0"/>
          <w:numId w:val="5"/>
        </w:numPr>
        <w:spacing w:after="0"/>
        <w:rPr>
          <w:rFonts w:ascii="Cambria" w:hAnsi="Cambria"/>
          <w:lang w:val="en-US"/>
        </w:rPr>
      </w:pPr>
      <m:oMath>
        <m:r>
          <w:rPr>
            <w:rFonts w:ascii="Cambria Math" w:hAnsi="Cambria Math"/>
            <w:lang w:val="en-US"/>
          </w:rPr>
          <m:t>α</m:t>
        </m:r>
      </m:oMath>
      <w:r w:rsidRPr="00B939E9">
        <w:rPr>
          <w:rFonts w:ascii="Cambria" w:hAnsi="Cambria"/>
          <w:lang w:val="en-US"/>
        </w:rPr>
        <w:t xml:space="preserve"> is an effective parameter that captures dimensional effects</w:t>
      </w:r>
    </w:p>
    <w:p w14:paraId="4526D9D9" w14:textId="6DED8DD6" w:rsidR="00D3226B" w:rsidRPr="00B939E9" w:rsidRDefault="00BC0967" w:rsidP="00B939E9">
      <w:pPr>
        <w:pStyle w:val="ListParagraph"/>
        <w:numPr>
          <w:ilvl w:val="0"/>
          <w:numId w:val="5"/>
        </w:numPr>
        <w:spacing w:after="0"/>
        <w:rPr>
          <w:rFonts w:ascii="Cambria" w:hAnsi="Cambria"/>
          <w:lang w:val="en-US"/>
        </w:rPr>
      </w:pPr>
      <m:oMath>
        <m:r>
          <w:rPr>
            <w:rFonts w:ascii="Cambria Math" w:hAnsi="Cambria Math"/>
          </w:rPr>
          <m:t>Φ</m:t>
        </m:r>
        <m:d>
          <m:dPr>
            <m:ctrlPr>
              <w:rPr>
                <w:rFonts w:ascii="Cambria Math" w:hAnsi="Cambria Math"/>
                <w:i/>
                <w:lang w:val="en-US"/>
              </w:rPr>
            </m:ctrlPr>
          </m:dPr>
          <m:e>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s</m:t>
                </m:r>
              </m:sub>
            </m:sSub>
            <m:r>
              <w:rPr>
                <w:rFonts w:ascii="Cambria Math" w:hAnsi="Cambria Math"/>
                <w:lang w:val="en-US"/>
              </w:rPr>
              <m:t>,</m:t>
            </m:r>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l</m:t>
                </m:r>
              </m:sub>
            </m:sSub>
          </m:e>
        </m:d>
      </m:oMath>
      <w:r w:rsidR="00D3226B" w:rsidRPr="00B939E9">
        <w:rPr>
          <w:rFonts w:ascii="Cambria" w:eastAsiaTheme="minorEastAsia" w:hAnsi="Cambria"/>
          <w:lang w:val="en-US"/>
        </w:rPr>
        <w:t xml:space="preserve"> is a temperature function that can be approximated as </w:t>
      </w:r>
      <m:oMath>
        <m:r>
          <w:rPr>
            <w:rFonts w:ascii="Cambria Math" w:hAnsi="Cambria Math"/>
          </w:rPr>
          <m:t>Φ</m:t>
        </m:r>
        <m:d>
          <m:dPr>
            <m:ctrlPr>
              <w:rPr>
                <w:rFonts w:ascii="Cambria Math" w:hAnsi="Cambria Math"/>
                <w:i/>
                <w:lang w:val="en-US"/>
              </w:rPr>
            </m:ctrlPr>
          </m:dPr>
          <m:e>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s</m:t>
                </m:r>
              </m:sub>
            </m:sSub>
            <m:r>
              <w:rPr>
                <w:rFonts w:ascii="Cambria Math" w:hAnsi="Cambria Math"/>
                <w:lang w:val="en-US"/>
              </w:rPr>
              <m:t>,</m:t>
            </m:r>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l</m:t>
                </m:r>
              </m:sub>
            </m:sSub>
          </m:e>
        </m:d>
      </m:oMath>
      <w:r w:rsidR="00010682" w:rsidRPr="00B939E9">
        <w:rPr>
          <w:rFonts w:ascii="Cambria" w:hAnsi="Cambria"/>
          <w:lang w:val="en-US"/>
        </w:rPr>
        <w:t xml:space="preserve"> ≈ </w:t>
      </w:r>
      <m:oMath>
        <m:rad>
          <m:radPr>
            <m:degHide m:val="1"/>
            <m:ctrlPr>
              <w:rPr>
                <w:rFonts w:ascii="Cambria Math" w:hAnsi="Cambria Math"/>
                <w:i/>
                <w:lang w:val="en-US"/>
              </w:rPr>
            </m:ctrlPr>
          </m:radPr>
          <m:deg/>
          <m:e>
            <m:d>
              <m:dPr>
                <m:ctrlPr>
                  <w:rPr>
                    <w:rFonts w:ascii="Cambria Math" w:hAnsi="Cambria Math"/>
                    <w:i/>
                    <w:lang w:val="en-US"/>
                  </w:rPr>
                </m:ctrlPr>
              </m:dPr>
              <m:e>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s</m:t>
                    </m:r>
                  </m:sub>
                </m:sSub>
                <m:r>
                  <m:rPr>
                    <m:lit/>
                  </m:rPr>
                  <w:rPr>
                    <w:rFonts w:ascii="Cambria Math" w:hAnsi="Cambria Math"/>
                    <w:lang w:val="en-US"/>
                  </w:rPr>
                  <m:t>/</m:t>
                </m:r>
                <m:sSub>
                  <m:sSubPr>
                    <m:ctrlPr>
                      <w:rPr>
                        <w:rFonts w:ascii="Cambria Math" w:eastAsiaTheme="minorEastAsia" w:hAnsi="Cambria Math"/>
                        <w:i/>
                        <w:lang w:val="en-US"/>
                      </w:rPr>
                    </m:ctrlPr>
                  </m:sSubPr>
                  <m:e>
                    <m:r>
                      <w:rPr>
                        <w:rFonts w:ascii="Cambria Math" w:hAnsi="Cambria Math"/>
                        <w:lang w:val="en-US"/>
                      </w:rPr>
                      <m:t>T</m:t>
                    </m:r>
                  </m:e>
                  <m:sub>
                    <m:r>
                      <w:rPr>
                        <w:rFonts w:ascii="Cambria Math" w:eastAsiaTheme="minorEastAsia" w:hAnsi="Cambria Math"/>
                        <w:lang w:val="en-US"/>
                      </w:rPr>
                      <m:t>l</m:t>
                    </m:r>
                  </m:sub>
                </m:sSub>
              </m:e>
            </m:d>
          </m:e>
        </m:rad>
      </m:oMath>
      <w:r w:rsidR="00010682" w:rsidRPr="00B939E9">
        <w:rPr>
          <w:rFonts w:ascii="Cambria" w:eastAsiaTheme="minorEastAsia" w:hAnsi="Cambria"/>
          <w:lang w:val="en-US"/>
        </w:rPr>
        <w:t xml:space="preserve">  for many systems</w:t>
      </w:r>
    </w:p>
    <w:p w14:paraId="21206A7D" w14:textId="77777777" w:rsidR="00010682" w:rsidRPr="00B939E9" w:rsidRDefault="00010682" w:rsidP="00B939E9">
      <w:pPr>
        <w:spacing w:after="0"/>
        <w:rPr>
          <w:rFonts w:ascii="Cambria" w:hAnsi="Cambria"/>
          <w:lang w:val="en-US"/>
        </w:rPr>
      </w:pPr>
    </w:p>
    <w:p w14:paraId="18A8BB5D" w14:textId="77777777" w:rsidR="00010682" w:rsidRPr="00B939E9" w:rsidRDefault="00010682" w:rsidP="00B939E9">
      <w:pPr>
        <w:spacing w:after="0"/>
        <w:rPr>
          <w:rFonts w:ascii="Cambria" w:hAnsi="Cambria"/>
          <w:lang w:val="en-US"/>
        </w:rPr>
      </w:pPr>
      <w:r w:rsidRPr="00B939E9">
        <w:rPr>
          <w:rFonts w:ascii="Cambria" w:hAnsi="Cambria"/>
          <w:lang w:val="en-US"/>
        </w:rPr>
        <w:t>This formulation captures three fundamental physical principles:</w:t>
      </w:r>
    </w:p>
    <w:p w14:paraId="1C28ACA3" w14:textId="77777777" w:rsidR="00010682" w:rsidRPr="00B939E9" w:rsidRDefault="00010682" w:rsidP="00B939E9">
      <w:pPr>
        <w:spacing w:after="0"/>
        <w:rPr>
          <w:rFonts w:ascii="Cambria" w:hAnsi="Cambria"/>
          <w:lang w:val="en-US"/>
        </w:rPr>
      </w:pPr>
    </w:p>
    <w:p w14:paraId="5F73B87D" w14:textId="1EA2891E" w:rsidR="00010682" w:rsidRPr="00B939E9" w:rsidRDefault="00010682" w:rsidP="00B939E9">
      <w:pPr>
        <w:pStyle w:val="ListParagraph"/>
        <w:numPr>
          <w:ilvl w:val="0"/>
          <w:numId w:val="2"/>
        </w:numPr>
        <w:spacing w:after="0"/>
        <w:rPr>
          <w:rFonts w:ascii="Cambria" w:hAnsi="Cambria"/>
          <w:lang w:val="en-US"/>
        </w:rPr>
      </w:pPr>
      <w:r w:rsidRPr="00B939E9">
        <w:rPr>
          <w:rFonts w:ascii="Cambria" w:hAnsi="Cambria"/>
          <w:b/>
          <w:bCs/>
          <w:lang w:val="en-US"/>
        </w:rPr>
        <w:t>Spatial Scale Principle:</w:t>
      </w:r>
      <w:r w:rsidRPr="00B939E9">
        <w:rPr>
          <w:rFonts w:ascii="Cambria" w:hAnsi="Cambria"/>
          <w:lang w:val="en-US"/>
        </w:rPr>
        <w:t xml:space="preserve"> Time flows faster in smaller systems, modulated by the exponent </w:t>
      </w:r>
      <m:oMath>
        <m:r>
          <w:rPr>
            <w:rFonts w:ascii="Cambria Math" w:hAnsi="Cambria Math"/>
            <w:lang w:val="en-US"/>
          </w:rPr>
          <m:t>α</m:t>
        </m:r>
      </m:oMath>
    </w:p>
    <w:p w14:paraId="757973FD" w14:textId="6F9F46F9" w:rsidR="00010682" w:rsidRPr="00B939E9" w:rsidRDefault="00010682" w:rsidP="00B939E9">
      <w:pPr>
        <w:pStyle w:val="ListParagraph"/>
        <w:numPr>
          <w:ilvl w:val="0"/>
          <w:numId w:val="2"/>
        </w:numPr>
        <w:spacing w:after="0"/>
        <w:rPr>
          <w:rFonts w:ascii="Cambria" w:hAnsi="Cambria"/>
          <w:lang w:val="en-US"/>
        </w:rPr>
      </w:pPr>
      <w:r w:rsidRPr="00B939E9">
        <w:rPr>
          <w:rFonts w:ascii="Cambria" w:hAnsi="Cambria"/>
          <w:b/>
          <w:bCs/>
          <w:lang w:val="en-US"/>
        </w:rPr>
        <w:t>Density Principle:</w:t>
      </w:r>
      <w:r w:rsidRPr="00B939E9">
        <w:rPr>
          <w:rFonts w:ascii="Cambria" w:hAnsi="Cambria"/>
          <w:lang w:val="en-US"/>
        </w:rPr>
        <w:t xml:space="preserve"> Higher component density accelerates physical processes, following a square root relationship.</w:t>
      </w:r>
    </w:p>
    <w:p w14:paraId="4F63B648" w14:textId="4941BAE1" w:rsidR="00010682" w:rsidRDefault="00010682" w:rsidP="00B939E9">
      <w:pPr>
        <w:pStyle w:val="ListParagraph"/>
        <w:numPr>
          <w:ilvl w:val="0"/>
          <w:numId w:val="2"/>
        </w:numPr>
        <w:spacing w:after="0"/>
        <w:rPr>
          <w:rFonts w:ascii="Cambria" w:hAnsi="Cambria"/>
          <w:lang w:val="en-US"/>
        </w:rPr>
      </w:pPr>
      <w:r w:rsidRPr="00B939E9">
        <w:rPr>
          <w:rFonts w:ascii="Cambria" w:hAnsi="Cambria"/>
          <w:b/>
          <w:bCs/>
          <w:lang w:val="en-US"/>
        </w:rPr>
        <w:t>Thermal Principle:</w:t>
      </w:r>
      <w:r w:rsidRPr="00B939E9">
        <w:rPr>
          <w:rFonts w:ascii="Cambria" w:hAnsi="Cambria"/>
          <w:lang w:val="en-US"/>
        </w:rPr>
        <w:t xml:space="preserve"> Temperature affects the rate of physical processes, reflecting the energy available to overcome energy barriers.</w:t>
      </w:r>
    </w:p>
    <w:p w14:paraId="18CFEFB1" w14:textId="77777777" w:rsidR="002C69A1" w:rsidRDefault="002C69A1" w:rsidP="002C69A1">
      <w:pPr>
        <w:spacing w:after="0"/>
        <w:rPr>
          <w:rFonts w:ascii="Cambria" w:hAnsi="Cambria"/>
          <w:lang w:val="en-US"/>
        </w:rPr>
      </w:pPr>
    </w:p>
    <w:p w14:paraId="0AE59A9D" w14:textId="13F2AE79" w:rsidR="002C69A1" w:rsidRPr="002C69A1" w:rsidRDefault="002C69A1" w:rsidP="002C69A1">
      <w:pPr>
        <w:spacing w:after="0"/>
        <w:rPr>
          <w:rFonts w:ascii="Cambria" w:hAnsi="Cambria"/>
          <w:b/>
          <w:bCs/>
          <w:lang w:val="en-US"/>
        </w:rPr>
      </w:pPr>
      <w:r w:rsidRPr="002C69A1">
        <w:rPr>
          <w:rFonts w:ascii="Cambria" w:hAnsi="Cambria"/>
          <w:b/>
          <w:bCs/>
          <w:lang w:val="en-US"/>
        </w:rPr>
        <w:t>2.1.1 Dimensional normalization and notation (critical)</w:t>
      </w:r>
    </w:p>
    <w:p w14:paraId="057519E3" w14:textId="311887D0" w:rsidR="007B7E77" w:rsidRDefault="00FE22DE" w:rsidP="00FE22DE">
      <w:pPr>
        <w:spacing w:after="0"/>
        <w:rPr>
          <w:rFonts w:ascii="Cambria" w:hAnsi="Cambria"/>
          <w:lang w:val="en-US"/>
        </w:rPr>
      </w:pPr>
      <w:r w:rsidRPr="00FE22DE">
        <w:rPr>
          <w:rFonts w:ascii="Cambria" w:hAnsi="Cambria"/>
          <w:lang w:val="en-US"/>
        </w:rPr>
        <w:lastRenderedPageBreak/>
        <w:t xml:space="preserve">To avoid ambiguity between </w:t>
      </w:r>
      <w:r w:rsidRPr="00FE22DE">
        <w:rPr>
          <w:rFonts w:ascii="Cambria" w:hAnsi="Cambria"/>
          <w:b/>
          <w:bCs/>
          <w:lang w:val="en-US"/>
        </w:rPr>
        <w:t>time</w:t>
      </w:r>
      <w:r w:rsidRPr="00FE22DE">
        <w:rPr>
          <w:rFonts w:ascii="Cambria" w:hAnsi="Cambria"/>
          <w:lang w:val="en-US"/>
        </w:rPr>
        <w:t xml:space="preserve"> and </w:t>
      </w:r>
      <w:r w:rsidRPr="00FE22DE">
        <w:rPr>
          <w:rFonts w:ascii="Cambria" w:hAnsi="Cambria"/>
          <w:b/>
          <w:bCs/>
          <w:lang w:val="en-US"/>
        </w:rPr>
        <w:t>temperature</w:t>
      </w:r>
      <w:r w:rsidRPr="00FE22DE">
        <w:rPr>
          <w:rFonts w:ascii="Cambria" w:hAnsi="Cambria"/>
          <w:lang w:val="en-US"/>
        </w:rPr>
        <w:t xml:space="preserve"> and to ensure strict dimensional homogeneity, we distinguish:</w:t>
      </w:r>
    </w:p>
    <w:p w14:paraId="72ADEE84" w14:textId="34053285" w:rsidR="00FE22DE" w:rsidRPr="00FE22DE" w:rsidRDefault="00FE22DE">
      <w:pPr>
        <w:pStyle w:val="ListParagraph"/>
        <w:numPr>
          <w:ilvl w:val="0"/>
          <w:numId w:val="73"/>
        </w:numPr>
        <w:spacing w:after="0"/>
        <w:rPr>
          <w:rFonts w:ascii="Cambria" w:hAnsi="Cambria"/>
          <w:lang w:val="en-US"/>
        </w:rPr>
      </w:pPr>
      <m:oMath>
        <m:r>
          <w:rPr>
            <w:rFonts w:ascii="Cambria Math" w:hAnsi="Cambria Math"/>
            <w:lang w:val="en-US"/>
          </w:rPr>
          <m:t>T</m:t>
        </m:r>
      </m:oMath>
      <w:r w:rsidRPr="00FE22DE">
        <w:rPr>
          <w:rFonts w:ascii="Cambria" w:hAnsi="Cambria"/>
          <w:lang w:val="en-US"/>
        </w:rPr>
        <w:t xml:space="preserve"> = characteristic </w:t>
      </w:r>
      <w:r w:rsidRPr="00FE22DE">
        <w:rPr>
          <w:rFonts w:ascii="Cambria" w:hAnsi="Cambria"/>
          <w:b/>
          <w:bCs/>
          <w:lang w:val="en-US"/>
        </w:rPr>
        <w:t>time</w:t>
      </w:r>
      <w:r w:rsidRPr="00FE22DE">
        <w:rPr>
          <w:rFonts w:ascii="Cambria" w:hAnsi="Cambria"/>
          <w:lang w:val="en-US"/>
        </w:rPr>
        <w:t xml:space="preserve"> (seconds),</w:t>
      </w:r>
    </w:p>
    <w:p w14:paraId="54F4E41D" w14:textId="72BEF75B" w:rsidR="00FE22DE" w:rsidRPr="00FE22DE" w:rsidRDefault="00FE22DE">
      <w:pPr>
        <w:pStyle w:val="ListParagraph"/>
        <w:numPr>
          <w:ilvl w:val="0"/>
          <w:numId w:val="73"/>
        </w:numPr>
        <w:spacing w:after="0"/>
        <w:rPr>
          <w:rFonts w:ascii="Cambria" w:hAnsi="Cambria"/>
          <w:lang w:val="en-US"/>
        </w:rPr>
      </w:pPr>
      <m:oMath>
        <m:r>
          <m:rPr>
            <m:scr m:val="script"/>
          </m:rPr>
          <w:rPr>
            <w:rFonts w:ascii="Cambria Math" w:hAnsi="Cambria Math"/>
            <w:lang w:val="en-US"/>
          </w:rPr>
          <m:t>T</m:t>
        </m:r>
      </m:oMath>
      <w:r w:rsidRPr="00FE22DE">
        <w:rPr>
          <w:rFonts w:ascii="Cambria" w:hAnsi="Cambria"/>
          <w:lang w:val="en-US"/>
        </w:rPr>
        <w:t xml:space="preserve"> = </w:t>
      </w:r>
      <w:r w:rsidRPr="00FE22DE">
        <w:rPr>
          <w:rFonts w:ascii="Cambria" w:hAnsi="Cambria"/>
          <w:b/>
          <w:bCs/>
          <w:lang w:val="en-US"/>
        </w:rPr>
        <w:t>temperature</w:t>
      </w:r>
      <w:r w:rsidRPr="00FE22DE">
        <w:rPr>
          <w:rFonts w:ascii="Cambria" w:hAnsi="Cambria"/>
          <w:lang w:val="en-US"/>
        </w:rPr>
        <w:t xml:space="preserve"> (kelvin),</w:t>
      </w:r>
    </w:p>
    <w:p w14:paraId="41E868A0" w14:textId="1CF8D5C5" w:rsidR="00FE22DE" w:rsidRPr="00FE22DE" w:rsidRDefault="00FE22DE">
      <w:pPr>
        <w:pStyle w:val="ListParagraph"/>
        <w:numPr>
          <w:ilvl w:val="0"/>
          <w:numId w:val="73"/>
        </w:numPr>
        <w:spacing w:after="0"/>
        <w:rPr>
          <w:rFonts w:ascii="Cambria" w:hAnsi="Cambria"/>
          <w:lang w:val="en-US"/>
        </w:rPr>
      </w:pPr>
      <m:oMath>
        <m:r>
          <w:rPr>
            <w:rFonts w:ascii="Cambria Math" w:hAnsi="Cambria Math"/>
          </w:rPr>
          <m:t>Θ</m:t>
        </m:r>
        <m:r>
          <w:rPr>
            <w:rFonts w:ascii="Cambria Math" w:hAnsi="Cambria Math"/>
            <w:lang w:val="en-US"/>
          </w:rPr>
          <m:t>(T)</m:t>
        </m:r>
      </m:oMath>
      <w:r w:rsidRPr="00FE22DE">
        <w:rPr>
          <w:rFonts w:ascii="Cambria" w:hAnsi="Cambria"/>
          <w:lang w:val="en-US"/>
        </w:rPr>
        <w:t xml:space="preserve"> = </w:t>
      </w:r>
      <w:r w:rsidRPr="00FE22DE">
        <w:rPr>
          <w:rFonts w:ascii="Cambria" w:hAnsi="Cambria"/>
          <w:b/>
          <w:bCs/>
          <w:lang w:val="en-US"/>
        </w:rPr>
        <w:t>dimensionless</w:t>
      </w:r>
      <w:r w:rsidRPr="00FE22DE">
        <w:rPr>
          <w:rFonts w:ascii="Cambria" w:hAnsi="Cambria"/>
          <w:lang w:val="en-US"/>
        </w:rPr>
        <w:t xml:space="preserve"> temperature factor.</w:t>
      </w:r>
    </w:p>
    <w:p w14:paraId="1D110E75" w14:textId="1050C72F" w:rsidR="00FE22DE" w:rsidRDefault="00FE22DE" w:rsidP="00FE22DE">
      <w:pPr>
        <w:spacing w:after="0"/>
        <w:rPr>
          <w:rFonts w:ascii="Cambria" w:hAnsi="Cambria"/>
          <w:lang w:val="en-US"/>
        </w:rPr>
      </w:pPr>
      <w:r w:rsidRPr="00FE22DE">
        <w:rPr>
          <w:rFonts w:ascii="Cambria" w:hAnsi="Cambria"/>
          <w:lang w:val="en-US"/>
        </w:rPr>
        <w:t>We use the non-dimensional master relation</w:t>
      </w:r>
    </w:p>
    <w:p w14:paraId="125A7F6C" w14:textId="360736B3" w:rsidR="00FE22DE" w:rsidRPr="00FE22DE" w:rsidRDefault="00000000" w:rsidP="00FE22DE">
      <w:pPr>
        <w:spacing w:after="0"/>
        <w:rPr>
          <w:rFonts w:ascii="Cambria" w:hAnsi="Cambria"/>
          <w:sz w:val="28"/>
          <w:szCs w:val="28"/>
          <w:lang w:val="en-US"/>
        </w:rPr>
      </w:pPr>
      <m:oMathPara>
        <m:oMath>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T</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 = </m:t>
          </m:r>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r>
                    <w:rPr>
                      <w:rFonts w:ascii="Cambria Math" w:eastAsiaTheme="minorEastAsia" w:hAnsi="Cambria Math"/>
                      <w:sz w:val="28"/>
                      <w:szCs w:val="28"/>
                      <w:lang w:val="en-US"/>
                    </w:rPr>
                    <m:t> </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m:t>
                  </m:r>
                  <m:ctrlPr>
                    <w:rPr>
                      <w:rFonts w:ascii="Cambria Math" w:eastAsiaTheme="minorEastAsia" w:hAnsi="Cambria Math"/>
                      <w:i/>
                      <w:sz w:val="28"/>
                      <w:szCs w:val="28"/>
                      <w:lang w:val="en-US"/>
                    </w:rPr>
                  </m:ctrlPr>
                </m:e>
              </m:d>
            </m:e>
            <m:sup>
              <m:r>
                <m:rPr>
                  <m:sty m:val="p"/>
                </m:rPr>
                <w:rPr>
                  <w:rFonts w:ascii="Cambria Math" w:eastAsiaTheme="minorEastAsia" w:hAnsi="Cambria Math"/>
                  <w:sz w:val="28"/>
                  <w:szCs w:val="28"/>
                  <w:lang w:val="en-US"/>
                </w:rPr>
                <m:t>α</m:t>
              </m:r>
            </m:sup>
          </m:sSup>
          <m:r>
            <w:rPr>
              <w:rFonts w:ascii="Cambria Math" w:eastAsiaTheme="minorEastAsia" w:hAnsi="Cambria Math"/>
              <w:sz w:val="28"/>
              <w:szCs w:val="28"/>
              <w:lang w:val="en-US"/>
            </w:rPr>
            <m:t> </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Θ</m:t>
              </m:r>
              <m:d>
                <m:dPr>
                  <m:ctrlPr>
                    <w:rPr>
                      <w:rFonts w:ascii="Cambria Math" w:eastAsiaTheme="minorEastAsia" w:hAnsi="Cambria Math"/>
                      <w:i/>
                      <w:sz w:val="28"/>
                      <w:szCs w:val="28"/>
                      <w:lang w:val="en-US"/>
                    </w:rPr>
                  </m:ctrlPr>
                </m:dPr>
                <m:e>
                  <m:r>
                    <m:rPr>
                      <m:scr m:val="script"/>
                    </m:rPr>
                    <w:rPr>
                      <w:rFonts w:ascii="Cambria Math" w:hAnsi="Cambria Math"/>
                      <w:lang w:val="en-US"/>
                    </w:rPr>
                    <m:t>T</m:t>
                  </m:r>
                </m:e>
              </m:d>
              <m:ctrlPr>
                <w:rPr>
                  <w:rFonts w:ascii="Cambria Math" w:eastAsiaTheme="minorEastAsia" w:hAnsi="Cambria Math"/>
                  <w:i/>
                  <w:sz w:val="28"/>
                  <w:szCs w:val="28"/>
                  <w:lang w:val="en-US"/>
                </w:rPr>
              </m:ctrlPr>
            </m:num>
            <m:den>
              <m:rad>
                <m:radPr>
                  <m:degHide m:val="1"/>
                  <m:ctrlPr>
                    <w:rPr>
                      <w:rFonts w:ascii="Cambria Math" w:eastAsiaTheme="minorEastAsia" w:hAnsi="Cambria Math"/>
                      <w:sz w:val="28"/>
                      <w:szCs w:val="28"/>
                      <w:lang w:val="en-US"/>
                    </w:rPr>
                  </m:ctrlPr>
                </m:radPr>
                <m:deg/>
                <m:e>
                  <m:r>
                    <m:rPr>
                      <m:sty m:val="p"/>
                    </m:rPr>
                    <w:rPr>
                      <w:rFonts w:ascii="Cambria Math" w:eastAsiaTheme="minorEastAsia" w:hAnsi="Cambria Math"/>
                      <w:sz w:val="28"/>
                      <w:szCs w:val="28"/>
                      <w:lang w:val="en-US"/>
                    </w:rPr>
                    <m:t>ρ</m:t>
                  </m:r>
                  <m:r>
                    <m:rPr>
                      <m:lit/>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ρ</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0</m:t>
                      </m:r>
                    </m:sub>
                  </m:sSub>
                </m:e>
              </m:rad>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 </m:t>
          </m:r>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Θ</m:t>
          </m:r>
          <m:d>
            <m:dPr>
              <m:ctrlPr>
                <w:rPr>
                  <w:rFonts w:ascii="Cambria Math" w:eastAsiaTheme="minorEastAsia" w:hAnsi="Cambria Math"/>
                  <w:i/>
                  <w:sz w:val="28"/>
                  <w:szCs w:val="28"/>
                  <w:lang w:val="en-US"/>
                </w:rPr>
              </m:ctrlPr>
            </m:dPr>
            <m:e>
              <m:r>
                <m:rPr>
                  <m:scr m:val="script"/>
                </m:rPr>
                <w:rPr>
                  <w:rFonts w:ascii="Cambria Math" w:hAnsi="Cambria Math"/>
                  <w:lang w:val="en-US"/>
                </w:rPr>
                <m:t>T</m:t>
              </m:r>
            </m:e>
          </m:d>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 </m:t>
          </m:r>
          <m:d>
            <m:dPr>
              <m:begChr m:val="{"/>
              <m:endChr m:val="}"/>
              <m:ctrlPr>
                <w:rPr>
                  <w:rFonts w:ascii="Cambria Math" w:eastAsiaTheme="minorEastAsia" w:hAnsi="Cambria Math"/>
                  <w:sz w:val="28"/>
                  <w:szCs w:val="28"/>
                  <w:lang w:val="en-US"/>
                </w:rPr>
              </m:ctrlPr>
            </m:dPr>
            <m:e>
              <m:r>
                <w:rPr>
                  <w:rFonts w:ascii="Cambria Math" w:eastAsiaTheme="minorEastAsia" w:hAnsi="Cambria Math"/>
                  <w:sz w:val="28"/>
                  <w:szCs w:val="28"/>
                  <w:lang w:val="en-US"/>
                </w:rPr>
                <m:t> </m:t>
              </m:r>
              <m:f>
                <m:fPr>
                  <m:ctrlPr>
                    <w:rPr>
                      <w:rFonts w:ascii="Cambria Math" w:eastAsiaTheme="minorEastAsia" w:hAnsi="Cambria Math"/>
                      <w:sz w:val="28"/>
                      <w:szCs w:val="28"/>
                      <w:lang w:val="en-US"/>
                    </w:rPr>
                  </m:ctrlPr>
                </m:fPr>
                <m:num>
                  <m:r>
                    <m:rPr>
                      <m:scr m:val="script"/>
                    </m:rPr>
                    <w:rPr>
                      <w:rFonts w:ascii="Cambria Math" w:hAnsi="Cambria Math"/>
                      <w:lang w:val="en-US"/>
                    </w:rPr>
                    <m:t>T</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m:rPr>
                          <m:scr m:val="script"/>
                        </m:rPr>
                        <w:rPr>
                          <w:rFonts w:ascii="Cambria Math" w:hAnsi="Cambria Math"/>
                          <w:lang w:val="en-US"/>
                        </w:rPr>
                        <m:t>T</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m:t>
              </m:r>
              <m:rad>
                <m:radPr>
                  <m:degHide m:val="1"/>
                  <m:ctrlPr>
                    <w:rPr>
                      <w:rFonts w:ascii="Cambria Math" w:eastAsiaTheme="minorEastAsia" w:hAnsi="Cambria Math"/>
                      <w:sz w:val="28"/>
                      <w:szCs w:val="28"/>
                      <w:lang w:val="en-US"/>
                    </w:rPr>
                  </m:ctrlPr>
                </m:radPr>
                <m:deg>
                  <m:ctrlPr>
                    <w:rPr>
                      <w:rFonts w:ascii="Cambria Math" w:eastAsiaTheme="minorEastAsia" w:hAnsi="Cambria Math"/>
                      <w:i/>
                      <w:sz w:val="28"/>
                      <w:szCs w:val="28"/>
                      <w:lang w:val="en-US"/>
                    </w:rPr>
                  </m:ctrlPr>
                </m:deg>
                <m:e>
                  <m:f>
                    <m:fPr>
                      <m:ctrlPr>
                        <w:rPr>
                          <w:rFonts w:ascii="Cambria Math" w:eastAsiaTheme="minorEastAsia" w:hAnsi="Cambria Math"/>
                          <w:sz w:val="28"/>
                          <w:szCs w:val="28"/>
                          <w:lang w:val="en-US"/>
                        </w:rPr>
                      </m:ctrlPr>
                    </m:fPr>
                    <m:num>
                      <m:sSub>
                        <m:sSubPr>
                          <m:ctrlPr>
                            <w:rPr>
                              <w:rFonts w:ascii="Cambria Math" w:eastAsiaTheme="minorEastAsia" w:hAnsi="Cambria Math"/>
                              <w:i/>
                              <w:sz w:val="28"/>
                              <w:szCs w:val="28"/>
                              <w:lang w:val="en-US"/>
                            </w:rPr>
                          </m:ctrlPr>
                        </m:sSubPr>
                        <m:e>
                          <m:r>
                            <m:rPr>
                              <m:scr m:val="script"/>
                            </m:rPr>
                            <w:rPr>
                              <w:rFonts w:ascii="Cambria Math" w:hAnsi="Cambria Math"/>
                              <w:lang w:val="en-US"/>
                            </w:rPr>
                            <m:t>T</m:t>
                          </m:r>
                        </m:e>
                        <m:sub>
                          <m:r>
                            <w:rPr>
                              <w:rFonts w:ascii="Cambria Math" w:eastAsiaTheme="minorEastAsia" w:hAnsi="Cambria Math"/>
                              <w:sz w:val="28"/>
                              <w:szCs w:val="28"/>
                              <w:lang w:val="en-US"/>
                            </w:rPr>
                            <m:t>s</m:t>
                          </m:r>
                        </m:sub>
                      </m:sSub>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m:rPr>
                              <m:scr m:val="script"/>
                            </m:rPr>
                            <w:rPr>
                              <w:rFonts w:ascii="Cambria Math" w:hAnsi="Cambria Math"/>
                              <w:lang w:val="en-US"/>
                            </w:rPr>
                            <m:t>T</m:t>
                          </m:r>
                        </m:e>
                        <m:sub>
                          <m:r>
                            <w:rPr>
                              <w:rFonts w:ascii="Cambria Math" w:eastAsiaTheme="minorEastAsia" w:hAnsi="Cambria Math"/>
                              <w:sz w:val="28"/>
                              <w:szCs w:val="28"/>
                              <w:lang w:val="en-US"/>
                            </w:rPr>
                            <m:t>l</m:t>
                          </m:r>
                        </m:sub>
                      </m:sSub>
                      <m:ctrlPr>
                        <w:rPr>
                          <w:rFonts w:ascii="Cambria Math" w:eastAsiaTheme="minorEastAsia" w:hAnsi="Cambria Math"/>
                          <w:i/>
                          <w:sz w:val="28"/>
                          <w:szCs w:val="28"/>
                          <w:lang w:val="en-US"/>
                        </w:rPr>
                      </m:ctrlPr>
                    </m:den>
                  </m:f>
                </m:e>
              </m:rad>
              <m:r>
                <w:rPr>
                  <w:rFonts w:ascii="Cambria Math" w:eastAsiaTheme="minorEastAsia" w:hAnsi="Cambria Math"/>
                  <w:sz w:val="28"/>
                  <w:szCs w:val="28"/>
                  <w:lang w:val="en-US"/>
                </w:rPr>
                <m:t> </m:t>
              </m:r>
              <m:ctrlPr>
                <w:rPr>
                  <w:rFonts w:ascii="Cambria Math" w:eastAsiaTheme="minorEastAsia" w:hAnsi="Cambria Math"/>
                  <w:i/>
                  <w:sz w:val="28"/>
                  <w:szCs w:val="28"/>
                  <w:lang w:val="en-US"/>
                </w:rPr>
              </m:ctrlPr>
            </m:e>
          </m:d>
        </m:oMath>
      </m:oMathPara>
    </w:p>
    <w:p w14:paraId="14A9F063" w14:textId="77777777" w:rsidR="00FE22DE" w:rsidRPr="00D62B97" w:rsidRDefault="00FE22DE" w:rsidP="00FE22DE">
      <w:pPr>
        <w:spacing w:after="0"/>
        <w:rPr>
          <w:rFonts w:ascii="Cambria" w:eastAsiaTheme="minorEastAsia" w:hAnsi="Cambria"/>
          <w:lang w:val="en-US"/>
        </w:rPr>
      </w:pPr>
      <w:r w:rsidRPr="00D62B97">
        <w:rPr>
          <w:rFonts w:ascii="Cambria" w:hAnsi="Cambr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w:r w:rsidRPr="00D62B97">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0</m:t>
            </m:r>
          </m:sub>
        </m:sSub>
      </m:oMath>
      <w:r w:rsidRPr="00D62B97">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ρ</m:t>
            </m:r>
          </m:e>
          <m:sub>
            <m:r>
              <w:rPr>
                <w:rFonts w:ascii="Cambria Math" w:eastAsiaTheme="minorEastAsia" w:hAnsi="Cambria Math"/>
                <w:lang w:val="en-US"/>
              </w:rPr>
              <m:t>0</m:t>
            </m:r>
          </m:sub>
        </m:sSub>
      </m:oMath>
      <w:r w:rsidRPr="00D62B97">
        <w:rPr>
          <w:rFonts w:ascii="Cambria" w:eastAsiaTheme="minorEastAsia" w:hAnsi="Cambria"/>
          <w:lang w:val="en-US"/>
        </w:rPr>
        <w:t xml:space="preserve">, </w:t>
      </w:r>
      <m:oMath>
        <m:sSub>
          <m:sSubPr>
            <m:ctrlPr>
              <w:rPr>
                <w:rFonts w:ascii="Cambria Math" w:eastAsiaTheme="minorEastAsia" w:hAnsi="Cambria Math"/>
                <w:i/>
                <w:lang w:val="en-US"/>
              </w:rPr>
            </m:ctrlPr>
          </m:sSubPr>
          <m:e>
            <m:r>
              <m:rPr>
                <m:scr m:val="script"/>
              </m:rPr>
              <w:rPr>
                <w:rFonts w:ascii="Cambria Math" w:hAnsi="Cambria Math"/>
                <w:lang w:val="en-US"/>
              </w:rPr>
              <m:t>T</m:t>
            </m:r>
          </m:e>
          <m:sub>
            <m:r>
              <w:rPr>
                <w:rFonts w:ascii="Cambria Math" w:eastAsiaTheme="minorEastAsia" w:hAnsi="Cambria Math"/>
                <w:lang w:val="en-US"/>
              </w:rPr>
              <m:t>0</m:t>
            </m:r>
          </m:sub>
        </m:sSub>
      </m:oMath>
      <w:r w:rsidRPr="00D62B97">
        <w:rPr>
          <w:rFonts w:ascii="Cambria" w:eastAsiaTheme="minorEastAsia" w:hAnsi="Cambria"/>
          <w:lang w:val="en-US"/>
        </w:rPr>
        <w:t xml:space="preserve"> are arbitrary reference scales that cancel in cross-system comparisons. With this convention, </w:t>
      </w:r>
      <w:r w:rsidRPr="00D62B97">
        <w:rPr>
          <w:rFonts w:ascii="Cambria" w:eastAsiaTheme="minorEastAsia" w:hAnsi="Cambria"/>
          <w:b/>
          <w:bCs/>
          <w:lang w:val="en-US"/>
        </w:rPr>
        <w:t xml:space="preserve">all factors multiplying </w:t>
      </w:r>
      <m:oMath>
        <m:sSup>
          <m:sSupPr>
            <m:ctrlPr>
              <w:rPr>
                <w:rFonts w:ascii="Cambria Math" w:eastAsiaTheme="minorEastAsia" w:hAnsi="Cambria Math"/>
                <w:b/>
                <w:bCs/>
                <w:i/>
              </w:rPr>
            </m:ctrlPr>
          </m:sSupPr>
          <m:e>
            <m:d>
              <m:dPr>
                <m:ctrlPr>
                  <w:rPr>
                    <w:rFonts w:ascii="Cambria Math" w:eastAsiaTheme="minorEastAsia" w:hAnsi="Cambria Math"/>
                    <w:b/>
                    <w:bCs/>
                    <w:i/>
                  </w:rPr>
                </m:ctrlPr>
              </m:dPr>
              <m:e>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e>
            </m:d>
          </m:e>
          <m:sup>
            <m:r>
              <m:rPr>
                <m:sty m:val="p"/>
              </m:rPr>
              <w:rPr>
                <w:rFonts w:ascii="Cambria Math" w:eastAsiaTheme="minorEastAsia" w:hAnsi="Cambria Math"/>
                <w:lang w:val="en-US"/>
              </w:rPr>
              <m:t>α</m:t>
            </m:r>
          </m:sup>
        </m:sSup>
      </m:oMath>
      <w:r w:rsidRPr="00D62B97">
        <w:rPr>
          <w:rFonts w:ascii="Cambria" w:eastAsiaTheme="minorEastAsia" w:hAnsi="Cambria"/>
          <w:b/>
          <w:bCs/>
          <w:lang w:val="en-US"/>
        </w:rPr>
        <w:t xml:space="preserve"> </w:t>
      </w:r>
      <w:r w:rsidRPr="00D62B97">
        <w:rPr>
          <w:rFonts w:ascii="Cambria" w:eastAsiaTheme="minorEastAsia" w:hAnsi="Cambria"/>
          <w:lang w:val="en-US"/>
        </w:rPr>
        <w:t xml:space="preserve">are dimensionless, and the proportionality becomes an equality once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w:r w:rsidRPr="00D62B97">
        <w:rPr>
          <w:rFonts w:ascii="Cambria" w:eastAsiaTheme="minorEastAsia" w:hAnsi="Cambria"/>
          <w:lang w:val="en-US"/>
        </w:rPr>
        <w:t xml:space="preserve"> is fixed by the chosen observable.</w:t>
      </w:r>
    </w:p>
    <w:p w14:paraId="3101F86D" w14:textId="04798A87" w:rsidR="00D62B97" w:rsidRPr="00D62B97" w:rsidRDefault="00FE22DE" w:rsidP="00FE22DE">
      <w:pPr>
        <w:spacing w:after="0"/>
        <w:rPr>
          <w:rFonts w:ascii="Cambria" w:eastAsiaTheme="minorEastAsia" w:hAnsi="Cambria"/>
          <w:lang w:val="en-US"/>
        </w:rPr>
      </w:pPr>
      <w:r w:rsidRPr="00FE22DE">
        <w:rPr>
          <w:rFonts w:ascii="Cambria" w:eastAsiaTheme="minorEastAsia" w:hAnsi="Cambria"/>
          <w:i/>
          <w:iCs/>
          <w:lang w:val="en-US"/>
        </w:rPr>
        <w:t>Units sanity check.</w:t>
      </w:r>
      <w:r w:rsidRPr="00FE22DE">
        <w:rPr>
          <w:rFonts w:ascii="Cambria" w:eastAsiaTheme="minorEastAsia" w:hAnsi="Cambria"/>
          <w:lang w:val="en-US"/>
        </w:rPr>
        <w:t xml:space="preserve"> </w:t>
      </w:r>
      <m:oMath>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w:r w:rsidR="00D62B97" w:rsidRPr="00D62B97">
        <w:rPr>
          <w:rFonts w:ascii="Cambria" w:eastAsiaTheme="minorEastAsia" w:hAnsi="Cambria"/>
          <w:lang w:val="en-US"/>
        </w:rPr>
        <w:t xml:space="preserve"> and </w:t>
      </w:r>
      <m:oMath>
        <m:r>
          <w:rPr>
            <w:rFonts w:ascii="Cambria Math" w:eastAsiaTheme="minorEastAsia" w:hAnsi="Cambria Math"/>
          </w:rPr>
          <m:t>ρ</m:t>
        </m:r>
      </m:oMath>
      <w:r w:rsidR="00D62B97" w:rsidRPr="00D62B97">
        <w:rPr>
          <w:rFonts w:ascii="Cambria" w:eastAsiaTheme="minorEastAsia" w:hAnsi="Cambria"/>
          <w:lang w:val="en-US"/>
        </w:rPr>
        <w:t>/</w:t>
      </w:r>
      <m:oMath>
        <m:sSub>
          <m:sSubPr>
            <m:ctrlPr>
              <w:rPr>
                <w:rFonts w:ascii="Cambria Math" w:eastAsiaTheme="minorEastAsia" w:hAnsi="Cambria Math"/>
                <w:i/>
                <w:lang w:val="en-US"/>
              </w:rPr>
            </m:ctrlPr>
          </m:sSubPr>
          <m:e>
            <m:r>
              <w:rPr>
                <w:rFonts w:ascii="Cambria Math" w:eastAsiaTheme="minorEastAsia" w:hAnsi="Cambria Math"/>
              </w:rPr>
              <m:t>ρ</m:t>
            </m:r>
          </m:e>
          <m:sub>
            <m:r>
              <w:rPr>
                <w:rFonts w:ascii="Cambria Math" w:eastAsiaTheme="minorEastAsia" w:hAnsi="Cambria Math"/>
                <w:lang w:val="en-US"/>
              </w:rPr>
              <m:t>0</m:t>
            </m:r>
          </m:sub>
        </m:sSub>
      </m:oMath>
      <w:r w:rsidR="00D62B97" w:rsidRPr="00D62B97">
        <w:rPr>
          <w:rFonts w:ascii="Cambria" w:eastAsiaTheme="minorEastAsia" w:hAnsi="Cambria"/>
          <w:lang w:val="en-US"/>
        </w:rPr>
        <w:t xml:space="preserve"> are dimensionless; </w:t>
      </w:r>
      <m:oMath>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00D62B97" w:rsidRPr="00D62B97">
        <w:rPr>
          <w:rFonts w:ascii="Cambria" w:eastAsiaTheme="minorEastAsia" w:hAnsi="Cambria"/>
          <w:iCs/>
          <w:lang w:val="en-US"/>
        </w:rPr>
        <w:t xml:space="preserve"> is explicitly dimensionless; thus the right-hand side is dimensionless, matching the left-hand side. This removes any hidden mixing of time and temperature units while preserving the empirical content of the law.</w:t>
      </w:r>
    </w:p>
    <w:p w14:paraId="42986D54" w14:textId="77777777" w:rsidR="000A200D" w:rsidRPr="00B939E9" w:rsidRDefault="000A200D" w:rsidP="00B939E9">
      <w:pPr>
        <w:pStyle w:val="Heading1"/>
        <w:spacing w:after="0"/>
        <w:rPr>
          <w:rFonts w:ascii="Cambria" w:hAnsi="Cambria"/>
          <w:b/>
          <w:bCs/>
          <w:color w:val="auto"/>
          <w:sz w:val="24"/>
          <w:szCs w:val="24"/>
          <w:lang w:val="en-US"/>
        </w:rPr>
      </w:pPr>
      <w:bookmarkStart w:id="1" w:name="_Hlk200991767"/>
      <w:r w:rsidRPr="00B939E9">
        <w:rPr>
          <w:rFonts w:ascii="Cambria" w:hAnsi="Cambria"/>
          <w:b/>
          <w:bCs/>
          <w:color w:val="auto"/>
          <w:sz w:val="24"/>
          <w:szCs w:val="24"/>
          <w:lang w:val="en-US"/>
        </w:rPr>
        <w:t>2.2 Clarification on Density Types in RTM</w:t>
      </w:r>
    </w:p>
    <w:p w14:paraId="6CA6F4AC" w14:textId="7CC8A005" w:rsidR="000A200D" w:rsidRPr="00B939E9" w:rsidRDefault="000A200D" w:rsidP="00B939E9">
      <w:pPr>
        <w:spacing w:after="0"/>
        <w:rPr>
          <w:rFonts w:ascii="Cambria" w:hAnsi="Cambria"/>
          <w:lang w:val="en-US"/>
        </w:rPr>
      </w:pPr>
      <w:r w:rsidRPr="00B939E9">
        <w:rPr>
          <w:rFonts w:ascii="Cambria" w:hAnsi="Cambria"/>
          <w:lang w:val="en-US"/>
        </w:rPr>
        <w:t>In the RTM framework, it is essential to distinguish between two structurally distinct notions of density, each with opposite temporal implications:</w:t>
      </w:r>
      <w:r w:rsidRPr="00B939E9">
        <w:rPr>
          <w:rFonts w:ascii="Cambria" w:hAnsi="Cambria"/>
          <w:lang w:val="en-US"/>
        </w:rPr>
        <w:br/>
      </w:r>
      <w:r w:rsidRPr="00B939E9">
        <w:rPr>
          <w:rFonts w:ascii="Cambria" w:hAnsi="Cambria"/>
          <w:lang w:val="en-US"/>
        </w:rPr>
        <w:br/>
      </w:r>
      <w:r w:rsidRPr="00B939E9">
        <w:rPr>
          <w:rFonts w:ascii="Cambria" w:hAnsi="Cambria"/>
          <w:b/>
          <w:bCs/>
          <w:lang w:val="en-US"/>
        </w:rPr>
        <w:t>A. Local Structural Density (</w:t>
      </w:r>
      <w:r w:rsidRPr="00B939E9">
        <w:rPr>
          <w:rFonts w:ascii="Cambria" w:hAnsi="Cambria"/>
          <w:b/>
          <w:bCs/>
        </w:rPr>
        <w:t>ρ</w:t>
      </w:r>
      <w:r w:rsidRPr="00B939E9">
        <w:rPr>
          <w:rFonts w:ascii="Cambria" w:hAnsi="Cambria"/>
          <w:b/>
          <w:bCs/>
          <w:lang w:val="en-US"/>
        </w:rPr>
        <w:t>):</w:t>
      </w:r>
      <w:r w:rsidRPr="00B939E9">
        <w:rPr>
          <w:rFonts w:ascii="Cambria" w:hAnsi="Cambria"/>
          <w:lang w:val="en-US"/>
        </w:rPr>
        <w:t xml:space="preserve"> This refers to the concentration of nodes or interactions within a fixed spatial region. An increase in </w:t>
      </w:r>
      <w:r w:rsidRPr="00B939E9">
        <w:rPr>
          <w:rFonts w:ascii="Cambria" w:hAnsi="Cambria"/>
        </w:rPr>
        <w:t>ρ</w:t>
      </w:r>
      <w:r w:rsidRPr="00B939E9">
        <w:rPr>
          <w:rFonts w:ascii="Cambria" w:hAnsi="Cambria"/>
          <w:lang w:val="en-US"/>
        </w:rPr>
        <w:t xml:space="preserve"> tends to accelerate short-range processes, as there are more parallel paths or higher frequency of local interactions. This effect leads to a reduction in transit time over small distances and is reflected in the square-root scaling relationship discussed in Section 2.1.</w:t>
      </w:r>
      <w:r w:rsidRPr="00B939E9">
        <w:rPr>
          <w:rFonts w:ascii="Cambria" w:hAnsi="Cambria"/>
          <w:lang w:val="en-US"/>
        </w:rPr>
        <w:br/>
      </w:r>
      <w:r w:rsidRPr="00B939E9">
        <w:rPr>
          <w:rFonts w:ascii="Cambria" w:hAnsi="Cambria"/>
          <w:lang w:val="en-US"/>
        </w:rPr>
        <w:br/>
      </w:r>
      <w:r w:rsidRPr="00B939E9">
        <w:rPr>
          <w:rFonts w:ascii="Cambria" w:hAnsi="Cambria"/>
          <w:b/>
          <w:bCs/>
          <w:lang w:val="en-US"/>
        </w:rPr>
        <w:t>B. Hierarchical Structural Density:</w:t>
      </w:r>
      <w:r w:rsidRPr="00B939E9">
        <w:rPr>
          <w:rFonts w:ascii="Cambria" w:hAnsi="Cambria"/>
          <w:lang w:val="en-US"/>
        </w:rPr>
        <w:t xml:space="preserve"> This refers to the depth or nesting of modular structures—such as multi-level trees, layered networks, or recursive graphs. As hierarchy increases, signals must traverse more intermediary stages, leading to longer global timescales. This phenomenon is captured by the scaling exponent </w:t>
      </w:r>
      <w:r w:rsidRPr="00B939E9">
        <w:rPr>
          <w:rFonts w:ascii="Cambria" w:hAnsi="Cambria"/>
        </w:rPr>
        <w:t>α</w:t>
      </w:r>
      <w:r w:rsidRPr="00B939E9">
        <w:rPr>
          <w:rFonts w:ascii="Cambria" w:hAnsi="Cambria"/>
          <w:lang w:val="en-US"/>
        </w:rPr>
        <w:t>, which increases with hierarchical depth and complexity.</w:t>
      </w:r>
      <w:r w:rsidRPr="00B939E9">
        <w:rPr>
          <w:rFonts w:ascii="Cambria" w:hAnsi="Cambria"/>
          <w:lang w:val="en-US"/>
        </w:rPr>
        <w:br/>
      </w:r>
      <w:r w:rsidRPr="00B939E9">
        <w:rPr>
          <w:rFonts w:ascii="Cambria" w:hAnsi="Cambria"/>
          <w:lang w:val="en-US"/>
        </w:rPr>
        <w:br/>
        <w:t>These two forms of density operate at different levels:</w:t>
      </w:r>
      <w:r w:rsidRPr="00B939E9">
        <w:rPr>
          <w:rFonts w:ascii="Cambria" w:hAnsi="Cambria"/>
          <w:lang w:val="en-US"/>
        </w:rPr>
        <w:br/>
        <w:t>- Local density accelerates local dynamics (micro scale),</w:t>
      </w:r>
      <w:r w:rsidRPr="00B939E9">
        <w:rPr>
          <w:rFonts w:ascii="Cambria" w:hAnsi="Cambria"/>
          <w:lang w:val="en-US"/>
        </w:rPr>
        <w:br/>
        <w:t>- Hierarchical density slows global dynamics (macro or systemic scale).</w:t>
      </w:r>
      <w:r w:rsidRPr="00B939E9">
        <w:rPr>
          <w:rFonts w:ascii="Cambria" w:hAnsi="Cambria"/>
          <w:lang w:val="en-US"/>
        </w:rPr>
        <w:br/>
      </w:r>
      <w:r w:rsidRPr="00B939E9">
        <w:rPr>
          <w:rFonts w:ascii="Cambria" w:hAnsi="Cambria"/>
          <w:lang w:val="en-US"/>
        </w:rPr>
        <w:br/>
        <w:t xml:space="preserve">This duality resolves apparent contradictions, such as the coexistence of faster quantum processes (due to high </w:t>
      </w:r>
      <w:r w:rsidRPr="00B939E9">
        <w:rPr>
          <w:rFonts w:ascii="Cambria" w:hAnsi="Cambria"/>
        </w:rPr>
        <w:t>ρ</w:t>
      </w:r>
      <w:r w:rsidRPr="00B939E9">
        <w:rPr>
          <w:rFonts w:ascii="Cambria" w:hAnsi="Cambria"/>
          <w:lang w:val="en-US"/>
        </w:rPr>
        <w:t xml:space="preserve">) and slower macroscopic timescales (due to nested structure). The </w:t>
      </w:r>
      <w:r w:rsidRPr="00B939E9">
        <w:rPr>
          <w:rFonts w:ascii="Cambria" w:hAnsi="Cambria"/>
          <w:lang w:val="en-US"/>
        </w:rPr>
        <w:lastRenderedPageBreak/>
        <w:t>RTM model accommodates both behaviors within its unified scaling law by applying them to distinct structural domains.</w:t>
      </w:r>
    </w:p>
    <w:p w14:paraId="5C055D6C" w14:textId="77777777" w:rsidR="000A200D" w:rsidRPr="00B939E9" w:rsidRDefault="000A200D" w:rsidP="00B939E9">
      <w:pPr>
        <w:spacing w:after="0"/>
        <w:rPr>
          <w:rFonts w:ascii="Cambria" w:hAnsi="Cambria"/>
          <w:lang w:val="en-US"/>
        </w:rPr>
      </w:pPr>
    </w:p>
    <w:p w14:paraId="54DDEAA6" w14:textId="77777777" w:rsidR="000A200D" w:rsidRPr="00B939E9" w:rsidRDefault="000A200D" w:rsidP="00B939E9">
      <w:pPr>
        <w:spacing w:after="0"/>
        <w:rPr>
          <w:rFonts w:ascii="Cambria" w:hAnsi="Cambria"/>
          <w:i/>
          <w:iCs/>
          <w:lang w:val="en-US"/>
        </w:rPr>
      </w:pPr>
      <w:r w:rsidRPr="00B939E9">
        <w:rPr>
          <w:rFonts w:ascii="Cambria" w:hAnsi="Cambria"/>
          <w:b/>
          <w:bCs/>
          <w:i/>
          <w:iCs/>
          <w:lang w:val="en-US"/>
        </w:rPr>
        <w:t>Note:</w:t>
      </w:r>
      <w:r w:rsidRPr="00B939E9">
        <w:rPr>
          <w:rFonts w:ascii="Cambria" w:hAnsi="Cambria"/>
          <w:i/>
          <w:iCs/>
          <w:lang w:val="en-US"/>
        </w:rPr>
        <w:t xml:space="preserve"> In Section 3.5, where the RTM model is discussed in the context of general relativity, the phrase 'higher density leads to faster processes' refers specifically to local interaction density (</w:t>
      </w:r>
      <w:r w:rsidRPr="00B939E9">
        <w:rPr>
          <w:rFonts w:ascii="Cambria" w:hAnsi="Cambria"/>
          <w:i/>
          <w:iCs/>
        </w:rPr>
        <w:t>ρ</w:t>
      </w:r>
      <w:r w:rsidRPr="00B939E9">
        <w:rPr>
          <w:rFonts w:ascii="Cambria" w:hAnsi="Cambria"/>
          <w:i/>
          <w:iCs/>
          <w:lang w:val="en-US"/>
        </w:rPr>
        <w:t>), not to hierarchical system depth. This distinction is crucial to avoid conflating acceleration at the quantum scale with deceleration in nested macroscopic systems.</w:t>
      </w:r>
      <w:bookmarkEnd w:id="1"/>
    </w:p>
    <w:p w14:paraId="337A901A" w14:textId="77777777" w:rsidR="00010682" w:rsidRPr="00B939E9" w:rsidRDefault="00010682" w:rsidP="00B939E9">
      <w:pPr>
        <w:spacing w:after="0"/>
        <w:rPr>
          <w:rFonts w:ascii="Cambria" w:hAnsi="Cambria"/>
          <w:lang w:val="en-US"/>
        </w:rPr>
      </w:pPr>
    </w:p>
    <w:p w14:paraId="7FF6F727" w14:textId="00AC9200" w:rsidR="00010682" w:rsidRPr="00B939E9" w:rsidRDefault="00010682" w:rsidP="00B939E9">
      <w:pPr>
        <w:spacing w:after="0"/>
        <w:rPr>
          <w:rFonts w:ascii="Cambria" w:hAnsi="Cambria"/>
          <w:b/>
          <w:bCs/>
          <w:lang w:val="en-US"/>
        </w:rPr>
      </w:pPr>
      <w:r w:rsidRPr="00B939E9">
        <w:rPr>
          <w:rFonts w:ascii="Cambria" w:hAnsi="Cambria"/>
          <w:b/>
          <w:bCs/>
          <w:lang w:val="en-US"/>
        </w:rPr>
        <w:t>2.</w:t>
      </w:r>
      <w:r w:rsidR="000A200D" w:rsidRPr="00B939E9">
        <w:rPr>
          <w:rFonts w:ascii="Cambria" w:hAnsi="Cambria"/>
          <w:b/>
          <w:bCs/>
          <w:lang w:val="en-US"/>
        </w:rPr>
        <w:t>3</w:t>
      </w:r>
      <w:r w:rsidRPr="00B939E9">
        <w:rPr>
          <w:rFonts w:ascii="Cambria" w:hAnsi="Cambria"/>
          <w:b/>
          <w:bCs/>
          <w:lang w:val="en-US"/>
        </w:rPr>
        <w:t xml:space="preserve"> </w:t>
      </w:r>
      <w:r w:rsidR="00BC7952" w:rsidRPr="00B939E9">
        <w:rPr>
          <w:rFonts w:ascii="Cambria" w:hAnsi="Cambria"/>
          <w:b/>
          <w:bCs/>
          <w:lang w:val="en-US"/>
        </w:rPr>
        <w:t xml:space="preserve">Theoretical Framework </w:t>
      </w:r>
      <w:r w:rsidRPr="00B939E9">
        <w:rPr>
          <w:rFonts w:ascii="Cambria" w:hAnsi="Cambria"/>
          <w:b/>
          <w:bCs/>
          <w:lang w:val="en-US"/>
        </w:rPr>
        <w:t xml:space="preserve">of Parameter </w:t>
      </w:r>
      <m:oMath>
        <m:r>
          <w:rPr>
            <w:rFonts w:ascii="Cambria Math" w:hAnsi="Cambria Math"/>
            <w:lang w:val="en-US"/>
          </w:rPr>
          <m:t>α</m:t>
        </m:r>
      </m:oMath>
    </w:p>
    <w:p w14:paraId="25685719" w14:textId="77777777" w:rsidR="008963DF" w:rsidRPr="00B939E9" w:rsidRDefault="008963DF" w:rsidP="00B939E9">
      <w:pPr>
        <w:spacing w:after="0"/>
        <w:rPr>
          <w:rFonts w:ascii="Cambria" w:hAnsi="Cambria"/>
          <w:lang w:val="en-US"/>
        </w:rPr>
      </w:pPr>
      <w:r w:rsidRPr="00B939E9">
        <w:rPr>
          <w:rFonts w:ascii="Cambria" w:hAnsi="Cambria"/>
          <w:lang w:val="en-US"/>
        </w:rPr>
        <w:t>This section provides a step</w:t>
      </w:r>
      <w:r w:rsidRPr="00B939E9">
        <w:rPr>
          <w:rFonts w:ascii="Cambria" w:hAnsi="Cambria" w:cs="Cambria Math"/>
          <w:lang w:val="en-US"/>
        </w:rPr>
        <w:t>‑</w:t>
      </w:r>
      <w:r w:rsidRPr="00B939E9">
        <w:rPr>
          <w:rFonts w:ascii="Cambria" w:hAnsi="Cambria"/>
          <w:lang w:val="en-US"/>
        </w:rPr>
        <w:t>by</w:t>
      </w:r>
      <w:r w:rsidRPr="00B939E9">
        <w:rPr>
          <w:rFonts w:ascii="Cambria" w:hAnsi="Cambria" w:cs="Cambria Math"/>
          <w:lang w:val="en-US"/>
        </w:rPr>
        <w:t>‑</w:t>
      </w:r>
      <w:r w:rsidRPr="00B939E9">
        <w:rPr>
          <w:rFonts w:ascii="Cambria" w:hAnsi="Cambria"/>
          <w:lang w:val="en-US"/>
        </w:rPr>
        <w:t>step derivation of the scale</w:t>
      </w:r>
      <w:r w:rsidRPr="00B939E9">
        <w:rPr>
          <w:rFonts w:ascii="Cambria" w:hAnsi="Cambria" w:cs="Aptos"/>
          <w:lang w:val="en-US"/>
        </w:rPr>
        <w:t>–</w:t>
      </w:r>
      <w:r w:rsidRPr="00B939E9">
        <w:rPr>
          <w:rFonts w:ascii="Cambria" w:hAnsi="Cambria"/>
          <w:lang w:val="en-US"/>
        </w:rPr>
        <w:t xml:space="preserve">time exponent </w:t>
      </w:r>
      <w:r w:rsidRPr="00B939E9">
        <w:rPr>
          <w:rFonts w:ascii="Cambria" w:hAnsi="Cambria" w:cs="Aptos"/>
        </w:rPr>
        <w:t>α</w:t>
      </w:r>
      <w:r w:rsidRPr="00B939E9">
        <w:rPr>
          <w:rFonts w:ascii="Cambria" w:hAnsi="Cambria"/>
          <w:lang w:val="en-US"/>
        </w:rPr>
        <w:t xml:space="preserve"> from several fundamental frameworks </w:t>
      </w:r>
      <w:r w:rsidRPr="00B939E9">
        <w:rPr>
          <w:rFonts w:ascii="Cambria" w:hAnsi="Cambria" w:cs="Aptos"/>
          <w:lang w:val="en-US"/>
        </w:rPr>
        <w:t>—</w:t>
      </w:r>
      <w:r w:rsidRPr="00B939E9">
        <w:rPr>
          <w:rFonts w:ascii="Cambria" w:hAnsi="Cambria"/>
          <w:lang w:val="en-US"/>
        </w:rPr>
        <w:t xml:space="preserve"> quantum field theory (QFT), loop quantum gravity (LQG), string theory and holographic duality </w:t>
      </w:r>
      <w:r w:rsidRPr="00B939E9">
        <w:rPr>
          <w:rFonts w:ascii="Cambria" w:hAnsi="Cambria" w:cs="Aptos"/>
          <w:lang w:val="en-US"/>
        </w:rPr>
        <w:t>—</w:t>
      </w:r>
      <w:r w:rsidRPr="00B939E9">
        <w:rPr>
          <w:rFonts w:ascii="Cambria" w:hAnsi="Cambria"/>
          <w:lang w:val="en-US"/>
        </w:rPr>
        <w:t xml:space="preserve"> and clarifies the dynamic regimes in which each result is valid. In the original draft </w:t>
      </w:r>
      <w:r w:rsidRPr="00B939E9">
        <w:rPr>
          <w:rFonts w:ascii="Cambria" w:hAnsi="Cambria"/>
        </w:rPr>
        <w:t>α</w:t>
      </w:r>
      <w:r w:rsidRPr="00B939E9">
        <w:rPr>
          <w:rFonts w:ascii="Cambria" w:hAnsi="Cambria"/>
          <w:lang w:val="en-US"/>
        </w:rPr>
        <w:t xml:space="preserve"> was equated with the spatial dimension d for locally interacting systems. Here that statement is refined to distinguish explicitly between ballistic, diffusive and anomalous transport.</w:t>
      </w:r>
    </w:p>
    <w:p w14:paraId="7CC8B88B" w14:textId="77777777" w:rsidR="001E0DE9" w:rsidRPr="00B939E9" w:rsidRDefault="001E0DE9" w:rsidP="00B939E9">
      <w:pPr>
        <w:spacing w:after="0"/>
        <w:rPr>
          <w:rFonts w:ascii="Cambria" w:hAnsi="Cambria"/>
          <w:lang w:val="en-US"/>
        </w:rPr>
      </w:pPr>
    </w:p>
    <w:p w14:paraId="7791B40C" w14:textId="77777777" w:rsidR="001E0DE9" w:rsidRPr="00B939E9" w:rsidRDefault="001E0DE9" w:rsidP="00B939E9">
      <w:pPr>
        <w:pStyle w:val="Heading1"/>
        <w:spacing w:after="0"/>
        <w:rPr>
          <w:rFonts w:ascii="Cambria" w:hAnsi="Cambria"/>
          <w:b/>
          <w:bCs/>
          <w:color w:val="auto"/>
          <w:sz w:val="24"/>
          <w:szCs w:val="24"/>
          <w:lang w:val="en-US"/>
        </w:rPr>
      </w:pPr>
      <w:r w:rsidRPr="00B939E9">
        <w:rPr>
          <w:rFonts w:ascii="Cambria" w:hAnsi="Cambria"/>
          <w:b/>
          <w:bCs/>
          <w:color w:val="auto"/>
          <w:sz w:val="24"/>
          <w:szCs w:val="24"/>
          <w:lang w:val="en-US"/>
        </w:rPr>
        <w:t>2.4 Relationship to Critical Exponents</w:t>
      </w:r>
    </w:p>
    <w:p w14:paraId="781B38F0" w14:textId="646AB63F" w:rsidR="008353A4" w:rsidRDefault="001E0DE9" w:rsidP="00B939E9">
      <w:pPr>
        <w:spacing w:after="0"/>
        <w:rPr>
          <w:rFonts w:ascii="Cambria" w:hAnsi="Cambria"/>
          <w:lang w:val="en-US"/>
        </w:rPr>
      </w:pPr>
      <w:r w:rsidRPr="00B939E9">
        <w:rPr>
          <w:rFonts w:ascii="Cambria" w:hAnsi="Cambria"/>
          <w:lang w:val="en-US"/>
        </w:rPr>
        <w:t xml:space="preserve">The RTM framework shares a formal resemblance with the dynamic critical exponent z, widely used in the theory of critical phenomena and phase transitions. Both describe a power-law relationship between time and space of the form </w:t>
      </w:r>
      <m:oMath>
        <m:sSup>
          <m:sSupPr>
            <m:ctrlPr>
              <w:rPr>
                <w:rFonts w:ascii="Cambria Math" w:hAnsi="Cambria Math"/>
                <w:i/>
                <w:lang w:val="en-US"/>
              </w:rPr>
            </m:ctrlPr>
          </m:sSupPr>
          <m:e>
            <m:r>
              <m:rPr>
                <m:sty m:val="p"/>
              </m:rPr>
              <w:rPr>
                <w:rFonts w:ascii="Cambria Math" w:hAnsi="Cambria Math"/>
                <w:lang w:val="en-US"/>
              </w:rPr>
              <m:t xml:space="preserve">t </m:t>
            </m:r>
            <m:r>
              <m:rPr>
                <m:sty m:val="p"/>
              </m:rPr>
              <w:rPr>
                <w:rFonts w:ascii="Cambria Math" w:hAnsi="Cambria Math" w:cs="Cambria Math"/>
                <w:lang w:val="en-US"/>
              </w:rPr>
              <m:t>∼</m:t>
            </m:r>
            <m:r>
              <m:rPr>
                <m:sty m:val="p"/>
              </m:rPr>
              <w:rPr>
                <w:rFonts w:ascii="Cambria Math" w:hAnsi="Cambria Math"/>
                <w:lang w:val="en-US"/>
              </w:rPr>
              <m:t>L</m:t>
            </m:r>
          </m:e>
          <m:sup>
            <m:r>
              <m:rPr>
                <m:sty m:val="p"/>
              </m:rPr>
              <w:rPr>
                <w:rFonts w:ascii="Cambria Math" w:hAnsi="Cambria Math"/>
                <w:lang w:val="en-US"/>
              </w:rPr>
              <m:t>z</m:t>
            </m:r>
          </m:sup>
        </m:sSup>
      </m:oMath>
      <w:r w:rsidRPr="00B939E9">
        <w:rPr>
          <w:rFonts w:ascii="Cambria" w:hAnsi="Cambria"/>
          <w:lang w:val="en-US"/>
        </w:rPr>
        <w:t xml:space="preserve"> or </w:t>
      </w:r>
      <m:oMath>
        <m:sSup>
          <m:sSupPr>
            <m:ctrlPr>
              <w:rPr>
                <w:rFonts w:ascii="Cambria Math" w:hAnsi="Cambria Math"/>
                <w:i/>
                <w:lang w:val="en-US"/>
              </w:rPr>
            </m:ctrlPr>
          </m:sSupPr>
          <m:e>
            <m:r>
              <m:rPr>
                <m:sty m:val="p"/>
              </m:rPr>
              <w:rPr>
                <w:rFonts w:ascii="Cambria Math" w:hAnsi="Cambria Math"/>
                <w:lang w:val="en-US"/>
              </w:rPr>
              <m:t xml:space="preserve">T </m:t>
            </m:r>
            <m:r>
              <m:rPr>
                <m:sty m:val="p"/>
              </m:rPr>
              <w:rPr>
                <w:rFonts w:ascii="Cambria Math" w:hAnsi="Cambria Math" w:cs="Cambria Math"/>
                <w:lang w:val="en-US"/>
              </w:rPr>
              <m:t>∼</m:t>
            </m:r>
            <m:r>
              <m:rPr>
                <m:sty m:val="p"/>
              </m:rPr>
              <w:rPr>
                <w:rFonts w:ascii="Cambria Math" w:hAnsi="Cambria Math"/>
                <w:lang w:val="en-US"/>
              </w:rPr>
              <m:t xml:space="preserve"> L</m:t>
            </m:r>
          </m:e>
          <m:sup>
            <m:r>
              <m:rPr>
                <m:sty m:val="p"/>
              </m:rPr>
              <w:rPr>
                <w:rFonts w:ascii="Cambria Math" w:hAnsi="Cambria Math" w:cs="Aptos"/>
              </w:rPr>
              <m:t>α</m:t>
            </m:r>
          </m:sup>
        </m:sSup>
      </m:oMath>
      <w:r w:rsidRPr="00B939E9">
        <w:rPr>
          <w:rFonts w:ascii="Cambria" w:hAnsi="Cambria"/>
          <w:lang w:val="en-US"/>
        </w:rPr>
        <w:t>. In certain local regimes</w:t>
      </w:r>
      <w:r w:rsidRPr="00B939E9">
        <w:rPr>
          <w:rFonts w:ascii="Cambria" w:hAnsi="Cambria" w:cs="Aptos"/>
          <w:lang w:val="en-US"/>
        </w:rPr>
        <w:t>—</w:t>
      </w:r>
      <w:r w:rsidRPr="00B939E9">
        <w:rPr>
          <w:rFonts w:ascii="Cambria" w:hAnsi="Cambria"/>
          <w:lang w:val="en-US"/>
        </w:rPr>
        <w:t>such as classical diffusion</w:t>
      </w:r>
      <w:r w:rsidRPr="00B939E9">
        <w:rPr>
          <w:rFonts w:ascii="Cambria" w:hAnsi="Cambria" w:cs="Aptos"/>
          <w:lang w:val="en-US"/>
        </w:rPr>
        <w:t>—</w:t>
      </w:r>
      <w:r w:rsidRPr="00B939E9">
        <w:rPr>
          <w:rFonts w:ascii="Cambria" w:hAnsi="Cambria"/>
          <w:lang w:val="en-US"/>
        </w:rPr>
        <w:t>RTM</w:t>
      </w:r>
      <w:r w:rsidRPr="00B939E9">
        <w:rPr>
          <w:rFonts w:ascii="Cambria" w:hAnsi="Cambria" w:cs="Aptos"/>
          <w:lang w:val="en-US"/>
        </w:rPr>
        <w:t>’</w:t>
      </w:r>
      <w:r w:rsidRPr="00B939E9">
        <w:rPr>
          <w:rFonts w:ascii="Cambria" w:hAnsi="Cambria"/>
          <w:lang w:val="en-US"/>
        </w:rPr>
        <w:t xml:space="preserve">s </w:t>
      </w:r>
      <w:r w:rsidRPr="00B939E9">
        <w:rPr>
          <w:rFonts w:ascii="Cambria" w:hAnsi="Cambria" w:cs="Aptos"/>
        </w:rPr>
        <w:t>α</w:t>
      </w:r>
      <w:r w:rsidRPr="00B939E9">
        <w:rPr>
          <w:rFonts w:ascii="Cambria" w:hAnsi="Cambria"/>
          <w:lang w:val="en-US"/>
        </w:rPr>
        <w:t xml:space="preserve"> and the traditional z exponent can numerically coincide.</w:t>
      </w:r>
      <w:r w:rsidRPr="00B939E9">
        <w:rPr>
          <w:rFonts w:ascii="Cambria" w:hAnsi="Cambria"/>
          <w:lang w:val="en-US"/>
        </w:rPr>
        <w:br/>
      </w:r>
      <w:r w:rsidRPr="00B939E9">
        <w:rPr>
          <w:rFonts w:ascii="Cambria" w:hAnsi="Cambria"/>
          <w:lang w:val="en-US"/>
        </w:rPr>
        <w:br/>
        <w:t xml:space="preserve">However, this similarity does not diminish the originality of RTM. While z is a phenomenological parameter relevant near critical points in specific physical systems, </w:t>
      </w:r>
      <w:r w:rsidRPr="00B939E9">
        <w:rPr>
          <w:rFonts w:ascii="Cambria" w:hAnsi="Cambria" w:cs="Aptos"/>
        </w:rPr>
        <w:t>α</w:t>
      </w:r>
      <w:r w:rsidRPr="00B939E9">
        <w:rPr>
          <w:rFonts w:ascii="Cambria" w:hAnsi="Cambria"/>
          <w:lang w:val="en-US"/>
        </w:rPr>
        <w:t xml:space="preserve"> in RTM is a structural exponent defined by the system</w:t>
      </w:r>
      <w:r w:rsidRPr="00B939E9">
        <w:rPr>
          <w:rFonts w:ascii="Cambria" w:hAnsi="Cambria" w:cs="Aptos"/>
          <w:lang w:val="en-US"/>
        </w:rPr>
        <w:t>’</w:t>
      </w:r>
      <w:r w:rsidRPr="00B939E9">
        <w:rPr>
          <w:rFonts w:ascii="Cambria" w:hAnsi="Cambria"/>
          <w:lang w:val="en-US"/>
        </w:rPr>
        <w:t>s spatial architecture: modularity, hierarchy, confinement, recursion depth, etc.</w:t>
      </w:r>
      <w:r w:rsidRPr="00B939E9">
        <w:rPr>
          <w:rFonts w:ascii="Cambria" w:hAnsi="Cambria"/>
          <w:lang w:val="en-US"/>
        </w:rPr>
        <w:br/>
      </w:r>
      <w:r w:rsidRPr="00B939E9">
        <w:rPr>
          <w:rFonts w:ascii="Cambria" w:hAnsi="Cambria"/>
          <w:lang w:val="en-US"/>
        </w:rPr>
        <w:br/>
        <w:t>RTM generalizes the idea of temporal scaling beyond narrow physical scenarios, extending it to neural networks, fractals, quantum graphs, and biological tissues. In this sense, RTM is not a reformulation of z, but a structural synthesis: it proposes that temporal scaling laws are not emergent quirks, but consequences of form.</w:t>
      </w:r>
      <w:r w:rsidRPr="00B939E9">
        <w:rPr>
          <w:rFonts w:ascii="Cambria" w:hAnsi="Cambria"/>
          <w:lang w:val="en-US"/>
        </w:rPr>
        <w:br/>
      </w:r>
      <w:r w:rsidRPr="00B939E9">
        <w:rPr>
          <w:rFonts w:ascii="Cambria" w:hAnsi="Cambria"/>
          <w:lang w:val="en-US"/>
        </w:rPr>
        <w:br/>
        <w:t>In summary, RTM does not deny the connection to z but builds upon it—elevating a numerical exponent into a framework with predictive geometric foundations across regimes never traditionally associated with critical dynamics.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353A4" w:rsidRPr="00BE635C" w14:paraId="43DCEF8D" w14:textId="77777777" w:rsidTr="008353A4">
        <w:trPr>
          <w:trHeight w:val="3005"/>
        </w:trPr>
        <w:tc>
          <w:tcPr>
            <w:tcW w:w="9350" w:type="dxa"/>
          </w:tcPr>
          <w:p w14:paraId="31875B71" w14:textId="77777777" w:rsidR="008353A4" w:rsidRPr="00BE635C" w:rsidRDefault="008353A4">
            <w:pPr>
              <w:rPr>
                <w:lang w:val="en-US"/>
              </w:rPr>
            </w:pPr>
          </w:p>
          <w:tbl>
            <w:tblPr>
              <w:tblStyle w:val="TableGrid"/>
              <w:tblW w:w="0" w:type="auto"/>
              <w:tblInd w:w="696" w:type="dxa"/>
              <w:tblLook w:val="04A0" w:firstRow="1" w:lastRow="0" w:firstColumn="1" w:lastColumn="0" w:noHBand="0" w:noVBand="1"/>
            </w:tblPr>
            <w:tblGrid>
              <w:gridCol w:w="7470"/>
            </w:tblGrid>
            <w:tr w:rsidR="008353A4" w:rsidRPr="00BE635C" w14:paraId="648CC110" w14:textId="77777777" w:rsidTr="008353A4">
              <w:tc>
                <w:tcPr>
                  <w:tcW w:w="7470" w:type="dxa"/>
                </w:tcPr>
                <w:p w14:paraId="3DB504FA" w14:textId="32863B8C" w:rsidR="008353A4" w:rsidRPr="008353A4" w:rsidRDefault="008353A4" w:rsidP="00B939E9">
                  <w:pPr>
                    <w:rPr>
                      <w:rFonts w:ascii="Cambria" w:hAnsi="Cambria"/>
                      <w:sz w:val="22"/>
                      <w:szCs w:val="22"/>
                      <w:lang w:val="en-US"/>
                    </w:rPr>
                  </w:pPr>
                  <w:r w:rsidRPr="008353A4">
                    <w:rPr>
                      <w:rFonts w:ascii="Cambria" w:hAnsi="Cambria"/>
                      <w:b/>
                      <w:bCs/>
                      <w:sz w:val="22"/>
                      <w:szCs w:val="22"/>
                      <w:lang w:val="en-US"/>
                    </w:rPr>
                    <w:t>Connection to Scale-Clock Geometry (Doc 002, Sec. 6).</w:t>
                  </w:r>
                  <w:r w:rsidRPr="008353A4">
                    <w:rPr>
                      <w:rFonts w:ascii="Cambria" w:hAnsi="Cambria"/>
                      <w:sz w:val="22"/>
                      <w:szCs w:val="22"/>
                      <w:lang w:val="en-US"/>
                    </w:rPr>
                    <w:t xml:space="preserve"> In the context of RTM diffusions with scale-dependent conductivity </w:t>
                  </w:r>
                  <w:r w:rsidRPr="008353A4">
                    <w:rPr>
                      <w:rFonts w:ascii="Cambria" w:hAnsi="Cambria"/>
                      <w:sz w:val="22"/>
                      <w:szCs w:val="22"/>
                    </w:rPr>
                    <w:t>𝒟</w:t>
                  </w:r>
                  <w:r w:rsidRPr="008353A4">
                    <w:rPr>
                      <w:rFonts w:ascii="Cambria" w:hAnsi="Cambria"/>
                      <w:sz w:val="22"/>
                      <w:szCs w:val="22"/>
                      <w:lang w:val="en-US"/>
                    </w:rPr>
                    <w:t>(x) = L(x)^{−</w:t>
                  </w:r>
                  <w:r w:rsidRPr="008353A4">
                    <w:rPr>
                      <w:rFonts w:ascii="Cambria" w:hAnsi="Cambria"/>
                      <w:sz w:val="22"/>
                      <w:szCs w:val="22"/>
                    </w:rPr>
                    <w:t>α</w:t>
                  </w:r>
                  <w:r w:rsidRPr="008353A4">
                    <w:rPr>
                      <w:rFonts w:ascii="Cambria" w:hAnsi="Cambria"/>
                      <w:sz w:val="22"/>
                      <w:szCs w:val="22"/>
                      <w:lang w:val="en-US"/>
                    </w:rPr>
                    <w:t xml:space="preserve">}, the effective dynamic exponent satisfies z = m + </w:t>
                  </w:r>
                  <w:r w:rsidRPr="008353A4">
                    <w:rPr>
                      <w:rFonts w:ascii="Cambria" w:hAnsi="Cambria"/>
                      <w:sz w:val="22"/>
                      <w:szCs w:val="22"/>
                    </w:rPr>
                    <w:t>α</w:t>
                  </w:r>
                  <w:r w:rsidRPr="008353A4">
                    <w:rPr>
                      <w:rFonts w:ascii="Cambria" w:hAnsi="Cambria"/>
                      <w:sz w:val="22"/>
                      <w:szCs w:val="22"/>
                      <w:lang w:val="en-US"/>
                    </w:rPr>
                    <w:t xml:space="preserve">, where m is the spatial dimension. This does not contradict the conceptual distinction between z and </w:t>
                  </w:r>
                  <w:r w:rsidRPr="008353A4">
                    <w:rPr>
                      <w:rFonts w:ascii="Cambria" w:hAnsi="Cambria"/>
                      <w:sz w:val="22"/>
                      <w:szCs w:val="22"/>
                    </w:rPr>
                    <w:t>α</w:t>
                  </w:r>
                  <w:r w:rsidRPr="008353A4">
                    <w:rPr>
                      <w:rFonts w:ascii="Cambria" w:hAnsi="Cambria"/>
                      <w:sz w:val="22"/>
                      <w:szCs w:val="22"/>
                      <w:lang w:val="en-US"/>
                    </w:rPr>
                    <w:t xml:space="preserve">: z remains a phenomenological observable while </w:t>
                  </w:r>
                  <w:r w:rsidRPr="008353A4">
                    <w:rPr>
                      <w:rFonts w:ascii="Cambria" w:hAnsi="Cambria"/>
                      <w:sz w:val="22"/>
                      <w:szCs w:val="22"/>
                    </w:rPr>
                    <w:t>α</w:t>
                  </w:r>
                  <w:r w:rsidRPr="008353A4">
                    <w:rPr>
                      <w:rFonts w:ascii="Cambria" w:hAnsi="Cambria"/>
                      <w:sz w:val="22"/>
                      <w:szCs w:val="22"/>
                      <w:lang w:val="en-US"/>
                    </w:rPr>
                    <w:t xml:space="preserve"> is the structural invariant. The relation z = m + </w:t>
                  </w:r>
                  <w:r w:rsidRPr="008353A4">
                    <w:rPr>
                      <w:rFonts w:ascii="Cambria" w:hAnsi="Cambria"/>
                      <w:sz w:val="22"/>
                      <w:szCs w:val="22"/>
                    </w:rPr>
                    <w:t>α</w:t>
                  </w:r>
                  <w:r w:rsidRPr="008353A4">
                    <w:rPr>
                      <w:rFonts w:ascii="Cambria" w:hAnsi="Cambria"/>
                      <w:sz w:val="22"/>
                      <w:szCs w:val="22"/>
                      <w:lang w:val="en-US"/>
                    </w:rPr>
                    <w:t xml:space="preserve"> emerges as a </w:t>
                  </w:r>
                  <w:r w:rsidRPr="008353A4">
                    <w:rPr>
                      <w:rFonts w:ascii="Cambria" w:hAnsi="Cambria"/>
                      <w:i/>
                      <w:iCs/>
                      <w:sz w:val="22"/>
                      <w:szCs w:val="22"/>
                      <w:lang w:val="en-US"/>
                    </w:rPr>
                    <w:t>consequence</w:t>
                  </w:r>
                  <w:r w:rsidRPr="008353A4">
                    <w:rPr>
                      <w:rFonts w:ascii="Cambria" w:hAnsi="Cambria"/>
                      <w:sz w:val="22"/>
                      <w:szCs w:val="22"/>
                      <w:lang w:val="en-US"/>
                    </w:rPr>
                    <w:t xml:space="preserve"> of the architecture, not as an identification. See Doc 002, Theorem 6.2 for the self-similarity derivation and Proposition 6.5 for exit-time scaling.</w:t>
                  </w:r>
                </w:p>
              </w:tc>
            </w:tr>
          </w:tbl>
          <w:p w14:paraId="25AEF440" w14:textId="77777777" w:rsidR="008353A4" w:rsidRDefault="008353A4" w:rsidP="00B939E9">
            <w:pPr>
              <w:rPr>
                <w:rFonts w:ascii="Cambria" w:hAnsi="Cambria"/>
                <w:lang w:val="en-US"/>
              </w:rPr>
            </w:pPr>
          </w:p>
        </w:tc>
      </w:tr>
    </w:tbl>
    <w:p w14:paraId="414A4EE9" w14:textId="7498A2FD" w:rsidR="004020C4" w:rsidRDefault="004020C4" w:rsidP="00B939E9">
      <w:pPr>
        <w:spacing w:after="0"/>
        <w:rPr>
          <w:rFonts w:ascii="Cambria" w:hAnsi="Cambria"/>
          <w:b/>
          <w:bCs/>
          <w:lang w:val="en-US"/>
        </w:rPr>
      </w:pPr>
      <w:r w:rsidRPr="00B939E9">
        <w:rPr>
          <w:rFonts w:ascii="Cambria" w:hAnsi="Cambria"/>
          <w:b/>
          <w:bCs/>
          <w:lang w:val="en-US"/>
        </w:rPr>
        <w:t>2.</w:t>
      </w:r>
      <w:r w:rsidR="001E0DE9" w:rsidRPr="00B939E9">
        <w:rPr>
          <w:rFonts w:ascii="Cambria" w:hAnsi="Cambria"/>
          <w:b/>
          <w:bCs/>
          <w:lang w:val="en-US"/>
        </w:rPr>
        <w:t>5</w:t>
      </w:r>
      <w:r w:rsidRPr="00B939E9">
        <w:rPr>
          <w:rFonts w:ascii="Cambria" w:hAnsi="Cambria"/>
          <w:b/>
          <w:bCs/>
          <w:lang w:val="en-US"/>
        </w:rPr>
        <w:t xml:space="preserve"> Advanced Theoretical Justification for α ≈ 3.5</w:t>
      </w:r>
      <w:r w:rsidR="00C0675E">
        <w:rPr>
          <w:rFonts w:ascii="Cambria" w:hAnsi="Cambria"/>
          <w:b/>
          <w:bCs/>
          <w:lang w:val="en-US"/>
        </w:rPr>
        <w:t xml:space="preserve">. </w:t>
      </w:r>
      <w:r w:rsidR="00C0675E" w:rsidRPr="00C0675E">
        <w:rPr>
          <w:rFonts w:ascii="Cambria" w:hAnsi="Cambria"/>
          <w:b/>
          <w:bCs/>
          <w:lang w:val="en-US"/>
        </w:rPr>
        <w:t xml:space="preserve">Heuristic (Conjecture 1): </w:t>
      </w:r>
      <w:r w:rsidR="00C0675E" w:rsidRPr="00C0675E">
        <w:rPr>
          <w:rFonts w:ascii="Cambria" w:hAnsi="Cambria"/>
          <w:b/>
          <w:bCs/>
        </w:rPr>
        <w:t>α</w:t>
      </w:r>
      <w:r w:rsidR="00C0675E" w:rsidRPr="00C0675E">
        <w:rPr>
          <w:rFonts w:ascii="Cambria" w:hAnsi="Cambria"/>
          <w:b/>
          <w:bCs/>
          <w:lang w:val="en-US"/>
        </w:rPr>
        <w:t xml:space="preserve"> ≈ d + z − </w:t>
      </w:r>
      <w:r w:rsidR="00C0675E" w:rsidRPr="00C0675E">
        <w:rPr>
          <w:rFonts w:ascii="Cambria" w:hAnsi="Cambria"/>
          <w:b/>
          <w:bCs/>
        </w:rPr>
        <w:t>θ</w:t>
      </w:r>
      <w:r w:rsidR="00C0675E" w:rsidRPr="00C0675E">
        <w:rPr>
          <w:rFonts w:ascii="Cambria" w:hAnsi="Cambria"/>
          <w:b/>
          <w:bCs/>
          <w:lang w:val="en-US"/>
        </w:rPr>
        <w:t xml:space="preserve"> in HSV geometries.</w:t>
      </w:r>
    </w:p>
    <w:p w14:paraId="48914417" w14:textId="00A597BD" w:rsidR="001034AF" w:rsidRDefault="001034AF" w:rsidP="00B939E9">
      <w:pPr>
        <w:spacing w:after="0"/>
        <w:rPr>
          <w:rFonts w:ascii="Cambria" w:hAnsi="Cambria"/>
          <w:i/>
          <w:iCs/>
          <w:lang w:val="en-US"/>
        </w:rPr>
      </w:pPr>
      <w:r w:rsidRPr="001034AF">
        <w:rPr>
          <w:rFonts w:ascii="Cambria" w:hAnsi="Cambria"/>
          <w:i/>
          <w:iCs/>
          <w:lang w:val="en-US"/>
        </w:rPr>
        <w:t>This relation is used as an interpretation aid; it is not employed in proofs or parameter estimation.</w:t>
      </w:r>
    </w:p>
    <w:p w14:paraId="6B8971ED" w14:textId="77777777" w:rsidR="001034AF" w:rsidRPr="001034AF" w:rsidRDefault="001034AF" w:rsidP="00B939E9">
      <w:pPr>
        <w:spacing w:after="0"/>
        <w:rPr>
          <w:rFonts w:ascii="Cambria" w:hAnsi="Cambria"/>
          <w:i/>
          <w:iCs/>
          <w:lang w:val="en-US"/>
        </w:rPr>
      </w:pPr>
    </w:p>
    <w:p w14:paraId="63175D5F" w14:textId="5181A673" w:rsidR="004020C4" w:rsidRPr="00B939E9" w:rsidRDefault="004020C4" w:rsidP="00B939E9">
      <w:pPr>
        <w:spacing w:after="0"/>
        <w:rPr>
          <w:rFonts w:ascii="Cambria" w:hAnsi="Cambria"/>
          <w:lang w:val="en-US"/>
        </w:rPr>
      </w:pPr>
      <w:r w:rsidRPr="00B939E9">
        <w:rPr>
          <w:rFonts w:ascii="Cambria" w:hAnsi="Cambria"/>
          <w:lang w:val="en-US"/>
        </w:rPr>
        <w:t xml:space="preserve">The specific value of </w:t>
      </w:r>
      <m:oMath>
        <m:r>
          <w:rPr>
            <w:rFonts w:ascii="Cambria Math" w:hAnsi="Cambria Math"/>
            <w:lang w:val="en-US"/>
          </w:rPr>
          <m:t>α≈3.5</m:t>
        </m:r>
      </m:oMath>
      <w:r w:rsidRPr="00B939E9">
        <w:rPr>
          <w:rFonts w:ascii="Cambria" w:hAnsi="Cambria"/>
          <w:lang w:val="en-US"/>
        </w:rPr>
        <w:t xml:space="preserve"> observed in quantum-dominated systems requires deeper theoretical justification, which can be provided by string theory and holographic principles:</w:t>
      </w:r>
    </w:p>
    <w:p w14:paraId="1266002C" w14:textId="77777777" w:rsidR="004020C4" w:rsidRPr="00B939E9" w:rsidRDefault="004020C4" w:rsidP="00B939E9">
      <w:pPr>
        <w:spacing w:after="0"/>
        <w:rPr>
          <w:rFonts w:ascii="Cambria" w:hAnsi="Cambria"/>
          <w:lang w:val="en-US"/>
        </w:rPr>
      </w:pPr>
    </w:p>
    <w:p w14:paraId="6E2158B8" w14:textId="56AB107B" w:rsidR="004020C4" w:rsidRPr="00B939E9" w:rsidRDefault="004020C4" w:rsidP="00B939E9">
      <w:pPr>
        <w:spacing w:after="0"/>
        <w:rPr>
          <w:rFonts w:ascii="Cambria" w:hAnsi="Cambria"/>
          <w:b/>
          <w:bCs/>
          <w:lang w:val="en-US"/>
        </w:rPr>
      </w:pPr>
      <w:r w:rsidRPr="00B939E9">
        <w:rPr>
          <w:rFonts w:ascii="Cambria" w:hAnsi="Cambria"/>
          <w:b/>
          <w:bCs/>
          <w:lang w:val="en-US"/>
        </w:rPr>
        <w:t>Derivation from String Theory:</w:t>
      </w:r>
    </w:p>
    <w:p w14:paraId="05ECDC82" w14:textId="6906962B" w:rsidR="004020C4" w:rsidRPr="00B939E9" w:rsidRDefault="004020C4" w:rsidP="00B939E9">
      <w:pPr>
        <w:spacing w:after="0"/>
        <w:rPr>
          <w:rFonts w:ascii="Cambria" w:hAnsi="Cambria"/>
          <w:lang w:val="en-US"/>
        </w:rPr>
      </w:pPr>
      <w:r w:rsidRPr="00B939E9">
        <w:rPr>
          <w:rFonts w:ascii="Cambria" w:hAnsi="Cambria"/>
          <w:lang w:val="en-US"/>
        </w:rPr>
        <w:t>In string theory, the fundamental objects are one-dimensional strings rather than point particles. The action for a bosonic string is given by:</w:t>
      </w:r>
    </w:p>
    <w:p w14:paraId="66D24AAC" w14:textId="45390760" w:rsidR="0034640F" w:rsidRPr="00DF1BB6" w:rsidRDefault="00BC0967" w:rsidP="00B939E9">
      <w:pPr>
        <w:spacing w:after="0"/>
        <w:rPr>
          <w:rFonts w:ascii="Cambria" w:hAnsi="Cambria"/>
          <w:sz w:val="28"/>
          <w:szCs w:val="28"/>
          <w:lang w:val="en-US"/>
        </w:rPr>
      </w:pPr>
      <m:oMathPara>
        <m:oMath>
          <m:r>
            <w:rPr>
              <w:rFonts w:ascii="Cambria Math" w:hAnsi="Cambria Math"/>
              <w:sz w:val="28"/>
              <w:szCs w:val="28"/>
              <w:lang w:val="en-US"/>
            </w:rPr>
            <m:t>S=</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4π</m:t>
              </m:r>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den>
          </m:f>
          <m:nary>
            <m:naryPr>
              <m:subHide m:val="1"/>
              <m:supHide m:val="1"/>
              <m:ctrlPr>
                <w:rPr>
                  <w:rFonts w:ascii="Cambria Math" w:hAnsi="Cambria Math"/>
                  <w:i/>
                  <w:sz w:val="28"/>
                  <w:szCs w:val="28"/>
                  <w:lang w:val="en-US"/>
                </w:rPr>
              </m:ctrlPr>
            </m:naryPr>
            <m:sub/>
            <m:sup/>
            <m:e>
              <m:r>
                <w:rPr>
                  <w:rFonts w:ascii="Cambria Math" w:hAnsi="Cambria Math"/>
                  <w:sz w:val="28"/>
                  <w:szCs w:val="28"/>
                  <w:lang w:val="en-US"/>
                </w:rPr>
                <m:t>dτdσ</m:t>
              </m:r>
              <m:rad>
                <m:radPr>
                  <m:degHide m:val="1"/>
                  <m:ctrlPr>
                    <w:rPr>
                      <w:rFonts w:ascii="Cambria Math" w:hAnsi="Cambria Math"/>
                      <w:i/>
                      <w:sz w:val="28"/>
                      <w:szCs w:val="28"/>
                      <w:lang w:val="en-US"/>
                    </w:rPr>
                  </m:ctrlPr>
                </m:radPr>
                <m:deg/>
                <m:e>
                  <m:r>
                    <w:rPr>
                      <w:rFonts w:ascii="Cambria Math" w:hAnsi="Cambria Math"/>
                      <w:sz w:val="28"/>
                      <w:szCs w:val="28"/>
                      <w:lang w:val="en-US"/>
                    </w:rPr>
                    <m:t>-​h​</m:t>
                  </m:r>
                </m:e>
              </m:rad>
              <m:sSup>
                <m:sSupPr>
                  <m:ctrlPr>
                    <w:rPr>
                      <w:rFonts w:ascii="Cambria Math" w:hAnsi="Cambria Math"/>
                      <w:i/>
                      <w:sz w:val="28"/>
                      <w:szCs w:val="28"/>
                      <w:lang w:val="en-US"/>
                    </w:rPr>
                  </m:ctrlPr>
                </m:sSupPr>
                <m:e>
                  <m:r>
                    <w:rPr>
                      <w:rFonts w:ascii="Cambria Math" w:hAnsi="Cambria Math"/>
                      <w:sz w:val="28"/>
                      <w:szCs w:val="28"/>
                      <w:lang w:val="en-US"/>
                    </w:rPr>
                    <m:t>h</m:t>
                  </m:r>
                </m:e>
                <m:sup>
                  <m:r>
                    <w:rPr>
                      <w:rFonts w:ascii="Cambria Math" w:hAnsi="Cambria Math"/>
                      <w:sz w:val="28"/>
                      <w:szCs w:val="28"/>
                      <w:lang w:val="en-US"/>
                    </w:rPr>
                    <m:t>ab</m:t>
                  </m:r>
                </m:sup>
              </m:sSup>
              <m:sSub>
                <m:sSubPr>
                  <m:ctrlPr>
                    <w:rPr>
                      <w:rFonts w:ascii="Cambria Math" w:hAnsi="Cambria Math"/>
                      <w:i/>
                      <w:sz w:val="28"/>
                      <w:szCs w:val="28"/>
                      <w:lang w:val="en-US"/>
                    </w:rPr>
                  </m:ctrlPr>
                </m:sSubPr>
                <m:e>
                  <m:r>
                    <w:rPr>
                      <w:rFonts w:ascii="Cambria Math" w:hAnsi="Cambria Math"/>
                      <w:sz w:val="28"/>
                      <w:szCs w:val="28"/>
                      <w:lang w:val="en-US"/>
                    </w:rPr>
                    <m:t>∂</m:t>
                  </m:r>
                </m:e>
                <m:sub>
                  <m:r>
                    <w:rPr>
                      <w:rFonts w:ascii="Cambria Math" w:hAnsi="Cambria Math"/>
                      <w:sz w:val="28"/>
                      <w:szCs w:val="28"/>
                      <w:lang w:val="en-US"/>
                    </w:rPr>
                    <m:t>a</m:t>
                  </m:r>
                </m:sub>
              </m:sSub>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μ</m:t>
                  </m:r>
                </m:sup>
              </m:sSup>
              <m:sSub>
                <m:sSubPr>
                  <m:ctrlPr>
                    <w:rPr>
                      <w:rFonts w:ascii="Cambria Math" w:hAnsi="Cambria Math"/>
                      <w:i/>
                      <w:sz w:val="28"/>
                      <w:szCs w:val="28"/>
                      <w:lang w:val="en-US"/>
                    </w:rPr>
                  </m:ctrlPr>
                </m:sSubPr>
                <m:e>
                  <m:r>
                    <w:rPr>
                      <w:rFonts w:ascii="Cambria Math" w:hAnsi="Cambria Math"/>
                      <w:sz w:val="28"/>
                      <w:szCs w:val="28"/>
                      <w:lang w:val="en-US"/>
                    </w:rPr>
                    <m:t>∂</m:t>
                  </m:r>
                </m:e>
                <m:sub>
                  <m:r>
                    <w:rPr>
                      <w:rFonts w:ascii="Cambria Math" w:hAnsi="Cambria Math"/>
                      <w:sz w:val="28"/>
                      <w:szCs w:val="28"/>
                      <w:lang w:val="en-US"/>
                    </w:rPr>
                    <m:t>b​</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μ</m:t>
                  </m:r>
                </m:sub>
              </m:sSub>
            </m:e>
          </m:nary>
        </m:oMath>
      </m:oMathPara>
    </w:p>
    <w:p w14:paraId="1F1B8954" w14:textId="722201B0" w:rsidR="00194F5C" w:rsidRPr="00B939E9" w:rsidRDefault="00194F5C" w:rsidP="00B939E9">
      <w:pPr>
        <w:spacing w:after="0"/>
        <w:rPr>
          <w:rFonts w:ascii="Cambria" w:hAnsi="Cambria"/>
          <w:lang w:val="en-US"/>
        </w:rPr>
      </w:pPr>
      <w:r w:rsidRPr="00B939E9">
        <w:rPr>
          <w:rFonts w:ascii="Cambria" w:hAnsi="Cambria"/>
          <w:lang w:val="en-US"/>
        </w:rPr>
        <w:t xml:space="preserve">Where  </w:t>
      </w:r>
      <m:oMath>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m:t>
            </m:r>
          </m:sup>
        </m:sSup>
      </m:oMath>
      <w:r w:rsidRPr="00B939E9">
        <w:rPr>
          <w:rFonts w:ascii="Cambria" w:hAnsi="Cambria"/>
          <w:lang w:val="en-US"/>
        </w:rPr>
        <w:t xml:space="preserve"> is the string tension parameter,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ab</m:t>
            </m:r>
          </m:sub>
        </m:sSub>
      </m:oMath>
      <w:r w:rsidRPr="00B939E9">
        <w:rPr>
          <w:rFonts w:ascii="Cambria" w:hAnsi="Cambria"/>
          <w:lang w:val="en-US"/>
        </w:rPr>
        <w:t xml:space="preserve"> is the worldsheet metric, and </w:t>
      </w: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μ</m:t>
            </m:r>
          </m:sup>
        </m:sSup>
      </m:oMath>
      <w:r w:rsidRPr="00B939E9">
        <w:rPr>
          <w:rFonts w:ascii="Cambria" w:hAnsi="Cambria"/>
          <w:lang w:val="en-US"/>
        </w:rPr>
        <w:t xml:space="preserve"> are the spacetime coordinates.</w:t>
      </w:r>
    </w:p>
    <w:p w14:paraId="7E7027F0" w14:textId="77777777" w:rsidR="00194F5C" w:rsidRPr="00B939E9" w:rsidRDefault="00194F5C" w:rsidP="00B939E9">
      <w:pPr>
        <w:spacing w:after="0"/>
        <w:rPr>
          <w:rFonts w:ascii="Cambria" w:hAnsi="Cambria"/>
          <w:lang w:val="en-US"/>
        </w:rPr>
      </w:pPr>
    </w:p>
    <w:p w14:paraId="6DFB95F7" w14:textId="796982C2" w:rsidR="00194F5C" w:rsidRPr="00B939E9" w:rsidRDefault="00194F5C" w:rsidP="00B939E9">
      <w:pPr>
        <w:spacing w:after="0"/>
        <w:rPr>
          <w:rFonts w:ascii="Cambria" w:hAnsi="Cambria"/>
          <w:lang w:val="en-US"/>
        </w:rPr>
      </w:pPr>
      <w:r w:rsidRPr="00B939E9">
        <w:rPr>
          <w:rFonts w:ascii="Cambria" w:hAnsi="Cambria"/>
          <w:lang w:val="en-US"/>
        </w:rPr>
        <w:t>When considering the scaling behavior of physical processes in string theory, we must account for:</w:t>
      </w:r>
    </w:p>
    <w:p w14:paraId="67B529F3" w14:textId="36E2F83A" w:rsidR="00194F5C" w:rsidRPr="00B939E9" w:rsidRDefault="00194F5C" w:rsidP="00B939E9">
      <w:pPr>
        <w:pStyle w:val="ListParagraph"/>
        <w:numPr>
          <w:ilvl w:val="0"/>
          <w:numId w:val="3"/>
        </w:numPr>
        <w:spacing w:after="0"/>
        <w:rPr>
          <w:rFonts w:ascii="Cambria" w:hAnsi="Cambria"/>
          <w:lang w:val="en-US"/>
        </w:rPr>
      </w:pPr>
      <w:r w:rsidRPr="00B939E9">
        <w:rPr>
          <w:rFonts w:ascii="Cambria" w:hAnsi="Cambria"/>
          <w:lang w:val="en-US"/>
        </w:rPr>
        <w:t xml:space="preserve">The standard spacetime dimensionality </w:t>
      </w:r>
      <m:oMath>
        <m:d>
          <m:dPr>
            <m:ctrlPr>
              <w:rPr>
                <w:rFonts w:ascii="Cambria Math" w:hAnsi="Cambria Math"/>
                <w:i/>
                <w:lang w:val="en-US"/>
              </w:rPr>
            </m:ctrlPr>
          </m:dPr>
          <m:e>
            <m:r>
              <w:rPr>
                <w:rFonts w:ascii="Cambria Math" w:hAnsi="Cambria Math"/>
                <w:lang w:val="en-US"/>
              </w:rPr>
              <m:t>d=3+1</m:t>
            </m:r>
          </m:e>
        </m:d>
      </m:oMath>
    </w:p>
    <w:p w14:paraId="2C174DFC" w14:textId="60C76F6F" w:rsidR="00194F5C" w:rsidRPr="00B939E9" w:rsidRDefault="00194F5C" w:rsidP="00B939E9">
      <w:pPr>
        <w:pStyle w:val="ListParagraph"/>
        <w:numPr>
          <w:ilvl w:val="0"/>
          <w:numId w:val="3"/>
        </w:numPr>
        <w:spacing w:after="0"/>
        <w:rPr>
          <w:rFonts w:ascii="Cambria" w:hAnsi="Cambria"/>
          <w:lang w:val="en-US"/>
        </w:rPr>
      </w:pPr>
      <w:r w:rsidRPr="00B939E9">
        <w:rPr>
          <w:rFonts w:ascii="Cambria" w:hAnsi="Cambria"/>
          <w:lang w:val="en-US"/>
        </w:rPr>
        <w:t>The extra dimensions required by string theory (typically 6 or 7)</w:t>
      </w:r>
    </w:p>
    <w:p w14:paraId="151775F2" w14:textId="340ACF66" w:rsidR="00194F5C" w:rsidRPr="00B939E9" w:rsidRDefault="00194F5C" w:rsidP="00B939E9">
      <w:pPr>
        <w:pStyle w:val="ListParagraph"/>
        <w:numPr>
          <w:ilvl w:val="0"/>
          <w:numId w:val="3"/>
        </w:numPr>
        <w:spacing w:after="0"/>
        <w:rPr>
          <w:rFonts w:ascii="Cambria" w:hAnsi="Cambria"/>
          <w:lang w:val="en-US"/>
        </w:rPr>
      </w:pPr>
      <w:r w:rsidRPr="00B939E9">
        <w:rPr>
          <w:rFonts w:ascii="Cambria" w:hAnsi="Cambria"/>
          <w:lang w:val="en-US"/>
        </w:rPr>
        <w:t>The effect of string excitations on temporal processes</w:t>
      </w:r>
    </w:p>
    <w:p w14:paraId="40147DA3" w14:textId="77777777" w:rsidR="00194F5C" w:rsidRPr="00B939E9" w:rsidRDefault="00194F5C" w:rsidP="00B939E9">
      <w:pPr>
        <w:spacing w:after="0"/>
        <w:rPr>
          <w:rFonts w:ascii="Cambria" w:hAnsi="Cambria"/>
          <w:lang w:val="en-US"/>
        </w:rPr>
      </w:pPr>
    </w:p>
    <w:p w14:paraId="30EE06B9" w14:textId="5081EFD2" w:rsidR="00194F5C" w:rsidRPr="00B939E9" w:rsidRDefault="00194F5C" w:rsidP="00B939E9">
      <w:pPr>
        <w:spacing w:after="0"/>
        <w:rPr>
          <w:rFonts w:ascii="Cambria" w:hAnsi="Cambria"/>
          <w:lang w:val="en-US"/>
        </w:rPr>
      </w:pPr>
      <w:r w:rsidRPr="00B939E9">
        <w:rPr>
          <w:rFonts w:ascii="Cambria" w:hAnsi="Cambria"/>
          <w:lang w:val="en-US"/>
        </w:rPr>
        <w:t>For a system where string effects become relevant, the effective scaling dimension includes contributions from both visible and compactified dimensions:</w:t>
      </w:r>
    </w:p>
    <w:p w14:paraId="779197B4" w14:textId="2B298129" w:rsidR="000C6721"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string</m:t>
              </m:r>
            </m:sub>
          </m:sSub>
          <m:r>
            <w:rPr>
              <w:rFonts w:ascii="Cambria Math"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lang w:val="en-US"/>
                </w:rPr>
                <m:t>visible</m:t>
              </m:r>
            </m:sub>
          </m:sSub>
          <m:r>
            <w:rPr>
              <w:rFonts w:ascii="Cambria Math" w:eastAsiaTheme="minorEastAsia" w:hAnsi="Cambria Math"/>
              <w:sz w:val="28"/>
              <w:szCs w:val="28"/>
              <w:lang w:val="en-US"/>
            </w:rPr>
            <m:t>+</m:t>
          </m:r>
          <m:r>
            <w:rPr>
              <w:rFonts w:ascii="Cambria Math" w:hAnsi="Cambria Math"/>
              <w:sz w:val="28"/>
              <w:szCs w:val="28"/>
              <w:lang w:val="en-US"/>
            </w:rPr>
            <m:t>η⋅</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compact</m:t>
              </m:r>
            </m:sub>
          </m:sSub>
        </m:oMath>
      </m:oMathPara>
    </w:p>
    <w:p w14:paraId="6CF85775" w14:textId="05BF58B0" w:rsidR="00BF5A46" w:rsidRPr="00B939E9" w:rsidRDefault="00A80680"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η</m:t>
        </m:r>
      </m:oMath>
      <w:r w:rsidRPr="00B939E9">
        <w:rPr>
          <w:rFonts w:ascii="Cambria" w:hAnsi="Cambria"/>
          <w:lang w:val="en-US"/>
        </w:rPr>
        <w:t xml:space="preserve"> is a parameter that measures the coupling between visible and compact dimensions.</w:t>
      </w:r>
    </w:p>
    <w:p w14:paraId="7C6C12F6" w14:textId="51CE5A2B" w:rsidR="00A80680" w:rsidRPr="00B939E9" w:rsidRDefault="00A80680" w:rsidP="00B939E9">
      <w:pPr>
        <w:spacing w:after="0"/>
        <w:rPr>
          <w:rFonts w:ascii="Cambria" w:hAnsi="Cambria"/>
          <w:lang w:val="en-US"/>
        </w:rPr>
      </w:pPr>
      <w:r w:rsidRPr="00B939E9">
        <w:rPr>
          <w:rFonts w:ascii="Cambria" w:hAnsi="Cambria"/>
          <w:lang w:val="en-US"/>
        </w:rPr>
        <w:t xml:space="preserve">In the specific case of D3-branes (which are central to many string theory models), we have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visible</m:t>
            </m:r>
          </m:sub>
        </m:sSub>
        <m:r>
          <w:rPr>
            <w:rFonts w:ascii="Cambria Math" w:hAnsi="Cambria Math"/>
            <w:lang w:val="en-US"/>
          </w:rPr>
          <m:t xml:space="preserve">​=3 </m:t>
        </m:r>
      </m:oMath>
      <w:r w:rsidRPr="00B939E9">
        <w:rPr>
          <w:rFonts w:ascii="Cambria" w:hAnsi="Cambria"/>
          <w:lang w:val="en-US"/>
        </w:rPr>
        <w:t xml:space="preserve">and </w:t>
      </w:r>
      <m:oMath>
        <m:r>
          <w:rPr>
            <w:rFonts w:ascii="Cambria Math" w:hAnsi="Cambria Math"/>
            <w:lang w:val="en-US"/>
          </w:rPr>
          <m:t>η≈1</m:t>
        </m:r>
        <m:r>
          <m:rPr>
            <m:lit/>
          </m:rPr>
          <w:rPr>
            <w:rFonts w:ascii="Cambria Math" w:hAnsi="Cambria Math"/>
            <w:lang w:val="en-US"/>
          </w:rPr>
          <m:t>/</m:t>
        </m:r>
        <m:r>
          <w:rPr>
            <w:rFonts w:ascii="Cambria Math" w:hAnsi="Cambria Math"/>
            <w:lang w:val="en-US"/>
          </w:rPr>
          <m:t>6</m:t>
        </m:r>
      </m:oMath>
      <w:r w:rsidRPr="00B939E9">
        <w:rPr>
          <w:rFonts w:ascii="Cambria" w:hAnsi="Cambria"/>
          <w:lang w:val="en-US"/>
        </w:rPr>
        <w:t xml:space="preserve"> for the six compact dimensions, yielding:</w:t>
      </w:r>
    </w:p>
    <w:p w14:paraId="021FDC8E" w14:textId="42B6F064" w:rsidR="000C6721"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string</m:t>
              </m:r>
            </m:sub>
          </m:sSub>
          <m:r>
            <w:rPr>
              <w:rFonts w:ascii="Cambria Math" w:hAnsi="Cambria Math"/>
              <w:sz w:val="28"/>
              <w:szCs w:val="28"/>
              <w:lang w:val="en-US"/>
            </w:rPr>
            <m:t>=3+</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6</m:t>
              </m:r>
            </m:den>
          </m:f>
          <m:r>
            <w:rPr>
              <w:rFonts w:ascii="Cambria Math" w:hAnsi="Cambria Math"/>
              <w:sz w:val="28"/>
              <w:szCs w:val="28"/>
              <w:lang w:val="en-US"/>
            </w:rPr>
            <m:t>⋅6=3+1=4</m:t>
          </m:r>
        </m:oMath>
      </m:oMathPara>
    </w:p>
    <w:p w14:paraId="440934FD" w14:textId="7C536289" w:rsidR="00A80680" w:rsidRPr="00B939E9" w:rsidRDefault="00A80680" w:rsidP="00B939E9">
      <w:pPr>
        <w:spacing w:after="0"/>
        <w:rPr>
          <w:rFonts w:ascii="Cambria" w:hAnsi="Cambria"/>
          <w:lang w:val="en-US"/>
        </w:rPr>
      </w:pPr>
      <w:r w:rsidRPr="00B939E9">
        <w:rPr>
          <w:rFonts w:ascii="Cambria" w:hAnsi="Cambria"/>
          <w:lang w:val="en-US"/>
        </w:rPr>
        <w:t>However, when considering quantum corrections from string loop effects, this value is modified by:</w:t>
      </w:r>
    </w:p>
    <w:p w14:paraId="170BCF65" w14:textId="3608EAC1" w:rsidR="00C77264"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corrected</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string</m:t>
              </m:r>
            </m:sub>
          </m:sSub>
          <m:r>
            <w:rPr>
              <w:rFonts w:ascii="Cambria Math" w:hAnsi="Cambria Math"/>
              <w:sz w:val="28"/>
              <w:szCs w:val="28"/>
              <w:lang w:val="en-US"/>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lang w:val="en-US"/>
                    </w:rPr>
                    <m:t>g</m:t>
                  </m:r>
                </m:e>
                <m:sub>
                  <m:r>
                    <w:rPr>
                      <w:rFonts w:ascii="Cambria Math" w:hAnsi="Cambria Math"/>
                      <w:sz w:val="28"/>
                      <w:szCs w:val="28"/>
                      <w:lang w:val="en-US"/>
                    </w:rPr>
                    <m:t>s</m:t>
                  </m:r>
                </m:sub>
                <m:sup>
                  <m:r>
                    <w:rPr>
                      <w:rFonts w:ascii="Cambria Math" w:hAnsi="Cambria Math"/>
                      <w:sz w:val="28"/>
                      <w:szCs w:val="28"/>
                      <w:lang w:val="en-US"/>
                    </w:rPr>
                    <m:t>2</m:t>
                  </m:r>
                </m:sup>
              </m:sSubSup>
            </m:num>
            <m:den>
              <m:r>
                <w:rPr>
                  <w:rFonts w:ascii="Cambria Math" w:hAnsi="Cambria Math"/>
                  <w:sz w:val="28"/>
                  <w:szCs w:val="28"/>
                  <w:lang w:val="en-US"/>
                </w:rPr>
                <m:t>2π</m:t>
              </m:r>
            </m:den>
          </m:f>
        </m:oMath>
      </m:oMathPara>
    </w:p>
    <w:p w14:paraId="3453CBF4" w14:textId="536632F7" w:rsidR="00A80680" w:rsidRPr="00B939E9" w:rsidRDefault="00A80680" w:rsidP="00B939E9">
      <w:pPr>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Pr="00B939E9">
        <w:rPr>
          <w:rFonts w:ascii="Cambria" w:hAnsi="Cambria"/>
          <w:lang w:val="en-US"/>
        </w:rPr>
        <w:t xml:space="preserve"> is the string coupling constant. For weakly coupled strings with</w:t>
      </w:r>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​≈0.5</m:t>
        </m:r>
      </m:oMath>
      <w:r w:rsidRPr="00B939E9">
        <w:rPr>
          <w:rFonts w:ascii="Cambria" w:hAnsi="Cambria"/>
          <w:lang w:val="en-US"/>
        </w:rPr>
        <w:t>, we obtain:</w:t>
      </w:r>
    </w:p>
    <w:p w14:paraId="539BFA71" w14:textId="7D4BD696" w:rsidR="002100F1"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corrected</m:t>
              </m:r>
            </m:sub>
          </m:sSub>
          <m:r>
            <m:rPr>
              <m:sty m:val="p"/>
            </m:rPr>
            <w:rPr>
              <w:rFonts w:ascii="Cambria Math" w:hAnsi="Cambria Math"/>
              <w:sz w:val="28"/>
              <w:szCs w:val="28"/>
              <w:lang w:val="en-US"/>
            </w:rPr>
            <m:t>≈</m:t>
          </m:r>
          <m:r>
            <w:rPr>
              <w:rFonts w:ascii="Cambria Math" w:hAnsi="Cambria Math"/>
              <w:sz w:val="28"/>
              <w:szCs w:val="28"/>
              <w:lang w:val="en-US"/>
            </w:rPr>
            <m:t>4-</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0.5</m:t>
                  </m:r>
                </m:e>
                <m:sup>
                  <m:r>
                    <w:rPr>
                      <w:rFonts w:ascii="Cambria Math" w:hAnsi="Cambria Math"/>
                      <w:sz w:val="28"/>
                      <w:szCs w:val="28"/>
                      <w:lang w:val="en-US"/>
                    </w:rPr>
                    <m:t>2</m:t>
                  </m:r>
                </m:sup>
              </m:sSup>
            </m:num>
            <m:den>
              <m:r>
                <w:rPr>
                  <w:rFonts w:ascii="Cambria Math" w:hAnsi="Cambria Math"/>
                  <w:sz w:val="28"/>
                  <w:szCs w:val="28"/>
                  <w:lang w:val="en-US"/>
                </w:rPr>
                <m:t>2π</m:t>
              </m:r>
            </m:den>
          </m:f>
          <m:r>
            <m:rPr>
              <m:sty m:val="p"/>
            </m:rPr>
            <w:rPr>
              <w:rFonts w:ascii="Cambria Math" w:hAnsi="Cambria Math"/>
              <w:sz w:val="28"/>
              <w:szCs w:val="28"/>
              <w:lang w:val="en-US"/>
            </w:rPr>
            <m:t>≈4-0.04≈3.96</m:t>
          </m:r>
        </m:oMath>
      </m:oMathPara>
    </w:p>
    <w:p w14:paraId="3BFCB69D" w14:textId="4AE84C2C" w:rsidR="00C77264" w:rsidRPr="00B939E9" w:rsidRDefault="00C77264" w:rsidP="00B939E9">
      <w:pPr>
        <w:spacing w:after="0"/>
        <w:rPr>
          <w:rFonts w:ascii="Cambria" w:hAnsi="Cambria"/>
          <w:lang w:val="en-US"/>
        </w:rPr>
      </w:pPr>
    </w:p>
    <w:p w14:paraId="3CA41379" w14:textId="4C77467A" w:rsidR="00A80680" w:rsidRPr="00B939E9" w:rsidRDefault="00A80680" w:rsidP="00B939E9">
      <w:pPr>
        <w:spacing w:after="0"/>
        <w:rPr>
          <w:rFonts w:ascii="Cambria" w:hAnsi="Cambria"/>
          <w:lang w:val="en-US"/>
        </w:rPr>
      </w:pPr>
      <w:r w:rsidRPr="00B939E9">
        <w:rPr>
          <w:rFonts w:ascii="Cambria" w:hAnsi="Cambria"/>
          <w:lang w:val="en-US"/>
        </w:rPr>
        <w:t xml:space="preserve">Further corrections from </w:t>
      </w:r>
      <m:oMath>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m:t>
            </m:r>
          </m:sup>
        </m:sSup>
      </m:oMath>
      <w:r w:rsidRPr="00B939E9">
        <w:rPr>
          <w:rFonts w:ascii="Cambria" w:hAnsi="Cambria"/>
          <w:lang w:val="en-US"/>
        </w:rPr>
        <w:t xml:space="preserve"> expansions reduce this value to approximately 3.5 for systems where quantum effects dominate but string effects are just beginning to become relevant.</w:t>
      </w:r>
    </w:p>
    <w:p w14:paraId="7D8BEEEE" w14:textId="77777777" w:rsidR="00A80680" w:rsidRPr="00B939E9" w:rsidRDefault="00A80680" w:rsidP="00B939E9">
      <w:pPr>
        <w:spacing w:after="0"/>
        <w:rPr>
          <w:rFonts w:ascii="Cambria" w:hAnsi="Cambria"/>
          <w:lang w:val="en-US"/>
        </w:rPr>
      </w:pPr>
    </w:p>
    <w:p w14:paraId="72AFFD6E" w14:textId="7913B4E4" w:rsidR="00A80680" w:rsidRPr="00B939E9" w:rsidRDefault="00A80680" w:rsidP="00B939E9">
      <w:pPr>
        <w:spacing w:after="0"/>
        <w:rPr>
          <w:rFonts w:ascii="Cambria" w:hAnsi="Cambria"/>
          <w:b/>
          <w:bCs/>
          <w:lang w:val="en-US"/>
        </w:rPr>
      </w:pPr>
      <w:r w:rsidRPr="00B939E9">
        <w:rPr>
          <w:rFonts w:ascii="Cambria" w:hAnsi="Cambria"/>
          <w:b/>
          <w:bCs/>
          <w:lang w:val="en-US"/>
        </w:rPr>
        <w:t>Derivation from Holographic Principles:</w:t>
      </w:r>
    </w:p>
    <w:p w14:paraId="565531F2" w14:textId="24034B68" w:rsidR="008A088E" w:rsidRPr="00B939E9" w:rsidRDefault="008A088E" w:rsidP="00B939E9">
      <w:pPr>
        <w:spacing w:after="0"/>
        <w:rPr>
          <w:rFonts w:ascii="Cambria" w:hAnsi="Cambria"/>
          <w:lang w:val="en-US"/>
        </w:rPr>
      </w:pPr>
      <w:r w:rsidRPr="00B939E9">
        <w:rPr>
          <w:rFonts w:ascii="Cambria" w:hAnsi="Cambria"/>
          <w:lang w:val="en-US"/>
        </w:rPr>
        <w:t>The holographic principle provides another approach to deriving</w:t>
      </w:r>
      <w:r w:rsidR="004F1FAE" w:rsidRPr="00B939E9">
        <w:rPr>
          <w:rFonts w:ascii="Cambria" w:hAnsi="Cambria"/>
          <w:lang w:val="en-US"/>
        </w:rPr>
        <w:t xml:space="preserve"> </w:t>
      </w:r>
      <m:oMath>
        <m:r>
          <w:rPr>
            <w:rFonts w:ascii="Cambria Math" w:hAnsi="Cambria Math"/>
            <w:lang w:val="en-US"/>
          </w:rPr>
          <m:t>α≈3.5</m:t>
        </m:r>
      </m:oMath>
      <w:r w:rsidRPr="00B939E9">
        <w:rPr>
          <w:rFonts w:ascii="Cambria" w:hAnsi="Cambria"/>
          <w:lang w:val="en-US"/>
        </w:rPr>
        <w:t xml:space="preserve">. According to the AdS/CFT correspondence, a gravitational theory in </w:t>
      </w:r>
      <m:oMath>
        <m:d>
          <m:dPr>
            <m:ctrlPr>
              <w:rPr>
                <w:rFonts w:ascii="Cambria Math" w:hAnsi="Cambria Math"/>
                <w:i/>
                <w:lang w:val="en-US"/>
              </w:rPr>
            </m:ctrlPr>
          </m:dPr>
          <m:e>
            <m:r>
              <w:rPr>
                <w:rFonts w:ascii="Cambria Math" w:hAnsi="Cambria Math"/>
                <w:lang w:val="en-US"/>
              </w:rPr>
              <m:t>d+1</m:t>
            </m:r>
          </m:e>
        </m:d>
      </m:oMath>
      <w:r w:rsidRPr="00B939E9">
        <w:rPr>
          <w:rFonts w:ascii="Cambria" w:hAnsi="Cambria"/>
          <w:lang w:val="en-US"/>
        </w:rPr>
        <w:t xml:space="preserve">-dimensional anti-de Sitter space is dual to a conformal field theory in </w:t>
      </w:r>
      <m:oMath>
        <m:r>
          <w:rPr>
            <w:rFonts w:ascii="Cambria Math" w:hAnsi="Cambria Math"/>
            <w:lang w:val="en-US"/>
          </w:rPr>
          <m:t>d</m:t>
        </m:r>
      </m:oMath>
      <w:r w:rsidR="004F1FAE" w:rsidRPr="00B939E9">
        <w:rPr>
          <w:rFonts w:ascii="Cambria" w:hAnsi="Cambria"/>
          <w:lang w:val="en-US"/>
        </w:rPr>
        <w:t xml:space="preserve"> </w:t>
      </w:r>
      <w:r w:rsidRPr="00B939E9">
        <w:rPr>
          <w:rFonts w:ascii="Cambria" w:hAnsi="Cambria"/>
          <w:lang w:val="en-US"/>
        </w:rPr>
        <w:t>dimensions.</w:t>
      </w:r>
    </w:p>
    <w:p w14:paraId="1D69EB5B" w14:textId="77777777" w:rsidR="008A088E" w:rsidRPr="00B939E9" w:rsidRDefault="008A088E" w:rsidP="00B939E9">
      <w:pPr>
        <w:spacing w:after="0"/>
        <w:rPr>
          <w:rFonts w:ascii="Cambria" w:hAnsi="Cambria"/>
          <w:lang w:val="en-US"/>
        </w:rPr>
      </w:pPr>
    </w:p>
    <w:p w14:paraId="39410BB0" w14:textId="35D04C00" w:rsidR="004F1FAE" w:rsidRPr="00B939E9" w:rsidRDefault="008A088E" w:rsidP="00B939E9">
      <w:pPr>
        <w:spacing w:after="0"/>
        <w:rPr>
          <w:rFonts w:ascii="Cambria" w:hAnsi="Cambria"/>
          <w:lang w:val="en-US"/>
        </w:rPr>
      </w:pPr>
      <w:r w:rsidRPr="00B939E9">
        <w:rPr>
          <w:rFonts w:ascii="Cambria" w:hAnsi="Cambria"/>
          <w:lang w:val="en-US"/>
        </w:rPr>
        <w:t xml:space="preserve">For quantum systems with strong correlations, the dynamical critical exponent </w:t>
      </w:r>
      <m:oMath>
        <m:r>
          <w:rPr>
            <w:rFonts w:ascii="Cambria Math" w:hAnsi="Cambria Math"/>
            <w:lang w:val="en-US"/>
          </w:rPr>
          <m:t>z</m:t>
        </m:r>
      </m:oMath>
      <w:r w:rsidRPr="00B939E9">
        <w:rPr>
          <w:rFonts w:ascii="Cambria" w:hAnsi="Cambria"/>
          <w:lang w:val="en-US"/>
        </w:rPr>
        <w:t xml:space="preserve"> in the holographic theory relates directly to our parameter</w:t>
      </w:r>
      <m:oMath>
        <m:r>
          <w:rPr>
            <w:rFonts w:ascii="Cambria Math" w:hAnsi="Cambria Math"/>
            <w:lang w:val="en-US"/>
          </w:rPr>
          <m:t xml:space="preserve"> α</m:t>
        </m:r>
      </m:oMath>
      <w:r w:rsidRPr="00B939E9">
        <w:rPr>
          <w:rFonts w:ascii="Cambria" w:hAnsi="Cambria"/>
          <w:lang w:val="en-US"/>
        </w:rPr>
        <w:t>:</w:t>
      </w:r>
    </w:p>
    <w:p w14:paraId="6BA84A6F" w14:textId="3A8FC7A2" w:rsidR="004047F4"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holo</m:t>
              </m:r>
            </m:sub>
          </m:sSub>
          <m:r>
            <w:rPr>
              <w:rFonts w:ascii="Cambria Math" w:hAnsi="Cambria Math"/>
              <w:sz w:val="28"/>
              <w:szCs w:val="28"/>
              <w:lang w:val="en-US"/>
            </w:rPr>
            <m:t>=d+z-θ</m:t>
          </m:r>
        </m:oMath>
      </m:oMathPara>
    </w:p>
    <w:p w14:paraId="3A0F637B" w14:textId="77777777" w:rsidR="00C25A47" w:rsidRPr="00B939E9" w:rsidRDefault="00C25A47" w:rsidP="00B939E9">
      <w:pPr>
        <w:spacing w:after="0"/>
        <w:rPr>
          <w:rFonts w:ascii="Cambria" w:hAnsi="Cambria"/>
          <w:lang w:val="en-US"/>
        </w:rPr>
      </w:pPr>
    </w:p>
    <w:p w14:paraId="01D17E0F" w14:textId="117E6C5A" w:rsidR="004F1FAE" w:rsidRPr="00B939E9" w:rsidRDefault="004F1FAE" w:rsidP="00DF1BB6">
      <w:pPr>
        <w:spacing w:after="0"/>
        <w:ind w:firstLine="708"/>
        <w:rPr>
          <w:rFonts w:ascii="Cambria" w:hAnsi="Cambria"/>
          <w:i/>
          <w:iCs/>
          <w:lang w:val="en-US"/>
        </w:rPr>
      </w:pPr>
      <w:r w:rsidRPr="00B939E9">
        <w:rPr>
          <w:rFonts w:ascii="Cambria" w:hAnsi="Cambria"/>
          <w:i/>
          <w:iCs/>
          <w:lang w:val="en-US"/>
        </w:rPr>
        <w:t>Where:</w:t>
      </w:r>
    </w:p>
    <w:p w14:paraId="41B2E645" w14:textId="16C8FE49" w:rsidR="004F1FAE" w:rsidRPr="00B939E9" w:rsidRDefault="00083AF8" w:rsidP="00B939E9">
      <w:pPr>
        <w:pStyle w:val="ListParagraph"/>
        <w:numPr>
          <w:ilvl w:val="1"/>
          <w:numId w:val="1"/>
        </w:numPr>
        <w:spacing w:after="0"/>
        <w:rPr>
          <w:rFonts w:ascii="Cambria" w:hAnsi="Cambria"/>
          <w:lang w:val="en-US"/>
        </w:rPr>
      </w:pPr>
      <m:oMath>
        <m:r>
          <w:rPr>
            <w:rFonts w:ascii="Cambria Math" w:hAnsi="Cambria Math"/>
            <w:lang w:val="en-US"/>
          </w:rPr>
          <m:t>d</m:t>
        </m:r>
      </m:oMath>
      <w:r w:rsidR="004F1FAE" w:rsidRPr="00B939E9">
        <w:rPr>
          <w:rFonts w:ascii="Cambria" w:hAnsi="Cambria"/>
          <w:lang w:val="en-US"/>
        </w:rPr>
        <w:t xml:space="preserve"> is the spatial dimension (typically 3)</w:t>
      </w:r>
    </w:p>
    <w:p w14:paraId="0738CC9F" w14:textId="6D4B33C6" w:rsidR="004F1FAE" w:rsidRPr="00B939E9" w:rsidRDefault="00083AF8" w:rsidP="00B939E9">
      <w:pPr>
        <w:pStyle w:val="ListParagraph"/>
        <w:numPr>
          <w:ilvl w:val="1"/>
          <w:numId w:val="1"/>
        </w:numPr>
        <w:spacing w:after="0"/>
        <w:rPr>
          <w:rFonts w:ascii="Cambria" w:hAnsi="Cambria"/>
          <w:lang w:val="en-US"/>
        </w:rPr>
      </w:pPr>
      <m:oMath>
        <m:r>
          <w:rPr>
            <w:rFonts w:ascii="Cambria Math" w:hAnsi="Cambria Math"/>
            <w:lang w:val="en-US"/>
          </w:rPr>
          <m:t>z</m:t>
        </m:r>
      </m:oMath>
      <w:r w:rsidR="004F1FAE" w:rsidRPr="00B939E9">
        <w:rPr>
          <w:rFonts w:ascii="Cambria" w:hAnsi="Cambria"/>
          <w:lang w:val="en-US"/>
        </w:rPr>
        <w:t xml:space="preserve"> is the dynamical critical exponent</w:t>
      </w:r>
    </w:p>
    <w:p w14:paraId="219E37E4" w14:textId="3B55F406" w:rsidR="004F1FAE" w:rsidRPr="00B939E9" w:rsidRDefault="00083AF8" w:rsidP="00B939E9">
      <w:pPr>
        <w:pStyle w:val="ListParagraph"/>
        <w:numPr>
          <w:ilvl w:val="1"/>
          <w:numId w:val="1"/>
        </w:numPr>
        <w:spacing w:after="0"/>
        <w:rPr>
          <w:rFonts w:ascii="Cambria" w:hAnsi="Cambria"/>
          <w:lang w:val="en-US"/>
        </w:rPr>
      </w:pPr>
      <m:oMath>
        <m:r>
          <w:rPr>
            <w:rFonts w:ascii="Cambria Math" w:hAnsi="Cambria Math"/>
            <w:lang w:val="en-US"/>
          </w:rPr>
          <m:t>θ</m:t>
        </m:r>
      </m:oMath>
      <w:r w:rsidRPr="00B939E9">
        <w:rPr>
          <w:rFonts w:ascii="Cambria" w:hAnsi="Cambria"/>
          <w:lang w:val="en-US"/>
        </w:rPr>
        <w:t xml:space="preserve"> </w:t>
      </w:r>
      <w:r w:rsidR="004F1FAE" w:rsidRPr="00B939E9">
        <w:rPr>
          <w:rFonts w:ascii="Cambria" w:hAnsi="Cambria"/>
          <w:lang w:val="en-US"/>
        </w:rPr>
        <w:t>is the hyperscaling violation exponent</w:t>
      </w:r>
    </w:p>
    <w:p w14:paraId="2E477450" w14:textId="77777777" w:rsidR="00083AF8" w:rsidRPr="00B939E9" w:rsidRDefault="00083AF8" w:rsidP="00B939E9">
      <w:pPr>
        <w:spacing w:after="0"/>
        <w:rPr>
          <w:rFonts w:ascii="Cambria" w:hAnsi="Cambria"/>
          <w:lang w:val="en-US"/>
        </w:rPr>
      </w:pPr>
    </w:p>
    <w:p w14:paraId="5A8A5E63" w14:textId="0B6A214E" w:rsidR="00083AF8" w:rsidRPr="00B939E9" w:rsidRDefault="00083AF8" w:rsidP="00B939E9">
      <w:pPr>
        <w:spacing w:after="0"/>
        <w:rPr>
          <w:rFonts w:ascii="Cambria" w:hAnsi="Cambria"/>
          <w:lang w:val="en-US"/>
        </w:rPr>
      </w:pPr>
      <w:r w:rsidRPr="00B939E9">
        <w:rPr>
          <w:rFonts w:ascii="Cambria" w:hAnsi="Cambria"/>
          <w:lang w:val="en-US"/>
        </w:rPr>
        <w:t xml:space="preserve">For standard conformal field theories, </w:t>
      </w:r>
      <m:oMath>
        <m:r>
          <w:rPr>
            <w:rFonts w:ascii="Cambria Math" w:hAnsi="Cambria Math"/>
            <w:lang w:val="en-US"/>
          </w:rPr>
          <m:t>z=1</m:t>
        </m:r>
      </m:oMath>
      <w:r w:rsidRPr="00B939E9">
        <w:rPr>
          <w:rFonts w:ascii="Cambria" w:hAnsi="Cambria"/>
          <w:lang w:val="en-US"/>
        </w:rPr>
        <w:t xml:space="preserve">. However, for non-relativistic systems with Lifshitz scaling, </w:t>
      </w:r>
      <m:oMath>
        <m:r>
          <w:rPr>
            <w:rFonts w:ascii="Cambria Math" w:hAnsi="Cambria Math"/>
            <w:lang w:val="en-US"/>
          </w:rPr>
          <m:t>z</m:t>
        </m:r>
      </m:oMath>
      <w:r w:rsidRPr="00B939E9">
        <w:rPr>
          <w:rFonts w:ascii="Cambria" w:hAnsi="Cambria"/>
          <w:lang w:val="en-US"/>
        </w:rPr>
        <w:t xml:space="preserve"> can take values between 1 and 3.</w:t>
      </w:r>
    </w:p>
    <w:p w14:paraId="4069B570" w14:textId="44E8A2DD" w:rsidR="00083AF8" w:rsidRPr="00B939E9" w:rsidRDefault="00083AF8" w:rsidP="00B939E9">
      <w:pPr>
        <w:spacing w:after="0"/>
        <w:rPr>
          <w:rFonts w:ascii="Cambria" w:hAnsi="Cambria"/>
          <w:lang w:val="en-US"/>
        </w:rPr>
      </w:pPr>
      <w:r w:rsidRPr="00B939E9">
        <w:rPr>
          <w:rFonts w:ascii="Cambria" w:hAnsi="Cambria"/>
          <w:lang w:val="en-US"/>
        </w:rPr>
        <w:t xml:space="preserve">In quantum critical systems with emergent Fermi surfaces, theoretical calculations and numerical simulations consistently show </w:t>
      </w:r>
      <m:oMath>
        <m:r>
          <w:rPr>
            <w:rFonts w:ascii="Cambria Math" w:hAnsi="Cambria Math"/>
            <w:lang w:val="en-US"/>
          </w:rPr>
          <m:t>z≈2</m:t>
        </m:r>
      </m:oMath>
      <w:r w:rsidRPr="00B939E9">
        <w:rPr>
          <w:rFonts w:ascii="Cambria" w:hAnsi="Cambria"/>
          <w:lang w:val="en-US"/>
        </w:rPr>
        <w:t xml:space="preserve"> and </w:t>
      </w:r>
      <m:oMath>
        <m:r>
          <w:rPr>
            <w:rFonts w:ascii="Cambria Math" w:hAnsi="Cambria Math"/>
            <w:lang w:val="en-US"/>
          </w:rPr>
          <m:t>θ≈1.5</m:t>
        </m:r>
      </m:oMath>
      <w:r w:rsidRPr="00B939E9">
        <w:rPr>
          <w:rFonts w:ascii="Cambria" w:hAnsi="Cambria"/>
          <w:lang w:val="en-US"/>
        </w:rPr>
        <w:t>, yielding:</w:t>
      </w:r>
    </w:p>
    <w:p w14:paraId="13EF0832" w14:textId="7A67A029" w:rsidR="004047F4" w:rsidRPr="00B939E9" w:rsidRDefault="00000000" w:rsidP="00B939E9">
      <w:pPr>
        <w:spacing w:after="0"/>
        <w:rPr>
          <w:rFonts w:ascii="Cambria" w:hAnsi="Cambr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holo</m:t>
              </m:r>
            </m:sub>
          </m:sSub>
          <m:r>
            <w:rPr>
              <w:rFonts w:ascii="Cambria Math" w:hAnsi="Cambria Math"/>
              <w:lang w:val="en-US"/>
            </w:rPr>
            <m:t>=3+2-1.5=3.5</m:t>
          </m:r>
        </m:oMath>
      </m:oMathPara>
    </w:p>
    <w:p w14:paraId="76977BCA" w14:textId="77777777" w:rsidR="00C25A47" w:rsidRPr="00B939E9" w:rsidRDefault="00C25A47" w:rsidP="00B939E9">
      <w:pPr>
        <w:spacing w:after="0"/>
        <w:rPr>
          <w:rFonts w:ascii="Cambria" w:hAnsi="Cambria"/>
          <w:lang w:val="en-US"/>
        </w:rPr>
      </w:pPr>
      <w:r w:rsidRPr="00B939E9">
        <w:rPr>
          <w:rFonts w:ascii="Cambria" w:hAnsi="Cambria"/>
          <w:lang w:val="en-US"/>
        </w:rPr>
        <w:t>This value has been corroborated by holographic calculations of entanglement entropy scaling and quantum quench dynamics in strongly correlated systems.</w:t>
      </w:r>
    </w:p>
    <w:p w14:paraId="1C9BBE78" w14:textId="6549C1FC" w:rsidR="00C25A47" w:rsidRPr="00B939E9" w:rsidRDefault="00C25A47" w:rsidP="00B939E9">
      <w:pPr>
        <w:spacing w:after="0"/>
        <w:rPr>
          <w:rFonts w:ascii="Cambria" w:hAnsi="Cambria"/>
          <w:lang w:val="en-US"/>
        </w:rPr>
      </w:pPr>
      <w:r w:rsidRPr="00B939E9">
        <w:rPr>
          <w:rFonts w:ascii="Cambria" w:hAnsi="Cambria"/>
          <w:lang w:val="en-US"/>
        </w:rPr>
        <w:t xml:space="preserve">The </w:t>
      </w:r>
      <w:r w:rsidR="001E3E2B" w:rsidRPr="00B939E9">
        <w:rPr>
          <w:rFonts w:ascii="Cambria" w:hAnsi="Cambria"/>
          <w:lang w:val="en-US"/>
        </w:rPr>
        <w:t>notable</w:t>
      </w:r>
      <w:r w:rsidRPr="00B939E9">
        <w:rPr>
          <w:rFonts w:ascii="Cambria" w:hAnsi="Cambria"/>
          <w:lang w:val="en-US"/>
        </w:rPr>
        <w:t xml:space="preserve"> convergence of these two independent theoretical approaches—string theory and holographic principles—to the same value of </w:t>
      </w:r>
      <m:oMath>
        <m:r>
          <w:rPr>
            <w:rFonts w:ascii="Cambria Math" w:hAnsi="Cambria Math"/>
            <w:lang w:val="en-US"/>
          </w:rPr>
          <m:t>α≈3.5</m:t>
        </m:r>
      </m:oMath>
      <w:r w:rsidRPr="00B939E9">
        <w:rPr>
          <w:rFonts w:ascii="Cambria" w:hAnsi="Cambria"/>
          <w:lang w:val="en-US"/>
        </w:rPr>
        <w:t xml:space="preserve"> provides strong theoretical support for our model's predictions in quantum-dominated systems.</w:t>
      </w:r>
    </w:p>
    <w:p w14:paraId="7D7C007A" w14:textId="77777777" w:rsidR="004B010B" w:rsidRPr="00B939E9" w:rsidRDefault="004B010B" w:rsidP="00B939E9">
      <w:pPr>
        <w:spacing w:after="0"/>
        <w:rPr>
          <w:rFonts w:ascii="Cambria" w:hAnsi="Cambria"/>
          <w:lang w:val="en-US"/>
        </w:rPr>
      </w:pPr>
    </w:p>
    <w:p w14:paraId="271C6675" w14:textId="7FA17EE6" w:rsidR="00DF1BB6" w:rsidRDefault="004B010B" w:rsidP="00B939E9">
      <w:pPr>
        <w:spacing w:after="0"/>
        <w:rPr>
          <w:rFonts w:ascii="Cambria" w:hAnsi="Cambria"/>
          <w:b/>
          <w:bCs/>
          <w:lang w:val="en-US"/>
        </w:rPr>
      </w:pPr>
      <w:r w:rsidRPr="00B939E9">
        <w:rPr>
          <w:rFonts w:ascii="Cambria" w:hAnsi="Cambria"/>
          <w:b/>
          <w:bCs/>
          <w:lang w:val="en-US"/>
        </w:rPr>
        <w:lastRenderedPageBreak/>
        <w:t xml:space="preserve">Table of </w:t>
      </w:r>
      <w:r w:rsidRPr="00B939E9">
        <w:rPr>
          <w:rFonts w:ascii="Cambria" w:hAnsi="Cambria"/>
          <w:b/>
          <w:bCs/>
          <w:i/>
          <w:iCs/>
        </w:rPr>
        <w:t>α</w:t>
      </w:r>
      <w:r w:rsidRPr="00B939E9">
        <w:rPr>
          <w:rFonts w:ascii="Cambria" w:hAnsi="Cambria"/>
          <w:b/>
          <w:bCs/>
          <w:lang w:val="en-US"/>
        </w:rPr>
        <w:t xml:space="preserve"> Values Across Theories and Systems.</w:t>
      </w:r>
    </w:p>
    <w:p w14:paraId="759CB2FC" w14:textId="77777777" w:rsidR="003E084A" w:rsidRPr="00B939E9" w:rsidRDefault="003E084A" w:rsidP="00B939E9">
      <w:pPr>
        <w:spacing w:after="0"/>
        <w:rPr>
          <w:rFonts w:ascii="Cambria" w:hAnsi="Cambria"/>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260"/>
        <w:gridCol w:w="5305"/>
      </w:tblGrid>
      <w:tr w:rsidR="004B010B" w:rsidRPr="00B939E9" w14:paraId="3C116C57" w14:textId="77777777" w:rsidTr="00DF1BB6">
        <w:tc>
          <w:tcPr>
            <w:tcW w:w="2785" w:type="dxa"/>
          </w:tcPr>
          <w:p w14:paraId="03E852EC" w14:textId="480B6B59" w:rsidR="004B010B" w:rsidRPr="003E084A" w:rsidRDefault="004B010B" w:rsidP="00B939E9">
            <w:pPr>
              <w:rPr>
                <w:b/>
                <w:bCs/>
                <w:color w:val="000000" w:themeColor="text1"/>
                <w:sz w:val="22"/>
                <w:szCs w:val="22"/>
                <w:lang w:val="en-US"/>
              </w:rPr>
            </w:pPr>
            <w:r w:rsidRPr="003E084A">
              <w:rPr>
                <w:b/>
                <w:bCs/>
                <w:color w:val="000000" w:themeColor="text1"/>
                <w:sz w:val="22"/>
                <w:szCs w:val="22"/>
                <w:lang w:val="en-US"/>
              </w:rPr>
              <w:t>THEORY/PHENOMENOM</w:t>
            </w:r>
          </w:p>
        </w:tc>
        <w:tc>
          <w:tcPr>
            <w:tcW w:w="1260" w:type="dxa"/>
          </w:tcPr>
          <w:p w14:paraId="02C1DDE9" w14:textId="7B70219D" w:rsidR="004B010B" w:rsidRPr="003E084A" w:rsidRDefault="004B010B" w:rsidP="00B939E9">
            <w:pPr>
              <w:rPr>
                <w:b/>
                <w:bCs/>
                <w:color w:val="000000" w:themeColor="text1"/>
                <w:sz w:val="22"/>
                <w:szCs w:val="22"/>
                <w:lang w:val="en-US"/>
              </w:rPr>
            </w:pPr>
            <w:r w:rsidRPr="003E084A">
              <w:rPr>
                <w:b/>
                <w:bCs/>
                <w:i/>
                <w:iCs/>
                <w:color w:val="000000" w:themeColor="text1"/>
                <w:sz w:val="22"/>
                <w:szCs w:val="22"/>
              </w:rPr>
              <w:t>α VALUE</w:t>
            </w:r>
          </w:p>
        </w:tc>
        <w:tc>
          <w:tcPr>
            <w:tcW w:w="5305" w:type="dxa"/>
          </w:tcPr>
          <w:p w14:paraId="626AF3A2" w14:textId="50F5CE47" w:rsidR="004B010B" w:rsidRPr="003E084A" w:rsidRDefault="004B010B" w:rsidP="00B939E9">
            <w:pPr>
              <w:rPr>
                <w:b/>
                <w:bCs/>
                <w:color w:val="000000" w:themeColor="text1"/>
                <w:sz w:val="22"/>
                <w:szCs w:val="22"/>
                <w:lang w:val="en-US"/>
              </w:rPr>
            </w:pPr>
            <w:r w:rsidRPr="003E084A">
              <w:rPr>
                <w:b/>
                <w:bCs/>
                <w:color w:val="000000" w:themeColor="text1"/>
                <w:sz w:val="22"/>
                <w:szCs w:val="22"/>
                <w:lang w:val="en-US"/>
              </w:rPr>
              <w:t>PHYSICAL JUSTIFICATION</w:t>
            </w:r>
          </w:p>
        </w:tc>
      </w:tr>
      <w:tr w:rsidR="004B010B" w:rsidRPr="00BE635C" w14:paraId="215A8455" w14:textId="77777777" w:rsidTr="00DF1BB6">
        <w:tc>
          <w:tcPr>
            <w:tcW w:w="2785" w:type="dxa"/>
          </w:tcPr>
          <w:p w14:paraId="037611F6" w14:textId="013DA67C" w:rsidR="004B010B" w:rsidRPr="003E084A" w:rsidRDefault="004B010B" w:rsidP="00B939E9">
            <w:pPr>
              <w:rPr>
                <w:sz w:val="22"/>
                <w:szCs w:val="22"/>
                <w:lang w:val="en-US"/>
              </w:rPr>
            </w:pPr>
            <w:r w:rsidRPr="003E084A">
              <w:rPr>
                <w:sz w:val="22"/>
                <w:szCs w:val="22"/>
              </w:rPr>
              <w:t>Loop Quantum Gravity</w:t>
            </w:r>
          </w:p>
        </w:tc>
        <w:tc>
          <w:tcPr>
            <w:tcW w:w="1260" w:type="dxa"/>
          </w:tcPr>
          <w:p w14:paraId="639BC15D" w14:textId="7231F9D4" w:rsidR="004B010B" w:rsidRPr="003E084A" w:rsidRDefault="004B010B" w:rsidP="00B939E9">
            <w:pPr>
              <w:rPr>
                <w:sz w:val="22"/>
                <w:szCs w:val="22"/>
                <w:lang w:val="en-US"/>
              </w:rPr>
            </w:pPr>
            <w:r w:rsidRPr="003E084A">
              <w:rPr>
                <w:i/>
                <w:iCs/>
                <w:sz w:val="22"/>
                <w:szCs w:val="22"/>
              </w:rPr>
              <w:t>α</w:t>
            </w:r>
            <w:r w:rsidRPr="003E084A">
              <w:rPr>
                <w:sz w:val="22"/>
                <w:szCs w:val="22"/>
              </w:rPr>
              <w:t>≈3.5</w:t>
            </w:r>
          </w:p>
        </w:tc>
        <w:tc>
          <w:tcPr>
            <w:tcW w:w="5305" w:type="dxa"/>
          </w:tcPr>
          <w:p w14:paraId="6955F30F" w14:textId="5CA16437" w:rsidR="004B010B" w:rsidRPr="003E084A" w:rsidRDefault="004B010B" w:rsidP="00B939E9">
            <w:pPr>
              <w:rPr>
                <w:sz w:val="22"/>
                <w:szCs w:val="22"/>
                <w:lang w:val="en-US"/>
              </w:rPr>
            </w:pPr>
            <w:r w:rsidRPr="003E084A">
              <w:rPr>
                <w:sz w:val="22"/>
                <w:szCs w:val="22"/>
                <w:lang w:val="en-US"/>
              </w:rPr>
              <w:t>Spacetime lattice deformations at quantum scales</w:t>
            </w:r>
          </w:p>
        </w:tc>
      </w:tr>
      <w:tr w:rsidR="004B010B" w:rsidRPr="00BE635C" w14:paraId="4A4F5999" w14:textId="77777777" w:rsidTr="00DF1BB6">
        <w:tc>
          <w:tcPr>
            <w:tcW w:w="2785" w:type="dxa"/>
          </w:tcPr>
          <w:p w14:paraId="28936A5A" w14:textId="0077B6D4" w:rsidR="004B010B" w:rsidRPr="003E084A" w:rsidRDefault="004B010B" w:rsidP="00B939E9">
            <w:pPr>
              <w:rPr>
                <w:sz w:val="22"/>
                <w:szCs w:val="22"/>
                <w:lang w:val="en-US"/>
              </w:rPr>
            </w:pPr>
            <w:proofErr w:type="spellStart"/>
            <w:r w:rsidRPr="003E084A">
              <w:rPr>
                <w:sz w:val="22"/>
                <w:szCs w:val="22"/>
              </w:rPr>
              <w:t>AdS</w:t>
            </w:r>
            <w:proofErr w:type="spellEnd"/>
            <w:r w:rsidRPr="003E084A">
              <w:rPr>
                <w:sz w:val="22"/>
                <w:szCs w:val="22"/>
              </w:rPr>
              <w:t xml:space="preserve">/CFT </w:t>
            </w:r>
            <w:proofErr w:type="spellStart"/>
            <w:r w:rsidRPr="003E084A">
              <w:rPr>
                <w:sz w:val="22"/>
                <w:szCs w:val="22"/>
              </w:rPr>
              <w:t>Holography</w:t>
            </w:r>
            <w:proofErr w:type="spellEnd"/>
          </w:p>
        </w:tc>
        <w:tc>
          <w:tcPr>
            <w:tcW w:w="1260" w:type="dxa"/>
          </w:tcPr>
          <w:p w14:paraId="3A63BE63" w14:textId="2459B2DA" w:rsidR="004B010B" w:rsidRPr="003E084A" w:rsidRDefault="004B010B" w:rsidP="00B939E9">
            <w:pPr>
              <w:rPr>
                <w:sz w:val="22"/>
                <w:szCs w:val="22"/>
                <w:lang w:val="en-US"/>
              </w:rPr>
            </w:pPr>
            <w:r w:rsidRPr="003E084A">
              <w:rPr>
                <w:i/>
                <w:iCs/>
                <w:sz w:val="22"/>
                <w:szCs w:val="22"/>
              </w:rPr>
              <w:t>α</w:t>
            </w:r>
            <w:r w:rsidRPr="003E084A">
              <w:rPr>
                <w:sz w:val="22"/>
                <w:szCs w:val="22"/>
              </w:rPr>
              <w:t>=3.0</w:t>
            </w:r>
          </w:p>
        </w:tc>
        <w:tc>
          <w:tcPr>
            <w:tcW w:w="5305" w:type="dxa"/>
          </w:tcPr>
          <w:p w14:paraId="1F8B9E94" w14:textId="4C02DF56" w:rsidR="004B010B" w:rsidRPr="003E084A" w:rsidRDefault="004B010B" w:rsidP="00B939E9">
            <w:pPr>
              <w:rPr>
                <w:sz w:val="22"/>
                <w:szCs w:val="22"/>
                <w:lang w:val="en-US"/>
              </w:rPr>
            </w:pPr>
            <w:r w:rsidRPr="003E084A">
              <w:rPr>
                <w:sz w:val="22"/>
                <w:szCs w:val="22"/>
                <w:lang w:val="en-US"/>
              </w:rPr>
              <w:t>Area-volume duality in holographic spacetimes</w:t>
            </w:r>
          </w:p>
        </w:tc>
      </w:tr>
      <w:tr w:rsidR="004B010B" w:rsidRPr="00B939E9" w14:paraId="5F6587B8" w14:textId="77777777" w:rsidTr="00DF1BB6">
        <w:tc>
          <w:tcPr>
            <w:tcW w:w="2785" w:type="dxa"/>
          </w:tcPr>
          <w:p w14:paraId="612D2782" w14:textId="77CA6D69" w:rsidR="004B010B" w:rsidRPr="003E084A" w:rsidRDefault="004B010B" w:rsidP="00B939E9">
            <w:pPr>
              <w:rPr>
                <w:sz w:val="22"/>
                <w:szCs w:val="22"/>
                <w:lang w:val="en-US"/>
              </w:rPr>
            </w:pPr>
            <w:proofErr w:type="spellStart"/>
            <w:r w:rsidRPr="003E084A">
              <w:rPr>
                <w:sz w:val="22"/>
                <w:szCs w:val="22"/>
              </w:rPr>
              <w:t>Biological</w:t>
            </w:r>
            <w:proofErr w:type="spellEnd"/>
            <w:r w:rsidRPr="003E084A">
              <w:rPr>
                <w:sz w:val="22"/>
                <w:szCs w:val="22"/>
              </w:rPr>
              <w:t xml:space="preserve"> Networks</w:t>
            </w:r>
          </w:p>
        </w:tc>
        <w:tc>
          <w:tcPr>
            <w:tcW w:w="1260" w:type="dxa"/>
          </w:tcPr>
          <w:p w14:paraId="1C5199C5" w14:textId="039DFDA7" w:rsidR="004B010B" w:rsidRPr="003E084A" w:rsidRDefault="004B010B" w:rsidP="00B939E9">
            <w:pPr>
              <w:rPr>
                <w:sz w:val="22"/>
                <w:szCs w:val="22"/>
                <w:lang w:val="en-US"/>
              </w:rPr>
            </w:pPr>
            <w:r w:rsidRPr="003E084A">
              <w:rPr>
                <w:i/>
                <w:iCs/>
                <w:sz w:val="22"/>
                <w:szCs w:val="22"/>
              </w:rPr>
              <w:t>α</w:t>
            </w:r>
            <w:r w:rsidRPr="003E084A">
              <w:rPr>
                <w:sz w:val="22"/>
                <w:szCs w:val="22"/>
              </w:rPr>
              <w:t>≈2.5</w:t>
            </w:r>
          </w:p>
        </w:tc>
        <w:tc>
          <w:tcPr>
            <w:tcW w:w="5305" w:type="dxa"/>
          </w:tcPr>
          <w:p w14:paraId="0184D17E" w14:textId="35A06E72" w:rsidR="004B010B" w:rsidRPr="003E084A" w:rsidRDefault="004B010B" w:rsidP="00B939E9">
            <w:pPr>
              <w:rPr>
                <w:sz w:val="22"/>
                <w:szCs w:val="22"/>
                <w:lang w:val="en-US"/>
              </w:rPr>
            </w:pPr>
            <w:r w:rsidRPr="003E084A">
              <w:rPr>
                <w:sz w:val="22"/>
                <w:szCs w:val="22"/>
              </w:rPr>
              <w:t>Fractal metabolic scaling</w:t>
            </w:r>
          </w:p>
        </w:tc>
      </w:tr>
    </w:tbl>
    <w:p w14:paraId="60359A04" w14:textId="2FA07842" w:rsidR="004B010B" w:rsidRPr="00B939E9" w:rsidRDefault="004B010B" w:rsidP="00B939E9">
      <w:pPr>
        <w:spacing w:after="0"/>
        <w:rPr>
          <w:rFonts w:ascii="Cambria" w:hAnsi="Cambria"/>
          <w:lang w:val="en-US"/>
        </w:rPr>
      </w:pPr>
    </w:p>
    <w:p w14:paraId="5808EFA2" w14:textId="77777777" w:rsidR="00342D37" w:rsidRPr="00342D37" w:rsidRDefault="00342D37" w:rsidP="00342D37">
      <w:pPr>
        <w:rPr>
          <w:rFonts w:ascii="Cambria" w:hAnsi="Cambria"/>
          <w:lang w:val="en-US"/>
        </w:rPr>
      </w:pPr>
      <w:r w:rsidRPr="00342D37">
        <w:rPr>
          <w:rFonts w:ascii="Cambria" w:hAnsi="Cambria"/>
          <w:b/>
          <w:lang w:val="en-US"/>
        </w:rPr>
        <w:t>Disambiguation of the high‑regime exponent (</w:t>
      </w:r>
      <w:r w:rsidRPr="00342D37">
        <w:rPr>
          <w:rFonts w:ascii="Cambria" w:hAnsi="Cambria"/>
          <w:b/>
        </w:rPr>
        <w:t>α</w:t>
      </w:r>
      <w:r w:rsidRPr="00342D37">
        <w:rPr>
          <w:rFonts w:ascii="Cambria" w:hAnsi="Cambria"/>
          <w:b/>
          <w:lang w:val="en-US"/>
        </w:rPr>
        <w:t xml:space="preserve"> ≈ 3.0 vs 3.5)</w:t>
      </w:r>
    </w:p>
    <w:p w14:paraId="69DE02C0" w14:textId="77777777" w:rsidR="00342D37" w:rsidRPr="00342D37" w:rsidRDefault="00342D37" w:rsidP="00342D37">
      <w:pPr>
        <w:rPr>
          <w:rFonts w:ascii="Cambria" w:hAnsi="Cambria"/>
          <w:lang w:val="en-US"/>
        </w:rPr>
      </w:pPr>
      <w:r w:rsidRPr="00342D37">
        <w:rPr>
          <w:rFonts w:ascii="Cambria" w:hAnsi="Cambria"/>
          <w:lang w:val="en-US"/>
        </w:rPr>
        <w:t>To prevent apparent inconsistencies, we distinguish two assumption sets for the high‑regime:</w:t>
      </w:r>
    </w:p>
    <w:p w14:paraId="051C64FB" w14:textId="77777777" w:rsidR="00342D37" w:rsidRPr="00342D37" w:rsidRDefault="00342D37" w:rsidP="00342D37">
      <w:pPr>
        <w:rPr>
          <w:rFonts w:ascii="Cambria" w:hAnsi="Cambria"/>
          <w:lang w:val="en-US"/>
        </w:rPr>
      </w:pPr>
      <w:r w:rsidRPr="00342D37">
        <w:rPr>
          <w:rFonts w:ascii="Cambria" w:hAnsi="Cambria"/>
          <w:b/>
          <w:lang w:val="en-US"/>
        </w:rPr>
        <w:t>Scenario A — Holographic/relativistic (no strong confinement).</w:t>
      </w:r>
    </w:p>
    <w:p w14:paraId="2D5AB3DF" w14:textId="52B7B1BF" w:rsidR="00342D37" w:rsidRPr="00342D37" w:rsidRDefault="00342D37" w:rsidP="00342D37">
      <w:pPr>
        <w:rPr>
          <w:rFonts w:ascii="Cambria" w:hAnsi="Cambria"/>
          <w:lang w:val="en-US"/>
        </w:rPr>
      </w:pPr>
      <w:r w:rsidRPr="00342D37">
        <w:rPr>
          <w:rFonts w:ascii="Cambria" w:hAnsi="Cambria"/>
          <w:lang w:val="en-US"/>
        </w:rPr>
        <w:t xml:space="preserve">Assumptions: effective relativistic scaling (z ≈ 1), smooth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hAnsi="Cambria Math"/>
                <w:lang w:val="en-US"/>
              </w:rPr>
              <m:t>eff</m:t>
            </m:r>
          </m:sub>
        </m:sSub>
      </m:oMath>
      <w:r w:rsidRPr="00342D37">
        <w:rPr>
          <w:rFonts w:ascii="Cambria" w:hAnsi="Cambria"/>
          <w:lang w:val="en-US"/>
        </w:rPr>
        <w:t>, no boundary‑dominated term.</w:t>
      </w:r>
      <w:r w:rsidRPr="00342D37">
        <w:rPr>
          <w:rFonts w:ascii="Cambria" w:hAnsi="Cambria"/>
          <w:lang w:val="en-US"/>
        </w:rPr>
        <w:br/>
        <w:t xml:space="preserve">Prediction: </w:t>
      </w:r>
      <w:r w:rsidRPr="00342D37">
        <w:rPr>
          <w:rFonts w:ascii="Cambria" w:hAnsi="Cambria"/>
        </w:rPr>
        <w:t>α</w:t>
      </w:r>
      <w:r w:rsidRPr="00342D37">
        <w:rPr>
          <w:rFonts w:ascii="Cambria" w:hAnsi="Cambria"/>
          <w:lang w:val="en-US"/>
        </w:rPr>
        <w:t>_high ≈ 3.0.</w:t>
      </w:r>
      <w:r w:rsidRPr="00342D37">
        <w:rPr>
          <w:rFonts w:ascii="Cambria" w:hAnsi="Cambria"/>
          <w:lang w:val="en-US"/>
        </w:rPr>
        <w:br/>
        <w:t xml:space="preserve">When it applies: long‑wavelength transport without geometric confinement; the temperature factor </w:t>
      </w:r>
      <w:r w:rsidRPr="00342D37">
        <w:rPr>
          <w:rFonts w:ascii="Cambria" w:hAnsi="Cambria"/>
        </w:rPr>
        <w:t>Θ</w:t>
      </w:r>
      <w:r w:rsidRPr="00342D37">
        <w:rPr>
          <w:rFonts w:ascii="Cambria" w:hAnsi="Cambria"/>
          <w:lang w:val="en-US"/>
        </w:rPr>
        <w:t>(</w:t>
      </w:r>
      <w:r w:rsidRPr="00342D37">
        <w:rPr>
          <w:rFonts w:ascii="Cambria" w:hAnsi="Cambria"/>
        </w:rPr>
        <w:t>𝓣</w:t>
      </w:r>
      <w:r w:rsidRPr="00342D37">
        <w:rPr>
          <w:rFonts w:ascii="Cambria" w:hAnsi="Cambria"/>
          <w:lang w:val="en-US"/>
        </w:rPr>
        <w:t>) does not introduce additional boundary corrections.</w:t>
      </w:r>
    </w:p>
    <w:p w14:paraId="0BB33ED1" w14:textId="77777777" w:rsidR="00342D37" w:rsidRPr="00342D37" w:rsidRDefault="00342D37" w:rsidP="00342D37">
      <w:pPr>
        <w:rPr>
          <w:rFonts w:ascii="Cambria" w:hAnsi="Cambria"/>
          <w:lang w:val="en-US"/>
        </w:rPr>
      </w:pPr>
      <w:r w:rsidRPr="00342D37">
        <w:rPr>
          <w:rFonts w:ascii="Cambria" w:hAnsi="Cambria"/>
          <w:b/>
          <w:lang w:val="en-US"/>
        </w:rPr>
        <w:t>Scenario B — Quantum‑confined with hierarchical/boundary correction.</w:t>
      </w:r>
    </w:p>
    <w:p w14:paraId="767D925E" w14:textId="77777777" w:rsidR="00342D37" w:rsidRPr="00342D37" w:rsidRDefault="00342D37" w:rsidP="00342D37">
      <w:pPr>
        <w:rPr>
          <w:rFonts w:ascii="Cambria" w:hAnsi="Cambria"/>
          <w:lang w:val="en-US"/>
        </w:rPr>
      </w:pPr>
      <w:r w:rsidRPr="00342D37">
        <w:rPr>
          <w:rFonts w:ascii="Cambria" w:hAnsi="Cambria"/>
          <w:lang w:val="en-US"/>
        </w:rPr>
        <w:t>Assumptions: geometric or hierarchical confinement such that a boundary (edge) term contributes additively to the exponent.</w:t>
      </w:r>
      <w:r w:rsidRPr="00342D37">
        <w:rPr>
          <w:rFonts w:ascii="Cambria" w:hAnsi="Cambria"/>
          <w:lang w:val="en-US"/>
        </w:rPr>
        <w:br/>
        <w:t xml:space="preserve">Prediction: </w:t>
      </w:r>
      <w:r w:rsidRPr="00342D37">
        <w:rPr>
          <w:rFonts w:ascii="Cambria" w:hAnsi="Cambria"/>
        </w:rPr>
        <w:t>α</w:t>
      </w:r>
      <w:r w:rsidRPr="00342D37">
        <w:rPr>
          <w:rFonts w:ascii="Cambria" w:hAnsi="Cambria"/>
          <w:lang w:val="en-US"/>
        </w:rPr>
        <w:t>_high ≈ 3.5.</w:t>
      </w:r>
      <w:r w:rsidRPr="00342D37">
        <w:rPr>
          <w:rFonts w:ascii="Cambria" w:hAnsi="Cambria"/>
          <w:lang w:val="en-US"/>
        </w:rPr>
        <w:br/>
        <w:t>When it applies: confined quantum media, porous/mesoscopic structures, or regimes where zero‑point/boundary effects are non‑negligible.</w:t>
      </w:r>
    </w:p>
    <w:p w14:paraId="4A651410" w14:textId="77777777" w:rsidR="00342D37" w:rsidRPr="00342D37" w:rsidRDefault="00342D37" w:rsidP="00342D37">
      <w:pPr>
        <w:rPr>
          <w:rFonts w:ascii="Cambria" w:hAnsi="Cambria"/>
          <w:sz w:val="22"/>
          <w:szCs w:val="22"/>
          <w:lang w:val="en-US"/>
        </w:rPr>
      </w:pPr>
      <w:r w:rsidRPr="00342D37">
        <w:rPr>
          <w:rFonts w:ascii="Cambria" w:hAnsi="Cambria"/>
          <w:b/>
          <w:sz w:val="22"/>
          <w:szCs w:val="22"/>
          <w:lang w:val="en-US"/>
        </w:rPr>
        <w:t>Practical rule: throughout the paper we adopt Scenario B as the canonical “quantum‑confined” case (</w:t>
      </w:r>
      <w:r w:rsidRPr="00342D37">
        <w:rPr>
          <w:rFonts w:ascii="Cambria" w:hAnsi="Cambria"/>
          <w:b/>
          <w:sz w:val="22"/>
          <w:szCs w:val="22"/>
        </w:rPr>
        <w:t>α</w:t>
      </w:r>
      <w:r w:rsidRPr="00342D37">
        <w:rPr>
          <w:rFonts w:ascii="Cambria" w:hAnsi="Cambria"/>
          <w:b/>
          <w:sz w:val="22"/>
          <w:szCs w:val="22"/>
          <w:lang w:val="en-US"/>
        </w:rPr>
        <w:t>_high ≈ 3.5). Results reported under Scenario A are marked as “holographic/relativistic (no strong confinement)” and should not be conflated with the confined case.</w:t>
      </w:r>
    </w:p>
    <w:p w14:paraId="22BF83A7" w14:textId="77777777" w:rsidR="00342D37" w:rsidRPr="00342D37" w:rsidRDefault="00342D37" w:rsidP="00342D37">
      <w:pPr>
        <w:rPr>
          <w:rFonts w:ascii="Cambria" w:hAnsi="Cambria"/>
          <w:lang w:val="en-US"/>
        </w:rPr>
      </w:pPr>
      <w:r w:rsidRPr="00342D37">
        <w:rPr>
          <w:rFonts w:ascii="Cambria" w:hAnsi="Cambria"/>
          <w:lang w:val="en-US"/>
        </w:rPr>
        <w:t>Finite‑size sanity check.</w:t>
      </w:r>
    </w:p>
    <w:p w14:paraId="7EFE35FE" w14:textId="6BDB9CEF" w:rsidR="00342D37" w:rsidRPr="00342D37" w:rsidRDefault="00342D37" w:rsidP="00342D37">
      <w:pPr>
        <w:rPr>
          <w:rFonts w:ascii="Cambria" w:hAnsi="Cambria"/>
          <w:lang w:val="en-US"/>
        </w:rPr>
      </w:pPr>
      <w:r w:rsidRPr="00342D37">
        <w:rPr>
          <w:rFonts w:ascii="Cambria" w:hAnsi="Cambria"/>
          <w:lang w:val="en-US"/>
        </w:rPr>
        <w:t xml:space="preserve">To rule out window bias, we report: (i) fits with and without the largest L, (ii) bootstrap confidence intervals, and (iii) a convergence note (“pre‑asymptotic” vs “converged”). If </w:t>
      </w:r>
      <w:r w:rsidRPr="00342D37">
        <w:rPr>
          <w:rFonts w:ascii="Cambria" w:hAnsi="Cambria"/>
        </w:rPr>
        <w:t>α</w:t>
      </w:r>
      <w:r w:rsidRPr="00342D37">
        <w:rPr>
          <w:rFonts w:ascii="Cambria" w:hAnsi="Cambria"/>
          <w:lang w:val="en-US"/>
        </w:rPr>
        <w:t xml:space="preserve"> drifts systematically with the window, we treat it as a finite‑size artifact rather than a new regime.</w:t>
      </w:r>
    </w:p>
    <w:tbl>
      <w:tblPr>
        <w:tblStyle w:val="LightList-Accent1"/>
        <w:tblW w:w="0" w:type="auto"/>
        <w:tblBorders>
          <w:top w:val="none" w:sz="0" w:space="0" w:color="auto"/>
          <w:left w:val="none" w:sz="0" w:space="0" w:color="auto"/>
          <w:bottom w:val="none" w:sz="0" w:space="0" w:color="auto"/>
          <w:right w:val="none" w:sz="0" w:space="0" w:color="auto"/>
        </w:tblBorders>
        <w:shd w:val="clear" w:color="auto" w:fill="FFFFFF" w:themeFill="background1"/>
        <w:tblLook w:val="04A0" w:firstRow="1" w:lastRow="0" w:firstColumn="1" w:lastColumn="0" w:noHBand="0" w:noVBand="1"/>
      </w:tblPr>
      <w:tblGrid>
        <w:gridCol w:w="2597"/>
        <w:gridCol w:w="2135"/>
        <w:gridCol w:w="2518"/>
        <w:gridCol w:w="2110"/>
      </w:tblGrid>
      <w:tr w:rsidR="00342D37" w14:paraId="4E0FCCDE" w14:textId="77777777" w:rsidTr="00E84C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96A45DC" w14:textId="77777777" w:rsidR="00342D37" w:rsidRPr="00D93373" w:rsidRDefault="00342D37" w:rsidP="00E84CCF">
            <w:pPr>
              <w:rPr>
                <w:color w:val="000000" w:themeColor="text1"/>
              </w:rPr>
            </w:pPr>
            <w:r w:rsidRPr="00D93373">
              <w:rPr>
                <w:color w:val="000000" w:themeColor="text1"/>
              </w:rPr>
              <w:t>Regime</w:t>
            </w:r>
          </w:p>
        </w:tc>
        <w:tc>
          <w:tcPr>
            <w:tcW w:w="2160" w:type="dxa"/>
            <w:shd w:val="clear" w:color="auto" w:fill="FFFFFF" w:themeFill="background1"/>
          </w:tcPr>
          <w:p w14:paraId="7D06FB09" w14:textId="77777777" w:rsidR="00342D37" w:rsidRPr="00D93373" w:rsidRDefault="00342D37" w:rsidP="00E84CCF">
            <w:pPr>
              <w:cnfStyle w:val="100000000000" w:firstRow="1" w:lastRow="0" w:firstColumn="0" w:lastColumn="0" w:oddVBand="0" w:evenVBand="0" w:oddHBand="0" w:evenHBand="0" w:firstRowFirstColumn="0" w:firstRowLastColumn="0" w:lastRowFirstColumn="0" w:lastRowLastColumn="0"/>
              <w:rPr>
                <w:color w:val="000000" w:themeColor="text1"/>
              </w:rPr>
            </w:pPr>
            <w:r w:rsidRPr="00D93373">
              <w:rPr>
                <w:color w:val="000000" w:themeColor="text1"/>
              </w:rPr>
              <w:t>Assumptions</w:t>
            </w:r>
          </w:p>
        </w:tc>
        <w:tc>
          <w:tcPr>
            <w:tcW w:w="2160" w:type="dxa"/>
            <w:shd w:val="clear" w:color="auto" w:fill="FFFFFF" w:themeFill="background1"/>
          </w:tcPr>
          <w:p w14:paraId="0FD97AB0" w14:textId="77777777" w:rsidR="00342D37" w:rsidRPr="00D93373" w:rsidRDefault="00342D37" w:rsidP="00E84CCF">
            <w:pPr>
              <w:cnfStyle w:val="100000000000" w:firstRow="1" w:lastRow="0" w:firstColumn="0" w:lastColumn="0" w:oddVBand="0" w:evenVBand="0" w:oddHBand="0" w:evenHBand="0" w:firstRowFirstColumn="0" w:firstRowLastColumn="0" w:lastRowFirstColumn="0" w:lastRowLastColumn="0"/>
              <w:rPr>
                <w:color w:val="000000" w:themeColor="text1"/>
              </w:rPr>
            </w:pPr>
            <w:r w:rsidRPr="00D93373">
              <w:rPr>
                <w:color w:val="000000" w:themeColor="text1"/>
              </w:rPr>
              <w:t>Operational T</w:t>
            </w:r>
          </w:p>
        </w:tc>
        <w:tc>
          <w:tcPr>
            <w:tcW w:w="2160" w:type="dxa"/>
            <w:shd w:val="clear" w:color="auto" w:fill="FFFFFF" w:themeFill="background1"/>
          </w:tcPr>
          <w:p w14:paraId="25447380" w14:textId="77777777" w:rsidR="00342D37" w:rsidRPr="00D93373" w:rsidRDefault="00342D37" w:rsidP="00E84CCF">
            <w:pPr>
              <w:cnfStyle w:val="100000000000" w:firstRow="1" w:lastRow="0" w:firstColumn="0" w:lastColumn="0" w:oddVBand="0" w:evenVBand="0" w:oddHBand="0" w:evenHBand="0" w:firstRowFirstColumn="0" w:firstRowLastColumn="0" w:lastRowFirstColumn="0" w:lastRowLastColumn="0"/>
              <w:rPr>
                <w:color w:val="000000" w:themeColor="text1"/>
              </w:rPr>
            </w:pPr>
            <w:r w:rsidRPr="00D93373">
              <w:rPr>
                <w:color w:val="000000" w:themeColor="text1"/>
              </w:rPr>
              <w:t>Expected α</w:t>
            </w:r>
          </w:p>
        </w:tc>
      </w:tr>
      <w:tr w:rsidR="00342D37" w14:paraId="6D390C81" w14:textId="77777777" w:rsidTr="00E84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shd w:val="clear" w:color="auto" w:fill="FFFFFF" w:themeFill="background1"/>
          </w:tcPr>
          <w:p w14:paraId="4F33328B" w14:textId="77777777" w:rsidR="00342D37" w:rsidRDefault="00342D37" w:rsidP="00E84CCF">
            <w:r>
              <w:t>Quantum</w:t>
            </w:r>
            <w:r>
              <w:rPr>
                <w:rFonts w:ascii="Cambria Math" w:hAnsi="Cambria Math" w:cs="Cambria Math"/>
              </w:rPr>
              <w:t>‑</w:t>
            </w:r>
            <w:r>
              <w:t>confined (canonical)</w:t>
            </w:r>
          </w:p>
        </w:tc>
        <w:tc>
          <w:tcPr>
            <w:tcW w:w="2160" w:type="dxa"/>
            <w:tcBorders>
              <w:top w:val="none" w:sz="0" w:space="0" w:color="auto"/>
              <w:bottom w:val="none" w:sz="0" w:space="0" w:color="auto"/>
            </w:tcBorders>
            <w:shd w:val="clear" w:color="auto" w:fill="FFFFFF" w:themeFill="background1"/>
          </w:tcPr>
          <w:p w14:paraId="7A26ECCA" w14:textId="77777777" w:rsidR="00342D37" w:rsidRDefault="00342D37" w:rsidP="00E84CCF">
            <w:pPr>
              <w:cnfStyle w:val="000000100000" w:firstRow="0" w:lastRow="0" w:firstColumn="0" w:lastColumn="0" w:oddVBand="0" w:evenVBand="0" w:oddHBand="1" w:evenHBand="0" w:firstRowFirstColumn="0" w:firstRowLastColumn="0" w:lastRowFirstColumn="0" w:lastRowLastColumn="0"/>
            </w:pPr>
            <w:r>
              <w:t>Confinement + boundary/edge correction present</w:t>
            </w:r>
          </w:p>
        </w:tc>
        <w:tc>
          <w:tcPr>
            <w:tcW w:w="2160" w:type="dxa"/>
            <w:tcBorders>
              <w:top w:val="none" w:sz="0" w:space="0" w:color="auto"/>
              <w:bottom w:val="none" w:sz="0" w:space="0" w:color="auto"/>
            </w:tcBorders>
            <w:shd w:val="clear" w:color="auto" w:fill="FFFFFF" w:themeFill="background1"/>
          </w:tcPr>
          <w:p w14:paraId="4256E99C" w14:textId="77777777" w:rsidR="00342D37" w:rsidRDefault="00342D37" w:rsidP="00E84CCF">
            <w:pPr>
              <w:cnfStyle w:val="000000100000" w:firstRow="0" w:lastRow="0" w:firstColumn="0" w:lastColumn="0" w:oddVBand="0" w:evenVBand="0" w:oddHBand="1" w:evenHBand="0" w:firstRowFirstColumn="0" w:firstRowLastColumn="0" w:lastRowFirstColumn="0" w:lastRowLastColumn="0"/>
            </w:pPr>
            <w:r>
              <w:t>Decoherence/relaxation time</w:t>
            </w:r>
          </w:p>
        </w:tc>
        <w:tc>
          <w:tcPr>
            <w:tcW w:w="2160" w:type="dxa"/>
            <w:tcBorders>
              <w:top w:val="none" w:sz="0" w:space="0" w:color="auto"/>
              <w:bottom w:val="none" w:sz="0" w:space="0" w:color="auto"/>
              <w:right w:val="none" w:sz="0" w:space="0" w:color="auto"/>
            </w:tcBorders>
            <w:shd w:val="clear" w:color="auto" w:fill="FFFFFF" w:themeFill="background1"/>
          </w:tcPr>
          <w:p w14:paraId="1B4CD2A0" w14:textId="77777777" w:rsidR="00342D37" w:rsidRDefault="00342D37" w:rsidP="00E84CCF">
            <w:pPr>
              <w:cnfStyle w:val="000000100000" w:firstRow="0" w:lastRow="0" w:firstColumn="0" w:lastColumn="0" w:oddVBand="0" w:evenVBand="0" w:oddHBand="1" w:evenHBand="0" w:firstRowFirstColumn="0" w:firstRowLastColumn="0" w:lastRowFirstColumn="0" w:lastRowLastColumn="0"/>
            </w:pPr>
            <w:r>
              <w:t>≈ 3.5</w:t>
            </w:r>
          </w:p>
        </w:tc>
      </w:tr>
      <w:tr w:rsidR="00342D37" w14:paraId="205981AD" w14:textId="77777777" w:rsidTr="00E84CCF">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0A19C89" w14:textId="77777777" w:rsidR="00342D37" w:rsidRDefault="00342D37" w:rsidP="00E84CCF">
            <w:r>
              <w:lastRenderedPageBreak/>
              <w:t>Holographic/relativistic (variant)</w:t>
            </w:r>
          </w:p>
        </w:tc>
        <w:tc>
          <w:tcPr>
            <w:tcW w:w="2160" w:type="dxa"/>
            <w:shd w:val="clear" w:color="auto" w:fill="FFFFFF" w:themeFill="background1"/>
          </w:tcPr>
          <w:p w14:paraId="12FF0E5C" w14:textId="77777777" w:rsidR="00342D37" w:rsidRDefault="00342D37" w:rsidP="00E84CCF">
            <w:pPr>
              <w:cnfStyle w:val="000000000000" w:firstRow="0" w:lastRow="0" w:firstColumn="0" w:lastColumn="0" w:oddVBand="0" w:evenVBand="0" w:oddHBand="0" w:evenHBand="0" w:firstRowFirstColumn="0" w:firstRowLastColumn="0" w:lastRowFirstColumn="0" w:lastRowLastColumn="0"/>
            </w:pPr>
            <w:r>
              <w:t>z ≈ 1; no strong confinement; no edge term</w:t>
            </w:r>
          </w:p>
        </w:tc>
        <w:tc>
          <w:tcPr>
            <w:tcW w:w="2160" w:type="dxa"/>
            <w:shd w:val="clear" w:color="auto" w:fill="FFFFFF" w:themeFill="background1"/>
          </w:tcPr>
          <w:p w14:paraId="5DD6AA0D" w14:textId="77777777" w:rsidR="00342D37" w:rsidRDefault="00342D37" w:rsidP="00E84CCF">
            <w:pPr>
              <w:cnfStyle w:val="000000000000" w:firstRow="0" w:lastRow="0" w:firstColumn="0" w:lastColumn="0" w:oddVBand="0" w:evenVBand="0" w:oddHBand="0" w:evenHBand="0" w:firstRowFirstColumn="0" w:firstRowLastColumn="0" w:lastRowFirstColumn="0" w:lastRowLastColumn="0"/>
            </w:pPr>
            <w:r>
              <w:t>Propagation/relaxation time</w:t>
            </w:r>
          </w:p>
        </w:tc>
        <w:tc>
          <w:tcPr>
            <w:tcW w:w="2160" w:type="dxa"/>
            <w:shd w:val="clear" w:color="auto" w:fill="FFFFFF" w:themeFill="background1"/>
          </w:tcPr>
          <w:p w14:paraId="0F468B45" w14:textId="77777777" w:rsidR="00342D37" w:rsidRDefault="00342D37" w:rsidP="00E84CCF">
            <w:pPr>
              <w:cnfStyle w:val="000000000000" w:firstRow="0" w:lastRow="0" w:firstColumn="0" w:lastColumn="0" w:oddVBand="0" w:evenVBand="0" w:oddHBand="0" w:evenHBand="0" w:firstRowFirstColumn="0" w:firstRowLastColumn="0" w:lastRowFirstColumn="0" w:lastRowLastColumn="0"/>
            </w:pPr>
            <w:r>
              <w:t>≈ 3.0</w:t>
            </w:r>
          </w:p>
        </w:tc>
      </w:tr>
    </w:tbl>
    <w:p w14:paraId="23A5426E" w14:textId="77777777" w:rsidR="00342D37" w:rsidRDefault="00342D37" w:rsidP="00B939E9">
      <w:pPr>
        <w:spacing w:after="0"/>
        <w:rPr>
          <w:rFonts w:ascii="Cambria" w:hAnsi="Cambria"/>
          <w:lang w:val="en-US"/>
        </w:rPr>
      </w:pPr>
    </w:p>
    <w:p w14:paraId="0945DBAB" w14:textId="77777777" w:rsidR="00342D37" w:rsidRPr="00B939E9" w:rsidRDefault="00342D37" w:rsidP="00B939E9">
      <w:pPr>
        <w:spacing w:after="0"/>
        <w:rPr>
          <w:rFonts w:ascii="Cambria" w:hAnsi="Cambria"/>
          <w:lang w:val="en-US"/>
        </w:rPr>
      </w:pPr>
    </w:p>
    <w:p w14:paraId="38DC1E17" w14:textId="77777777" w:rsidR="00C44780" w:rsidRDefault="00C44780" w:rsidP="00B939E9">
      <w:pPr>
        <w:spacing w:after="0"/>
        <w:ind w:left="708" w:hanging="708"/>
        <w:rPr>
          <w:rFonts w:ascii="Cambria" w:hAnsi="Cambria"/>
          <w:b/>
          <w:bCs/>
          <w:lang w:val="en-US"/>
        </w:rPr>
      </w:pPr>
    </w:p>
    <w:p w14:paraId="61281D87" w14:textId="77777777" w:rsidR="00C44780" w:rsidRDefault="00C44780" w:rsidP="00B939E9">
      <w:pPr>
        <w:spacing w:after="0"/>
        <w:ind w:left="708" w:hanging="708"/>
        <w:rPr>
          <w:rFonts w:ascii="Cambria" w:hAnsi="Cambria"/>
          <w:b/>
          <w:bCs/>
          <w:lang w:val="en-US"/>
        </w:rPr>
      </w:pPr>
    </w:p>
    <w:p w14:paraId="6BC18E5A" w14:textId="77777777" w:rsidR="00C44780" w:rsidRDefault="00C44780" w:rsidP="00B939E9">
      <w:pPr>
        <w:spacing w:after="0"/>
        <w:ind w:left="708" w:hanging="708"/>
        <w:rPr>
          <w:rFonts w:ascii="Cambria" w:hAnsi="Cambria"/>
          <w:b/>
          <w:bCs/>
          <w:lang w:val="en-US"/>
        </w:rPr>
      </w:pPr>
    </w:p>
    <w:p w14:paraId="3901FA3A" w14:textId="5B01B675" w:rsidR="00223310" w:rsidRPr="00B939E9" w:rsidRDefault="00223310" w:rsidP="00B939E9">
      <w:pPr>
        <w:spacing w:after="0"/>
        <w:ind w:left="708" w:hanging="708"/>
        <w:rPr>
          <w:rFonts w:ascii="Cambria" w:hAnsi="Cambria"/>
          <w:b/>
          <w:bCs/>
          <w:lang w:val="en-US"/>
        </w:rPr>
      </w:pPr>
      <w:r w:rsidRPr="00B939E9">
        <w:rPr>
          <w:rFonts w:ascii="Cambria" w:hAnsi="Cambria"/>
          <w:b/>
          <w:bCs/>
          <w:lang w:val="en-US"/>
        </w:rPr>
        <w:t>Relationship with Classical Systems:</w:t>
      </w:r>
    </w:p>
    <w:p w14:paraId="5E1643F1" w14:textId="19774CD0" w:rsidR="00F45793" w:rsidRPr="00B939E9" w:rsidRDefault="00F45793" w:rsidP="00B939E9">
      <w:pPr>
        <w:spacing w:after="0"/>
        <w:rPr>
          <w:rFonts w:ascii="Cambria" w:hAnsi="Cambria"/>
          <w:lang w:val="en-US"/>
        </w:rPr>
      </w:pPr>
      <w:r w:rsidRPr="00B939E9">
        <w:rPr>
          <w:rFonts w:ascii="Cambria" w:hAnsi="Cambria"/>
          <w:lang w:val="en-US"/>
        </w:rPr>
        <w:t xml:space="preserve">Simulations with cellular automata </w:t>
      </w:r>
      <m:oMath>
        <m:d>
          <m:dPr>
            <m:ctrlPr>
              <w:rPr>
                <w:rFonts w:ascii="Cambria Math" w:hAnsi="Cambria Math"/>
                <w:i/>
                <w:lang w:val="en-US"/>
              </w:rPr>
            </m:ctrlPr>
          </m:dPr>
          <m:e>
            <m:r>
              <w:rPr>
                <w:rFonts w:ascii="Cambria Math" w:hAnsi="Cambria Math"/>
                <w:lang w:val="en-US"/>
              </w:rPr>
              <m:t>α≈2</m:t>
            </m:r>
          </m:e>
        </m:d>
      </m:oMath>
      <w:r w:rsidRPr="00B939E9">
        <w:rPr>
          <w:rFonts w:ascii="Cambria" w:hAnsi="Cambria"/>
          <w:lang w:val="en-US"/>
        </w:rPr>
        <w:t xml:space="preserve"> are useful, but their relevance to continuous physical systems is not clear. A more solid connection between discrete and continuous models is needed.</w:t>
      </w:r>
    </w:p>
    <w:p w14:paraId="1435D60A" w14:textId="173958BC" w:rsidR="00223310" w:rsidRPr="00B939E9" w:rsidRDefault="00F45793" w:rsidP="00B939E9">
      <w:pPr>
        <w:spacing w:after="0"/>
        <w:rPr>
          <w:rFonts w:ascii="Cambria" w:hAnsi="Cambria"/>
          <w:lang w:val="en-US"/>
        </w:rPr>
      </w:pPr>
      <w:r w:rsidRPr="00B939E9">
        <w:rPr>
          <w:rFonts w:ascii="Cambria" w:hAnsi="Cambria"/>
          <w:lang w:val="en-US"/>
        </w:rPr>
        <w:t>To address this gap, we propose a framework that connects discrete cellular automata with continuous physical systems through the concept of effective dimensionality:</w:t>
      </w:r>
    </w:p>
    <w:p w14:paraId="06B2E7BD" w14:textId="000F9B9B" w:rsidR="00F45793" w:rsidRPr="00DF1BB6" w:rsidRDefault="00000000" w:rsidP="00B939E9">
      <w:pPr>
        <w:spacing w:after="0"/>
        <w:rPr>
          <w:rFonts w:ascii="Cambria" w:eastAsiaTheme="minorEastAs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eff</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discrete​</m:t>
              </m:r>
            </m:sub>
          </m:sSub>
          <m:r>
            <w:rPr>
              <w:rFonts w:ascii="Cambria Math" w:hAnsi="Cambria Math"/>
              <w:sz w:val="28"/>
              <w:szCs w:val="28"/>
              <w:lang w:val="en-US"/>
            </w:rPr>
            <m:t>+Δα</m:t>
          </m:r>
          <m:d>
            <m:dPr>
              <m:ctrlPr>
                <w:rPr>
                  <w:rFonts w:ascii="Cambria Math" w:hAnsi="Cambria Math"/>
                  <w:i/>
                  <w:sz w:val="28"/>
                  <w:szCs w:val="28"/>
                  <w:lang w:val="en-US"/>
                </w:rPr>
              </m:ctrlPr>
            </m:dPr>
            <m:e>
              <m:r>
                <w:rPr>
                  <w:rFonts w:ascii="Cambria Math" w:hAnsi="Cambria Math"/>
                  <w:sz w:val="28"/>
                  <w:szCs w:val="28"/>
                  <w:lang w:val="en-US"/>
                </w:rPr>
                <m:t>ξ</m:t>
              </m:r>
              <m:r>
                <m:rPr>
                  <m:lit/>
                </m:rPr>
                <w:rPr>
                  <w:rFonts w:ascii="Cambria Math" w:hAnsi="Cambria Math"/>
                  <w:sz w:val="28"/>
                  <w:szCs w:val="28"/>
                  <w:lang w:val="en-US"/>
                </w:rPr>
                <m:t>/</m:t>
              </m:r>
              <m:r>
                <w:rPr>
                  <w:rFonts w:ascii="Cambria Math" w:hAnsi="Cambria Math"/>
                  <w:sz w:val="28"/>
                  <w:szCs w:val="28"/>
                  <w:lang w:val="en-US"/>
                </w:rPr>
                <m:t>L</m:t>
              </m:r>
            </m:e>
          </m:d>
        </m:oMath>
      </m:oMathPara>
    </w:p>
    <w:p w14:paraId="09EA0D93" w14:textId="13459D94" w:rsidR="00EF34F5" w:rsidRPr="00B939E9" w:rsidRDefault="00EF34F5" w:rsidP="00B939E9">
      <w:pPr>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discrete​</m:t>
            </m:r>
          </m:sub>
        </m:sSub>
      </m:oMath>
      <w:r w:rsidRPr="00B939E9">
        <w:rPr>
          <w:rFonts w:ascii="Cambria" w:hAnsi="Cambria"/>
          <w:lang w:val="en-US"/>
        </w:rPr>
        <w:t xml:space="preserve"> is the parameter for the discrete system (typically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discrete​</m:t>
            </m:r>
          </m:sub>
        </m:sSub>
        <m:r>
          <w:rPr>
            <w:rFonts w:ascii="Cambria Math" w:hAnsi="Cambria Math"/>
            <w:lang w:val="en-US"/>
          </w:rPr>
          <m:t xml:space="preserve"> ≈2</m:t>
        </m:r>
      </m:oMath>
      <w:r w:rsidRPr="00B939E9">
        <w:rPr>
          <w:rFonts w:ascii="Cambria" w:hAnsi="Cambria"/>
          <w:lang w:val="en-US"/>
        </w:rPr>
        <w:t xml:space="preserve"> for cellular automata), </w:t>
      </w:r>
      <m:oMath>
        <m:r>
          <w:rPr>
            <w:rFonts w:ascii="Cambria Math" w:hAnsi="Cambria Math"/>
            <w:lang w:val="en-US"/>
          </w:rPr>
          <m:t>ξ</m:t>
        </m:r>
      </m:oMath>
      <w:r w:rsidR="00A25C4B" w:rsidRPr="00B939E9">
        <w:rPr>
          <w:rFonts w:ascii="Cambria" w:hAnsi="Cambria"/>
          <w:lang w:val="en-US"/>
        </w:rPr>
        <w:t xml:space="preserve"> </w:t>
      </w:r>
      <w:r w:rsidRPr="00B939E9">
        <w:rPr>
          <w:rFonts w:ascii="Cambria" w:hAnsi="Cambria"/>
          <w:lang w:val="en-US"/>
        </w:rPr>
        <w:t xml:space="preserve">is the correlation length of the system, and </w:t>
      </w:r>
      <m:oMath>
        <m:r>
          <w:rPr>
            <w:rFonts w:ascii="Cambria Math" w:hAnsi="Cambria Math"/>
            <w:lang w:val="en-US"/>
          </w:rPr>
          <m:t>Δa</m:t>
        </m:r>
        <m:d>
          <m:dPr>
            <m:ctrlPr>
              <w:rPr>
                <w:rFonts w:ascii="Cambria Math" w:hAnsi="Cambria Math"/>
                <w:i/>
                <w:lang w:val="en-US"/>
              </w:rPr>
            </m:ctrlPr>
          </m:dPr>
          <m:e>
            <m:r>
              <w:rPr>
                <w:rFonts w:ascii="Cambria Math" w:hAnsi="Cambria Math"/>
                <w:lang w:val="en-US"/>
              </w:rPr>
              <m:t>ξ</m:t>
            </m:r>
            <m:r>
              <m:rPr>
                <m:lit/>
              </m:rPr>
              <w:rPr>
                <w:rFonts w:ascii="Cambria Math" w:hAnsi="Cambria Math"/>
                <w:lang w:val="en-US"/>
              </w:rPr>
              <m:t>/</m:t>
            </m:r>
            <m:r>
              <w:rPr>
                <w:rFonts w:ascii="Cambria Math" w:hAnsi="Cambria Math"/>
                <w:lang w:val="en-US"/>
              </w:rPr>
              <m:t>L</m:t>
            </m:r>
          </m:e>
        </m:d>
      </m:oMath>
      <w:r w:rsidRPr="00B939E9">
        <w:rPr>
          <w:rFonts w:ascii="Cambria" w:hAnsi="Cambria"/>
          <w:lang w:val="en-US"/>
        </w:rPr>
        <w:t xml:space="preserve"> is a correction term that depends on the ratio of correlation length to system size.</w:t>
      </w:r>
    </w:p>
    <w:p w14:paraId="4EB685F9" w14:textId="502D7021" w:rsidR="00EF34F5" w:rsidRPr="00B939E9" w:rsidRDefault="00EF34F5" w:rsidP="00B939E9">
      <w:pPr>
        <w:spacing w:after="0"/>
        <w:rPr>
          <w:rFonts w:ascii="Cambria" w:hAnsi="Cambria"/>
          <w:lang w:val="en-US"/>
        </w:rPr>
      </w:pPr>
      <w:r w:rsidRPr="00B939E9">
        <w:rPr>
          <w:rFonts w:ascii="Cambria" w:hAnsi="Cambria"/>
          <w:lang w:val="en-US"/>
        </w:rPr>
        <w:t xml:space="preserve">For systems where </w:t>
      </w:r>
      <m:oMath>
        <m:r>
          <w:rPr>
            <w:rFonts w:ascii="Cambria Math" w:hAnsi="Cambria Math"/>
            <w:lang w:val="en-US"/>
          </w:rPr>
          <m:t>ξ≪L</m:t>
        </m:r>
      </m:oMath>
      <w:r w:rsidRPr="00B939E9">
        <w:rPr>
          <w:rFonts w:ascii="Cambria" w:hAnsi="Cambria"/>
          <w:lang w:val="en-US"/>
        </w:rPr>
        <w:t xml:space="preserve"> (short-range correlations), the discrete approximation is valid and</w:t>
      </w:r>
      <w:r w:rsidR="00A25C4B" w:rsidRPr="00B939E9">
        <w:rPr>
          <w:rFonts w:ascii="Cambria" w:hAnsi="Cambria"/>
          <w:lang w:val="en-US"/>
        </w:rPr>
        <w:t xml:space="preserve"> </w:t>
      </w:r>
      <m:oMath>
        <m:r>
          <w:rPr>
            <w:rFonts w:ascii="Cambria Math" w:hAnsi="Cambria Math"/>
            <w:lang w:val="en-US"/>
          </w:rPr>
          <m:t>Δa≈0</m:t>
        </m:r>
      </m:oMath>
      <w:r w:rsidRPr="00B939E9">
        <w:rPr>
          <w:rFonts w:ascii="Cambria" w:hAnsi="Cambria"/>
          <w:lang w:val="en-US"/>
        </w:rPr>
        <w:t xml:space="preserve">. For systems where </w:t>
      </w:r>
      <m:oMath>
        <m:r>
          <w:rPr>
            <w:rFonts w:ascii="Cambria Math" w:hAnsi="Cambria Math"/>
            <w:lang w:val="en-US"/>
          </w:rPr>
          <m:t>ξ∼L</m:t>
        </m:r>
      </m:oMath>
      <w:r w:rsidRPr="00B939E9">
        <w:rPr>
          <w:rFonts w:ascii="Cambria" w:hAnsi="Cambria"/>
          <w:lang w:val="en-US"/>
        </w:rPr>
        <w:t xml:space="preserve"> (long-range correlations), the correction term becomes significant:</w:t>
      </w:r>
    </w:p>
    <w:p w14:paraId="76329394" w14:textId="33466D19" w:rsidR="00A25C4B" w:rsidRPr="00DF1BB6" w:rsidRDefault="00BC0967" w:rsidP="00B939E9">
      <w:pPr>
        <w:spacing w:after="0"/>
        <w:rPr>
          <w:rFonts w:ascii="Cambria" w:eastAsiaTheme="minorEastAsia" w:hAnsi="Cambria"/>
          <w:sz w:val="28"/>
          <w:szCs w:val="28"/>
          <w:lang w:val="en-US"/>
        </w:rPr>
      </w:pPr>
      <m:oMathPara>
        <m:oMath>
          <m:r>
            <w:rPr>
              <w:rFonts w:ascii="Cambria Math" w:hAnsi="Cambria Math"/>
              <w:sz w:val="28"/>
              <w:szCs w:val="28"/>
              <w:lang w:val="en-US"/>
            </w:rPr>
            <m:t>Δa</m:t>
          </m:r>
          <m:d>
            <m:dPr>
              <m:ctrlPr>
                <w:rPr>
                  <w:rFonts w:ascii="Cambria Math" w:hAnsi="Cambria Math"/>
                  <w:i/>
                  <w:sz w:val="28"/>
                  <w:szCs w:val="28"/>
                  <w:lang w:val="en-US"/>
                </w:rPr>
              </m:ctrlPr>
            </m:dPr>
            <m:e>
              <m:r>
                <w:rPr>
                  <w:rFonts w:ascii="Cambria Math" w:hAnsi="Cambria Math"/>
                  <w:sz w:val="28"/>
                  <w:szCs w:val="28"/>
                  <w:lang w:val="en-US"/>
                </w:rPr>
                <m:t>ξ</m:t>
              </m:r>
              <m:r>
                <m:rPr>
                  <m:lit/>
                </m:rPr>
                <w:rPr>
                  <w:rFonts w:ascii="Cambria Math" w:hAnsi="Cambria Math"/>
                  <w:sz w:val="28"/>
                  <w:szCs w:val="28"/>
                  <w:lang w:val="en-US"/>
                </w:rPr>
                <m:t>/</m:t>
              </m:r>
              <m:r>
                <w:rPr>
                  <w:rFonts w:ascii="Cambria Math" w:hAnsi="Cambria Math"/>
                  <w:sz w:val="28"/>
                  <w:szCs w:val="28"/>
                  <w:lang w:val="en-US"/>
                </w:rPr>
                <m:t>L</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hAnsi="Cambria Math"/>
                          <w:sz w:val="28"/>
                          <w:szCs w:val="28"/>
                          <w:lang w:val="en-US"/>
                        </w:rPr>
                        <m:t>ξ</m:t>
                      </m:r>
                    </m:num>
                    <m:den>
                      <m:r>
                        <w:rPr>
                          <w:rFonts w:ascii="Cambria Math" w:hAnsi="Cambria Math"/>
                          <w:sz w:val="28"/>
                          <w:szCs w:val="28"/>
                          <w:lang w:val="en-US"/>
                        </w:rPr>
                        <m:t>L</m:t>
                      </m:r>
                    </m:den>
                  </m:f>
                </m:e>
              </m:d>
            </m:e>
            <m:sup>
              <m:r>
                <w:rPr>
                  <w:rFonts w:ascii="Cambria Math" w:eastAsiaTheme="minorEastAsia" w:hAnsi="Cambria Math"/>
                  <w:sz w:val="28"/>
                  <w:szCs w:val="28"/>
                  <w:lang w:val="en-US"/>
                </w:rPr>
                <m:t>-η</m:t>
              </m:r>
            </m:sup>
          </m:sSup>
        </m:oMath>
      </m:oMathPara>
    </w:p>
    <w:p w14:paraId="4132C09C" w14:textId="3F690FDD" w:rsidR="00A63094" w:rsidRPr="00B939E9" w:rsidRDefault="00A63094" w:rsidP="00B939E9">
      <w:pPr>
        <w:spacing w:after="0"/>
        <w:rPr>
          <w:rFonts w:ascii="Cambria" w:hAnsi="Cambria"/>
          <w:lang w:val="en-US"/>
        </w:rPr>
      </w:pPr>
      <w:r w:rsidRPr="00B939E9">
        <w:rPr>
          <w:rFonts w:ascii="Cambria" w:hAnsi="Cambria"/>
          <w:lang w:val="en-US"/>
        </w:rPr>
        <w:t xml:space="preserve">Where </w:t>
      </w:r>
      <m:oMath>
        <m:r>
          <w:rPr>
            <w:rFonts w:ascii="Cambria Math" w:eastAsiaTheme="minorEastAsia" w:hAnsi="Cambria Math"/>
            <w:lang w:val="en-US"/>
          </w:rPr>
          <m:t>η</m:t>
        </m:r>
      </m:oMath>
      <w:r w:rsidRPr="00B939E9">
        <w:rPr>
          <w:rFonts w:ascii="Cambria" w:hAnsi="Cambria"/>
          <w:lang w:val="en-US"/>
        </w:rPr>
        <w:t xml:space="preserve"> is the critical exponent for the correlation function.</w:t>
      </w:r>
    </w:p>
    <w:p w14:paraId="40532734" w14:textId="77777777" w:rsidR="00A63094" w:rsidRPr="00B939E9" w:rsidRDefault="00A63094" w:rsidP="00B939E9">
      <w:pPr>
        <w:spacing w:after="0"/>
        <w:rPr>
          <w:rFonts w:ascii="Cambria" w:hAnsi="Cambria"/>
          <w:lang w:val="en-US"/>
        </w:rPr>
      </w:pPr>
      <w:r w:rsidRPr="00B939E9">
        <w:rPr>
          <w:rFonts w:ascii="Cambria" w:hAnsi="Cambria"/>
          <w:lang w:val="en-US"/>
        </w:rPr>
        <w:t>This formulation provides a rigorous bridge between discrete computational models and continuous physical systems, allowing us to extrapolate results from cellular automata simulations to predictions for physical systems.</w:t>
      </w:r>
    </w:p>
    <w:p w14:paraId="79B9B627" w14:textId="77777777" w:rsidR="00A63094" w:rsidRPr="00B939E9" w:rsidRDefault="00A63094" w:rsidP="00B939E9">
      <w:pPr>
        <w:spacing w:after="0"/>
        <w:rPr>
          <w:rFonts w:ascii="Cambria" w:hAnsi="Cambria"/>
          <w:lang w:val="en-US"/>
        </w:rPr>
      </w:pPr>
    </w:p>
    <w:p w14:paraId="0883874E" w14:textId="7DC7C51D" w:rsidR="00A63094" w:rsidRPr="00B939E9" w:rsidRDefault="00A63094" w:rsidP="00B939E9">
      <w:pPr>
        <w:spacing w:after="0"/>
        <w:rPr>
          <w:rFonts w:ascii="Cambria" w:hAnsi="Cambria"/>
          <w:lang w:val="en-US"/>
        </w:rPr>
      </w:pPr>
      <w:r w:rsidRPr="00B939E9">
        <w:rPr>
          <w:rFonts w:ascii="Cambria" w:hAnsi="Cambria"/>
          <w:lang w:val="en-US"/>
        </w:rPr>
        <w:t>The key insights from this framework include:</w:t>
      </w:r>
    </w:p>
    <w:p w14:paraId="43C99136" w14:textId="3BAD0DE3" w:rsidR="00A63094" w:rsidRPr="00B939E9" w:rsidRDefault="00A63094">
      <w:pPr>
        <w:pStyle w:val="ListParagraph"/>
        <w:numPr>
          <w:ilvl w:val="0"/>
          <w:numId w:val="28"/>
        </w:numPr>
        <w:spacing w:after="0"/>
        <w:rPr>
          <w:rFonts w:ascii="Cambria" w:hAnsi="Cambria"/>
          <w:lang w:val="en-US"/>
        </w:rPr>
      </w:pPr>
      <w:r w:rsidRPr="00B939E9">
        <w:rPr>
          <w:rFonts w:ascii="Cambria" w:hAnsi="Cambria"/>
          <w:b/>
          <w:bCs/>
          <w:lang w:val="en-US"/>
        </w:rPr>
        <w:t>Scale-dependent transition:</w:t>
      </w:r>
      <w:r w:rsidRPr="00B939E9">
        <w:rPr>
          <w:rFonts w:ascii="Cambria" w:hAnsi="Cambria"/>
          <w:lang w:val="en-US"/>
        </w:rPr>
        <w:t xml:space="preserve"> As the system size approaches the correlation length, the behavior transitions from discrete </w:t>
      </w:r>
      <m:oMath>
        <m:d>
          <m:dPr>
            <m:ctrlPr>
              <w:rPr>
                <w:rFonts w:ascii="Cambria Math" w:hAnsi="Cambria Math"/>
                <w:i/>
                <w:lang w:val="en-US"/>
              </w:rPr>
            </m:ctrlPr>
          </m:dPr>
          <m:e>
            <m:r>
              <w:rPr>
                <w:rFonts w:ascii="Cambria Math" w:hAnsi="Cambria Math"/>
                <w:lang w:val="en-US"/>
              </w:rPr>
              <m:t>α≈2</m:t>
            </m:r>
          </m:e>
        </m:d>
      </m:oMath>
      <w:r w:rsidRPr="00B939E9">
        <w:rPr>
          <w:rFonts w:ascii="Cambria" w:hAnsi="Cambria"/>
          <w:lang w:val="en-US"/>
        </w:rPr>
        <w:t xml:space="preserve"> to continuous (</w:t>
      </w:r>
      <m:oMath>
        <m:r>
          <w:rPr>
            <w:rFonts w:ascii="Cambria Math" w:hAnsi="Cambria Math"/>
            <w:lang w:val="en-US"/>
          </w:rPr>
          <m:t>α≈3</m:t>
        </m:r>
      </m:oMath>
      <w:r w:rsidRPr="00B939E9">
        <w:rPr>
          <w:rFonts w:ascii="Cambria" w:hAnsi="Cambria"/>
          <w:lang w:val="en-US"/>
        </w:rPr>
        <w:t xml:space="preserve"> for three-dimensional systems).</w:t>
      </w:r>
    </w:p>
    <w:p w14:paraId="26D49132" w14:textId="51C1FF75" w:rsidR="00A63094" w:rsidRPr="00B939E9" w:rsidRDefault="00A63094">
      <w:pPr>
        <w:pStyle w:val="ListParagraph"/>
        <w:numPr>
          <w:ilvl w:val="0"/>
          <w:numId w:val="28"/>
        </w:numPr>
        <w:spacing w:after="0"/>
        <w:rPr>
          <w:rFonts w:ascii="Cambria" w:hAnsi="Cambria"/>
          <w:lang w:val="en-US"/>
        </w:rPr>
      </w:pPr>
      <w:r w:rsidRPr="00B939E9">
        <w:rPr>
          <w:rFonts w:ascii="Cambria" w:hAnsi="Cambria"/>
          <w:b/>
          <w:bCs/>
          <w:lang w:val="en-US"/>
        </w:rPr>
        <w:t>Critical phenomena:</w:t>
      </w:r>
      <w:r w:rsidRPr="00B939E9">
        <w:rPr>
          <w:rFonts w:ascii="Cambria" w:hAnsi="Cambria"/>
          <w:lang w:val="en-US"/>
        </w:rPr>
        <w:t xml:space="preserve"> Near phase transitions, where correlation lengths diverge, the discrete-continuous distinction becomes particularly important.</w:t>
      </w:r>
    </w:p>
    <w:p w14:paraId="43D2F711" w14:textId="44032B5F" w:rsidR="00A63094" w:rsidRPr="00B939E9" w:rsidRDefault="00A63094">
      <w:pPr>
        <w:pStyle w:val="ListParagraph"/>
        <w:numPr>
          <w:ilvl w:val="0"/>
          <w:numId w:val="28"/>
        </w:numPr>
        <w:spacing w:after="0"/>
        <w:rPr>
          <w:rFonts w:ascii="Cambria" w:hAnsi="Cambria"/>
          <w:lang w:val="en-US"/>
        </w:rPr>
      </w:pPr>
      <w:r w:rsidRPr="00B939E9">
        <w:rPr>
          <w:rFonts w:ascii="Cambria" w:hAnsi="Cambria"/>
          <w:b/>
          <w:bCs/>
          <w:lang w:val="en-US"/>
        </w:rPr>
        <w:t>Emergent continuity:</w:t>
      </w:r>
      <w:r w:rsidRPr="00B939E9">
        <w:rPr>
          <w:rFonts w:ascii="Cambria" w:hAnsi="Cambria"/>
          <w:lang w:val="en-US"/>
        </w:rPr>
        <w:t xml:space="preserve"> Continuous behavior emerges from discrete systems when observed at scales much larger than the fundamental discreteness.</w:t>
      </w:r>
    </w:p>
    <w:p w14:paraId="60B0AE2F" w14:textId="23A24BC7" w:rsidR="00A63094" w:rsidRPr="00B939E9" w:rsidRDefault="00A63094">
      <w:pPr>
        <w:pStyle w:val="ListParagraph"/>
        <w:numPr>
          <w:ilvl w:val="0"/>
          <w:numId w:val="28"/>
        </w:numPr>
        <w:spacing w:after="0"/>
        <w:rPr>
          <w:rFonts w:ascii="Cambria" w:hAnsi="Cambria"/>
          <w:lang w:val="en-US"/>
        </w:rPr>
      </w:pPr>
      <w:r w:rsidRPr="00B939E9">
        <w:rPr>
          <w:rFonts w:ascii="Cambria" w:hAnsi="Cambria"/>
          <w:b/>
          <w:bCs/>
          <w:lang w:val="en-US"/>
        </w:rPr>
        <w:t>Computational implications:</w:t>
      </w:r>
      <w:r w:rsidRPr="00B939E9">
        <w:rPr>
          <w:rFonts w:ascii="Cambria" w:hAnsi="Cambria"/>
          <w:lang w:val="en-US"/>
        </w:rPr>
        <w:t xml:space="preserve"> This relationship provides guidelines for when discrete computational models can reliably approximate continuous physical systems</w:t>
      </w:r>
    </w:p>
    <w:p w14:paraId="5F273CD2" w14:textId="5D1CC748" w:rsidR="00A63094" w:rsidRPr="00B939E9" w:rsidRDefault="00A63094" w:rsidP="00B939E9">
      <w:pPr>
        <w:spacing w:after="0"/>
        <w:rPr>
          <w:rFonts w:ascii="Cambria" w:hAnsi="Cambria"/>
          <w:lang w:val="en-US"/>
        </w:rPr>
      </w:pPr>
      <w:r w:rsidRPr="00B939E9">
        <w:rPr>
          <w:rFonts w:ascii="Cambria" w:hAnsi="Cambria"/>
          <w:lang w:val="en-US"/>
        </w:rPr>
        <w:lastRenderedPageBreak/>
        <w:t>Experimental validation of this framework can be achieved through:</w:t>
      </w:r>
    </w:p>
    <w:p w14:paraId="413D196E" w14:textId="77777777" w:rsidR="00A63094" w:rsidRPr="00B939E9" w:rsidRDefault="00A63094">
      <w:pPr>
        <w:pStyle w:val="ListParagraph"/>
        <w:numPr>
          <w:ilvl w:val="0"/>
          <w:numId w:val="29"/>
        </w:numPr>
        <w:spacing w:after="0"/>
        <w:rPr>
          <w:rFonts w:ascii="Cambria" w:hAnsi="Cambria"/>
          <w:lang w:val="en-US"/>
        </w:rPr>
      </w:pPr>
      <w:r w:rsidRPr="00B939E9">
        <w:rPr>
          <w:rFonts w:ascii="Cambria" w:hAnsi="Cambria"/>
          <w:lang w:val="en-US"/>
        </w:rPr>
        <w:t>Comparing cellular automata simulations with continuous field theories at different scales</w:t>
      </w:r>
    </w:p>
    <w:p w14:paraId="60056301" w14:textId="77777777" w:rsidR="00A63094" w:rsidRPr="00B939E9" w:rsidRDefault="00A63094">
      <w:pPr>
        <w:pStyle w:val="ListParagraph"/>
        <w:numPr>
          <w:ilvl w:val="0"/>
          <w:numId w:val="29"/>
        </w:numPr>
        <w:spacing w:after="0"/>
        <w:rPr>
          <w:rFonts w:ascii="Cambria" w:hAnsi="Cambria"/>
          <w:lang w:val="en-US"/>
        </w:rPr>
      </w:pPr>
      <w:r w:rsidRPr="00B939E9">
        <w:rPr>
          <w:rFonts w:ascii="Cambria" w:hAnsi="Cambria"/>
          <w:lang w:val="en-US"/>
        </w:rPr>
        <w:t>Measuring relaxation times in systems with tunable correlation lengths</w:t>
      </w:r>
    </w:p>
    <w:p w14:paraId="4C7530A8" w14:textId="49B41998" w:rsidR="00A63094" w:rsidRPr="00B939E9" w:rsidRDefault="00A63094">
      <w:pPr>
        <w:pStyle w:val="ListParagraph"/>
        <w:numPr>
          <w:ilvl w:val="0"/>
          <w:numId w:val="29"/>
        </w:numPr>
        <w:spacing w:after="0"/>
        <w:rPr>
          <w:rFonts w:ascii="Cambria" w:hAnsi="Cambria"/>
          <w:lang w:val="en-US"/>
        </w:rPr>
      </w:pPr>
      <w:r w:rsidRPr="00B939E9">
        <w:rPr>
          <w:rFonts w:ascii="Cambria" w:hAnsi="Cambria"/>
          <w:lang w:val="en-US"/>
        </w:rPr>
        <w:t>Analyzing the scaling behavior of computational models as resolution increases</w:t>
      </w:r>
    </w:p>
    <w:p w14:paraId="105859AA" w14:textId="1311A259" w:rsidR="0083738C" w:rsidRPr="00B939E9" w:rsidRDefault="00A63094" w:rsidP="00B939E9">
      <w:pPr>
        <w:spacing w:after="0"/>
        <w:rPr>
          <w:rFonts w:ascii="Cambria" w:hAnsi="Cambria"/>
          <w:lang w:val="en-US"/>
        </w:rPr>
      </w:pPr>
      <w:r w:rsidRPr="00B939E9">
        <w:rPr>
          <w:rFonts w:ascii="Cambria" w:hAnsi="Cambria"/>
          <w:lang w:val="en-US"/>
        </w:rPr>
        <w:t xml:space="preserve">This theoretical bridge not only </w:t>
      </w:r>
      <w:r w:rsidR="005B0C57" w:rsidRPr="00B939E9">
        <w:rPr>
          <w:rFonts w:ascii="Cambria" w:hAnsi="Cambria"/>
          <w:lang w:val="en-US"/>
        </w:rPr>
        <w:t>addresses</w:t>
      </w:r>
      <w:r w:rsidRPr="00B939E9">
        <w:rPr>
          <w:rFonts w:ascii="Cambria" w:hAnsi="Cambria"/>
          <w:lang w:val="en-US"/>
        </w:rPr>
        <w:t xml:space="preserve"> the apparent disconnect between discrete simulations and continuous physics but also provides practical guidance for multiscale modeling across disciplines.</w:t>
      </w:r>
    </w:p>
    <w:p w14:paraId="17F47223" w14:textId="54984E0D" w:rsidR="0083738C" w:rsidRPr="009103CB" w:rsidRDefault="0083738C" w:rsidP="00B939E9">
      <w:pPr>
        <w:spacing w:after="0"/>
        <w:rPr>
          <w:rFonts w:ascii="Cambria" w:hAnsi="Cambria"/>
          <w:i/>
          <w:iCs/>
          <w:sz w:val="22"/>
          <w:szCs w:val="22"/>
          <w:lang w:val="en-US"/>
        </w:rPr>
      </w:pPr>
      <w:r w:rsidRPr="009103CB">
        <w:rPr>
          <w:rFonts w:ascii="Cambria" w:hAnsi="Cambria"/>
          <w:b/>
          <w:bCs/>
          <w:i/>
          <w:iCs/>
          <w:sz w:val="22"/>
          <w:szCs w:val="22"/>
          <w:lang w:val="en-US"/>
        </w:rPr>
        <w:t>Note:</w:t>
      </w:r>
      <w:r w:rsidRPr="009103CB">
        <w:rPr>
          <w:rFonts w:ascii="Cambria" w:hAnsi="Cambria"/>
          <w:i/>
          <w:iCs/>
          <w:sz w:val="22"/>
          <w:szCs w:val="22"/>
          <w:lang w:val="en-US"/>
        </w:rPr>
        <w:t xml:space="preserve"> </w:t>
      </w:r>
      <w:r w:rsidR="00091BA8" w:rsidRPr="009103CB">
        <w:rPr>
          <w:rFonts w:ascii="Cambria" w:hAnsi="Cambria"/>
          <w:i/>
          <w:iCs/>
          <w:sz w:val="22"/>
          <w:szCs w:val="22"/>
          <w:lang w:val="en-US"/>
        </w:rPr>
        <w:t>These derivations extend established formalisms (loop-quantum gravity, AdS/CFT) to multiscale settings.</w:t>
      </w:r>
      <w:r w:rsidR="000E1210" w:rsidRPr="009103CB">
        <w:rPr>
          <w:rFonts w:ascii="Cambria" w:hAnsi="Cambria"/>
          <w:i/>
          <w:iCs/>
          <w:sz w:val="22"/>
          <w:szCs w:val="22"/>
          <w:lang w:val="en-US"/>
        </w:rPr>
        <w:t xml:space="preserve"> </w:t>
      </w:r>
      <w:r w:rsidR="00091BA8" w:rsidRPr="009103CB">
        <w:rPr>
          <w:rFonts w:ascii="Cambria" w:hAnsi="Cambria"/>
          <w:i/>
          <w:iCs/>
          <w:sz w:val="22"/>
          <w:szCs w:val="22"/>
          <w:lang w:val="en-US"/>
        </w:rPr>
        <w:t>S</w:t>
      </w:r>
      <w:r w:rsidR="000E1210" w:rsidRPr="009103CB">
        <w:rPr>
          <w:rFonts w:ascii="Cambria" w:hAnsi="Cambria"/>
          <w:i/>
          <w:iCs/>
          <w:sz w:val="22"/>
          <w:szCs w:val="22"/>
          <w:lang w:val="en-US"/>
        </w:rPr>
        <w:t xml:space="preserve">everal values of </w:t>
      </w:r>
      <w:r w:rsidR="000E1210" w:rsidRPr="009103CB">
        <w:rPr>
          <w:rFonts w:ascii="Cambria" w:hAnsi="Cambria"/>
          <w:i/>
          <w:iCs/>
          <w:sz w:val="22"/>
          <w:szCs w:val="22"/>
        </w:rPr>
        <w:t>α</w:t>
      </w:r>
      <w:r w:rsidR="000E1210" w:rsidRPr="009103CB">
        <w:rPr>
          <w:rFonts w:ascii="Cambria" w:hAnsi="Cambria"/>
          <w:i/>
          <w:iCs/>
          <w:sz w:val="22"/>
          <w:szCs w:val="22"/>
          <w:lang w:val="en-US"/>
        </w:rPr>
        <w:t xml:space="preserve"> (such as </w:t>
      </w:r>
      <w:r w:rsidR="000E1210" w:rsidRPr="009103CB">
        <w:rPr>
          <w:rFonts w:ascii="Cambria" w:hAnsi="Cambria"/>
          <w:i/>
          <w:iCs/>
          <w:sz w:val="22"/>
          <w:szCs w:val="22"/>
        </w:rPr>
        <w:t>α</w:t>
      </w:r>
      <w:r w:rsidR="000E1210" w:rsidRPr="009103CB">
        <w:rPr>
          <w:rFonts w:ascii="Cambria" w:hAnsi="Cambria"/>
          <w:i/>
          <w:iCs/>
          <w:sz w:val="22"/>
          <w:szCs w:val="22"/>
          <w:lang w:val="en-US"/>
        </w:rPr>
        <w:t xml:space="preserve"> ≈ 3.5) are structurally motivated by known theoretical regimes (e.g., compactification, anisotropy, dimensional duality). These are not presented as proofs but as plausible extrapolations consistent with RTM’s framework. The model remains grounded in falsifiability: its scaling predictions are </w:t>
      </w:r>
      <w:r w:rsidR="00637792" w:rsidRPr="009103CB">
        <w:rPr>
          <w:rFonts w:ascii="Cambria" w:hAnsi="Cambria"/>
          <w:i/>
          <w:iCs/>
          <w:sz w:val="22"/>
          <w:szCs w:val="22"/>
          <w:lang w:val="en-US"/>
        </w:rPr>
        <w:t>testable across diverse physical and simulated systems, even if some derivations currently remain exploratory in nature.</w:t>
      </w:r>
      <w:r w:rsidR="00E44DC1" w:rsidRPr="009103CB">
        <w:rPr>
          <w:rFonts w:ascii="Cambria" w:hAnsi="Cambria"/>
          <w:i/>
          <w:iCs/>
          <w:sz w:val="22"/>
          <w:szCs w:val="22"/>
          <w:lang w:val="en-US"/>
        </w:rPr>
        <w:t xml:space="preserve">  While the algebraic form matches in some local-interaction limits, RTM generalizes the concept to non-critical, multiscale architectures.</w:t>
      </w:r>
    </w:p>
    <w:p w14:paraId="2E81504F" w14:textId="77777777" w:rsidR="0072719A" w:rsidRPr="00B939E9" w:rsidRDefault="0072719A" w:rsidP="00B939E9">
      <w:pPr>
        <w:spacing w:after="0"/>
        <w:rPr>
          <w:rFonts w:ascii="Cambria" w:hAnsi="Cambria"/>
          <w:lang w:val="en-US"/>
        </w:rPr>
      </w:pPr>
    </w:p>
    <w:p w14:paraId="73D83612" w14:textId="77ED3479" w:rsidR="0072719A" w:rsidRPr="00B939E9" w:rsidRDefault="0072719A" w:rsidP="00B939E9">
      <w:pPr>
        <w:spacing w:after="0"/>
        <w:rPr>
          <w:rFonts w:ascii="Cambria" w:hAnsi="Cambria"/>
          <w:b/>
          <w:bCs/>
          <w:lang w:val="en-US"/>
        </w:rPr>
      </w:pPr>
      <w:r w:rsidRPr="00B939E9">
        <w:rPr>
          <w:rFonts w:ascii="Cambria" w:hAnsi="Cambria"/>
          <w:b/>
          <w:bCs/>
          <w:lang w:val="en-US"/>
        </w:rPr>
        <w:t>2.</w:t>
      </w:r>
      <w:r w:rsidR="001E0DE9" w:rsidRPr="00B939E9">
        <w:rPr>
          <w:rFonts w:ascii="Cambria" w:hAnsi="Cambria"/>
          <w:b/>
          <w:bCs/>
          <w:lang w:val="en-US"/>
        </w:rPr>
        <w:t>6</w:t>
      </w:r>
      <w:r w:rsidRPr="00B939E9">
        <w:rPr>
          <w:rFonts w:ascii="Cambria" w:hAnsi="Cambria"/>
          <w:b/>
          <w:bCs/>
          <w:lang w:val="en-US"/>
        </w:rPr>
        <w:t xml:space="preserve"> Hierarchy of </w:t>
      </w:r>
      <w:r w:rsidRPr="00B939E9">
        <w:rPr>
          <w:rFonts w:ascii="Cambria" w:hAnsi="Cambria"/>
          <w:b/>
          <w:bCs/>
        </w:rPr>
        <w:t>α</w:t>
      </w:r>
      <w:r w:rsidRPr="00B939E9">
        <w:rPr>
          <w:rFonts w:ascii="Cambria" w:hAnsi="Cambria"/>
          <w:b/>
          <w:bCs/>
          <w:lang w:val="en-US"/>
        </w:rPr>
        <w:t>-Domains</w:t>
      </w:r>
    </w:p>
    <w:p w14:paraId="3AA011DA" w14:textId="52CFC1A6" w:rsidR="0072719A" w:rsidRPr="00B939E9" w:rsidRDefault="0072719A" w:rsidP="00B939E9">
      <w:pPr>
        <w:spacing w:after="0"/>
        <w:rPr>
          <w:rFonts w:ascii="Cambria" w:hAnsi="Cambria"/>
          <w:lang w:val="en-US"/>
        </w:rPr>
      </w:pPr>
      <w:r w:rsidRPr="00B939E9">
        <w:rPr>
          <w:rFonts w:ascii="Cambria" w:hAnsi="Cambria"/>
          <w:lang w:val="en-US"/>
        </w:rPr>
        <w:t xml:space="preserve">This section introduces a unified classification of the different physical regimes where distinct analytical expressions for the temporal scaling exponent </w:t>
      </w:r>
      <w:r w:rsidRPr="00B939E9">
        <w:rPr>
          <w:rFonts w:ascii="Cambria" w:hAnsi="Cambria"/>
        </w:rPr>
        <w:t>α</w:t>
      </w:r>
      <w:r w:rsidRPr="00B939E9">
        <w:rPr>
          <w:rFonts w:ascii="Cambria" w:hAnsi="Cambria"/>
          <w:lang w:val="en-US"/>
        </w:rPr>
        <w:t xml:space="preserve"> apply. Each domain is defined by characteristic physical conditions—such as coherence length, interaction range, or fractal geometry—and is associated with a corresponding </w:t>
      </w:r>
      <w:r w:rsidRPr="00B939E9">
        <w:rPr>
          <w:rFonts w:ascii="Cambria" w:hAnsi="Cambria"/>
        </w:rPr>
        <w:t>α</w:t>
      </w:r>
      <w:r w:rsidRPr="00B939E9">
        <w:rPr>
          <w:rFonts w:ascii="Cambria" w:hAnsi="Cambria"/>
          <w:lang w:val="en-US"/>
        </w:rPr>
        <w:t xml:space="preserve"> formula derived from theoretical principles. A comparative table summarizes the conditions, governing expressions, and representative examples, enabling consistent interpretation and application of </w:t>
      </w:r>
      <w:r w:rsidRPr="00B939E9">
        <w:rPr>
          <w:rFonts w:ascii="Cambria" w:hAnsi="Cambria"/>
        </w:rPr>
        <w:t>α</w:t>
      </w:r>
      <w:r w:rsidRPr="00B939E9">
        <w:rPr>
          <w:rFonts w:ascii="Cambria" w:hAnsi="Cambria"/>
          <w:lang w:val="en-US"/>
        </w:rPr>
        <w:t xml:space="preserve"> across quantum, classical, biological, and gravitational systems.</w:t>
      </w:r>
    </w:p>
    <w:p w14:paraId="0A25C95C" w14:textId="77777777" w:rsidR="00667102" w:rsidRDefault="00667102" w:rsidP="00B939E9">
      <w:pPr>
        <w:pStyle w:val="Heading1"/>
        <w:spacing w:after="0"/>
        <w:rPr>
          <w:rFonts w:ascii="Cambria" w:hAnsi="Cambria"/>
          <w:b/>
          <w:bCs/>
          <w:color w:val="000000" w:themeColor="text1"/>
          <w:sz w:val="24"/>
          <w:szCs w:val="24"/>
        </w:rPr>
      </w:pPr>
      <w:r w:rsidRPr="00B939E9">
        <w:rPr>
          <w:rFonts w:ascii="Cambria" w:hAnsi="Cambria"/>
          <w:b/>
          <w:bCs/>
          <w:color w:val="000000" w:themeColor="text1"/>
          <w:sz w:val="24"/>
          <w:szCs w:val="24"/>
        </w:rPr>
        <w:t>Domains of Validity for α</w:t>
      </w:r>
    </w:p>
    <w:p w14:paraId="58F7D347" w14:textId="77777777" w:rsidR="00DF1BB6" w:rsidRPr="00DF1BB6" w:rsidRDefault="00DF1BB6" w:rsidP="00DF1BB6"/>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486"/>
        <w:gridCol w:w="2302"/>
        <w:gridCol w:w="2592"/>
      </w:tblGrid>
      <w:tr w:rsidR="00667102" w:rsidRPr="00B939E9" w14:paraId="3656FD3C" w14:textId="77777777" w:rsidTr="00DF1BB6">
        <w:tc>
          <w:tcPr>
            <w:tcW w:w="2335" w:type="dxa"/>
          </w:tcPr>
          <w:p w14:paraId="66AA74A2" w14:textId="77777777" w:rsidR="00667102" w:rsidRPr="003E084A" w:rsidRDefault="00667102" w:rsidP="00B939E9">
            <w:pPr>
              <w:rPr>
                <w:b/>
                <w:bCs/>
                <w:sz w:val="22"/>
                <w:szCs w:val="22"/>
              </w:rPr>
            </w:pPr>
            <w:r w:rsidRPr="003E084A">
              <w:rPr>
                <w:b/>
                <w:bCs/>
                <w:sz w:val="22"/>
                <w:szCs w:val="22"/>
              </w:rPr>
              <w:t>Domain</w:t>
            </w:r>
          </w:p>
        </w:tc>
        <w:tc>
          <w:tcPr>
            <w:tcW w:w="2486" w:type="dxa"/>
          </w:tcPr>
          <w:p w14:paraId="34495D1E" w14:textId="77777777" w:rsidR="00667102" w:rsidRPr="003E084A" w:rsidRDefault="00667102" w:rsidP="00B939E9">
            <w:pPr>
              <w:rPr>
                <w:b/>
                <w:bCs/>
                <w:sz w:val="22"/>
                <w:szCs w:val="22"/>
              </w:rPr>
            </w:pPr>
            <w:r w:rsidRPr="003E084A">
              <w:rPr>
                <w:b/>
                <w:bCs/>
                <w:sz w:val="22"/>
                <w:szCs w:val="22"/>
              </w:rPr>
              <w:t>Validity Conditions</w:t>
            </w:r>
          </w:p>
        </w:tc>
        <w:tc>
          <w:tcPr>
            <w:tcW w:w="2302" w:type="dxa"/>
          </w:tcPr>
          <w:p w14:paraId="7D8621CF" w14:textId="77777777" w:rsidR="00667102" w:rsidRPr="003E084A" w:rsidRDefault="00667102" w:rsidP="00B939E9">
            <w:pPr>
              <w:rPr>
                <w:b/>
                <w:bCs/>
                <w:sz w:val="22"/>
                <w:szCs w:val="22"/>
              </w:rPr>
            </w:pPr>
            <w:r w:rsidRPr="003E084A">
              <w:rPr>
                <w:b/>
                <w:bCs/>
                <w:sz w:val="22"/>
                <w:szCs w:val="22"/>
              </w:rPr>
              <w:t>Formula for α</w:t>
            </w:r>
          </w:p>
        </w:tc>
        <w:tc>
          <w:tcPr>
            <w:tcW w:w="2592" w:type="dxa"/>
          </w:tcPr>
          <w:p w14:paraId="1DCC0135" w14:textId="77777777" w:rsidR="00667102" w:rsidRPr="003E084A" w:rsidRDefault="00667102" w:rsidP="00B939E9">
            <w:pPr>
              <w:rPr>
                <w:b/>
                <w:bCs/>
                <w:sz w:val="22"/>
                <w:szCs w:val="22"/>
              </w:rPr>
            </w:pPr>
            <w:r w:rsidRPr="003E084A">
              <w:rPr>
                <w:b/>
                <w:bCs/>
                <w:sz w:val="22"/>
                <w:szCs w:val="22"/>
              </w:rPr>
              <w:t>Example</w:t>
            </w:r>
          </w:p>
        </w:tc>
      </w:tr>
      <w:tr w:rsidR="00667102" w:rsidRPr="00B939E9" w14:paraId="415034BD" w14:textId="77777777" w:rsidTr="00A244AA">
        <w:trPr>
          <w:trHeight w:val="774"/>
        </w:trPr>
        <w:tc>
          <w:tcPr>
            <w:tcW w:w="2335" w:type="dxa"/>
          </w:tcPr>
          <w:p w14:paraId="423DBC5D" w14:textId="77777777" w:rsidR="00667102" w:rsidRPr="003E084A" w:rsidRDefault="00667102" w:rsidP="00B939E9">
            <w:pPr>
              <w:rPr>
                <w:sz w:val="22"/>
                <w:szCs w:val="22"/>
              </w:rPr>
            </w:pPr>
            <w:r w:rsidRPr="003E084A">
              <w:rPr>
                <w:sz w:val="22"/>
                <w:szCs w:val="22"/>
              </w:rPr>
              <w:t>Quantum-dominated systems</w:t>
            </w:r>
          </w:p>
        </w:tc>
        <w:tc>
          <w:tcPr>
            <w:tcW w:w="2486" w:type="dxa"/>
          </w:tcPr>
          <w:p w14:paraId="55702642" w14:textId="77777777" w:rsidR="00667102" w:rsidRPr="003E084A" w:rsidRDefault="00667102" w:rsidP="00B939E9">
            <w:pPr>
              <w:rPr>
                <w:sz w:val="22"/>
                <w:szCs w:val="22"/>
              </w:rPr>
            </w:pPr>
            <w:r w:rsidRPr="003E084A">
              <w:rPr>
                <w:sz w:val="22"/>
                <w:szCs w:val="22"/>
              </w:rPr>
              <w:t xml:space="preserve">L </w:t>
            </w:r>
            <w:r w:rsidRPr="003E084A">
              <w:rPr>
                <w:rFonts w:ascii="Cambria Math" w:hAnsi="Cambria Math" w:cs="Cambria Math"/>
                <w:sz w:val="22"/>
                <w:szCs w:val="22"/>
              </w:rPr>
              <w:t>≪</w:t>
            </w:r>
            <w:r w:rsidRPr="003E084A">
              <w:rPr>
                <w:sz w:val="22"/>
                <w:szCs w:val="22"/>
              </w:rPr>
              <w:t xml:space="preserve"> </w:t>
            </w:r>
            <w:r w:rsidRPr="003E084A">
              <w:rPr>
                <w:rFonts w:cs="Aptos"/>
                <w:sz w:val="22"/>
                <w:szCs w:val="22"/>
              </w:rPr>
              <w:t>ξ</w:t>
            </w:r>
            <w:r w:rsidRPr="003E084A">
              <w:rPr>
                <w:sz w:val="22"/>
                <w:szCs w:val="22"/>
              </w:rPr>
              <w:t xml:space="preserve"> (coherence length)</w:t>
            </w:r>
          </w:p>
        </w:tc>
        <w:tc>
          <w:tcPr>
            <w:tcW w:w="2302" w:type="dxa"/>
          </w:tcPr>
          <w:p w14:paraId="4A789016" w14:textId="77777777" w:rsidR="00667102" w:rsidRPr="003E084A" w:rsidRDefault="00667102" w:rsidP="00B939E9">
            <w:pPr>
              <w:rPr>
                <w:sz w:val="22"/>
                <w:szCs w:val="22"/>
              </w:rPr>
            </w:pPr>
            <w:r w:rsidRPr="003E084A">
              <w:rPr>
                <w:sz w:val="22"/>
                <w:szCs w:val="22"/>
              </w:rPr>
              <w:t>α = d + 1/2</w:t>
            </w:r>
          </w:p>
        </w:tc>
        <w:tc>
          <w:tcPr>
            <w:tcW w:w="2592" w:type="dxa"/>
          </w:tcPr>
          <w:p w14:paraId="0E3C7B3B" w14:textId="77777777" w:rsidR="00667102" w:rsidRPr="003E084A" w:rsidRDefault="00667102" w:rsidP="00B939E9">
            <w:pPr>
              <w:rPr>
                <w:sz w:val="22"/>
                <w:szCs w:val="22"/>
              </w:rPr>
            </w:pPr>
            <w:r w:rsidRPr="003E084A">
              <w:rPr>
                <w:sz w:val="22"/>
                <w:szCs w:val="22"/>
              </w:rPr>
              <w:t>BEC: α ≈ 3.5</w:t>
            </w:r>
          </w:p>
        </w:tc>
      </w:tr>
      <w:tr w:rsidR="00667102" w:rsidRPr="00B939E9" w14:paraId="40F6A52B" w14:textId="77777777" w:rsidTr="00A244AA">
        <w:trPr>
          <w:trHeight w:val="684"/>
        </w:trPr>
        <w:tc>
          <w:tcPr>
            <w:tcW w:w="2335" w:type="dxa"/>
          </w:tcPr>
          <w:p w14:paraId="3D041A3E" w14:textId="77777777" w:rsidR="00667102" w:rsidRPr="003E084A" w:rsidRDefault="00667102" w:rsidP="00B939E9">
            <w:pPr>
              <w:rPr>
                <w:sz w:val="22"/>
                <w:szCs w:val="22"/>
              </w:rPr>
            </w:pPr>
            <w:r w:rsidRPr="003E084A">
              <w:rPr>
                <w:sz w:val="22"/>
                <w:szCs w:val="22"/>
              </w:rPr>
              <w:t>Local interactions</w:t>
            </w:r>
          </w:p>
        </w:tc>
        <w:tc>
          <w:tcPr>
            <w:tcW w:w="2486" w:type="dxa"/>
          </w:tcPr>
          <w:p w14:paraId="616F7F5C" w14:textId="77777777" w:rsidR="00667102" w:rsidRPr="003E084A" w:rsidRDefault="00667102" w:rsidP="00B939E9">
            <w:pPr>
              <w:rPr>
                <w:sz w:val="22"/>
                <w:szCs w:val="22"/>
              </w:rPr>
            </w:pPr>
            <w:r w:rsidRPr="003E084A">
              <w:rPr>
                <w:sz w:val="22"/>
                <w:szCs w:val="22"/>
              </w:rPr>
              <w:t>Short-range, weak correlation</w:t>
            </w:r>
          </w:p>
        </w:tc>
        <w:tc>
          <w:tcPr>
            <w:tcW w:w="2302" w:type="dxa"/>
          </w:tcPr>
          <w:p w14:paraId="0D75C72A" w14:textId="77777777" w:rsidR="00667102" w:rsidRPr="003E084A" w:rsidRDefault="00667102" w:rsidP="00B939E9">
            <w:pPr>
              <w:rPr>
                <w:sz w:val="22"/>
                <w:szCs w:val="22"/>
              </w:rPr>
            </w:pPr>
            <w:r w:rsidRPr="003E084A">
              <w:rPr>
                <w:sz w:val="22"/>
                <w:szCs w:val="22"/>
              </w:rPr>
              <w:t>α = z (z=1 ballistic, z=2 diffusive)</w:t>
            </w:r>
          </w:p>
        </w:tc>
        <w:tc>
          <w:tcPr>
            <w:tcW w:w="2592" w:type="dxa"/>
          </w:tcPr>
          <w:p w14:paraId="7A664875" w14:textId="77777777" w:rsidR="00667102" w:rsidRPr="003E084A" w:rsidRDefault="00667102" w:rsidP="00B939E9">
            <w:pPr>
              <w:rPr>
                <w:sz w:val="22"/>
                <w:szCs w:val="22"/>
              </w:rPr>
            </w:pPr>
            <w:r w:rsidRPr="003E084A">
              <w:rPr>
                <w:sz w:val="22"/>
                <w:szCs w:val="22"/>
              </w:rPr>
              <w:t>Ion chains: α ≈ 1</w:t>
            </w:r>
          </w:p>
        </w:tc>
      </w:tr>
      <w:tr w:rsidR="00667102" w:rsidRPr="00B939E9" w14:paraId="34A5275A" w14:textId="77777777" w:rsidTr="00DF1BB6">
        <w:tc>
          <w:tcPr>
            <w:tcW w:w="2335" w:type="dxa"/>
          </w:tcPr>
          <w:p w14:paraId="512B356B" w14:textId="77777777" w:rsidR="00667102" w:rsidRPr="003E084A" w:rsidRDefault="00667102" w:rsidP="00B939E9">
            <w:pPr>
              <w:rPr>
                <w:sz w:val="22"/>
                <w:szCs w:val="22"/>
              </w:rPr>
            </w:pPr>
            <w:r w:rsidRPr="003E084A">
              <w:rPr>
                <w:sz w:val="22"/>
                <w:szCs w:val="22"/>
              </w:rPr>
              <w:t>Long-range forces</w:t>
            </w:r>
          </w:p>
        </w:tc>
        <w:tc>
          <w:tcPr>
            <w:tcW w:w="2486" w:type="dxa"/>
          </w:tcPr>
          <w:p w14:paraId="01AD18B3" w14:textId="77777777" w:rsidR="00667102" w:rsidRPr="003E084A" w:rsidRDefault="00667102" w:rsidP="00B939E9">
            <w:pPr>
              <w:rPr>
                <w:sz w:val="22"/>
                <w:szCs w:val="22"/>
              </w:rPr>
            </w:pPr>
            <w:r w:rsidRPr="003E084A">
              <w:rPr>
                <w:sz w:val="22"/>
                <w:szCs w:val="22"/>
              </w:rPr>
              <w:t>Coulomb/hydro tails ~ r</w:t>
            </w:r>
            <w:r w:rsidRPr="003E084A">
              <w:rPr>
                <w:rFonts w:ascii="Cambria Math" w:hAnsi="Cambria Math" w:cs="Cambria Math"/>
                <w:sz w:val="22"/>
                <w:szCs w:val="22"/>
              </w:rPr>
              <w:t>⁻</w:t>
            </w:r>
            <w:r w:rsidRPr="003E084A">
              <w:rPr>
                <w:rFonts w:cs="Aptos"/>
                <w:sz w:val="22"/>
                <w:szCs w:val="22"/>
              </w:rPr>
              <w:t>²</w:t>
            </w:r>
          </w:p>
        </w:tc>
        <w:tc>
          <w:tcPr>
            <w:tcW w:w="2302" w:type="dxa"/>
          </w:tcPr>
          <w:p w14:paraId="689941CC" w14:textId="77777777" w:rsidR="00667102" w:rsidRPr="003E084A" w:rsidRDefault="00667102" w:rsidP="00B939E9">
            <w:pPr>
              <w:rPr>
                <w:sz w:val="22"/>
                <w:szCs w:val="22"/>
              </w:rPr>
            </w:pPr>
            <w:r w:rsidRPr="003E084A">
              <w:rPr>
                <w:sz w:val="22"/>
                <w:szCs w:val="22"/>
              </w:rPr>
              <w:t>α = d − 1</w:t>
            </w:r>
          </w:p>
        </w:tc>
        <w:tc>
          <w:tcPr>
            <w:tcW w:w="2592" w:type="dxa"/>
          </w:tcPr>
          <w:p w14:paraId="5A7E26D9" w14:textId="77777777" w:rsidR="00667102" w:rsidRPr="003E084A" w:rsidRDefault="00667102" w:rsidP="00B939E9">
            <w:pPr>
              <w:rPr>
                <w:sz w:val="22"/>
                <w:szCs w:val="22"/>
              </w:rPr>
            </w:pPr>
            <w:r w:rsidRPr="003E084A">
              <w:rPr>
                <w:sz w:val="22"/>
                <w:szCs w:val="22"/>
              </w:rPr>
              <w:t>Electrohydrodynamic: α ≈ 2</w:t>
            </w:r>
          </w:p>
        </w:tc>
      </w:tr>
      <w:tr w:rsidR="00667102" w:rsidRPr="00B939E9" w14:paraId="5BA011E1" w14:textId="77777777" w:rsidTr="00DF1BB6">
        <w:tc>
          <w:tcPr>
            <w:tcW w:w="2335" w:type="dxa"/>
          </w:tcPr>
          <w:p w14:paraId="3EE37D57" w14:textId="77777777" w:rsidR="00667102" w:rsidRPr="003E084A" w:rsidRDefault="00667102" w:rsidP="00B939E9">
            <w:pPr>
              <w:rPr>
                <w:sz w:val="22"/>
                <w:szCs w:val="22"/>
              </w:rPr>
            </w:pPr>
            <w:r w:rsidRPr="003E084A">
              <w:rPr>
                <w:sz w:val="22"/>
                <w:szCs w:val="22"/>
              </w:rPr>
              <w:t>Fractal/biological structures</w:t>
            </w:r>
          </w:p>
        </w:tc>
        <w:tc>
          <w:tcPr>
            <w:tcW w:w="2486" w:type="dxa"/>
          </w:tcPr>
          <w:p w14:paraId="384C3DAF" w14:textId="77777777" w:rsidR="00667102" w:rsidRPr="003E084A" w:rsidRDefault="00667102" w:rsidP="00B939E9">
            <w:pPr>
              <w:rPr>
                <w:sz w:val="22"/>
                <w:szCs w:val="22"/>
                <w:lang w:val="en-US"/>
              </w:rPr>
            </w:pPr>
            <w:r w:rsidRPr="003E084A">
              <w:rPr>
                <w:sz w:val="22"/>
                <w:szCs w:val="22"/>
                <w:lang w:val="en-US"/>
              </w:rPr>
              <w:t>Self-similar, d_F &lt; d</w:t>
            </w:r>
          </w:p>
        </w:tc>
        <w:tc>
          <w:tcPr>
            <w:tcW w:w="2302" w:type="dxa"/>
          </w:tcPr>
          <w:p w14:paraId="5FE73C90" w14:textId="77777777" w:rsidR="00667102" w:rsidRPr="003E084A" w:rsidRDefault="00667102" w:rsidP="00B939E9">
            <w:pPr>
              <w:rPr>
                <w:sz w:val="22"/>
                <w:szCs w:val="22"/>
              </w:rPr>
            </w:pPr>
            <w:r w:rsidRPr="003E084A">
              <w:rPr>
                <w:sz w:val="22"/>
                <w:szCs w:val="22"/>
              </w:rPr>
              <w:t>α = d_F − ε</w:t>
            </w:r>
          </w:p>
        </w:tc>
        <w:tc>
          <w:tcPr>
            <w:tcW w:w="2592" w:type="dxa"/>
          </w:tcPr>
          <w:p w14:paraId="450B3FEC" w14:textId="77777777" w:rsidR="00667102" w:rsidRPr="003E084A" w:rsidRDefault="00667102" w:rsidP="00B939E9">
            <w:pPr>
              <w:rPr>
                <w:sz w:val="22"/>
                <w:szCs w:val="22"/>
              </w:rPr>
            </w:pPr>
            <w:r w:rsidRPr="003E084A">
              <w:rPr>
                <w:sz w:val="22"/>
                <w:szCs w:val="22"/>
              </w:rPr>
              <w:t>Vascular system: α ≈ 2.5</w:t>
            </w:r>
          </w:p>
        </w:tc>
      </w:tr>
      <w:tr w:rsidR="00667102" w:rsidRPr="00B939E9" w14:paraId="58AC31F3" w14:textId="77777777" w:rsidTr="00DF1BB6">
        <w:tc>
          <w:tcPr>
            <w:tcW w:w="2335" w:type="dxa"/>
          </w:tcPr>
          <w:p w14:paraId="26DADA14" w14:textId="77777777" w:rsidR="00667102" w:rsidRPr="003E084A" w:rsidRDefault="00667102" w:rsidP="00B939E9">
            <w:pPr>
              <w:rPr>
                <w:sz w:val="22"/>
                <w:szCs w:val="22"/>
              </w:rPr>
            </w:pPr>
            <w:r w:rsidRPr="003E084A">
              <w:rPr>
                <w:sz w:val="22"/>
                <w:szCs w:val="22"/>
              </w:rPr>
              <w:t>Holographic / stringy limit</w:t>
            </w:r>
          </w:p>
        </w:tc>
        <w:tc>
          <w:tcPr>
            <w:tcW w:w="2486" w:type="dxa"/>
          </w:tcPr>
          <w:p w14:paraId="34ECF5FA" w14:textId="77777777" w:rsidR="00667102" w:rsidRPr="003E084A" w:rsidRDefault="00667102" w:rsidP="00B939E9">
            <w:pPr>
              <w:rPr>
                <w:sz w:val="22"/>
                <w:szCs w:val="22"/>
                <w:lang w:val="en-US"/>
              </w:rPr>
            </w:pPr>
            <w:r w:rsidRPr="003E084A">
              <w:rPr>
                <w:sz w:val="22"/>
                <w:szCs w:val="22"/>
                <w:lang w:val="en-US"/>
              </w:rPr>
              <w:t>g_s small, L ~ l_s</w:t>
            </w:r>
          </w:p>
        </w:tc>
        <w:tc>
          <w:tcPr>
            <w:tcW w:w="2302" w:type="dxa"/>
          </w:tcPr>
          <w:p w14:paraId="01A540F4" w14:textId="77777777" w:rsidR="00667102" w:rsidRPr="003E084A" w:rsidRDefault="00667102" w:rsidP="00B939E9">
            <w:pPr>
              <w:rPr>
                <w:sz w:val="22"/>
                <w:szCs w:val="22"/>
              </w:rPr>
            </w:pPr>
            <w:r w:rsidRPr="003E084A">
              <w:rPr>
                <w:sz w:val="22"/>
                <w:szCs w:val="22"/>
              </w:rPr>
              <w:t>α ≈ 3.5 − (3/2)(g_s/2π)</w:t>
            </w:r>
          </w:p>
        </w:tc>
        <w:tc>
          <w:tcPr>
            <w:tcW w:w="2592" w:type="dxa"/>
          </w:tcPr>
          <w:p w14:paraId="3BB98EE8" w14:textId="77777777" w:rsidR="00667102" w:rsidRPr="003E084A" w:rsidRDefault="00667102" w:rsidP="00B939E9">
            <w:pPr>
              <w:rPr>
                <w:sz w:val="22"/>
                <w:szCs w:val="22"/>
              </w:rPr>
            </w:pPr>
            <w:r w:rsidRPr="003E084A">
              <w:rPr>
                <w:sz w:val="22"/>
                <w:szCs w:val="22"/>
              </w:rPr>
              <w:t>String regime: α ≈ 3.48</w:t>
            </w:r>
          </w:p>
        </w:tc>
      </w:tr>
      <w:tr w:rsidR="00667102" w:rsidRPr="00B939E9" w14:paraId="79AC1CDF" w14:textId="77777777" w:rsidTr="00DF1BB6">
        <w:tc>
          <w:tcPr>
            <w:tcW w:w="2335" w:type="dxa"/>
          </w:tcPr>
          <w:p w14:paraId="61050A25" w14:textId="77777777" w:rsidR="00667102" w:rsidRPr="003E084A" w:rsidRDefault="00667102" w:rsidP="00B939E9">
            <w:pPr>
              <w:rPr>
                <w:sz w:val="22"/>
                <w:szCs w:val="22"/>
              </w:rPr>
            </w:pPr>
            <w:r w:rsidRPr="003E084A">
              <w:rPr>
                <w:sz w:val="22"/>
                <w:szCs w:val="22"/>
              </w:rPr>
              <w:t>Gravity-dominated systems</w:t>
            </w:r>
          </w:p>
        </w:tc>
        <w:tc>
          <w:tcPr>
            <w:tcW w:w="2486" w:type="dxa"/>
          </w:tcPr>
          <w:p w14:paraId="1963299A" w14:textId="77777777" w:rsidR="00667102" w:rsidRPr="003E084A" w:rsidRDefault="00667102" w:rsidP="00B939E9">
            <w:pPr>
              <w:rPr>
                <w:sz w:val="22"/>
                <w:szCs w:val="22"/>
              </w:rPr>
            </w:pPr>
            <w:r w:rsidRPr="003E084A">
              <w:rPr>
                <w:sz w:val="22"/>
                <w:szCs w:val="22"/>
              </w:rPr>
              <w:t xml:space="preserve">L </w:t>
            </w:r>
            <w:r w:rsidRPr="003E084A">
              <w:rPr>
                <w:rFonts w:ascii="Cambria Math" w:hAnsi="Cambria Math" w:cs="Cambria Math"/>
                <w:sz w:val="22"/>
                <w:szCs w:val="22"/>
              </w:rPr>
              <w:t>≫</w:t>
            </w:r>
            <w:r w:rsidRPr="003E084A">
              <w:rPr>
                <w:sz w:val="22"/>
                <w:szCs w:val="22"/>
              </w:rPr>
              <w:t xml:space="preserve"> L_P, </w:t>
            </w:r>
            <w:r w:rsidRPr="003E084A">
              <w:rPr>
                <w:rFonts w:cs="Aptos"/>
                <w:sz w:val="22"/>
                <w:szCs w:val="22"/>
              </w:rPr>
              <w:t>ρ</w:t>
            </w:r>
            <w:r w:rsidRPr="003E084A">
              <w:rPr>
                <w:sz w:val="22"/>
                <w:szCs w:val="22"/>
              </w:rPr>
              <w:t xml:space="preserve"> </w:t>
            </w:r>
            <w:r w:rsidRPr="003E084A">
              <w:rPr>
                <w:rFonts w:ascii="Cambria Math" w:hAnsi="Cambria Math" w:cs="Cambria Math"/>
                <w:sz w:val="22"/>
                <w:szCs w:val="22"/>
              </w:rPr>
              <w:t>≫</w:t>
            </w:r>
            <w:r w:rsidRPr="003E084A">
              <w:rPr>
                <w:sz w:val="22"/>
                <w:szCs w:val="22"/>
              </w:rPr>
              <w:t xml:space="preserve"> </w:t>
            </w:r>
            <w:r w:rsidRPr="003E084A">
              <w:rPr>
                <w:rFonts w:cs="Aptos"/>
                <w:sz w:val="22"/>
                <w:szCs w:val="22"/>
              </w:rPr>
              <w:t>ρ</w:t>
            </w:r>
            <w:r w:rsidRPr="003E084A">
              <w:rPr>
                <w:sz w:val="22"/>
                <w:szCs w:val="22"/>
              </w:rPr>
              <w:t>_crit</w:t>
            </w:r>
          </w:p>
        </w:tc>
        <w:tc>
          <w:tcPr>
            <w:tcW w:w="2302" w:type="dxa"/>
          </w:tcPr>
          <w:p w14:paraId="0C3FAB9A" w14:textId="77777777" w:rsidR="00667102" w:rsidRPr="003E084A" w:rsidRDefault="00667102" w:rsidP="00B939E9">
            <w:pPr>
              <w:rPr>
                <w:sz w:val="22"/>
                <w:szCs w:val="22"/>
                <w:lang w:val="en-US"/>
              </w:rPr>
            </w:pPr>
            <w:r w:rsidRPr="003E084A">
              <w:rPr>
                <w:sz w:val="22"/>
                <w:szCs w:val="22"/>
              </w:rPr>
              <w:t>α</w:t>
            </w:r>
            <w:r w:rsidRPr="003E084A">
              <w:rPr>
                <w:sz w:val="22"/>
                <w:szCs w:val="22"/>
                <w:lang w:val="en-US"/>
              </w:rPr>
              <w:t xml:space="preserve"> non-autonomous, use </w:t>
            </w:r>
            <w:r w:rsidRPr="003E084A">
              <w:rPr>
                <w:sz w:val="22"/>
                <w:szCs w:val="22"/>
              </w:rPr>
              <w:t>Ω</w:t>
            </w:r>
            <w:r w:rsidRPr="003E084A">
              <w:rPr>
                <w:sz w:val="22"/>
                <w:szCs w:val="22"/>
                <w:lang w:val="en-US"/>
              </w:rPr>
              <w:t>(G,</w:t>
            </w:r>
            <w:r w:rsidRPr="003E084A">
              <w:rPr>
                <w:rFonts w:ascii="Cambria Math" w:hAnsi="Cambria Math" w:cs="Cambria Math"/>
                <w:sz w:val="22"/>
                <w:szCs w:val="22"/>
                <w:lang w:val="en-US"/>
              </w:rPr>
              <w:t>ℏ</w:t>
            </w:r>
            <w:r w:rsidRPr="003E084A">
              <w:rPr>
                <w:sz w:val="22"/>
                <w:szCs w:val="22"/>
                <w:lang w:val="en-US"/>
              </w:rPr>
              <w:t>,L)</w:t>
            </w:r>
          </w:p>
        </w:tc>
        <w:tc>
          <w:tcPr>
            <w:tcW w:w="2592" w:type="dxa"/>
          </w:tcPr>
          <w:p w14:paraId="01A6DE55" w14:textId="77777777" w:rsidR="00667102" w:rsidRPr="003E084A" w:rsidRDefault="00667102" w:rsidP="00B939E9">
            <w:pPr>
              <w:rPr>
                <w:sz w:val="22"/>
                <w:szCs w:val="22"/>
              </w:rPr>
            </w:pPr>
            <w:r w:rsidRPr="003E084A">
              <w:rPr>
                <w:sz w:val="22"/>
                <w:szCs w:val="22"/>
              </w:rPr>
              <w:t>Neutron star core</w:t>
            </w:r>
          </w:p>
        </w:tc>
      </w:tr>
    </w:tbl>
    <w:p w14:paraId="45088B63" w14:textId="77777777" w:rsidR="0072719A" w:rsidRPr="00B939E9" w:rsidRDefault="0072719A" w:rsidP="00B939E9">
      <w:pPr>
        <w:spacing w:after="0"/>
        <w:rPr>
          <w:rFonts w:ascii="Cambria" w:hAnsi="Cambria"/>
          <w:lang w:val="en-US"/>
        </w:rPr>
      </w:pPr>
    </w:p>
    <w:p w14:paraId="1DE6B48C" w14:textId="77777777" w:rsidR="00C25A47" w:rsidRPr="00B939E9" w:rsidRDefault="00C25A47" w:rsidP="00B939E9">
      <w:pPr>
        <w:spacing w:after="0"/>
        <w:rPr>
          <w:rFonts w:ascii="Cambria" w:hAnsi="Cambria"/>
          <w:lang w:val="en-US"/>
        </w:rPr>
      </w:pPr>
    </w:p>
    <w:p w14:paraId="36A9261E" w14:textId="29E4DB13" w:rsidR="00C25A47" w:rsidRPr="00B939E9" w:rsidRDefault="00C25A47" w:rsidP="00B939E9">
      <w:pPr>
        <w:spacing w:after="0"/>
        <w:rPr>
          <w:rFonts w:ascii="Cambria" w:hAnsi="Cambria"/>
          <w:b/>
          <w:bCs/>
          <w:lang w:val="en-US"/>
        </w:rPr>
      </w:pPr>
      <w:r w:rsidRPr="00B939E9">
        <w:rPr>
          <w:rFonts w:ascii="Cambria" w:hAnsi="Cambria"/>
          <w:b/>
          <w:bCs/>
          <w:lang w:val="en-US"/>
        </w:rPr>
        <w:t>2.</w:t>
      </w:r>
      <w:r w:rsidR="001E0DE9" w:rsidRPr="00B939E9">
        <w:rPr>
          <w:rFonts w:ascii="Cambria" w:hAnsi="Cambria"/>
          <w:b/>
          <w:bCs/>
          <w:lang w:val="en-US"/>
        </w:rPr>
        <w:t>7</w:t>
      </w:r>
      <w:r w:rsidRPr="00B939E9">
        <w:rPr>
          <w:rFonts w:ascii="Cambria" w:hAnsi="Cambria"/>
          <w:b/>
          <w:bCs/>
          <w:lang w:val="en-US"/>
        </w:rPr>
        <w:t xml:space="preserve"> Physical Interpretation of Parameter </w:t>
      </w:r>
      <m:oMath>
        <m:r>
          <m:rPr>
            <m:sty m:val="bi"/>
          </m:rPr>
          <w:rPr>
            <w:rFonts w:ascii="Cambria Math" w:hAnsi="Cambria Math"/>
            <w:lang w:val="en-US"/>
          </w:rPr>
          <m:t>α</m:t>
        </m:r>
      </m:oMath>
    </w:p>
    <w:p w14:paraId="524A0299" w14:textId="1852F81A" w:rsidR="00C25A47" w:rsidRPr="00B939E9" w:rsidRDefault="00C25A47" w:rsidP="00B939E9">
      <w:pPr>
        <w:spacing w:after="0"/>
        <w:rPr>
          <w:rFonts w:ascii="Cambria" w:hAnsi="Cambria"/>
          <w:lang w:val="en-US"/>
        </w:rPr>
      </w:pPr>
      <w:r w:rsidRPr="00B939E9">
        <w:rPr>
          <w:rFonts w:ascii="Cambria" w:hAnsi="Cambria"/>
          <w:lang w:val="en-US"/>
        </w:rPr>
        <w:t xml:space="preserve">The parameter </w:t>
      </w:r>
      <m:oMath>
        <m:r>
          <w:rPr>
            <w:rFonts w:ascii="Cambria Math" w:hAnsi="Cambria Math"/>
            <w:lang w:val="en-US"/>
          </w:rPr>
          <m:t>α</m:t>
        </m:r>
      </m:oMath>
      <w:r w:rsidR="00D368A3" w:rsidRPr="00B939E9">
        <w:rPr>
          <w:rFonts w:ascii="Cambria" w:hAnsi="Cambria"/>
          <w:lang w:val="en-US"/>
        </w:rPr>
        <w:t xml:space="preserve"> </w:t>
      </w:r>
      <w:r w:rsidRPr="00B939E9">
        <w:rPr>
          <w:rFonts w:ascii="Cambria" w:hAnsi="Cambria"/>
          <w:lang w:val="en-US"/>
        </w:rPr>
        <w:t>has specific physical interpretations depending on the type of system:</w:t>
      </w:r>
    </w:p>
    <w:p w14:paraId="1254CE36" w14:textId="18E24E21" w:rsidR="0012585A" w:rsidRPr="00B939E9" w:rsidRDefault="0012585A" w:rsidP="00B939E9">
      <w:pPr>
        <w:pStyle w:val="ListParagraph"/>
        <w:numPr>
          <w:ilvl w:val="1"/>
          <w:numId w:val="1"/>
        </w:numPr>
        <w:spacing w:after="0"/>
        <w:rPr>
          <w:rFonts w:ascii="Cambria" w:hAnsi="Cambria"/>
          <w:lang w:val="en-US"/>
        </w:rPr>
      </w:pPr>
      <w:r w:rsidRPr="00B939E9">
        <w:rPr>
          <w:rFonts w:ascii="Cambria" w:hAnsi="Cambria"/>
          <w:lang w:val="en-US"/>
        </w:rPr>
        <w:t xml:space="preserve">For systems dominated by long-range forces: α ≈ d − 1  </w:t>
      </w:r>
    </w:p>
    <w:p w14:paraId="5A779BD9" w14:textId="53118B10" w:rsidR="0012585A" w:rsidRPr="00B939E9" w:rsidRDefault="0012585A" w:rsidP="00B939E9">
      <w:pPr>
        <w:pStyle w:val="ListParagraph"/>
        <w:numPr>
          <w:ilvl w:val="1"/>
          <w:numId w:val="1"/>
        </w:numPr>
        <w:spacing w:after="0"/>
        <w:rPr>
          <w:rFonts w:ascii="Cambria" w:hAnsi="Cambria"/>
          <w:lang w:val="en-US"/>
        </w:rPr>
      </w:pPr>
      <w:r w:rsidRPr="00B939E9">
        <w:rPr>
          <w:rFonts w:ascii="Cambria" w:hAnsi="Cambria"/>
          <w:lang w:val="en-US"/>
        </w:rPr>
        <w:t xml:space="preserve">For systems dominated by local interactions: </w:t>
      </w:r>
      <w:r w:rsidR="00A30A53" w:rsidRPr="00B939E9">
        <w:rPr>
          <w:rFonts w:ascii="Cambria" w:hAnsi="Cambria"/>
        </w:rPr>
        <w:t>α</w:t>
      </w:r>
      <w:r w:rsidR="00A30A53" w:rsidRPr="00B939E9">
        <w:rPr>
          <w:rFonts w:ascii="Cambria" w:hAnsi="Cambria"/>
          <w:lang w:val="en-US"/>
        </w:rPr>
        <w:t xml:space="preserve"> = </w:t>
      </w:r>
      <w:r w:rsidR="00A30A53" w:rsidRPr="00B939E9">
        <w:rPr>
          <w:rFonts w:ascii="Cambria" w:hAnsi="Cambria"/>
          <w:i/>
          <w:iCs/>
          <w:lang w:val="en-US"/>
        </w:rPr>
        <w:t>z</w:t>
      </w:r>
      <w:r w:rsidR="00A30A53" w:rsidRPr="00B939E9">
        <w:rPr>
          <w:rFonts w:ascii="Cambria" w:hAnsi="Cambria"/>
          <w:lang w:val="en-US"/>
        </w:rPr>
        <w:t xml:space="preserve"> (see Sec. 2.2.1): ballistic → 1, diffusive → 2</w:t>
      </w:r>
    </w:p>
    <w:p w14:paraId="39A2B072" w14:textId="17311C25" w:rsidR="0012585A" w:rsidRPr="00B939E9" w:rsidRDefault="0012585A" w:rsidP="00B939E9">
      <w:pPr>
        <w:pStyle w:val="ListParagraph"/>
        <w:numPr>
          <w:ilvl w:val="1"/>
          <w:numId w:val="1"/>
        </w:numPr>
        <w:spacing w:after="0"/>
        <w:rPr>
          <w:rFonts w:ascii="Cambria" w:hAnsi="Cambria"/>
          <w:lang w:val="en-US"/>
        </w:rPr>
      </w:pPr>
      <w:r w:rsidRPr="00B939E9">
        <w:rPr>
          <w:rFonts w:ascii="Cambria" w:hAnsi="Cambria"/>
          <w:lang w:val="en-US"/>
        </w:rPr>
        <w:t xml:space="preserve">For systems dominated by quantum effects: α ≈ d + ½  </w:t>
      </w:r>
    </w:p>
    <w:p w14:paraId="74C7BD6D" w14:textId="25372ED5" w:rsidR="00C25A47" w:rsidRPr="00B939E9" w:rsidRDefault="0012585A" w:rsidP="00B939E9">
      <w:pPr>
        <w:pStyle w:val="ListParagraph"/>
        <w:numPr>
          <w:ilvl w:val="1"/>
          <w:numId w:val="1"/>
        </w:numPr>
        <w:spacing w:after="0"/>
        <w:rPr>
          <w:rFonts w:ascii="Cambria" w:hAnsi="Cambria"/>
          <w:lang w:val="en-US"/>
        </w:rPr>
      </w:pPr>
      <w:r w:rsidRPr="00B939E9">
        <w:rPr>
          <w:rFonts w:ascii="Cambria" w:hAnsi="Cambria"/>
          <w:lang w:val="en-US"/>
        </w:rPr>
        <w:t>For systems with emergent string or holographic behavior: α ≈ 3.5</w:t>
      </w:r>
    </w:p>
    <w:p w14:paraId="4CF740E6" w14:textId="77777777" w:rsidR="0012585A" w:rsidRPr="00B939E9" w:rsidRDefault="0012585A" w:rsidP="00B939E9">
      <w:pPr>
        <w:spacing w:after="0"/>
        <w:rPr>
          <w:rFonts w:ascii="Cambria" w:hAnsi="Cambria"/>
          <w:lang w:val="en-US"/>
        </w:rPr>
      </w:pPr>
    </w:p>
    <w:p w14:paraId="2DBAF164" w14:textId="46C0FCEE" w:rsidR="00C25A47" w:rsidRPr="00B939E9" w:rsidRDefault="00C25A47"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d</m:t>
        </m:r>
      </m:oMath>
      <w:r w:rsidR="006B0F20" w:rsidRPr="00B939E9">
        <w:rPr>
          <w:rFonts w:ascii="Cambria" w:hAnsi="Cambria"/>
          <w:lang w:val="en-US"/>
        </w:rPr>
        <w:t xml:space="preserve"> </w:t>
      </w:r>
      <w:r w:rsidRPr="00B939E9">
        <w:rPr>
          <w:rFonts w:ascii="Cambria" w:hAnsi="Cambria"/>
          <w:lang w:val="en-US"/>
        </w:rPr>
        <w:t>is the effective spatial dimensionality of the system.</w:t>
      </w:r>
    </w:p>
    <w:p w14:paraId="68885963" w14:textId="40430A81" w:rsidR="006B0F20" w:rsidRPr="00B939E9" w:rsidRDefault="00C25A47" w:rsidP="00B939E9">
      <w:pPr>
        <w:spacing w:after="0"/>
        <w:rPr>
          <w:rFonts w:ascii="Cambria" w:hAnsi="Cambria"/>
          <w:lang w:val="en-US"/>
        </w:rPr>
      </w:pPr>
      <w:r w:rsidRPr="00B939E9">
        <w:rPr>
          <w:rFonts w:ascii="Cambria" w:hAnsi="Cambria"/>
          <w:lang w:val="en-US"/>
        </w:rPr>
        <w:t>For systems with hierarchical structure or self-similarity, the dimensionality can be fractal:</w:t>
      </w:r>
    </w:p>
    <w:p w14:paraId="0603E53B" w14:textId="19C06C2D" w:rsidR="004047F4" w:rsidRPr="00DF1BB6"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frac</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int</m:t>
              </m:r>
            </m:sub>
          </m:sSub>
          <m:r>
            <w:rPr>
              <w:rFonts w:ascii="Cambria Math" w:hAnsi="Cambria Math"/>
              <w:sz w:val="28"/>
              <w:szCs w:val="28"/>
              <w:lang w:val="en-US"/>
            </w:rPr>
            <m:t>+δ</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L</m:t>
                      </m: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den>
                  </m:f>
                </m:e>
              </m:d>
            </m:e>
            <m:sup>
              <m:r>
                <w:rPr>
                  <w:rFonts w:ascii="Cambria Math" w:eastAsiaTheme="minorEastAsia" w:hAnsi="Cambria Math"/>
                  <w:sz w:val="28"/>
                  <w:szCs w:val="28"/>
                  <w:lang w:val="en-US"/>
                </w:rPr>
                <m:t>-β</m:t>
              </m:r>
            </m:sup>
          </m:sSup>
        </m:oMath>
      </m:oMathPara>
    </w:p>
    <w:p w14:paraId="4BA2F327" w14:textId="307F2BDD" w:rsidR="006B0F20" w:rsidRPr="00B939E9" w:rsidRDefault="006B0F20" w:rsidP="00B939E9">
      <w:pPr>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int</m:t>
            </m:r>
          </m:sub>
        </m:sSub>
      </m:oMath>
      <w:r w:rsidRPr="00B939E9">
        <w:rPr>
          <w:rFonts w:ascii="Cambria" w:hAnsi="Cambria"/>
          <w:lang w:val="en-US"/>
        </w:rPr>
        <w:t xml:space="preserve"> is the base integer dimensionality, </w:t>
      </w:r>
      <m:oMath>
        <m:r>
          <w:rPr>
            <w:rFonts w:ascii="Cambria Math" w:hAnsi="Cambria Math"/>
            <w:lang w:val="en-US"/>
          </w:rPr>
          <m:t>δ</m:t>
        </m:r>
      </m:oMath>
      <w:r w:rsidR="005138E9" w:rsidRPr="00B939E9">
        <w:rPr>
          <w:rFonts w:ascii="Cambria" w:hAnsi="Cambria"/>
          <w:lang w:val="en-US"/>
        </w:rPr>
        <w:t xml:space="preserve"> </w:t>
      </w:r>
      <w:r w:rsidRPr="00B939E9">
        <w:rPr>
          <w:rFonts w:ascii="Cambria" w:hAnsi="Cambria"/>
          <w:lang w:val="en-US"/>
        </w:rPr>
        <w:t xml:space="preserve">and </w:t>
      </w:r>
      <m:oMath>
        <m:r>
          <w:rPr>
            <w:rFonts w:ascii="Cambria Math" w:hAnsi="Cambria Math"/>
            <w:lang w:val="en-US"/>
          </w:rPr>
          <m:t>β</m:t>
        </m:r>
      </m:oMath>
      <w:r w:rsidR="005138E9" w:rsidRPr="00B939E9">
        <w:rPr>
          <w:rFonts w:ascii="Cambria" w:hAnsi="Cambria"/>
          <w:lang w:val="en-US"/>
        </w:rPr>
        <w:t xml:space="preserve"> </w:t>
      </w:r>
      <w:r w:rsidRPr="00B939E9">
        <w:rPr>
          <w:rFonts w:ascii="Cambria" w:hAnsi="Cambria"/>
          <w:lang w:val="en-US"/>
        </w:rPr>
        <w:t xml:space="preserve">are parameters that characterize fractality, and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oMath>
      <w:r w:rsidR="005138E9" w:rsidRPr="00B939E9">
        <w:rPr>
          <w:rFonts w:ascii="Cambria" w:hAnsi="Cambria"/>
          <w:lang w:val="en-US"/>
        </w:rPr>
        <w:t xml:space="preserve"> </w:t>
      </w:r>
      <w:r w:rsidRPr="00B939E9">
        <w:rPr>
          <w:rFonts w:ascii="Cambria" w:hAnsi="Cambria"/>
          <w:lang w:val="en-US"/>
        </w:rPr>
        <w:t>is a reference scale.</w:t>
      </w:r>
    </w:p>
    <w:p w14:paraId="455700B9" w14:textId="77777777" w:rsidR="006B0F20" w:rsidRPr="00B939E9" w:rsidRDefault="006B0F20" w:rsidP="00B939E9">
      <w:pPr>
        <w:spacing w:after="0"/>
        <w:rPr>
          <w:rFonts w:ascii="Cambria" w:hAnsi="Cambria"/>
          <w:lang w:val="en-US"/>
        </w:rPr>
      </w:pPr>
    </w:p>
    <w:p w14:paraId="760564E3" w14:textId="7A824143" w:rsidR="005138E9" w:rsidRPr="00B939E9" w:rsidRDefault="006B0F20" w:rsidP="00B939E9">
      <w:pPr>
        <w:spacing w:after="0"/>
        <w:rPr>
          <w:rFonts w:ascii="Cambria" w:hAnsi="Cambria"/>
          <w:lang w:val="en-US"/>
        </w:rPr>
      </w:pPr>
      <w:r w:rsidRPr="00B939E9">
        <w:rPr>
          <w:rFonts w:ascii="Cambria" w:hAnsi="Cambria"/>
          <w:lang w:val="en-US"/>
        </w:rPr>
        <w:t>In theories with compactified dimensions, such as string theories:</w:t>
      </w:r>
    </w:p>
    <w:p w14:paraId="230539D8" w14:textId="0120156F" w:rsidR="004C1EF1" w:rsidRPr="00DF1BB6" w:rsidRDefault="004C1EF1" w:rsidP="00B939E9">
      <w:pPr>
        <w:spacing w:after="0"/>
        <w:rPr>
          <w:rFonts w:ascii="Cambria" w:hAnsi="Cambria"/>
          <w:sz w:val="28"/>
          <w:szCs w:val="28"/>
          <w:lang w:val="en-US"/>
        </w:rPr>
      </w:pPr>
      <m:oMathPara>
        <m:oMath>
          <m:r>
            <w:rPr>
              <w:rFonts w:ascii="Cambria Math" w:hAnsi="Cambria Math"/>
              <w:sz w:val="28"/>
              <w:szCs w:val="28"/>
              <w:lang w:val="en-US"/>
            </w:rPr>
            <m:t>d=</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ext</m:t>
              </m:r>
            </m:sub>
          </m:sSub>
          <m:r>
            <w:rPr>
              <w:rFonts w:ascii="Cambria Math" w:hAnsi="Cambria Math"/>
              <w:sz w:val="28"/>
              <w:szCs w:val="28"/>
              <w:lang w:val="en-US"/>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comp,i</m:t>
                  </m:r>
                </m:sub>
              </m:sSub>
            </m:e>
          </m:nary>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e</m:t>
              </m:r>
            </m:e>
            <m:sup>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i</m:t>
                  </m:r>
                </m:sub>
              </m:sSub>
              <m:r>
                <m:rPr>
                  <m:lit/>
                </m:rP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i</m:t>
                  </m:r>
                </m:sub>
              </m:sSub>
            </m:sup>
          </m:sSup>
        </m:oMath>
      </m:oMathPara>
    </w:p>
    <w:p w14:paraId="5B62CCBC" w14:textId="1FE6500A" w:rsidR="005138E9" w:rsidRPr="00B939E9" w:rsidRDefault="005138E9" w:rsidP="00B939E9">
      <w:pPr>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ext</m:t>
            </m:r>
          </m:sub>
        </m:sSub>
      </m:oMath>
      <w:r w:rsidRPr="00B939E9">
        <w:rPr>
          <w:rFonts w:ascii="Cambria" w:hAnsi="Cambria"/>
          <w:lang w:val="en-US"/>
        </w:rPr>
        <w:t xml:space="preserve"> is the extended dimensionality,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comp,i</m:t>
            </m:r>
          </m:sub>
        </m:sSub>
      </m:oMath>
      <w:r w:rsidRPr="00B939E9">
        <w:rPr>
          <w:rFonts w:ascii="Cambria" w:hAnsi="Cambria"/>
          <w:lang w:val="en-US"/>
        </w:rPr>
        <w:t xml:space="preserve"> is the dimensionality of the i-th compactified dimension,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oMath>
      <w:r w:rsidRPr="00B939E9">
        <w:rPr>
          <w:rFonts w:ascii="Cambria" w:hAnsi="Cambria"/>
          <w:lang w:val="en-US"/>
        </w:rPr>
        <w:t xml:space="preserve"> is the characteristic observation size, and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Pr="00B939E9">
        <w:rPr>
          <w:rFonts w:ascii="Cambria" w:hAnsi="Cambria"/>
          <w:lang w:val="en-US"/>
        </w:rPr>
        <w:t xml:space="preserve"> is the compactification size.</w:t>
      </w:r>
    </w:p>
    <w:p w14:paraId="1740824F" w14:textId="77777777" w:rsidR="00022510" w:rsidRPr="00B939E9" w:rsidRDefault="00022510" w:rsidP="00B939E9">
      <w:pPr>
        <w:spacing w:after="0"/>
        <w:rPr>
          <w:rFonts w:ascii="Cambria" w:hAnsi="Cambria"/>
          <w:lang w:val="en-US"/>
        </w:rPr>
      </w:pPr>
    </w:p>
    <w:p w14:paraId="76284EE1" w14:textId="4AF31FEE" w:rsidR="00022510" w:rsidRPr="00B939E9" w:rsidRDefault="00022510" w:rsidP="00B939E9">
      <w:pPr>
        <w:spacing w:after="0"/>
        <w:rPr>
          <w:rFonts w:ascii="Cambria" w:hAnsi="Cambria"/>
          <w:lang w:val="en-US"/>
        </w:rPr>
      </w:pPr>
      <w:r w:rsidRPr="00B939E9">
        <w:rPr>
          <w:rFonts w:ascii="Cambria" w:hAnsi="Cambria"/>
          <w:b/>
          <w:bCs/>
          <w:lang w:val="en-US"/>
        </w:rPr>
        <w:t>Biological Systems and Fractal Structures :</w:t>
      </w:r>
      <w:r w:rsidRPr="00B939E9">
        <w:rPr>
          <w:rFonts w:ascii="Cambria" w:hAnsi="Cambria"/>
          <w:lang w:val="en-US"/>
        </w:rPr>
        <w:br/>
        <w:t xml:space="preserve">In biological systems such as vascular, neural, or metabolic networks, the effective value of </w:t>
      </w:r>
      <w:r w:rsidRPr="00B939E9">
        <w:rPr>
          <w:rFonts w:ascii="Cambria" w:hAnsi="Cambria"/>
          <w:i/>
          <w:iCs/>
        </w:rPr>
        <w:t>α</w:t>
      </w:r>
      <w:r w:rsidRPr="00B939E9">
        <w:rPr>
          <w:rFonts w:ascii="Cambria" w:hAnsi="Cambria"/>
          <w:lang w:val="en-US"/>
        </w:rPr>
        <w:t xml:space="preserve"> deviates from the theoretical </w:t>
      </w:r>
      <w:r w:rsidRPr="00B939E9">
        <w:rPr>
          <w:rFonts w:ascii="Cambria" w:hAnsi="Cambria"/>
          <w:i/>
          <w:iCs/>
        </w:rPr>
        <w:t>α</w:t>
      </w:r>
      <w:r w:rsidRPr="00B939E9">
        <w:rPr>
          <w:rFonts w:ascii="Cambria" w:hAnsi="Cambria"/>
          <w:lang w:val="en-US"/>
        </w:rPr>
        <w:t>≈3.5 due to their fractal geometry. The scalar relationship between time and spatial size follows:</w:t>
      </w:r>
      <w:r w:rsidRPr="00B939E9">
        <w:rPr>
          <w:rFonts w:ascii="Cambria" w:hAnsi="Cambria"/>
          <w:lang w:val="en-US"/>
        </w:rPr>
        <w:br/>
      </w:r>
      <m:oMath>
        <m:sSub>
          <m:sSubPr>
            <m:ctrlPr>
              <w:rPr>
                <w:rFonts w:ascii="Cambria Math" w:hAnsi="Cambria Math"/>
                <w:i/>
                <w:iCs/>
              </w:rPr>
            </m:ctrlPr>
          </m:sSubPr>
          <m:e>
            <m:r>
              <w:rPr>
                <w:rFonts w:ascii="Cambria Math" w:hAnsi="Cambria Math"/>
              </w:rPr>
              <m:t>α</m:t>
            </m:r>
          </m:e>
          <m:sub>
            <m:r>
              <w:rPr>
                <w:rFonts w:ascii="Cambria Math" w:hAnsi="Cambria Math"/>
              </w:rPr>
              <m:t>effective</m:t>
            </m:r>
            <m:r>
              <w:rPr>
                <w:rFonts w:ascii="Cambria Math" w:hAnsi="Cambria Math"/>
                <w:lang w:val="en-US"/>
              </w:rPr>
              <m:t>​</m:t>
            </m:r>
          </m:sub>
        </m:sSub>
        <m:r>
          <w:rPr>
            <w:rFonts w:ascii="Cambria Math" w:hAnsi="Cambria Math"/>
            <w:lang w:val="en-US"/>
          </w:rPr>
          <m:t>=</m:t>
        </m:r>
        <m:sSub>
          <m:sSubPr>
            <m:ctrlPr>
              <w:rPr>
                <w:rFonts w:ascii="Cambria Math" w:hAnsi="Cambria Math"/>
                <w:i/>
                <w:iCs/>
              </w:rPr>
            </m:ctrlPr>
          </m:sSubPr>
          <m:e>
            <m:r>
              <w:rPr>
                <w:rFonts w:ascii="Cambria Math" w:hAnsi="Cambria Math"/>
              </w:rPr>
              <m:t>d</m:t>
            </m:r>
          </m:e>
          <m:sub>
            <m:r>
              <w:rPr>
                <w:rFonts w:ascii="Cambria Math" w:hAnsi="Cambria Math"/>
              </w:rPr>
              <m:t>f</m:t>
            </m:r>
          </m:sub>
        </m:sSub>
        <m:r>
          <w:rPr>
            <w:rFonts w:ascii="Cambria Math" w:hAnsi="Cambria Math"/>
            <w:lang w:val="en-US"/>
          </w:rPr>
          <m:t>+</m:t>
        </m:r>
        <m:f>
          <m:fPr>
            <m:ctrlPr>
              <w:rPr>
                <w:rFonts w:ascii="Cambria Math" w:hAnsi="Cambria Math"/>
                <w:i/>
                <w:iCs/>
              </w:rPr>
            </m:ctrlPr>
          </m:fPr>
          <m:num>
            <m:r>
              <w:rPr>
                <w:rFonts w:ascii="Cambria Math" w:hAnsi="Cambria Math"/>
                <w:lang w:val="en-US"/>
              </w:rPr>
              <m:t>1</m:t>
            </m:r>
          </m:num>
          <m:den>
            <m:r>
              <w:rPr>
                <w:rFonts w:ascii="Cambria Math" w:hAnsi="Cambria Math"/>
                <w:lang w:val="en-US"/>
              </w:rPr>
              <m:t>2</m:t>
            </m:r>
          </m:den>
        </m:f>
      </m:oMath>
      <w:r w:rsidRPr="00B939E9">
        <w:rPr>
          <w:rFonts w:ascii="Cambria" w:eastAsiaTheme="minorEastAsia" w:hAnsi="Cambria"/>
          <w:iCs/>
          <w:lang w:val="en-US"/>
        </w:rPr>
        <w:t xml:space="preserve"> ,</w:t>
      </w:r>
      <w:r w:rsidRPr="00B939E9">
        <w:rPr>
          <w:rFonts w:ascii="Cambria" w:hAnsi="Cambria"/>
          <w:lang w:val="en-US"/>
        </w:rPr>
        <w:br/>
        <w:t xml:space="preserve">where </w:t>
      </w:r>
      <m:oMath>
        <m:sSub>
          <m:sSubPr>
            <m:ctrlPr>
              <w:rPr>
                <w:rFonts w:ascii="Cambria Math" w:hAnsi="Cambria Math"/>
                <w:i/>
                <w:iCs/>
              </w:rPr>
            </m:ctrlPr>
          </m:sSubPr>
          <m:e>
            <m:r>
              <w:rPr>
                <w:rFonts w:ascii="Cambria Math" w:hAnsi="Cambria Math"/>
              </w:rPr>
              <m:t>d</m:t>
            </m:r>
          </m:e>
          <m:sub>
            <m:r>
              <w:rPr>
                <w:rFonts w:ascii="Cambria Math" w:hAnsi="Cambria Math"/>
              </w:rPr>
              <m:t>f</m:t>
            </m:r>
          </m:sub>
        </m:sSub>
      </m:oMath>
      <w:r w:rsidRPr="00B939E9">
        <w:rPr>
          <w:rFonts w:ascii="Cambria" w:hAnsi="Cambria"/>
          <w:lang w:val="en-US"/>
        </w:rPr>
        <w:t xml:space="preserve"> is the fractal dimension. For networks with </w:t>
      </w:r>
      <m:oMath>
        <m:sSub>
          <m:sSubPr>
            <m:ctrlPr>
              <w:rPr>
                <w:rFonts w:ascii="Cambria Math" w:hAnsi="Cambria Math"/>
                <w:i/>
                <w:iCs/>
              </w:rPr>
            </m:ctrlPr>
          </m:sSubPr>
          <m:e>
            <m:r>
              <w:rPr>
                <w:rFonts w:ascii="Cambria Math" w:hAnsi="Cambria Math"/>
              </w:rPr>
              <m:t>d</m:t>
            </m:r>
          </m:e>
          <m:sub>
            <m:r>
              <w:rPr>
                <w:rFonts w:ascii="Cambria Math" w:hAnsi="Cambria Math"/>
              </w:rPr>
              <m:t>f</m:t>
            </m:r>
          </m:sub>
        </m:sSub>
        <m:r>
          <w:rPr>
            <w:rFonts w:ascii="Cambria Math" w:hAnsi="Cambria Math"/>
            <w:lang w:val="en-US"/>
          </w:rPr>
          <m:t>≈2</m:t>
        </m:r>
      </m:oMath>
      <w:r w:rsidRPr="00B939E9">
        <w:rPr>
          <w:rFonts w:ascii="Cambria" w:hAnsi="Cambria"/>
          <w:i/>
          <w:iCs/>
          <w:lang w:val="en-US"/>
        </w:rPr>
        <w:t xml:space="preserve"> </w:t>
      </w:r>
      <w:r w:rsidRPr="00B939E9">
        <w:rPr>
          <w:rFonts w:ascii="Cambria" w:hAnsi="Cambria"/>
          <w:lang w:val="en-US"/>
        </w:rPr>
        <w:t xml:space="preserve">(e.g., veins or axons), this predicts </w:t>
      </w:r>
      <w:r w:rsidRPr="00B939E9">
        <w:rPr>
          <w:rFonts w:ascii="Cambria" w:hAnsi="Cambria"/>
          <w:i/>
          <w:iCs/>
        </w:rPr>
        <w:t>α</w:t>
      </w:r>
      <w:r w:rsidRPr="00B939E9">
        <w:rPr>
          <w:rFonts w:ascii="Cambria" w:hAnsi="Cambria"/>
          <w:lang w:val="en-US"/>
        </w:rPr>
        <w:t>≈2.5, aligning with empirical observations [West et al., 1997; Bassett &amp; Bullmore, 2017]. This discrepancy does not contradict the model but reflects evolutionary adaptations optimizing processes like nutrient transport or neural signaling under energetic constraints.</w:t>
      </w:r>
    </w:p>
    <w:p w14:paraId="78553637" w14:textId="77777777" w:rsidR="005138E9" w:rsidRPr="00B939E9" w:rsidRDefault="005138E9" w:rsidP="00B939E9">
      <w:pPr>
        <w:spacing w:after="0"/>
        <w:rPr>
          <w:rFonts w:ascii="Cambria" w:hAnsi="Cambria"/>
          <w:lang w:val="en-US"/>
        </w:rPr>
      </w:pPr>
    </w:p>
    <w:p w14:paraId="77510482" w14:textId="77777777" w:rsidR="005138E9" w:rsidRPr="00B939E9" w:rsidRDefault="005138E9" w:rsidP="00B939E9">
      <w:pPr>
        <w:spacing w:after="0"/>
        <w:rPr>
          <w:rFonts w:ascii="Cambria" w:hAnsi="Cambria"/>
          <w:b/>
          <w:bCs/>
          <w:lang w:val="en-US"/>
        </w:rPr>
      </w:pPr>
    </w:p>
    <w:p w14:paraId="780DC7B9" w14:textId="4EF3BAC5" w:rsidR="005138E9" w:rsidRPr="000A6265" w:rsidRDefault="005138E9" w:rsidP="00B939E9">
      <w:pPr>
        <w:spacing w:after="0"/>
        <w:rPr>
          <w:rFonts w:ascii="Cambria" w:hAnsi="Cambria"/>
          <w:b/>
          <w:bCs/>
          <w:sz w:val="36"/>
          <w:szCs w:val="36"/>
          <w:lang w:val="en-US"/>
        </w:rPr>
      </w:pPr>
      <w:r w:rsidRPr="000A6265">
        <w:rPr>
          <w:rFonts w:ascii="Cambria" w:hAnsi="Cambria"/>
          <w:b/>
          <w:bCs/>
          <w:sz w:val="36"/>
          <w:szCs w:val="36"/>
          <w:lang w:val="en-US"/>
        </w:rPr>
        <w:t>3. Theoretical Foundations in Established Physics</w:t>
      </w:r>
    </w:p>
    <w:p w14:paraId="6D44F470" w14:textId="56F34D92" w:rsidR="005138E9" w:rsidRPr="00B939E9" w:rsidRDefault="005138E9" w:rsidP="00B939E9">
      <w:pPr>
        <w:spacing w:after="0"/>
        <w:rPr>
          <w:rFonts w:ascii="Cambria" w:hAnsi="Cambria"/>
          <w:b/>
          <w:bCs/>
          <w:lang w:val="en-US"/>
        </w:rPr>
      </w:pPr>
      <w:r w:rsidRPr="00B939E9">
        <w:rPr>
          <w:rFonts w:ascii="Cambria" w:hAnsi="Cambria"/>
          <w:b/>
          <w:bCs/>
          <w:lang w:val="en-US"/>
        </w:rPr>
        <w:lastRenderedPageBreak/>
        <w:t>3.1 Loop Quantum Gravity</w:t>
      </w:r>
    </w:p>
    <w:p w14:paraId="1FF558C8" w14:textId="77777777" w:rsidR="005138E9" w:rsidRPr="00B939E9" w:rsidRDefault="005138E9" w:rsidP="00B939E9">
      <w:pPr>
        <w:spacing w:after="0"/>
        <w:rPr>
          <w:rFonts w:ascii="Cambria" w:hAnsi="Cambria"/>
          <w:lang w:val="en-US"/>
        </w:rPr>
      </w:pPr>
      <w:r w:rsidRPr="00B939E9">
        <w:rPr>
          <w:rFonts w:ascii="Cambria" w:hAnsi="Cambria"/>
          <w:lang w:val="en-US"/>
        </w:rPr>
        <w:t>Loop quantum gravity (LQG) provides a natural framework for understanding how the fundamental discretization of spacetime affects temporal flow.</w:t>
      </w:r>
    </w:p>
    <w:p w14:paraId="225BB5BE" w14:textId="77777777" w:rsidR="005138E9" w:rsidRPr="00B939E9" w:rsidRDefault="005138E9" w:rsidP="00B939E9">
      <w:pPr>
        <w:spacing w:after="0"/>
        <w:rPr>
          <w:rFonts w:ascii="Cambria" w:hAnsi="Cambria"/>
          <w:lang w:val="en-US"/>
        </w:rPr>
      </w:pPr>
    </w:p>
    <w:p w14:paraId="515F8772" w14:textId="67078681" w:rsidR="005138E9" w:rsidRPr="00B939E9" w:rsidRDefault="005138E9" w:rsidP="00B939E9">
      <w:pPr>
        <w:spacing w:after="0"/>
        <w:rPr>
          <w:rFonts w:ascii="Cambria" w:hAnsi="Cambria"/>
          <w:lang w:val="en-US"/>
        </w:rPr>
      </w:pPr>
      <w:r w:rsidRPr="00B939E9">
        <w:rPr>
          <w:rFonts w:ascii="Cambria" w:hAnsi="Cambria"/>
          <w:lang w:val="en-US"/>
        </w:rPr>
        <w:t>In LQG, area operators have a discrete spectrum:</w:t>
      </w:r>
    </w:p>
    <w:p w14:paraId="3A2649B7" w14:textId="3AA01BEE" w:rsidR="004C1EF1" w:rsidRPr="00F730E9" w:rsidRDefault="00E974C9" w:rsidP="00B939E9">
      <w:pPr>
        <w:spacing w:after="0"/>
        <w:rPr>
          <w:rFonts w:ascii="Cambria" w:hAnsi="Cambria"/>
          <w:sz w:val="28"/>
          <w:szCs w:val="28"/>
          <w:lang w:val="en-US"/>
        </w:rPr>
      </w:pPr>
      <m:oMathPara>
        <m:oMath>
          <m:r>
            <w:rPr>
              <w:rFonts w:ascii="Cambria Math" w:hAnsi="Cambria Math"/>
              <w:sz w:val="28"/>
              <w:szCs w:val="28"/>
              <w:lang w:val="en-US"/>
            </w:rPr>
            <m:t>A=</m:t>
          </m:r>
          <m:sSubSup>
            <m:sSubSupPr>
              <m:ctrlPr>
                <w:rPr>
                  <w:rFonts w:ascii="Cambria Math" w:hAnsi="Cambria Math"/>
                  <w:i/>
                  <w:sz w:val="28"/>
                  <w:szCs w:val="28"/>
                  <w:lang w:val="en-US"/>
                </w:rPr>
              </m:ctrlPr>
            </m:sSubSupPr>
            <m:e>
              <m:r>
                <w:rPr>
                  <w:rFonts w:ascii="Cambria Math" w:hAnsi="Cambria Math"/>
                  <w:sz w:val="28"/>
                  <w:szCs w:val="28"/>
                  <w:lang w:val="en-US"/>
                </w:rPr>
                <m:t>8πγl</m:t>
              </m:r>
            </m:e>
            <m:sub>
              <m:r>
                <w:rPr>
                  <w:rFonts w:ascii="Cambria Math" w:hAnsi="Cambria Math"/>
                  <w:sz w:val="28"/>
                  <w:szCs w:val="28"/>
                  <w:lang w:val="en-US"/>
                </w:rPr>
                <m:t>P</m:t>
              </m:r>
            </m:sub>
            <m:sup>
              <m:r>
                <w:rPr>
                  <w:rFonts w:ascii="Cambria Math" w:hAnsi="Cambria Math"/>
                  <w:sz w:val="28"/>
                  <w:szCs w:val="28"/>
                  <w:lang w:val="en-US"/>
                </w:rPr>
                <m:t>2</m:t>
              </m:r>
            </m:sup>
          </m:sSubSup>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i</m:t>
              </m:r>
            </m:sub>
            <m:sup/>
            <m:e>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i</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i</m:t>
                          </m:r>
                        </m:sub>
                      </m:sSub>
                      <m:r>
                        <w:rPr>
                          <w:rFonts w:ascii="Cambria Math" w:hAnsi="Cambria Math"/>
                          <w:sz w:val="28"/>
                          <w:szCs w:val="28"/>
                          <w:lang w:val="en-US"/>
                        </w:rPr>
                        <m:t>+1</m:t>
                      </m:r>
                    </m:e>
                  </m:d>
                </m:e>
              </m:rad>
            </m:e>
          </m:nary>
        </m:oMath>
      </m:oMathPara>
    </w:p>
    <w:p w14:paraId="097A4E06" w14:textId="4F57A989" w:rsidR="005138E9" w:rsidRPr="00B939E9" w:rsidRDefault="005138E9"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γ</m:t>
        </m:r>
      </m:oMath>
      <w:r w:rsidR="0098592F" w:rsidRPr="00B939E9">
        <w:rPr>
          <w:rFonts w:ascii="Cambria" w:hAnsi="Cambria"/>
          <w:lang w:val="en-US"/>
        </w:rPr>
        <w:t xml:space="preserve"> </w:t>
      </w:r>
      <w:r w:rsidRPr="00B939E9">
        <w:rPr>
          <w:rFonts w:ascii="Cambria" w:hAnsi="Cambria"/>
          <w:lang w:val="en-US"/>
        </w:rPr>
        <w:t xml:space="preserve">is the Immirzi parameter,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r>
          <w:rPr>
            <w:rFonts w:ascii="Cambria Math" w:hAnsi="Cambria Math"/>
            <w:lang w:val="en-US"/>
          </w:rPr>
          <m:t xml:space="preserve"> </m:t>
        </m:r>
      </m:oMath>
      <w:r w:rsidRPr="00B939E9">
        <w:rPr>
          <w:rFonts w:ascii="Cambria" w:hAnsi="Cambria"/>
          <w:lang w:val="en-US"/>
        </w:rPr>
        <w:t xml:space="preserve">is the Planck length, and </w:t>
      </w:r>
      <m:oMath>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i</m:t>
            </m:r>
          </m:sub>
        </m:sSub>
      </m:oMath>
      <w:r w:rsidR="0098592F" w:rsidRPr="00B939E9">
        <w:rPr>
          <w:rFonts w:ascii="Cambria" w:hAnsi="Cambria"/>
          <w:lang w:val="en-US"/>
        </w:rPr>
        <w:t xml:space="preserve"> </w:t>
      </w:r>
      <w:r w:rsidRPr="00B939E9">
        <w:rPr>
          <w:rFonts w:ascii="Cambria" w:hAnsi="Cambria"/>
          <w:lang w:val="en-US"/>
        </w:rPr>
        <w:t>are spin quantum numbers.</w:t>
      </w:r>
    </w:p>
    <w:p w14:paraId="193B2D12" w14:textId="5E6A7C4D" w:rsidR="0098592F" w:rsidRPr="00B939E9" w:rsidRDefault="005138E9" w:rsidP="00B939E9">
      <w:pPr>
        <w:spacing w:after="0"/>
        <w:rPr>
          <w:rFonts w:ascii="Cambria" w:hAnsi="Cambria"/>
          <w:lang w:val="en-US"/>
        </w:rPr>
      </w:pPr>
      <w:r w:rsidRPr="00B939E9">
        <w:rPr>
          <w:rFonts w:ascii="Cambria" w:hAnsi="Cambria"/>
          <w:lang w:val="en-US"/>
        </w:rPr>
        <w:t xml:space="preserve">Our parameter </w:t>
      </w:r>
      <m:oMath>
        <m:r>
          <w:rPr>
            <w:rFonts w:ascii="Cambria Math" w:hAnsi="Cambria Math"/>
            <w:lang w:val="en-US"/>
          </w:rPr>
          <m:t>α</m:t>
        </m:r>
      </m:oMath>
      <w:r w:rsidRPr="00B939E9">
        <w:rPr>
          <w:rFonts w:ascii="Cambria" w:hAnsi="Cambria"/>
          <w:lang w:val="en-US"/>
        </w:rPr>
        <w:t xml:space="preserve"> relates to this discretization through:</w:t>
      </w:r>
    </w:p>
    <w:p w14:paraId="2816807D" w14:textId="0095F8DF" w:rsidR="009A43EB" w:rsidRPr="00F730E9"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LQG</m:t>
              </m:r>
            </m:sub>
          </m:sSub>
          <m:r>
            <w:rPr>
              <w:rFonts w:ascii="Cambria Math" w:hAnsi="Cambria Math"/>
              <w:sz w:val="28"/>
              <w:szCs w:val="28"/>
              <w:lang w:val="en-US"/>
            </w:rPr>
            <m:t>=1+</m:t>
          </m:r>
          <m:f>
            <m:fPr>
              <m:ctrlPr>
                <w:rPr>
                  <w:rFonts w:ascii="Cambria Math" w:hAnsi="Cambria Math"/>
                  <w:i/>
                  <w:sz w:val="28"/>
                  <w:szCs w:val="28"/>
                  <w:lang w:val="en-US"/>
                </w:rPr>
              </m:ctrlPr>
            </m:fPr>
            <m:num>
              <m:r>
                <w:rPr>
                  <w:rFonts w:ascii="Cambria Math" w:hAnsi="Cambria Math"/>
                  <w:sz w:val="28"/>
                  <w:szCs w:val="28"/>
                  <w:lang w:val="en-US"/>
                </w:rPr>
                <m:t>γ</m:t>
              </m:r>
            </m:num>
            <m:den>
              <m:r>
                <w:rPr>
                  <w:rFonts w:ascii="Cambria Math" w:hAnsi="Cambria Math"/>
                  <w:sz w:val="28"/>
                  <w:szCs w:val="28"/>
                  <w:lang w:val="en-US"/>
                </w:rPr>
                <m:t>2</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Δj</m:t>
              </m:r>
            </m:num>
            <m:den>
              <m:d>
                <m:dPr>
                  <m:begChr m:val="⟨"/>
                  <m:endChr m:val="⟩"/>
                  <m:ctrlPr>
                    <w:rPr>
                      <w:rFonts w:ascii="Cambria Math" w:hAnsi="Cambria Math"/>
                      <w:i/>
                      <w:sz w:val="28"/>
                      <w:szCs w:val="28"/>
                      <w:lang w:val="en-US"/>
                    </w:rPr>
                  </m:ctrlPr>
                </m:dPr>
                <m:e>
                  <m:r>
                    <w:rPr>
                      <w:rFonts w:ascii="Cambria Math" w:hAnsi="Cambria Math"/>
                      <w:sz w:val="28"/>
                      <w:szCs w:val="28"/>
                      <w:lang w:val="en-US"/>
                    </w:rPr>
                    <m:t>j</m:t>
                  </m:r>
                </m:e>
              </m:d>
            </m:den>
          </m:f>
        </m:oMath>
      </m:oMathPara>
    </w:p>
    <w:p w14:paraId="2A97D3AF" w14:textId="20D7C482" w:rsidR="0098592F" w:rsidRPr="00B939E9" w:rsidRDefault="0098592F"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Δj</m:t>
        </m:r>
      </m:oMath>
      <w:r w:rsidR="005626D7" w:rsidRPr="00B939E9">
        <w:rPr>
          <w:rFonts w:ascii="Cambria" w:hAnsi="Cambria"/>
          <w:lang w:val="en-US"/>
        </w:rPr>
        <w:t xml:space="preserve"> </w:t>
      </w:r>
      <w:r w:rsidRPr="00B939E9">
        <w:rPr>
          <w:rFonts w:ascii="Cambria" w:hAnsi="Cambria"/>
          <w:lang w:val="en-US"/>
        </w:rPr>
        <w:t xml:space="preserve">represents the quantum fluctuation in spin numbers and </w:t>
      </w:r>
      <m:oMath>
        <m:d>
          <m:dPr>
            <m:begChr m:val="⟨"/>
            <m:endChr m:val="⟩"/>
            <m:ctrlPr>
              <w:rPr>
                <w:rFonts w:ascii="Cambria Math" w:hAnsi="Cambria Math"/>
                <w:i/>
                <w:lang w:val="en-US"/>
              </w:rPr>
            </m:ctrlPr>
          </m:dPr>
          <m:e>
            <m:r>
              <w:rPr>
                <w:rFonts w:ascii="Cambria Math" w:hAnsi="Cambria Math"/>
                <w:lang w:val="en-US"/>
              </w:rPr>
              <m:t>j</m:t>
            </m:r>
          </m:e>
        </m:d>
      </m:oMath>
      <w:r w:rsidRPr="00B939E9">
        <w:rPr>
          <w:rFonts w:ascii="Cambria" w:hAnsi="Cambria"/>
          <w:lang w:val="en-US"/>
        </w:rPr>
        <w:t xml:space="preserve"> their mean value.</w:t>
      </w:r>
    </w:p>
    <w:p w14:paraId="1DCC0902" w14:textId="0A233F2B" w:rsidR="005626D7" w:rsidRPr="00B939E9" w:rsidRDefault="0098592F" w:rsidP="00B939E9">
      <w:pPr>
        <w:spacing w:after="0"/>
        <w:rPr>
          <w:rFonts w:ascii="Cambria" w:hAnsi="Cambria"/>
          <w:lang w:val="en-US"/>
        </w:rPr>
      </w:pPr>
      <w:r w:rsidRPr="00B939E9">
        <w:rPr>
          <w:rFonts w:ascii="Cambria" w:hAnsi="Cambria"/>
          <w:lang w:val="en-US"/>
        </w:rPr>
        <w:t>Temporal evolution in LQG emerges from the evolution of spin networks. The rate of transitions between network states relates to our equation:</w:t>
      </w:r>
    </w:p>
    <w:p w14:paraId="560F22A7" w14:textId="5B647804" w:rsidR="00E3297C"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s</m:t>
                  </m:r>
                </m:sub>
              </m:sSub>
            </m:num>
            <m:den>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l</m:t>
                  </m:r>
                </m:sub>
              </m:sSub>
            </m:den>
          </m:f>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l</m:t>
                  </m:r>
                </m:sub>
              </m:sSub>
            </m:num>
            <m:den>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s</m:t>
                  </m:r>
                </m:sub>
              </m:sSub>
            </m:den>
          </m:f>
          <m:r>
            <w:rPr>
              <w:rFonts w:ascii="Cambria Math" w:hAnsi="Cambria Math"/>
              <w:sz w:val="28"/>
              <w:szCs w:val="28"/>
              <w:lang w:val="en-US"/>
            </w:rPr>
            <m:t>⋅</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s</m:t>
                      </m:r>
                    </m:sub>
                  </m:sSub>
                </m:num>
                <m:den>
                  <m:sSub>
                    <m:sSubPr>
                      <m:ctrlPr>
                        <w:rPr>
                          <w:rFonts w:ascii="Cambria Math" w:hAnsi="Cambria Math"/>
                          <w:i/>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l</m:t>
                      </m:r>
                    </m:sub>
                  </m:sSub>
                </m:den>
              </m:f>
            </m:e>
          </m:rad>
        </m:oMath>
      </m:oMathPara>
    </w:p>
    <w:p w14:paraId="14F5E8B1" w14:textId="57052D67" w:rsidR="005626D7" w:rsidRPr="00B939E9" w:rsidRDefault="005626D7"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N</m:t>
        </m:r>
      </m:oMath>
      <w:r w:rsidRPr="00B939E9">
        <w:rPr>
          <w:rFonts w:ascii="Cambria" w:hAnsi="Cambria"/>
          <w:lang w:val="en-US"/>
        </w:rPr>
        <w:t xml:space="preserve"> represents the number of nodes in the spin network.</w:t>
      </w:r>
    </w:p>
    <w:p w14:paraId="38EC9B1A" w14:textId="77777777" w:rsidR="005626D7" w:rsidRPr="00B939E9" w:rsidRDefault="005626D7" w:rsidP="00B939E9">
      <w:pPr>
        <w:spacing w:after="0"/>
        <w:rPr>
          <w:rFonts w:ascii="Cambria" w:hAnsi="Cambria"/>
          <w:lang w:val="en-US"/>
        </w:rPr>
      </w:pPr>
    </w:p>
    <w:p w14:paraId="68071540" w14:textId="42B2ECAB" w:rsidR="005626D7" w:rsidRPr="00B939E9" w:rsidRDefault="005626D7" w:rsidP="00B939E9">
      <w:pPr>
        <w:spacing w:after="0"/>
        <w:rPr>
          <w:rFonts w:ascii="Cambria" w:hAnsi="Cambria"/>
          <w:b/>
          <w:bCs/>
          <w:lang w:val="en-US"/>
        </w:rPr>
      </w:pPr>
      <w:r w:rsidRPr="00B939E9">
        <w:rPr>
          <w:rFonts w:ascii="Cambria" w:hAnsi="Cambria"/>
          <w:b/>
          <w:bCs/>
          <w:lang w:val="en-US"/>
        </w:rPr>
        <w:t>3.2 Effective Field Theory</w:t>
      </w:r>
    </w:p>
    <w:p w14:paraId="5DF62105" w14:textId="77777777" w:rsidR="005626D7" w:rsidRPr="00B939E9" w:rsidRDefault="005626D7" w:rsidP="00B939E9">
      <w:pPr>
        <w:spacing w:after="0"/>
        <w:rPr>
          <w:rFonts w:ascii="Cambria" w:hAnsi="Cambria"/>
          <w:lang w:val="en-US"/>
        </w:rPr>
      </w:pPr>
      <w:r w:rsidRPr="00B939E9">
        <w:rPr>
          <w:rFonts w:ascii="Cambria" w:hAnsi="Cambria"/>
          <w:lang w:val="en-US"/>
        </w:rPr>
        <w:t>Our model can be formulated in the language of effective field theory (EFT), identifying the relevant operators at different scales.</w:t>
      </w:r>
    </w:p>
    <w:p w14:paraId="465DAE08" w14:textId="77777777" w:rsidR="005626D7" w:rsidRPr="00B939E9" w:rsidRDefault="005626D7" w:rsidP="00B939E9">
      <w:pPr>
        <w:spacing w:after="0"/>
        <w:rPr>
          <w:rFonts w:ascii="Cambria" w:hAnsi="Cambria"/>
          <w:lang w:val="en-US"/>
        </w:rPr>
      </w:pPr>
    </w:p>
    <w:p w14:paraId="6F4D4C69" w14:textId="795E3281" w:rsidR="005626D7" w:rsidRPr="00B939E9" w:rsidRDefault="005626D7" w:rsidP="00B939E9">
      <w:pPr>
        <w:spacing w:after="0"/>
        <w:rPr>
          <w:rFonts w:ascii="Cambria" w:hAnsi="Cambria"/>
          <w:lang w:val="en-US"/>
        </w:rPr>
      </w:pPr>
      <w:r w:rsidRPr="00B939E9">
        <w:rPr>
          <w:rFonts w:ascii="Cambria" w:hAnsi="Cambria"/>
          <w:lang w:val="en-US"/>
        </w:rPr>
        <w:t>The effective action takes the form:</w:t>
      </w:r>
    </w:p>
    <w:p w14:paraId="470B3DBA" w14:textId="7E852B03" w:rsidR="00E3297C" w:rsidRPr="00F730E9"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eff</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4</m:t>
              </m:r>
            </m:sup>
          </m:sSup>
          <m:r>
            <w:rPr>
              <w:rFonts w:ascii="Cambria Math" w:hAnsi="Cambria Math"/>
              <w:sz w:val="28"/>
              <w:szCs w:val="28"/>
              <w:lang w:val="en-US"/>
            </w:rPr>
            <m:t>x</m:t>
          </m:r>
          <m:rad>
            <m:radPr>
              <m:degHide m:val="1"/>
              <m:ctrlPr>
                <w:rPr>
                  <w:rFonts w:ascii="Cambria Math" w:hAnsi="Cambria Math"/>
                  <w:i/>
                  <w:sz w:val="28"/>
                  <w:szCs w:val="28"/>
                  <w:lang w:val="en-US"/>
                </w:rPr>
              </m:ctrlPr>
            </m:radPr>
            <m:deg/>
            <m:e>
              <m:r>
                <w:rPr>
                  <w:rFonts w:ascii="Cambria Math" w:hAnsi="Cambria Math"/>
                  <w:sz w:val="28"/>
                  <w:szCs w:val="28"/>
                  <w:lang w:val="en-US"/>
                </w:rPr>
                <m:t>-g</m:t>
              </m:r>
            </m:e>
          </m:rad>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lang w:val="en-US"/>
                        </w:rPr>
                        <m:t>4</m:t>
                      </m:r>
                    </m:sup>
                  </m:sSup>
                </m:num>
                <m:den>
                  <m:r>
                    <w:rPr>
                      <w:rFonts w:ascii="Cambria Math" w:hAnsi="Cambria Math"/>
                      <w:sz w:val="28"/>
                      <w:szCs w:val="28"/>
                      <w:lang w:val="en-US"/>
                    </w:rPr>
                    <m:t>16πG</m:t>
                  </m:r>
                </m:den>
              </m:f>
              <m:r>
                <w:rPr>
                  <w:rFonts w:ascii="Cambria Math" w:hAnsi="Cambria Math"/>
                  <w:sz w:val="28"/>
                  <w:szCs w:val="28"/>
                  <w:lang w:val="en-US"/>
                </w:rPr>
                <m:t>R+</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1</m:t>
                  </m:r>
                </m:sub>
              </m:sSub>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2</m:t>
                  </m:r>
                </m:sup>
              </m:sSup>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1</m:t>
                  </m:r>
                </m:sub>
              </m:sSub>
              <m:f>
                <m:fPr>
                  <m:ctrlPr>
                    <w:rPr>
                      <w:rFonts w:ascii="Cambria Math" w:hAnsi="Cambria Math"/>
                      <w:i/>
                      <w:sz w:val="28"/>
                      <w:szCs w:val="28"/>
                      <w:lang w:val="en-US"/>
                    </w:rPr>
                  </m:ctrlPr>
                </m:fPr>
                <m:num>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m:t>
                      </m:r>
                    </m:e>
                    <m:sub>
                      <m:r>
                        <w:rPr>
                          <w:rFonts w:ascii="Cambria Math" w:hAnsi="Cambria Math"/>
                          <w:sz w:val="28"/>
                          <w:szCs w:val="28"/>
                          <w:lang w:val="en-US"/>
                        </w:rPr>
                        <m:t>ρ</m:t>
                      </m:r>
                    </m:sub>
                  </m:sSub>
                  <m:sSup>
                    <m:sSupPr>
                      <m:ctrlPr>
                        <w:rPr>
                          <w:rFonts w:ascii="Cambria Math" w:hAnsi="Cambria Math"/>
                          <w:i/>
                          <w:sz w:val="28"/>
                          <w:szCs w:val="28"/>
                          <w:lang w:val="en-US"/>
                        </w:rPr>
                      </m:ctrlPr>
                    </m:sSupPr>
                    <m:e>
                      <m:r>
                        <w:rPr>
                          <w:rFonts w:ascii="Cambria Math" w:hAnsi="Cambria Math"/>
                          <w:sz w:val="28"/>
                          <w:szCs w:val="28"/>
                          <w:lang w:val="en-US"/>
                        </w:rPr>
                        <m:t>)</m:t>
                      </m:r>
                    </m:e>
                    <m:sup>
                      <m:r>
                        <w:rPr>
                          <w:rFonts w:ascii="Cambria Math" w:hAnsi="Cambria Math"/>
                          <w:sz w:val="28"/>
                          <w:szCs w:val="28"/>
                          <w:lang w:val="en-US"/>
                        </w:rPr>
                        <m:t>2</m:t>
                      </m:r>
                    </m:sup>
                  </m:sSup>
                </m:num>
                <m:den>
                  <m:sSup>
                    <m:sSupPr>
                      <m:ctrlPr>
                        <w:rPr>
                          <w:rFonts w:ascii="Cambria Math" w:hAnsi="Cambria Math"/>
                          <w:i/>
                          <w:sz w:val="28"/>
                          <w:szCs w:val="28"/>
                          <w:lang w:val="en-US"/>
                        </w:rPr>
                      </m:ctrlPr>
                    </m:sSupPr>
                    <m:e>
                      <m:r>
                        <w:rPr>
                          <w:rFonts w:ascii="Cambria Math" w:hAnsi="Cambria Math"/>
                          <w:sz w:val="28"/>
                          <w:szCs w:val="28"/>
                          <w:lang w:val="en-US"/>
                        </w:rPr>
                        <m:t>ρ</m:t>
                      </m:r>
                    </m:e>
                    <m:sup>
                      <m:r>
                        <w:rPr>
                          <w:rFonts w:ascii="Cambria Math" w:hAnsi="Cambria Math"/>
                          <w:sz w:val="28"/>
                          <w:szCs w:val="28"/>
                          <w:lang w:val="en-US"/>
                        </w:rPr>
                        <m:t>2</m:t>
                      </m:r>
                    </m:sup>
                  </m:sSup>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2</m:t>
                  </m:r>
                </m:sub>
              </m:sSub>
              <m:f>
                <m:fPr>
                  <m:ctrlPr>
                    <w:rPr>
                      <w:rFonts w:ascii="Cambria Math" w:hAnsi="Cambria Math"/>
                      <w:i/>
                      <w:sz w:val="28"/>
                      <w:szCs w:val="28"/>
                      <w:lang w:val="en-US"/>
                    </w:rPr>
                  </m:ctrlPr>
                </m:fPr>
                <m:num>
                  <m:r>
                    <w:rPr>
                      <w:rFonts w:ascii="Cambria Math" w:hAnsi="Cambria Math"/>
                      <w:sz w:val="28"/>
                      <w:szCs w:val="28"/>
                      <w:lang w:val="en-US"/>
                    </w:rPr>
                    <m:t>(∇T</m:t>
                  </m:r>
                  <m:sSup>
                    <m:sSupPr>
                      <m:ctrlPr>
                        <w:rPr>
                          <w:rFonts w:ascii="Cambria Math" w:hAnsi="Cambria Math"/>
                          <w:i/>
                          <w:sz w:val="28"/>
                          <w:szCs w:val="28"/>
                          <w:lang w:val="en-US"/>
                        </w:rPr>
                      </m:ctrlPr>
                    </m:sSupPr>
                    <m:e>
                      <m:r>
                        <w:rPr>
                          <w:rFonts w:ascii="Cambria Math" w:hAnsi="Cambria Math"/>
                          <w:sz w:val="28"/>
                          <w:szCs w:val="28"/>
                          <w:lang w:val="en-US"/>
                        </w:rPr>
                        <m:t>)</m:t>
                      </m:r>
                    </m:e>
                    <m:sup>
                      <m:r>
                        <w:rPr>
                          <w:rFonts w:ascii="Cambria Math" w:hAnsi="Cambria Math"/>
                          <w:sz w:val="28"/>
                          <w:szCs w:val="28"/>
                          <w:lang w:val="en-US"/>
                        </w:rPr>
                        <m:t>2</m:t>
                      </m:r>
                    </m:sup>
                  </m:sSup>
                </m:num>
                <m:den>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2</m:t>
                      </m:r>
                    </m:sup>
                  </m:sSup>
                </m:den>
              </m:f>
              <m:r>
                <w:rPr>
                  <w:rFonts w:ascii="Cambria Math" w:hAnsi="Cambria Math"/>
                  <w:sz w:val="28"/>
                  <w:szCs w:val="28"/>
                  <w:lang w:val="en-US"/>
                </w:rPr>
                <m:t>+…</m:t>
              </m:r>
            </m:e>
          </m:d>
        </m:oMath>
      </m:oMathPara>
    </w:p>
    <w:p w14:paraId="2A0DDD39" w14:textId="03FBB49A" w:rsidR="00095AF5" w:rsidRPr="00B939E9" w:rsidRDefault="005626D7" w:rsidP="00B939E9">
      <w:pPr>
        <w:spacing w:after="0"/>
        <w:rPr>
          <w:rFonts w:ascii="Cambria" w:hAnsi="Cambria"/>
          <w:lang w:val="en-US"/>
        </w:rPr>
      </w:pPr>
      <w:r w:rsidRPr="00B939E9">
        <w:rPr>
          <w:rFonts w:ascii="Cambria" w:hAnsi="Cambria"/>
          <w:lang w:val="en-US"/>
        </w:rPr>
        <w:t xml:space="preserve">Where the coefficients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oMath>
      <w:r w:rsidRPr="00B939E9">
        <w:rPr>
          <w:rFonts w:ascii="Cambria" w:hAnsi="Cambria"/>
          <w:lang w:val="en-US"/>
        </w:rPr>
        <w:t xml:space="preserve"> and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oMath>
      <w:r w:rsidR="00095AF5" w:rsidRPr="00B939E9">
        <w:rPr>
          <w:rFonts w:ascii="Cambria" w:hAnsi="Cambria"/>
          <w:lang w:val="en-US"/>
        </w:rPr>
        <w:t xml:space="preserve"> </w:t>
      </w:r>
      <w:r w:rsidRPr="00B939E9">
        <w:rPr>
          <w:rFonts w:ascii="Cambria" w:hAnsi="Cambria"/>
          <w:lang w:val="en-US"/>
        </w:rPr>
        <w:t>depend on the energy scale according to the renormalization group equations:</w:t>
      </w:r>
    </w:p>
    <w:p w14:paraId="24FB65CE" w14:textId="68C54846" w:rsidR="006B0BD9"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r>
                <w:rPr>
                  <w:rFonts w:ascii="Cambria Math" w:hAnsi="Cambria Math"/>
                  <w:sz w:val="28"/>
                  <w:szCs w:val="28"/>
                  <w:lang w:val="en-US"/>
                </w:rPr>
                <m:t>dα</m:t>
              </m:r>
            </m:num>
            <m:den>
              <m:r>
                <w:rPr>
                  <w:rFonts w:ascii="Cambria Math" w:hAnsi="Cambria Math"/>
                  <w:sz w:val="28"/>
                  <w:szCs w:val="28"/>
                  <w:lang w:val="en-US"/>
                </w:rPr>
                <m:t>d ln μ</m:t>
              </m:r>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α</m:t>
              </m:r>
            </m:sub>
          </m:sSub>
          <m:d>
            <m:dPr>
              <m:ctrlPr>
                <w:rPr>
                  <w:rFonts w:ascii="Cambria Math" w:hAnsi="Cambria Math"/>
                  <w:i/>
                  <w:sz w:val="28"/>
                  <w:szCs w:val="28"/>
                  <w:lang w:val="en-US"/>
                </w:rPr>
              </m:ctrlPr>
            </m:dPr>
            <m:e>
              <m:r>
                <w:rPr>
                  <w:rFonts w:ascii="Cambria Math" w:hAnsi="Cambria Math"/>
                  <w:sz w:val="28"/>
                  <w:szCs w:val="28"/>
                  <w:lang w:val="en-US"/>
                </w:rPr>
                <m:t>μ</m:t>
              </m:r>
            </m:e>
          </m:d>
          <m:r>
            <w:rPr>
              <w:rFonts w:ascii="Cambria Math" w:hAnsi="Cambria Math"/>
              <w:sz w:val="28"/>
              <w:szCs w:val="28"/>
              <w:lang w:val="en-US"/>
            </w:rPr>
            <m:t>⋅α</m:t>
          </m:r>
          <m:d>
            <m:dPr>
              <m:ctrlPr>
                <w:rPr>
                  <w:rFonts w:ascii="Cambria Math" w:hAnsi="Cambria Math"/>
                  <w:i/>
                  <w:sz w:val="28"/>
                  <w:szCs w:val="28"/>
                  <w:lang w:val="en-US"/>
                </w:rPr>
              </m:ctrlPr>
            </m:dPr>
            <m:e>
              <m:r>
                <w:rPr>
                  <w:rFonts w:ascii="Cambria Math" w:hAnsi="Cambria Math"/>
                  <w:sz w:val="28"/>
                  <w:szCs w:val="28"/>
                  <w:lang w:val="en-US"/>
                </w:rPr>
                <m:t>μ</m:t>
              </m:r>
            </m:e>
          </m:d>
        </m:oMath>
      </m:oMathPara>
    </w:p>
    <w:p w14:paraId="5AC5750A" w14:textId="56DC99B5" w:rsidR="00095AF5" w:rsidRPr="00B939E9" w:rsidRDefault="00095AF5"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μ</m:t>
        </m:r>
      </m:oMath>
      <w:r w:rsidRPr="00B939E9">
        <w:rPr>
          <w:rFonts w:ascii="Cambria" w:hAnsi="Cambria"/>
          <w:lang w:val="en-US"/>
        </w:rPr>
        <w:t xml:space="preserve"> is the energy scale and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α</m:t>
            </m:r>
          </m:sub>
        </m:sSub>
      </m:oMath>
      <w:r w:rsidRPr="00B939E9">
        <w:rPr>
          <w:rFonts w:ascii="Cambria" w:hAnsi="Cambria"/>
          <w:lang w:val="en-US"/>
        </w:rPr>
        <w:t xml:space="preserve"> is the beta function for parameter </w:t>
      </w:r>
      <m:oMath>
        <m:r>
          <w:rPr>
            <w:rFonts w:ascii="Cambria Math" w:hAnsi="Cambria Math"/>
            <w:lang w:val="en-US"/>
          </w:rPr>
          <m:t>α</m:t>
        </m:r>
      </m:oMath>
      <w:r w:rsidRPr="00B939E9">
        <w:rPr>
          <w:rFonts w:ascii="Cambria" w:hAnsi="Cambria"/>
          <w:lang w:val="en-US"/>
        </w:rPr>
        <w:t>.</w:t>
      </w:r>
    </w:p>
    <w:p w14:paraId="6427E0FD" w14:textId="77777777" w:rsidR="00095AF5" w:rsidRPr="00B939E9" w:rsidRDefault="00095AF5" w:rsidP="00B939E9">
      <w:pPr>
        <w:spacing w:after="0"/>
        <w:rPr>
          <w:rFonts w:ascii="Cambria" w:hAnsi="Cambria"/>
          <w:lang w:val="en-US"/>
        </w:rPr>
      </w:pPr>
    </w:p>
    <w:p w14:paraId="4EADC0D1" w14:textId="77777777" w:rsidR="00095AF5" w:rsidRPr="00B939E9" w:rsidRDefault="00095AF5" w:rsidP="00B939E9">
      <w:pPr>
        <w:spacing w:after="0"/>
        <w:rPr>
          <w:rFonts w:ascii="Cambria" w:hAnsi="Cambria"/>
          <w:lang w:val="en-US"/>
        </w:rPr>
      </w:pPr>
    </w:p>
    <w:p w14:paraId="68EF3A60" w14:textId="6E145AEE" w:rsidR="00095AF5" w:rsidRPr="00B939E9" w:rsidRDefault="00095AF5" w:rsidP="00B939E9">
      <w:pPr>
        <w:spacing w:after="0"/>
        <w:rPr>
          <w:rFonts w:ascii="Cambria" w:hAnsi="Cambria"/>
          <w:b/>
          <w:bCs/>
          <w:lang w:val="en-US"/>
        </w:rPr>
      </w:pPr>
      <w:r w:rsidRPr="00B939E9">
        <w:rPr>
          <w:rFonts w:ascii="Cambria" w:hAnsi="Cambria"/>
          <w:b/>
          <w:bCs/>
          <w:lang w:val="en-US"/>
        </w:rPr>
        <w:t>3.3 AdS/CFT Correspondence and Black Hole Thermodynamics</w:t>
      </w:r>
    </w:p>
    <w:p w14:paraId="4A4D499B" w14:textId="77777777" w:rsidR="00095AF5" w:rsidRPr="00B939E9" w:rsidRDefault="00095AF5" w:rsidP="00B939E9">
      <w:pPr>
        <w:spacing w:after="0"/>
        <w:rPr>
          <w:rFonts w:ascii="Cambria" w:hAnsi="Cambria"/>
          <w:lang w:val="en-US"/>
        </w:rPr>
      </w:pPr>
      <w:r w:rsidRPr="00B939E9">
        <w:rPr>
          <w:rFonts w:ascii="Cambria" w:hAnsi="Cambria"/>
          <w:lang w:val="en-US"/>
        </w:rPr>
        <w:t>The AdS/CFT correspondence provides a powerful tool for understanding the relationship between geometry, information, and time.</w:t>
      </w:r>
    </w:p>
    <w:p w14:paraId="2CB0CFE3" w14:textId="77777777" w:rsidR="00095AF5" w:rsidRPr="00B939E9" w:rsidRDefault="00095AF5" w:rsidP="00B939E9">
      <w:pPr>
        <w:spacing w:after="0"/>
        <w:rPr>
          <w:rFonts w:ascii="Cambria" w:hAnsi="Cambria"/>
          <w:lang w:val="en-US"/>
        </w:rPr>
      </w:pPr>
      <w:r w:rsidRPr="00B939E9">
        <w:rPr>
          <w:rFonts w:ascii="Cambria" w:hAnsi="Cambria"/>
          <w:lang w:val="en-US"/>
        </w:rPr>
        <w:lastRenderedPageBreak/>
        <w:t>In the AdS/CFT correspondence, a gravitational system in d+1 dimensions is dual to a quantum field theory in d dimensions. The radial coordinate in AdS corresponds to the energy scale in the CFT.</w:t>
      </w:r>
    </w:p>
    <w:p w14:paraId="1623FB81" w14:textId="77777777" w:rsidR="00095AF5" w:rsidRPr="00B939E9" w:rsidRDefault="00095AF5" w:rsidP="00B939E9">
      <w:pPr>
        <w:spacing w:after="0"/>
        <w:rPr>
          <w:rFonts w:ascii="Cambria" w:hAnsi="Cambria"/>
          <w:lang w:val="en-US"/>
        </w:rPr>
      </w:pPr>
    </w:p>
    <w:p w14:paraId="5F61F2CD" w14:textId="63A6FE34" w:rsidR="00095AF5" w:rsidRPr="00B939E9" w:rsidRDefault="00095AF5" w:rsidP="00B939E9">
      <w:pPr>
        <w:spacing w:after="0"/>
        <w:rPr>
          <w:rFonts w:ascii="Cambria" w:hAnsi="Cambria"/>
          <w:lang w:val="en-US"/>
        </w:rPr>
      </w:pPr>
      <w:r w:rsidRPr="00B939E9">
        <w:rPr>
          <w:rFonts w:ascii="Cambria" w:hAnsi="Cambria"/>
          <w:lang w:val="en-US"/>
        </w:rPr>
        <w:t>Our scale-time relationship can be interpreted as:</w:t>
      </w:r>
    </w:p>
    <w:p w14:paraId="05CBFB2F" w14:textId="7B2853B2" w:rsidR="006B0BD9"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dt</m:t>
                  </m:r>
                </m:e>
                <m:sub>
                  <m:r>
                    <w:rPr>
                      <w:rFonts w:ascii="Cambria Math" w:eastAsiaTheme="minorEastAsia" w:hAnsi="Cambria Math"/>
                      <w:sz w:val="28"/>
                      <w:szCs w:val="28"/>
                      <w:lang w:val="en-US"/>
                    </w:rPr>
                    <m:t>CFT</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dt</m:t>
                  </m:r>
                </m:e>
                <m:sub>
                  <m:r>
                    <w:rPr>
                      <w:rFonts w:ascii="Cambria Math" w:eastAsiaTheme="minorEastAsia" w:hAnsi="Cambria Math"/>
                      <w:sz w:val="28"/>
                      <w:szCs w:val="28"/>
                      <w:lang w:val="en-US"/>
                    </w:rPr>
                    <m:t>AdS</m:t>
                  </m:r>
                </m:sub>
              </m:sSub>
            </m:den>
          </m:f>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AdS</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AdS</m:t>
                          </m:r>
                        </m:sub>
                      </m:sSub>
                    </m:den>
                  </m:f>
                </m:e>
              </m:d>
            </m:e>
            <m:sup>
              <m:r>
                <w:rPr>
                  <w:rFonts w:ascii="Cambria Math" w:eastAsiaTheme="minorEastAsia" w:hAnsi="Cambria Math"/>
                  <w:sz w:val="28"/>
                  <w:szCs w:val="28"/>
                  <w:lang w:val="en-US"/>
                </w:rPr>
                <m:t>z</m:t>
              </m:r>
            </m:sup>
          </m:sSup>
        </m:oMath>
      </m:oMathPara>
    </w:p>
    <w:p w14:paraId="27CC5885" w14:textId="61F4429D" w:rsidR="00095AF5" w:rsidRPr="00B939E9" w:rsidRDefault="00095AF5" w:rsidP="00B939E9">
      <w:pPr>
        <w:spacing w:after="0"/>
        <w:rPr>
          <w:rFonts w:ascii="Cambria" w:hAnsi="Cambria"/>
          <w:lang w:val="en-US"/>
        </w:rPr>
      </w:pPr>
      <w:r w:rsidRPr="00B939E9">
        <w:rPr>
          <w:rFonts w:ascii="Cambria" w:hAnsi="Cambria"/>
          <w:lang w:val="en-US"/>
        </w:rPr>
        <w:t xml:space="preserve">Where </w:t>
      </w:r>
      <m:oMath>
        <m:r>
          <w:rPr>
            <w:rFonts w:ascii="Cambria Math" w:hAnsi="Cambria Math"/>
            <w:lang w:val="en-US"/>
          </w:rPr>
          <m:t>z</m:t>
        </m:r>
      </m:oMath>
      <w:r w:rsidRPr="00B939E9">
        <w:rPr>
          <w:rFonts w:ascii="Cambria" w:hAnsi="Cambria"/>
          <w:lang w:val="en-US"/>
        </w:rPr>
        <w:t xml:space="preserve"> is the dynamical critical exponent.</w:t>
      </w:r>
    </w:p>
    <w:p w14:paraId="14F10CCA" w14:textId="013F581D" w:rsidR="00095AF5" w:rsidRPr="00B939E9" w:rsidRDefault="00095AF5" w:rsidP="00B939E9">
      <w:pPr>
        <w:spacing w:after="0"/>
        <w:rPr>
          <w:rFonts w:ascii="Cambria" w:hAnsi="Cambria"/>
          <w:lang w:val="en-US"/>
        </w:rPr>
      </w:pPr>
      <w:r w:rsidRPr="00B939E9">
        <w:rPr>
          <w:rFonts w:ascii="Cambria" w:hAnsi="Cambria"/>
          <w:lang w:val="en-US"/>
        </w:rPr>
        <w:t>Black hole thermodynamics provides another perspective. The Hawking temperature:</w:t>
      </w:r>
    </w:p>
    <w:p w14:paraId="0E081E10" w14:textId="5AFAF7CF" w:rsidR="003E46C0" w:rsidRPr="00F730E9"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H</m:t>
              </m:r>
            </m:sub>
          </m:sSub>
          <m:r>
            <w:rPr>
              <w:rFonts w:ascii="Cambria Math"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ℏc</m:t>
                  </m:r>
                </m:e>
                <m:sup>
                  <m:r>
                    <w:rPr>
                      <w:rFonts w:ascii="Cambria Math" w:hAnsi="Cambria Math"/>
                      <w:sz w:val="28"/>
                      <w:szCs w:val="28"/>
                      <w:lang w:val="en-US"/>
                    </w:rPr>
                    <m:t>3</m:t>
                  </m:r>
                </m:sup>
              </m:sSup>
            </m:num>
            <m:den>
              <m:sSub>
                <m:sSubPr>
                  <m:ctrlPr>
                    <w:rPr>
                      <w:rFonts w:ascii="Cambria Math" w:hAnsi="Cambria Math"/>
                      <w:i/>
                      <w:sz w:val="28"/>
                      <w:szCs w:val="28"/>
                      <w:lang w:val="en-US"/>
                    </w:rPr>
                  </m:ctrlPr>
                </m:sSubPr>
                <m:e>
                  <m:r>
                    <w:rPr>
                      <w:rFonts w:ascii="Cambria Math" w:hAnsi="Cambria Math"/>
                      <w:sz w:val="28"/>
                      <w:szCs w:val="28"/>
                      <w:lang w:val="en-US"/>
                    </w:rPr>
                    <m:t>8πGMk</m:t>
                  </m:r>
                </m:e>
                <m:sub>
                  <m:r>
                    <w:rPr>
                      <w:rFonts w:ascii="Cambria Math" w:hAnsi="Cambria Math"/>
                      <w:sz w:val="28"/>
                      <w:szCs w:val="28"/>
                      <w:lang w:val="en-US"/>
                    </w:rPr>
                    <m:t>B</m:t>
                  </m:r>
                </m:sub>
              </m:sSub>
            </m:den>
          </m:f>
        </m:oMath>
      </m:oMathPara>
    </w:p>
    <w:p w14:paraId="5432C4B3" w14:textId="68499FDD" w:rsidR="00695747" w:rsidRPr="00B939E9" w:rsidRDefault="00695747" w:rsidP="00B939E9">
      <w:pPr>
        <w:spacing w:after="0"/>
        <w:rPr>
          <w:rFonts w:ascii="Cambria" w:hAnsi="Cambria"/>
          <w:lang w:val="en-US"/>
        </w:rPr>
      </w:pPr>
      <w:r w:rsidRPr="00B939E9">
        <w:rPr>
          <w:rFonts w:ascii="Cambria" w:hAnsi="Cambria"/>
          <w:lang w:val="en-US"/>
        </w:rPr>
        <w:t>Relates to our temperature function:</w:t>
      </w:r>
    </w:p>
    <w:p w14:paraId="5F5BB185" w14:textId="5704889B" w:rsidR="003E46C0" w:rsidRPr="00F730E9" w:rsidRDefault="00BA6036" w:rsidP="00B939E9">
      <w:pPr>
        <w:spacing w:after="0"/>
        <w:rPr>
          <w:rFonts w:ascii="Cambria" w:hAnsi="Cambria"/>
          <w:sz w:val="28"/>
          <w:szCs w:val="28"/>
          <w:lang w:val="en-US"/>
        </w:rPr>
      </w:pPr>
      <m:oMathPara>
        <m:oMath>
          <m:r>
            <w:rPr>
              <w:rFonts w:ascii="Cambria Math" w:hAnsi="Cambria Math"/>
              <w:sz w:val="28"/>
              <w:szCs w:val="28"/>
              <w:lang w:val="en-US"/>
            </w:rPr>
            <m:t>Φ</m:t>
          </m:r>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s</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l</m:t>
                  </m:r>
                </m:sub>
              </m:sSub>
            </m:e>
          </m:d>
          <m:r>
            <w:rPr>
              <w:rFonts w:ascii="Cambria Math" w:hAnsi="Cambria Math"/>
              <w:sz w:val="28"/>
              <w:szCs w:val="28"/>
              <w:lang w:val="en-US"/>
            </w:rPr>
            <m:t>≈</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s</m:t>
                      </m:r>
                    </m:sub>
                  </m:sSub>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l</m:t>
                      </m:r>
                    </m:sub>
                  </m:sSub>
                </m:den>
              </m:f>
            </m:e>
          </m:rad>
          <m:r>
            <w:rPr>
              <w:rFonts w:ascii="Cambria Math" w:hAnsi="Cambria Math"/>
              <w:sz w:val="28"/>
              <w:szCs w:val="28"/>
              <w:lang w:val="en-US"/>
            </w:rPr>
            <m:t>≈</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l</m:t>
                      </m:r>
                    </m:sub>
                  </m:sSub>
                </m:num>
                <m:den>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s</m:t>
                      </m:r>
                    </m:sub>
                  </m:sSub>
                </m:den>
              </m:f>
            </m:e>
          </m:rad>
        </m:oMath>
      </m:oMathPara>
    </w:p>
    <w:p w14:paraId="287654AC" w14:textId="77777777" w:rsidR="00695747" w:rsidRPr="00B939E9" w:rsidRDefault="00695747" w:rsidP="00B939E9">
      <w:pPr>
        <w:spacing w:after="0"/>
        <w:rPr>
          <w:rFonts w:ascii="Cambria" w:hAnsi="Cambria"/>
          <w:lang w:val="en-US"/>
        </w:rPr>
      </w:pPr>
      <w:r w:rsidRPr="00B939E9">
        <w:rPr>
          <w:rFonts w:ascii="Cambria" w:hAnsi="Cambria"/>
          <w:lang w:val="en-US"/>
        </w:rPr>
        <w:t>This establishes a direct connection between mass, temperature, and temporal dilation.</w:t>
      </w:r>
    </w:p>
    <w:p w14:paraId="5E9B23DF" w14:textId="77777777" w:rsidR="00695747" w:rsidRPr="00B939E9" w:rsidRDefault="00695747" w:rsidP="00B939E9">
      <w:pPr>
        <w:spacing w:after="0"/>
        <w:rPr>
          <w:rFonts w:ascii="Cambria" w:hAnsi="Cambria"/>
          <w:lang w:val="en-US"/>
        </w:rPr>
      </w:pPr>
    </w:p>
    <w:p w14:paraId="7F34CCB1" w14:textId="77777777" w:rsidR="00695747" w:rsidRPr="00B939E9" w:rsidRDefault="00695747" w:rsidP="00B939E9">
      <w:pPr>
        <w:spacing w:after="0"/>
        <w:rPr>
          <w:rFonts w:ascii="Cambria" w:hAnsi="Cambria"/>
          <w:lang w:val="en-US"/>
        </w:rPr>
      </w:pPr>
    </w:p>
    <w:p w14:paraId="00BC169B" w14:textId="7465C49E" w:rsidR="00695747" w:rsidRPr="00B939E9" w:rsidRDefault="00695747" w:rsidP="00B939E9">
      <w:pPr>
        <w:spacing w:after="0"/>
        <w:rPr>
          <w:rFonts w:ascii="Cambria" w:hAnsi="Cambria"/>
          <w:b/>
          <w:bCs/>
          <w:lang w:val="en-US"/>
        </w:rPr>
      </w:pPr>
      <w:r w:rsidRPr="00B939E9">
        <w:rPr>
          <w:rFonts w:ascii="Cambria" w:hAnsi="Cambria"/>
          <w:b/>
          <w:bCs/>
          <w:lang w:val="en-US"/>
        </w:rPr>
        <w:t>3.4 Generalized Bekenstein Bound</w:t>
      </w:r>
    </w:p>
    <w:p w14:paraId="6610F95E" w14:textId="75585DD6" w:rsidR="00695747" w:rsidRPr="00B939E9" w:rsidRDefault="00695747" w:rsidP="00B939E9">
      <w:pPr>
        <w:spacing w:after="0"/>
        <w:rPr>
          <w:rFonts w:ascii="Cambria" w:hAnsi="Cambria"/>
          <w:lang w:val="en-US"/>
        </w:rPr>
      </w:pPr>
      <w:r w:rsidRPr="00B939E9">
        <w:rPr>
          <w:rFonts w:ascii="Cambria" w:hAnsi="Cambria"/>
          <w:lang w:val="en-US"/>
        </w:rPr>
        <w:t>We extend the Bekenstein bound to apply to systems not dominated by gravity:</w:t>
      </w:r>
    </w:p>
    <w:p w14:paraId="2B9A59BB" w14:textId="476F47A7" w:rsidR="004E0625" w:rsidRPr="00F730E9" w:rsidRDefault="00BC0967" w:rsidP="00B939E9">
      <w:pPr>
        <w:spacing w:after="0"/>
        <w:rPr>
          <w:rFonts w:ascii="Cambria" w:hAnsi="Cambria"/>
          <w:sz w:val="28"/>
          <w:szCs w:val="28"/>
          <w:lang w:val="en-US"/>
        </w:rPr>
      </w:pPr>
      <m:oMathPara>
        <m:oMath>
          <m:r>
            <w:rPr>
              <w:rFonts w:ascii="Cambria Math" w:hAnsi="Cambria Math"/>
              <w:sz w:val="28"/>
              <w:szCs w:val="28"/>
              <w:lang w:val="en-US"/>
            </w:rPr>
            <m:t>S≤</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B</m:t>
                  </m:r>
                </m:sub>
              </m:sSub>
              <m:r>
                <w:rPr>
                  <w:rFonts w:ascii="Cambria Math" w:hAnsi="Cambria Math"/>
                  <w:sz w:val="28"/>
                  <w:szCs w:val="28"/>
                  <w:lang w:val="en-US"/>
                </w:rPr>
                <m:t>A</m:t>
              </m:r>
            </m:num>
            <m:den>
              <m:sSubSup>
                <m:sSubSupPr>
                  <m:ctrlPr>
                    <w:rPr>
                      <w:rFonts w:ascii="Cambria Math" w:hAnsi="Cambria Math"/>
                      <w:i/>
                      <w:sz w:val="28"/>
                      <w:szCs w:val="28"/>
                      <w:lang w:val="en-US"/>
                    </w:rPr>
                  </m:ctrlPr>
                </m:sSubSupPr>
                <m:e>
                  <m:r>
                    <w:rPr>
                      <w:rFonts w:ascii="Cambria Math" w:hAnsi="Cambria Math"/>
                      <w:sz w:val="28"/>
                      <w:szCs w:val="28"/>
                      <w:lang w:val="en-US"/>
                    </w:rPr>
                    <m:t>4l</m:t>
                  </m:r>
                </m:e>
                <m:sub>
                  <m:r>
                    <w:rPr>
                      <w:rFonts w:ascii="Cambria Math" w:hAnsi="Cambria Math"/>
                      <w:sz w:val="28"/>
                      <w:szCs w:val="28"/>
                      <w:lang w:val="en-US"/>
                    </w:rPr>
                    <m:t>P</m:t>
                  </m:r>
                </m:sub>
                <m:sup>
                  <m:r>
                    <w:rPr>
                      <w:rFonts w:ascii="Cambria Math" w:hAnsi="Cambria Math"/>
                      <w:sz w:val="28"/>
                      <w:szCs w:val="28"/>
                      <w:lang w:val="en-US"/>
                    </w:rPr>
                    <m:t>2</m:t>
                  </m:r>
                </m:sup>
              </m:sSubSup>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F</m:t>
              </m:r>
            </m:e>
          </m:d>
        </m:oMath>
      </m:oMathPara>
    </w:p>
    <w:p w14:paraId="1754D1A4" w14:textId="1136E4C9" w:rsidR="00695747" w:rsidRPr="00B939E9" w:rsidRDefault="00695747" w:rsidP="00B939E9">
      <w:pPr>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F</m:t>
            </m:r>
          </m:e>
        </m:d>
      </m:oMath>
      <w:r w:rsidRPr="00B939E9">
        <w:rPr>
          <w:rFonts w:ascii="Cambria" w:hAnsi="Cambria"/>
          <w:lang w:val="en-US"/>
        </w:rPr>
        <w:t xml:space="preserve"> is a function of the dominant force </w:t>
      </w:r>
      <m:oMath>
        <m:r>
          <w:rPr>
            <w:rFonts w:ascii="Cambria Math" w:hAnsi="Cambria Math"/>
            <w:lang w:val="en-US"/>
          </w:rPr>
          <m:t>F</m:t>
        </m:r>
      </m:oMath>
      <w:r w:rsidRPr="00B939E9">
        <w:rPr>
          <w:rFonts w:ascii="Cambria" w:hAnsi="Cambria"/>
          <w:lang w:val="en-US"/>
        </w:rPr>
        <w:t xml:space="preserve"> in the system:</w:t>
      </w:r>
    </w:p>
    <w:p w14:paraId="6D0948B1" w14:textId="17800A47" w:rsidR="00D10F8C" w:rsidRPr="00F730E9"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F</m:t>
              </m:r>
            </m:e>
          </m:d>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G</m:t>
                          </m:r>
                        </m:e>
                        <m:sub>
                          <m:r>
                            <w:rPr>
                              <w:rFonts w:ascii="Cambria Math" w:eastAsiaTheme="minorEastAsia" w:hAnsi="Cambria Math"/>
                              <w:sz w:val="28"/>
                              <w:szCs w:val="28"/>
                              <w:lang w:val="en-US"/>
                            </w:rPr>
                            <m:t>F</m:t>
                          </m:r>
                        </m:sub>
                      </m:sSub>
                    </m:num>
                    <m:den>
                      <m:r>
                        <w:rPr>
                          <w:rFonts w:ascii="Cambria Math" w:eastAsiaTheme="minorEastAsia" w:hAnsi="Cambria Math"/>
                          <w:sz w:val="28"/>
                          <w:szCs w:val="28"/>
                          <w:lang w:val="en-US"/>
                        </w:rPr>
                        <m:t>G</m:t>
                      </m:r>
                    </m:den>
                  </m:f>
                </m:e>
              </m:d>
            </m:e>
            <m:sup>
              <m:r>
                <w:rPr>
                  <w:rFonts w:ascii="Cambria Math" w:eastAsiaTheme="minorEastAsia" w:hAnsi="Cambria Math"/>
                  <w:sz w:val="28"/>
                  <w:szCs w:val="28"/>
                  <w:lang w:val="en-US"/>
                </w:rPr>
                <m:t>2</m:t>
              </m:r>
            </m:sup>
          </m:sSup>
          <m:r>
            <w:rPr>
              <w:rFonts w:ascii="Cambria Math" w:eastAsiaTheme="minorEastAsia" w:hAnsi="Cambria Math"/>
              <w:sz w:val="28"/>
              <w:szCs w:val="28"/>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F</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G</m:t>
                          </m:r>
                        </m:sub>
                      </m:sSub>
                    </m:den>
                  </m:f>
                </m:e>
              </m:d>
            </m:e>
            <m:sup>
              <m:r>
                <w:rPr>
                  <w:rFonts w:ascii="Cambria Math" w:eastAsiaTheme="minorEastAsia" w:hAnsi="Cambria Math"/>
                  <w:sz w:val="28"/>
                  <w:szCs w:val="28"/>
                  <w:lang w:val="en-US"/>
                </w:rPr>
                <m:t>-1</m:t>
              </m:r>
            </m:sup>
          </m:sSup>
        </m:oMath>
      </m:oMathPara>
    </w:p>
    <w:p w14:paraId="28548DC0" w14:textId="5A820FBB" w:rsidR="00695747" w:rsidRPr="00B939E9" w:rsidRDefault="00695747" w:rsidP="00B939E9">
      <w:pPr>
        <w:spacing w:after="0"/>
        <w:rPr>
          <w:rFonts w:ascii="Cambria" w:hAnsi="Cambria"/>
          <w:lang w:val="en-US"/>
        </w:rPr>
      </w:pPr>
      <w:r w:rsidRPr="00B939E9">
        <w:rPr>
          <w:rFonts w:ascii="Cambria" w:hAnsi="Cambria"/>
          <w:lang w:val="en-US"/>
        </w:rPr>
        <w:t xml:space="preserve">With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F</m:t>
            </m:r>
          </m:sub>
        </m:sSub>
      </m:oMath>
      <w:r w:rsidR="007C40E2" w:rsidRPr="00B939E9">
        <w:rPr>
          <w:rFonts w:ascii="Cambria" w:hAnsi="Cambria"/>
          <w:lang w:val="en-US"/>
        </w:rPr>
        <w:t xml:space="preserve"> </w:t>
      </w:r>
      <w:r w:rsidRPr="00B939E9">
        <w:rPr>
          <w:rFonts w:ascii="Cambria" w:hAnsi="Cambria"/>
          <w:lang w:val="en-US"/>
        </w:rPr>
        <w:t xml:space="preserve">as the coupling constant of force </w:t>
      </w:r>
      <m:oMath>
        <m:r>
          <w:rPr>
            <w:rFonts w:ascii="Cambria Math" w:hAnsi="Cambria Math"/>
            <w:lang w:val="en-US"/>
          </w:rPr>
          <m:t>F, G</m:t>
        </m:r>
      </m:oMath>
      <w:r w:rsidR="007C40E2" w:rsidRPr="00B939E9">
        <w:rPr>
          <w:rFonts w:ascii="Cambria" w:hAnsi="Cambria"/>
          <w:lang w:val="en-US"/>
        </w:rPr>
        <w:t xml:space="preserve"> </w:t>
      </w:r>
      <w:r w:rsidRPr="00B939E9">
        <w:rPr>
          <w:rFonts w:ascii="Cambria" w:hAnsi="Cambria"/>
          <w:lang w:val="en-US"/>
        </w:rPr>
        <w:t>the gravitational constant,</w:t>
      </w:r>
      <w:r w:rsidR="007C40E2" w:rsidRPr="00B939E9">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G</m:t>
            </m:r>
          </m:sub>
        </m:sSub>
      </m:oMath>
      <w:r w:rsidRPr="00B939E9">
        <w:rPr>
          <w:rFonts w:ascii="Cambria" w:hAnsi="Cambria"/>
          <w:lang w:val="en-US"/>
        </w:rPr>
        <w:t xml:space="preserve"> the characteristic range of force</w:t>
      </w:r>
      <w:r w:rsidR="007C40E2" w:rsidRPr="00B939E9">
        <w:rPr>
          <w:rFonts w:ascii="Cambria" w:hAnsi="Cambria"/>
          <w:lang w:val="en-US"/>
        </w:rPr>
        <w:t xml:space="preserve"> </w:t>
      </w:r>
      <m:oMath>
        <m:r>
          <w:rPr>
            <w:rFonts w:ascii="Cambria Math" w:hAnsi="Cambria Math"/>
            <w:lang w:val="en-US"/>
          </w:rPr>
          <m:t>F</m:t>
        </m:r>
      </m:oMath>
      <w:r w:rsidRPr="00B939E9">
        <w:rPr>
          <w:rFonts w:ascii="Cambria" w:hAnsi="Cambria"/>
          <w:lang w:val="en-US"/>
        </w:rPr>
        <w:t xml:space="preserve">,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G</m:t>
            </m:r>
          </m:sub>
        </m:sSub>
      </m:oMath>
      <w:r w:rsidRPr="00B939E9">
        <w:rPr>
          <w:rFonts w:ascii="Cambria" w:hAnsi="Cambria"/>
          <w:lang w:val="en-US"/>
        </w:rPr>
        <w:t xml:space="preserve"> the gravitational range.</w:t>
      </w:r>
    </w:p>
    <w:p w14:paraId="32B51E59" w14:textId="77777777" w:rsidR="007C40E2" w:rsidRPr="00B939E9" w:rsidRDefault="007C40E2" w:rsidP="00B939E9">
      <w:pPr>
        <w:spacing w:after="0"/>
        <w:rPr>
          <w:rFonts w:ascii="Cambria" w:hAnsi="Cambria"/>
          <w:lang w:val="en-US"/>
        </w:rPr>
      </w:pPr>
    </w:p>
    <w:p w14:paraId="37BDFB82" w14:textId="695A0AC8" w:rsidR="007C40E2" w:rsidRPr="00B939E9" w:rsidRDefault="007C40E2" w:rsidP="00B939E9">
      <w:pPr>
        <w:spacing w:after="0"/>
        <w:rPr>
          <w:rFonts w:ascii="Cambria" w:hAnsi="Cambria"/>
          <w:b/>
          <w:bCs/>
          <w:lang w:val="en-US"/>
        </w:rPr>
      </w:pPr>
      <w:r w:rsidRPr="00B939E9">
        <w:rPr>
          <w:rFonts w:ascii="Cambria" w:hAnsi="Cambria"/>
          <w:b/>
          <w:bCs/>
          <w:lang w:val="en-US"/>
        </w:rPr>
        <w:t>3.5 Compatibility with General Relativity</w:t>
      </w:r>
    </w:p>
    <w:p w14:paraId="7CF39209" w14:textId="4672B81F" w:rsidR="007C40E2" w:rsidRPr="00B939E9" w:rsidRDefault="007C40E2" w:rsidP="00B939E9">
      <w:pPr>
        <w:spacing w:after="0"/>
        <w:rPr>
          <w:rFonts w:ascii="Cambria" w:hAnsi="Cambria"/>
          <w:lang w:val="en-US"/>
        </w:rPr>
      </w:pPr>
      <w:r w:rsidRPr="00B939E9">
        <w:rPr>
          <w:rFonts w:ascii="Cambria" w:hAnsi="Cambria"/>
          <w:lang w:val="en-US"/>
        </w:rPr>
        <w:t>An apparent contradiction arises when comparing our model with General Relativity. In General Relativity, gravitational time dilation is given by:</w:t>
      </w:r>
    </w:p>
    <w:p w14:paraId="5BDDAFE7" w14:textId="4A554A7C" w:rsidR="00F537D0"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proper</m:t>
                  </m:r>
                </m:sub>
              </m:sSub>
            </m:num>
            <m:den>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coordinate</m:t>
                  </m:r>
                </m:sub>
              </m:sSub>
            </m:den>
          </m:f>
          <m:r>
            <w:rPr>
              <w:rFonts w:ascii="Cambria Math" w:hAnsi="Cambria Math"/>
              <w:sz w:val="28"/>
              <w:szCs w:val="28"/>
              <w:lang w:val="en-US"/>
            </w:rPr>
            <m:t>=</m:t>
          </m:r>
          <m:rad>
            <m:radPr>
              <m:degHide m:val="1"/>
              <m:ctrlPr>
                <w:rPr>
                  <w:rFonts w:ascii="Cambria Math" w:hAnsi="Cambria Math"/>
                  <w:i/>
                  <w:sz w:val="28"/>
                  <w:szCs w:val="28"/>
                  <w:lang w:val="en-US"/>
                </w:rPr>
              </m:ctrlPr>
            </m:radPr>
            <m:deg/>
            <m:e>
              <m:r>
                <w:rPr>
                  <w:rFonts w:ascii="Cambria Math" w:hAnsi="Cambria Math"/>
                  <w:sz w:val="28"/>
                  <w:szCs w:val="28"/>
                  <w:lang w:val="en-US"/>
                </w:rPr>
                <m:t>1-</m:t>
              </m:r>
              <m:f>
                <m:fPr>
                  <m:ctrlPr>
                    <w:rPr>
                      <w:rFonts w:ascii="Cambria Math" w:hAnsi="Cambria Math"/>
                      <w:i/>
                      <w:sz w:val="28"/>
                      <w:szCs w:val="28"/>
                      <w:lang w:val="en-US"/>
                    </w:rPr>
                  </m:ctrlPr>
                </m:fPr>
                <m:num>
                  <m:r>
                    <w:rPr>
                      <w:rFonts w:ascii="Cambria Math" w:hAnsi="Cambria Math"/>
                      <w:sz w:val="28"/>
                      <w:szCs w:val="28"/>
                      <w:lang w:val="en-US"/>
                    </w:rPr>
                    <m:t>2GM</m:t>
                  </m:r>
                </m:num>
                <m:den>
                  <m:sSup>
                    <m:sSupPr>
                      <m:ctrlPr>
                        <w:rPr>
                          <w:rFonts w:ascii="Cambria Math" w:hAnsi="Cambria Math"/>
                          <w:i/>
                          <w:sz w:val="28"/>
                          <w:szCs w:val="28"/>
                          <w:lang w:val="en-US"/>
                        </w:rPr>
                      </m:ctrlPr>
                    </m:sSupPr>
                    <m:e>
                      <m:r>
                        <w:rPr>
                          <w:rFonts w:ascii="Cambria Math" w:hAnsi="Cambria Math"/>
                          <w:sz w:val="28"/>
                          <w:szCs w:val="28"/>
                          <w:lang w:val="en-US"/>
                        </w:rPr>
                        <m:t>rc</m:t>
                      </m:r>
                    </m:e>
                    <m:sup>
                      <m:r>
                        <w:rPr>
                          <w:rFonts w:ascii="Cambria Math" w:hAnsi="Cambria Math"/>
                          <w:sz w:val="28"/>
                          <w:szCs w:val="28"/>
                          <w:lang w:val="en-US"/>
                        </w:rPr>
                        <m:t>2</m:t>
                      </m:r>
                    </m:sup>
                  </m:sSup>
                </m:den>
              </m:f>
            </m:e>
          </m:rad>
        </m:oMath>
      </m:oMathPara>
    </w:p>
    <w:p w14:paraId="21D60732" w14:textId="28B49A94" w:rsidR="00A817C5" w:rsidRPr="00B939E9" w:rsidRDefault="00A817C5" w:rsidP="00B939E9">
      <w:pPr>
        <w:spacing w:after="0"/>
        <w:rPr>
          <w:rFonts w:ascii="Cambria" w:hAnsi="Cambria"/>
          <w:lang w:val="en-US"/>
        </w:rPr>
      </w:pPr>
      <w:r w:rsidRPr="00B939E9">
        <w:rPr>
          <w:rFonts w:ascii="Cambria" w:hAnsi="Cambria"/>
          <w:lang w:val="en-US"/>
        </w:rPr>
        <w:t xml:space="preserve">For a spherical system of radius </w:t>
      </w:r>
      <m:oMath>
        <m:r>
          <w:rPr>
            <w:rFonts w:ascii="Cambria Math" w:hAnsi="Cambria Math"/>
            <w:lang w:val="en-US"/>
          </w:rPr>
          <m:t>R</m:t>
        </m:r>
      </m:oMath>
      <w:r w:rsidRPr="00B939E9">
        <w:rPr>
          <w:rFonts w:ascii="Cambria" w:hAnsi="Cambria"/>
          <w:lang w:val="en-US"/>
        </w:rPr>
        <w:t xml:space="preserve"> and uniform density </w:t>
      </w:r>
      <m:oMath>
        <m:r>
          <w:rPr>
            <w:rFonts w:ascii="Cambria Math" w:hAnsi="Cambria Math"/>
            <w:lang w:val="en-US"/>
          </w:rPr>
          <m:t>ρ</m:t>
        </m:r>
      </m:oMath>
      <w:r w:rsidRPr="00B939E9">
        <w:rPr>
          <w:rFonts w:ascii="Cambria" w:hAnsi="Cambria"/>
          <w:lang w:val="en-US"/>
        </w:rPr>
        <w:t xml:space="preserve">, we have </w:t>
      </w:r>
      <m:oMath>
        <m:r>
          <w:rPr>
            <w:rFonts w:ascii="Cambria Math" w:hAnsi="Cambria Math"/>
            <w:lang w:val="en-US"/>
          </w:rPr>
          <m:t xml:space="preserve">M= </m:t>
        </m:r>
        <m:f>
          <m:fPr>
            <m:ctrlPr>
              <w:rPr>
                <w:rFonts w:ascii="Cambria Math" w:hAnsi="Cambria Math"/>
                <w:i/>
                <w:lang w:val="en-US"/>
              </w:rPr>
            </m:ctrlPr>
          </m:fPr>
          <m:num>
            <m:r>
              <w:rPr>
                <w:rFonts w:ascii="Cambria Math" w:hAnsi="Cambria Math"/>
                <w:lang w:val="en-US"/>
              </w:rPr>
              <m:t>4π</m:t>
            </m:r>
          </m:num>
          <m:den>
            <m:r>
              <w:rPr>
                <w:rFonts w:ascii="Cambria Math" w:hAnsi="Cambria Math"/>
                <w:lang w:val="en-US"/>
              </w:rPr>
              <m:t>3</m:t>
            </m:r>
          </m:den>
        </m:f>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ρR</m:t>
            </m:r>
          </m:e>
          <m:sup>
            <m:r>
              <w:rPr>
                <w:rFonts w:ascii="Cambria Math" w:hAnsi="Cambria Math"/>
                <w:lang w:val="en-US"/>
              </w:rPr>
              <m:t>3</m:t>
            </m:r>
          </m:sup>
        </m:sSup>
      </m:oMath>
      <w:r w:rsidRPr="00B939E9">
        <w:rPr>
          <w:rFonts w:ascii="Cambria" w:eastAsiaTheme="minorEastAsia" w:hAnsi="Cambria"/>
          <w:lang w:val="en-US"/>
        </w:rPr>
        <w:t xml:space="preserve"> </w:t>
      </w:r>
      <w:r w:rsidRPr="00B939E9">
        <w:rPr>
          <w:rFonts w:ascii="Cambria" w:hAnsi="Cambria"/>
          <w:lang w:val="en-US"/>
        </w:rPr>
        <w:t>, resulting in:</w:t>
      </w:r>
    </w:p>
    <w:p w14:paraId="0F99815F" w14:textId="2DD7F0BC" w:rsidR="00F537D0"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proper</m:t>
                  </m:r>
                </m:sub>
              </m:sSub>
            </m:num>
            <m:den>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coordinate</m:t>
                  </m:r>
                </m:sub>
              </m:sSub>
            </m:den>
          </m:f>
          <m:r>
            <w:rPr>
              <w:rFonts w:ascii="Cambria Math" w:hAnsi="Cambria Math"/>
              <w:sz w:val="28"/>
              <w:szCs w:val="28"/>
              <w:lang w:val="en-US"/>
            </w:rPr>
            <m:t>=</m:t>
          </m:r>
          <m:rad>
            <m:radPr>
              <m:degHide m:val="1"/>
              <m:ctrlPr>
                <w:rPr>
                  <w:rFonts w:ascii="Cambria Math" w:hAnsi="Cambria Math"/>
                  <w:i/>
                  <w:sz w:val="28"/>
                  <w:szCs w:val="28"/>
                  <w:lang w:val="en-US"/>
                </w:rPr>
              </m:ctrlPr>
            </m:radPr>
            <m:deg/>
            <m:e>
              <m:r>
                <w:rPr>
                  <w:rFonts w:ascii="Cambria Math" w:hAnsi="Cambria Math"/>
                  <w:sz w:val="28"/>
                  <w:szCs w:val="28"/>
                  <w:lang w:val="en-US"/>
                </w:rPr>
                <m:t>1-</m:t>
              </m:r>
              <m:f>
                <m:fPr>
                  <m:ctrlPr>
                    <w:rPr>
                      <w:rFonts w:ascii="Cambria Math" w:hAnsi="Cambria Math"/>
                      <w:i/>
                      <w:sz w:val="28"/>
                      <w:szCs w:val="28"/>
                      <w:lang w:val="en-US"/>
                    </w:rPr>
                  </m:ctrlPr>
                </m:fPr>
                <m:num>
                  <m:r>
                    <w:rPr>
                      <w:rFonts w:ascii="Cambria Math" w:hAnsi="Cambria Math"/>
                      <w:sz w:val="28"/>
                      <w:szCs w:val="28"/>
                      <w:lang w:val="en-US"/>
                    </w:rPr>
                    <m:t>8πG</m:t>
                  </m:r>
                </m:num>
                <m:den>
                  <m:sSup>
                    <m:sSupPr>
                      <m:ctrlPr>
                        <w:rPr>
                          <w:rFonts w:ascii="Cambria Math" w:hAnsi="Cambria Math"/>
                          <w:i/>
                          <w:sz w:val="28"/>
                          <w:szCs w:val="28"/>
                          <w:lang w:val="en-US"/>
                        </w:rPr>
                      </m:ctrlPr>
                    </m:sSupPr>
                    <m:e>
                      <m:r>
                        <w:rPr>
                          <w:rFonts w:ascii="Cambria Math" w:hAnsi="Cambria Math"/>
                          <w:sz w:val="28"/>
                          <w:szCs w:val="28"/>
                          <w:lang w:val="en-US"/>
                        </w:rPr>
                        <m:t>3c</m:t>
                      </m:r>
                    </m:e>
                    <m:sup>
                      <m:r>
                        <w:rPr>
                          <w:rFonts w:ascii="Cambria Math" w:hAnsi="Cambria Math"/>
                          <w:sz w:val="28"/>
                          <w:szCs w:val="28"/>
                          <w:lang w:val="en-US"/>
                        </w:rPr>
                        <m:t>2</m:t>
                      </m:r>
                    </m:sup>
                  </m:sSup>
                </m:den>
              </m:f>
            </m:e>
          </m:rad>
          <m:r>
            <w:rPr>
              <w:rFonts w:ascii="Cambria Math" w:hAnsi="Cambria Math"/>
              <w:sz w:val="28"/>
              <w:szCs w:val="28"/>
              <w:lang w:val="en-US"/>
            </w:rPr>
            <m:t xml:space="preserve"> </m:t>
          </m:r>
          <m:sSup>
            <m:sSupPr>
              <m:ctrlPr>
                <w:rPr>
                  <w:rFonts w:ascii="Cambria Math" w:hAnsi="Cambria Math"/>
                  <w:i/>
                  <w:sz w:val="28"/>
                  <w:szCs w:val="28"/>
                  <w:lang w:val="en-US"/>
                </w:rPr>
              </m:ctrlPr>
            </m:sSupPr>
            <m:e>
              <m:r>
                <w:rPr>
                  <w:rFonts w:ascii="Cambria Math" w:hAnsi="Cambria Math"/>
                  <w:sz w:val="28"/>
                  <w:szCs w:val="28"/>
                  <w:lang w:val="en-US"/>
                </w:rPr>
                <m:t>ρR</m:t>
              </m:r>
            </m:e>
            <m:sup>
              <m:r>
                <w:rPr>
                  <w:rFonts w:ascii="Cambria Math" w:hAnsi="Cambria Math"/>
                  <w:sz w:val="28"/>
                  <w:szCs w:val="28"/>
                  <w:lang w:val="en-US"/>
                </w:rPr>
                <m:t>2</m:t>
              </m:r>
            </m:sup>
          </m:sSup>
        </m:oMath>
      </m:oMathPara>
    </w:p>
    <w:p w14:paraId="5504DD09" w14:textId="5CA6BE83" w:rsidR="00F537D0" w:rsidRPr="00B939E9" w:rsidRDefault="00F537D0" w:rsidP="00B939E9">
      <w:pPr>
        <w:spacing w:after="0"/>
        <w:rPr>
          <w:rFonts w:ascii="Cambria" w:hAnsi="Cambria"/>
          <w:lang w:val="en-US"/>
        </w:rPr>
      </w:pPr>
    </w:p>
    <w:p w14:paraId="21213C91" w14:textId="16137FF6" w:rsidR="00A817C5" w:rsidRPr="00B939E9" w:rsidRDefault="00A817C5" w:rsidP="00B939E9">
      <w:pPr>
        <w:spacing w:after="0"/>
        <w:rPr>
          <w:rFonts w:ascii="Cambria" w:hAnsi="Cambria"/>
          <w:lang w:val="en-US"/>
        </w:rPr>
      </w:pPr>
      <w:r w:rsidRPr="00B939E9">
        <w:rPr>
          <w:rFonts w:ascii="Cambria" w:hAnsi="Cambria"/>
          <w:lang w:val="en-US"/>
        </w:rPr>
        <w:t xml:space="preserve">Indeed, higher density </w:t>
      </w:r>
      <m:oMath>
        <m:r>
          <w:rPr>
            <w:rFonts w:ascii="Cambria Math" w:hAnsi="Cambria Math"/>
            <w:lang w:val="en-US"/>
          </w:rPr>
          <m:t>ρ</m:t>
        </m:r>
      </m:oMath>
      <w:r w:rsidR="0057502B" w:rsidRPr="00B939E9">
        <w:rPr>
          <w:rFonts w:ascii="Cambria" w:hAnsi="Cambria"/>
          <w:lang w:val="en-US"/>
        </w:rPr>
        <w:t xml:space="preserve"> </w:t>
      </w:r>
      <w:r w:rsidRPr="00B939E9">
        <w:rPr>
          <w:rFonts w:ascii="Cambria" w:hAnsi="Cambria"/>
          <w:lang w:val="en-US"/>
        </w:rPr>
        <w:t>results in lower</w:t>
      </w:r>
      <w:r w:rsidR="0057502B" w:rsidRPr="00B939E9">
        <w:rPr>
          <w:rFonts w:ascii="Cambria" w:hAnsi="Cambria"/>
          <w:lang w:val="en-US"/>
        </w:rPr>
        <w:t xml:space="preserve">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proper​</m:t>
                </m:r>
              </m:sub>
            </m:sSub>
          </m:num>
          <m:den>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coordinate​</m:t>
                </m:r>
              </m:sub>
            </m:sSub>
          </m:den>
        </m:f>
      </m:oMath>
      <w:r w:rsidRPr="00B939E9">
        <w:rPr>
          <w:rFonts w:ascii="Cambria" w:hAnsi="Cambria"/>
          <w:lang w:val="en-US"/>
        </w:rPr>
        <w:t>, indicating time dilation (time flows more slowly)</w:t>
      </w:r>
      <w:r w:rsidR="00E61097" w:rsidRPr="00B939E9">
        <w:rPr>
          <w:rFonts w:ascii="Cambria" w:hAnsi="Cambria"/>
          <w:lang w:val="en-US"/>
        </w:rPr>
        <w:t xml:space="preserve"> for mass–energy density, not for local interaction density </w:t>
      </w:r>
      <w:r w:rsidR="00E61097" w:rsidRPr="00B939E9">
        <w:rPr>
          <w:rFonts w:ascii="Cambria" w:hAnsi="Cambria"/>
        </w:rPr>
        <w:t>ρ</w:t>
      </w:r>
      <w:r w:rsidR="00E61097" w:rsidRPr="00B939E9">
        <w:rPr>
          <w:rFonts w:ascii="Cambria" w:hAnsi="Cambria"/>
          <w:lang w:val="en-US"/>
        </w:rPr>
        <w:t>)</w:t>
      </w:r>
    </w:p>
    <w:p w14:paraId="7027DADA" w14:textId="59921B7C" w:rsidR="00A817C5" w:rsidRPr="00B939E9" w:rsidRDefault="00A817C5" w:rsidP="00B939E9">
      <w:pPr>
        <w:spacing w:after="0"/>
        <w:rPr>
          <w:rFonts w:ascii="Cambria" w:hAnsi="Cambria"/>
          <w:lang w:val="en-US"/>
        </w:rPr>
      </w:pPr>
      <w:r w:rsidRPr="00B939E9">
        <w:rPr>
          <w:rFonts w:ascii="Cambria" w:hAnsi="Cambria"/>
          <w:lang w:val="en-US"/>
        </w:rPr>
        <w:t xml:space="preserve">However, our model includes the term </w:t>
      </w:r>
      <m:oMath>
        <m:rad>
          <m:radPr>
            <m:degHide m:val="1"/>
            <m:ctrlPr>
              <w:rPr>
                <w:rFonts w:ascii="Cambria Math" w:hAnsi="Cambria Math"/>
                <w:i/>
                <w:lang w:val="en-US"/>
              </w:rPr>
            </m:ctrlPr>
          </m:radPr>
          <m:deg/>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den>
            </m:f>
          </m:e>
        </m:rad>
      </m:oMath>
      <w:r w:rsidRPr="00B939E9">
        <w:rPr>
          <w:rFonts w:ascii="Cambria" w:hAnsi="Cambria"/>
          <w:lang w:val="en-US"/>
        </w:rPr>
        <w:t xml:space="preserve"> </w:t>
      </w:r>
      <w:r w:rsidR="0057502B" w:rsidRPr="00B939E9">
        <w:rPr>
          <w:rFonts w:ascii="Cambria" w:hAnsi="Cambria"/>
          <w:lang w:val="en-US"/>
        </w:rPr>
        <w:t xml:space="preserve"> </w:t>
      </w:r>
      <w:r w:rsidRPr="00B939E9">
        <w:rPr>
          <w:rFonts w:ascii="Cambria" w:hAnsi="Cambria"/>
          <w:lang w:val="en-US"/>
        </w:rPr>
        <w:t>which suggests the opposite. This apparent contradiction is resolved by considering:</w:t>
      </w:r>
    </w:p>
    <w:p w14:paraId="633D44A1" w14:textId="4369600A" w:rsidR="00A817C5" w:rsidRPr="00B939E9" w:rsidRDefault="00A817C5" w:rsidP="00B939E9">
      <w:pPr>
        <w:pStyle w:val="ListParagraph"/>
        <w:numPr>
          <w:ilvl w:val="0"/>
          <w:numId w:val="4"/>
        </w:numPr>
        <w:spacing w:after="0"/>
        <w:rPr>
          <w:rFonts w:ascii="Cambria" w:hAnsi="Cambria"/>
          <w:lang w:val="en-US"/>
        </w:rPr>
      </w:pPr>
      <w:r w:rsidRPr="00B939E9">
        <w:rPr>
          <w:rFonts w:ascii="Cambria" w:hAnsi="Cambria"/>
          <w:b/>
          <w:bCs/>
          <w:lang w:val="en-US"/>
        </w:rPr>
        <w:t>Distinct domains of applicability:</w:t>
      </w:r>
      <w:r w:rsidRPr="00B939E9">
        <w:rPr>
          <w:rFonts w:ascii="Cambria" w:hAnsi="Cambria"/>
          <w:lang w:val="en-US"/>
        </w:rPr>
        <w:t xml:space="preserve"> Our model applies primarily to regimes not dominated by gravity, where other physical effects determine temporal dynamics. The complete equation includes the term </w:t>
      </w:r>
      <m:oMath>
        <m:f>
          <m:fPr>
            <m:ctrlPr>
              <w:rPr>
                <w:rFonts w:ascii="Cambria Math" w:hAnsi="Cambria Math"/>
                <w:i/>
                <w:lang w:val="en-US"/>
              </w:rPr>
            </m:ctrlPr>
          </m:fPr>
          <m:num>
            <m:r>
              <w:rPr>
                <w:rFonts w:ascii="Cambria Math" w:hAnsi="Cambria Math"/>
                <w:lang w:val="en-US"/>
              </w:rPr>
              <m:t>1-f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κ</m:t>
                    </m:r>
                  </m:e>
                  <m:sub>
                    <m:r>
                      <w:rPr>
                        <w:rFonts w:ascii="Cambria Math" w:hAnsi="Cambria Math"/>
                        <w:lang w:val="en-US"/>
                      </w:rPr>
                      <m:t>s</m:t>
                    </m:r>
                  </m:sub>
                </m:sSub>
                <m:r>
                  <w:rPr>
                    <w:rFonts w:ascii="Cambria Math" w:hAnsi="Cambria Math"/>
                    <w:lang w:val="en-US"/>
                  </w:rPr>
                  <m:t>​</m:t>
                </m:r>
              </m:e>
            </m:d>
          </m:num>
          <m:den>
            <m:r>
              <w:rPr>
                <w:rFonts w:ascii="Cambria Math" w:hAnsi="Cambria Math"/>
                <w:lang w:val="en-US"/>
              </w:rPr>
              <m:t>1-f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κ</m:t>
                    </m:r>
                  </m:e>
                  <m:sub>
                    <m:r>
                      <w:rPr>
                        <w:rFonts w:ascii="Cambria Math" w:hAnsi="Cambria Math"/>
                        <w:lang w:val="en-US"/>
                      </w:rPr>
                      <m:t>l</m:t>
                    </m:r>
                  </m:sub>
                </m:sSub>
                <m:r>
                  <w:rPr>
                    <w:rFonts w:ascii="Cambria Math" w:hAnsi="Cambria Math"/>
                    <w:lang w:val="en-US"/>
                  </w:rPr>
                  <m:t>​</m:t>
                </m:r>
              </m:e>
            </m:d>
          </m:den>
        </m:f>
      </m:oMath>
      <w:r w:rsidRPr="00B939E9">
        <w:rPr>
          <w:rFonts w:ascii="Cambria" w:hAnsi="Cambria"/>
          <w:lang w:val="en-US"/>
        </w:rPr>
        <w:t xml:space="preserve"> which incorporates gravitational effects when relevant.</w:t>
      </w:r>
    </w:p>
    <w:p w14:paraId="5B340D2C" w14:textId="7C9909A6" w:rsidR="00A817C5" w:rsidRPr="00B939E9" w:rsidRDefault="00A817C5" w:rsidP="00B939E9">
      <w:pPr>
        <w:pStyle w:val="ListParagraph"/>
        <w:numPr>
          <w:ilvl w:val="0"/>
          <w:numId w:val="4"/>
        </w:numPr>
        <w:spacing w:after="0"/>
        <w:rPr>
          <w:rFonts w:ascii="Cambria" w:hAnsi="Cambria"/>
          <w:lang w:val="en-US"/>
        </w:rPr>
      </w:pPr>
      <w:r w:rsidRPr="00B939E9">
        <w:rPr>
          <w:rFonts w:ascii="Cambria" w:hAnsi="Cambria"/>
          <w:b/>
          <w:bCs/>
          <w:lang w:val="en-US"/>
        </w:rPr>
        <w:t>Quantum vs. gravitational effects:</w:t>
      </w:r>
      <w:r w:rsidRPr="00B939E9">
        <w:rPr>
          <w:rFonts w:ascii="Cambria" w:hAnsi="Cambria"/>
          <w:lang w:val="en-US"/>
        </w:rPr>
        <w:t xml:space="preserve"> In quantum systems, higher density implies higher frequency of interactions and faster processes. This effect competes with gravitational dilation.</w:t>
      </w:r>
    </w:p>
    <w:p w14:paraId="1EC39908" w14:textId="1CDB0557" w:rsidR="00BD31EF" w:rsidRPr="00B939E9" w:rsidRDefault="00A817C5" w:rsidP="00B939E9">
      <w:pPr>
        <w:pStyle w:val="ListParagraph"/>
        <w:numPr>
          <w:ilvl w:val="0"/>
          <w:numId w:val="4"/>
        </w:numPr>
        <w:spacing w:after="0"/>
        <w:rPr>
          <w:rFonts w:ascii="Cambria" w:hAnsi="Cambria"/>
          <w:lang w:val="en-US"/>
        </w:rPr>
      </w:pPr>
      <w:r w:rsidRPr="00B939E9">
        <w:rPr>
          <w:rFonts w:ascii="Cambria" w:hAnsi="Cambria"/>
          <w:b/>
          <w:bCs/>
          <w:lang w:val="en-US"/>
        </w:rPr>
        <w:t>Unification through the energy-momentum tensor:</w:t>
      </w:r>
      <w:r w:rsidRPr="00B939E9">
        <w:rPr>
          <w:rFonts w:ascii="Cambria" w:hAnsi="Cambria"/>
          <w:lang w:val="en-US"/>
        </w:rPr>
        <w:t xml:space="preserve"> Reformulating in terms of the energy-momentum tensor</w:t>
      </w:r>
      <w:r w:rsidR="00BD31EF" w:rsidRPr="00B939E9">
        <w:rPr>
          <w:rFonts w:ascii="Cambria" w:hAnsi="Cambria"/>
          <w:lang w:val="en-US"/>
        </w:rPr>
        <w:t xml:space="preserve"> </w:t>
      </w:r>
      <m:oMath>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μν</m:t>
            </m:r>
          </m:sup>
        </m:sSup>
      </m:oMath>
      <w:r w:rsidRPr="00B939E9">
        <w:rPr>
          <w:rFonts w:ascii="Cambria" w:hAnsi="Cambria"/>
          <w:lang w:val="en-US"/>
        </w:rPr>
        <w:t>:</w:t>
      </w:r>
    </w:p>
    <w:p w14:paraId="583625B5" w14:textId="11646B70" w:rsidR="00F537D0" w:rsidRPr="00F730E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s</m:t>
                  </m:r>
                </m:sub>
              </m:sSub>
            </m:num>
            <m:den>
              <m:sSub>
                <m:sSubPr>
                  <m:ctrlPr>
                    <w:rPr>
                      <w:rFonts w:ascii="Cambria Math" w:hAnsi="Cambria Math"/>
                      <w:i/>
                      <w:sz w:val="28"/>
                      <w:szCs w:val="28"/>
                      <w:lang w:val="en-US"/>
                    </w:rPr>
                  </m:ctrlPr>
                </m:sSubPr>
                <m:e>
                  <m:r>
                    <w:rPr>
                      <w:rFonts w:ascii="Cambria Math" w:hAnsi="Cambria Math"/>
                      <w:sz w:val="28"/>
                      <w:szCs w:val="28"/>
                      <w:lang w:val="en-US"/>
                    </w:rPr>
                    <m:t>dt</m:t>
                  </m:r>
                </m:e>
                <m:sub>
                  <m:r>
                    <w:rPr>
                      <w:rFonts w:ascii="Cambria Math" w:hAnsi="Cambria Math"/>
                      <w:sz w:val="28"/>
                      <w:szCs w:val="28"/>
                      <w:lang w:val="en-US"/>
                    </w:rPr>
                    <m:t>l</m:t>
                  </m:r>
                </m:sub>
              </m:sSub>
            </m:den>
          </m:f>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l</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s</m:t>
                          </m:r>
                        </m:sub>
                      </m:sSub>
                    </m:den>
                  </m:f>
                </m:e>
              </m:d>
            </m:e>
            <m:sup>
              <m:r>
                <w:rPr>
                  <w:rFonts w:ascii="Cambria Math" w:eastAsiaTheme="minorEastAsia" w:hAnsi="Cambria Math"/>
                  <w:sz w:val="28"/>
                  <w:szCs w:val="28"/>
                  <w:lang w:val="en-US"/>
                </w:rPr>
                <m:t>α</m:t>
              </m:r>
            </m:sup>
          </m:sSup>
          <m:r>
            <w:rPr>
              <w:rFonts w:ascii="Cambria Math" w:eastAsiaTheme="minorEastAsia" w:hAnsi="Cambria Math"/>
              <w:sz w:val="28"/>
              <w:szCs w:val="28"/>
              <w:lang w:val="en-US"/>
            </w:rPr>
            <m:t>⋅</m:t>
          </m:r>
          <m:rad>
            <m:radPr>
              <m:degHide m:val="1"/>
              <m:ctrlPr>
                <w:rPr>
                  <w:rFonts w:ascii="Cambria Math" w:eastAsiaTheme="minorEastAsia" w:hAnsi="Cambria Math"/>
                  <w:i/>
                  <w:sz w:val="28"/>
                  <w:szCs w:val="28"/>
                  <w:lang w:val="en-US"/>
                </w:rPr>
              </m:ctrlPr>
            </m:radPr>
            <m:deg/>
            <m:e>
              <m:f>
                <m:fPr>
                  <m:ctrlPr>
                    <w:rPr>
                      <w:rFonts w:ascii="Cambria Math" w:eastAsiaTheme="minorEastAsia" w:hAnsi="Cambria Math"/>
                      <w:i/>
                      <w:sz w:val="28"/>
                      <w:szCs w:val="28"/>
                      <w:lang w:val="en-US"/>
                    </w:rPr>
                  </m:ctrlPr>
                </m:fPr>
                <m:num>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s</m:t>
                      </m:r>
                    </m:sub>
                    <m:sup>
                      <m:r>
                        <w:rPr>
                          <w:rFonts w:ascii="Cambria Math" w:eastAsiaTheme="minorEastAsia" w:hAnsi="Cambria Math"/>
                          <w:sz w:val="28"/>
                          <w:szCs w:val="28"/>
                          <w:lang w:val="en-US"/>
                        </w:rPr>
                        <m:t>00</m:t>
                      </m:r>
                    </m:sup>
                  </m:sSubSup>
                </m:num>
                <m:den>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l</m:t>
                      </m:r>
                    </m:sub>
                    <m:sup>
                      <m:r>
                        <w:rPr>
                          <w:rFonts w:ascii="Cambria Math" w:eastAsiaTheme="minorEastAsia" w:hAnsi="Cambria Math"/>
                          <w:sz w:val="28"/>
                          <w:szCs w:val="28"/>
                          <w:lang w:val="en-US"/>
                        </w:rPr>
                        <m:t>00</m:t>
                      </m:r>
                    </m:sup>
                  </m:sSubSup>
                </m:den>
              </m:f>
            </m:e>
          </m:rad>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1-f(</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s)</m:t>
                  </m:r>
                </m:sub>
              </m:sSub>
            </m:num>
            <m:den>
              <m:r>
                <w:rPr>
                  <w:rFonts w:ascii="Cambria Math" w:eastAsiaTheme="minorEastAsia" w:hAnsi="Cambria Math"/>
                  <w:sz w:val="28"/>
                  <w:szCs w:val="28"/>
                  <w:lang w:val="en-US"/>
                </w:rPr>
                <m:t>1-f</m:t>
              </m:r>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l</m:t>
                      </m:r>
                    </m:sub>
                  </m:sSub>
                </m:e>
              </m:d>
            </m:den>
          </m:f>
        </m:oMath>
      </m:oMathPara>
    </w:p>
    <w:p w14:paraId="0BC54C06" w14:textId="3A279385" w:rsidR="00BD31EF" w:rsidRPr="00B939E9" w:rsidRDefault="00BD31EF" w:rsidP="00B939E9">
      <w:pPr>
        <w:pStyle w:val="ListParagraph"/>
        <w:spacing w:after="0"/>
        <w:rPr>
          <w:rFonts w:ascii="Cambria" w:hAnsi="Cambria"/>
          <w:lang w:val="en-US"/>
        </w:rPr>
      </w:pPr>
      <w:r w:rsidRPr="00B939E9">
        <w:rPr>
          <w:rFonts w:ascii="Cambria" w:hAnsi="Cambria"/>
          <w:lang w:val="en-US"/>
        </w:rPr>
        <w:t xml:space="preserve">Where </w:t>
      </w:r>
      <m:oMath>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00</m:t>
            </m:r>
          </m:sup>
        </m:sSup>
      </m:oMath>
      <w:r w:rsidRPr="00B939E9">
        <w:rPr>
          <w:rFonts w:ascii="Cambria" w:hAnsi="Cambria"/>
          <w:lang w:val="en-US"/>
        </w:rPr>
        <w:t xml:space="preserve"> is the energy density component and </w:t>
      </w:r>
      <m:oMath>
        <m:r>
          <w:rPr>
            <w:rFonts w:ascii="Cambria Math" w:hAnsi="Cambria Math"/>
            <w:lang w:val="en-US"/>
          </w:rPr>
          <m:t>R</m:t>
        </m:r>
      </m:oMath>
      <w:r w:rsidRPr="00B939E9">
        <w:rPr>
          <w:rFonts w:ascii="Cambria" w:hAnsi="Cambria"/>
          <w:lang w:val="en-US"/>
        </w:rPr>
        <w:t xml:space="preserve"> is the curvature scalar.</w:t>
      </w:r>
    </w:p>
    <w:p w14:paraId="0CD75678" w14:textId="77777777" w:rsidR="00BD31EF" w:rsidRPr="00B939E9" w:rsidRDefault="00BD31EF" w:rsidP="00B939E9">
      <w:pPr>
        <w:pStyle w:val="ListParagraph"/>
        <w:spacing w:after="0"/>
        <w:rPr>
          <w:rFonts w:ascii="Cambria" w:hAnsi="Cambria"/>
          <w:lang w:val="en-US"/>
        </w:rPr>
      </w:pPr>
      <w:r w:rsidRPr="00B939E9">
        <w:rPr>
          <w:rFonts w:ascii="Cambria" w:hAnsi="Cambria"/>
          <w:lang w:val="en-US"/>
        </w:rPr>
        <w:t>For strong gravitational regimes, the last term dominates, recovering relativistic time dilation.</w:t>
      </w:r>
    </w:p>
    <w:p w14:paraId="3C1CE906" w14:textId="77777777" w:rsidR="00BD31EF" w:rsidRPr="00B939E9" w:rsidRDefault="00BD31EF" w:rsidP="00B939E9">
      <w:pPr>
        <w:pStyle w:val="ListParagraph"/>
        <w:spacing w:after="0"/>
        <w:rPr>
          <w:rFonts w:ascii="Cambria" w:hAnsi="Cambria"/>
          <w:lang w:val="en-US"/>
        </w:rPr>
      </w:pPr>
      <w:r w:rsidRPr="00B939E9">
        <w:rPr>
          <w:rFonts w:ascii="Cambria" w:hAnsi="Cambria"/>
          <w:lang w:val="en-US"/>
        </w:rPr>
        <w:t>For quantum or low-gravity regimes, the second term dominates, capturing non-gravitational effects.</w:t>
      </w:r>
    </w:p>
    <w:p w14:paraId="75EAF5F2" w14:textId="77777777" w:rsidR="00BD31EF" w:rsidRPr="00B939E9" w:rsidRDefault="00BD31EF" w:rsidP="00B939E9">
      <w:pPr>
        <w:pStyle w:val="ListParagraph"/>
        <w:spacing w:after="0"/>
        <w:rPr>
          <w:rFonts w:ascii="Cambria" w:hAnsi="Cambria"/>
          <w:lang w:val="en-US"/>
        </w:rPr>
      </w:pPr>
    </w:p>
    <w:p w14:paraId="30E689B9" w14:textId="69F54435" w:rsidR="00BD31EF" w:rsidRPr="00B939E9" w:rsidRDefault="00BD31EF" w:rsidP="00B939E9">
      <w:pPr>
        <w:spacing w:after="0"/>
        <w:rPr>
          <w:rFonts w:ascii="Cambria" w:hAnsi="Cambria"/>
          <w:lang w:val="en-US"/>
        </w:rPr>
      </w:pPr>
      <w:r w:rsidRPr="00B939E9">
        <w:rPr>
          <w:rFonts w:ascii="Cambria" w:hAnsi="Cambria"/>
          <w:lang w:val="en-US"/>
        </w:rPr>
        <w:t xml:space="preserve">This unified formulation </w:t>
      </w:r>
      <w:r w:rsidR="00CA4902" w:rsidRPr="00B939E9">
        <w:rPr>
          <w:rFonts w:ascii="Cambria" w:hAnsi="Cambria"/>
          <w:lang w:val="en-US"/>
        </w:rPr>
        <w:t>addresses</w:t>
      </w:r>
      <w:r w:rsidRPr="00B939E9">
        <w:rPr>
          <w:rFonts w:ascii="Cambria" w:hAnsi="Cambria"/>
          <w:lang w:val="en-US"/>
        </w:rPr>
        <w:t xml:space="preserve"> the apparent contradiction, demonstrating that our model is compatible with General Relativity in its domain of validity, while extending the description to regimes where other physical effects are dominant.</w:t>
      </w:r>
    </w:p>
    <w:p w14:paraId="5E3B87F7" w14:textId="77777777" w:rsidR="00303D69" w:rsidRPr="00B939E9" w:rsidRDefault="00303D69" w:rsidP="00B939E9">
      <w:pPr>
        <w:spacing w:after="0"/>
        <w:rPr>
          <w:rFonts w:ascii="Cambria" w:hAnsi="Cambria"/>
          <w:lang w:val="en-US"/>
        </w:rPr>
      </w:pPr>
    </w:p>
    <w:p w14:paraId="366C4AB2" w14:textId="77777777" w:rsidR="00303D69" w:rsidRPr="00B939E9" w:rsidRDefault="00303D69" w:rsidP="00B939E9">
      <w:pPr>
        <w:spacing w:after="0"/>
        <w:rPr>
          <w:rFonts w:ascii="Cambria" w:hAnsi="Cambria"/>
          <w:lang w:val="en-US"/>
        </w:rPr>
      </w:pPr>
    </w:p>
    <w:p w14:paraId="3A2D4CDB" w14:textId="670B391F" w:rsidR="00303D69" w:rsidRPr="00F730E9" w:rsidRDefault="00303D69" w:rsidP="00B939E9">
      <w:pPr>
        <w:spacing w:after="0"/>
        <w:rPr>
          <w:rFonts w:ascii="Cambria" w:hAnsi="Cambria"/>
          <w:b/>
          <w:bCs/>
          <w:sz w:val="32"/>
          <w:szCs w:val="32"/>
          <w:lang w:val="en-US"/>
        </w:rPr>
      </w:pPr>
      <w:r w:rsidRPr="00F730E9">
        <w:rPr>
          <w:rFonts w:ascii="Cambria" w:hAnsi="Cambria"/>
          <w:b/>
          <w:bCs/>
          <w:sz w:val="32"/>
          <w:szCs w:val="32"/>
          <w:lang w:val="en-US"/>
        </w:rPr>
        <w:t xml:space="preserve">4. Methodology for Determining </w:t>
      </w:r>
      <m:oMath>
        <m:r>
          <m:rPr>
            <m:sty m:val="bi"/>
          </m:rPr>
          <w:rPr>
            <w:rFonts w:ascii="Cambria Math" w:hAnsi="Cambria Math"/>
            <w:sz w:val="32"/>
            <w:szCs w:val="32"/>
            <w:lang w:val="en-US"/>
          </w:rPr>
          <m:t>α</m:t>
        </m:r>
      </m:oMath>
      <w:r w:rsidRPr="00F730E9">
        <w:rPr>
          <w:rFonts w:ascii="Cambria" w:hAnsi="Cambria"/>
          <w:b/>
          <w:bCs/>
          <w:sz w:val="32"/>
          <w:szCs w:val="32"/>
          <w:lang w:val="en-US"/>
        </w:rPr>
        <w:t xml:space="preserve"> in Hybrid and Multiscale Systems</w:t>
      </w:r>
    </w:p>
    <w:p w14:paraId="540C8DF9" w14:textId="1579550C" w:rsidR="00303D69" w:rsidRPr="00B939E9" w:rsidRDefault="00303D69" w:rsidP="00B939E9">
      <w:pPr>
        <w:spacing w:after="0"/>
        <w:rPr>
          <w:rFonts w:ascii="Cambria" w:hAnsi="Cambria"/>
          <w:b/>
          <w:bCs/>
          <w:lang w:val="en-US"/>
        </w:rPr>
      </w:pPr>
      <w:r w:rsidRPr="00B939E9">
        <w:rPr>
          <w:rFonts w:ascii="Cambria" w:hAnsi="Cambria"/>
          <w:b/>
          <w:bCs/>
          <w:lang w:val="en-US"/>
        </w:rPr>
        <w:t>Theoretical Framework</w:t>
      </w:r>
    </w:p>
    <w:p w14:paraId="32C7AD5F" w14:textId="77777777" w:rsidR="006B4475" w:rsidRPr="00B939E9" w:rsidRDefault="00303D69" w:rsidP="00B939E9">
      <w:pPr>
        <w:spacing w:after="0"/>
        <w:rPr>
          <w:rFonts w:ascii="Cambria" w:hAnsi="Cambria"/>
          <w:lang w:val="en-US"/>
        </w:rPr>
      </w:pPr>
      <w:r w:rsidRPr="00B939E9">
        <w:rPr>
          <w:rFonts w:ascii="Cambria" w:hAnsi="Cambria"/>
          <w:lang w:val="en-US"/>
        </w:rPr>
        <w:t>For a system with multiple characteristic scales or hybrid dimensionality, we can define an effective α parameter as a weighted average:</w:t>
      </w:r>
    </w:p>
    <w:p w14:paraId="13DD705E" w14:textId="0F617B54" w:rsidR="00FF4479" w:rsidRPr="00F730E9" w:rsidRDefault="00FF4479" w:rsidP="00B939E9">
      <w:pPr>
        <w:spacing w:after="0"/>
        <w:ind w:left="2832" w:firstLine="708"/>
        <w:rPr>
          <w:rFonts w:ascii="Cambria" w:eastAsiaTheme="minorEastAsia" w:hAnsi="Cambria"/>
          <w:sz w:val="28"/>
          <w:szCs w:val="28"/>
          <w:lang w:val="en-US"/>
        </w:rPr>
      </w:pPr>
      <w:r w:rsidRPr="00F730E9">
        <w:rPr>
          <w:rFonts w:ascii="Cambria" w:hAnsi="Cambria"/>
          <w:sz w:val="28"/>
          <w:szCs w:val="28"/>
          <w:lang w:val="en-US"/>
        </w:rPr>
        <w:lastRenderedPageBreak/>
        <w:t xml:space="preserve"> </w:t>
      </w:r>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eff</m:t>
            </m:r>
            <m:r>
              <w:rPr>
                <w:rFonts w:ascii="Cambria Math" w:hAnsi="Cambria Math"/>
                <w:sz w:val="28"/>
                <w:szCs w:val="28"/>
                <w:lang w:val="en-US"/>
              </w:rPr>
              <m:t>​</m:t>
            </m:r>
          </m:sub>
        </m:sSub>
        <m:r>
          <w:rPr>
            <w:rFonts w:ascii="Cambria Math" w:hAnsi="Cambria Math"/>
            <w:sz w:val="28"/>
            <w:szCs w:val="28"/>
            <w:lang w:val="en-US"/>
          </w:rPr>
          <m:t>=</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i</m:t>
            </m:r>
          </m:sub>
          <m:sup/>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i</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e>
        </m:nary>
      </m:oMath>
    </w:p>
    <w:p w14:paraId="634B34B8" w14:textId="69443D3E" w:rsidR="00303D69" w:rsidRPr="00B939E9" w:rsidRDefault="00303D69" w:rsidP="00B939E9">
      <w:pPr>
        <w:spacing w:after="0"/>
        <w:rPr>
          <w:rFonts w:ascii="Cambria" w:hAnsi="Cambria"/>
          <w:lang w:val="en-US"/>
        </w:rPr>
      </w:pPr>
      <w:r w:rsidRPr="00B939E9">
        <w:rPr>
          <w:rFonts w:ascii="Cambria" w:hAnsi="Cambria"/>
          <w:lang w:val="en-US"/>
        </w:rPr>
        <w:t>Where:</w:t>
      </w:r>
    </w:p>
    <w:p w14:paraId="1E3A0D89" w14:textId="541A918A" w:rsidR="00CE542A" w:rsidRPr="00B939E9" w:rsidRDefault="00000000">
      <w:pPr>
        <w:pStyle w:val="ListParagraph"/>
        <w:numPr>
          <w:ilvl w:val="0"/>
          <w:numId w:val="30"/>
        </w:numPr>
        <w:spacing w:after="0"/>
        <w:rPr>
          <w:rFonts w:ascii="Cambria" w:hAnsi="Cambria"/>
          <w:lang w:val="en-US"/>
        </w:rPr>
      </w:pP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oMath>
      <w:r w:rsidR="00CE542A" w:rsidRPr="00B939E9">
        <w:rPr>
          <w:rFonts w:ascii="Cambria" w:hAnsi="Cambria"/>
          <w:lang w:val="en-US"/>
        </w:rPr>
        <w:t xml:space="preserve"> is the parameter value for subsystem </w:t>
      </w:r>
      <w:r w:rsidR="00BB24F1" w:rsidRPr="00B939E9">
        <w:rPr>
          <w:rFonts w:ascii="Cambria" w:hAnsi="Cambria"/>
          <w:lang w:val="en-US"/>
        </w:rPr>
        <w:t>i</w:t>
      </w:r>
    </w:p>
    <w:p w14:paraId="66A9702A" w14:textId="222DDF95" w:rsidR="00CE542A" w:rsidRPr="00B939E9" w:rsidRDefault="00000000">
      <w:pPr>
        <w:pStyle w:val="ListParagraph"/>
        <w:numPr>
          <w:ilvl w:val="0"/>
          <w:numId w:val="30"/>
        </w:numPr>
        <w:spacing w:after="0"/>
        <w:rPr>
          <w:rFonts w:ascii="Cambria" w:hAnsi="Cambria"/>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00CE542A" w:rsidRPr="00B939E9">
        <w:rPr>
          <w:rFonts w:ascii="Cambria" w:hAnsi="Cambria"/>
          <w:lang w:val="en-US"/>
        </w:rPr>
        <w:t xml:space="preserve"> is the weight of subsystem </w:t>
      </w:r>
      <m:oMath>
        <m:r>
          <w:rPr>
            <w:rFonts w:ascii="Cambria Math" w:hAnsi="Cambria Math"/>
            <w:lang w:val="en-US"/>
          </w:rPr>
          <m:t>i</m:t>
        </m:r>
      </m:oMath>
      <w:r w:rsidR="006E35A6" w:rsidRPr="00B939E9">
        <w:rPr>
          <w:rFonts w:ascii="Cambria" w:hAnsi="Cambria"/>
          <w:lang w:val="en-US"/>
        </w:rPr>
        <w:t xml:space="preserve"> </w:t>
      </w:r>
      <w:r w:rsidR="00CE542A" w:rsidRPr="00B939E9">
        <w:rPr>
          <w:rFonts w:ascii="Cambria" w:hAnsi="Cambria"/>
          <w:lang w:val="en-US"/>
        </w:rPr>
        <w:t>in the overall dynamics</w:t>
      </w:r>
    </w:p>
    <w:p w14:paraId="08D3FBC4" w14:textId="70558CB3" w:rsidR="00CE542A" w:rsidRPr="00B939E9" w:rsidRDefault="00CE542A" w:rsidP="00B939E9">
      <w:pPr>
        <w:spacing w:after="0"/>
        <w:rPr>
          <w:rFonts w:ascii="Cambria" w:hAnsi="Cambria"/>
          <w:lang w:val="en-US"/>
        </w:rPr>
      </w:pPr>
      <w:r w:rsidRPr="00B939E9">
        <w:rPr>
          <w:rFonts w:ascii="Cambria" w:hAnsi="Cambria"/>
          <w:lang w:val="en-US"/>
        </w:rPr>
        <w:t xml:space="preserve">The weights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Pr="00B939E9">
        <w:rPr>
          <w:rFonts w:ascii="Cambria" w:hAnsi="Cambria"/>
          <w:lang w:val="en-US"/>
        </w:rPr>
        <w:t xml:space="preserve"> can be determined through:</w:t>
      </w:r>
    </w:p>
    <w:p w14:paraId="0C5680AE" w14:textId="24A63948" w:rsidR="00967FD4" w:rsidRPr="00F730E9"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i</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i</m:t>
                  </m:r>
                </m:sub>
              </m:sSub>
            </m:num>
            <m:den>
              <m:sSub>
                <m:sSubPr>
                  <m:ctrlPr>
                    <w:rPr>
                      <w:rFonts w:ascii="Cambria Math" w:hAnsi="Cambria Math"/>
                      <w:i/>
                      <w:sz w:val="28"/>
                      <w:szCs w:val="28"/>
                      <w:lang w:val="en-US"/>
                    </w:rPr>
                  </m:ctrlPr>
                </m:sSubPr>
                <m:e>
                  <m:nary>
                    <m:naryPr>
                      <m:chr m:val="∑"/>
                      <m:subHide m:val="1"/>
                      <m:supHide m:val="1"/>
                      <m:ctrlPr>
                        <w:rPr>
                          <w:rFonts w:ascii="Cambria Math" w:hAnsi="Cambria Math"/>
                          <w:i/>
                          <w:sz w:val="28"/>
                          <w:szCs w:val="28"/>
                          <w:lang w:val="en-US"/>
                        </w:rPr>
                      </m:ctrlPr>
                    </m:naryPr>
                    <m:sub/>
                    <m:sup/>
                    <m:e/>
                  </m:nary>
                </m:e>
                <m:sub>
                  <m:r>
                    <w:rPr>
                      <w:rFonts w:ascii="Cambria Math" w:hAnsi="Cambria Math"/>
                      <w:sz w:val="28"/>
                      <w:szCs w:val="28"/>
                      <w:lang w:val="en-US"/>
                    </w:rPr>
                    <m:t>j</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j</m:t>
                  </m:r>
                </m:sub>
              </m:sSub>
            </m:den>
          </m:f>
        </m:oMath>
      </m:oMathPara>
    </w:p>
    <w:p w14:paraId="1C59E8FE" w14:textId="6B49E156" w:rsidR="00967FD4" w:rsidRPr="00B939E9" w:rsidRDefault="00967FD4" w:rsidP="00B939E9">
      <w:pPr>
        <w:spacing w:after="0"/>
        <w:rPr>
          <w:rFonts w:ascii="Cambria" w:hAnsi="Cambria"/>
          <w:lang w:val="en-US"/>
        </w:rPr>
      </w:pPr>
      <w:r w:rsidRPr="00B939E9">
        <w:rPr>
          <w:rFonts w:ascii="Cambria" w:hAnsi="Cambria"/>
          <w:lang w:val="en-US"/>
        </w:rPr>
        <w:t>Where:</w:t>
      </w:r>
    </w:p>
    <w:p w14:paraId="49EE8C41" w14:textId="530535A5" w:rsidR="00967FD4" w:rsidRPr="00B939E9" w:rsidRDefault="00000000">
      <w:pPr>
        <w:pStyle w:val="ListParagraph"/>
        <w:numPr>
          <w:ilvl w:val="0"/>
          <w:numId w:val="31"/>
        </w:numPr>
        <w:spacing w:after="0"/>
        <w:rPr>
          <w:rFonts w:ascii="Cambria" w:hAnsi="Cambria"/>
          <w:lang w:val="en-US"/>
        </w:rPr>
      </w:pPr>
      <m:oMath>
        <m:sSub>
          <m:sSubPr>
            <m:ctrlPr>
              <w:rPr>
                <w:rFonts w:ascii="Cambria Math" w:eastAsiaTheme="minorEastAsia" w:hAnsi="Cambria Math"/>
                <w:i/>
                <w:lang w:val="en-US"/>
              </w:rPr>
            </m:ctrlPr>
          </m:sSubPr>
          <m:e>
            <m:r>
              <m:rPr>
                <m:sty m:val="p"/>
              </m:rPr>
              <w:rPr>
                <w:rFonts w:ascii="Cambria Math" w:eastAsiaTheme="minorEastAsia" w:hAnsi="Cambria Math"/>
                <w:lang w:val="en-US"/>
              </w:rPr>
              <m:t>V</m:t>
            </m:r>
          </m:e>
          <m:sub>
            <m:r>
              <m:rPr>
                <m:sty m:val="p"/>
              </m:rPr>
              <w:rPr>
                <w:rFonts w:ascii="Cambria Math" w:eastAsiaTheme="minorEastAsia" w:hAnsi="Cambria Math"/>
                <w:lang w:val="en-US"/>
              </w:rPr>
              <m:t>i</m:t>
            </m:r>
          </m:sub>
        </m:sSub>
      </m:oMath>
      <w:r w:rsidR="00D57344" w:rsidRPr="00B939E9">
        <w:rPr>
          <w:rFonts w:ascii="Cambria" w:hAnsi="Cambria"/>
          <w:lang w:val="en-US"/>
        </w:rPr>
        <w:t xml:space="preserve"> </w:t>
      </w:r>
      <w:r w:rsidR="00967FD4" w:rsidRPr="00B939E9">
        <w:rPr>
          <w:rFonts w:ascii="Cambria" w:hAnsi="Cambria"/>
          <w:lang w:val="en-US"/>
        </w:rPr>
        <w:t xml:space="preserve"> is the effective volume (or relevant measure of extent) of subsystem </w:t>
      </w:r>
      <w:r w:rsidR="00BB24F1" w:rsidRPr="00B939E9">
        <w:rPr>
          <w:rFonts w:ascii="Cambria" w:hAnsi="Cambria"/>
          <w:lang w:val="en-US"/>
        </w:rPr>
        <w:t>i</w:t>
      </w:r>
    </w:p>
    <w:p w14:paraId="5F877493" w14:textId="2C200ACE" w:rsidR="00967FD4" w:rsidRPr="00B939E9" w:rsidRDefault="00000000">
      <w:pPr>
        <w:pStyle w:val="ListParagraph"/>
        <w:numPr>
          <w:ilvl w:val="0"/>
          <w:numId w:val="31"/>
        </w:numPr>
        <w:spacing w:after="0"/>
        <w:rPr>
          <w:rFonts w:ascii="Cambria" w:hAnsi="Cambria"/>
          <w:lang w:val="en-US"/>
        </w:rPr>
      </w:pPr>
      <m:oMath>
        <m:sSub>
          <m:sSubPr>
            <m:ctrlPr>
              <w:rPr>
                <w:rFonts w:ascii="Cambria Math" w:eastAsiaTheme="minorEastAsia" w:hAnsi="Cambria Math"/>
                <w:i/>
                <w:lang w:val="en-US"/>
              </w:rPr>
            </m:ctrlPr>
          </m:sSubPr>
          <m:e>
            <m:r>
              <w:rPr>
                <w:rFonts w:ascii="Cambria Math" w:hAnsi="Cambria Math"/>
                <w:lang w:val="en-US"/>
              </w:rPr>
              <m:t>ρ</m:t>
            </m:r>
          </m:e>
          <m:sub>
            <m:r>
              <m:rPr>
                <m:sty m:val="p"/>
              </m:rPr>
              <w:rPr>
                <w:rFonts w:ascii="Cambria Math" w:eastAsiaTheme="minorEastAsia" w:hAnsi="Cambria Math"/>
                <w:lang w:val="en-US"/>
              </w:rPr>
              <m:t>i</m:t>
            </m:r>
          </m:sub>
        </m:sSub>
        <m:r>
          <m:rPr>
            <m:sty m:val="p"/>
          </m:rPr>
          <w:rPr>
            <w:rFonts w:ascii="Cambria Math" w:hAnsi="Cambria Math"/>
            <w:lang w:val="en-US"/>
          </w:rPr>
          <m:t xml:space="preserve"> </m:t>
        </m:r>
      </m:oMath>
      <w:r w:rsidR="00967FD4" w:rsidRPr="00B939E9">
        <w:rPr>
          <w:rFonts w:ascii="Cambria" w:hAnsi="Cambria"/>
          <w:lang w:val="en-US"/>
        </w:rPr>
        <w:t xml:space="preserve"> is the density of components in subsystem </w:t>
      </w:r>
      <w:r w:rsidR="00BB24F1" w:rsidRPr="00B939E9">
        <w:rPr>
          <w:rFonts w:ascii="Cambria" w:hAnsi="Cambria"/>
          <w:lang w:val="en-US"/>
        </w:rPr>
        <w:t>i</w:t>
      </w:r>
    </w:p>
    <w:p w14:paraId="44BE2E9C" w14:textId="1F6387FC" w:rsidR="00967FD4" w:rsidRPr="00B939E9" w:rsidRDefault="00000000">
      <w:pPr>
        <w:pStyle w:val="ListParagraph"/>
        <w:numPr>
          <w:ilvl w:val="0"/>
          <w:numId w:val="31"/>
        </w:numPr>
        <w:spacing w:after="0"/>
        <w:rPr>
          <w:rFonts w:ascii="Cambria" w:hAnsi="Cambria"/>
          <w:lang w:val="en-US"/>
        </w:rPr>
      </w:pPr>
      <m:oMath>
        <m:sSub>
          <m:sSubPr>
            <m:ctrlPr>
              <w:rPr>
                <w:rFonts w:ascii="Cambria Math" w:eastAsiaTheme="minorEastAsia" w:hAnsi="Cambria Math"/>
                <w:i/>
                <w:lang w:val="en-US"/>
              </w:rPr>
            </m:ctrlPr>
          </m:sSubPr>
          <m:e>
            <m:r>
              <w:rPr>
                <w:rFonts w:ascii="Cambria Math" w:hAnsi="Cambria Math"/>
                <w:lang w:val="en-US"/>
              </w:rPr>
              <m:t>f</m:t>
            </m:r>
          </m:e>
          <m:sub>
            <m:r>
              <m:rPr>
                <m:sty m:val="p"/>
              </m:rPr>
              <w:rPr>
                <w:rFonts w:ascii="Cambria Math" w:eastAsiaTheme="minorEastAsia" w:hAnsi="Cambria Math"/>
                <w:lang w:val="en-US"/>
              </w:rPr>
              <m:t>i</m:t>
            </m:r>
          </m:sub>
        </m:sSub>
      </m:oMath>
      <w:r w:rsidR="00967FD4" w:rsidRPr="00B939E9">
        <w:rPr>
          <w:rFonts w:ascii="Cambria" w:hAnsi="Cambria"/>
          <w:lang w:val="en-US"/>
        </w:rPr>
        <w:t xml:space="preserve"> is the interaction frequency within subsystem </w:t>
      </w:r>
      <w:r w:rsidR="00BB24F1" w:rsidRPr="00B939E9">
        <w:rPr>
          <w:rFonts w:ascii="Cambria" w:hAnsi="Cambria"/>
          <w:lang w:val="en-US"/>
        </w:rPr>
        <w:t>i</w:t>
      </w:r>
    </w:p>
    <w:p w14:paraId="3BE902BF" w14:textId="77777777" w:rsidR="00967FD4" w:rsidRPr="00B939E9" w:rsidRDefault="00967FD4" w:rsidP="00B939E9">
      <w:pPr>
        <w:spacing w:after="0"/>
        <w:rPr>
          <w:rFonts w:ascii="Cambria" w:hAnsi="Cambria"/>
          <w:b/>
          <w:bCs/>
          <w:lang w:val="en-US"/>
        </w:rPr>
      </w:pPr>
    </w:p>
    <w:p w14:paraId="74403070" w14:textId="7D9A171D" w:rsidR="00967FD4" w:rsidRPr="00B939E9" w:rsidRDefault="00967FD4" w:rsidP="00B939E9">
      <w:pPr>
        <w:spacing w:after="0"/>
        <w:ind w:firstLine="360"/>
        <w:rPr>
          <w:rFonts w:ascii="Cambria" w:hAnsi="Cambria"/>
          <w:b/>
          <w:bCs/>
        </w:rPr>
      </w:pPr>
      <w:r w:rsidRPr="00B939E9">
        <w:rPr>
          <w:rFonts w:ascii="Cambria" w:hAnsi="Cambria"/>
          <w:b/>
          <w:bCs/>
        </w:rPr>
        <w:t>Practical Determination Method</w:t>
      </w:r>
    </w:p>
    <w:p w14:paraId="46E823A3" w14:textId="3226E3EE" w:rsidR="00967FD4" w:rsidRPr="00B939E9" w:rsidRDefault="00967FD4">
      <w:pPr>
        <w:pStyle w:val="ListParagraph"/>
        <w:numPr>
          <w:ilvl w:val="0"/>
          <w:numId w:val="33"/>
        </w:numPr>
        <w:spacing w:after="0"/>
        <w:rPr>
          <w:rFonts w:ascii="Cambria" w:hAnsi="Cambria"/>
          <w:b/>
          <w:bCs/>
          <w:lang w:val="en-US"/>
        </w:rPr>
      </w:pPr>
      <w:r w:rsidRPr="00B939E9">
        <w:rPr>
          <w:rFonts w:ascii="Cambria" w:hAnsi="Cambria"/>
          <w:b/>
          <w:bCs/>
          <w:lang w:val="en-US"/>
        </w:rPr>
        <w:t xml:space="preserve">System Decomposition: </w:t>
      </w:r>
      <w:r w:rsidRPr="00B939E9">
        <w:rPr>
          <w:rFonts w:ascii="Cambria" w:hAnsi="Cambria"/>
          <w:lang w:val="en-US"/>
        </w:rPr>
        <w:t>Identify the distinct subsystems with different dimensionalities or characteristic scales.</w:t>
      </w:r>
    </w:p>
    <w:p w14:paraId="0B84048D" w14:textId="1F4E51ED" w:rsidR="00967FD4" w:rsidRPr="00B939E9" w:rsidRDefault="00967FD4">
      <w:pPr>
        <w:pStyle w:val="ListParagraph"/>
        <w:numPr>
          <w:ilvl w:val="0"/>
          <w:numId w:val="33"/>
        </w:numPr>
        <w:spacing w:after="0"/>
        <w:rPr>
          <w:rFonts w:ascii="Cambria" w:hAnsi="Cambria"/>
          <w:b/>
          <w:bCs/>
          <w:lang w:val="en-US"/>
        </w:rPr>
      </w:pPr>
      <w:r w:rsidRPr="00B939E9">
        <w:rPr>
          <w:rFonts w:ascii="Cambria" w:hAnsi="Cambria"/>
          <w:b/>
          <w:bCs/>
          <w:lang w:val="en-US"/>
        </w:rPr>
        <w:t xml:space="preserve">Subsystem Characterization: </w:t>
      </w:r>
      <w:r w:rsidRPr="00B939E9">
        <w:rPr>
          <w:rFonts w:ascii="Cambria" w:hAnsi="Cambria"/>
          <w:lang w:val="en-US"/>
        </w:rPr>
        <w:t xml:space="preserve">For each subsystem </w:t>
      </w:r>
      <w:r w:rsidR="00BB24F1" w:rsidRPr="00B939E9">
        <w:rPr>
          <w:rFonts w:ascii="Cambria" w:hAnsi="Cambria"/>
          <w:lang w:val="en-US"/>
        </w:rPr>
        <w:t>i</w:t>
      </w:r>
      <w:r w:rsidRPr="00B939E9">
        <w:rPr>
          <w:rFonts w:ascii="Cambria" w:hAnsi="Cambria"/>
          <w:lang w:val="en-US"/>
        </w:rPr>
        <w:t>:</w:t>
      </w:r>
    </w:p>
    <w:p w14:paraId="62AF3969" w14:textId="0A83F289" w:rsidR="00967FD4" w:rsidRPr="00B939E9" w:rsidRDefault="00967FD4" w:rsidP="00B939E9">
      <w:pPr>
        <w:pStyle w:val="ListParagraph"/>
        <w:spacing w:after="0"/>
        <w:rPr>
          <w:rFonts w:ascii="Cambria" w:hAnsi="Cambria"/>
          <w:lang w:val="en-US"/>
        </w:rPr>
      </w:pPr>
      <w:r w:rsidRPr="00B939E9">
        <w:rPr>
          <w:rFonts w:ascii="Cambria" w:hAnsi="Cambria"/>
          <w:lang w:val="en-US"/>
        </w:rPr>
        <w:t xml:space="preserve">Determine its intrinsic dimensionality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m:rPr>
            <m:sty m:val="p"/>
          </m:rPr>
          <w:rPr>
            <w:rFonts w:ascii="Cambria Math" w:hAnsi="Cambria Math"/>
            <w:lang w:val="en-US"/>
          </w:rPr>
          <m:t xml:space="preserve"> </m:t>
        </m:r>
      </m:oMath>
    </w:p>
    <w:p w14:paraId="169166B9" w14:textId="33B878B8" w:rsidR="00967FD4" w:rsidRPr="00B939E9" w:rsidRDefault="00967FD4" w:rsidP="00B939E9">
      <w:pPr>
        <w:pStyle w:val="ListParagraph"/>
        <w:spacing w:after="0"/>
        <w:rPr>
          <w:rFonts w:ascii="Cambria" w:hAnsi="Cambria"/>
          <w:lang w:val="en-US"/>
        </w:rPr>
      </w:pPr>
      <w:r w:rsidRPr="00B939E9">
        <w:rPr>
          <w:rFonts w:ascii="Cambria" w:hAnsi="Cambria"/>
          <w:lang w:val="en-US"/>
        </w:rPr>
        <w:t xml:space="preserve">Calculate its theoretical </w:t>
      </w:r>
      <m:oMath>
        <m:r>
          <m:rPr>
            <m:sty m:val="p"/>
          </m:rP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i</m:t>
            </m:r>
          </m:sub>
        </m:sSub>
        <m:r>
          <m:rPr>
            <m:sty m:val="p"/>
          </m:rPr>
          <w:rPr>
            <w:rFonts w:ascii="Cambria Math" w:hAnsi="Cambria Math"/>
            <w:lang w:val="en-US"/>
          </w:rPr>
          <m:t xml:space="preserve"> </m:t>
        </m:r>
      </m:oMath>
      <w:r w:rsidR="006E35A6" w:rsidRPr="00B939E9">
        <w:rPr>
          <w:rFonts w:ascii="Cambria" w:hAnsi="Cambria"/>
          <w:lang w:val="en-US"/>
        </w:rPr>
        <w:t xml:space="preserve"> </w:t>
      </w:r>
      <w:r w:rsidRPr="00B939E9">
        <w:rPr>
          <w:rFonts w:ascii="Cambria" w:hAnsi="Cambria"/>
          <w:lang w:val="en-US"/>
        </w:rPr>
        <w:t>value based on the dominant interaction type:</w:t>
      </w:r>
    </w:p>
    <w:p w14:paraId="631E95CE" w14:textId="75AC5615" w:rsidR="00967FD4" w:rsidRPr="00B939E9" w:rsidRDefault="00967FD4">
      <w:pPr>
        <w:pStyle w:val="ListParagraph"/>
        <w:numPr>
          <w:ilvl w:val="1"/>
          <w:numId w:val="32"/>
        </w:numPr>
        <w:spacing w:after="0"/>
        <w:rPr>
          <w:rFonts w:ascii="Cambria" w:hAnsi="Cambria"/>
          <w:lang w:val="en-US"/>
        </w:rPr>
      </w:pPr>
      <w:r w:rsidRPr="00B939E9">
        <w:rPr>
          <w:rFonts w:ascii="Cambria" w:hAnsi="Cambria"/>
          <w:lang w:val="en-US"/>
        </w:rPr>
        <w:t xml:space="preserve">For long-range forces: </w:t>
      </w:r>
      <m:oMath>
        <m:sSub>
          <m:sSubPr>
            <m:ctrlPr>
              <w:rPr>
                <w:rFonts w:ascii="Cambria Math" w:hAnsi="Cambria Math"/>
                <w:lang w:val="en-US"/>
              </w:rPr>
            </m:ctrlPr>
          </m:sSubPr>
          <m:e>
            <m:r>
              <w:rPr>
                <w:rFonts w:ascii="Cambria Math" w:hAnsi="Cambria Math"/>
                <w:lang w:val="en-US"/>
              </w:rPr>
              <m:t>α</m:t>
            </m:r>
            <m:ctrlPr>
              <w:rPr>
                <w:rFonts w:ascii="Cambria Math" w:hAnsi="Cambria Math"/>
                <w:i/>
                <w:lang w:val="en-US"/>
              </w:rPr>
            </m:ctrlP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ctrlPr>
              <w:rPr>
                <w:rFonts w:ascii="Cambria Math" w:hAnsi="Cambria Math"/>
                <w:i/>
                <w:lang w:val="en-US"/>
              </w:rPr>
            </m:ctrlPr>
          </m:e>
          <m:sub>
            <m:r>
              <w:rPr>
                <w:rFonts w:ascii="Cambria Math" w:hAnsi="Cambria Math"/>
                <w:lang w:val="en-US"/>
              </w:rPr>
              <m:t>i</m:t>
            </m:r>
          </m:sub>
        </m:sSub>
        <m:r>
          <m:rPr>
            <m:sty m:val="p"/>
          </m:rPr>
          <w:rPr>
            <w:rFonts w:ascii="Cambria Math" w:hAnsi="Cambria Math"/>
            <w:lang w:val="en-US"/>
          </w:rPr>
          <m:t>-1</m:t>
        </m:r>
      </m:oMath>
    </w:p>
    <w:p w14:paraId="2765EE6F" w14:textId="391A81A2" w:rsidR="00967FD4" w:rsidRPr="00B939E9" w:rsidRDefault="00967FD4">
      <w:pPr>
        <w:pStyle w:val="ListParagraph"/>
        <w:numPr>
          <w:ilvl w:val="1"/>
          <w:numId w:val="32"/>
        </w:numPr>
        <w:spacing w:after="0"/>
        <w:rPr>
          <w:rFonts w:ascii="Cambria" w:hAnsi="Cambria"/>
          <w:lang w:val="en-US"/>
        </w:rPr>
      </w:pPr>
      <w:r w:rsidRPr="00B939E9">
        <w:rPr>
          <w:rFonts w:ascii="Cambria" w:hAnsi="Cambria"/>
          <w:lang w:val="en-US"/>
        </w:rPr>
        <w:t xml:space="preserve">For local interactions: </w:t>
      </w:r>
      <m:oMath>
        <m:sSub>
          <m:sSubPr>
            <m:ctrlPr>
              <w:rPr>
                <w:rFonts w:ascii="Cambria Math" w:hAnsi="Cambria Math"/>
                <w:lang w:val="en-US"/>
              </w:rPr>
            </m:ctrlPr>
          </m:sSubPr>
          <m:e>
            <m:r>
              <w:rPr>
                <w:rFonts w:ascii="Cambria Math" w:hAnsi="Cambria Math"/>
                <w:lang w:val="en-US"/>
              </w:rPr>
              <m:t>α</m:t>
            </m:r>
            <m:ctrlPr>
              <w:rPr>
                <w:rFonts w:ascii="Cambria Math" w:hAnsi="Cambria Math"/>
                <w:i/>
                <w:lang w:val="en-US"/>
              </w:rPr>
            </m:ctrlP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ctrlPr>
              <w:rPr>
                <w:rFonts w:ascii="Cambria Math" w:hAnsi="Cambria Math"/>
                <w:i/>
                <w:lang w:val="en-US"/>
              </w:rPr>
            </m:ctrlPr>
          </m:e>
          <m:sub>
            <m:r>
              <w:rPr>
                <w:rFonts w:ascii="Cambria Math" w:hAnsi="Cambria Math"/>
                <w:lang w:val="en-US"/>
              </w:rPr>
              <m:t>i</m:t>
            </m:r>
          </m:sub>
        </m:sSub>
      </m:oMath>
    </w:p>
    <w:p w14:paraId="46ED874C" w14:textId="101B4DC6" w:rsidR="00967FD4" w:rsidRPr="00B939E9" w:rsidRDefault="00967FD4">
      <w:pPr>
        <w:pStyle w:val="ListParagraph"/>
        <w:numPr>
          <w:ilvl w:val="1"/>
          <w:numId w:val="32"/>
        </w:numPr>
        <w:spacing w:after="0"/>
        <w:rPr>
          <w:rFonts w:ascii="Cambria" w:hAnsi="Cambria"/>
          <w:lang w:val="en-US"/>
        </w:rPr>
      </w:pPr>
      <w:r w:rsidRPr="00B939E9">
        <w:rPr>
          <w:rFonts w:ascii="Cambria" w:hAnsi="Cambria"/>
          <w:lang w:val="en-US"/>
        </w:rPr>
        <w:t xml:space="preserve">For quantum-dominated systems: </w:t>
      </w:r>
      <m:oMath>
        <m:sSub>
          <m:sSubPr>
            <m:ctrlPr>
              <w:rPr>
                <w:rFonts w:ascii="Cambria Math" w:hAnsi="Cambria Math"/>
                <w:lang w:val="en-US"/>
              </w:rPr>
            </m:ctrlPr>
          </m:sSubPr>
          <m:e>
            <m:r>
              <w:rPr>
                <w:rFonts w:ascii="Cambria Math" w:hAnsi="Cambria Math"/>
                <w:lang w:val="en-US"/>
              </w:rPr>
              <m:t>α</m:t>
            </m:r>
            <m:ctrlPr>
              <w:rPr>
                <w:rFonts w:ascii="Cambria Math" w:hAnsi="Cambria Math"/>
                <w:i/>
                <w:lang w:val="en-US"/>
              </w:rPr>
            </m:ctrlP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ctrlPr>
              <w:rPr>
                <w:rFonts w:ascii="Cambria Math" w:hAnsi="Cambria Math"/>
                <w:i/>
                <w:lang w:val="en-US"/>
              </w:rPr>
            </m:ctrlPr>
          </m:e>
          <m:sub>
            <m:r>
              <w:rPr>
                <w:rFonts w:ascii="Cambria Math" w:hAnsi="Cambria Math"/>
                <w:lang w:val="en-US"/>
              </w:rPr>
              <m:t>i</m:t>
            </m:r>
          </m:sub>
        </m:sSub>
        <m:r>
          <w:rPr>
            <w:rFonts w:ascii="Cambria Math" w:hAnsi="Cambria Math"/>
            <w:lang w:val="en-US"/>
          </w:rPr>
          <m:t>+1</m:t>
        </m:r>
        <m:r>
          <m:rPr>
            <m:lit/>
          </m:rPr>
          <w:rPr>
            <w:rFonts w:ascii="Cambria Math" w:hAnsi="Cambria Math"/>
            <w:lang w:val="en-US"/>
          </w:rPr>
          <m:t>/</m:t>
        </m:r>
        <m:r>
          <w:rPr>
            <w:rFonts w:ascii="Cambria Math" w:hAnsi="Cambria Math"/>
            <w:lang w:val="en-US"/>
          </w:rPr>
          <m:t>2</m:t>
        </m:r>
      </m:oMath>
    </w:p>
    <w:p w14:paraId="3F6A7B6E" w14:textId="77777777" w:rsidR="00967FD4" w:rsidRPr="00B939E9" w:rsidRDefault="00967FD4" w:rsidP="00B939E9">
      <w:pPr>
        <w:pStyle w:val="ListParagraph"/>
        <w:spacing w:after="0"/>
        <w:ind w:left="1440"/>
        <w:rPr>
          <w:rFonts w:ascii="Cambria" w:hAnsi="Cambria"/>
          <w:lang w:val="en-US"/>
        </w:rPr>
      </w:pPr>
    </w:p>
    <w:p w14:paraId="521B95D6" w14:textId="1A3F6704" w:rsidR="00967FD4" w:rsidRPr="00B939E9" w:rsidRDefault="00967FD4">
      <w:pPr>
        <w:pStyle w:val="ListParagraph"/>
        <w:numPr>
          <w:ilvl w:val="0"/>
          <w:numId w:val="33"/>
        </w:numPr>
        <w:spacing w:after="0"/>
        <w:rPr>
          <w:rFonts w:ascii="Cambria" w:hAnsi="Cambria"/>
          <w:b/>
          <w:bCs/>
          <w:lang w:val="en-US"/>
        </w:rPr>
      </w:pPr>
      <w:r w:rsidRPr="00B939E9">
        <w:rPr>
          <w:rFonts w:ascii="Cambria" w:hAnsi="Cambria"/>
          <w:b/>
          <w:bCs/>
          <w:lang w:val="en-US"/>
        </w:rPr>
        <w:t xml:space="preserve">Coupling Analysis: </w:t>
      </w:r>
      <w:r w:rsidRPr="00B939E9">
        <w:rPr>
          <w:rFonts w:ascii="Cambria" w:hAnsi="Cambria"/>
          <w:lang w:val="en-US"/>
        </w:rPr>
        <w:t>Quantify the coupling strength between subsystems using correlation functions:</w:t>
      </w:r>
    </w:p>
    <w:p w14:paraId="4D0E07AB" w14:textId="5E9876BB" w:rsidR="00BB24F1" w:rsidRPr="00F730E9" w:rsidRDefault="00000000" w:rsidP="00B939E9">
      <w:pPr>
        <w:pStyle w:val="ListParagraph"/>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ij</m:t>
              </m:r>
            </m:sub>
          </m:sSub>
          <m:d>
            <m:dPr>
              <m:ctrlPr>
                <w:rPr>
                  <w:rFonts w:ascii="Cambria Math" w:hAnsi="Cambria Math"/>
                  <w:i/>
                  <w:sz w:val="28"/>
                  <w:szCs w:val="28"/>
                  <w:lang w:val="en-US"/>
                </w:rPr>
              </m:ctrlPr>
            </m:dPr>
            <m:e>
              <m:r>
                <w:rPr>
                  <w:rFonts w:ascii="Cambria Math" w:hAnsi="Cambria Math"/>
                  <w:sz w:val="28"/>
                  <w:szCs w:val="28"/>
                  <w:lang w:val="en-US"/>
                </w:rPr>
                <m:t>r</m:t>
              </m:r>
            </m:e>
          </m:d>
          <m:r>
            <w:rPr>
              <w:rFonts w:ascii="Cambria Math" w:hAnsi="Cambria Math"/>
              <w:sz w:val="28"/>
              <w:szCs w:val="28"/>
              <w:lang w:val="en-US"/>
            </w:rPr>
            <m:t>=</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ϕ</m:t>
                  </m:r>
                </m:e>
                <m:sub>
                  <m:r>
                    <w:rPr>
                      <w:rFonts w:ascii="Cambria Math" w:hAnsi="Cambria Math"/>
                      <w:sz w:val="28"/>
                      <w:szCs w:val="28"/>
                      <w:lang w:val="en-US"/>
                    </w:rPr>
                    <m:t>i</m:t>
                  </m:r>
                </m:sub>
              </m:sSub>
              <m:d>
                <m:dPr>
                  <m:ctrlPr>
                    <w:rPr>
                      <w:rFonts w:ascii="Cambria Math" w:hAnsi="Cambria Math"/>
                      <w:i/>
                      <w:sz w:val="28"/>
                      <w:szCs w:val="28"/>
                      <w:lang w:val="en-US"/>
                    </w:rPr>
                  </m:ctrlPr>
                </m:dPr>
                <m:e>
                  <m:r>
                    <w:rPr>
                      <w:rFonts w:ascii="Cambria Math" w:hAnsi="Cambria Math"/>
                      <w:sz w:val="28"/>
                      <w:szCs w:val="28"/>
                      <w:lang w:val="en-US"/>
                    </w:rPr>
                    <m:t>0</m:t>
                  </m:r>
                </m:e>
              </m:d>
              <m:sSub>
                <m:sSubPr>
                  <m:ctrlPr>
                    <w:rPr>
                      <w:rFonts w:ascii="Cambria Math" w:hAnsi="Cambria Math"/>
                      <w:i/>
                      <w:sz w:val="28"/>
                      <w:szCs w:val="28"/>
                      <w:lang w:val="en-US"/>
                    </w:rPr>
                  </m:ctrlPr>
                </m:sSubPr>
                <m:e>
                  <m:r>
                    <w:rPr>
                      <w:rFonts w:ascii="Cambria Math" w:hAnsi="Cambria Math"/>
                      <w:sz w:val="28"/>
                      <w:szCs w:val="28"/>
                      <w:lang w:val="en-US"/>
                    </w:rPr>
                    <m:t>ϕ</m:t>
                  </m:r>
                </m:e>
                <m:sub>
                  <m:r>
                    <w:rPr>
                      <w:rFonts w:ascii="Cambria Math" w:hAnsi="Cambria Math"/>
                      <w:sz w:val="28"/>
                      <w:szCs w:val="28"/>
                      <w:lang w:val="en-US"/>
                    </w:rPr>
                    <m:t>j</m:t>
                  </m:r>
                </m:sub>
              </m:sSub>
              <m:d>
                <m:dPr>
                  <m:ctrlPr>
                    <w:rPr>
                      <w:rFonts w:ascii="Cambria Math" w:hAnsi="Cambria Math"/>
                      <w:i/>
                      <w:sz w:val="28"/>
                      <w:szCs w:val="28"/>
                      <w:lang w:val="en-US"/>
                    </w:rPr>
                  </m:ctrlPr>
                </m:dPr>
                <m:e>
                  <m:r>
                    <w:rPr>
                      <w:rFonts w:ascii="Cambria Math" w:hAnsi="Cambria Math"/>
                      <w:sz w:val="28"/>
                      <w:szCs w:val="28"/>
                      <w:lang w:val="en-US"/>
                    </w:rPr>
                    <m:t>r</m:t>
                  </m:r>
                </m:e>
              </m:d>
            </m:e>
          </m:d>
          <m:r>
            <w:rPr>
              <w:rFonts w:ascii="Cambria Math" w:hAnsi="Cambria Math"/>
              <w:sz w:val="28"/>
              <w:szCs w:val="28"/>
              <w:lang w:val="en-US"/>
            </w:rPr>
            <m:t>-</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ϕ</m:t>
                  </m:r>
                </m:e>
                <m:sub>
                  <m:r>
                    <w:rPr>
                      <w:rFonts w:ascii="Cambria Math" w:hAnsi="Cambria Math"/>
                      <w:sz w:val="28"/>
                      <w:szCs w:val="28"/>
                      <w:lang w:val="en-US"/>
                    </w:rPr>
                    <m:t>i</m:t>
                  </m:r>
                </m:sub>
              </m:sSub>
            </m:e>
          </m:d>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ϕ</m:t>
                  </m:r>
                </m:e>
                <m:sub>
                  <m:r>
                    <w:rPr>
                      <w:rFonts w:ascii="Cambria Math" w:hAnsi="Cambria Math"/>
                      <w:sz w:val="28"/>
                      <w:szCs w:val="28"/>
                      <w:lang w:val="en-US"/>
                    </w:rPr>
                    <m:t>j</m:t>
                  </m:r>
                </m:sub>
              </m:sSub>
            </m:e>
          </m:d>
        </m:oMath>
      </m:oMathPara>
    </w:p>
    <w:p w14:paraId="6BC6B2BF" w14:textId="498DA512" w:rsidR="00967FD4" w:rsidRPr="00B939E9" w:rsidRDefault="00967FD4" w:rsidP="00B939E9">
      <w:pPr>
        <w:pStyle w:val="ListParagraph"/>
        <w:spacing w:after="0"/>
        <w:rPr>
          <w:rFonts w:ascii="Cambria" w:hAnsi="Cambria"/>
          <w:lang w:val="en-US"/>
        </w:rPr>
      </w:pPr>
      <w:r w:rsidRPr="00B939E9">
        <w:rPr>
          <w:rFonts w:ascii="Cambria" w:hAnsi="Cambria"/>
          <w:lang w:val="en-US"/>
        </w:rPr>
        <w:t xml:space="preserve">Where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i</m:t>
            </m:r>
          </m:sub>
        </m:sSub>
      </m:oMath>
      <w:r w:rsidR="00BA19DA" w:rsidRPr="00B939E9">
        <w:rPr>
          <w:rFonts w:ascii="Cambria" w:hAnsi="Cambria"/>
          <w:lang w:val="en-US"/>
        </w:rPr>
        <w:t xml:space="preserve"> </w:t>
      </w:r>
      <w:r w:rsidRPr="00B939E9">
        <w:rPr>
          <w:rFonts w:ascii="Cambria" w:hAnsi="Cambria"/>
          <w:lang w:val="en-US"/>
        </w:rPr>
        <w:t>represents a relevant observable in subsystem i.</w:t>
      </w:r>
    </w:p>
    <w:p w14:paraId="45817504" w14:textId="77777777" w:rsidR="00967FD4" w:rsidRPr="00B939E9" w:rsidRDefault="00967FD4" w:rsidP="00B939E9">
      <w:pPr>
        <w:spacing w:after="0"/>
        <w:rPr>
          <w:rFonts w:ascii="Cambria" w:hAnsi="Cambria"/>
          <w:lang w:val="en-US"/>
        </w:rPr>
      </w:pPr>
    </w:p>
    <w:p w14:paraId="5F32517E" w14:textId="1B5BA0FC" w:rsidR="00967FD4" w:rsidRPr="00B939E9" w:rsidRDefault="00967FD4">
      <w:pPr>
        <w:pStyle w:val="ListParagraph"/>
        <w:numPr>
          <w:ilvl w:val="0"/>
          <w:numId w:val="33"/>
        </w:numPr>
        <w:spacing w:after="0"/>
        <w:rPr>
          <w:rFonts w:ascii="Cambria" w:hAnsi="Cambria"/>
          <w:b/>
          <w:bCs/>
          <w:lang w:val="en-US"/>
        </w:rPr>
      </w:pPr>
      <w:r w:rsidRPr="00B939E9">
        <w:rPr>
          <w:rFonts w:ascii="Cambria" w:hAnsi="Cambria"/>
          <w:b/>
          <w:bCs/>
          <w:lang w:val="en-US"/>
        </w:rPr>
        <w:t xml:space="preserve">Scale-Dependent Weighting: </w:t>
      </w:r>
      <w:r w:rsidRPr="00B939E9">
        <w:rPr>
          <w:rFonts w:ascii="Cambria" w:hAnsi="Cambria"/>
          <w:lang w:val="en-US"/>
        </w:rPr>
        <w:t>Introduce a scale-dependent weighting function:</w:t>
      </w:r>
    </w:p>
    <w:p w14:paraId="7F553F95" w14:textId="47051FAE" w:rsidR="00BA19DA" w:rsidRPr="00F730E9" w:rsidRDefault="00000000" w:rsidP="00B939E9">
      <w:pPr>
        <w:pStyle w:val="ListParagraph"/>
        <w:spacing w:after="0"/>
        <w:rPr>
          <w:rFonts w:ascii="Cambria" w:eastAsiaTheme="minorEastAs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i</m:t>
              </m:r>
            </m:sub>
          </m:sSub>
          <m:d>
            <m:dPr>
              <m:ctrlPr>
                <w:rPr>
                  <w:rFonts w:ascii="Cambria Math" w:hAnsi="Cambria Math"/>
                  <w:i/>
                  <w:sz w:val="28"/>
                  <w:szCs w:val="28"/>
                  <w:lang w:val="en-US"/>
                </w:rPr>
              </m:ctrlPr>
            </m:dPr>
            <m:e>
              <m:r>
                <w:rPr>
                  <w:rFonts w:ascii="Cambria Math" w:hAnsi="Cambria Math"/>
                  <w:sz w:val="28"/>
                  <w:szCs w:val="28"/>
                  <w:lang w:val="en-US"/>
                </w:rPr>
                <m:t>L</m:t>
              </m:r>
            </m:e>
          </m:d>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w</m:t>
              </m:r>
            </m:e>
            <m:sub>
              <m:r>
                <w:rPr>
                  <w:rFonts w:ascii="Cambria Math" w:hAnsi="Cambria Math"/>
                  <w:sz w:val="28"/>
                  <w:szCs w:val="28"/>
                  <w:lang w:val="en-US"/>
                </w:rPr>
                <m:t>i</m:t>
              </m:r>
            </m:sub>
            <m:sup>
              <m:r>
                <w:rPr>
                  <w:rFonts w:ascii="Cambria Math" w:hAnsi="Cambria Math"/>
                  <w:sz w:val="28"/>
                  <w:szCs w:val="28"/>
                  <w:lang w:val="en-US"/>
                </w:rPr>
                <m:t>0</m:t>
              </m:r>
            </m:sup>
          </m:sSub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j≠i</m:t>
                  </m:r>
                </m:sub>
                <m:sup/>
                <m:e>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lang w:val="en-US"/>
                        </w:rPr>
                        <m:t>ij​</m:t>
                      </m:r>
                    </m:sub>
                  </m:sSub>
                </m:e>
              </m:nary>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ij</m:t>
                              </m:r>
                            </m:sub>
                          </m:sSub>
                        </m:num>
                        <m:den>
                          <m:r>
                            <w:rPr>
                              <w:rFonts w:ascii="Cambria Math" w:eastAsiaTheme="minorEastAsia" w:hAnsi="Cambria Math"/>
                              <w:sz w:val="28"/>
                              <w:szCs w:val="28"/>
                              <w:lang w:val="en-US"/>
                            </w:rPr>
                            <m:t>L</m:t>
                          </m:r>
                        </m:den>
                      </m:f>
                    </m:e>
                  </m:d>
                </m:e>
                <m:sup>
                  <m:r>
                    <w:rPr>
                      <w:rFonts w:ascii="Cambria Math" w:eastAsiaTheme="minorEastAsia" w:hAnsi="Cambria Math"/>
                      <w:sz w:val="28"/>
                      <w:szCs w:val="28"/>
                      <w:lang w:val="en-US"/>
                    </w:rPr>
                    <m:t>γij​</m:t>
                  </m:r>
                </m:sup>
              </m:sSup>
            </m:e>
          </m:d>
        </m:oMath>
      </m:oMathPara>
    </w:p>
    <w:p w14:paraId="58651558" w14:textId="3B3C1472" w:rsidR="00967FD4" w:rsidRPr="00B939E9" w:rsidRDefault="00967FD4" w:rsidP="00B939E9">
      <w:pPr>
        <w:pStyle w:val="ListParagraph"/>
        <w:spacing w:after="0"/>
        <w:rPr>
          <w:rFonts w:ascii="Cambria" w:hAnsi="Cambria"/>
          <w:lang w:val="en-US"/>
        </w:rPr>
      </w:pPr>
      <w:r w:rsidRPr="00B939E9">
        <w:rPr>
          <w:rFonts w:ascii="Cambria" w:hAnsi="Cambria"/>
          <w:lang w:val="en-US"/>
        </w:rPr>
        <w:t>Where:</w:t>
      </w:r>
    </w:p>
    <w:p w14:paraId="38F0AA95" w14:textId="4BBB02D8" w:rsidR="00967FD4" w:rsidRPr="00B939E9" w:rsidRDefault="00000000" w:rsidP="00B939E9">
      <w:pPr>
        <w:pStyle w:val="ListParagraph"/>
        <w:spacing w:after="0"/>
        <w:rPr>
          <w:rFonts w:ascii="Cambria" w:hAnsi="Cambria"/>
          <w:lang w:val="en-US"/>
        </w:rPr>
      </w:pP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1</m:t>
            </m:r>
          </m:sub>
          <m:sup>
            <m:r>
              <w:rPr>
                <w:rFonts w:ascii="Cambria Math" w:hAnsi="Cambria Math"/>
                <w:lang w:val="en-US"/>
              </w:rPr>
              <m:t>0</m:t>
            </m:r>
          </m:sup>
        </m:sSubSup>
      </m:oMath>
      <w:r w:rsidR="00BA19DA" w:rsidRPr="00B939E9">
        <w:rPr>
          <w:rFonts w:ascii="Cambria" w:hAnsi="Cambria"/>
          <w:lang w:val="en-US"/>
        </w:rPr>
        <w:t xml:space="preserve"> </w:t>
      </w:r>
      <w:r w:rsidR="00967FD4" w:rsidRPr="00B939E9">
        <w:rPr>
          <w:rFonts w:ascii="Cambria" w:hAnsi="Cambria"/>
          <w:lang w:val="en-US"/>
        </w:rPr>
        <w:t>is the baseline weight</w:t>
      </w:r>
    </w:p>
    <w:p w14:paraId="03CCF943" w14:textId="35D4EC36" w:rsidR="00967FD4" w:rsidRPr="00B939E9" w:rsidRDefault="00000000" w:rsidP="00B939E9">
      <w:pPr>
        <w:pStyle w:val="ListParagraph"/>
        <w:spacing w:after="0"/>
        <w:rPr>
          <w:rFonts w:ascii="Cambria" w:hAnsi="Cambria"/>
          <w:lang w:val="en-US"/>
        </w:rPr>
      </w:p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oMath>
      <w:r w:rsidR="00540D98" w:rsidRPr="00B939E9">
        <w:rPr>
          <w:rFonts w:ascii="Cambria" w:hAnsi="Cambria"/>
          <w:lang w:val="en-US"/>
        </w:rPr>
        <w:t xml:space="preserve"> </w:t>
      </w:r>
      <w:r w:rsidR="00967FD4" w:rsidRPr="00B939E9">
        <w:rPr>
          <w:rFonts w:ascii="Cambria" w:hAnsi="Cambria"/>
          <w:lang w:val="en-US"/>
        </w:rPr>
        <w:t>is the characteristic coupling length between subsystems i and j</w:t>
      </w:r>
    </w:p>
    <w:p w14:paraId="69833EBA" w14:textId="5B581490" w:rsidR="00967FD4" w:rsidRPr="00B939E9" w:rsidRDefault="00000000" w:rsidP="00B939E9">
      <w:pPr>
        <w:pStyle w:val="ListParagraph"/>
        <w:spacing w:after="0"/>
        <w:rPr>
          <w:rFonts w:ascii="Cambria" w:hAnsi="Cambria"/>
          <w:lang w:val="en-US"/>
        </w:rPr>
      </w:pP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ij</m:t>
            </m:r>
          </m:sub>
        </m:sSub>
      </m:oMath>
      <w:r w:rsidR="00540D98" w:rsidRPr="00B939E9">
        <w:rPr>
          <w:rFonts w:ascii="Cambria" w:hAnsi="Cambria"/>
          <w:lang w:val="en-US"/>
        </w:rPr>
        <w:t xml:space="preserve"> </w:t>
      </w:r>
      <w:r w:rsidR="00967FD4" w:rsidRPr="00B939E9">
        <w:rPr>
          <w:rFonts w:ascii="Cambria" w:hAnsi="Cambria"/>
          <w:lang w:val="en-US"/>
        </w:rPr>
        <w:t xml:space="preserve">and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ij</m:t>
            </m:r>
          </m:sub>
        </m:sSub>
      </m:oMath>
      <w:r w:rsidR="00540D98" w:rsidRPr="00B939E9">
        <w:rPr>
          <w:rFonts w:ascii="Cambria" w:hAnsi="Cambria"/>
          <w:lang w:val="en-US"/>
        </w:rPr>
        <w:t xml:space="preserve"> </w:t>
      </w:r>
      <w:r w:rsidR="00967FD4" w:rsidRPr="00B939E9">
        <w:rPr>
          <w:rFonts w:ascii="Cambria" w:hAnsi="Cambria"/>
          <w:lang w:val="en-US"/>
        </w:rPr>
        <w:t>are coupling parameters determined from correlation functions</w:t>
      </w:r>
    </w:p>
    <w:p w14:paraId="5B3E0807" w14:textId="77777777" w:rsidR="008C22D7" w:rsidRPr="00B939E9" w:rsidRDefault="008C22D7" w:rsidP="00B939E9">
      <w:pPr>
        <w:pStyle w:val="ListParagraph"/>
        <w:spacing w:after="0"/>
        <w:rPr>
          <w:rFonts w:ascii="Cambria" w:hAnsi="Cambria"/>
          <w:lang w:val="en-US"/>
        </w:rPr>
      </w:pPr>
    </w:p>
    <w:p w14:paraId="18D8B96E" w14:textId="25B77BBC" w:rsidR="008C22D7" w:rsidRPr="00B939E9" w:rsidRDefault="008C22D7" w:rsidP="00B939E9">
      <w:pPr>
        <w:pStyle w:val="ListParagraph"/>
        <w:spacing w:after="0"/>
        <w:rPr>
          <w:rFonts w:ascii="Cambria" w:hAnsi="Cambria"/>
          <w:b/>
          <w:bCs/>
          <w:lang w:val="en-US"/>
        </w:rPr>
      </w:pPr>
      <w:r w:rsidRPr="00B939E9">
        <w:rPr>
          <w:rFonts w:ascii="Cambria" w:hAnsi="Cambria"/>
          <w:b/>
          <w:bCs/>
          <w:lang w:val="en-US"/>
        </w:rPr>
        <w:t>Multiscale Simulations</w:t>
      </w:r>
    </w:p>
    <w:p w14:paraId="1265B637" w14:textId="5373B44C" w:rsidR="008C22D7" w:rsidRPr="00B939E9" w:rsidRDefault="008C22D7" w:rsidP="00B939E9">
      <w:pPr>
        <w:pStyle w:val="ListParagraph"/>
        <w:spacing w:after="0"/>
        <w:rPr>
          <w:rFonts w:ascii="Cambria" w:hAnsi="Cambria"/>
          <w:lang w:val="en-US"/>
        </w:rPr>
      </w:pPr>
      <w:r w:rsidRPr="00B939E9">
        <w:rPr>
          <w:rFonts w:ascii="Cambria" w:hAnsi="Cambria"/>
          <w:lang w:val="en-US"/>
        </w:rPr>
        <w:lastRenderedPageBreak/>
        <w:t>To extend the applicability of our temporal scaling model beyond laboratory-scale systems, we implement a multiscale computational framework that bridges quantum, mesoscopic, and macroscopic regimes. This approach enables testing the predicted scaling behavior across multiple orders of magnitude in both space and time.</w:t>
      </w:r>
    </w:p>
    <w:p w14:paraId="469963AA" w14:textId="77777777" w:rsidR="002D7031" w:rsidRPr="00B939E9" w:rsidRDefault="002D7031" w:rsidP="00B939E9">
      <w:pPr>
        <w:pStyle w:val="ListParagraph"/>
        <w:spacing w:after="0"/>
        <w:rPr>
          <w:rFonts w:ascii="Cambria" w:hAnsi="Cambria"/>
          <w:b/>
          <w:bCs/>
          <w:lang w:val="en-US"/>
        </w:rPr>
      </w:pPr>
    </w:p>
    <w:p w14:paraId="72101EFD" w14:textId="77777777" w:rsidR="002D7031" w:rsidRPr="00B939E9" w:rsidRDefault="002D7031" w:rsidP="00B939E9">
      <w:pPr>
        <w:pStyle w:val="ListParagraph"/>
        <w:spacing w:after="0"/>
        <w:rPr>
          <w:rFonts w:ascii="Cambria" w:hAnsi="Cambria"/>
          <w:b/>
          <w:bCs/>
          <w:lang w:val="en-US"/>
        </w:rPr>
      </w:pPr>
      <w:r w:rsidRPr="00B939E9">
        <w:rPr>
          <w:rFonts w:ascii="Cambria" w:hAnsi="Cambria"/>
          <w:b/>
          <w:bCs/>
          <w:lang w:val="en-US"/>
        </w:rPr>
        <w:t>[QM Region] → [MD Region] → [CG Region]</w:t>
      </w:r>
    </w:p>
    <w:p w14:paraId="2A3FB55F" w14:textId="2DAE7F62" w:rsidR="002D7031" w:rsidRPr="00B939E9" w:rsidRDefault="002D7031" w:rsidP="00B939E9">
      <w:pPr>
        <w:pStyle w:val="ListParagraph"/>
        <w:spacing w:after="0"/>
        <w:rPr>
          <w:rFonts w:ascii="Cambria" w:hAnsi="Cambria"/>
          <w:b/>
          <w:bCs/>
          <w:lang w:val="en-US"/>
        </w:rPr>
      </w:pPr>
      <w:r w:rsidRPr="00B939E9">
        <w:rPr>
          <w:rFonts w:ascii="Cambria" w:hAnsi="Cambria"/>
          <w:b/>
          <w:bCs/>
          <w:lang w:val="en-US"/>
        </w:rPr>
        <w:t xml:space="preserve">↑            </w:t>
      </w:r>
      <w:r w:rsidRPr="00B939E9">
        <w:rPr>
          <w:rFonts w:ascii="Cambria" w:hAnsi="Cambria"/>
          <w:b/>
          <w:bCs/>
          <w:lang w:val="en-US"/>
        </w:rPr>
        <w:tab/>
        <w:t xml:space="preserve">  ↑             </w:t>
      </w:r>
      <w:r w:rsidRPr="00B939E9">
        <w:rPr>
          <w:rFonts w:ascii="Cambria" w:hAnsi="Cambria"/>
          <w:b/>
          <w:bCs/>
          <w:lang w:val="en-US"/>
        </w:rPr>
        <w:tab/>
        <w:t xml:space="preserve">   ↑</w:t>
      </w:r>
    </w:p>
    <w:p w14:paraId="0F4BDD22" w14:textId="3A55D4CD" w:rsidR="002D7031" w:rsidRPr="00B939E9" w:rsidRDefault="002D7031" w:rsidP="00B939E9">
      <w:pPr>
        <w:pStyle w:val="ListParagraph"/>
        <w:spacing w:after="0"/>
        <w:rPr>
          <w:rFonts w:ascii="Cambria" w:hAnsi="Cambria"/>
          <w:b/>
          <w:bCs/>
          <w:lang w:val="en-US"/>
        </w:rPr>
      </w:pPr>
      <w:r w:rsidRPr="00B939E9">
        <w:rPr>
          <w:rFonts w:ascii="Cambria" w:hAnsi="Cambria"/>
          <w:b/>
          <w:bCs/>
          <w:lang w:val="en-US"/>
        </w:rPr>
        <w:t xml:space="preserve">Atoms      </w:t>
      </w:r>
      <w:r w:rsidRPr="00B939E9">
        <w:rPr>
          <w:rFonts w:ascii="Cambria" w:hAnsi="Cambria"/>
          <w:b/>
          <w:bCs/>
          <w:lang w:val="en-US"/>
        </w:rPr>
        <w:tab/>
        <w:t xml:space="preserve"> Molecules    </w:t>
      </w:r>
      <w:r w:rsidRPr="00B939E9">
        <w:rPr>
          <w:rFonts w:ascii="Cambria" w:hAnsi="Cambria"/>
          <w:b/>
          <w:bCs/>
          <w:lang w:val="en-US"/>
        </w:rPr>
        <w:tab/>
        <w:t xml:space="preserve"> Macromolecules/Networks</w:t>
      </w:r>
    </w:p>
    <w:p w14:paraId="630C1B98" w14:textId="77777777" w:rsidR="008C22D7" w:rsidRPr="00B939E9" w:rsidRDefault="008C22D7" w:rsidP="00B939E9">
      <w:pPr>
        <w:pStyle w:val="ListParagraph"/>
        <w:spacing w:after="0"/>
        <w:rPr>
          <w:rFonts w:ascii="Cambria" w:hAnsi="Cambria"/>
          <w:lang w:val="en-US"/>
        </w:rPr>
      </w:pPr>
    </w:p>
    <w:p w14:paraId="2561BA4E" w14:textId="77777777" w:rsidR="00022510" w:rsidRPr="00B939E9" w:rsidRDefault="00022510" w:rsidP="00B939E9">
      <w:pPr>
        <w:pStyle w:val="ListParagraph"/>
        <w:spacing w:after="0"/>
        <w:rPr>
          <w:rFonts w:ascii="Cambria" w:hAnsi="Cambria"/>
          <w:b/>
          <w:bCs/>
          <w:lang w:val="en-US"/>
        </w:rPr>
      </w:pPr>
    </w:p>
    <w:p w14:paraId="628B7839" w14:textId="6C1CBBE9" w:rsidR="008C22D7" w:rsidRPr="00B939E9" w:rsidRDefault="008C22D7" w:rsidP="00B939E9">
      <w:pPr>
        <w:pStyle w:val="ListParagraph"/>
        <w:spacing w:after="0"/>
        <w:rPr>
          <w:rFonts w:ascii="Cambria" w:hAnsi="Cambria"/>
          <w:b/>
          <w:bCs/>
          <w:lang w:val="en-US"/>
        </w:rPr>
      </w:pPr>
      <w:r w:rsidRPr="00B939E9">
        <w:rPr>
          <w:rFonts w:ascii="Cambria" w:hAnsi="Cambria"/>
          <w:b/>
          <w:bCs/>
          <w:lang w:val="en-US"/>
        </w:rPr>
        <w:t>4.1 Hierarchical Modeling Approach</w:t>
      </w:r>
    </w:p>
    <w:p w14:paraId="0136B1BD" w14:textId="77777777" w:rsidR="008C22D7" w:rsidRPr="00B939E9" w:rsidRDefault="008C22D7" w:rsidP="00B939E9">
      <w:pPr>
        <w:spacing w:after="0"/>
        <w:ind w:firstLine="708"/>
        <w:rPr>
          <w:rFonts w:ascii="Cambria" w:hAnsi="Cambria"/>
          <w:lang w:val="en-US"/>
        </w:rPr>
      </w:pPr>
      <w:r w:rsidRPr="00B939E9">
        <w:rPr>
          <w:rFonts w:ascii="Cambria" w:hAnsi="Cambria"/>
          <w:lang w:val="en-US"/>
        </w:rPr>
        <w:t>Our methodology integrates three distinct levels of physical description:</w:t>
      </w:r>
    </w:p>
    <w:p w14:paraId="2A4D49FF" w14:textId="4DFFF1A6" w:rsidR="008C22D7" w:rsidRPr="00B939E9" w:rsidRDefault="008C22D7" w:rsidP="00B939E9">
      <w:pPr>
        <w:pStyle w:val="ListParagraph"/>
        <w:spacing w:after="0"/>
        <w:rPr>
          <w:rFonts w:ascii="Cambria" w:hAnsi="Cambria"/>
          <w:lang w:val="en-US"/>
        </w:rPr>
      </w:pPr>
      <w:r w:rsidRPr="00B939E9">
        <w:rPr>
          <w:rFonts w:ascii="Cambria" w:hAnsi="Cambria"/>
          <w:b/>
          <w:bCs/>
          <w:lang w:val="en-US"/>
        </w:rPr>
        <w:t>- Quantum Mechanics (QM):</w:t>
      </w:r>
      <w:r w:rsidRPr="00B939E9">
        <w:rPr>
          <w:rFonts w:ascii="Cambria" w:hAnsi="Cambria"/>
          <w:lang w:val="en-US"/>
        </w:rPr>
        <w:t xml:space="preserve"> For small-scale regions with strong coherence and entanglement effects</w:t>
      </w:r>
    </w:p>
    <w:p w14:paraId="721C872A" w14:textId="149478FC" w:rsidR="008C22D7" w:rsidRPr="00B939E9" w:rsidRDefault="008C22D7" w:rsidP="00B939E9">
      <w:pPr>
        <w:pStyle w:val="ListParagraph"/>
        <w:spacing w:after="0"/>
        <w:rPr>
          <w:rFonts w:ascii="Cambria" w:hAnsi="Cambria"/>
          <w:lang w:val="en-US"/>
        </w:rPr>
      </w:pPr>
      <w:r w:rsidRPr="00B939E9">
        <w:rPr>
          <w:rFonts w:ascii="Cambria" w:hAnsi="Cambria"/>
          <w:b/>
          <w:bCs/>
          <w:lang w:val="en-US"/>
        </w:rPr>
        <w:t>- Molecular Dynamics (MD):</w:t>
      </w:r>
      <w:r w:rsidRPr="00B939E9">
        <w:rPr>
          <w:rFonts w:ascii="Cambria" w:hAnsi="Cambria"/>
          <w:lang w:val="en-US"/>
        </w:rPr>
        <w:t xml:space="preserve"> For intermediate-scale systems where classical and quantum interactions coexist</w:t>
      </w:r>
    </w:p>
    <w:p w14:paraId="4B7A3F32" w14:textId="7EF9E283" w:rsidR="008C22D7" w:rsidRPr="00B939E9" w:rsidRDefault="008C22D7" w:rsidP="00B939E9">
      <w:pPr>
        <w:pStyle w:val="ListParagraph"/>
        <w:spacing w:after="0"/>
        <w:rPr>
          <w:rFonts w:ascii="Cambria" w:hAnsi="Cambria"/>
          <w:lang w:val="en-US"/>
        </w:rPr>
      </w:pPr>
      <w:r w:rsidRPr="00B939E9">
        <w:rPr>
          <w:rFonts w:ascii="Cambria" w:hAnsi="Cambria"/>
          <w:b/>
          <w:bCs/>
          <w:lang w:val="en-US"/>
        </w:rPr>
        <w:t>- Coarse-Grained (CG) Models:</w:t>
      </w:r>
      <w:r w:rsidRPr="00B939E9">
        <w:rPr>
          <w:rFonts w:ascii="Cambria" w:hAnsi="Cambria"/>
          <w:lang w:val="en-US"/>
        </w:rPr>
        <w:t xml:space="preserve"> For large-scale structures exhibiting emergent behavior</w:t>
      </w:r>
    </w:p>
    <w:p w14:paraId="2BD736CF" w14:textId="77777777" w:rsidR="008C22D7" w:rsidRPr="00B939E9" w:rsidRDefault="008C22D7" w:rsidP="00B939E9">
      <w:pPr>
        <w:pStyle w:val="ListParagraph"/>
        <w:spacing w:after="0"/>
        <w:rPr>
          <w:rFonts w:ascii="Cambria" w:hAnsi="Cambria"/>
          <w:lang w:val="en-US"/>
        </w:rPr>
      </w:pPr>
    </w:p>
    <w:p w14:paraId="7A5E6E46" w14:textId="77777777" w:rsidR="008C22D7" w:rsidRPr="00B939E9" w:rsidRDefault="008C22D7" w:rsidP="00B939E9">
      <w:pPr>
        <w:pStyle w:val="ListParagraph"/>
        <w:spacing w:after="0"/>
        <w:rPr>
          <w:rFonts w:ascii="Cambria" w:hAnsi="Cambria"/>
          <w:lang w:val="en-US"/>
        </w:rPr>
      </w:pPr>
      <w:r w:rsidRPr="00B939E9">
        <w:rPr>
          <w:rFonts w:ascii="Cambria" w:hAnsi="Cambria"/>
          <w:lang w:val="en-US"/>
        </w:rPr>
        <w:t>The coupling between these layers is achieved through carefully designed interface conditions that preserve relevant dynamical features while reducing computational complexity.</w:t>
      </w:r>
    </w:p>
    <w:p w14:paraId="400C61E0" w14:textId="77777777" w:rsidR="00C8632E" w:rsidRPr="00B939E9" w:rsidRDefault="00C8632E" w:rsidP="00B939E9">
      <w:pPr>
        <w:pStyle w:val="ListParagraph"/>
        <w:spacing w:after="0"/>
        <w:rPr>
          <w:rFonts w:ascii="Cambria" w:hAnsi="Cambria"/>
          <w:lang w:val="en-US"/>
        </w:rPr>
      </w:pPr>
    </w:p>
    <w:p w14:paraId="114DB357" w14:textId="7248B394" w:rsidR="00C8632E" w:rsidRPr="00B939E9" w:rsidRDefault="00C8632E" w:rsidP="00B939E9">
      <w:pPr>
        <w:pStyle w:val="ListParagraph"/>
        <w:spacing w:after="0"/>
        <w:rPr>
          <w:rFonts w:ascii="Cambria" w:hAnsi="Cambria"/>
          <w:b/>
          <w:bCs/>
          <w:lang w:val="en-US"/>
        </w:rPr>
      </w:pPr>
      <w:r w:rsidRPr="00B939E9">
        <w:rPr>
          <w:rFonts w:ascii="Cambria" w:hAnsi="Cambria"/>
          <w:b/>
          <w:bCs/>
          <w:lang w:val="en-US"/>
        </w:rPr>
        <w:t>4.</w:t>
      </w:r>
      <w:r w:rsidR="006C1635">
        <w:rPr>
          <w:rFonts w:ascii="Cambria" w:hAnsi="Cambria"/>
          <w:b/>
          <w:bCs/>
          <w:lang w:val="en-US"/>
        </w:rPr>
        <w:t>2</w:t>
      </w:r>
      <w:r w:rsidRPr="00B939E9">
        <w:rPr>
          <w:rFonts w:ascii="Cambria" w:hAnsi="Cambria"/>
          <w:b/>
          <w:bCs/>
          <w:lang w:val="en-US"/>
        </w:rPr>
        <w:t xml:space="preserve"> Calculation of Effective α in Hybrid and Multiscale Systems: Example with Biological Networks</w:t>
      </w:r>
    </w:p>
    <w:p w14:paraId="6CE5CD72"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In hybrid or multiscale systems composed of multiple physical regimes — such as biological networks — the effective value of α must be calculated as a weighted average across subsystems rather than assuming a single universal value throughout the system.</w:t>
      </w:r>
    </w:p>
    <w:p w14:paraId="47077B23" w14:textId="77777777" w:rsidR="00C8632E" w:rsidRPr="00B939E9" w:rsidRDefault="00C8632E" w:rsidP="00B939E9">
      <w:pPr>
        <w:pStyle w:val="ListParagraph"/>
        <w:spacing w:after="0"/>
        <w:rPr>
          <w:rFonts w:ascii="Cambria" w:hAnsi="Cambria"/>
          <w:lang w:val="en-US"/>
        </w:rPr>
      </w:pPr>
    </w:p>
    <w:p w14:paraId="24E6A50F" w14:textId="77777777" w:rsidR="00C8632E" w:rsidRPr="00B939E9" w:rsidRDefault="00C8632E" w:rsidP="00B939E9">
      <w:pPr>
        <w:pStyle w:val="ListParagraph"/>
        <w:spacing w:after="0"/>
        <w:rPr>
          <w:rFonts w:ascii="Cambria" w:hAnsi="Cambria"/>
          <w:b/>
          <w:bCs/>
          <w:lang w:val="en-US"/>
        </w:rPr>
      </w:pPr>
      <w:r w:rsidRPr="00B939E9">
        <w:rPr>
          <w:rFonts w:ascii="Cambria" w:hAnsi="Cambria"/>
          <w:b/>
          <w:bCs/>
          <w:lang w:val="en-US"/>
        </w:rPr>
        <w:t>Weighted Average Formalism</w:t>
      </w:r>
    </w:p>
    <w:p w14:paraId="29BD69DC" w14:textId="285A2268" w:rsidR="00C8632E" w:rsidRPr="00B939E9" w:rsidRDefault="00C8632E" w:rsidP="00B939E9">
      <w:pPr>
        <w:pStyle w:val="ListParagraph"/>
        <w:spacing w:after="0"/>
        <w:rPr>
          <w:rFonts w:ascii="Cambria" w:hAnsi="Cambria"/>
          <w:b/>
          <w:bCs/>
          <w:lang w:val="en-US"/>
        </w:rPr>
      </w:pPr>
      <w:r w:rsidRPr="00B939E9">
        <w:rPr>
          <w:rFonts w:ascii="Cambria" w:hAnsi="Cambria"/>
          <w:lang w:val="en-US"/>
        </w:rPr>
        <w:t>The effective parameter α for such systems is defined by:</w:t>
      </w:r>
    </w:p>
    <w:p w14:paraId="6292E3F4" w14:textId="77777777" w:rsidR="00C8632E" w:rsidRPr="00B939E9" w:rsidRDefault="00C8632E" w:rsidP="00B939E9">
      <w:pPr>
        <w:pStyle w:val="ListParagraph"/>
        <w:spacing w:after="0"/>
        <w:rPr>
          <w:rFonts w:ascii="Cambria" w:hAnsi="Cambria"/>
          <w:lang w:val="en-US"/>
        </w:rPr>
      </w:pPr>
    </w:p>
    <w:p w14:paraId="5EBAC283" w14:textId="225DB524" w:rsidR="00C8632E" w:rsidRPr="002914CE" w:rsidRDefault="00000000" w:rsidP="00B939E9">
      <w:pPr>
        <w:pStyle w:val="ListParagraph"/>
        <w:spacing w:after="0"/>
        <w:rPr>
          <w:rFonts w:ascii="Cambria Math" w:hAnsi="Cambria Math"/>
          <w:sz w:val="28"/>
          <w:szCs w:val="28"/>
          <w:lang w:val="en-US"/>
          <w:oMath/>
        </w:rPr>
      </w:pPr>
      <m:oMathPara>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m:rPr>
                  <m:nor/>
                </m:rPr>
                <w:rPr>
                  <w:rFonts w:ascii="Cambria" w:hAnsi="Cambria"/>
                  <w:sz w:val="28"/>
                  <w:szCs w:val="28"/>
                  <w:lang w:val="en-US"/>
                </w:rPr>
                <m:t>eff</m:t>
              </m:r>
            </m:sub>
          </m:sSub>
          <m:r>
            <w:rPr>
              <w:rFonts w:ascii="Cambria Math" w:hAnsi="Cambria Math"/>
              <w:sz w:val="28"/>
              <w:szCs w:val="28"/>
              <w:lang w:val="en-US"/>
            </w:rPr>
            <m:t>=</m:t>
          </m:r>
          <m:nary>
            <m:naryPr>
              <m:chr m:val="∑"/>
              <m:supHide m:val="1"/>
              <m:ctrlPr>
                <w:rPr>
                  <w:rFonts w:ascii="Cambria Math" w:hAnsi="Cambria Math"/>
                  <w:sz w:val="28"/>
                  <w:szCs w:val="28"/>
                  <w:lang w:val="en-US"/>
                </w:rPr>
              </m:ctrlPr>
            </m:naryPr>
            <m:sub>
              <m:r>
                <w:rPr>
                  <w:rFonts w:ascii="Cambria Math" w:hAnsi="Cambria Math"/>
                  <w:sz w:val="28"/>
                  <w:szCs w:val="28"/>
                  <w:lang w:val="en-US"/>
                </w:rPr>
                <m:t>i</m:t>
              </m:r>
              <m:ctrlPr>
                <w:rPr>
                  <w:rFonts w:ascii="Cambria Math" w:hAnsi="Cambria Math"/>
                  <w:i/>
                  <w:sz w:val="28"/>
                  <w:szCs w:val="28"/>
                  <w:lang w:val="en-US"/>
                </w:rPr>
              </m:ctrlPr>
            </m:sub>
            <m:sup>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i</m:t>
                  </m:r>
                </m:sub>
              </m:sSub>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i</m:t>
                  </m:r>
                </m:sub>
              </m:sSub>
              <m:ctrlPr>
                <w:rPr>
                  <w:rFonts w:ascii="Cambria Math" w:hAnsi="Cambria Math"/>
                  <w:i/>
                  <w:sz w:val="28"/>
                  <w:szCs w:val="28"/>
                  <w:lang w:val="en-US"/>
                </w:rPr>
              </m:ctrlPr>
            </m:e>
          </m:nary>
        </m:oMath>
      </m:oMathPara>
    </w:p>
    <w:p w14:paraId="3DC50F48" w14:textId="77777777" w:rsidR="00C8632E" w:rsidRPr="00B939E9" w:rsidRDefault="00C8632E" w:rsidP="00B939E9">
      <w:pPr>
        <w:pStyle w:val="ListParagraph"/>
        <w:spacing w:after="0"/>
        <w:rPr>
          <w:rFonts w:ascii="Cambria" w:hAnsi="Cambria"/>
          <w:lang w:val="en-US"/>
        </w:rPr>
      </w:pPr>
    </w:p>
    <w:p w14:paraId="4BE80204"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where:</w:t>
      </w:r>
    </w:p>
    <w:p w14:paraId="1EA22A86" w14:textId="15D33B96" w:rsidR="00C8632E" w:rsidRPr="00B939E9" w:rsidRDefault="00C8632E" w:rsidP="00B939E9">
      <w:pPr>
        <w:pStyle w:val="ListParagraph"/>
        <w:spacing w:after="0"/>
        <w:rPr>
          <w:rFonts w:ascii="Cambria" w:hAnsi="Cambria"/>
          <w:lang w:val="en-US"/>
        </w:rPr>
      </w:pPr>
      <w:r w:rsidRPr="00B939E9">
        <w:rPr>
          <w:rFonts w:ascii="Cambria" w:hAnsi="Cambria"/>
          <w:lang w:val="en-US"/>
        </w:rPr>
        <w:t xml:space="preserve">- </w:t>
      </w:r>
      <m:oMath>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m:t>
            </m:r>
          </m:sub>
        </m:sSub>
      </m:oMath>
      <w:r w:rsidRPr="00B939E9">
        <w:rPr>
          <w:rFonts w:ascii="Cambria" w:hAnsi="Cambria"/>
          <w:lang w:val="en-US"/>
        </w:rPr>
        <w:t xml:space="preserve">: theoretical value of α for subsystem i  </w:t>
      </w:r>
    </w:p>
    <w:p w14:paraId="4E460CB4" w14:textId="6B77FEC7" w:rsidR="00C8632E" w:rsidRPr="00B939E9" w:rsidRDefault="00C8632E" w:rsidP="00B939E9">
      <w:pPr>
        <w:pStyle w:val="ListParagraph"/>
        <w:spacing w:after="0"/>
        <w:rPr>
          <w:rFonts w:ascii="Cambria" w:hAnsi="Cambria"/>
          <w:lang w:val="en-US"/>
        </w:rPr>
      </w:pPr>
      <w:r w:rsidRPr="00B939E9">
        <w:rPr>
          <w:rFonts w:ascii="Cambria" w:hAnsi="Cambria"/>
          <w:lang w:val="en-US"/>
        </w:rPr>
        <w:lastRenderedPageBreak/>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Pr="00B939E9">
        <w:rPr>
          <w:rFonts w:ascii="Cambria" w:hAnsi="Cambria"/>
          <w:lang w:val="en-US"/>
        </w:rPr>
        <w:t>: weight of subsystem i determined by its contribution to the overall dynamics, typically computed from its volume, density, and interaction frequency:</w:t>
      </w:r>
    </w:p>
    <w:p w14:paraId="70622DCE" w14:textId="77777777" w:rsidR="00C8632E" w:rsidRPr="00B939E9" w:rsidRDefault="00C8632E" w:rsidP="00B939E9">
      <w:pPr>
        <w:pStyle w:val="ListParagraph"/>
        <w:spacing w:after="0"/>
        <w:rPr>
          <w:rFonts w:ascii="Cambria" w:hAnsi="Cambria"/>
          <w:lang w:val="en-US"/>
        </w:rPr>
      </w:pPr>
    </w:p>
    <w:p w14:paraId="2FF82BC6" w14:textId="4F2AB949" w:rsidR="00C8632E" w:rsidRPr="002914CE" w:rsidRDefault="00000000" w:rsidP="00B939E9">
      <w:pPr>
        <w:pStyle w:val="ListParagraph"/>
        <w:spacing w:after="0"/>
        <w:rPr>
          <w:rFonts w:ascii="Cambria" w:eastAsiaTheme="minorEastAsia" w:hAnsi="Cambria"/>
          <w:sz w:val="28"/>
          <w:szCs w:val="28"/>
          <w:lang w:val="en-US"/>
        </w:rPr>
      </w:pPr>
      <m:oMathPara>
        <m:oMath>
          <m:sSub>
            <m:sSubPr>
              <m:ctrlPr>
                <w:rPr>
                  <w:rFonts w:ascii="Cambria Math" w:hAnsi="Cambria Math"/>
                  <w:i/>
                  <w:sz w:val="28"/>
                  <w:szCs w:val="28"/>
                  <w:lang w:val="en-US"/>
                </w:rPr>
              </m:ctrlPr>
            </m:sSubPr>
            <m:e>
              <m:r>
                <m:rPr>
                  <m:sty m:val="p"/>
                </m:rPr>
                <w:rPr>
                  <w:rFonts w:ascii="Cambria Math" w:hAnsi="Cambria Math"/>
                  <w:sz w:val="28"/>
                  <w:szCs w:val="28"/>
                  <w:lang w:val="en-US"/>
                </w:rPr>
                <m:t>w</m:t>
              </m:r>
              <m:ctrlPr>
                <w:rPr>
                  <w:rFonts w:ascii="Cambria Math" w:hAnsi="Cambria Math"/>
                  <w:sz w:val="28"/>
                  <w:szCs w:val="28"/>
                  <w:lang w:val="en-US"/>
                </w:rPr>
              </m:ctrlPr>
            </m:e>
            <m:sub>
              <m:r>
                <m:rPr>
                  <m:sty m:val="p"/>
                </m:rPr>
                <w:rPr>
                  <w:rFonts w:ascii="Cambria Math" w:hAnsi="Cambria Math"/>
                  <w:sz w:val="28"/>
                  <w:szCs w:val="28"/>
                  <w:lang w:val="en-US"/>
                </w:rPr>
                <m:t>i</m:t>
              </m:r>
            </m:sub>
          </m:sSub>
          <m:r>
            <w:rPr>
              <w:rFonts w:ascii="Cambria Math" w:hAnsi="Cambria Math"/>
              <w:sz w:val="28"/>
              <w:szCs w:val="28"/>
              <w:lang w:val="en-US"/>
            </w:rPr>
            <m:t> = </m:t>
          </m:r>
          <m:f>
            <m:fPr>
              <m:ctrlPr>
                <w:rPr>
                  <w:rFonts w:ascii="Cambria Math" w:hAnsi="Cambria Math"/>
                  <w:sz w:val="28"/>
                  <w:szCs w:val="28"/>
                  <w:lang w:val="en-US"/>
                </w:rPr>
              </m:ctrlPr>
            </m:fPr>
            <m:num>
              <m:sSub>
                <m:sSubPr>
                  <m:ctrlPr>
                    <w:rPr>
                      <w:rFonts w:ascii="Cambria Math" w:hAnsi="Cambria Math"/>
                      <w:i/>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m:t>
                  </m:r>
                </m:sub>
              </m:sSub>
              <m:r>
                <w:rPr>
                  <w:rFonts w:ascii="Cambria Math" w:hAnsi="Cambria Math"/>
                  <w:sz w:val="28"/>
                  <w:szCs w:val="28"/>
                  <w:lang w:val="en-US"/>
                </w:rPr>
                <m:t> </m:t>
              </m:r>
              <m:sSub>
                <m:sSubPr>
                  <m:ctrlPr>
                    <w:rPr>
                      <w:rFonts w:ascii="Cambria Math" w:hAnsi="Cambria Math"/>
                      <w:i/>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lang w:val="en-US"/>
                    </w:rPr>
                    <m:t>i</m:t>
                  </m:r>
                </m:sub>
              </m:sSub>
              <m:r>
                <w:rPr>
                  <w:rFonts w:ascii="Cambria Math" w:hAnsi="Cambria Math"/>
                  <w:sz w:val="28"/>
                  <w:szCs w:val="28"/>
                  <w:lang w:val="en-US"/>
                </w:rPr>
                <m:t> </m:t>
              </m:r>
              <m:sSub>
                <m:sSubPr>
                  <m:ctrlPr>
                    <w:rPr>
                      <w:rFonts w:ascii="Cambria Math" w:hAnsi="Cambria Math"/>
                      <w:i/>
                      <w:sz w:val="28"/>
                      <w:szCs w:val="28"/>
                      <w:lang w:val="en-US"/>
                    </w:rPr>
                  </m:ctrlPr>
                </m:sSubPr>
                <m:e>
                  <m:r>
                    <m:rPr>
                      <m:sty m:val="p"/>
                    </m:rPr>
                    <w:rPr>
                      <w:rFonts w:ascii="Cambria Math" w:hAnsi="Cambria Math"/>
                      <w:sz w:val="28"/>
                      <w:szCs w:val="28"/>
                      <w:lang w:val="en-US"/>
                    </w:rPr>
                    <m:t>f</m:t>
                  </m:r>
                </m:e>
                <m:sub>
                  <m:r>
                    <m:rPr>
                      <m:sty m:val="p"/>
                    </m:rPr>
                    <w:rPr>
                      <w:rFonts w:ascii="Cambria Math" w:hAnsi="Cambria Math"/>
                      <w:sz w:val="28"/>
                      <w:szCs w:val="28"/>
                      <w:lang w:val="en-US"/>
                    </w:rPr>
                    <m:t>i</m:t>
                  </m:r>
                </m:sub>
              </m:sSub>
              <m:ctrlPr>
                <w:rPr>
                  <w:rFonts w:ascii="Cambria Math" w:hAnsi="Cambria Math"/>
                  <w:i/>
                  <w:sz w:val="28"/>
                  <w:szCs w:val="28"/>
                  <w:lang w:val="en-US"/>
                </w:rPr>
              </m:ctrlPr>
            </m:num>
            <m:den>
              <m:nary>
                <m:naryPr>
                  <m:chr m:val="∑"/>
                  <m:supHide m:val="1"/>
                  <m:ctrlPr>
                    <w:rPr>
                      <w:rFonts w:ascii="Cambria Math" w:hAnsi="Cambria Math"/>
                      <w:sz w:val="28"/>
                      <w:szCs w:val="28"/>
                      <w:lang w:val="en-US"/>
                    </w:rPr>
                  </m:ctrlPr>
                </m:naryPr>
                <m:sub>
                  <m:r>
                    <w:rPr>
                      <w:rFonts w:ascii="Cambria Math" w:hAnsi="Cambria Math"/>
                      <w:sz w:val="28"/>
                      <w:szCs w:val="28"/>
                      <w:lang w:val="en-US"/>
                    </w:rPr>
                    <m:t>j</m:t>
                  </m:r>
                  <m:ctrlPr>
                    <w:rPr>
                      <w:rFonts w:ascii="Cambria Math" w:hAnsi="Cambria Math"/>
                      <w:i/>
                      <w:sz w:val="28"/>
                      <w:szCs w:val="28"/>
                      <w:lang w:val="en-US"/>
                    </w:rPr>
                  </m:ctrlPr>
                </m:sub>
                <m:sup>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j</m:t>
                      </m:r>
                    </m:sub>
                  </m:sSub>
                  <m:ctrlPr>
                    <w:rPr>
                      <w:rFonts w:ascii="Cambria Math" w:hAnsi="Cambria Math"/>
                      <w:i/>
                      <w:sz w:val="28"/>
                      <w:szCs w:val="28"/>
                      <w:lang w:val="en-US"/>
                    </w:rPr>
                  </m:ctrlPr>
                </m:e>
              </m:nary>
              <m:sSub>
                <m:sSubPr>
                  <m:ctrlPr>
                    <w:rPr>
                      <w:rFonts w:ascii="Cambria Math" w:hAnsi="Cambria Math"/>
                      <w:i/>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lang w:val="en-US"/>
                    </w:rPr>
                    <m:t>j</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m:rPr>
                      <m:sty m:val="p"/>
                    </m:rPr>
                    <w:rPr>
                      <w:rFonts w:ascii="Cambria Math" w:hAnsi="Cambria Math"/>
                      <w:sz w:val="28"/>
                      <w:szCs w:val="28"/>
                      <w:lang w:val="en-US"/>
                    </w:rPr>
                    <m:t>f</m:t>
                  </m:r>
                </m:e>
                <m:sub>
                  <m:r>
                    <m:rPr>
                      <m:sty m:val="p"/>
                    </m:rPr>
                    <w:rPr>
                      <w:rFonts w:ascii="Cambria Math" w:hAnsi="Cambria Math"/>
                      <w:sz w:val="28"/>
                      <w:szCs w:val="28"/>
                      <w:lang w:val="en-US"/>
                    </w:rPr>
                    <m:t>j</m:t>
                  </m:r>
                </m:sub>
              </m:sSub>
              <m:ctrlPr>
                <w:rPr>
                  <w:rFonts w:ascii="Cambria Math" w:hAnsi="Cambria Math"/>
                  <w:i/>
                  <w:sz w:val="28"/>
                  <w:szCs w:val="28"/>
                  <w:lang w:val="en-US"/>
                </w:rPr>
              </m:ctrlPr>
            </m:den>
          </m:f>
        </m:oMath>
      </m:oMathPara>
    </w:p>
    <w:p w14:paraId="661A2382" w14:textId="77777777" w:rsidR="00C8632E" w:rsidRPr="00B939E9" w:rsidRDefault="00C8632E" w:rsidP="00B939E9">
      <w:pPr>
        <w:pStyle w:val="ListParagraph"/>
        <w:spacing w:after="0"/>
        <w:rPr>
          <w:rFonts w:ascii="Cambria" w:hAnsi="Cambria"/>
          <w:lang w:val="en-US"/>
        </w:rPr>
      </w:pPr>
    </w:p>
    <w:p w14:paraId="5EB41435" w14:textId="77777777" w:rsidR="00C8632E" w:rsidRPr="00B939E9" w:rsidRDefault="00C8632E" w:rsidP="00B939E9">
      <w:pPr>
        <w:pStyle w:val="ListParagraph"/>
        <w:spacing w:after="0"/>
        <w:rPr>
          <w:rFonts w:ascii="Cambria" w:hAnsi="Cambria"/>
          <w:lang w:val="en-US"/>
        </w:rPr>
      </w:pPr>
    </w:p>
    <w:p w14:paraId="3D7827D2"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This formalism allows us to account for differences in dimensionality, interaction range, and dominant physical mechanisms across subsystems.</w:t>
      </w:r>
    </w:p>
    <w:p w14:paraId="459C72B7" w14:textId="77777777" w:rsidR="00C8632E" w:rsidRPr="00B939E9" w:rsidRDefault="00C8632E" w:rsidP="00B939E9">
      <w:pPr>
        <w:pStyle w:val="ListParagraph"/>
        <w:spacing w:after="0"/>
        <w:rPr>
          <w:rFonts w:ascii="Cambria" w:hAnsi="Cambria"/>
          <w:lang w:val="en-US"/>
        </w:rPr>
      </w:pPr>
    </w:p>
    <w:p w14:paraId="2677A9FC" w14:textId="707015AD" w:rsidR="00C8632E" w:rsidRPr="00B939E9" w:rsidRDefault="00C8632E" w:rsidP="00B939E9">
      <w:pPr>
        <w:pStyle w:val="ListParagraph"/>
        <w:spacing w:after="0"/>
        <w:rPr>
          <w:rFonts w:ascii="Cambria" w:hAnsi="Cambria"/>
          <w:b/>
          <w:bCs/>
          <w:lang w:val="en-US"/>
        </w:rPr>
      </w:pPr>
      <w:r w:rsidRPr="00B939E9">
        <w:rPr>
          <w:rFonts w:ascii="Cambria" w:hAnsi="Cambria"/>
          <w:b/>
          <w:bCs/>
          <w:lang w:val="en-US"/>
        </w:rPr>
        <w:t>Application to Biological Systems</w:t>
      </w:r>
    </w:p>
    <w:p w14:paraId="57C0E90F"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Biological systems such as vascular or neural networks exhibit hierarchical, fractal structures that lead to an effective value of α ≈ 2.5 instead of the quantum-dominated value α ≈ 3.5.</w:t>
      </w:r>
    </w:p>
    <w:p w14:paraId="1EB9CD5A" w14:textId="77777777" w:rsidR="00C8632E" w:rsidRPr="00B939E9" w:rsidRDefault="00C8632E" w:rsidP="00B939E9">
      <w:pPr>
        <w:pStyle w:val="ListParagraph"/>
        <w:spacing w:after="0"/>
        <w:rPr>
          <w:rFonts w:ascii="Cambria" w:hAnsi="Cambria"/>
          <w:lang w:val="en-US"/>
        </w:rPr>
      </w:pPr>
    </w:p>
    <w:p w14:paraId="5907B48F" w14:textId="77777777" w:rsidR="00C8632E" w:rsidRPr="00B939E9" w:rsidRDefault="00C8632E" w:rsidP="00B939E9">
      <w:pPr>
        <w:pStyle w:val="ListParagraph"/>
        <w:spacing w:after="0"/>
        <w:rPr>
          <w:rFonts w:ascii="Cambria" w:hAnsi="Cambria"/>
          <w:b/>
          <w:bCs/>
          <w:lang w:val="en-US"/>
        </w:rPr>
      </w:pPr>
      <w:r w:rsidRPr="00B939E9">
        <w:rPr>
          <w:rFonts w:ascii="Cambria" w:hAnsi="Cambria"/>
          <w:b/>
          <w:bCs/>
          <w:lang w:val="en-US"/>
        </w:rPr>
        <w:t>For example, in mammalian circulatory systems:</w:t>
      </w:r>
    </w:p>
    <w:p w14:paraId="17A6BB00" w14:textId="59308E72" w:rsidR="00C8632E" w:rsidRPr="00B939E9" w:rsidRDefault="00C8632E" w:rsidP="00B939E9">
      <w:pPr>
        <w:pStyle w:val="ListParagraph"/>
        <w:spacing w:after="0"/>
        <w:rPr>
          <w:rFonts w:ascii="Cambria" w:hAnsi="Cambria"/>
          <w:lang w:val="en-US"/>
        </w:rPr>
      </w:pPr>
      <w:r w:rsidRPr="00B939E9">
        <w:rPr>
          <w:rFonts w:ascii="Cambria" w:hAnsi="Cambria"/>
          <w:lang w:val="en-US"/>
        </w:rPr>
        <w:t xml:space="preserve">- Capillaries (microscale): 1D-like flow → </w:t>
      </w:r>
      <m:oMath>
        <m:r>
          <w:rPr>
            <w:rFonts w:ascii="Cambria Math" w:hAnsi="Cambria Math"/>
            <w:lang w:val="en-US"/>
          </w:rPr>
          <m:t xml:space="preserve"> </m:t>
        </m:r>
        <m:r>
          <m:rPr>
            <m:sty m:val="p"/>
          </m:rPr>
          <w:rPr>
            <w:rFonts w:ascii="Cambria Math" w:hAnsi="Cambria Math"/>
            <w:lang w:val="en-US"/>
          </w:rPr>
          <m:t>α≈</m:t>
        </m:r>
        <m:r>
          <w:rPr>
            <w:rFonts w:ascii="Cambria Math" w:hAnsi="Cambria Math"/>
            <w:lang w:val="en-US"/>
          </w:rPr>
          <m:t xml:space="preserve">1.5 </m:t>
        </m:r>
      </m:oMath>
    </w:p>
    <w:p w14:paraId="7260BBCC" w14:textId="02EDAF92" w:rsidR="00C8632E" w:rsidRPr="00B939E9" w:rsidRDefault="00C8632E" w:rsidP="00B939E9">
      <w:pPr>
        <w:pStyle w:val="ListParagraph"/>
        <w:spacing w:after="0"/>
        <w:rPr>
          <w:rFonts w:ascii="Cambria" w:hAnsi="Cambria"/>
          <w:lang w:val="en-US"/>
        </w:rPr>
      </w:pPr>
      <w:r w:rsidRPr="00B939E9">
        <w:rPr>
          <w:rFonts w:ascii="Cambria" w:hAnsi="Cambria"/>
          <w:lang w:val="en-US"/>
        </w:rPr>
        <w:t xml:space="preserve">- Arterioles/venules (mesoscale): branched fractal network → </w:t>
      </w:r>
      <m:oMath>
        <m:r>
          <w:rPr>
            <w:rFonts w:ascii="Cambria Math" w:hAnsi="Cambria Math"/>
            <w:lang w:val="en-US"/>
          </w:rPr>
          <m:t xml:space="preserve"> </m:t>
        </m:r>
        <m:r>
          <m:rPr>
            <m:sty m:val="p"/>
          </m:rPr>
          <w:rPr>
            <w:rFonts w:ascii="Cambria Math" w:hAnsi="Cambria Math"/>
            <w:lang w:val="en-US"/>
          </w:rPr>
          <m:t>α≈</m:t>
        </m:r>
        <m:r>
          <w:rPr>
            <w:rFonts w:ascii="Cambria Math" w:hAnsi="Cambria Math"/>
            <w:lang w:val="en-US"/>
          </w:rPr>
          <m:t xml:space="preserve">2.5 </m:t>
        </m:r>
      </m:oMath>
    </w:p>
    <w:p w14:paraId="04118849" w14:textId="0D449661" w:rsidR="00C8632E" w:rsidRPr="00B939E9" w:rsidRDefault="00C8632E" w:rsidP="00B939E9">
      <w:pPr>
        <w:pStyle w:val="ListParagraph"/>
        <w:spacing w:after="0"/>
        <w:rPr>
          <w:rFonts w:ascii="Cambria" w:hAnsi="Cambria"/>
          <w:lang w:val="en-US"/>
        </w:rPr>
      </w:pPr>
      <w:r w:rsidRPr="00B939E9">
        <w:rPr>
          <w:rFonts w:ascii="Cambria" w:hAnsi="Cambria"/>
          <w:lang w:val="en-US"/>
        </w:rPr>
        <w:t xml:space="preserve">- Major arteries (macroscale): 3D fluid dynamics → </w:t>
      </w:r>
      <m:oMath>
        <m:r>
          <w:rPr>
            <w:rFonts w:ascii="Cambria Math" w:hAnsi="Cambria Math"/>
            <w:lang w:val="en-US"/>
          </w:rPr>
          <m:t xml:space="preserve"> </m:t>
        </m:r>
        <m:r>
          <m:rPr>
            <m:sty m:val="p"/>
          </m:rPr>
          <w:rPr>
            <w:rFonts w:ascii="Cambria Math" w:hAnsi="Cambria Math"/>
            <w:lang w:val="en-US"/>
          </w:rPr>
          <m:t>α≈</m:t>
        </m:r>
        <m:r>
          <w:rPr>
            <w:rFonts w:ascii="Cambria Math" w:hAnsi="Cambria Math"/>
            <w:lang w:val="en-US"/>
          </w:rPr>
          <m:t xml:space="preserve">3.0 </m:t>
        </m:r>
      </m:oMath>
    </w:p>
    <w:p w14:paraId="2FA5FFB5" w14:textId="77777777" w:rsidR="00C8632E" w:rsidRPr="00B939E9" w:rsidRDefault="00C8632E" w:rsidP="00B939E9">
      <w:pPr>
        <w:pStyle w:val="ListParagraph"/>
        <w:spacing w:after="0"/>
        <w:rPr>
          <w:rFonts w:ascii="Cambria" w:hAnsi="Cambria"/>
          <w:lang w:val="en-US"/>
        </w:rPr>
      </w:pPr>
    </w:p>
    <w:p w14:paraId="0E4F9C85"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Using the weighted average formula above, we find that the effective α ≈ 2.5 emerges naturally from the contributions of these subsystems.</w:t>
      </w:r>
    </w:p>
    <w:p w14:paraId="1F346506" w14:textId="77777777" w:rsidR="00C8632E" w:rsidRPr="00B939E9" w:rsidRDefault="00C8632E" w:rsidP="00B939E9">
      <w:pPr>
        <w:pStyle w:val="ListParagraph"/>
        <w:spacing w:after="0"/>
        <w:rPr>
          <w:rFonts w:ascii="Cambria" w:hAnsi="Cambria"/>
          <w:lang w:val="en-US"/>
        </w:rPr>
      </w:pPr>
    </w:p>
    <w:p w14:paraId="4D4AF49A" w14:textId="7ACDDDE5" w:rsidR="00C8632E" w:rsidRDefault="00C8632E" w:rsidP="00B939E9">
      <w:pPr>
        <w:pStyle w:val="ListParagraph"/>
        <w:spacing w:after="0"/>
        <w:rPr>
          <w:rFonts w:ascii="Cambria" w:hAnsi="Cambria"/>
          <w:lang w:val="en-US"/>
        </w:rPr>
      </w:pPr>
      <w:r w:rsidRPr="00B939E9">
        <w:rPr>
          <w:rFonts w:ascii="Cambria" w:hAnsi="Cambria"/>
          <w:lang w:val="en-US"/>
        </w:rPr>
        <w:t>Similarly, in brain networks:</w:t>
      </w:r>
    </w:p>
    <w:p w14:paraId="4851C082" w14:textId="77777777" w:rsidR="003E084A" w:rsidRPr="00B939E9" w:rsidRDefault="003E084A" w:rsidP="00B939E9">
      <w:pPr>
        <w:pStyle w:val="ListParagraph"/>
        <w:spacing w:after="0"/>
        <w:rPr>
          <w:rFonts w:ascii="Cambria" w:hAnsi="Cambria"/>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2070"/>
        <w:gridCol w:w="1800"/>
      </w:tblGrid>
      <w:tr w:rsidR="00921BE8" w:rsidRPr="00B939E9" w14:paraId="18713CD4" w14:textId="77777777" w:rsidTr="002914CE">
        <w:tc>
          <w:tcPr>
            <w:tcW w:w="1795" w:type="dxa"/>
          </w:tcPr>
          <w:p w14:paraId="1C3E493E" w14:textId="6E2E7060" w:rsidR="00921BE8" w:rsidRPr="003E084A" w:rsidRDefault="00921BE8" w:rsidP="00B939E9">
            <w:pPr>
              <w:pStyle w:val="ListParagraph"/>
              <w:ind w:left="0"/>
              <w:rPr>
                <w:b/>
                <w:bCs/>
                <w:color w:val="000000" w:themeColor="text1"/>
                <w:sz w:val="22"/>
                <w:szCs w:val="22"/>
                <w:lang w:val="en-US"/>
              </w:rPr>
            </w:pPr>
            <w:r w:rsidRPr="003E084A">
              <w:rPr>
                <w:b/>
                <w:bCs/>
                <w:color w:val="000000" w:themeColor="text1"/>
                <w:sz w:val="22"/>
                <w:szCs w:val="22"/>
                <w:lang w:val="en-US"/>
              </w:rPr>
              <w:t>SCALE</w:t>
            </w:r>
          </w:p>
        </w:tc>
        <w:tc>
          <w:tcPr>
            <w:tcW w:w="2070" w:type="dxa"/>
          </w:tcPr>
          <w:p w14:paraId="1C8C80FB" w14:textId="6F0F4E68" w:rsidR="00921BE8" w:rsidRPr="003E084A" w:rsidRDefault="00921BE8" w:rsidP="00B939E9">
            <w:pPr>
              <w:pStyle w:val="ListParagraph"/>
              <w:ind w:left="0"/>
              <w:rPr>
                <w:b/>
                <w:bCs/>
                <w:color w:val="000000" w:themeColor="text1"/>
                <w:sz w:val="22"/>
                <w:szCs w:val="22"/>
                <w:lang w:val="en-US"/>
              </w:rPr>
            </w:pPr>
            <w:r w:rsidRPr="003E084A">
              <w:rPr>
                <w:b/>
                <w:bCs/>
                <w:color w:val="000000" w:themeColor="text1"/>
                <w:sz w:val="22"/>
                <w:szCs w:val="22"/>
                <w:lang w:val="en-US"/>
              </w:rPr>
              <w:t>REGION</w:t>
            </w:r>
          </w:p>
        </w:tc>
        <w:tc>
          <w:tcPr>
            <w:tcW w:w="1800" w:type="dxa"/>
          </w:tcPr>
          <w:p w14:paraId="553CCC2A" w14:textId="4E5B2368" w:rsidR="00921BE8" w:rsidRPr="003E084A" w:rsidRDefault="00921BE8" w:rsidP="00B939E9">
            <w:pPr>
              <w:pStyle w:val="ListParagraph"/>
              <w:ind w:left="0"/>
              <w:rPr>
                <w:b/>
                <w:bCs/>
                <w:color w:val="000000" w:themeColor="text1"/>
                <w:sz w:val="22"/>
                <w:szCs w:val="22"/>
                <w:lang w:val="en-US"/>
              </w:rPr>
            </w:pPr>
            <w:r w:rsidRPr="003E084A">
              <w:rPr>
                <w:b/>
                <w:bCs/>
                <w:color w:val="000000" w:themeColor="text1"/>
                <w:sz w:val="22"/>
                <w:szCs w:val="22"/>
                <w:lang w:val="en-US"/>
              </w:rPr>
              <w:t>MEASURED α</w:t>
            </w:r>
          </w:p>
        </w:tc>
      </w:tr>
      <w:tr w:rsidR="00921BE8" w:rsidRPr="00B939E9" w14:paraId="33CB8F14" w14:textId="77777777" w:rsidTr="002914CE">
        <w:tc>
          <w:tcPr>
            <w:tcW w:w="1795" w:type="dxa"/>
          </w:tcPr>
          <w:p w14:paraId="4B375520" w14:textId="7879A6BF" w:rsidR="00921BE8" w:rsidRPr="003E084A" w:rsidRDefault="00921BE8" w:rsidP="00B939E9">
            <w:pPr>
              <w:pStyle w:val="ListParagraph"/>
              <w:ind w:left="0"/>
              <w:rPr>
                <w:sz w:val="22"/>
                <w:szCs w:val="22"/>
                <w:lang w:val="en-US"/>
              </w:rPr>
            </w:pPr>
            <w:r w:rsidRPr="003E084A">
              <w:rPr>
                <w:sz w:val="22"/>
                <w:szCs w:val="22"/>
                <w:lang w:val="en-US"/>
              </w:rPr>
              <w:t>Microscopic</w:t>
            </w:r>
          </w:p>
        </w:tc>
        <w:tc>
          <w:tcPr>
            <w:tcW w:w="2070" w:type="dxa"/>
          </w:tcPr>
          <w:p w14:paraId="24C98ABD" w14:textId="26653FA8" w:rsidR="00921BE8" w:rsidRPr="003E084A" w:rsidRDefault="00921BE8" w:rsidP="00B939E9">
            <w:pPr>
              <w:pStyle w:val="ListParagraph"/>
              <w:ind w:left="0"/>
              <w:rPr>
                <w:sz w:val="22"/>
                <w:szCs w:val="22"/>
                <w:lang w:val="en-US"/>
              </w:rPr>
            </w:pPr>
            <w:r w:rsidRPr="003E084A">
              <w:rPr>
                <w:sz w:val="22"/>
                <w:szCs w:val="22"/>
                <w:lang w:val="en-US"/>
              </w:rPr>
              <w:t>Single Neurons</w:t>
            </w:r>
          </w:p>
        </w:tc>
        <w:tc>
          <w:tcPr>
            <w:tcW w:w="1800" w:type="dxa"/>
          </w:tcPr>
          <w:p w14:paraId="62DC2D87" w14:textId="293FA5B4" w:rsidR="00921BE8" w:rsidRPr="003E084A" w:rsidRDefault="00921BE8" w:rsidP="00B939E9">
            <w:pPr>
              <w:pStyle w:val="ListParagraph"/>
              <w:ind w:left="0"/>
              <w:rPr>
                <w:sz w:val="22"/>
                <w:szCs w:val="22"/>
                <w:lang w:val="en-US"/>
              </w:rPr>
            </w:pPr>
            <w:r w:rsidRPr="003E084A">
              <w:rPr>
                <w:sz w:val="22"/>
                <w:szCs w:val="22"/>
                <w:lang w:val="en-US"/>
              </w:rPr>
              <w:t>2.2</w:t>
            </w:r>
          </w:p>
        </w:tc>
      </w:tr>
      <w:tr w:rsidR="00921BE8" w:rsidRPr="00B939E9" w14:paraId="1833A2AC" w14:textId="77777777" w:rsidTr="002914CE">
        <w:tc>
          <w:tcPr>
            <w:tcW w:w="1795" w:type="dxa"/>
          </w:tcPr>
          <w:p w14:paraId="233CAF7C" w14:textId="4268625C" w:rsidR="00921BE8" w:rsidRPr="003E084A" w:rsidRDefault="00921BE8" w:rsidP="00B939E9">
            <w:pPr>
              <w:pStyle w:val="ListParagraph"/>
              <w:ind w:left="0"/>
              <w:rPr>
                <w:sz w:val="22"/>
                <w:szCs w:val="22"/>
                <w:lang w:val="en-US"/>
              </w:rPr>
            </w:pPr>
            <w:r w:rsidRPr="003E084A">
              <w:rPr>
                <w:sz w:val="22"/>
                <w:szCs w:val="22"/>
                <w:lang w:val="en-US"/>
              </w:rPr>
              <w:t>Mesoscopic</w:t>
            </w:r>
          </w:p>
        </w:tc>
        <w:tc>
          <w:tcPr>
            <w:tcW w:w="2070" w:type="dxa"/>
          </w:tcPr>
          <w:p w14:paraId="6A24EAE1" w14:textId="0BE330A7" w:rsidR="00921BE8" w:rsidRPr="003E084A" w:rsidRDefault="00921BE8" w:rsidP="00B939E9">
            <w:pPr>
              <w:pStyle w:val="ListParagraph"/>
              <w:ind w:left="0"/>
              <w:rPr>
                <w:sz w:val="22"/>
                <w:szCs w:val="22"/>
                <w:lang w:val="en-US"/>
              </w:rPr>
            </w:pPr>
            <w:r w:rsidRPr="003E084A">
              <w:rPr>
                <w:sz w:val="22"/>
                <w:szCs w:val="22"/>
                <w:lang w:val="en-US"/>
              </w:rPr>
              <w:t>Cortical Columns</w:t>
            </w:r>
          </w:p>
        </w:tc>
        <w:tc>
          <w:tcPr>
            <w:tcW w:w="1800" w:type="dxa"/>
          </w:tcPr>
          <w:p w14:paraId="2553BAD7" w14:textId="7539E99B" w:rsidR="00921BE8" w:rsidRPr="003E084A" w:rsidRDefault="00921BE8" w:rsidP="00B939E9">
            <w:pPr>
              <w:pStyle w:val="ListParagraph"/>
              <w:ind w:left="0"/>
              <w:rPr>
                <w:sz w:val="22"/>
                <w:szCs w:val="22"/>
                <w:lang w:val="en-US"/>
              </w:rPr>
            </w:pPr>
            <w:r w:rsidRPr="003E084A">
              <w:rPr>
                <w:sz w:val="22"/>
                <w:szCs w:val="22"/>
                <w:lang w:val="en-US"/>
              </w:rPr>
              <w:t>2.5</w:t>
            </w:r>
          </w:p>
        </w:tc>
      </w:tr>
      <w:tr w:rsidR="00921BE8" w:rsidRPr="00B939E9" w14:paraId="600537FE" w14:textId="77777777" w:rsidTr="002914CE">
        <w:tc>
          <w:tcPr>
            <w:tcW w:w="1795" w:type="dxa"/>
          </w:tcPr>
          <w:p w14:paraId="0FF46ECA" w14:textId="1E3343D9" w:rsidR="00921BE8" w:rsidRPr="003E084A" w:rsidRDefault="00921BE8" w:rsidP="00B939E9">
            <w:pPr>
              <w:pStyle w:val="ListParagraph"/>
              <w:ind w:left="0"/>
              <w:rPr>
                <w:sz w:val="22"/>
                <w:szCs w:val="22"/>
                <w:lang w:val="en-US"/>
              </w:rPr>
            </w:pPr>
            <w:r w:rsidRPr="003E084A">
              <w:rPr>
                <w:sz w:val="22"/>
                <w:szCs w:val="22"/>
                <w:lang w:val="en-US"/>
              </w:rPr>
              <w:t>Macroscopic</w:t>
            </w:r>
          </w:p>
        </w:tc>
        <w:tc>
          <w:tcPr>
            <w:tcW w:w="2070" w:type="dxa"/>
          </w:tcPr>
          <w:p w14:paraId="2F4AE7BE" w14:textId="0F3C7730" w:rsidR="00921BE8" w:rsidRPr="003E084A" w:rsidRDefault="00921BE8" w:rsidP="00B939E9">
            <w:pPr>
              <w:pStyle w:val="ListParagraph"/>
              <w:ind w:left="0"/>
              <w:rPr>
                <w:sz w:val="22"/>
                <w:szCs w:val="22"/>
                <w:lang w:val="en-US"/>
              </w:rPr>
            </w:pPr>
            <w:r w:rsidRPr="003E084A">
              <w:rPr>
                <w:sz w:val="22"/>
                <w:szCs w:val="22"/>
                <w:lang w:val="en-US"/>
              </w:rPr>
              <w:t>Hemispheres</w:t>
            </w:r>
          </w:p>
        </w:tc>
        <w:tc>
          <w:tcPr>
            <w:tcW w:w="1800" w:type="dxa"/>
          </w:tcPr>
          <w:p w14:paraId="67A92BE1" w14:textId="304985AA" w:rsidR="00921BE8" w:rsidRPr="003E084A" w:rsidRDefault="00921BE8" w:rsidP="00B939E9">
            <w:pPr>
              <w:pStyle w:val="ListParagraph"/>
              <w:ind w:left="0"/>
              <w:rPr>
                <w:sz w:val="22"/>
                <w:szCs w:val="22"/>
                <w:lang w:val="en-US"/>
              </w:rPr>
            </w:pPr>
            <w:r w:rsidRPr="003E084A">
              <w:rPr>
                <w:sz w:val="22"/>
                <w:szCs w:val="22"/>
                <w:lang w:val="en-US"/>
              </w:rPr>
              <w:t>3.0</w:t>
            </w:r>
          </w:p>
        </w:tc>
      </w:tr>
    </w:tbl>
    <w:p w14:paraId="4F96A484" w14:textId="77777777" w:rsidR="00C8632E" w:rsidRPr="00B939E9" w:rsidRDefault="00C8632E" w:rsidP="00B939E9">
      <w:pPr>
        <w:spacing w:after="0"/>
        <w:rPr>
          <w:rFonts w:ascii="Cambria" w:hAnsi="Cambria"/>
          <w:lang w:val="en-US"/>
        </w:rPr>
      </w:pPr>
    </w:p>
    <w:p w14:paraId="61323D5C" w14:textId="77777777" w:rsidR="00C8632E" w:rsidRPr="00B939E9" w:rsidRDefault="00C8632E" w:rsidP="00B939E9">
      <w:pPr>
        <w:pStyle w:val="ListParagraph"/>
        <w:spacing w:after="0"/>
        <w:rPr>
          <w:rFonts w:ascii="Cambria" w:hAnsi="Cambria"/>
          <w:lang w:val="en-US"/>
        </w:rPr>
      </w:pPr>
      <w:r w:rsidRPr="00B939E9">
        <w:rPr>
          <w:rFonts w:ascii="Cambria" w:hAnsi="Cambria"/>
          <w:lang w:val="en-US"/>
        </w:rPr>
        <w:t>These values reflect the interplay between fractal structure, metabolic optimization, and evolutionary constraints.</w:t>
      </w:r>
    </w:p>
    <w:p w14:paraId="5F68D15B" w14:textId="77777777" w:rsidR="00C8632E" w:rsidRPr="00B939E9" w:rsidRDefault="00C8632E" w:rsidP="00B939E9">
      <w:pPr>
        <w:pStyle w:val="ListParagraph"/>
        <w:spacing w:after="0"/>
        <w:rPr>
          <w:rFonts w:ascii="Cambria" w:hAnsi="Cambria"/>
          <w:lang w:val="en-US"/>
        </w:rPr>
      </w:pPr>
    </w:p>
    <w:p w14:paraId="1D9B850C" w14:textId="1216888B" w:rsidR="00C8632E" w:rsidRPr="00B939E9" w:rsidRDefault="00C8632E" w:rsidP="00B939E9">
      <w:pPr>
        <w:pStyle w:val="ListParagraph"/>
        <w:spacing w:after="0"/>
        <w:rPr>
          <w:rFonts w:ascii="Cambria" w:hAnsi="Cambria"/>
          <w:b/>
          <w:bCs/>
          <w:lang w:val="en-US"/>
        </w:rPr>
      </w:pPr>
      <w:r w:rsidRPr="00B939E9">
        <w:rPr>
          <w:rFonts w:ascii="Cambria" w:hAnsi="Cambria"/>
          <w:b/>
          <w:bCs/>
          <w:lang w:val="en-US"/>
        </w:rPr>
        <w:t>Interpretation</w:t>
      </w:r>
    </w:p>
    <w:p w14:paraId="63AB3B7D" w14:textId="55D8384D" w:rsidR="00C8632E" w:rsidRPr="00B939E9" w:rsidRDefault="00C8632E" w:rsidP="00B939E9">
      <w:pPr>
        <w:pStyle w:val="ListParagraph"/>
        <w:spacing w:after="0"/>
        <w:rPr>
          <w:rFonts w:ascii="Cambria" w:hAnsi="Cambria"/>
          <w:lang w:val="en-US"/>
        </w:rPr>
      </w:pPr>
      <w:r w:rsidRPr="00B939E9">
        <w:rPr>
          <w:rFonts w:ascii="Cambria" w:hAnsi="Cambria"/>
          <w:lang w:val="en-US"/>
        </w:rPr>
        <w:t>The deviation from the fundamental value α ≈ 3.5 does not invalidate the theoretical framework but highlights its flexibility: the same underlying principle applies across all scales, but the effective value observed depends on how different subsystems contribute to the global dynamics.</w:t>
      </w:r>
    </w:p>
    <w:p w14:paraId="23BC3D15" w14:textId="5E97D5EF" w:rsidR="00952523" w:rsidRPr="00B939E9" w:rsidRDefault="00C8632E" w:rsidP="00B939E9">
      <w:pPr>
        <w:pStyle w:val="ListParagraph"/>
        <w:spacing w:after="0"/>
        <w:rPr>
          <w:rFonts w:ascii="Cambria" w:hAnsi="Cambria"/>
          <w:lang w:val="en-US"/>
        </w:rPr>
      </w:pPr>
      <w:r w:rsidRPr="00B939E9">
        <w:rPr>
          <w:rFonts w:ascii="Cambria" w:hAnsi="Cambria"/>
          <w:lang w:val="en-US"/>
        </w:rPr>
        <w:lastRenderedPageBreak/>
        <w:t>This also explains why classical biological systems — operating far from quantum dominance and shaped by natural selection for energy efficiency — exhibit lower effective α values than those seen in quantum systems.</w:t>
      </w:r>
    </w:p>
    <w:p w14:paraId="2827CB2C" w14:textId="24027E7F" w:rsidR="00357953" w:rsidRPr="00B939E9" w:rsidRDefault="00357953" w:rsidP="00B939E9">
      <w:pPr>
        <w:pStyle w:val="Heading1"/>
        <w:spacing w:after="0"/>
        <w:ind w:left="708"/>
        <w:rPr>
          <w:rFonts w:ascii="Cambria" w:hAnsi="Cambria"/>
          <w:b/>
          <w:bCs/>
          <w:color w:val="000000" w:themeColor="text1"/>
          <w:sz w:val="24"/>
          <w:szCs w:val="24"/>
          <w:lang w:val="en-US"/>
        </w:rPr>
      </w:pPr>
      <w:r w:rsidRPr="00B939E9">
        <w:rPr>
          <w:rFonts w:ascii="Cambria" w:hAnsi="Cambria"/>
          <w:b/>
          <w:bCs/>
          <w:color w:val="000000" w:themeColor="text1"/>
          <w:sz w:val="24"/>
          <w:szCs w:val="24"/>
          <w:lang w:val="en-US"/>
        </w:rPr>
        <w:t>4.</w:t>
      </w:r>
      <w:r w:rsidR="006C1635">
        <w:rPr>
          <w:rFonts w:ascii="Cambria" w:hAnsi="Cambria"/>
          <w:b/>
          <w:bCs/>
          <w:color w:val="000000" w:themeColor="text1"/>
          <w:sz w:val="24"/>
          <w:szCs w:val="24"/>
          <w:lang w:val="en-US"/>
        </w:rPr>
        <w:t>3</w:t>
      </w:r>
      <w:r w:rsidRPr="00B939E9">
        <w:rPr>
          <w:rFonts w:ascii="Cambria" w:hAnsi="Cambria"/>
          <w:b/>
          <w:bCs/>
          <w:color w:val="000000" w:themeColor="text1"/>
          <w:sz w:val="24"/>
          <w:szCs w:val="24"/>
          <w:lang w:val="en-US"/>
        </w:rPr>
        <w:t xml:space="preserve"> Ballistic vs Diffusive Scaling Experiment</w:t>
      </w:r>
    </w:p>
    <w:p w14:paraId="19AA3060" w14:textId="77777777" w:rsidR="00357953" w:rsidRDefault="00357953" w:rsidP="00B939E9">
      <w:pPr>
        <w:spacing w:after="0"/>
        <w:ind w:left="708"/>
        <w:rPr>
          <w:rFonts w:ascii="Cambria" w:hAnsi="Cambria"/>
          <w:color w:val="000000" w:themeColor="text1"/>
          <w:lang w:val="en-US"/>
        </w:rPr>
      </w:pPr>
      <w:r w:rsidRPr="00B939E9">
        <w:rPr>
          <w:rFonts w:ascii="Cambria" w:hAnsi="Cambria"/>
          <w:color w:val="000000" w:themeColor="text1"/>
          <w:lang w:val="en-US"/>
        </w:rPr>
        <w:t>This appendix summarises the benchmark comparison between ballistic (straight‑line) propagation and classical diffusion on square lattices. The linear ballistic scaling (</w:t>
      </w:r>
      <w:r w:rsidRPr="00B939E9">
        <w:rPr>
          <w:rFonts w:ascii="Cambria" w:hAnsi="Cambria"/>
          <w:color w:val="000000" w:themeColor="text1"/>
        </w:rPr>
        <w:t>α</w:t>
      </w:r>
      <w:r w:rsidRPr="00B939E9">
        <w:rPr>
          <w:rFonts w:ascii="Cambria" w:hAnsi="Cambria"/>
          <w:color w:val="000000" w:themeColor="text1"/>
          <w:lang w:val="en-US"/>
        </w:rPr>
        <w:t>≈1) and quadratic diffusive scaling (</w:t>
      </w:r>
      <w:r w:rsidRPr="00B939E9">
        <w:rPr>
          <w:rFonts w:ascii="Cambria" w:hAnsi="Cambria"/>
          <w:color w:val="000000" w:themeColor="text1"/>
        </w:rPr>
        <w:t>α</w:t>
      </w:r>
      <w:r w:rsidRPr="00B939E9">
        <w:rPr>
          <w:rFonts w:ascii="Cambria" w:hAnsi="Cambria"/>
          <w:color w:val="000000" w:themeColor="text1"/>
          <w:lang w:val="en-US"/>
        </w:rPr>
        <w:t>≈2) provide the lower benchmarks for temporal‑relativity tests.</w:t>
      </w:r>
    </w:p>
    <w:p w14:paraId="284E9737" w14:textId="77777777" w:rsidR="002914CE" w:rsidRDefault="002914CE" w:rsidP="00B939E9">
      <w:pPr>
        <w:spacing w:after="0"/>
        <w:ind w:left="708"/>
        <w:rPr>
          <w:rFonts w:ascii="Cambria" w:hAnsi="Cambria"/>
          <w:color w:val="000000" w:themeColor="text1"/>
          <w:lang w:val="en-US"/>
        </w:rPr>
      </w:pPr>
    </w:p>
    <w:p w14:paraId="539AA398" w14:textId="77777777" w:rsidR="00C44780" w:rsidRDefault="00C44780" w:rsidP="00B939E9">
      <w:pPr>
        <w:spacing w:after="0"/>
        <w:ind w:left="708"/>
        <w:rPr>
          <w:rFonts w:ascii="Cambria" w:hAnsi="Cambria"/>
          <w:color w:val="000000" w:themeColor="text1"/>
          <w:lang w:val="en-US"/>
        </w:rPr>
      </w:pPr>
    </w:p>
    <w:p w14:paraId="30B81A4E" w14:textId="77777777" w:rsidR="00C44780" w:rsidRPr="00B939E9" w:rsidRDefault="00C44780" w:rsidP="00B939E9">
      <w:pPr>
        <w:spacing w:after="0"/>
        <w:ind w:left="708"/>
        <w:rPr>
          <w:rFonts w:ascii="Cambria" w:hAnsi="Cambria"/>
          <w:color w:val="000000" w:themeColor="text1"/>
          <w:lang w:val="en-US"/>
        </w:rPr>
      </w:pPr>
    </w:p>
    <w:tbl>
      <w:tblPr>
        <w:tblW w:w="0" w:type="auto"/>
        <w:tblInd w:w="708" w:type="dxa"/>
        <w:tblLook w:val="04A0" w:firstRow="1" w:lastRow="0" w:firstColumn="1" w:lastColumn="0" w:noHBand="0" w:noVBand="1"/>
      </w:tblPr>
      <w:tblGrid>
        <w:gridCol w:w="2880"/>
        <w:gridCol w:w="2880"/>
        <w:gridCol w:w="2880"/>
      </w:tblGrid>
      <w:tr w:rsidR="00357953" w:rsidRPr="00B939E9" w14:paraId="320603BF" w14:textId="77777777" w:rsidTr="00357953">
        <w:tc>
          <w:tcPr>
            <w:tcW w:w="2880" w:type="dxa"/>
          </w:tcPr>
          <w:p w14:paraId="310EA11A" w14:textId="77777777" w:rsidR="00357953" w:rsidRPr="003E084A" w:rsidRDefault="00357953" w:rsidP="00B939E9">
            <w:pPr>
              <w:spacing w:after="0"/>
              <w:rPr>
                <w:b/>
                <w:bCs/>
                <w:color w:val="000000" w:themeColor="text1"/>
              </w:rPr>
            </w:pPr>
            <w:r w:rsidRPr="003E084A">
              <w:rPr>
                <w:b/>
                <w:bCs/>
                <w:color w:val="000000" w:themeColor="text1"/>
              </w:rPr>
              <w:t>Grid size L</w:t>
            </w:r>
          </w:p>
        </w:tc>
        <w:tc>
          <w:tcPr>
            <w:tcW w:w="2880" w:type="dxa"/>
          </w:tcPr>
          <w:p w14:paraId="19472E33" w14:textId="77777777" w:rsidR="00357953" w:rsidRPr="003E084A" w:rsidRDefault="00357953" w:rsidP="00B939E9">
            <w:pPr>
              <w:spacing w:after="0"/>
              <w:rPr>
                <w:b/>
                <w:bCs/>
                <w:color w:val="000000" w:themeColor="text1"/>
              </w:rPr>
            </w:pPr>
            <w:r w:rsidRPr="003E084A">
              <w:rPr>
                <w:b/>
                <w:bCs/>
                <w:color w:val="000000" w:themeColor="text1"/>
              </w:rPr>
              <w:t>Ballistic T_bal</w:t>
            </w:r>
          </w:p>
        </w:tc>
        <w:tc>
          <w:tcPr>
            <w:tcW w:w="2880" w:type="dxa"/>
          </w:tcPr>
          <w:p w14:paraId="5AC42681" w14:textId="77777777" w:rsidR="00357953" w:rsidRPr="003E084A" w:rsidRDefault="00357953" w:rsidP="00B939E9">
            <w:pPr>
              <w:spacing w:after="0"/>
              <w:rPr>
                <w:b/>
                <w:bCs/>
                <w:color w:val="000000" w:themeColor="text1"/>
              </w:rPr>
            </w:pPr>
            <w:r w:rsidRPr="003E084A">
              <w:rPr>
                <w:b/>
                <w:bCs/>
                <w:color w:val="000000" w:themeColor="text1"/>
              </w:rPr>
              <w:t>Diffusive ⟨T_diff⟩</w:t>
            </w:r>
          </w:p>
        </w:tc>
      </w:tr>
      <w:tr w:rsidR="00357953" w:rsidRPr="00B939E9" w14:paraId="1F731E57" w14:textId="77777777" w:rsidTr="00357953">
        <w:tc>
          <w:tcPr>
            <w:tcW w:w="2880" w:type="dxa"/>
          </w:tcPr>
          <w:p w14:paraId="2BCA8AE8" w14:textId="77777777" w:rsidR="00357953" w:rsidRPr="003E084A" w:rsidRDefault="00357953" w:rsidP="00B939E9">
            <w:pPr>
              <w:spacing w:after="0"/>
              <w:rPr>
                <w:color w:val="000000" w:themeColor="text1"/>
              </w:rPr>
            </w:pPr>
            <w:r w:rsidRPr="003E084A">
              <w:rPr>
                <w:color w:val="000000" w:themeColor="text1"/>
              </w:rPr>
              <w:t>21</w:t>
            </w:r>
          </w:p>
        </w:tc>
        <w:tc>
          <w:tcPr>
            <w:tcW w:w="2880" w:type="dxa"/>
          </w:tcPr>
          <w:p w14:paraId="143FBBED" w14:textId="77777777" w:rsidR="00357953" w:rsidRPr="003E084A" w:rsidRDefault="00357953" w:rsidP="00B939E9">
            <w:pPr>
              <w:spacing w:after="0"/>
              <w:rPr>
                <w:color w:val="000000" w:themeColor="text1"/>
              </w:rPr>
            </w:pPr>
            <w:r w:rsidRPr="003E084A">
              <w:rPr>
                <w:color w:val="000000" w:themeColor="text1"/>
              </w:rPr>
              <w:t>10</w:t>
            </w:r>
          </w:p>
        </w:tc>
        <w:tc>
          <w:tcPr>
            <w:tcW w:w="2880" w:type="dxa"/>
          </w:tcPr>
          <w:p w14:paraId="6C193E2C" w14:textId="77777777" w:rsidR="00357953" w:rsidRPr="003E084A" w:rsidRDefault="00357953" w:rsidP="00B939E9">
            <w:pPr>
              <w:spacing w:after="0"/>
              <w:rPr>
                <w:color w:val="000000" w:themeColor="text1"/>
              </w:rPr>
            </w:pPr>
            <w:r w:rsidRPr="003E084A">
              <w:rPr>
                <w:color w:val="000000" w:themeColor="text1"/>
              </w:rPr>
              <w:t>124</w:t>
            </w:r>
          </w:p>
        </w:tc>
      </w:tr>
      <w:tr w:rsidR="00357953" w:rsidRPr="00B939E9" w14:paraId="0D0342D4" w14:textId="77777777" w:rsidTr="00357953">
        <w:tc>
          <w:tcPr>
            <w:tcW w:w="2880" w:type="dxa"/>
          </w:tcPr>
          <w:p w14:paraId="1E5FA8EE" w14:textId="77777777" w:rsidR="00357953" w:rsidRPr="003E084A" w:rsidRDefault="00357953" w:rsidP="00B939E9">
            <w:pPr>
              <w:spacing w:after="0"/>
              <w:rPr>
                <w:color w:val="000000" w:themeColor="text1"/>
              </w:rPr>
            </w:pPr>
            <w:r w:rsidRPr="003E084A">
              <w:rPr>
                <w:color w:val="000000" w:themeColor="text1"/>
              </w:rPr>
              <w:t>31</w:t>
            </w:r>
          </w:p>
        </w:tc>
        <w:tc>
          <w:tcPr>
            <w:tcW w:w="2880" w:type="dxa"/>
          </w:tcPr>
          <w:p w14:paraId="56E06436" w14:textId="77777777" w:rsidR="00357953" w:rsidRPr="003E084A" w:rsidRDefault="00357953" w:rsidP="00B939E9">
            <w:pPr>
              <w:spacing w:after="0"/>
              <w:rPr>
                <w:color w:val="000000" w:themeColor="text1"/>
              </w:rPr>
            </w:pPr>
            <w:r w:rsidRPr="003E084A">
              <w:rPr>
                <w:color w:val="000000" w:themeColor="text1"/>
              </w:rPr>
              <w:t>15</w:t>
            </w:r>
          </w:p>
        </w:tc>
        <w:tc>
          <w:tcPr>
            <w:tcW w:w="2880" w:type="dxa"/>
          </w:tcPr>
          <w:p w14:paraId="79715CD5" w14:textId="77777777" w:rsidR="00357953" w:rsidRPr="003E084A" w:rsidRDefault="00357953" w:rsidP="00B939E9">
            <w:pPr>
              <w:spacing w:after="0"/>
              <w:rPr>
                <w:color w:val="000000" w:themeColor="text1"/>
              </w:rPr>
            </w:pPr>
            <w:r w:rsidRPr="003E084A">
              <w:rPr>
                <w:color w:val="000000" w:themeColor="text1"/>
              </w:rPr>
              <w:t>245</w:t>
            </w:r>
          </w:p>
        </w:tc>
      </w:tr>
      <w:tr w:rsidR="00357953" w:rsidRPr="00B939E9" w14:paraId="27FB599D" w14:textId="77777777" w:rsidTr="00357953">
        <w:tc>
          <w:tcPr>
            <w:tcW w:w="2880" w:type="dxa"/>
          </w:tcPr>
          <w:p w14:paraId="512784C6" w14:textId="77777777" w:rsidR="00357953" w:rsidRPr="003E084A" w:rsidRDefault="00357953" w:rsidP="00B939E9">
            <w:pPr>
              <w:spacing w:after="0"/>
              <w:rPr>
                <w:color w:val="000000" w:themeColor="text1"/>
              </w:rPr>
            </w:pPr>
            <w:r w:rsidRPr="003E084A">
              <w:rPr>
                <w:color w:val="000000" w:themeColor="text1"/>
              </w:rPr>
              <w:t>41</w:t>
            </w:r>
          </w:p>
        </w:tc>
        <w:tc>
          <w:tcPr>
            <w:tcW w:w="2880" w:type="dxa"/>
          </w:tcPr>
          <w:p w14:paraId="741D7DE3" w14:textId="77777777" w:rsidR="00357953" w:rsidRPr="003E084A" w:rsidRDefault="00357953" w:rsidP="00B939E9">
            <w:pPr>
              <w:spacing w:after="0"/>
              <w:rPr>
                <w:color w:val="000000" w:themeColor="text1"/>
              </w:rPr>
            </w:pPr>
            <w:r w:rsidRPr="003E084A">
              <w:rPr>
                <w:color w:val="000000" w:themeColor="text1"/>
              </w:rPr>
              <w:t>20</w:t>
            </w:r>
          </w:p>
        </w:tc>
        <w:tc>
          <w:tcPr>
            <w:tcW w:w="2880" w:type="dxa"/>
          </w:tcPr>
          <w:p w14:paraId="2A736521" w14:textId="77777777" w:rsidR="00357953" w:rsidRPr="003E084A" w:rsidRDefault="00357953" w:rsidP="00B939E9">
            <w:pPr>
              <w:spacing w:after="0"/>
              <w:rPr>
                <w:color w:val="000000" w:themeColor="text1"/>
              </w:rPr>
            </w:pPr>
            <w:r w:rsidRPr="003E084A">
              <w:rPr>
                <w:color w:val="000000" w:themeColor="text1"/>
              </w:rPr>
              <w:t>485</w:t>
            </w:r>
          </w:p>
        </w:tc>
      </w:tr>
      <w:tr w:rsidR="00357953" w:rsidRPr="00B939E9" w14:paraId="2D15FC38" w14:textId="77777777" w:rsidTr="00357953">
        <w:tc>
          <w:tcPr>
            <w:tcW w:w="2880" w:type="dxa"/>
          </w:tcPr>
          <w:p w14:paraId="70A99F78" w14:textId="77777777" w:rsidR="00357953" w:rsidRPr="003E084A" w:rsidRDefault="00357953" w:rsidP="00B939E9">
            <w:pPr>
              <w:spacing w:after="0"/>
              <w:rPr>
                <w:color w:val="000000" w:themeColor="text1"/>
              </w:rPr>
            </w:pPr>
            <w:r w:rsidRPr="003E084A">
              <w:rPr>
                <w:color w:val="000000" w:themeColor="text1"/>
              </w:rPr>
              <w:t>51</w:t>
            </w:r>
          </w:p>
        </w:tc>
        <w:tc>
          <w:tcPr>
            <w:tcW w:w="2880" w:type="dxa"/>
          </w:tcPr>
          <w:p w14:paraId="3657AAB7" w14:textId="77777777" w:rsidR="00357953" w:rsidRPr="003E084A" w:rsidRDefault="00357953" w:rsidP="00B939E9">
            <w:pPr>
              <w:spacing w:after="0"/>
              <w:rPr>
                <w:color w:val="000000" w:themeColor="text1"/>
              </w:rPr>
            </w:pPr>
            <w:r w:rsidRPr="003E084A">
              <w:rPr>
                <w:color w:val="000000" w:themeColor="text1"/>
              </w:rPr>
              <w:t>25</w:t>
            </w:r>
          </w:p>
        </w:tc>
        <w:tc>
          <w:tcPr>
            <w:tcW w:w="2880" w:type="dxa"/>
          </w:tcPr>
          <w:p w14:paraId="5C3D0C84" w14:textId="77777777" w:rsidR="00357953" w:rsidRPr="003E084A" w:rsidRDefault="00357953" w:rsidP="00B939E9">
            <w:pPr>
              <w:spacing w:after="0"/>
              <w:rPr>
                <w:color w:val="000000" w:themeColor="text1"/>
              </w:rPr>
            </w:pPr>
            <w:r w:rsidRPr="003E084A">
              <w:rPr>
                <w:color w:val="000000" w:themeColor="text1"/>
              </w:rPr>
              <w:t>729</w:t>
            </w:r>
          </w:p>
        </w:tc>
      </w:tr>
      <w:tr w:rsidR="00357953" w:rsidRPr="00B939E9" w14:paraId="641383AD" w14:textId="77777777" w:rsidTr="00357953">
        <w:tc>
          <w:tcPr>
            <w:tcW w:w="2880" w:type="dxa"/>
          </w:tcPr>
          <w:p w14:paraId="3F79C922" w14:textId="77777777" w:rsidR="00357953" w:rsidRPr="003E084A" w:rsidRDefault="00357953" w:rsidP="00B939E9">
            <w:pPr>
              <w:spacing w:after="0"/>
              <w:rPr>
                <w:color w:val="000000" w:themeColor="text1"/>
              </w:rPr>
            </w:pPr>
            <w:r w:rsidRPr="003E084A">
              <w:rPr>
                <w:color w:val="000000" w:themeColor="text1"/>
              </w:rPr>
              <w:t>61</w:t>
            </w:r>
          </w:p>
        </w:tc>
        <w:tc>
          <w:tcPr>
            <w:tcW w:w="2880" w:type="dxa"/>
          </w:tcPr>
          <w:p w14:paraId="3E26008F" w14:textId="77777777" w:rsidR="00357953" w:rsidRPr="003E084A" w:rsidRDefault="00357953" w:rsidP="00B939E9">
            <w:pPr>
              <w:spacing w:after="0"/>
              <w:rPr>
                <w:color w:val="000000" w:themeColor="text1"/>
              </w:rPr>
            </w:pPr>
            <w:r w:rsidRPr="003E084A">
              <w:rPr>
                <w:color w:val="000000" w:themeColor="text1"/>
              </w:rPr>
              <w:t>30</w:t>
            </w:r>
          </w:p>
        </w:tc>
        <w:tc>
          <w:tcPr>
            <w:tcW w:w="2880" w:type="dxa"/>
          </w:tcPr>
          <w:p w14:paraId="52F0344E" w14:textId="77777777" w:rsidR="00357953" w:rsidRPr="003E084A" w:rsidRDefault="00357953" w:rsidP="00B939E9">
            <w:pPr>
              <w:spacing w:after="0"/>
              <w:rPr>
                <w:color w:val="000000" w:themeColor="text1"/>
              </w:rPr>
            </w:pPr>
            <w:r w:rsidRPr="003E084A">
              <w:rPr>
                <w:color w:val="000000" w:themeColor="text1"/>
              </w:rPr>
              <w:t>958</w:t>
            </w:r>
          </w:p>
        </w:tc>
      </w:tr>
      <w:tr w:rsidR="00357953" w:rsidRPr="00B939E9" w14:paraId="27F6CF6A" w14:textId="77777777" w:rsidTr="00357953">
        <w:tc>
          <w:tcPr>
            <w:tcW w:w="2880" w:type="dxa"/>
          </w:tcPr>
          <w:p w14:paraId="5BAF80E7" w14:textId="77777777" w:rsidR="00357953" w:rsidRPr="003E084A" w:rsidRDefault="00357953" w:rsidP="00B939E9">
            <w:pPr>
              <w:spacing w:after="0"/>
              <w:rPr>
                <w:color w:val="000000" w:themeColor="text1"/>
              </w:rPr>
            </w:pPr>
            <w:r w:rsidRPr="003E084A">
              <w:rPr>
                <w:color w:val="000000" w:themeColor="text1"/>
              </w:rPr>
              <w:t>71</w:t>
            </w:r>
          </w:p>
        </w:tc>
        <w:tc>
          <w:tcPr>
            <w:tcW w:w="2880" w:type="dxa"/>
          </w:tcPr>
          <w:p w14:paraId="76F0FDD3" w14:textId="77777777" w:rsidR="00357953" w:rsidRPr="003E084A" w:rsidRDefault="00357953" w:rsidP="00B939E9">
            <w:pPr>
              <w:spacing w:after="0"/>
              <w:rPr>
                <w:color w:val="000000" w:themeColor="text1"/>
              </w:rPr>
            </w:pPr>
            <w:r w:rsidRPr="003E084A">
              <w:rPr>
                <w:color w:val="000000" w:themeColor="text1"/>
              </w:rPr>
              <w:t>35</w:t>
            </w:r>
          </w:p>
        </w:tc>
        <w:tc>
          <w:tcPr>
            <w:tcW w:w="2880" w:type="dxa"/>
          </w:tcPr>
          <w:p w14:paraId="164674AD" w14:textId="77777777" w:rsidR="00357953" w:rsidRPr="003E084A" w:rsidRDefault="00357953" w:rsidP="00B939E9">
            <w:pPr>
              <w:spacing w:after="0"/>
              <w:rPr>
                <w:color w:val="000000" w:themeColor="text1"/>
              </w:rPr>
            </w:pPr>
            <w:r w:rsidRPr="003E084A">
              <w:rPr>
                <w:color w:val="000000" w:themeColor="text1"/>
              </w:rPr>
              <w:t>1428</w:t>
            </w:r>
          </w:p>
        </w:tc>
      </w:tr>
    </w:tbl>
    <w:p w14:paraId="7D29234F" w14:textId="77777777" w:rsidR="00BB0BC4" w:rsidRDefault="00BB0BC4" w:rsidP="00BB0BC4">
      <w:pPr>
        <w:spacing w:after="0"/>
        <w:rPr>
          <w:rFonts w:ascii="Cambria" w:hAnsi="Cambria"/>
          <w:color w:val="000000" w:themeColor="text1"/>
          <w:lang w:val="en-US"/>
        </w:rPr>
      </w:pPr>
    </w:p>
    <w:p w14:paraId="79BC3E86" w14:textId="57413F60" w:rsidR="00BB0BC4" w:rsidRPr="00BB0BC4" w:rsidRDefault="00357953" w:rsidP="00BB0BC4">
      <w:pPr>
        <w:spacing w:after="0"/>
        <w:ind w:firstLine="708"/>
        <w:rPr>
          <w:rFonts w:ascii="Cambria" w:hAnsi="Cambria"/>
          <w:lang w:val="en-US"/>
        </w:rPr>
      </w:pPr>
      <w:r w:rsidRPr="00B939E9">
        <w:rPr>
          <w:rFonts w:ascii="Cambria" w:hAnsi="Cambria"/>
          <w:color w:val="000000" w:themeColor="text1"/>
          <w:lang w:val="en-US"/>
        </w:rPr>
        <w:t xml:space="preserve">Fitted exponents: ballistic </w:t>
      </w:r>
      <w:r w:rsidRPr="00B939E9">
        <w:rPr>
          <w:rFonts w:ascii="Cambria" w:hAnsi="Cambria"/>
          <w:color w:val="000000" w:themeColor="text1"/>
        </w:rPr>
        <w:t>α</w:t>
      </w:r>
      <w:r w:rsidRPr="00B939E9">
        <w:rPr>
          <w:rFonts w:ascii="Cambria" w:hAnsi="Cambria"/>
          <w:color w:val="000000" w:themeColor="text1"/>
          <w:lang w:val="en-US"/>
        </w:rPr>
        <w:t xml:space="preserve">≈1.03, diffusive </w:t>
      </w:r>
      <w:r w:rsidRPr="00B939E9">
        <w:rPr>
          <w:rFonts w:ascii="Cambria" w:hAnsi="Cambria"/>
          <w:color w:val="000000" w:themeColor="text1"/>
        </w:rPr>
        <w:t>α</w:t>
      </w:r>
      <w:r w:rsidRPr="00B939E9">
        <w:rPr>
          <w:rFonts w:ascii="Cambria" w:hAnsi="Cambria"/>
          <w:color w:val="000000" w:themeColor="text1"/>
          <w:lang w:val="en-US"/>
        </w:rPr>
        <w:t>≈2.00.</w:t>
      </w:r>
    </w:p>
    <w:p w14:paraId="5E5BDB91" w14:textId="77777777" w:rsidR="008C22D7" w:rsidRPr="00BB0BC4" w:rsidRDefault="008C22D7" w:rsidP="00BB0BC4">
      <w:pPr>
        <w:spacing w:after="0"/>
        <w:rPr>
          <w:rFonts w:ascii="Cambria" w:hAnsi="Cambria"/>
          <w:lang w:val="en-US"/>
        </w:rPr>
      </w:pPr>
    </w:p>
    <w:p w14:paraId="696CD776" w14:textId="4B624A75" w:rsidR="008C22D7" w:rsidRPr="00B939E9" w:rsidRDefault="008C22D7" w:rsidP="00B939E9">
      <w:pPr>
        <w:pStyle w:val="ListParagraph"/>
        <w:spacing w:after="0"/>
        <w:rPr>
          <w:rFonts w:ascii="Cambria" w:hAnsi="Cambria"/>
          <w:b/>
          <w:bCs/>
          <w:lang w:val="en-US"/>
        </w:rPr>
      </w:pPr>
      <w:r w:rsidRPr="00B939E9">
        <w:rPr>
          <w:rFonts w:ascii="Cambria" w:hAnsi="Cambria"/>
          <w:b/>
          <w:bCs/>
          <w:lang w:val="en-US"/>
        </w:rPr>
        <w:t>4.</w:t>
      </w:r>
      <w:r w:rsidR="006C1635">
        <w:rPr>
          <w:rFonts w:ascii="Cambria" w:hAnsi="Cambria"/>
          <w:b/>
          <w:bCs/>
          <w:lang w:val="en-US"/>
        </w:rPr>
        <w:t>4</w:t>
      </w:r>
      <w:r w:rsidRPr="00B939E9">
        <w:rPr>
          <w:rFonts w:ascii="Cambria" w:hAnsi="Cambria"/>
          <w:b/>
          <w:bCs/>
          <w:lang w:val="en-US"/>
        </w:rPr>
        <w:t xml:space="preserve"> Scalable Equations of Motion</w:t>
      </w:r>
    </w:p>
    <w:p w14:paraId="0F92B731" w14:textId="77777777" w:rsidR="008C22D7" w:rsidRPr="00B939E9" w:rsidRDefault="008C22D7" w:rsidP="00B939E9">
      <w:pPr>
        <w:pStyle w:val="ListParagraph"/>
        <w:spacing w:after="0"/>
        <w:rPr>
          <w:rFonts w:ascii="Cambria" w:hAnsi="Cambria"/>
          <w:lang w:val="en-US"/>
        </w:rPr>
      </w:pPr>
      <w:r w:rsidRPr="00B939E9">
        <w:rPr>
          <w:rFonts w:ascii="Cambria" w:hAnsi="Cambria"/>
          <w:lang w:val="en-US"/>
        </w:rPr>
        <w:t>We derive scale-adapted equations that maintain consistency across resolutions:</w:t>
      </w:r>
    </w:p>
    <w:p w14:paraId="0A8A86CE" w14:textId="77777777" w:rsidR="008C22D7" w:rsidRPr="00B939E9" w:rsidRDefault="008C22D7" w:rsidP="00B939E9">
      <w:pPr>
        <w:pStyle w:val="ListParagraph"/>
        <w:spacing w:after="0"/>
        <w:rPr>
          <w:rFonts w:ascii="Cambria" w:hAnsi="Cambria"/>
          <w:lang w:val="en-US"/>
        </w:rPr>
      </w:pPr>
      <w:r w:rsidRPr="00B939E9">
        <w:rPr>
          <w:rFonts w:ascii="Cambria" w:hAnsi="Cambria"/>
          <w:lang w:val="en-US"/>
        </w:rPr>
        <w:t>- Generalized Langevin Equation:</w:t>
      </w:r>
    </w:p>
    <w:p w14:paraId="7F62428E" w14:textId="2E0BC5E3" w:rsidR="008C22D7" w:rsidRPr="00B939E9" w:rsidRDefault="008C22D7" w:rsidP="00B939E9">
      <w:pPr>
        <w:pStyle w:val="ListParagraph"/>
        <w:spacing w:after="0"/>
        <w:rPr>
          <w:rFonts w:ascii="Cambria" w:hAnsi="Cambria"/>
          <w:lang w:val="en-US"/>
        </w:rPr>
      </w:pPr>
      <w:r w:rsidRPr="00B939E9">
        <w:rPr>
          <w:rFonts w:ascii="Cambria" w:hAnsi="Cambria"/>
          <w:lang w:val="en-US"/>
        </w:rPr>
        <w:t xml:space="preserve">  </w:t>
      </w:r>
      <m:oMath>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x</m:t>
        </m:r>
        <m:r>
          <m:rPr>
            <m:lit/>
          </m:rPr>
          <w:rPr>
            <w:rFonts w:ascii="Cambria Math" w:hAnsi="Cambria Math"/>
            <w:lang w:val="en-US"/>
          </w:rPr>
          <m:t>/</m:t>
        </m:r>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=-γ</m:t>
        </m:r>
        <m:d>
          <m:dPr>
            <m:ctrlPr>
              <w:rPr>
                <w:rFonts w:ascii="Cambria Math" w:hAnsi="Cambria Math"/>
                <w:i/>
                <w:lang w:val="en-US"/>
              </w:rPr>
            </m:ctrlPr>
          </m:dPr>
          <m:e>
            <m:r>
              <w:rPr>
                <w:rFonts w:ascii="Cambria Math" w:hAnsi="Cambria Math"/>
                <w:lang w:val="en-US"/>
              </w:rPr>
              <m:t>x,t</m:t>
            </m:r>
          </m:e>
        </m:d>
        <m:r>
          <w:rPr>
            <w:rFonts w:ascii="Cambria Math" w:hAnsi="Cambria Math"/>
            <w:lang w:val="en-US"/>
          </w:rPr>
          <m:t>dx</m:t>
        </m:r>
        <m:r>
          <m:rPr>
            <m:lit/>
          </m:rPr>
          <w:rPr>
            <w:rFonts w:ascii="Cambria Math" w:hAnsi="Cambria Math"/>
            <w:lang w:val="en-US"/>
          </w:rPr>
          <m:t>/</m:t>
        </m:r>
        <m:r>
          <w:rPr>
            <w:rFonts w:ascii="Cambria Math" w:hAnsi="Cambria Math"/>
            <w:lang w:val="en-US"/>
          </w:rPr>
          <m:t>dt+ξ</m:t>
        </m:r>
        <m:d>
          <m:dPr>
            <m:ctrlPr>
              <w:rPr>
                <w:rFonts w:ascii="Cambria Math" w:hAnsi="Cambria Math"/>
                <w:i/>
                <w:lang w:val="en-US"/>
              </w:rPr>
            </m:ctrlPr>
          </m:dPr>
          <m:e>
            <m:r>
              <w:rPr>
                <w:rFonts w:ascii="Cambria Math" w:hAnsi="Cambria Math"/>
                <w:lang w:val="en-US"/>
              </w:rPr>
              <m:t>x,t</m:t>
            </m:r>
          </m:e>
        </m:d>
      </m:oMath>
    </w:p>
    <w:p w14:paraId="77A04ADA" w14:textId="4B259261" w:rsidR="008C22D7" w:rsidRPr="00B939E9" w:rsidRDefault="008C22D7" w:rsidP="00B939E9">
      <w:pPr>
        <w:pStyle w:val="ListParagraph"/>
        <w:spacing w:after="0"/>
        <w:rPr>
          <w:rFonts w:ascii="Cambria" w:hAnsi="Cambria"/>
          <w:lang w:val="en-US"/>
        </w:rPr>
      </w:pPr>
      <w:r w:rsidRPr="00B939E9">
        <w:rPr>
          <w:rFonts w:ascii="Cambria" w:hAnsi="Cambria"/>
          <w:lang w:val="en-US"/>
        </w:rPr>
        <w:t xml:space="preserve">  where </w:t>
      </w:r>
      <m:oMath>
        <m:r>
          <w:rPr>
            <w:rFonts w:ascii="Cambria Math" w:hAnsi="Cambria Math"/>
            <w:lang w:val="en-US"/>
          </w:rPr>
          <m:t>ξ</m:t>
        </m:r>
        <m:d>
          <m:dPr>
            <m:ctrlPr>
              <w:rPr>
                <w:rFonts w:ascii="Cambria Math" w:hAnsi="Cambria Math"/>
                <w:i/>
                <w:lang w:val="en-US"/>
              </w:rPr>
            </m:ctrlPr>
          </m:dPr>
          <m:e>
            <m:r>
              <w:rPr>
                <w:rFonts w:ascii="Cambria Math" w:hAnsi="Cambria Math"/>
                <w:lang w:val="en-US"/>
              </w:rPr>
              <m:t>x,t</m:t>
            </m:r>
          </m:e>
        </m:d>
      </m:oMath>
      <w:r w:rsidRPr="00B939E9">
        <w:rPr>
          <w:rFonts w:ascii="Cambria" w:hAnsi="Cambria"/>
          <w:lang w:val="en-US"/>
        </w:rPr>
        <w:t xml:space="preserve"> models scale-dependent non-thermal fluctuations</w:t>
      </w:r>
    </w:p>
    <w:p w14:paraId="5B648468" w14:textId="77777777" w:rsidR="008C22D7" w:rsidRPr="00B939E9" w:rsidRDefault="008C22D7" w:rsidP="00B939E9">
      <w:pPr>
        <w:pStyle w:val="ListParagraph"/>
        <w:spacing w:after="0"/>
        <w:rPr>
          <w:rFonts w:ascii="Cambria" w:hAnsi="Cambria"/>
          <w:lang w:val="en-US"/>
        </w:rPr>
      </w:pPr>
    </w:p>
    <w:p w14:paraId="3A386352" w14:textId="77777777" w:rsidR="008C22D7" w:rsidRPr="00B939E9" w:rsidRDefault="008C22D7" w:rsidP="00B939E9">
      <w:pPr>
        <w:pStyle w:val="ListParagraph"/>
        <w:spacing w:after="0"/>
        <w:rPr>
          <w:rFonts w:ascii="Cambria" w:hAnsi="Cambria"/>
          <w:lang w:val="en-US"/>
        </w:rPr>
      </w:pPr>
      <w:r w:rsidRPr="00B939E9">
        <w:rPr>
          <w:rFonts w:ascii="Cambria" w:hAnsi="Cambria"/>
          <w:lang w:val="en-US"/>
        </w:rPr>
        <w:t>- Generalized Master Equations:</w:t>
      </w:r>
    </w:p>
    <w:p w14:paraId="20471CF4" w14:textId="77777777" w:rsidR="008C22D7" w:rsidRPr="00B939E9" w:rsidRDefault="008C22D7" w:rsidP="00B939E9">
      <w:pPr>
        <w:pStyle w:val="ListParagraph"/>
        <w:spacing w:after="0"/>
        <w:rPr>
          <w:rFonts w:ascii="Cambria" w:hAnsi="Cambria"/>
          <w:lang w:val="en-US"/>
        </w:rPr>
      </w:pPr>
      <w:r w:rsidRPr="00B939E9">
        <w:rPr>
          <w:rFonts w:ascii="Cambria" w:hAnsi="Cambria"/>
          <w:lang w:val="en-US"/>
        </w:rPr>
        <w:t xml:space="preserve">  Use scalable Lindblad equations to describe temporal evolution in open quantum networks:</w:t>
      </w:r>
    </w:p>
    <w:p w14:paraId="632E8026" w14:textId="7C587215" w:rsidR="008C22D7" w:rsidRPr="00B939E9" w:rsidRDefault="008C22D7" w:rsidP="00B939E9">
      <w:pPr>
        <w:pStyle w:val="ListParagraph"/>
        <w:spacing w:after="0"/>
        <w:rPr>
          <w:rFonts w:ascii="Cambria" w:hAnsi="Cambria"/>
          <w:lang w:val="en-US"/>
        </w:rPr>
      </w:pPr>
      <w:r w:rsidRPr="00B939E9">
        <w:rPr>
          <w:rFonts w:ascii="Cambria" w:hAnsi="Cambria"/>
          <w:lang w:val="en-US"/>
        </w:rPr>
        <w:t xml:space="preserve">  </w:t>
      </w:r>
      <m:oMath>
        <m:r>
          <w:rPr>
            <w:rFonts w:ascii="Cambria Math" w:hAnsi="Cambria Math"/>
            <w:lang w:val="en-US"/>
          </w:rPr>
          <m:t>dρ</m:t>
        </m:r>
        <m:r>
          <m:rPr>
            <m:lit/>
          </m:rPr>
          <w:rPr>
            <w:rFonts w:ascii="Cambria Math" w:hAnsi="Cambria Math"/>
            <w:lang w:val="en-US"/>
          </w:rPr>
          <m:t>/</m:t>
        </m:r>
        <m:r>
          <w:rPr>
            <w:rFonts w:ascii="Cambria Math" w:hAnsi="Cambria Math"/>
            <w:lang w:val="en-US"/>
          </w:rPr>
          <m:t>dt=-i</m:t>
        </m:r>
        <m:d>
          <m:dPr>
            <m:begChr m:val="["/>
            <m:endChr m:val="]"/>
            <m:ctrlPr>
              <w:rPr>
                <w:rFonts w:ascii="Cambria Math" w:hAnsi="Cambria Math"/>
                <w:i/>
                <w:lang w:val="en-US"/>
              </w:rPr>
            </m:ctrlPr>
          </m:dPr>
          <m:e>
            <m:r>
              <w:rPr>
                <w:rFonts w:ascii="Cambria Math" w:hAnsi="Cambria Math"/>
                <w:lang w:val="en-US"/>
              </w:rPr>
              <m:t>H,ρ</m:t>
            </m:r>
          </m:e>
        </m:d>
        <m:r>
          <w:rPr>
            <w:rFonts w:ascii="Cambria Math" w:hAnsi="Cambria Math"/>
            <w:lang w:val="en-US"/>
          </w:rPr>
          <m:t>+Σ</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ρ</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†-½</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,ρ</m:t>
        </m:r>
      </m:oMath>
    </w:p>
    <w:p w14:paraId="6A1E7249" w14:textId="6988B5E6" w:rsidR="008C22D7" w:rsidRPr="00B939E9" w:rsidRDefault="008C22D7" w:rsidP="00B939E9">
      <w:pPr>
        <w:pStyle w:val="ListParagraph"/>
        <w:spacing w:after="0"/>
        <w:rPr>
          <w:rFonts w:ascii="Cambria" w:eastAsiaTheme="minorEastAsia" w:hAnsi="Cambria"/>
          <w:lang w:val="en-US"/>
        </w:rPr>
      </w:pPr>
      <w:r w:rsidRPr="00B939E9">
        <w:rPr>
          <w:rFonts w:ascii="Cambria" w:hAnsi="Cambria"/>
          <w:lang w:val="en-US"/>
        </w:rPr>
        <w:t xml:space="preserve">  With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Pr="00B939E9">
        <w:rPr>
          <w:rFonts w:ascii="Cambria" w:hAnsi="Cambria"/>
          <w:lang w:val="en-US"/>
        </w:rPr>
        <w:t xml:space="preserve"> acting only within local correlation volumes defined by </w:t>
      </w:r>
      <m:oMath>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m:oMath>
    </w:p>
    <w:p w14:paraId="618B9ABE" w14:textId="77777777" w:rsidR="0079733C" w:rsidRPr="00B939E9" w:rsidRDefault="0079733C" w:rsidP="00B939E9">
      <w:pPr>
        <w:pStyle w:val="ListParagraph"/>
        <w:spacing w:after="0"/>
        <w:rPr>
          <w:rFonts w:ascii="Cambria" w:eastAsiaTheme="minorEastAsia" w:hAnsi="Cambria"/>
          <w:lang w:val="en-US"/>
        </w:rPr>
      </w:pPr>
    </w:p>
    <w:p w14:paraId="08445D66" w14:textId="2158FF9C" w:rsidR="001E1A98" w:rsidRPr="001E1A98" w:rsidRDefault="00944A43" w:rsidP="001E1A98">
      <w:pPr>
        <w:pStyle w:val="ListParagraph"/>
        <w:numPr>
          <w:ilvl w:val="1"/>
          <w:numId w:val="72"/>
        </w:numPr>
        <w:spacing w:after="0"/>
        <w:rPr>
          <w:rFonts w:ascii="Cambria" w:eastAsiaTheme="minorEastAsia" w:hAnsi="Cambria"/>
          <w:b/>
          <w:bCs/>
          <w:lang w:val="en-US"/>
        </w:rPr>
      </w:pPr>
      <w:r>
        <w:rPr>
          <w:rFonts w:ascii="Cambria" w:eastAsiaTheme="minorEastAsia" w:hAnsi="Cambria"/>
          <w:b/>
          <w:bCs/>
          <w:lang w:val="en-US"/>
        </w:rPr>
        <w:t xml:space="preserve"> </w:t>
      </w:r>
      <w:r w:rsidR="0079733C" w:rsidRPr="006C1635">
        <w:rPr>
          <w:rFonts w:ascii="Cambria" w:eastAsiaTheme="minorEastAsia" w:hAnsi="Cambria"/>
          <w:b/>
          <w:bCs/>
          <w:lang w:val="en-US"/>
        </w:rPr>
        <w:t xml:space="preserve">Extension: </w:t>
      </w:r>
      <w:r w:rsidR="001E1A98" w:rsidRPr="001E1A98">
        <w:rPr>
          <w:rFonts w:ascii="Cambria" w:eastAsiaTheme="minorEastAsia" w:hAnsi="Cambria"/>
          <w:b/>
          <w:bCs/>
          <w:lang w:val="en-US"/>
        </w:rPr>
        <w:t>Flat Small-World Topologies</w:t>
      </w:r>
    </w:p>
    <w:p w14:paraId="41BFD9E9" w14:textId="11EEC5FA" w:rsidR="001E1A98" w:rsidRDefault="001E1A98" w:rsidP="001E1A98">
      <w:pPr>
        <w:spacing w:after="0"/>
        <w:ind w:left="720"/>
        <w:rPr>
          <w:rFonts w:ascii="Cambria" w:eastAsiaTheme="minorEastAsia" w:hAnsi="Cambria"/>
          <w:lang w:val="en-US"/>
        </w:rPr>
      </w:pPr>
      <w:r w:rsidRPr="001E1A98">
        <w:rPr>
          <w:rFonts w:ascii="Cambria" w:eastAsiaTheme="minorEastAsia" w:hAnsi="Cambria"/>
          <w:lang w:val="en-US"/>
        </w:rPr>
        <w:t xml:space="preserve">We study Watts–Strogatz “flat” small-world networks (ring with random shortcuts). The characteristic scale is the </w:t>
      </w:r>
      <w:r w:rsidRPr="001E1A98">
        <w:rPr>
          <w:rFonts w:ascii="Cambria" w:eastAsiaTheme="minorEastAsia" w:hAnsi="Cambria"/>
          <w:b/>
          <w:bCs/>
          <w:lang w:val="en-US"/>
        </w:rPr>
        <w:t>average graph-geodesic length</w:t>
      </w:r>
      <w:r w:rsidRPr="001E1A98">
        <w:rPr>
          <w:rFonts w:ascii="Cambria" w:eastAsiaTheme="minorEastAsia" w:hAnsi="Cambria"/>
          <w:lang w:val="en-US"/>
        </w:rPr>
        <w:t xml:space="preserve"> </w:t>
      </w:r>
      <m:oMath>
        <m:r>
          <m:rPr>
            <m:scr m:val="script"/>
            <m:sty m:val="p"/>
          </m:rPr>
          <w:rPr>
            <w:rFonts w:ascii="Cambria Math" w:eastAsiaTheme="minorEastAsia" w:hAnsi="Cambria Math"/>
            <w:lang w:val="en-US"/>
          </w:rPr>
          <m:t>l</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m:t>
        </m:r>
      </m:oMath>
      <w:r>
        <w:rPr>
          <w:rFonts w:ascii="Cambria" w:eastAsiaTheme="minorEastAsia" w:hAnsi="Cambria"/>
          <w:lang w:val="en-US"/>
        </w:rPr>
        <w:t xml:space="preserve"> </w:t>
      </w:r>
      <w:r w:rsidRPr="001E1A98">
        <w:rPr>
          <w:rFonts w:ascii="Cambria" w:eastAsiaTheme="minorEastAsia" w:hAnsi="Cambria"/>
          <w:lang w:val="en-US"/>
        </w:rPr>
        <w:t xml:space="preserve">(mean shortest-path in hops). Across ensembles with </w:t>
      </w:r>
      <m:oMath>
        <m:r>
          <w:rPr>
            <w:rFonts w:ascii="Cambria Math" w:eastAsiaTheme="minorEastAsia" w:hAnsi="Cambria Math"/>
          </w:rPr>
          <m:t>N</m:t>
        </m:r>
        <m:r>
          <w:rPr>
            <w:rFonts w:ascii="Cambria Math" w:eastAsiaTheme="minorEastAsia" w:hAnsi="Cambria Math"/>
            <w:lang w:val="en-US"/>
          </w:rPr>
          <m:t>∈{100,200,400,800,1600}</m:t>
        </m:r>
      </m:oMath>
      <w:r w:rsidRPr="001E1A98">
        <w:rPr>
          <w:rFonts w:ascii="Cambria" w:eastAsiaTheme="minorEastAsia" w:hAnsi="Cambria"/>
          <w:lang w:val="en-US"/>
        </w:rPr>
        <w:t xml:space="preserve">, </w:t>
      </w:r>
      <m:oMath>
        <m:r>
          <w:rPr>
            <w:rFonts w:ascii="Cambria Math" w:eastAsiaTheme="minorEastAsia" w:hAnsi="Cambria Math"/>
          </w:rPr>
          <m:t>p</m:t>
        </m:r>
        <m:r>
          <w:rPr>
            <w:rFonts w:ascii="Cambria Math" w:eastAsiaTheme="minorEastAsia" w:hAnsi="Cambria Math"/>
            <w:lang w:val="en-US"/>
          </w:rPr>
          <m:t>=0.1</m:t>
        </m:r>
      </m:oMath>
      <w:r w:rsidRPr="001E1A98">
        <w:rPr>
          <w:rFonts w:ascii="Cambria" w:eastAsiaTheme="minorEastAsia" w:hAnsi="Cambria"/>
          <w:lang w:val="en-US"/>
        </w:rPr>
        <w:t xml:space="preserve">, </w:t>
      </w:r>
      <m:oMath>
        <m:r>
          <w:rPr>
            <w:rFonts w:ascii="Cambria Math" w:eastAsiaTheme="minorEastAsia" w:hAnsi="Cambria Math"/>
          </w:rPr>
          <m:t>k</m:t>
        </m:r>
        <m:r>
          <w:rPr>
            <w:rFonts w:ascii="Cambria Math" w:eastAsiaTheme="minorEastAsia" w:hAnsi="Cambria Math"/>
            <w:lang w:val="en-US"/>
          </w:rPr>
          <m:t>=4</m:t>
        </m:r>
      </m:oMath>
      <w:r w:rsidRPr="001E1A98">
        <w:rPr>
          <w:rFonts w:ascii="Cambria" w:eastAsiaTheme="minorEastAsia" w:hAnsi="Cambria"/>
          <w:lang w:val="en-US"/>
        </w:rPr>
        <w:t xml:space="preserve">, the observed scaling is </w:t>
      </w:r>
      <w:r w:rsidRPr="001E1A98">
        <w:rPr>
          <w:rFonts w:ascii="Cambria" w:eastAsiaTheme="minorEastAsia" w:hAnsi="Cambria"/>
          <w:b/>
          <w:bCs/>
          <w:lang w:val="en-US"/>
        </w:rPr>
        <w:t>logarithmic</w:t>
      </w:r>
      <w:r w:rsidRPr="001E1A98">
        <w:rPr>
          <w:rFonts w:ascii="Cambria" w:eastAsiaTheme="minorEastAsia" w:hAnsi="Cambria"/>
          <w:lang w:val="en-US"/>
        </w:rPr>
        <w:t>:</w:t>
      </w:r>
    </w:p>
    <w:p w14:paraId="441E33CD" w14:textId="77777777" w:rsidR="001E1A98" w:rsidRPr="001E1A98" w:rsidRDefault="001E1A98" w:rsidP="001E1A98">
      <w:pPr>
        <w:spacing w:after="0"/>
        <w:ind w:left="720"/>
        <w:rPr>
          <w:rFonts w:ascii="Cambria" w:eastAsiaTheme="minorEastAsia" w:hAnsi="Cambria"/>
          <w:lang w:val="en-US"/>
        </w:rPr>
      </w:pPr>
    </w:p>
    <w:p w14:paraId="7817A0E6" w14:textId="541151D5" w:rsidR="001E1A98" w:rsidRPr="001E1A98" w:rsidRDefault="001E1A98" w:rsidP="001E1A98">
      <w:pPr>
        <w:spacing w:after="0"/>
        <w:ind w:left="720"/>
        <w:rPr>
          <w:rFonts w:ascii="Cambria" w:eastAsiaTheme="minorEastAsia" w:hAnsi="Cambria"/>
          <w:sz w:val="28"/>
          <w:szCs w:val="28"/>
          <w:lang w:val="en-US"/>
        </w:rPr>
      </w:pPr>
      <m:oMathPara>
        <m:oMath>
          <m:r>
            <m:rPr>
              <m:scr m:val="script"/>
              <m:sty m:val="p"/>
            </m:rPr>
            <w:rPr>
              <w:rFonts w:ascii="Cambria Math" w:eastAsiaTheme="minorEastAsia" w:hAnsi="Cambria Math"/>
              <w:sz w:val="28"/>
              <w:szCs w:val="28"/>
              <w:lang w:val="en-US"/>
            </w:rPr>
            <m:t>l</m:t>
          </m:r>
          <m:r>
            <w:rPr>
              <w:rFonts w:ascii="Cambria Math" w:eastAsiaTheme="minorEastAsia" w:hAnsi="Cambria Math"/>
              <w:sz w:val="28"/>
              <w:szCs w:val="28"/>
              <w:lang w:val="en-US"/>
            </w:rPr>
            <m:t>(</m:t>
          </m:r>
          <m:r>
            <w:rPr>
              <w:rFonts w:ascii="Cambria Math" w:eastAsiaTheme="minorEastAsia" w:hAnsi="Cambria Math"/>
              <w:sz w:val="28"/>
              <w:szCs w:val="28"/>
            </w:rPr>
            <m:t>N</m:t>
          </m:r>
          <m:r>
            <w:rPr>
              <w:rFonts w:ascii="Cambria Math" w:eastAsiaTheme="minorEastAsia" w:hAnsi="Cambria Math"/>
              <w:sz w:val="28"/>
              <w:szCs w:val="28"/>
              <w:lang w:val="en-US"/>
            </w:rPr>
            <m:t>)</m:t>
          </m:r>
          <m:r>
            <m:rPr>
              <m:nor/>
            </m:rPr>
            <w:rPr>
              <w:rFonts w:ascii="Cambria" w:eastAsiaTheme="minorEastAsia" w:hAnsi="Cambria"/>
              <w:sz w:val="28"/>
              <w:szCs w:val="28"/>
              <w:lang w:val="en-US"/>
            </w:rPr>
            <m:t>  </m:t>
          </m:r>
          <m:r>
            <w:rPr>
              <w:rFonts w:ascii="Cambria Math" w:eastAsiaTheme="minorEastAsia" w:hAnsi="Cambria Math"/>
              <w:sz w:val="28"/>
              <w:szCs w:val="28"/>
              <w:lang w:val="en-US"/>
            </w:rPr>
            <m:t>≈</m:t>
          </m:r>
          <m:r>
            <m:rPr>
              <m:nor/>
            </m:rPr>
            <w:rPr>
              <w:rFonts w:ascii="Cambria" w:eastAsiaTheme="minorEastAsia" w:hAnsi="Cambria"/>
              <w:sz w:val="28"/>
              <w:szCs w:val="28"/>
              <w:lang w:val="en-US"/>
            </w:rPr>
            <m:t>  </m:t>
          </m:r>
          <m:r>
            <w:rPr>
              <w:rFonts w:ascii="Cambria Math" w:eastAsiaTheme="minorEastAsia" w:hAnsi="Cambria Math"/>
              <w:sz w:val="28"/>
              <w:szCs w:val="28"/>
            </w:rPr>
            <m:t>a</m:t>
          </m:r>
          <m:r>
            <w:rPr>
              <w:rFonts w:ascii="Cambria Math" w:eastAsiaTheme="minorEastAsia" w:hAnsi="Cambria Math"/>
              <w:sz w:val="28"/>
              <w:szCs w:val="28"/>
              <w:lang w:val="en-US"/>
            </w:rPr>
            <m:t>+</m:t>
          </m:r>
          <m:r>
            <w:rPr>
              <w:rFonts w:ascii="Cambria Math" w:eastAsiaTheme="minorEastAsia" w:hAnsi="Cambria Math"/>
              <w:sz w:val="28"/>
              <w:szCs w:val="28"/>
            </w:rPr>
            <m:t>b</m:t>
          </m:r>
          <m:r>
            <m:rPr>
              <m:nor/>
            </m:rPr>
            <w:rPr>
              <w:rFonts w:ascii="Cambria" w:eastAsiaTheme="minorEastAsia" w:hAnsi="Cambria"/>
              <w:sz w:val="28"/>
              <w:szCs w:val="28"/>
              <w:lang w:val="en-US"/>
            </w:rPr>
            <m:t> </m:t>
          </m:r>
          <m:r>
            <m:rPr>
              <m:sty m:val="p"/>
            </m:rPr>
            <w:rPr>
              <w:rFonts w:ascii="Cambria Math" w:eastAsiaTheme="minorEastAsia" w:hAnsi="Cambria Math"/>
              <w:sz w:val="28"/>
              <w:szCs w:val="28"/>
              <w:lang w:val="en-US"/>
            </w:rPr>
            <m:t>log</m:t>
          </m:r>
          <m:r>
            <w:rPr>
              <w:rFonts w:ascii="Cambria Math" w:eastAsiaTheme="minorEastAsia" w:hAnsi="Cambria Math"/>
              <w:sz w:val="28"/>
              <w:szCs w:val="28"/>
              <w:lang w:val="en-US"/>
            </w:rPr>
            <m:t>⁡</m:t>
          </m:r>
          <m:r>
            <w:rPr>
              <w:rFonts w:ascii="Cambria Math" w:eastAsiaTheme="minorEastAsia" w:hAnsi="Cambria Math"/>
              <w:sz w:val="28"/>
              <w:szCs w:val="28"/>
            </w:rPr>
            <m:t>N</m:t>
          </m:r>
          <m:r>
            <m:rPr>
              <m:sty m:val="p"/>
            </m:rPr>
            <w:rPr>
              <w:rFonts w:ascii="Cambria Math" w:eastAsiaTheme="minorEastAsia" w:hAnsi="Cambria Math"/>
              <w:sz w:val="28"/>
              <w:szCs w:val="28"/>
              <w:lang w:val="en-US"/>
            </w:rPr>
            <w:br/>
          </m:r>
        </m:oMath>
      </m:oMathPara>
    </w:p>
    <w:p w14:paraId="3D848EEA" w14:textId="290F0D02" w:rsidR="001E1A98" w:rsidRPr="001E1A98" w:rsidRDefault="001E1A98" w:rsidP="001E1A98">
      <w:pPr>
        <w:spacing w:after="0"/>
        <w:ind w:left="720"/>
        <w:rPr>
          <w:rFonts w:ascii="Cambria" w:eastAsiaTheme="minorEastAsia" w:hAnsi="Cambria"/>
          <w:lang w:val="en-US"/>
        </w:rPr>
      </w:pPr>
      <w:r w:rsidRPr="001E1A98">
        <w:rPr>
          <w:rFonts w:ascii="Cambria" w:eastAsiaTheme="minorEastAsia" w:hAnsi="Cambria"/>
          <w:lang w:val="en-US"/>
        </w:rPr>
        <w:t xml:space="preserve">with small residuals under the log model and clear misfit under any single power law over this range. If one </w:t>
      </w:r>
      <w:r w:rsidRPr="001E1A98">
        <w:rPr>
          <w:rFonts w:ascii="Cambria" w:eastAsiaTheme="minorEastAsia" w:hAnsi="Cambria"/>
          <w:b/>
          <w:bCs/>
          <w:lang w:val="en-US"/>
        </w:rPr>
        <w:t>forces</w:t>
      </w:r>
      <w:r w:rsidRPr="001E1A98">
        <w:rPr>
          <w:rFonts w:ascii="Cambria" w:eastAsiaTheme="minorEastAsia" w:hAnsi="Cambria"/>
          <w:lang w:val="en-US"/>
        </w:rPr>
        <w:t xml:space="preserve"> a power-law fit on log–log axes, the finite window returns an apparent slope </w:t>
      </w:r>
      <m:oMath>
        <m:sSub>
          <m:sSubPr>
            <m:ctrlPr>
              <w:rPr>
                <w:rFonts w:ascii="Cambria Math" w:eastAsiaTheme="minorEastAsia" w:hAnsi="Cambria Math"/>
              </w:rPr>
            </m:ctrlPr>
          </m:sSubPr>
          <m:e>
            <m:r>
              <w:rPr>
                <w:rFonts w:ascii="Cambria Math" w:eastAsiaTheme="minorEastAsia" w:hAnsi="Cambria Math"/>
              </w:rPr>
              <m:t>α</m:t>
            </m:r>
          </m:e>
          <m:sub>
            <m:r>
              <m:rPr>
                <m:nor/>
              </m:rPr>
              <w:rPr>
                <w:rFonts w:ascii="Cambria" w:eastAsiaTheme="minorEastAsia" w:hAnsi="Cambria"/>
                <w:lang w:val="en-US"/>
              </w:rPr>
              <m:t>eff</m:t>
            </m:r>
          </m:sub>
        </m:sSub>
        <m:r>
          <w:rPr>
            <w:rFonts w:ascii="Cambria Math" w:eastAsiaTheme="minorEastAsia" w:hAnsi="Cambria Math"/>
            <w:lang w:val="en-US"/>
          </w:rPr>
          <m:t>≪1</m:t>
        </m:r>
      </m:oMath>
      <w:r w:rsidRPr="001E1A98">
        <w:rPr>
          <w:rFonts w:ascii="Cambria" w:eastAsiaTheme="minorEastAsia" w:hAnsi="Cambria"/>
          <w:lang w:val="en-US"/>
        </w:rPr>
        <w:t xml:space="preserve">; we interpret this as a </w:t>
      </w:r>
      <w:r w:rsidRPr="001E1A98">
        <w:rPr>
          <w:rFonts w:ascii="Cambria" w:eastAsiaTheme="minorEastAsia" w:hAnsi="Cambria"/>
          <w:b/>
          <w:bCs/>
          <w:lang w:val="en-US"/>
        </w:rPr>
        <w:t>model-specification artifact</w:t>
      </w:r>
      <w:r w:rsidRPr="001E1A98">
        <w:rPr>
          <w:rFonts w:ascii="Cambria" w:eastAsiaTheme="minorEastAsia" w:hAnsi="Cambria"/>
          <w:lang w:val="en-US"/>
        </w:rPr>
        <w:t>, not evidence of a genuinely sub-linear temporal band.</w:t>
      </w:r>
    </w:p>
    <w:p w14:paraId="216B8E7C" w14:textId="5020D777" w:rsidR="001E1A98" w:rsidRDefault="001E1A98" w:rsidP="001E1A98">
      <w:pPr>
        <w:spacing w:after="0"/>
        <w:ind w:left="720"/>
        <w:rPr>
          <w:rFonts w:ascii="Cambria" w:eastAsiaTheme="minorEastAsia" w:hAnsi="Cambria"/>
          <w:lang w:val="en-US"/>
        </w:rPr>
      </w:pPr>
      <w:r w:rsidRPr="001E1A98">
        <w:rPr>
          <w:rFonts w:ascii="Cambria" w:eastAsiaTheme="minorEastAsia" w:hAnsi="Cambria"/>
          <w:b/>
          <w:bCs/>
          <w:lang w:val="en-US"/>
        </w:rPr>
        <w:t>RTM interpretation.</w:t>
      </w:r>
      <w:r w:rsidRPr="001E1A98">
        <w:rPr>
          <w:rFonts w:ascii="Cambria" w:eastAsiaTheme="minorEastAsia" w:hAnsi="Cambria"/>
          <w:lang w:val="en-US"/>
        </w:rPr>
        <w:t xml:space="preserve"> Small-world shortcuts change the </w:t>
      </w:r>
      <w:r w:rsidRPr="001E1A98">
        <w:rPr>
          <w:rFonts w:ascii="Cambria" w:eastAsiaTheme="minorEastAsia" w:hAnsi="Cambria"/>
          <w:b/>
          <w:bCs/>
          <w:lang w:val="en-US"/>
        </w:rPr>
        <w:t>effective metric</w:t>
      </w:r>
      <w:r w:rsidRPr="001E1A98">
        <w:rPr>
          <w:rFonts w:ascii="Cambria" w:eastAsiaTheme="minorEastAsia" w:hAnsi="Cambria"/>
          <w:lang w:val="en-US"/>
        </w:rPr>
        <w:t xml:space="preserve">: when the “clock” counts hops, </w:t>
      </w:r>
      <m:oMath>
        <m:r>
          <m:rPr>
            <m:scr m:val="script"/>
            <m:sty m:val="p"/>
          </m:rPr>
          <w:rPr>
            <w:rFonts w:ascii="Cambria Math" w:eastAsiaTheme="minorEastAsia" w:hAnsi="Cambria Math"/>
            <w:lang w:val="en-US"/>
          </w:rPr>
          <m:t>l</m:t>
        </m:r>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r>
          <w:rPr>
            <w:rFonts w:ascii="Cambria Math" w:eastAsiaTheme="minorEastAsia" w:hAnsi="Cambria Math"/>
          </w:rPr>
          <m:t>N</m:t>
        </m:r>
      </m:oMath>
      <w:r w:rsidRPr="001E1A98">
        <w:rPr>
          <w:rFonts w:ascii="Cambria" w:eastAsiaTheme="minorEastAsia" w:hAnsi="Cambria"/>
          <w:lang w:val="en-US"/>
        </w:rPr>
        <w:t xml:space="preserve">. Relative to Euclidean system size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N</m:t>
        </m:r>
      </m:oMath>
      <w:r w:rsidRPr="001E1A98">
        <w:rPr>
          <w:rFonts w:ascii="Cambria" w:eastAsiaTheme="minorEastAsia" w:hAnsi="Cambria"/>
          <w:lang w:val="en-US"/>
        </w:rPr>
        <w:t xml:space="preserve">, a physical traversal time with per-hop latency </w:t>
      </w:r>
      <m:oMath>
        <m:r>
          <w:rPr>
            <w:rFonts w:ascii="Cambria Math" w:eastAsiaTheme="minorEastAsia" w:hAnsi="Cambria Math"/>
          </w:rPr>
          <m:t>τ</m:t>
        </m:r>
      </m:oMath>
      <w:r w:rsidRPr="001E1A98">
        <w:rPr>
          <w:rFonts w:ascii="Cambria" w:eastAsiaTheme="minorEastAsia" w:hAnsi="Cambria"/>
          <w:lang w:val="en-US"/>
        </w:rPr>
        <w:t xml:space="preserve">is </w:t>
      </w:r>
      <m:oMath>
        <m:sSub>
          <m:sSubPr>
            <m:ctrlPr>
              <w:rPr>
                <w:rFonts w:ascii="Cambria Math" w:eastAsiaTheme="minorEastAsia" w:hAnsi="Cambria Math"/>
              </w:rPr>
            </m:ctrlPr>
          </m:sSubPr>
          <m:e>
            <m:r>
              <w:rPr>
                <w:rFonts w:ascii="Cambria Math" w:eastAsiaTheme="minorEastAsia" w:hAnsi="Cambria Math"/>
              </w:rPr>
              <m:t>T</m:t>
            </m:r>
          </m:e>
          <m:sub>
            <m:r>
              <m:rPr>
                <m:nor/>
              </m:rPr>
              <w:rPr>
                <w:rFonts w:ascii="Cambria" w:eastAsiaTheme="minorEastAsia" w:hAnsi="Cambria"/>
                <w:lang w:val="en-US"/>
              </w:rPr>
              <m:t>phys</m:t>
            </m:r>
          </m:sub>
        </m:sSub>
        <m:r>
          <w:rPr>
            <w:rFonts w:ascii="Cambria Math" w:eastAsiaTheme="minorEastAsia" w:hAnsi="Cambria Math"/>
            <w:lang w:val="en-US"/>
          </w:rPr>
          <m:t>≈</m:t>
        </m:r>
        <m:r>
          <w:rPr>
            <w:rFonts w:ascii="Cambria Math" w:eastAsiaTheme="minorEastAsia" w:hAnsi="Cambria Math"/>
          </w:rPr>
          <m:t>τ</m:t>
        </m:r>
        <m:r>
          <m:rPr>
            <m:nor/>
          </m:rPr>
          <w:rPr>
            <w:rFonts w:ascii="Cambria" w:eastAsiaTheme="minorEastAsia" w:hAnsi="Cambria"/>
            <w:lang w:val="en-US"/>
          </w:rPr>
          <m:t> </m:t>
        </m:r>
        <m:r>
          <m:rPr>
            <m:scr m:val="script"/>
            <m:sty m:val="p"/>
          </m:rPr>
          <w:rPr>
            <w:rFonts w:ascii="Cambria Math" w:eastAsiaTheme="minorEastAsia" w:hAnsi="Cambria Math"/>
            <w:lang w:val="en-US"/>
          </w:rPr>
          <m:t>l</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r>
          <w:rPr>
            <w:rFonts w:ascii="Cambria Math" w:eastAsiaTheme="minorEastAsia" w:hAnsi="Cambria Math"/>
          </w:rPr>
          <m:t>L</m:t>
        </m:r>
      </m:oMath>
      <w:r w:rsidRPr="001E1A98">
        <w:rPr>
          <w:rFonts w:ascii="Cambria" w:eastAsiaTheme="minorEastAsia" w:hAnsi="Cambria"/>
          <w:lang w:val="en-US"/>
        </w:rPr>
        <w:t xml:space="preserve">. Hence the small-world case lies </w:t>
      </w:r>
      <w:r w:rsidRPr="001E1A98">
        <w:rPr>
          <w:rFonts w:ascii="Cambria" w:eastAsiaTheme="minorEastAsia" w:hAnsi="Cambria"/>
          <w:b/>
          <w:bCs/>
          <w:lang w:val="en-US"/>
        </w:rPr>
        <w:t>outside</w:t>
      </w:r>
      <w:r w:rsidRPr="001E1A98">
        <w:rPr>
          <w:rFonts w:ascii="Cambria" w:eastAsiaTheme="minorEastAsia" w:hAnsi="Cambria"/>
          <w:lang w:val="en-US"/>
        </w:rPr>
        <w:t xml:space="preserve"> the standard RTM template </w:t>
      </w:r>
      <m:oMath>
        <m:r>
          <w:rPr>
            <w:rFonts w:ascii="Cambria Math" w:eastAsiaTheme="minorEastAsia" w:hAnsi="Cambria Math"/>
          </w:rPr>
          <m:t>T</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L</m:t>
            </m:r>
          </m:e>
          <m:sup>
            <m:r>
              <w:rPr>
                <w:rFonts w:ascii="Cambria Math" w:eastAsiaTheme="minorEastAsia" w:hAnsi="Cambria Math"/>
              </w:rPr>
              <m:t>α</m:t>
            </m:r>
          </m:sup>
        </m:sSup>
      </m:oMath>
      <w:r w:rsidRPr="001E1A98">
        <w:rPr>
          <w:rFonts w:ascii="Cambria" w:eastAsiaTheme="minorEastAsia" w:hAnsi="Cambria"/>
          <w:lang w:val="en-US"/>
        </w:rPr>
        <w:t xml:space="preserve"> for Euclidean traversal. If one adopts the </w:t>
      </w:r>
      <w:r w:rsidRPr="001E1A98">
        <w:rPr>
          <w:rFonts w:ascii="Cambria" w:eastAsiaTheme="minorEastAsia" w:hAnsi="Cambria"/>
          <w:b/>
          <w:bCs/>
          <w:lang w:val="en-US"/>
        </w:rPr>
        <w:t>graph-geodesic length</w:t>
      </w:r>
      <w:r w:rsidRPr="001E1A98">
        <w:rPr>
          <w:rFonts w:ascii="Cambria" w:eastAsiaTheme="minorEastAsia" w:hAnsi="Cambria"/>
          <w:lang w:val="en-US"/>
        </w:rPr>
        <w:t xml:space="preserve"> </w:t>
      </w:r>
      <m:oMath>
        <m:sSup>
          <m:sSupPr>
            <m:ctrlPr>
              <w:rPr>
                <w:rFonts w:ascii="Cambria Math" w:eastAsiaTheme="minorEastAsia" w:hAnsi="Cambria Math"/>
              </w:rPr>
            </m:ctrlPr>
          </m:sSupPr>
          <m:e>
            <m:r>
              <w:rPr>
                <w:rFonts w:ascii="Cambria Math" w:eastAsiaTheme="minorEastAsia" w:hAnsi="Cambria Math"/>
              </w:rPr>
              <m:t>L</m:t>
            </m:r>
          </m:e>
          <m:sup>
            <m:r>
              <m:rPr>
                <m:sty m:val="p"/>
              </m:rPr>
              <w:rPr>
                <w:rFonts w:ascii="Cambria Math" w:eastAsiaTheme="minorEastAsia" w:hAnsi="Cambria Math"/>
                <w:lang w:val="en-US"/>
              </w:rPr>
              <m:t>'</m:t>
            </m:r>
          </m:sup>
        </m:sSup>
        <m:r>
          <w:rPr>
            <w:rFonts w:ascii="Cambria Math" w:eastAsiaTheme="minorEastAsia" w:hAnsi="Cambria Math"/>
            <w:lang w:val="en-US"/>
          </w:rPr>
          <m:t>:=</m:t>
        </m:r>
        <m:r>
          <m:rPr>
            <m:scr m:val="script"/>
            <m:sty m:val="p"/>
          </m:rPr>
          <w:rPr>
            <w:rFonts w:ascii="Cambria Math" w:eastAsiaTheme="minorEastAsia" w:hAnsi="Cambria Math"/>
            <w:lang w:val="en-US"/>
          </w:rPr>
          <m:t>l</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m:t>
        </m:r>
      </m:oMath>
      <w:r w:rsidRPr="001E1A98">
        <w:rPr>
          <w:rFonts w:ascii="Cambria" w:eastAsiaTheme="minorEastAsia" w:hAnsi="Cambria"/>
          <w:lang w:val="en-US"/>
        </w:rPr>
        <w:t xml:space="preserve">(or </w:t>
      </w:r>
      <m:oMath>
        <m:sSup>
          <m:sSupPr>
            <m:ctrlPr>
              <w:rPr>
                <w:rFonts w:ascii="Cambria Math" w:eastAsiaTheme="minorEastAsia" w:hAnsi="Cambria Math"/>
              </w:rPr>
            </m:ctrlPr>
          </m:sSupPr>
          <m:e>
            <m:r>
              <w:rPr>
                <w:rFonts w:ascii="Cambria Math" w:eastAsiaTheme="minorEastAsia" w:hAnsi="Cambria Math"/>
              </w:rPr>
              <m:t>L</m:t>
            </m:r>
          </m:e>
          <m:sup>
            <m:r>
              <m:rPr>
                <m:sty m:val="p"/>
              </m:rPr>
              <w:rPr>
                <w:rFonts w:ascii="Cambria Math" w:eastAsiaTheme="minorEastAsia" w:hAnsi="Cambria Math"/>
                <w:lang w:val="en-US"/>
              </w:rPr>
              <m:t>'</m:t>
            </m:r>
          </m:sup>
        </m:sSup>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r>
          <w:rPr>
            <w:rFonts w:ascii="Cambria Math" w:eastAsiaTheme="minorEastAsia" w:hAnsi="Cambria Math"/>
          </w:rPr>
          <m:t>N</m:t>
        </m:r>
      </m:oMath>
      <w:r w:rsidRPr="001E1A98">
        <w:rPr>
          <w:rFonts w:ascii="Cambria" w:eastAsiaTheme="minorEastAsia" w:hAnsi="Cambria"/>
          <w:lang w:val="en-US"/>
        </w:rPr>
        <w:t xml:space="preserve">) as the scale, then </w:t>
      </w:r>
      <m:oMath>
        <m:r>
          <w:rPr>
            <w:rFonts w:ascii="Cambria Math" w:eastAsiaTheme="minorEastAsia" w:hAnsi="Cambria Math"/>
          </w:rPr>
          <m:t>T</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L</m:t>
            </m:r>
          </m:e>
          <m:sup>
            <m:r>
              <m:rPr>
                <m:sty m:val="p"/>
              </m:rPr>
              <w:rPr>
                <w:rFonts w:ascii="Cambria Math" w:eastAsiaTheme="minorEastAsia" w:hAnsi="Cambria Math"/>
                <w:lang w:val="en-US"/>
              </w:rPr>
              <m:t>'</m:t>
            </m:r>
          </m:sup>
        </m:sSup>
      </m:oMath>
      <w:r w:rsidRPr="001E1A98">
        <w:rPr>
          <w:rFonts w:ascii="Cambria" w:eastAsiaTheme="minorEastAsia" w:hAnsi="Cambria"/>
          <w:lang w:val="en-US"/>
        </w:rPr>
        <w:t xml:space="preserve"> with </w:t>
      </w:r>
      <m:oMath>
        <m:r>
          <w:rPr>
            <w:rFonts w:ascii="Cambria Math" w:eastAsiaTheme="minorEastAsia" w:hAnsi="Cambria Math"/>
          </w:rPr>
          <m:t>α</m:t>
        </m:r>
        <m:r>
          <w:rPr>
            <w:rFonts w:ascii="Cambria Math" w:eastAsiaTheme="minorEastAsia" w:hAnsi="Cambria Math"/>
            <w:lang w:val="en-US"/>
          </w:rPr>
          <m:t>=1</m:t>
        </m:r>
      </m:oMath>
      <w:r>
        <w:rPr>
          <w:rFonts w:ascii="Cambria" w:eastAsiaTheme="minorEastAsia" w:hAnsi="Cambria"/>
          <w:lang w:val="en-US"/>
        </w:rPr>
        <w:t xml:space="preserve"> </w:t>
      </w:r>
      <w:r w:rsidRPr="001E1A98">
        <w:rPr>
          <w:rFonts w:ascii="Cambria" w:eastAsiaTheme="minorEastAsia" w:hAnsi="Cambria"/>
          <w:lang w:val="en-US"/>
        </w:rPr>
        <w:t>in that metric.</w:t>
      </w:r>
    </w:p>
    <w:p w14:paraId="7E737196" w14:textId="03A3E421" w:rsidR="00BF7287" w:rsidRPr="001E1A98" w:rsidRDefault="00BF7287" w:rsidP="001E1A98">
      <w:pPr>
        <w:spacing w:after="0"/>
        <w:ind w:left="720"/>
        <w:rPr>
          <w:rFonts w:ascii="Cambria" w:eastAsiaTheme="minorEastAsia" w:hAnsi="Cambria"/>
          <w:lang w:val="en-US"/>
        </w:rPr>
      </w:pPr>
      <w:r w:rsidRPr="00BF7287">
        <w:rPr>
          <w:rFonts w:ascii="Cambria" w:eastAsiaTheme="minorEastAsia" w:hAnsi="Cambria"/>
          <w:lang w:val="en-US"/>
        </w:rPr>
        <w:t xml:space="preserve">We exclude the small-world case from the results table because its scaling is </w:t>
      </w:r>
      <w:r w:rsidRPr="00BF7287">
        <w:rPr>
          <w:rFonts w:ascii="Cambria" w:eastAsiaTheme="minorEastAsia" w:hAnsi="Cambria"/>
          <w:b/>
          <w:bCs/>
          <w:lang w:val="en-US"/>
        </w:rPr>
        <w:t>logarithmic</w:t>
      </w:r>
      <w:r w:rsidRPr="00BF7287">
        <w:rPr>
          <w:rFonts w:ascii="Cambria" w:eastAsiaTheme="minorEastAsia" w:hAnsi="Cambria"/>
          <w:lang w:val="en-US"/>
        </w:rPr>
        <w:t xml:space="preserve"> (</w:t>
      </w:r>
      <m:oMath>
        <m:r>
          <m:rPr>
            <m:scr m:val="script"/>
            <m:sty m:val="p"/>
          </m:rPr>
          <w:rPr>
            <w:rFonts w:ascii="Cambria Math" w:eastAsiaTheme="minorEastAsia" w:hAnsi="Cambria Math"/>
            <w:lang w:val="en-US"/>
          </w:rPr>
          <m:t>l</m:t>
        </m:r>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r>
          <w:rPr>
            <w:rFonts w:ascii="Cambria Math" w:eastAsiaTheme="minorEastAsia" w:hAnsi="Cambria Math"/>
          </w:rPr>
          <m:t>N</m:t>
        </m:r>
      </m:oMath>
      <w:r w:rsidRPr="00BF7287">
        <w:rPr>
          <w:rFonts w:ascii="Cambria" w:eastAsiaTheme="minorEastAsia" w:hAnsi="Cambria"/>
          <w:lang w:val="en-US"/>
        </w:rPr>
        <w:t xml:space="preserve">), not a power law. The table summarizes </w:t>
      </w:r>
      <w:r w:rsidRPr="00BF7287">
        <w:rPr>
          <w:rFonts w:ascii="Cambria" w:eastAsiaTheme="minorEastAsia" w:hAnsi="Cambria"/>
          <w:b/>
          <w:bCs/>
          <w:lang w:val="en-US"/>
        </w:rPr>
        <w:t>power-law</w:t>
      </w:r>
      <w:r w:rsidRPr="00BF7287">
        <w:rPr>
          <w:rFonts w:ascii="Cambria" w:eastAsiaTheme="minorEastAsia" w:hAnsi="Cambria"/>
          <w:lang w:val="en-US"/>
        </w:rPr>
        <w:t xml:space="preserve"> regimes via </w:t>
      </w:r>
      <m:oMath>
        <m:r>
          <w:rPr>
            <w:rFonts w:ascii="Cambria Math" w:eastAsiaTheme="minorEastAsia" w:hAnsi="Cambria Math"/>
          </w:rPr>
          <m:t>α</m:t>
        </m:r>
      </m:oMath>
      <w:r w:rsidRPr="00BF7287">
        <w:rPr>
          <w:rFonts w:ascii="Cambria" w:eastAsiaTheme="minorEastAsia" w:hAnsi="Cambria"/>
          <w:lang w:val="en-US"/>
        </w:rPr>
        <w:t xml:space="preserve">; forcing a power fit here would yield a misleading </w:t>
      </w:r>
      <m:oMath>
        <m:sSub>
          <m:sSubPr>
            <m:ctrlPr>
              <w:rPr>
                <w:rFonts w:ascii="Cambria Math" w:eastAsiaTheme="minorEastAsia" w:hAnsi="Cambria Math"/>
              </w:rPr>
            </m:ctrlPr>
          </m:sSubPr>
          <m:e>
            <m:r>
              <w:rPr>
                <w:rFonts w:ascii="Cambria Math" w:eastAsiaTheme="minorEastAsia" w:hAnsi="Cambria Math"/>
              </w:rPr>
              <m:t>α</m:t>
            </m:r>
          </m:e>
          <m:sub>
            <m:r>
              <m:rPr>
                <m:nor/>
              </m:rPr>
              <w:rPr>
                <w:rFonts w:ascii="Cambria" w:eastAsiaTheme="minorEastAsia" w:hAnsi="Cambria"/>
                <w:lang w:val="en-US"/>
              </w:rPr>
              <m:t>eff</m:t>
            </m:r>
          </m:sub>
        </m:sSub>
        <m:r>
          <w:rPr>
            <w:rFonts w:ascii="Cambria Math" w:eastAsiaTheme="minorEastAsia" w:hAnsi="Cambria Math"/>
            <w:lang w:val="en-US"/>
          </w:rPr>
          <m:t>≪1</m:t>
        </m:r>
      </m:oMath>
      <w:r>
        <w:rPr>
          <w:rFonts w:ascii="Cambria" w:eastAsiaTheme="minorEastAsia" w:hAnsi="Cambria"/>
          <w:lang w:val="en-US"/>
        </w:rPr>
        <w:t xml:space="preserve"> </w:t>
      </w:r>
      <w:r w:rsidRPr="00BF7287">
        <w:rPr>
          <w:rFonts w:ascii="Cambria" w:eastAsiaTheme="minorEastAsia" w:hAnsi="Cambria"/>
          <w:lang w:val="en-US"/>
        </w:rPr>
        <w:t>that reflects model misspecification rather than a genuine RTM band.</w:t>
      </w:r>
    </w:p>
    <w:p w14:paraId="3645FEF8" w14:textId="0EE0816F" w:rsidR="001E1A98" w:rsidRPr="001E1A98" w:rsidRDefault="001E1A98" w:rsidP="001E1A98">
      <w:pPr>
        <w:spacing w:after="0"/>
        <w:ind w:left="720"/>
        <w:rPr>
          <w:rFonts w:ascii="Cambria" w:eastAsiaTheme="minorEastAsia" w:hAnsi="Cambria"/>
          <w:lang w:val="en-US"/>
        </w:rPr>
      </w:pPr>
      <w:r w:rsidRPr="001E1A98">
        <w:rPr>
          <w:rFonts w:ascii="Cambria" w:eastAsiaTheme="minorEastAsia" w:hAnsi="Cambria"/>
          <w:b/>
          <w:bCs/>
          <w:lang w:val="en-US"/>
        </w:rPr>
        <w:t>Conclusion.</w:t>
      </w:r>
      <w:r w:rsidRPr="001E1A98">
        <w:rPr>
          <w:rFonts w:ascii="Cambria" w:eastAsiaTheme="minorEastAsia" w:hAnsi="Cambria"/>
          <w:lang w:val="en-US"/>
        </w:rPr>
        <w:t xml:space="preserve"> We therefore report the small-world case as a </w:t>
      </w:r>
      <w:r w:rsidRPr="001E1A98">
        <w:rPr>
          <w:rFonts w:ascii="Cambria" w:eastAsiaTheme="minorEastAsia" w:hAnsi="Cambria"/>
          <w:b/>
          <w:bCs/>
          <w:lang w:val="en-US"/>
        </w:rPr>
        <w:t>topological subdomain with logarithmic scaling</w:t>
      </w:r>
      <w:r w:rsidRPr="001E1A98">
        <w:rPr>
          <w:rFonts w:ascii="Cambria" w:eastAsiaTheme="minorEastAsia" w:hAnsi="Cambria"/>
          <w:lang w:val="en-US"/>
        </w:rPr>
        <w:t xml:space="preserve">, not as a new RTM power-law band with </w:t>
      </w:r>
      <m:oMath>
        <m:r>
          <w:rPr>
            <w:rFonts w:ascii="Cambria Math" w:eastAsiaTheme="minorEastAsia" w:hAnsi="Cambria Math"/>
          </w:rPr>
          <m:t>α</m:t>
        </m:r>
        <m:r>
          <w:rPr>
            <w:rFonts w:ascii="Cambria Math" w:eastAsiaTheme="minorEastAsia" w:hAnsi="Cambria Math"/>
            <w:lang w:val="en-US"/>
          </w:rPr>
          <m:t>&lt;1</m:t>
        </m:r>
      </m:oMath>
      <w:r w:rsidRPr="001E1A98">
        <w:rPr>
          <w:rFonts w:ascii="Cambria" w:eastAsiaTheme="minorEastAsia" w:hAnsi="Cambria"/>
          <w:lang w:val="en-US"/>
        </w:rPr>
        <w:t xml:space="preserve">. Future work will map the boundary between this topological regime and classical diffusive/ballistic behavior as a function of rewiring probability </w:t>
      </w:r>
      <m:oMath>
        <m:r>
          <w:rPr>
            <w:rFonts w:ascii="Cambria Math" w:eastAsiaTheme="minorEastAsia" w:hAnsi="Cambria Math"/>
          </w:rPr>
          <m:t>p</m:t>
        </m:r>
      </m:oMath>
      <w:r w:rsidRPr="001E1A98">
        <w:rPr>
          <w:rFonts w:ascii="Cambria" w:eastAsiaTheme="minorEastAsia" w:hAnsi="Cambria"/>
          <w:lang w:val="en-US"/>
        </w:rPr>
        <w:t xml:space="preserve">, degree </w:t>
      </w:r>
      <m:oMath>
        <m:r>
          <w:rPr>
            <w:rFonts w:ascii="Cambria Math" w:eastAsiaTheme="minorEastAsia" w:hAnsi="Cambria Math"/>
          </w:rPr>
          <m:t>k</m:t>
        </m:r>
      </m:oMath>
      <w:r w:rsidRPr="001E1A98">
        <w:rPr>
          <w:rFonts w:ascii="Cambria" w:eastAsiaTheme="minorEastAsia" w:hAnsi="Cambria"/>
          <w:lang w:val="en-US"/>
        </w:rPr>
        <w:t>, dimension, and finite-size effects.</w:t>
      </w:r>
    </w:p>
    <w:p w14:paraId="7AD4EDDE" w14:textId="77777777" w:rsidR="001E1A98" w:rsidRPr="00B939E9" w:rsidRDefault="001E1A98" w:rsidP="00B939E9">
      <w:pPr>
        <w:spacing w:after="0"/>
        <w:rPr>
          <w:rFonts w:ascii="Cambria" w:hAnsi="Cambria"/>
          <w:lang w:val="en-US"/>
        </w:rPr>
      </w:pPr>
    </w:p>
    <w:p w14:paraId="77B50A9D" w14:textId="17120505" w:rsidR="00967FD4" w:rsidRPr="006C1635" w:rsidRDefault="00967FD4">
      <w:pPr>
        <w:pStyle w:val="ListParagraph"/>
        <w:numPr>
          <w:ilvl w:val="1"/>
          <w:numId w:val="72"/>
        </w:numPr>
        <w:spacing w:after="0"/>
        <w:rPr>
          <w:rFonts w:ascii="Cambria" w:hAnsi="Cambria"/>
          <w:b/>
          <w:bCs/>
          <w:lang w:val="en-US"/>
        </w:rPr>
      </w:pPr>
      <w:r w:rsidRPr="006C1635">
        <w:rPr>
          <w:rFonts w:ascii="Cambria" w:hAnsi="Cambria"/>
          <w:b/>
          <w:bCs/>
          <w:lang w:val="en-US"/>
        </w:rPr>
        <w:t>Experimental Validation:</w:t>
      </w:r>
    </w:p>
    <w:p w14:paraId="77652736" w14:textId="18ABCDDB" w:rsidR="00967FD4" w:rsidRPr="00B939E9" w:rsidRDefault="00967FD4" w:rsidP="00B939E9">
      <w:pPr>
        <w:pStyle w:val="ListParagraph"/>
        <w:spacing w:after="0"/>
        <w:rPr>
          <w:rFonts w:ascii="Cambria" w:hAnsi="Cambria"/>
          <w:lang w:val="en-US"/>
        </w:rPr>
      </w:pPr>
      <w:r w:rsidRPr="00B939E9">
        <w:rPr>
          <w:rFonts w:ascii="Cambria" w:hAnsi="Cambria"/>
          <w:lang w:val="en-US"/>
        </w:rPr>
        <w:t>Measure temporal scaling in the hybrid system at different observation scales</w:t>
      </w:r>
    </w:p>
    <w:p w14:paraId="7E9E3E52" w14:textId="44CB2BAC" w:rsidR="00967FD4" w:rsidRPr="00B939E9" w:rsidRDefault="00967FD4" w:rsidP="00B939E9">
      <w:pPr>
        <w:pStyle w:val="ListParagraph"/>
        <w:spacing w:after="0"/>
        <w:rPr>
          <w:rFonts w:ascii="Cambria" w:hAnsi="Cambria"/>
          <w:lang w:val="en-US"/>
        </w:rPr>
      </w:pPr>
      <w:r w:rsidRPr="00B939E9">
        <w:rPr>
          <w:rFonts w:ascii="Cambria" w:hAnsi="Cambria"/>
          <w:lang w:val="en-US"/>
        </w:rPr>
        <w:t xml:space="preserve">Fit the experimental data to extract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d>
          <m:dPr>
            <m:ctrlPr>
              <w:rPr>
                <w:rFonts w:ascii="Cambria Math" w:hAnsi="Cambria Math"/>
                <w:i/>
                <w:lang w:val="en-US"/>
              </w:rPr>
            </m:ctrlPr>
          </m:dPr>
          <m:e>
            <m:r>
              <w:rPr>
                <w:rFonts w:ascii="Cambria Math" w:hAnsi="Cambria Math"/>
                <w:lang w:val="en-US"/>
              </w:rPr>
              <m:t>L</m:t>
            </m:r>
          </m:e>
        </m:d>
      </m:oMath>
    </w:p>
    <w:p w14:paraId="51338B3D" w14:textId="0D39C9C1" w:rsidR="00967FD4" w:rsidRPr="00B939E9" w:rsidRDefault="00967FD4" w:rsidP="00B939E9">
      <w:pPr>
        <w:pStyle w:val="ListParagraph"/>
        <w:spacing w:after="0"/>
        <w:rPr>
          <w:rFonts w:ascii="Cambria" w:hAnsi="Cambria"/>
          <w:lang w:val="en-US"/>
        </w:rPr>
      </w:pPr>
      <w:r w:rsidRPr="00B939E9">
        <w:rPr>
          <w:rFonts w:ascii="Cambria" w:hAnsi="Cambria"/>
          <w:lang w:val="en-US"/>
        </w:rPr>
        <w:t>Compare with theoretical predictions</w:t>
      </w:r>
    </w:p>
    <w:p w14:paraId="6A576A54" w14:textId="77777777" w:rsidR="00540D98" w:rsidRPr="00B939E9" w:rsidRDefault="00540D98" w:rsidP="00B939E9">
      <w:pPr>
        <w:pStyle w:val="ListParagraph"/>
        <w:spacing w:after="0"/>
        <w:rPr>
          <w:rFonts w:ascii="Cambria" w:hAnsi="Cambria"/>
          <w:lang w:val="en-US"/>
        </w:rPr>
      </w:pPr>
    </w:p>
    <w:p w14:paraId="712299A4" w14:textId="7609F695" w:rsidR="00CE542A" w:rsidRPr="00B939E9" w:rsidRDefault="00540D98" w:rsidP="00B939E9">
      <w:pPr>
        <w:spacing w:after="0"/>
        <w:ind w:firstLine="360"/>
        <w:rPr>
          <w:rFonts w:ascii="Cambria" w:hAnsi="Cambria"/>
          <w:b/>
          <w:bCs/>
          <w:lang w:val="en-US"/>
        </w:rPr>
      </w:pPr>
      <w:r w:rsidRPr="00B939E9">
        <w:rPr>
          <w:rFonts w:ascii="Cambria" w:hAnsi="Cambria"/>
          <w:b/>
          <w:bCs/>
          <w:lang w:val="en-US"/>
        </w:rPr>
        <w:t>Additional Examples of Hybrid and Multiscale Systems</w:t>
      </w:r>
    </w:p>
    <w:p w14:paraId="45FCEE0A" w14:textId="49A55848" w:rsidR="00540D98" w:rsidRPr="00B939E9" w:rsidRDefault="00540D98">
      <w:pPr>
        <w:pStyle w:val="ListParagraph"/>
        <w:numPr>
          <w:ilvl w:val="0"/>
          <w:numId w:val="34"/>
        </w:numPr>
        <w:spacing w:after="0"/>
        <w:rPr>
          <w:rFonts w:ascii="Cambria" w:hAnsi="Cambria"/>
          <w:b/>
          <w:bCs/>
          <w:lang w:val="en-US"/>
        </w:rPr>
      </w:pPr>
      <w:r w:rsidRPr="00B939E9">
        <w:rPr>
          <w:rFonts w:ascii="Cambria" w:hAnsi="Cambria"/>
          <w:b/>
          <w:bCs/>
          <w:lang w:val="en-US"/>
        </w:rPr>
        <w:t>Biological Systems</w:t>
      </w:r>
    </w:p>
    <w:p w14:paraId="0749BCE1" w14:textId="6B1D9F34" w:rsidR="00540D98" w:rsidRPr="00B939E9" w:rsidRDefault="00540D98" w:rsidP="00B939E9">
      <w:pPr>
        <w:pStyle w:val="ListParagraph"/>
        <w:spacing w:after="0"/>
        <w:rPr>
          <w:rFonts w:ascii="Cambria" w:hAnsi="Cambria"/>
          <w:b/>
          <w:bCs/>
          <w:lang w:val="en-US"/>
        </w:rPr>
      </w:pPr>
      <w:r w:rsidRPr="00B939E9">
        <w:rPr>
          <w:rFonts w:ascii="Cambria" w:hAnsi="Cambria"/>
          <w:b/>
          <w:bCs/>
          <w:lang w:val="en-US"/>
        </w:rPr>
        <w:t>a. Neuronal Networks</w:t>
      </w:r>
    </w:p>
    <w:p w14:paraId="52040C7C" w14:textId="35E369AA" w:rsidR="00540D98" w:rsidRPr="00B939E9" w:rsidRDefault="00540D98" w:rsidP="00B939E9">
      <w:pPr>
        <w:spacing w:after="0"/>
        <w:ind w:firstLine="708"/>
        <w:rPr>
          <w:rFonts w:ascii="Cambria" w:hAnsi="Cambria"/>
          <w:lang w:val="en-US"/>
        </w:rPr>
      </w:pPr>
      <w:r w:rsidRPr="00B939E9">
        <w:rPr>
          <w:rFonts w:ascii="Cambria" w:hAnsi="Cambria"/>
          <w:lang w:val="en-US"/>
        </w:rPr>
        <w:t>Neurons form a complex network with multiple scales:</w:t>
      </w:r>
    </w:p>
    <w:p w14:paraId="005FDBF9" w14:textId="7C7C1067" w:rsidR="00540D98" w:rsidRPr="00B939E9" w:rsidRDefault="00540D98">
      <w:pPr>
        <w:pStyle w:val="ListParagraph"/>
        <w:numPr>
          <w:ilvl w:val="0"/>
          <w:numId w:val="37"/>
        </w:numPr>
        <w:spacing w:after="0"/>
        <w:rPr>
          <w:rFonts w:ascii="Cambria" w:hAnsi="Cambria"/>
          <w:lang w:val="en-US"/>
        </w:rPr>
      </w:pPr>
      <w:r w:rsidRPr="00B939E9">
        <w:rPr>
          <w:rFonts w:ascii="Cambria" w:hAnsi="Cambria"/>
          <w:lang w:val="en-US"/>
        </w:rPr>
        <w:t xml:space="preserve">Individual neurons (microscale): </w:t>
      </w:r>
      <m:oMath>
        <m:r>
          <w:rPr>
            <w:rFonts w:ascii="Cambria Math" w:hAnsi="Cambria Math"/>
            <w:lang w:val="en-US"/>
          </w:rPr>
          <m:t>α≈3</m:t>
        </m:r>
      </m:oMath>
      <w:r w:rsidR="00267399" w:rsidRPr="00B939E9">
        <w:rPr>
          <w:rFonts w:ascii="Cambria" w:hAnsi="Cambria"/>
          <w:lang w:val="en-US"/>
        </w:rPr>
        <w:t xml:space="preserve"> </w:t>
      </w:r>
      <w:r w:rsidRPr="00B939E9">
        <w:rPr>
          <w:rFonts w:ascii="Cambria" w:hAnsi="Cambria"/>
          <w:lang w:val="en-US"/>
        </w:rPr>
        <w:t>(3D cellular processes)</w:t>
      </w:r>
    </w:p>
    <w:p w14:paraId="78869AA6" w14:textId="3E8E350E" w:rsidR="00540D98" w:rsidRPr="00B939E9" w:rsidRDefault="00540D98">
      <w:pPr>
        <w:pStyle w:val="ListParagraph"/>
        <w:numPr>
          <w:ilvl w:val="0"/>
          <w:numId w:val="37"/>
        </w:numPr>
        <w:spacing w:after="0"/>
        <w:rPr>
          <w:rFonts w:ascii="Cambria" w:hAnsi="Cambria"/>
          <w:lang w:val="en-US"/>
        </w:rPr>
      </w:pPr>
      <w:r w:rsidRPr="00B939E9">
        <w:rPr>
          <w:rFonts w:ascii="Cambria" w:hAnsi="Cambria"/>
          <w:lang w:val="en-US"/>
        </w:rPr>
        <w:t xml:space="preserve">Local circuits (mesoscale): </w:t>
      </w:r>
      <m:oMath>
        <m:r>
          <w:rPr>
            <w:rFonts w:ascii="Cambria Math" w:hAnsi="Cambria Math"/>
            <w:lang w:val="en-US"/>
          </w:rPr>
          <m:t>α≈2.5</m:t>
        </m:r>
      </m:oMath>
      <w:r w:rsidR="00267399" w:rsidRPr="00B939E9">
        <w:rPr>
          <w:rFonts w:ascii="Cambria" w:hAnsi="Cambria"/>
          <w:lang w:val="en-US"/>
        </w:rPr>
        <w:t xml:space="preserve"> </w:t>
      </w:r>
      <w:r w:rsidRPr="00B939E9">
        <w:rPr>
          <w:rFonts w:ascii="Cambria" w:hAnsi="Cambria"/>
          <w:lang w:val="en-US"/>
        </w:rPr>
        <w:t>(fractal branching patterns)</w:t>
      </w:r>
    </w:p>
    <w:p w14:paraId="5EE7BF2D" w14:textId="70963AD1" w:rsidR="00540D98" w:rsidRPr="00B939E9" w:rsidRDefault="00540D98">
      <w:pPr>
        <w:pStyle w:val="ListParagraph"/>
        <w:numPr>
          <w:ilvl w:val="0"/>
          <w:numId w:val="37"/>
        </w:numPr>
        <w:spacing w:after="0"/>
        <w:rPr>
          <w:rFonts w:ascii="Cambria" w:hAnsi="Cambria"/>
          <w:lang w:val="en-US"/>
        </w:rPr>
      </w:pPr>
      <w:r w:rsidRPr="00B939E9">
        <w:rPr>
          <w:rFonts w:ascii="Cambria" w:hAnsi="Cambria"/>
          <w:lang w:val="en-US"/>
        </w:rPr>
        <w:t xml:space="preserve">Brain regions (macroscale): </w:t>
      </w:r>
      <m:oMath>
        <m:r>
          <w:rPr>
            <w:rFonts w:ascii="Cambria Math" w:hAnsi="Cambria Math"/>
            <w:lang w:val="en-US"/>
          </w:rPr>
          <m:t>α≈2</m:t>
        </m:r>
      </m:oMath>
      <w:r w:rsidR="00267399" w:rsidRPr="00B939E9">
        <w:rPr>
          <w:rFonts w:ascii="Cambria" w:hAnsi="Cambria"/>
          <w:lang w:val="en-US"/>
        </w:rPr>
        <w:t xml:space="preserve"> </w:t>
      </w:r>
      <w:r w:rsidRPr="00B939E9">
        <w:rPr>
          <w:rFonts w:ascii="Cambria" w:hAnsi="Cambria"/>
          <w:lang w:val="en-US"/>
        </w:rPr>
        <w:t>(sheet-like cortical structures)</w:t>
      </w:r>
    </w:p>
    <w:p w14:paraId="7B9E06B9" w14:textId="77777777" w:rsidR="00540D98" w:rsidRPr="00B939E9" w:rsidRDefault="00540D98" w:rsidP="00B939E9">
      <w:pPr>
        <w:pStyle w:val="ListParagraph"/>
        <w:spacing w:after="0"/>
        <w:rPr>
          <w:rFonts w:ascii="Cambria" w:hAnsi="Cambria"/>
          <w:lang w:val="en-US"/>
        </w:rPr>
      </w:pPr>
    </w:p>
    <w:p w14:paraId="7874DE31" w14:textId="77777777" w:rsidR="00540D98" w:rsidRPr="00B939E9" w:rsidRDefault="00540D98" w:rsidP="00B939E9">
      <w:pPr>
        <w:pStyle w:val="ListParagraph"/>
        <w:spacing w:after="0"/>
        <w:rPr>
          <w:rFonts w:ascii="Cambria" w:hAnsi="Cambria"/>
          <w:lang w:val="en-US"/>
        </w:rPr>
      </w:pPr>
    </w:p>
    <w:p w14:paraId="367CE8B9" w14:textId="77777777" w:rsidR="00540D98" w:rsidRPr="00B939E9" w:rsidRDefault="00540D98" w:rsidP="00B939E9">
      <w:pPr>
        <w:pStyle w:val="ListParagraph"/>
        <w:spacing w:after="0"/>
        <w:rPr>
          <w:rFonts w:ascii="Cambria" w:hAnsi="Cambria"/>
          <w:lang w:val="en-US"/>
        </w:rPr>
      </w:pPr>
      <w:r w:rsidRPr="00B939E9">
        <w:rPr>
          <w:rFonts w:ascii="Cambria" w:hAnsi="Cambria"/>
          <w:lang w:val="en-US"/>
        </w:rPr>
        <w:t>The effective α parameter for information processing in the brain varies with the spatial scale of observation. For instance, in the visual cortex:</w:t>
      </w:r>
    </w:p>
    <w:p w14:paraId="70F8E2D6" w14:textId="77777777" w:rsidR="00540D98" w:rsidRPr="00B939E9" w:rsidRDefault="00540D98" w:rsidP="00B939E9">
      <w:pPr>
        <w:pStyle w:val="ListParagraph"/>
        <w:spacing w:after="0"/>
        <w:rPr>
          <w:rFonts w:ascii="Cambria" w:hAnsi="Cambria"/>
          <w:lang w:val="en-US"/>
        </w:rPr>
      </w:pPr>
    </w:p>
    <w:p w14:paraId="17231F96" w14:textId="358A02AA" w:rsidR="00540D98" w:rsidRPr="00B939E9" w:rsidRDefault="00540D98">
      <w:pPr>
        <w:pStyle w:val="ListParagraph"/>
        <w:numPr>
          <w:ilvl w:val="0"/>
          <w:numId w:val="36"/>
        </w:numPr>
        <w:spacing w:after="0"/>
        <w:rPr>
          <w:rFonts w:ascii="Cambria" w:hAnsi="Cambria"/>
          <w:lang w:val="en-US"/>
        </w:rPr>
      </w:pPr>
      <w:r w:rsidRPr="00B939E9">
        <w:rPr>
          <w:rFonts w:ascii="Cambria" w:hAnsi="Cambria"/>
          <w:lang w:val="en-US"/>
        </w:rPr>
        <w:t xml:space="preserve">For processing within a single column: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r>
          <w:rPr>
            <w:rFonts w:ascii="Cambria Math" w:hAnsi="Cambria Math"/>
            <w:lang w:val="en-US"/>
          </w:rPr>
          <m:t>≈2.8</m:t>
        </m:r>
      </m:oMath>
    </w:p>
    <w:p w14:paraId="397F6A13" w14:textId="0A94F7DF" w:rsidR="00540D98" w:rsidRPr="00B939E9" w:rsidRDefault="00540D98">
      <w:pPr>
        <w:pStyle w:val="ListParagraph"/>
        <w:numPr>
          <w:ilvl w:val="0"/>
          <w:numId w:val="36"/>
        </w:numPr>
        <w:spacing w:after="0"/>
        <w:rPr>
          <w:rFonts w:ascii="Cambria" w:hAnsi="Cambria"/>
          <w:lang w:val="en-US"/>
        </w:rPr>
      </w:pPr>
      <w:r w:rsidRPr="00B939E9">
        <w:rPr>
          <w:rFonts w:ascii="Cambria" w:hAnsi="Cambria"/>
          <w:lang w:val="en-US"/>
        </w:rPr>
        <w:t xml:space="preserve">For processing across columns: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r>
          <w:rPr>
            <w:rFonts w:ascii="Cambria Math" w:hAnsi="Cambria Math"/>
            <w:lang w:val="en-US"/>
          </w:rPr>
          <m:t>≈2.3</m:t>
        </m:r>
      </m:oMath>
    </w:p>
    <w:p w14:paraId="12E75DCB" w14:textId="0FF5DDC3" w:rsidR="00540D98" w:rsidRPr="00B939E9" w:rsidRDefault="00540D98">
      <w:pPr>
        <w:pStyle w:val="ListParagraph"/>
        <w:numPr>
          <w:ilvl w:val="0"/>
          <w:numId w:val="36"/>
        </w:numPr>
        <w:spacing w:after="0"/>
        <w:rPr>
          <w:rFonts w:ascii="Cambria" w:eastAsiaTheme="minorEastAsia" w:hAnsi="Cambria"/>
          <w:lang w:val="en-US"/>
        </w:rPr>
      </w:pPr>
      <w:r w:rsidRPr="00B939E9">
        <w:rPr>
          <w:rFonts w:ascii="Cambria" w:hAnsi="Cambria"/>
          <w:lang w:val="en-US"/>
        </w:rPr>
        <w:t xml:space="preserve">For processing across brain regions: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r>
          <w:rPr>
            <w:rFonts w:ascii="Cambria Math" w:hAnsi="Cambria Math"/>
            <w:lang w:val="en-US"/>
          </w:rPr>
          <m:t>≈1.7</m:t>
        </m:r>
      </m:oMath>
    </w:p>
    <w:p w14:paraId="78D4F806" w14:textId="77777777" w:rsidR="00633FF9" w:rsidRPr="00B939E9" w:rsidRDefault="00633FF9" w:rsidP="00B939E9">
      <w:pPr>
        <w:pStyle w:val="ListParagraph"/>
        <w:spacing w:after="0"/>
        <w:rPr>
          <w:rFonts w:ascii="Cambria" w:eastAsiaTheme="minorEastAsia" w:hAnsi="Cambria"/>
          <w:lang w:val="en-US"/>
        </w:rPr>
      </w:pPr>
    </w:p>
    <w:p w14:paraId="17BD063F" w14:textId="5105EB38" w:rsidR="00540D98" w:rsidRPr="00B939E9" w:rsidRDefault="00540D98" w:rsidP="00B939E9">
      <w:pPr>
        <w:pStyle w:val="ListParagraph"/>
        <w:spacing w:after="0"/>
        <w:rPr>
          <w:rFonts w:ascii="Cambria" w:hAnsi="Cambria"/>
          <w:lang w:val="en-US"/>
        </w:rPr>
      </w:pPr>
      <w:r w:rsidRPr="00B939E9">
        <w:rPr>
          <w:rFonts w:ascii="Cambria" w:hAnsi="Cambria"/>
          <w:lang w:val="en-US"/>
        </w:rPr>
        <w:t>This scale-dependent α explains why certain visual processing tasks exhibit different temporal scaling properties.</w:t>
      </w:r>
    </w:p>
    <w:p w14:paraId="6BFD26B0" w14:textId="77777777" w:rsidR="00A92361" w:rsidRDefault="00A92361" w:rsidP="00B939E9">
      <w:pPr>
        <w:pStyle w:val="ListParagraph"/>
        <w:spacing w:after="0"/>
        <w:rPr>
          <w:rFonts w:ascii="Cambria" w:hAnsi="Cambria"/>
          <w:lang w:val="en-US"/>
        </w:rPr>
      </w:pPr>
    </w:p>
    <w:p w14:paraId="467208A0" w14:textId="77777777" w:rsidR="00BB0BC4" w:rsidRDefault="00BB0BC4" w:rsidP="00B939E9">
      <w:pPr>
        <w:pStyle w:val="ListParagraph"/>
        <w:spacing w:after="0"/>
        <w:rPr>
          <w:rFonts w:ascii="Cambria" w:hAnsi="Cambria"/>
          <w:lang w:val="en-US"/>
        </w:rPr>
      </w:pPr>
    </w:p>
    <w:p w14:paraId="67B094C0" w14:textId="77777777" w:rsidR="00BB0BC4" w:rsidRDefault="00BB0BC4" w:rsidP="00B939E9">
      <w:pPr>
        <w:pStyle w:val="ListParagraph"/>
        <w:spacing w:after="0"/>
        <w:rPr>
          <w:rFonts w:ascii="Cambria" w:hAnsi="Cambria"/>
          <w:lang w:val="en-US"/>
        </w:rPr>
      </w:pPr>
    </w:p>
    <w:p w14:paraId="5F75C7F5" w14:textId="77777777" w:rsidR="00BB0BC4" w:rsidRPr="00B939E9" w:rsidRDefault="00BB0BC4" w:rsidP="00B939E9">
      <w:pPr>
        <w:pStyle w:val="ListParagraph"/>
        <w:spacing w:after="0"/>
        <w:rPr>
          <w:rFonts w:ascii="Cambria" w:hAnsi="Cambria"/>
          <w:lang w:val="en-US"/>
        </w:rPr>
      </w:pPr>
    </w:p>
    <w:p w14:paraId="7DD86A46" w14:textId="1BC170DF" w:rsidR="009F280D" w:rsidRDefault="009F280D" w:rsidP="00B939E9">
      <w:pPr>
        <w:pStyle w:val="ListParagraph"/>
        <w:spacing w:after="0"/>
        <w:rPr>
          <w:rFonts w:ascii="Cambria" w:hAnsi="Cambria"/>
          <w:b/>
          <w:bCs/>
          <w:lang w:val="en-US"/>
        </w:rPr>
      </w:pPr>
      <w:r w:rsidRPr="00B939E9">
        <w:rPr>
          <w:rFonts w:ascii="Cambria" w:hAnsi="Cambria"/>
          <w:b/>
          <w:bCs/>
          <w:i/>
          <w:iCs/>
        </w:rPr>
        <w:t>α</w:t>
      </w:r>
      <w:r w:rsidRPr="00B939E9">
        <w:rPr>
          <w:rFonts w:ascii="Cambria" w:hAnsi="Cambria"/>
          <w:b/>
          <w:bCs/>
          <w:lang w:val="en-US"/>
        </w:rPr>
        <w:t xml:space="preserve"> values across brain scales.</w:t>
      </w:r>
    </w:p>
    <w:p w14:paraId="284AD5F1" w14:textId="77777777" w:rsidR="00042D36" w:rsidRPr="00B939E9" w:rsidRDefault="00042D36" w:rsidP="00B939E9">
      <w:pPr>
        <w:pStyle w:val="ListParagraph"/>
        <w:spacing w:after="0"/>
        <w:rPr>
          <w:rFonts w:ascii="Cambria" w:hAnsi="Cambria"/>
          <w:b/>
          <w:bCs/>
          <w:lang w:val="en-US"/>
        </w:rPr>
      </w:pPr>
    </w:p>
    <w:tbl>
      <w:tblPr>
        <w:tblStyle w:val="TableGrid"/>
        <w:tblW w:w="881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8"/>
        <w:gridCol w:w="2166"/>
        <w:gridCol w:w="1791"/>
        <w:gridCol w:w="2700"/>
      </w:tblGrid>
      <w:tr w:rsidR="00A92361" w:rsidRPr="00B939E9" w14:paraId="4E8119BF" w14:textId="77777777" w:rsidTr="002914CE">
        <w:tc>
          <w:tcPr>
            <w:tcW w:w="2158" w:type="dxa"/>
          </w:tcPr>
          <w:p w14:paraId="75674E45" w14:textId="26AA8577" w:rsidR="00A92361" w:rsidRPr="00042D36" w:rsidRDefault="00A92361" w:rsidP="00B939E9">
            <w:pPr>
              <w:pStyle w:val="ListParagraph"/>
              <w:ind w:left="0"/>
              <w:rPr>
                <w:b/>
                <w:bCs/>
                <w:color w:val="000000" w:themeColor="text1"/>
                <w:sz w:val="22"/>
                <w:szCs w:val="22"/>
                <w:lang w:val="en-US"/>
              </w:rPr>
            </w:pPr>
            <w:r w:rsidRPr="00042D36">
              <w:rPr>
                <w:b/>
                <w:bCs/>
                <w:color w:val="000000" w:themeColor="text1"/>
                <w:sz w:val="22"/>
                <w:szCs w:val="22"/>
                <w:lang w:val="en-US"/>
              </w:rPr>
              <w:t>SCALE</w:t>
            </w:r>
          </w:p>
        </w:tc>
        <w:tc>
          <w:tcPr>
            <w:tcW w:w="2166" w:type="dxa"/>
          </w:tcPr>
          <w:p w14:paraId="1732B331" w14:textId="4939B959" w:rsidR="00A92361" w:rsidRPr="00042D36" w:rsidRDefault="00A92361" w:rsidP="00B939E9">
            <w:pPr>
              <w:pStyle w:val="ListParagraph"/>
              <w:ind w:left="0"/>
              <w:rPr>
                <w:b/>
                <w:bCs/>
                <w:color w:val="000000" w:themeColor="text1"/>
                <w:sz w:val="22"/>
                <w:szCs w:val="22"/>
                <w:lang w:val="en-US"/>
              </w:rPr>
            </w:pPr>
            <w:r w:rsidRPr="00042D36">
              <w:rPr>
                <w:b/>
                <w:bCs/>
                <w:color w:val="000000" w:themeColor="text1"/>
                <w:sz w:val="22"/>
                <w:szCs w:val="22"/>
                <w:lang w:val="en-US"/>
              </w:rPr>
              <w:t>REGION</w:t>
            </w:r>
          </w:p>
        </w:tc>
        <w:tc>
          <w:tcPr>
            <w:tcW w:w="1791" w:type="dxa"/>
          </w:tcPr>
          <w:p w14:paraId="0F1117AD" w14:textId="64F7437B" w:rsidR="00A92361" w:rsidRPr="00042D36" w:rsidRDefault="00A92361" w:rsidP="00B939E9">
            <w:pPr>
              <w:pStyle w:val="ListParagraph"/>
              <w:ind w:left="0"/>
              <w:rPr>
                <w:b/>
                <w:bCs/>
                <w:color w:val="000000" w:themeColor="text1"/>
                <w:sz w:val="22"/>
                <w:szCs w:val="22"/>
                <w:lang w:val="en-US"/>
              </w:rPr>
            </w:pPr>
            <w:r w:rsidRPr="00042D36">
              <w:rPr>
                <w:b/>
                <w:bCs/>
                <w:color w:val="000000" w:themeColor="text1"/>
                <w:sz w:val="22"/>
                <w:szCs w:val="22"/>
                <w:lang w:val="en-US"/>
              </w:rPr>
              <w:t xml:space="preserve">MEASURED </w:t>
            </w:r>
            <w:r w:rsidRPr="00042D36">
              <w:rPr>
                <w:b/>
                <w:bCs/>
                <w:i/>
                <w:iCs/>
                <w:color w:val="000000" w:themeColor="text1"/>
                <w:sz w:val="22"/>
                <w:szCs w:val="22"/>
              </w:rPr>
              <w:t>α</w:t>
            </w:r>
          </w:p>
        </w:tc>
        <w:tc>
          <w:tcPr>
            <w:tcW w:w="2700" w:type="dxa"/>
          </w:tcPr>
          <w:p w14:paraId="1DC5F628" w14:textId="708E669E" w:rsidR="00A92361" w:rsidRPr="00042D36" w:rsidRDefault="00A92361" w:rsidP="00B939E9">
            <w:pPr>
              <w:pStyle w:val="ListParagraph"/>
              <w:ind w:left="0"/>
              <w:rPr>
                <w:b/>
                <w:bCs/>
                <w:color w:val="000000" w:themeColor="text1"/>
                <w:sz w:val="22"/>
                <w:szCs w:val="22"/>
                <w:lang w:val="en-US"/>
              </w:rPr>
            </w:pPr>
            <w:r w:rsidRPr="00042D36">
              <w:rPr>
                <w:b/>
                <w:bCs/>
                <w:color w:val="000000" w:themeColor="text1"/>
                <w:sz w:val="22"/>
                <w:szCs w:val="22"/>
                <w:lang w:val="en-US"/>
              </w:rPr>
              <w:t>APPLICATION</w:t>
            </w:r>
          </w:p>
        </w:tc>
      </w:tr>
      <w:tr w:rsidR="00A92361" w:rsidRPr="00B939E9" w14:paraId="79E338B1" w14:textId="77777777" w:rsidTr="002914CE">
        <w:tc>
          <w:tcPr>
            <w:tcW w:w="2158" w:type="dxa"/>
          </w:tcPr>
          <w:p w14:paraId="49C59D96" w14:textId="4487B8F4" w:rsidR="00A92361" w:rsidRPr="00042D36" w:rsidRDefault="00A92361" w:rsidP="00B939E9">
            <w:pPr>
              <w:pStyle w:val="ListParagraph"/>
              <w:ind w:left="0"/>
              <w:rPr>
                <w:sz w:val="22"/>
                <w:szCs w:val="22"/>
                <w:lang w:val="en-US"/>
              </w:rPr>
            </w:pPr>
            <w:r w:rsidRPr="00042D36">
              <w:rPr>
                <w:sz w:val="22"/>
                <w:szCs w:val="22"/>
              </w:rPr>
              <w:t>Microscopic</w:t>
            </w:r>
          </w:p>
        </w:tc>
        <w:tc>
          <w:tcPr>
            <w:tcW w:w="2166" w:type="dxa"/>
          </w:tcPr>
          <w:p w14:paraId="3D3B5E3B" w14:textId="4A90296F" w:rsidR="00A92361" w:rsidRPr="00042D36" w:rsidRDefault="00A92361" w:rsidP="00B939E9">
            <w:pPr>
              <w:pStyle w:val="ListParagraph"/>
              <w:ind w:left="0"/>
              <w:rPr>
                <w:sz w:val="22"/>
                <w:szCs w:val="22"/>
                <w:lang w:val="en-US"/>
              </w:rPr>
            </w:pPr>
            <w:r w:rsidRPr="00042D36">
              <w:rPr>
                <w:sz w:val="22"/>
                <w:szCs w:val="22"/>
              </w:rPr>
              <w:t>Single Neurons</w:t>
            </w:r>
          </w:p>
        </w:tc>
        <w:tc>
          <w:tcPr>
            <w:tcW w:w="1791" w:type="dxa"/>
          </w:tcPr>
          <w:p w14:paraId="299AD600" w14:textId="56A8DFA8" w:rsidR="00A92361" w:rsidRPr="00042D36" w:rsidRDefault="00A92361" w:rsidP="00B939E9">
            <w:pPr>
              <w:pStyle w:val="ListParagraph"/>
              <w:ind w:left="0"/>
              <w:rPr>
                <w:sz w:val="22"/>
                <w:szCs w:val="22"/>
                <w:lang w:val="en-US"/>
              </w:rPr>
            </w:pPr>
            <w:r w:rsidRPr="00042D36">
              <w:rPr>
                <w:i/>
                <w:iCs/>
                <w:sz w:val="22"/>
                <w:szCs w:val="22"/>
              </w:rPr>
              <w:t>α</w:t>
            </w:r>
            <w:r w:rsidRPr="00042D36">
              <w:rPr>
                <w:sz w:val="22"/>
                <w:szCs w:val="22"/>
              </w:rPr>
              <w:t>=2.2</w:t>
            </w:r>
          </w:p>
        </w:tc>
        <w:tc>
          <w:tcPr>
            <w:tcW w:w="2700" w:type="dxa"/>
          </w:tcPr>
          <w:p w14:paraId="34108C4D" w14:textId="19BEE571" w:rsidR="00A92361" w:rsidRPr="00042D36" w:rsidRDefault="00A92361" w:rsidP="00B939E9">
            <w:pPr>
              <w:pStyle w:val="ListParagraph"/>
              <w:ind w:left="0"/>
              <w:rPr>
                <w:sz w:val="22"/>
                <w:szCs w:val="22"/>
                <w:lang w:val="en-US"/>
              </w:rPr>
            </w:pPr>
            <w:r w:rsidRPr="00042D36">
              <w:rPr>
                <w:sz w:val="22"/>
                <w:szCs w:val="22"/>
              </w:rPr>
              <w:t>Synaptic dynamics</w:t>
            </w:r>
          </w:p>
        </w:tc>
      </w:tr>
      <w:tr w:rsidR="00A92361" w:rsidRPr="00B939E9" w14:paraId="6C5444A8" w14:textId="77777777" w:rsidTr="002914CE">
        <w:tc>
          <w:tcPr>
            <w:tcW w:w="2158" w:type="dxa"/>
          </w:tcPr>
          <w:p w14:paraId="1D02CC86" w14:textId="1033BCE9" w:rsidR="00A92361" w:rsidRPr="00042D36" w:rsidRDefault="00A92361" w:rsidP="00B939E9">
            <w:pPr>
              <w:pStyle w:val="ListParagraph"/>
              <w:ind w:left="0"/>
              <w:rPr>
                <w:sz w:val="22"/>
                <w:szCs w:val="22"/>
                <w:lang w:val="en-US"/>
              </w:rPr>
            </w:pPr>
            <w:r w:rsidRPr="00042D36">
              <w:rPr>
                <w:sz w:val="22"/>
                <w:szCs w:val="22"/>
              </w:rPr>
              <w:t>Mesoscopic</w:t>
            </w:r>
          </w:p>
        </w:tc>
        <w:tc>
          <w:tcPr>
            <w:tcW w:w="2166" w:type="dxa"/>
          </w:tcPr>
          <w:p w14:paraId="0F6CEBA7" w14:textId="6E40EB5B" w:rsidR="00A92361" w:rsidRPr="00042D36" w:rsidRDefault="00A92361" w:rsidP="00B939E9">
            <w:pPr>
              <w:pStyle w:val="ListParagraph"/>
              <w:ind w:left="0"/>
              <w:rPr>
                <w:sz w:val="22"/>
                <w:szCs w:val="22"/>
                <w:lang w:val="en-US"/>
              </w:rPr>
            </w:pPr>
            <w:r w:rsidRPr="00042D36">
              <w:rPr>
                <w:sz w:val="22"/>
                <w:szCs w:val="22"/>
              </w:rPr>
              <w:t>Cortical Columns</w:t>
            </w:r>
          </w:p>
        </w:tc>
        <w:tc>
          <w:tcPr>
            <w:tcW w:w="1791" w:type="dxa"/>
          </w:tcPr>
          <w:p w14:paraId="60991745" w14:textId="645FE4ED" w:rsidR="00A92361" w:rsidRPr="00042D36" w:rsidRDefault="00A92361" w:rsidP="00B939E9">
            <w:pPr>
              <w:pStyle w:val="ListParagraph"/>
              <w:ind w:left="0"/>
              <w:rPr>
                <w:sz w:val="22"/>
                <w:szCs w:val="22"/>
                <w:lang w:val="en-US"/>
              </w:rPr>
            </w:pPr>
            <w:r w:rsidRPr="00042D36">
              <w:rPr>
                <w:i/>
                <w:iCs/>
                <w:sz w:val="22"/>
                <w:szCs w:val="22"/>
              </w:rPr>
              <w:t>α</w:t>
            </w:r>
            <w:r w:rsidRPr="00042D36">
              <w:rPr>
                <w:sz w:val="22"/>
                <w:szCs w:val="22"/>
              </w:rPr>
              <w:t>=2.5</w:t>
            </w:r>
          </w:p>
        </w:tc>
        <w:tc>
          <w:tcPr>
            <w:tcW w:w="2700" w:type="dxa"/>
          </w:tcPr>
          <w:p w14:paraId="6C1E9558" w14:textId="1994DCC8" w:rsidR="00A92361" w:rsidRPr="00042D36" w:rsidRDefault="009F280D" w:rsidP="00B939E9">
            <w:pPr>
              <w:pStyle w:val="ListParagraph"/>
              <w:ind w:left="0"/>
              <w:rPr>
                <w:sz w:val="22"/>
                <w:szCs w:val="22"/>
                <w:lang w:val="en-US"/>
              </w:rPr>
            </w:pPr>
            <w:r w:rsidRPr="00042D36">
              <w:rPr>
                <w:sz w:val="22"/>
                <w:szCs w:val="22"/>
              </w:rPr>
              <w:t>Visual processing</w:t>
            </w:r>
          </w:p>
        </w:tc>
      </w:tr>
      <w:tr w:rsidR="00A92361" w:rsidRPr="00B939E9" w14:paraId="21CC7F76" w14:textId="77777777" w:rsidTr="002914CE">
        <w:tc>
          <w:tcPr>
            <w:tcW w:w="2158" w:type="dxa"/>
          </w:tcPr>
          <w:p w14:paraId="77DACC40" w14:textId="16A2B6CA" w:rsidR="00A92361" w:rsidRPr="00042D36" w:rsidRDefault="00A92361" w:rsidP="00B939E9">
            <w:pPr>
              <w:pStyle w:val="ListParagraph"/>
              <w:ind w:left="0"/>
              <w:rPr>
                <w:sz w:val="22"/>
                <w:szCs w:val="22"/>
                <w:lang w:val="en-US"/>
              </w:rPr>
            </w:pPr>
            <w:r w:rsidRPr="00042D36">
              <w:rPr>
                <w:sz w:val="22"/>
                <w:szCs w:val="22"/>
              </w:rPr>
              <w:t>Macroscopic</w:t>
            </w:r>
          </w:p>
        </w:tc>
        <w:tc>
          <w:tcPr>
            <w:tcW w:w="2166" w:type="dxa"/>
          </w:tcPr>
          <w:p w14:paraId="1FDAB0C2" w14:textId="28965938" w:rsidR="00A92361" w:rsidRPr="00042D36" w:rsidRDefault="00A92361" w:rsidP="00B939E9">
            <w:pPr>
              <w:pStyle w:val="ListParagraph"/>
              <w:ind w:left="0"/>
              <w:rPr>
                <w:sz w:val="22"/>
                <w:szCs w:val="22"/>
                <w:lang w:val="en-US"/>
              </w:rPr>
            </w:pPr>
            <w:r w:rsidRPr="00042D36">
              <w:rPr>
                <w:sz w:val="22"/>
                <w:szCs w:val="22"/>
              </w:rPr>
              <w:t>Hemispheres</w:t>
            </w:r>
          </w:p>
        </w:tc>
        <w:tc>
          <w:tcPr>
            <w:tcW w:w="1791" w:type="dxa"/>
          </w:tcPr>
          <w:p w14:paraId="23BBBF8C" w14:textId="6C8A4118" w:rsidR="00A92361" w:rsidRPr="00042D36" w:rsidRDefault="00A92361" w:rsidP="00B939E9">
            <w:pPr>
              <w:pStyle w:val="ListParagraph"/>
              <w:ind w:left="0"/>
              <w:rPr>
                <w:sz w:val="22"/>
                <w:szCs w:val="22"/>
                <w:lang w:val="en-US"/>
              </w:rPr>
            </w:pPr>
            <w:r w:rsidRPr="00042D36">
              <w:rPr>
                <w:i/>
                <w:iCs/>
                <w:sz w:val="22"/>
                <w:szCs w:val="22"/>
              </w:rPr>
              <w:t>α</w:t>
            </w:r>
            <w:r w:rsidRPr="00042D36">
              <w:rPr>
                <w:sz w:val="22"/>
                <w:szCs w:val="22"/>
              </w:rPr>
              <w:t>=3.0</w:t>
            </w:r>
          </w:p>
        </w:tc>
        <w:tc>
          <w:tcPr>
            <w:tcW w:w="2700" w:type="dxa"/>
          </w:tcPr>
          <w:p w14:paraId="74B012C2" w14:textId="6DD6FE37" w:rsidR="00A92361" w:rsidRPr="00042D36" w:rsidRDefault="009F280D" w:rsidP="00B939E9">
            <w:pPr>
              <w:pStyle w:val="ListParagraph"/>
              <w:ind w:left="0"/>
              <w:rPr>
                <w:sz w:val="22"/>
                <w:szCs w:val="22"/>
                <w:lang w:val="en-US"/>
              </w:rPr>
            </w:pPr>
            <w:r w:rsidRPr="00042D36">
              <w:rPr>
                <w:sz w:val="22"/>
                <w:szCs w:val="22"/>
              </w:rPr>
              <w:t>Functional connectivity</w:t>
            </w:r>
          </w:p>
        </w:tc>
      </w:tr>
    </w:tbl>
    <w:p w14:paraId="59FAE69E" w14:textId="77777777" w:rsidR="00A92361" w:rsidRPr="00B939E9" w:rsidRDefault="00A92361" w:rsidP="00B939E9">
      <w:pPr>
        <w:pStyle w:val="ListParagraph"/>
        <w:spacing w:after="0"/>
        <w:rPr>
          <w:rFonts w:ascii="Cambria" w:hAnsi="Cambria"/>
          <w:lang w:val="en-US"/>
        </w:rPr>
      </w:pPr>
    </w:p>
    <w:p w14:paraId="7569B297" w14:textId="77777777" w:rsidR="00633FF9" w:rsidRPr="00B939E9" w:rsidRDefault="00633FF9" w:rsidP="00B939E9">
      <w:pPr>
        <w:pStyle w:val="ListParagraph"/>
        <w:spacing w:after="0"/>
        <w:rPr>
          <w:rFonts w:ascii="Cambria" w:hAnsi="Cambria"/>
          <w:lang w:val="en-US"/>
        </w:rPr>
      </w:pPr>
    </w:p>
    <w:p w14:paraId="7506C0F6" w14:textId="556921DB" w:rsidR="00633FF9" w:rsidRPr="00B939E9" w:rsidRDefault="00633FF9" w:rsidP="00B939E9">
      <w:pPr>
        <w:pStyle w:val="ListParagraph"/>
        <w:spacing w:after="0"/>
        <w:rPr>
          <w:rFonts w:ascii="Cambria" w:hAnsi="Cambria"/>
          <w:b/>
          <w:bCs/>
          <w:lang w:val="en-US"/>
        </w:rPr>
      </w:pPr>
      <w:r w:rsidRPr="00B939E9">
        <w:rPr>
          <w:rFonts w:ascii="Cambria" w:hAnsi="Cambria"/>
          <w:b/>
          <w:bCs/>
          <w:lang w:val="en-US"/>
        </w:rPr>
        <w:t>b. Vascular Systems</w:t>
      </w:r>
    </w:p>
    <w:p w14:paraId="5C60E2C7" w14:textId="127ADAA2" w:rsidR="00633FF9" w:rsidRPr="00B939E9" w:rsidRDefault="00633FF9" w:rsidP="00B939E9">
      <w:pPr>
        <w:spacing w:after="0"/>
        <w:ind w:firstLine="708"/>
        <w:rPr>
          <w:rFonts w:ascii="Cambria" w:hAnsi="Cambria"/>
          <w:lang w:val="en-US"/>
        </w:rPr>
      </w:pPr>
      <w:r w:rsidRPr="00B939E9">
        <w:rPr>
          <w:rFonts w:ascii="Cambria" w:hAnsi="Cambria"/>
          <w:lang w:val="en-US"/>
        </w:rPr>
        <w:t>Blood vessels form a hierarchical network with:</w:t>
      </w:r>
    </w:p>
    <w:p w14:paraId="0BE8CAEE" w14:textId="32F3830B" w:rsidR="00633FF9" w:rsidRPr="00B939E9" w:rsidRDefault="00633FF9">
      <w:pPr>
        <w:pStyle w:val="ListParagraph"/>
        <w:numPr>
          <w:ilvl w:val="0"/>
          <w:numId w:val="35"/>
        </w:numPr>
        <w:spacing w:after="0"/>
        <w:rPr>
          <w:rFonts w:ascii="Cambria" w:hAnsi="Cambria"/>
          <w:lang w:val="en-US"/>
        </w:rPr>
      </w:pPr>
      <w:r w:rsidRPr="00B939E9">
        <w:rPr>
          <w:rFonts w:ascii="Cambria" w:hAnsi="Cambria"/>
          <w:lang w:val="en-US"/>
        </w:rPr>
        <w:t xml:space="preserve">Capillaries (microscale): </w:t>
      </w:r>
      <m:oMath>
        <m:r>
          <w:rPr>
            <w:rFonts w:ascii="Cambria Math" w:hAnsi="Cambria Math"/>
            <w:lang w:val="en-US"/>
          </w:rPr>
          <m:t>α≈1</m:t>
        </m:r>
      </m:oMath>
      <w:r w:rsidRPr="00B939E9">
        <w:rPr>
          <w:rFonts w:ascii="Cambria" w:hAnsi="Cambria"/>
          <w:lang w:val="en-US"/>
        </w:rPr>
        <w:t xml:space="preserve"> (quasi-1D flow)</w:t>
      </w:r>
    </w:p>
    <w:p w14:paraId="7CBDCFBE" w14:textId="42F71470" w:rsidR="00633FF9" w:rsidRPr="00B939E9" w:rsidRDefault="00633FF9">
      <w:pPr>
        <w:pStyle w:val="ListParagraph"/>
        <w:numPr>
          <w:ilvl w:val="0"/>
          <w:numId w:val="35"/>
        </w:numPr>
        <w:spacing w:after="0"/>
        <w:rPr>
          <w:rFonts w:ascii="Cambria" w:hAnsi="Cambria"/>
          <w:lang w:val="en-US"/>
        </w:rPr>
      </w:pPr>
      <w:r w:rsidRPr="00B939E9">
        <w:rPr>
          <w:rFonts w:ascii="Cambria" w:hAnsi="Cambria"/>
          <w:lang w:val="en-US"/>
        </w:rPr>
        <w:t xml:space="preserve">Arterioles/venules (mesoscale): </w:t>
      </w:r>
      <m:oMath>
        <m:r>
          <m:rPr>
            <m:sty m:val="p"/>
          </m:rPr>
          <w:rPr>
            <w:rFonts w:ascii="Cambria Math" w:hAnsi="Cambria Math"/>
            <w:lang w:val="en-US"/>
          </w:rPr>
          <m:t xml:space="preserve"> </m:t>
        </m:r>
        <m:r>
          <w:rPr>
            <w:rFonts w:ascii="Cambria Math" w:hAnsi="Cambria Math"/>
            <w:lang w:val="en-US"/>
          </w:rPr>
          <m:t>α≈2</m:t>
        </m:r>
      </m:oMath>
      <w:r w:rsidRPr="00B939E9">
        <w:rPr>
          <w:rFonts w:ascii="Cambria" w:hAnsi="Cambria"/>
          <w:lang w:val="en-US"/>
        </w:rPr>
        <w:t xml:space="preserve"> (branching 2D networks)</w:t>
      </w:r>
    </w:p>
    <w:p w14:paraId="2E8E75F2" w14:textId="1BD7E58E" w:rsidR="00633FF9" w:rsidRPr="00B939E9" w:rsidRDefault="00633FF9">
      <w:pPr>
        <w:pStyle w:val="ListParagraph"/>
        <w:numPr>
          <w:ilvl w:val="0"/>
          <w:numId w:val="35"/>
        </w:numPr>
        <w:spacing w:after="0"/>
        <w:rPr>
          <w:rFonts w:ascii="Cambria" w:hAnsi="Cambria"/>
          <w:lang w:val="en-US"/>
        </w:rPr>
      </w:pPr>
      <w:r w:rsidRPr="00B939E9">
        <w:rPr>
          <w:rFonts w:ascii="Cambria" w:hAnsi="Cambria"/>
          <w:lang w:val="en-US"/>
        </w:rPr>
        <w:t xml:space="preserve">Major arteries/veins (macroscale): </w:t>
      </w:r>
      <m:oMath>
        <m:r>
          <m:rPr>
            <m:sty m:val="p"/>
          </m:rPr>
          <w:rPr>
            <w:rFonts w:ascii="Cambria Math" w:hAnsi="Cambria Math"/>
            <w:lang w:val="en-US"/>
          </w:rPr>
          <m:t xml:space="preserve"> </m:t>
        </m:r>
        <m:r>
          <w:rPr>
            <w:rFonts w:ascii="Cambria Math" w:hAnsi="Cambria Math"/>
            <w:lang w:val="en-US"/>
          </w:rPr>
          <m:t>α≈3</m:t>
        </m:r>
      </m:oMath>
      <w:r w:rsidRPr="00B939E9">
        <w:rPr>
          <w:rFonts w:ascii="Cambria" w:hAnsi="Cambria"/>
          <w:lang w:val="en-US"/>
        </w:rPr>
        <w:t xml:space="preserve"> (3D fluid dynamics)</w:t>
      </w:r>
    </w:p>
    <w:p w14:paraId="57F652DC" w14:textId="77777777" w:rsidR="00633FF9" w:rsidRPr="00B939E9" w:rsidRDefault="00633FF9" w:rsidP="00B939E9">
      <w:pPr>
        <w:pStyle w:val="ListParagraph"/>
        <w:spacing w:after="0"/>
        <w:rPr>
          <w:rFonts w:ascii="Cambria" w:hAnsi="Cambria"/>
          <w:lang w:val="en-US"/>
        </w:rPr>
      </w:pPr>
    </w:p>
    <w:p w14:paraId="2A4F7E63" w14:textId="77777777" w:rsidR="00633FF9" w:rsidRPr="00B939E9" w:rsidRDefault="00633FF9" w:rsidP="00B939E9">
      <w:pPr>
        <w:pStyle w:val="ListParagraph"/>
        <w:spacing w:after="0"/>
        <w:rPr>
          <w:rFonts w:ascii="Cambria" w:hAnsi="Cambria"/>
          <w:lang w:val="en-US"/>
        </w:rPr>
      </w:pPr>
      <w:r w:rsidRPr="00B939E9">
        <w:rPr>
          <w:rFonts w:ascii="Cambria" w:hAnsi="Cambria"/>
          <w:lang w:val="en-US"/>
        </w:rPr>
        <w:t>The effective α for blood circulation can be calculated as:</w:t>
      </w:r>
    </w:p>
    <w:p w14:paraId="76B8FEA4" w14:textId="01B4D6AB" w:rsidR="00633FF9" w:rsidRPr="002914CE" w:rsidRDefault="00000000" w:rsidP="00B939E9">
      <w:pPr>
        <w:pStyle w:val="ListParagraph"/>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eff</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cap</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cap</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art</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art</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maj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maj</m:t>
                  </m:r>
                </m:sub>
              </m:sSub>
            </m:num>
            <m:den>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cap</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art</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maj</m:t>
                  </m:r>
                </m:sub>
              </m:sSub>
            </m:den>
          </m:f>
        </m:oMath>
      </m:oMathPara>
    </w:p>
    <w:p w14:paraId="2BA988C4" w14:textId="77777777" w:rsidR="00B4179E" w:rsidRPr="00B939E9" w:rsidRDefault="00B4179E" w:rsidP="00B939E9">
      <w:pPr>
        <w:pStyle w:val="ListParagraph"/>
        <w:spacing w:after="0"/>
        <w:rPr>
          <w:rFonts w:ascii="Cambria" w:hAnsi="Cambria"/>
          <w:lang w:val="en-US"/>
        </w:rPr>
      </w:pPr>
    </w:p>
    <w:p w14:paraId="44117571" w14:textId="119C13A0" w:rsidR="00633FF9" w:rsidRPr="00B939E9" w:rsidRDefault="00633FF9" w:rsidP="00B939E9">
      <w:pPr>
        <w:pStyle w:val="ListParagraph"/>
        <w:spacing w:after="0"/>
        <w:rPr>
          <w:rFonts w:ascii="Cambria" w:hAnsi="Cambria"/>
          <w:lang w:val="en-US"/>
        </w:rPr>
      </w:pPr>
      <w:r w:rsidRPr="00B939E9">
        <w:rPr>
          <w:rFonts w:ascii="Cambria" w:hAnsi="Cambria"/>
          <w:lang w:val="en-US"/>
        </w:rPr>
        <w:t>Where V represents the blood volume in each vessel type. This explains why circulation time scales differently across organisms of different sizes.</w:t>
      </w:r>
    </w:p>
    <w:p w14:paraId="2593095D" w14:textId="77777777" w:rsidR="00B4179E" w:rsidRPr="00B939E9" w:rsidRDefault="00B4179E" w:rsidP="00B939E9">
      <w:pPr>
        <w:pStyle w:val="ListParagraph"/>
        <w:spacing w:after="0"/>
        <w:rPr>
          <w:rFonts w:ascii="Cambria" w:hAnsi="Cambria"/>
          <w:lang w:val="en-US"/>
        </w:rPr>
      </w:pPr>
    </w:p>
    <w:p w14:paraId="3A5AD1CD" w14:textId="77777777" w:rsidR="00B4179E" w:rsidRPr="00B939E9" w:rsidRDefault="00B4179E" w:rsidP="00B939E9">
      <w:pPr>
        <w:pStyle w:val="ListParagraph"/>
        <w:spacing w:after="0"/>
        <w:rPr>
          <w:rFonts w:ascii="Cambria" w:hAnsi="Cambria"/>
          <w:b/>
          <w:bCs/>
          <w:lang w:val="en-US"/>
        </w:rPr>
      </w:pPr>
    </w:p>
    <w:p w14:paraId="75CA4B2C" w14:textId="67E0E916" w:rsidR="00B4179E" w:rsidRPr="00B939E9" w:rsidRDefault="00B4179E" w:rsidP="00B939E9">
      <w:pPr>
        <w:pStyle w:val="ListParagraph"/>
        <w:spacing w:after="0"/>
        <w:rPr>
          <w:rFonts w:ascii="Cambria" w:hAnsi="Cambria"/>
          <w:b/>
          <w:bCs/>
          <w:lang w:val="en-US"/>
        </w:rPr>
      </w:pPr>
      <w:r w:rsidRPr="00B939E9">
        <w:rPr>
          <w:rFonts w:ascii="Cambria" w:hAnsi="Cambria"/>
          <w:b/>
          <w:bCs/>
          <w:lang w:val="en-US"/>
        </w:rPr>
        <w:t>2. Porous Materials</w:t>
      </w:r>
    </w:p>
    <w:p w14:paraId="20C5C2EA" w14:textId="6E115A27" w:rsidR="00B4179E" w:rsidRPr="00B939E9" w:rsidRDefault="00B4179E" w:rsidP="00B939E9">
      <w:pPr>
        <w:spacing w:after="0"/>
        <w:ind w:firstLine="708"/>
        <w:rPr>
          <w:rFonts w:ascii="Cambria" w:hAnsi="Cambria"/>
          <w:b/>
          <w:bCs/>
          <w:lang w:val="en-US"/>
        </w:rPr>
      </w:pPr>
      <w:r w:rsidRPr="00B939E9">
        <w:rPr>
          <w:rFonts w:ascii="Cambria" w:hAnsi="Cambria"/>
          <w:b/>
          <w:bCs/>
          <w:lang w:val="en-US"/>
        </w:rPr>
        <w:t>a. Hierarchical Zeolites</w:t>
      </w:r>
    </w:p>
    <w:p w14:paraId="10A3C4C5" w14:textId="0FF93FB7" w:rsidR="00B4179E" w:rsidRPr="00B939E9" w:rsidRDefault="00B4179E" w:rsidP="00B939E9">
      <w:pPr>
        <w:spacing w:after="0"/>
        <w:ind w:firstLine="708"/>
        <w:rPr>
          <w:rFonts w:ascii="Cambria" w:hAnsi="Cambria"/>
          <w:lang w:val="en-US"/>
        </w:rPr>
      </w:pPr>
      <w:r w:rsidRPr="00B939E9">
        <w:rPr>
          <w:rFonts w:ascii="Cambria" w:hAnsi="Cambria"/>
          <w:lang w:val="en-US"/>
        </w:rPr>
        <w:t>These materials feature:</w:t>
      </w:r>
    </w:p>
    <w:p w14:paraId="742F3D98" w14:textId="7EC5C062" w:rsidR="00B4179E" w:rsidRPr="00B939E9" w:rsidRDefault="00B4179E">
      <w:pPr>
        <w:pStyle w:val="ListParagraph"/>
        <w:numPr>
          <w:ilvl w:val="0"/>
          <w:numId w:val="38"/>
        </w:numPr>
        <w:spacing w:after="0"/>
        <w:rPr>
          <w:rFonts w:ascii="Cambria" w:hAnsi="Cambria"/>
          <w:lang w:val="en-US"/>
        </w:rPr>
      </w:pPr>
      <w:r w:rsidRPr="00B939E9">
        <w:rPr>
          <w:rFonts w:ascii="Cambria" w:hAnsi="Cambria"/>
          <w:lang w:val="en-US"/>
        </w:rPr>
        <w:t xml:space="preserve">Micropores (&lt; 2 nm): </w:t>
      </w:r>
      <m:oMath>
        <m:r>
          <w:rPr>
            <w:rFonts w:ascii="Cambria Math" w:hAnsi="Cambria Math"/>
            <w:lang w:val="en-US"/>
          </w:rPr>
          <m:t>α≈1</m:t>
        </m:r>
      </m:oMath>
      <w:r w:rsidR="001566EC" w:rsidRPr="00B939E9">
        <w:rPr>
          <w:rFonts w:ascii="Cambria" w:hAnsi="Cambria"/>
          <w:lang w:val="en-US"/>
        </w:rPr>
        <w:t xml:space="preserve"> </w:t>
      </w:r>
      <w:r w:rsidRPr="00B939E9">
        <w:rPr>
          <w:rFonts w:ascii="Cambria" w:hAnsi="Cambria"/>
          <w:lang w:val="en-US"/>
        </w:rPr>
        <w:t>(quasi-1D channels)</w:t>
      </w:r>
    </w:p>
    <w:p w14:paraId="535AF19E" w14:textId="138D0BDD" w:rsidR="00B4179E" w:rsidRPr="00B939E9" w:rsidRDefault="00B4179E">
      <w:pPr>
        <w:pStyle w:val="ListParagraph"/>
        <w:numPr>
          <w:ilvl w:val="0"/>
          <w:numId w:val="38"/>
        </w:numPr>
        <w:spacing w:after="0"/>
        <w:rPr>
          <w:rFonts w:ascii="Cambria" w:hAnsi="Cambria"/>
          <w:lang w:val="en-US"/>
        </w:rPr>
      </w:pPr>
      <w:r w:rsidRPr="00B939E9">
        <w:rPr>
          <w:rFonts w:ascii="Cambria" w:hAnsi="Cambria"/>
          <w:lang w:val="en-US"/>
        </w:rPr>
        <w:t xml:space="preserve">Mesopores (2-50 nm): </w:t>
      </w:r>
      <m:oMath>
        <m:r>
          <w:rPr>
            <w:rFonts w:ascii="Cambria Math" w:hAnsi="Cambria Math"/>
            <w:lang w:val="en-US"/>
          </w:rPr>
          <m:t>α≈2</m:t>
        </m:r>
      </m:oMath>
      <w:r w:rsidR="001566EC" w:rsidRPr="00B939E9">
        <w:rPr>
          <w:rFonts w:ascii="Cambria" w:hAnsi="Cambria"/>
          <w:lang w:val="en-US"/>
        </w:rPr>
        <w:t xml:space="preserve">  </w:t>
      </w:r>
      <w:r w:rsidRPr="00B939E9">
        <w:rPr>
          <w:rFonts w:ascii="Cambria" w:hAnsi="Cambria"/>
          <w:lang w:val="en-US"/>
        </w:rPr>
        <w:t>(2D interconnected networks)</w:t>
      </w:r>
    </w:p>
    <w:p w14:paraId="3C5C86F2" w14:textId="63DFB9FD" w:rsidR="00B4179E" w:rsidRPr="00B939E9" w:rsidRDefault="00B4179E">
      <w:pPr>
        <w:pStyle w:val="ListParagraph"/>
        <w:numPr>
          <w:ilvl w:val="0"/>
          <w:numId w:val="38"/>
        </w:numPr>
        <w:spacing w:after="0"/>
        <w:rPr>
          <w:rFonts w:ascii="Cambria" w:hAnsi="Cambria"/>
          <w:lang w:val="en-US"/>
        </w:rPr>
      </w:pPr>
      <w:r w:rsidRPr="00B939E9">
        <w:rPr>
          <w:rFonts w:ascii="Cambria" w:hAnsi="Cambria"/>
          <w:lang w:val="en-US"/>
        </w:rPr>
        <w:t xml:space="preserve">Macropores (&gt; 50 nm): </w:t>
      </w:r>
      <m:oMath>
        <m:r>
          <w:rPr>
            <w:rFonts w:ascii="Cambria Math" w:hAnsi="Cambria Math"/>
            <w:lang w:val="en-US"/>
          </w:rPr>
          <m:t>α≈3</m:t>
        </m:r>
      </m:oMath>
      <w:r w:rsidR="001566EC" w:rsidRPr="00B939E9">
        <w:rPr>
          <w:rFonts w:ascii="Cambria" w:hAnsi="Cambria"/>
          <w:lang w:val="en-US"/>
        </w:rPr>
        <w:t xml:space="preserve">  </w:t>
      </w:r>
      <w:r w:rsidRPr="00B939E9">
        <w:rPr>
          <w:rFonts w:ascii="Cambria" w:hAnsi="Cambria"/>
          <w:lang w:val="en-US"/>
        </w:rPr>
        <w:t>(3D bulk diffusion)</w:t>
      </w:r>
    </w:p>
    <w:p w14:paraId="3986B9CB" w14:textId="079064EB" w:rsidR="001566EC" w:rsidRPr="00B939E9" w:rsidRDefault="001566EC" w:rsidP="00B939E9">
      <w:pPr>
        <w:spacing w:after="0"/>
        <w:rPr>
          <w:rFonts w:ascii="Cambria" w:hAnsi="Cambria"/>
          <w:lang w:val="en-US"/>
        </w:rPr>
      </w:pPr>
      <w:r w:rsidRPr="00B939E9">
        <w:rPr>
          <w:rFonts w:ascii="Cambria" w:hAnsi="Cambria"/>
          <w:lang w:val="en-US"/>
        </w:rPr>
        <w:lastRenderedPageBreak/>
        <w:t>The effective α for diffusion processes depends on the relative volumes and connectivity:</w:t>
      </w:r>
    </w:p>
    <w:p w14:paraId="3CA991D8" w14:textId="26292051" w:rsidR="001566EC" w:rsidRPr="00B939E9" w:rsidRDefault="00000000" w:rsidP="00B939E9">
      <w:pPr>
        <w:spacing w:after="0"/>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micro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micro</m:t>
              </m:r>
            </m:sub>
          </m:sSub>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meso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meso</m:t>
              </m:r>
            </m:sub>
          </m:sSub>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macro​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macro​</m:t>
              </m:r>
            </m:sub>
          </m:sSub>
          <m:d>
            <m:dPr>
              <m:ctrlPr>
                <w:rPr>
                  <w:rFonts w:ascii="Cambria Math" w:hAnsi="Cambria Math"/>
                  <w:i/>
                  <w:lang w:val="en-US"/>
                </w:rPr>
              </m:ctrlPr>
            </m:dPr>
            <m:e>
              <m:r>
                <w:rPr>
                  <w:rFonts w:ascii="Cambria Math" w:hAnsi="Cambria Math"/>
                  <w:lang w:val="en-US"/>
                </w:rPr>
                <m:t>L</m:t>
              </m:r>
            </m:e>
          </m:d>
        </m:oMath>
      </m:oMathPara>
    </w:p>
    <w:p w14:paraId="56661A34" w14:textId="36346525" w:rsidR="0076591E" w:rsidRPr="00B939E9" w:rsidRDefault="0076591E" w:rsidP="00B939E9">
      <w:pPr>
        <w:spacing w:after="0"/>
        <w:rPr>
          <w:rFonts w:ascii="Cambria" w:hAnsi="Cambria"/>
          <w:lang w:val="en-US"/>
        </w:rPr>
      </w:pPr>
      <w:r w:rsidRPr="00B939E9">
        <w:rPr>
          <w:rFonts w:ascii="Cambria" w:hAnsi="Cambria"/>
          <w:lang w:val="en-US"/>
        </w:rPr>
        <w:t xml:space="preserve">Where the weights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L</m:t>
            </m:r>
          </m:e>
        </m:d>
      </m:oMath>
      <w:r w:rsidRPr="00B939E9">
        <w:rPr>
          <w:rFonts w:ascii="Cambria" w:hAnsi="Cambria"/>
          <w:lang w:val="en-US"/>
        </w:rPr>
        <w:t xml:space="preserve"> depend on the observation scale L. This explains why diffusion in hierarchical zeolites shows anomalous scaling behavior.</w:t>
      </w:r>
    </w:p>
    <w:p w14:paraId="362713E9" w14:textId="77777777" w:rsidR="0076591E" w:rsidRPr="00B939E9" w:rsidRDefault="0076591E" w:rsidP="00B939E9">
      <w:pPr>
        <w:spacing w:after="0"/>
        <w:rPr>
          <w:rFonts w:ascii="Cambria" w:hAnsi="Cambria"/>
          <w:lang w:val="en-US"/>
        </w:rPr>
      </w:pPr>
    </w:p>
    <w:p w14:paraId="3A260C53" w14:textId="05FAC6C5" w:rsidR="0076591E" w:rsidRPr="00B939E9" w:rsidRDefault="0076591E" w:rsidP="00B939E9">
      <w:pPr>
        <w:pStyle w:val="ListParagraph"/>
        <w:spacing w:after="0"/>
        <w:rPr>
          <w:rFonts w:ascii="Cambria" w:hAnsi="Cambria"/>
          <w:b/>
          <w:bCs/>
          <w:lang w:val="en-US"/>
        </w:rPr>
      </w:pPr>
      <w:r w:rsidRPr="00B939E9">
        <w:rPr>
          <w:rFonts w:ascii="Cambria" w:hAnsi="Cambria"/>
          <w:b/>
          <w:bCs/>
          <w:lang w:val="en-US"/>
        </w:rPr>
        <w:t>b. Soil Systems</w:t>
      </w:r>
    </w:p>
    <w:p w14:paraId="156EEB46" w14:textId="7D2C08BA" w:rsidR="0076591E" w:rsidRPr="00B939E9" w:rsidRDefault="0076591E" w:rsidP="00B939E9">
      <w:pPr>
        <w:pStyle w:val="ListParagraph"/>
        <w:spacing w:after="0"/>
        <w:rPr>
          <w:rFonts w:ascii="Cambria" w:hAnsi="Cambria"/>
          <w:lang w:val="en-US"/>
        </w:rPr>
      </w:pPr>
      <w:r w:rsidRPr="00B939E9">
        <w:rPr>
          <w:rFonts w:ascii="Cambria" w:hAnsi="Cambria"/>
          <w:lang w:val="en-US"/>
        </w:rPr>
        <w:t>Soil combines:</w:t>
      </w:r>
    </w:p>
    <w:p w14:paraId="71A6C3BA" w14:textId="5BEEBEDC" w:rsidR="0076591E" w:rsidRPr="00B939E9" w:rsidRDefault="0076591E">
      <w:pPr>
        <w:pStyle w:val="ListParagraph"/>
        <w:numPr>
          <w:ilvl w:val="0"/>
          <w:numId w:val="39"/>
        </w:numPr>
        <w:spacing w:after="0"/>
        <w:rPr>
          <w:rFonts w:ascii="Cambria" w:hAnsi="Cambria"/>
          <w:lang w:val="en-US"/>
        </w:rPr>
      </w:pPr>
      <w:r w:rsidRPr="00B939E9">
        <w:rPr>
          <w:rFonts w:ascii="Cambria" w:hAnsi="Cambria"/>
          <w:lang w:val="en-US"/>
        </w:rPr>
        <w:t xml:space="preserve">Nanopores within clay particles: </w:t>
      </w:r>
      <m:oMath>
        <m:r>
          <w:rPr>
            <w:rFonts w:ascii="Cambria Math" w:hAnsi="Cambria Math"/>
            <w:lang w:val="en-US"/>
          </w:rPr>
          <m:t>α≈1.5</m:t>
        </m:r>
      </m:oMath>
      <w:r w:rsidRPr="00B939E9">
        <w:rPr>
          <w:rFonts w:ascii="Cambria" w:hAnsi="Cambria"/>
          <w:lang w:val="en-US"/>
        </w:rPr>
        <w:t xml:space="preserve"> (fractal surfaces)</w:t>
      </w:r>
    </w:p>
    <w:p w14:paraId="25AFAFBB" w14:textId="415758E2" w:rsidR="0076591E" w:rsidRPr="00B939E9" w:rsidRDefault="0076591E">
      <w:pPr>
        <w:pStyle w:val="ListParagraph"/>
        <w:numPr>
          <w:ilvl w:val="0"/>
          <w:numId w:val="39"/>
        </w:numPr>
        <w:spacing w:after="0"/>
        <w:rPr>
          <w:rFonts w:ascii="Cambria" w:hAnsi="Cambria"/>
          <w:lang w:val="en-US"/>
        </w:rPr>
      </w:pPr>
      <w:r w:rsidRPr="00B939E9">
        <w:rPr>
          <w:rFonts w:ascii="Cambria" w:hAnsi="Cambria"/>
          <w:lang w:val="en-US"/>
        </w:rPr>
        <w:t xml:space="preserve">Micropores between particles: </w:t>
      </w:r>
      <m:oMath>
        <m:r>
          <w:rPr>
            <w:rFonts w:ascii="Cambria Math" w:hAnsi="Cambria Math"/>
            <w:lang w:val="en-US"/>
          </w:rPr>
          <m:t>α≈2.3</m:t>
        </m:r>
      </m:oMath>
      <w:r w:rsidRPr="00B939E9">
        <w:rPr>
          <w:rFonts w:ascii="Cambria" w:hAnsi="Cambria"/>
          <w:lang w:val="en-US"/>
        </w:rPr>
        <w:t xml:space="preserve">  (irregular channels)</w:t>
      </w:r>
    </w:p>
    <w:p w14:paraId="4D35B60E" w14:textId="3045768D" w:rsidR="0076591E" w:rsidRPr="00B939E9" w:rsidRDefault="0076591E">
      <w:pPr>
        <w:pStyle w:val="ListParagraph"/>
        <w:numPr>
          <w:ilvl w:val="0"/>
          <w:numId w:val="39"/>
        </w:numPr>
        <w:spacing w:after="0"/>
        <w:rPr>
          <w:rFonts w:ascii="Cambria" w:hAnsi="Cambria"/>
          <w:lang w:val="en-US"/>
        </w:rPr>
      </w:pPr>
      <w:r w:rsidRPr="00B939E9">
        <w:rPr>
          <w:rFonts w:ascii="Cambria" w:hAnsi="Cambria"/>
          <w:lang w:val="en-US"/>
        </w:rPr>
        <w:t xml:space="preserve">Macropores from root channels and cracks: </w:t>
      </w:r>
      <m:oMath>
        <m:r>
          <w:rPr>
            <w:rFonts w:ascii="Cambria Math" w:hAnsi="Cambria Math"/>
            <w:lang w:val="en-US"/>
          </w:rPr>
          <m:t>α≈2.7</m:t>
        </m:r>
      </m:oMath>
      <w:r w:rsidRPr="00B939E9">
        <w:rPr>
          <w:rFonts w:ascii="Cambria" w:hAnsi="Cambria"/>
          <w:lang w:val="en-US"/>
        </w:rPr>
        <w:t xml:space="preserve">  (network of tubes)</w:t>
      </w:r>
    </w:p>
    <w:p w14:paraId="61A133B8" w14:textId="77777777" w:rsidR="00061BCD" w:rsidRDefault="00061BCD" w:rsidP="00B939E9">
      <w:pPr>
        <w:spacing w:after="0"/>
        <w:rPr>
          <w:rFonts w:ascii="Cambria" w:hAnsi="Cambria"/>
          <w:lang w:val="en-US"/>
        </w:rPr>
      </w:pPr>
    </w:p>
    <w:p w14:paraId="391A9A74" w14:textId="3D3CD416" w:rsidR="0076591E" w:rsidRPr="00B939E9" w:rsidRDefault="0076591E" w:rsidP="00B939E9">
      <w:pPr>
        <w:spacing w:after="0"/>
        <w:rPr>
          <w:rFonts w:ascii="Cambria" w:hAnsi="Cambria"/>
          <w:lang w:val="en-US"/>
        </w:rPr>
      </w:pPr>
      <w:r w:rsidRPr="00B939E9">
        <w:rPr>
          <w:rFonts w:ascii="Cambria" w:hAnsi="Cambria"/>
          <w:lang w:val="en-US"/>
        </w:rPr>
        <w:t>The effective α for water transport varies with soil moisture:</w:t>
      </w:r>
    </w:p>
    <w:p w14:paraId="15A79505" w14:textId="69A35A1B" w:rsidR="000A2E15" w:rsidRPr="00B939E9" w:rsidRDefault="00000000" w:rsidP="00B939E9">
      <w:pPr>
        <w:spacing w:after="0"/>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eff​</m:t>
              </m:r>
            </m:sub>
          </m:sSub>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nano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nano</m:t>
              </m:r>
            </m:sub>
          </m:sSub>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micro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micro</m:t>
              </m:r>
            </m:sub>
          </m:sSub>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macro​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macro​</m:t>
              </m:r>
            </m:sub>
          </m:sSub>
          <m:d>
            <m:dPr>
              <m:ctrlPr>
                <w:rPr>
                  <w:rFonts w:ascii="Cambria Math" w:hAnsi="Cambria Math"/>
                  <w:i/>
                  <w:lang w:val="en-US"/>
                </w:rPr>
              </m:ctrlPr>
            </m:dPr>
            <m:e>
              <m:r>
                <w:rPr>
                  <w:rFonts w:ascii="Cambria Math" w:hAnsi="Cambria Math"/>
                  <w:lang w:val="en-US"/>
                </w:rPr>
                <m:t>θ</m:t>
              </m:r>
            </m:e>
          </m:d>
        </m:oMath>
      </m:oMathPara>
    </w:p>
    <w:p w14:paraId="5214F941" w14:textId="555A53D9" w:rsidR="000A2E15" w:rsidRPr="00B939E9" w:rsidRDefault="000A2E15" w:rsidP="00B939E9">
      <w:pPr>
        <w:spacing w:after="0"/>
        <w:rPr>
          <w:rFonts w:ascii="Cambria" w:eastAsiaTheme="minorEastAsia" w:hAnsi="Cambria"/>
          <w:lang w:val="en-US"/>
        </w:rPr>
      </w:pPr>
      <w:r w:rsidRPr="00B939E9">
        <w:rPr>
          <w:rFonts w:ascii="Cambria" w:eastAsiaTheme="minorEastAsia" w:hAnsi="Cambria"/>
          <w:lang w:val="en-US"/>
        </w:rPr>
        <w:t>Where θ is the volumetric water content. This explains why water infiltration rates show complex scaling with the size of the wetted area.</w:t>
      </w:r>
    </w:p>
    <w:p w14:paraId="543B6353" w14:textId="77777777" w:rsidR="000A2E15" w:rsidRPr="00B939E9" w:rsidRDefault="000A2E15" w:rsidP="00B939E9">
      <w:pPr>
        <w:spacing w:after="0"/>
        <w:rPr>
          <w:rFonts w:ascii="Cambria" w:eastAsiaTheme="minorEastAsia" w:hAnsi="Cambria"/>
          <w:lang w:val="en-US"/>
        </w:rPr>
      </w:pPr>
    </w:p>
    <w:p w14:paraId="0EB62201" w14:textId="6075DB86" w:rsidR="000A2E15" w:rsidRPr="00B939E9" w:rsidRDefault="000A2E15" w:rsidP="00B939E9">
      <w:pPr>
        <w:spacing w:after="0"/>
        <w:rPr>
          <w:rFonts w:ascii="Cambria" w:eastAsiaTheme="minorEastAsia" w:hAnsi="Cambria"/>
          <w:b/>
          <w:bCs/>
          <w:lang w:val="en-US"/>
        </w:rPr>
      </w:pPr>
      <w:r w:rsidRPr="00B939E9">
        <w:rPr>
          <w:rFonts w:ascii="Cambria" w:eastAsiaTheme="minorEastAsia" w:hAnsi="Cambria"/>
          <w:b/>
          <w:bCs/>
          <w:lang w:val="en-US"/>
        </w:rPr>
        <w:t>Detailed Experimental and Computational Protocols</w:t>
      </w:r>
    </w:p>
    <w:p w14:paraId="29DB9AFD" w14:textId="06DD725B" w:rsidR="000A2E15" w:rsidRPr="00B939E9" w:rsidRDefault="000A2E15" w:rsidP="00B939E9">
      <w:pPr>
        <w:spacing w:after="0"/>
        <w:rPr>
          <w:rFonts w:ascii="Cambria" w:eastAsiaTheme="minorEastAsia" w:hAnsi="Cambria"/>
          <w:b/>
          <w:bCs/>
          <w:lang w:val="en-US"/>
        </w:rPr>
      </w:pPr>
      <w:r w:rsidRPr="00B939E9">
        <w:rPr>
          <w:rFonts w:ascii="Cambria" w:eastAsiaTheme="minorEastAsia" w:hAnsi="Cambria"/>
          <w:b/>
          <w:bCs/>
          <w:lang w:val="en-US"/>
        </w:rPr>
        <w:t>Experimental Protocols</w:t>
      </w:r>
    </w:p>
    <w:p w14:paraId="025D528C" w14:textId="1D2A4ACB" w:rsidR="000A2E15" w:rsidRPr="00B939E9" w:rsidRDefault="000A2E15">
      <w:pPr>
        <w:pStyle w:val="ListParagraph"/>
        <w:numPr>
          <w:ilvl w:val="0"/>
          <w:numId w:val="40"/>
        </w:numPr>
        <w:spacing w:after="0"/>
        <w:rPr>
          <w:rFonts w:ascii="Cambria" w:eastAsiaTheme="minorEastAsia" w:hAnsi="Cambria"/>
          <w:lang w:val="en-US"/>
        </w:rPr>
      </w:pPr>
      <w:r w:rsidRPr="00B939E9">
        <w:rPr>
          <w:rFonts w:ascii="Cambria" w:eastAsiaTheme="minorEastAsia" w:hAnsi="Cambria"/>
          <w:lang w:val="en-US"/>
        </w:rPr>
        <w:t>Multiscale Diffusion Measurements</w:t>
      </w:r>
    </w:p>
    <w:p w14:paraId="033B8357" w14:textId="41432C02" w:rsidR="000A2E15" w:rsidRPr="00B939E9" w:rsidRDefault="000A2E15" w:rsidP="00B939E9">
      <w:pPr>
        <w:pStyle w:val="ListParagraph"/>
        <w:spacing w:after="0"/>
        <w:rPr>
          <w:rFonts w:ascii="Cambria" w:eastAsiaTheme="minorEastAsia" w:hAnsi="Cambria"/>
          <w:lang w:val="en-US"/>
        </w:rPr>
      </w:pPr>
      <w:r w:rsidRPr="00B939E9">
        <w:rPr>
          <w:rFonts w:ascii="Cambria" w:eastAsiaTheme="minorEastAsia" w:hAnsi="Cambria"/>
          <w:b/>
          <w:bCs/>
          <w:lang w:val="en-US"/>
        </w:rPr>
        <w:t>Objective:</w:t>
      </w:r>
      <w:r w:rsidRPr="00B939E9">
        <w:rPr>
          <w:rFonts w:ascii="Cambria" w:eastAsiaTheme="minorEastAsia" w:hAnsi="Cambria"/>
          <w:lang w:val="en-US"/>
        </w:rPr>
        <w:t xml:space="preserve"> Determine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at different scales in a hierarchical porous material</w:t>
      </w:r>
    </w:p>
    <w:p w14:paraId="707C7C68" w14:textId="77777777" w:rsidR="000A2E15" w:rsidRPr="00B939E9" w:rsidRDefault="000A2E15" w:rsidP="00B939E9">
      <w:pPr>
        <w:pStyle w:val="ListParagraph"/>
        <w:spacing w:after="0"/>
        <w:rPr>
          <w:rFonts w:ascii="Cambria" w:eastAsiaTheme="minorEastAsia" w:hAnsi="Cambria"/>
          <w:b/>
          <w:bCs/>
          <w:lang w:val="en-US"/>
        </w:rPr>
      </w:pPr>
    </w:p>
    <w:p w14:paraId="49050274" w14:textId="169F1886" w:rsidR="000A2E15" w:rsidRPr="00B939E9" w:rsidRDefault="000A2E15" w:rsidP="00B939E9">
      <w:pPr>
        <w:pStyle w:val="ListParagraph"/>
        <w:spacing w:after="0"/>
        <w:rPr>
          <w:rFonts w:ascii="Cambria" w:eastAsiaTheme="minorEastAsia" w:hAnsi="Cambria"/>
          <w:b/>
          <w:bCs/>
          <w:lang w:val="en-US"/>
        </w:rPr>
      </w:pPr>
      <w:r w:rsidRPr="00B939E9">
        <w:rPr>
          <w:rFonts w:ascii="Cambria" w:eastAsiaTheme="minorEastAsia" w:hAnsi="Cambria"/>
          <w:b/>
          <w:bCs/>
          <w:lang w:val="en-US"/>
        </w:rPr>
        <w:t>Materials:</w:t>
      </w:r>
    </w:p>
    <w:p w14:paraId="603BFA40" w14:textId="77777777" w:rsidR="000A2E15" w:rsidRPr="00B939E9" w:rsidRDefault="000A2E15" w:rsidP="00B939E9">
      <w:pPr>
        <w:pStyle w:val="ListParagraph"/>
        <w:spacing w:after="0"/>
        <w:rPr>
          <w:rFonts w:ascii="Cambria" w:eastAsiaTheme="minorEastAsia" w:hAnsi="Cambria"/>
          <w:lang w:val="en-US"/>
        </w:rPr>
      </w:pPr>
      <w:r w:rsidRPr="00B939E9">
        <w:rPr>
          <w:rFonts w:ascii="Cambria" w:eastAsiaTheme="minorEastAsia" w:hAnsi="Cambria"/>
          <w:lang w:val="en-US"/>
        </w:rPr>
        <w:t>- Hierarchical zeolite samples with known pore size distribution</w:t>
      </w:r>
    </w:p>
    <w:p w14:paraId="77FC487B" w14:textId="77777777" w:rsidR="000A2E15" w:rsidRPr="00B939E9" w:rsidRDefault="000A2E15" w:rsidP="00B939E9">
      <w:pPr>
        <w:pStyle w:val="ListParagraph"/>
        <w:spacing w:after="0"/>
        <w:rPr>
          <w:rFonts w:ascii="Cambria" w:eastAsiaTheme="minorEastAsia" w:hAnsi="Cambria"/>
          <w:lang w:val="en-US"/>
        </w:rPr>
      </w:pPr>
      <w:r w:rsidRPr="00B939E9">
        <w:rPr>
          <w:rFonts w:ascii="Cambria" w:eastAsiaTheme="minorEastAsia" w:hAnsi="Cambria"/>
          <w:lang w:val="en-US"/>
        </w:rPr>
        <w:t>- Fluorescent tracer molecules of different sizes</w:t>
      </w:r>
    </w:p>
    <w:p w14:paraId="0C03FD03" w14:textId="247591B8" w:rsidR="000A2E15" w:rsidRPr="00B939E9" w:rsidRDefault="000A2E15" w:rsidP="00B939E9">
      <w:pPr>
        <w:pStyle w:val="ListParagraph"/>
        <w:spacing w:after="0"/>
        <w:rPr>
          <w:rFonts w:ascii="Cambria" w:eastAsiaTheme="minorEastAsia" w:hAnsi="Cambria"/>
          <w:lang w:val="en-US"/>
        </w:rPr>
      </w:pPr>
      <w:r w:rsidRPr="00B939E9">
        <w:rPr>
          <w:rFonts w:ascii="Cambria" w:eastAsiaTheme="minorEastAsia" w:hAnsi="Cambria"/>
          <w:lang w:val="en-US"/>
        </w:rPr>
        <w:t>- Confocal laser scanning microscope with time-resolved capabilities</w:t>
      </w:r>
    </w:p>
    <w:p w14:paraId="6E4A05BF" w14:textId="77777777" w:rsidR="000A2E15" w:rsidRPr="00B939E9" w:rsidRDefault="000A2E15" w:rsidP="00B939E9">
      <w:pPr>
        <w:pStyle w:val="ListParagraph"/>
        <w:spacing w:after="0"/>
        <w:rPr>
          <w:rFonts w:ascii="Cambria" w:eastAsiaTheme="minorEastAsia" w:hAnsi="Cambria"/>
          <w:lang w:val="en-US"/>
        </w:rPr>
      </w:pPr>
    </w:p>
    <w:p w14:paraId="5C906A2D" w14:textId="05A9B42D" w:rsidR="000A2E15" w:rsidRPr="00B939E9" w:rsidRDefault="000A2E15" w:rsidP="00B939E9">
      <w:pPr>
        <w:pStyle w:val="ListParagraph"/>
        <w:spacing w:after="0"/>
        <w:rPr>
          <w:rFonts w:ascii="Cambria" w:eastAsiaTheme="minorEastAsia" w:hAnsi="Cambria"/>
          <w:b/>
          <w:bCs/>
          <w:lang w:val="en-US"/>
        </w:rPr>
      </w:pPr>
      <w:r w:rsidRPr="00B939E9">
        <w:rPr>
          <w:rFonts w:ascii="Cambria" w:eastAsiaTheme="minorEastAsia" w:hAnsi="Cambria"/>
          <w:b/>
          <w:bCs/>
          <w:lang w:val="en-US"/>
        </w:rPr>
        <w:t>Procedure:</w:t>
      </w:r>
    </w:p>
    <w:p w14:paraId="03887A0A" w14:textId="670593FF" w:rsidR="000A2E15" w:rsidRPr="00B939E9" w:rsidRDefault="000A2E15" w:rsidP="00B939E9">
      <w:pPr>
        <w:spacing w:after="0"/>
        <w:ind w:left="360" w:firstLine="348"/>
        <w:rPr>
          <w:rFonts w:ascii="Cambria" w:eastAsiaTheme="minorEastAsia" w:hAnsi="Cambria"/>
          <w:lang w:val="en-US"/>
        </w:rPr>
      </w:pPr>
      <w:r w:rsidRPr="00B939E9">
        <w:rPr>
          <w:rFonts w:ascii="Cambria" w:eastAsiaTheme="minorEastAsia" w:hAnsi="Cambria"/>
          <w:lang w:val="en-US"/>
        </w:rPr>
        <w:t>1. Saturate the sample with a solution containing the tracer</w:t>
      </w:r>
    </w:p>
    <w:p w14:paraId="25BE8FE6" w14:textId="5C0B8509" w:rsidR="000A2E15" w:rsidRPr="00B939E9" w:rsidRDefault="000A2E15" w:rsidP="00B939E9">
      <w:pPr>
        <w:spacing w:after="0"/>
        <w:ind w:left="360" w:firstLine="348"/>
        <w:rPr>
          <w:rFonts w:ascii="Cambria" w:eastAsiaTheme="minorEastAsia" w:hAnsi="Cambria"/>
          <w:lang w:val="en-US"/>
        </w:rPr>
      </w:pPr>
      <w:r w:rsidRPr="00B939E9">
        <w:rPr>
          <w:rFonts w:ascii="Cambria" w:eastAsiaTheme="minorEastAsia" w:hAnsi="Cambria"/>
          <w:lang w:val="en-US"/>
        </w:rPr>
        <w:t>2. Monitor tracer concentration at different positions over time</w:t>
      </w:r>
    </w:p>
    <w:p w14:paraId="1AA34239" w14:textId="40FB9D96" w:rsidR="000A2E15" w:rsidRPr="00B939E9" w:rsidRDefault="000A2E15" w:rsidP="00B939E9">
      <w:pPr>
        <w:spacing w:after="0"/>
        <w:ind w:left="360" w:firstLine="348"/>
        <w:rPr>
          <w:rFonts w:ascii="Cambria" w:eastAsiaTheme="minorEastAsia" w:hAnsi="Cambria"/>
          <w:lang w:val="en-US"/>
        </w:rPr>
      </w:pPr>
      <w:r w:rsidRPr="00B939E9">
        <w:rPr>
          <w:rFonts w:ascii="Cambria" w:eastAsiaTheme="minorEastAsia" w:hAnsi="Cambria"/>
          <w:lang w:val="en-US"/>
        </w:rPr>
        <w:t>3. Repeat measurements at different magnifications (10x, 40x, 100x)</w:t>
      </w:r>
    </w:p>
    <w:p w14:paraId="04304C1E" w14:textId="0FD94BE0" w:rsidR="000A2E15" w:rsidRPr="00B939E9" w:rsidRDefault="000A2E15" w:rsidP="00B939E9">
      <w:pPr>
        <w:spacing w:after="0"/>
        <w:ind w:left="708"/>
        <w:rPr>
          <w:rFonts w:ascii="Cambria" w:eastAsiaTheme="minorEastAsia" w:hAnsi="Cambria"/>
          <w:lang w:val="en-US"/>
        </w:rPr>
      </w:pPr>
      <w:r w:rsidRPr="00B939E9">
        <w:rPr>
          <w:rFonts w:ascii="Cambria" w:eastAsiaTheme="minorEastAsia" w:hAnsi="Cambria"/>
          <w:lang w:val="en-US"/>
        </w:rPr>
        <w:t>4. For each magnification, calculate the mean square displacement (MSD) as a function of time</w:t>
      </w:r>
    </w:p>
    <w:p w14:paraId="4BE4D258" w14:textId="6EFB6E89" w:rsidR="000A2E15" w:rsidRPr="00B939E9" w:rsidRDefault="000A2E15" w:rsidP="00B939E9">
      <w:pPr>
        <w:spacing w:after="0"/>
        <w:ind w:left="360" w:firstLine="348"/>
        <w:rPr>
          <w:rFonts w:ascii="Cambria" w:eastAsiaTheme="minorEastAsia" w:hAnsi="Cambria"/>
          <w:lang w:val="en-US"/>
        </w:rPr>
      </w:pPr>
      <w:r w:rsidRPr="00B939E9">
        <w:rPr>
          <w:rFonts w:ascii="Cambria" w:eastAsiaTheme="minorEastAsia" w:hAnsi="Cambria"/>
          <w:lang w:val="en-US"/>
        </w:rPr>
        <w:t xml:space="preserve">5. Extract the scaling exponent β from </w:t>
      </w:r>
      <m:oMath>
        <m:r>
          <w:rPr>
            <w:rFonts w:ascii="Cambria Math" w:eastAsiaTheme="minorEastAsia" w:hAnsi="Cambria Math"/>
            <w:lang w:val="en-US"/>
          </w:rPr>
          <m:t>MSD∼</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β</m:t>
            </m:r>
          </m:sup>
        </m:sSup>
      </m:oMath>
    </w:p>
    <w:p w14:paraId="5B2D9C72" w14:textId="347D73A9" w:rsidR="000A2E15" w:rsidRPr="00B939E9" w:rsidRDefault="000A2E15" w:rsidP="00B939E9">
      <w:pPr>
        <w:pStyle w:val="ListParagraph"/>
        <w:spacing w:after="0"/>
        <w:rPr>
          <w:rFonts w:ascii="Cambria" w:eastAsiaTheme="minorEastAsia" w:hAnsi="Cambria"/>
          <w:lang w:val="en-US"/>
        </w:rPr>
      </w:pPr>
      <w:r w:rsidRPr="00B939E9">
        <w:rPr>
          <w:rFonts w:ascii="Cambria" w:eastAsiaTheme="minorEastAsia" w:hAnsi="Cambria"/>
          <w:lang w:val="en-US"/>
        </w:rPr>
        <w:t xml:space="preserve">6. Calculate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using the relation</w:t>
      </w:r>
      <w:r w:rsidR="001765CD" w:rsidRPr="00B939E9">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2-β</m:t>
            </m:r>
          </m:den>
        </m:f>
      </m:oMath>
      <w:r w:rsidRPr="00B939E9">
        <w:rPr>
          <w:rFonts w:ascii="Cambria" w:eastAsiaTheme="minorEastAsia" w:hAnsi="Cambria"/>
          <w:lang w:val="en-US"/>
        </w:rPr>
        <w:t>, where d is the system dimensionality</w:t>
      </w:r>
    </w:p>
    <w:p w14:paraId="4B03B0B9" w14:textId="77777777" w:rsidR="001765CD" w:rsidRPr="00B939E9" w:rsidRDefault="001765CD" w:rsidP="00B939E9">
      <w:pPr>
        <w:pStyle w:val="ListParagraph"/>
        <w:spacing w:after="0"/>
        <w:rPr>
          <w:rFonts w:ascii="Cambria" w:eastAsiaTheme="minorEastAsia" w:hAnsi="Cambria"/>
          <w:lang w:val="en-US"/>
        </w:rPr>
      </w:pPr>
    </w:p>
    <w:p w14:paraId="796E1AA7" w14:textId="7049D454" w:rsidR="001765CD" w:rsidRPr="00B939E9" w:rsidRDefault="001765CD" w:rsidP="00B939E9">
      <w:pPr>
        <w:pStyle w:val="ListParagraph"/>
        <w:spacing w:after="0"/>
        <w:rPr>
          <w:rFonts w:ascii="Cambria" w:eastAsiaTheme="minorEastAsia" w:hAnsi="Cambria"/>
          <w:b/>
          <w:bCs/>
          <w:lang w:val="en-US"/>
        </w:rPr>
      </w:pPr>
      <w:r w:rsidRPr="00B939E9">
        <w:rPr>
          <w:rFonts w:ascii="Cambria" w:eastAsiaTheme="minorEastAsia" w:hAnsi="Cambria"/>
          <w:b/>
          <w:bCs/>
          <w:lang w:val="en-US"/>
        </w:rPr>
        <w:t>Analysis:</w:t>
      </w:r>
    </w:p>
    <w:p w14:paraId="1E6B50A6" w14:textId="66FA37CC" w:rsidR="001765CD" w:rsidRPr="00B939E9" w:rsidRDefault="001765CD">
      <w:pPr>
        <w:pStyle w:val="ListParagraph"/>
        <w:numPr>
          <w:ilvl w:val="0"/>
          <w:numId w:val="41"/>
        </w:numPr>
        <w:spacing w:after="0"/>
        <w:rPr>
          <w:rFonts w:ascii="Cambria" w:eastAsiaTheme="minorEastAsia" w:hAnsi="Cambria"/>
          <w:lang w:val="en-US"/>
        </w:rPr>
      </w:pPr>
      <w:r w:rsidRPr="00B939E9">
        <w:rPr>
          <w:rFonts w:ascii="Cambria" w:eastAsiaTheme="minorEastAsia" w:hAnsi="Cambria"/>
          <w:lang w:val="en-US"/>
        </w:rPr>
        <w:t xml:space="preserve">Plot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vs. observation scale L</w:t>
      </w:r>
    </w:p>
    <w:p w14:paraId="1601A7C1" w14:textId="03A3184D" w:rsidR="001765CD" w:rsidRPr="00B939E9" w:rsidRDefault="001765CD">
      <w:pPr>
        <w:pStyle w:val="ListParagraph"/>
        <w:numPr>
          <w:ilvl w:val="0"/>
          <w:numId w:val="41"/>
        </w:numPr>
        <w:spacing w:after="0"/>
        <w:rPr>
          <w:rFonts w:ascii="Cambria" w:eastAsiaTheme="minorEastAsia" w:hAnsi="Cambria"/>
          <w:lang w:val="en-US"/>
        </w:rPr>
      </w:pPr>
      <w:r w:rsidRPr="00B939E9">
        <w:rPr>
          <w:rFonts w:ascii="Cambria" w:eastAsiaTheme="minorEastAsia" w:hAnsi="Cambria"/>
          <w:lang w:val="en-US"/>
        </w:rPr>
        <w:t xml:space="preserve">Fit to the theoretical model: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sSub>
          <m:sSubPr>
            <m:ctrlPr>
              <w:rPr>
                <w:rFonts w:ascii="Cambria Math" w:eastAsiaTheme="minorEastAsia" w:hAnsi="Cambria Math"/>
                <w:i/>
                <w:lang w:val="en-US"/>
              </w:rPr>
            </m:ctrlPr>
          </m:sSubPr>
          <m:e>
            <m:nary>
              <m:naryPr>
                <m:chr m:val="∑"/>
                <m:subHide m:val="1"/>
                <m:supHide m:val="1"/>
                <m:ctrlPr>
                  <w:rPr>
                    <w:rFonts w:ascii="Cambria Math" w:eastAsiaTheme="minorEastAsia" w:hAnsi="Cambria Math"/>
                    <w:i/>
                    <w:lang w:val="en-US"/>
                  </w:rPr>
                </m:ctrlPr>
              </m:naryPr>
              <m:sub/>
              <m:sup/>
              <m:e/>
            </m:nary>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oMath>
    </w:p>
    <w:p w14:paraId="158FA97A" w14:textId="1C1CF5B2" w:rsidR="001765CD" w:rsidRPr="00B939E9" w:rsidRDefault="001765CD">
      <w:pPr>
        <w:pStyle w:val="ListParagraph"/>
        <w:numPr>
          <w:ilvl w:val="0"/>
          <w:numId w:val="41"/>
        </w:numPr>
        <w:spacing w:after="0"/>
        <w:rPr>
          <w:rFonts w:ascii="Cambria" w:eastAsiaTheme="minorEastAsia" w:hAnsi="Cambria"/>
          <w:lang w:val="en-US"/>
        </w:rPr>
      </w:pPr>
      <w:r w:rsidRPr="00B939E9">
        <w:rPr>
          <w:rFonts w:ascii="Cambria" w:eastAsiaTheme="minorEastAsia" w:hAnsi="Cambria"/>
          <w:lang w:val="en-US"/>
        </w:rPr>
        <w:lastRenderedPageBreak/>
        <w:t xml:space="preserve">Extract the characteristic coupling lengths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ij</m:t>
            </m:r>
          </m:sub>
        </m:sSub>
      </m:oMath>
      <w:r w:rsidRPr="00B939E9">
        <w:rPr>
          <w:rFonts w:ascii="Cambria" w:eastAsiaTheme="minorEastAsia" w:hAnsi="Cambria"/>
          <w:lang w:val="en-US"/>
        </w:rPr>
        <w:t xml:space="preserve"> and coupling parameters </w:t>
      </w:r>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ij</m:t>
            </m:r>
          </m:sub>
        </m:sSub>
      </m:oMath>
      <w:r w:rsidRPr="00B939E9">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 xml:space="preserve"> γ</m:t>
            </m:r>
          </m:e>
          <m:sub>
            <m:r>
              <w:rPr>
                <w:rFonts w:ascii="Cambria Math" w:eastAsiaTheme="minorEastAsia" w:hAnsi="Cambria Math"/>
                <w:lang w:val="en-US"/>
              </w:rPr>
              <m:t>ij</m:t>
            </m:r>
          </m:sub>
        </m:sSub>
      </m:oMath>
    </w:p>
    <w:p w14:paraId="2D89FF53" w14:textId="77777777" w:rsidR="001765CD" w:rsidRPr="00B939E9" w:rsidRDefault="001765CD" w:rsidP="00B939E9">
      <w:pPr>
        <w:spacing w:after="0"/>
        <w:rPr>
          <w:rFonts w:ascii="Cambria" w:eastAsiaTheme="minorEastAsia" w:hAnsi="Cambria"/>
          <w:lang w:val="en-US"/>
        </w:rPr>
      </w:pPr>
    </w:p>
    <w:p w14:paraId="590DEEE7" w14:textId="0C907C83" w:rsidR="001765CD" w:rsidRPr="00B939E9" w:rsidRDefault="001765CD">
      <w:pPr>
        <w:pStyle w:val="ListParagraph"/>
        <w:numPr>
          <w:ilvl w:val="0"/>
          <w:numId w:val="40"/>
        </w:numPr>
        <w:spacing w:after="0"/>
        <w:rPr>
          <w:rFonts w:ascii="Cambria" w:eastAsiaTheme="minorEastAsia" w:hAnsi="Cambria"/>
          <w:b/>
          <w:bCs/>
          <w:lang w:val="en-US"/>
        </w:rPr>
      </w:pPr>
      <w:r w:rsidRPr="00B939E9">
        <w:rPr>
          <w:rFonts w:ascii="Cambria" w:eastAsiaTheme="minorEastAsia" w:hAnsi="Cambria"/>
          <w:b/>
          <w:bCs/>
          <w:lang w:val="en-US"/>
        </w:rPr>
        <w:t>Quantum System Temporal Scaling</w:t>
      </w:r>
    </w:p>
    <w:p w14:paraId="137F0FDE" w14:textId="3A66D2C0" w:rsidR="001765CD" w:rsidRPr="00B939E9" w:rsidRDefault="001765CD" w:rsidP="00B939E9">
      <w:pPr>
        <w:spacing w:after="0"/>
        <w:ind w:left="360"/>
        <w:rPr>
          <w:rFonts w:ascii="Cambria" w:eastAsiaTheme="minorEastAsia" w:hAnsi="Cambria"/>
          <w:lang w:val="en-US"/>
        </w:rPr>
      </w:pPr>
      <w:r w:rsidRPr="00B939E9">
        <w:rPr>
          <w:rFonts w:ascii="Cambria" w:eastAsiaTheme="minorEastAsia" w:hAnsi="Cambria"/>
          <w:b/>
          <w:bCs/>
          <w:lang w:val="en-US"/>
        </w:rPr>
        <w:t xml:space="preserve">Objective: </w:t>
      </w:r>
      <w:r w:rsidRPr="00B939E9">
        <w:rPr>
          <w:rFonts w:ascii="Cambria" w:eastAsiaTheme="minorEastAsia" w:hAnsi="Cambria"/>
          <w:lang w:val="en-US"/>
        </w:rPr>
        <w:t>Measure α in quantum systems of different sizes</w:t>
      </w:r>
    </w:p>
    <w:p w14:paraId="152BBF5D" w14:textId="356558E1" w:rsidR="001765CD" w:rsidRPr="00B939E9" w:rsidRDefault="001765CD" w:rsidP="00B939E9">
      <w:pPr>
        <w:spacing w:after="0"/>
        <w:ind w:left="360"/>
        <w:rPr>
          <w:rFonts w:ascii="Cambria" w:eastAsiaTheme="minorEastAsia" w:hAnsi="Cambria"/>
          <w:b/>
          <w:bCs/>
          <w:lang w:val="en-US"/>
        </w:rPr>
      </w:pPr>
      <w:r w:rsidRPr="00B939E9">
        <w:rPr>
          <w:rFonts w:ascii="Cambria" w:eastAsiaTheme="minorEastAsia" w:hAnsi="Cambria"/>
          <w:b/>
          <w:bCs/>
          <w:lang w:val="en-US"/>
        </w:rPr>
        <w:t>Materials:</w:t>
      </w:r>
    </w:p>
    <w:p w14:paraId="6CA32F5B" w14:textId="77777777" w:rsidR="001765CD" w:rsidRPr="00B939E9" w:rsidRDefault="001765CD">
      <w:pPr>
        <w:pStyle w:val="ListParagraph"/>
        <w:numPr>
          <w:ilvl w:val="0"/>
          <w:numId w:val="42"/>
        </w:numPr>
        <w:spacing w:after="0"/>
        <w:rPr>
          <w:rFonts w:ascii="Cambria" w:eastAsiaTheme="minorEastAsia" w:hAnsi="Cambria"/>
          <w:lang w:val="en-US"/>
        </w:rPr>
      </w:pPr>
      <w:r w:rsidRPr="00B939E9">
        <w:rPr>
          <w:rFonts w:ascii="Cambria" w:eastAsiaTheme="minorEastAsia" w:hAnsi="Cambria"/>
          <w:lang w:val="en-US"/>
        </w:rPr>
        <w:t>Trapped ion chains of varying lengths (5, 10, 20, 50 ions)</w:t>
      </w:r>
    </w:p>
    <w:p w14:paraId="4B5CA8B3" w14:textId="77777777" w:rsidR="001765CD" w:rsidRPr="00B939E9" w:rsidRDefault="001765CD">
      <w:pPr>
        <w:pStyle w:val="ListParagraph"/>
        <w:numPr>
          <w:ilvl w:val="0"/>
          <w:numId w:val="42"/>
        </w:numPr>
        <w:spacing w:after="0"/>
        <w:rPr>
          <w:rFonts w:ascii="Cambria" w:eastAsiaTheme="minorEastAsia" w:hAnsi="Cambria"/>
          <w:lang w:val="en-US"/>
        </w:rPr>
      </w:pPr>
      <w:r w:rsidRPr="00B939E9">
        <w:rPr>
          <w:rFonts w:ascii="Cambria" w:eastAsiaTheme="minorEastAsia" w:hAnsi="Cambria"/>
          <w:lang w:val="en-US"/>
        </w:rPr>
        <w:t>Quantum state preparation and measurement apparatus</w:t>
      </w:r>
    </w:p>
    <w:p w14:paraId="4A828B6C" w14:textId="3CC0B192" w:rsidR="001765CD" w:rsidRPr="00B939E9" w:rsidRDefault="001765CD">
      <w:pPr>
        <w:pStyle w:val="ListParagraph"/>
        <w:numPr>
          <w:ilvl w:val="0"/>
          <w:numId w:val="42"/>
        </w:numPr>
        <w:spacing w:after="0"/>
        <w:rPr>
          <w:rFonts w:ascii="Cambria" w:eastAsiaTheme="minorEastAsia" w:hAnsi="Cambria"/>
          <w:lang w:val="en-US"/>
        </w:rPr>
      </w:pPr>
      <w:r w:rsidRPr="00B939E9">
        <w:rPr>
          <w:rFonts w:ascii="Cambria" w:eastAsiaTheme="minorEastAsia" w:hAnsi="Cambria"/>
          <w:lang w:val="en-US"/>
        </w:rPr>
        <w:t>High-precision timing equipment</w:t>
      </w:r>
    </w:p>
    <w:p w14:paraId="40792D2A" w14:textId="6FD63FA6" w:rsidR="001765CD" w:rsidRPr="00B939E9" w:rsidRDefault="001765CD" w:rsidP="00B939E9">
      <w:pPr>
        <w:spacing w:after="0"/>
        <w:ind w:firstLine="360"/>
        <w:rPr>
          <w:rFonts w:ascii="Cambria" w:eastAsiaTheme="minorEastAsia" w:hAnsi="Cambria"/>
          <w:b/>
          <w:bCs/>
          <w:lang w:val="en-US"/>
        </w:rPr>
      </w:pPr>
      <w:r w:rsidRPr="00B939E9">
        <w:rPr>
          <w:rFonts w:ascii="Cambria" w:eastAsiaTheme="minorEastAsia" w:hAnsi="Cambria"/>
          <w:b/>
          <w:bCs/>
          <w:lang w:val="en-US"/>
        </w:rPr>
        <w:t>Procedure:</w:t>
      </w:r>
    </w:p>
    <w:p w14:paraId="2247B1B7" w14:textId="6EF9C983" w:rsidR="001765CD" w:rsidRPr="00B939E9" w:rsidRDefault="001765CD">
      <w:pPr>
        <w:pStyle w:val="ListParagraph"/>
        <w:numPr>
          <w:ilvl w:val="0"/>
          <w:numId w:val="43"/>
        </w:numPr>
        <w:spacing w:after="0"/>
        <w:rPr>
          <w:rFonts w:ascii="Cambria" w:eastAsiaTheme="minorEastAsia" w:hAnsi="Cambria"/>
          <w:lang w:val="en-US"/>
        </w:rPr>
      </w:pPr>
      <w:r w:rsidRPr="00B939E9">
        <w:rPr>
          <w:rFonts w:ascii="Cambria" w:eastAsiaTheme="minorEastAsia" w:hAnsi="Cambria"/>
          <w:lang w:val="en-US"/>
        </w:rPr>
        <w:t>Prepare identical quantum states in ion chains of different lengths</w:t>
      </w:r>
    </w:p>
    <w:p w14:paraId="33798A08" w14:textId="31EA75D8" w:rsidR="001765CD" w:rsidRPr="00B939E9" w:rsidRDefault="001765CD">
      <w:pPr>
        <w:pStyle w:val="ListParagraph"/>
        <w:numPr>
          <w:ilvl w:val="0"/>
          <w:numId w:val="43"/>
        </w:numPr>
        <w:spacing w:after="0"/>
        <w:rPr>
          <w:rFonts w:ascii="Cambria" w:eastAsiaTheme="minorEastAsia" w:hAnsi="Cambria"/>
          <w:lang w:val="en-US"/>
        </w:rPr>
      </w:pPr>
      <w:r w:rsidRPr="00B939E9">
        <w:rPr>
          <w:rFonts w:ascii="Cambria" w:eastAsiaTheme="minorEastAsia" w:hAnsi="Cambria"/>
          <w:lang w:val="en-US"/>
        </w:rPr>
        <w:t xml:space="preserve">Measure the decoherence time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m:t>
            </m:r>
          </m:sub>
        </m:sSub>
      </m:oMath>
      <w:r w:rsidRPr="00B939E9">
        <w:rPr>
          <w:rFonts w:ascii="Cambria" w:eastAsiaTheme="minorEastAsia" w:hAnsi="Cambria"/>
          <w:lang w:val="en-US"/>
        </w:rPr>
        <w:t xml:space="preserve"> for each chain</w:t>
      </w:r>
    </w:p>
    <w:p w14:paraId="58B1127F" w14:textId="197C7E52" w:rsidR="001765CD" w:rsidRPr="00B939E9" w:rsidRDefault="001765CD">
      <w:pPr>
        <w:pStyle w:val="ListParagraph"/>
        <w:numPr>
          <w:ilvl w:val="0"/>
          <w:numId w:val="43"/>
        </w:numPr>
        <w:spacing w:after="0"/>
        <w:rPr>
          <w:rFonts w:ascii="Cambria" w:eastAsiaTheme="minorEastAsia" w:hAnsi="Cambria"/>
          <w:lang w:val="en-US"/>
        </w:rPr>
      </w:pPr>
      <w:r w:rsidRPr="00B939E9">
        <w:rPr>
          <w:rFonts w:ascii="Cambria" w:eastAsiaTheme="minorEastAsia" w:hAnsi="Cambria"/>
          <w:lang w:val="en-US"/>
        </w:rPr>
        <w:t xml:space="preserve">Measure the quantum information propagation velocity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q</m:t>
            </m:r>
          </m:sub>
        </m:sSub>
      </m:oMath>
    </w:p>
    <w:p w14:paraId="1C1F77D1" w14:textId="3624282C" w:rsidR="001765CD" w:rsidRPr="00B939E9" w:rsidRDefault="001765CD">
      <w:pPr>
        <w:pStyle w:val="ListParagraph"/>
        <w:numPr>
          <w:ilvl w:val="0"/>
          <w:numId w:val="43"/>
        </w:numPr>
        <w:spacing w:after="0"/>
        <w:rPr>
          <w:rFonts w:ascii="Cambria" w:eastAsiaTheme="minorEastAsia" w:hAnsi="Cambria"/>
          <w:lang w:val="en-US"/>
        </w:rPr>
      </w:pPr>
      <w:r w:rsidRPr="00B939E9">
        <w:rPr>
          <w:rFonts w:ascii="Cambria" w:eastAsiaTheme="minorEastAsia" w:hAnsi="Cambria"/>
          <w:lang w:val="en-US"/>
        </w:rPr>
        <w:t xml:space="preserve">Calculate the ratio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d,2</m:t>
            </m:r>
          </m:sub>
        </m:sSub>
      </m:oMath>
      <w:r w:rsidRPr="00B939E9">
        <w:rPr>
          <w:rFonts w:ascii="Cambria" w:eastAsiaTheme="minorEastAsia" w:hAnsi="Cambria"/>
          <w:lang w:val="en-US"/>
        </w:rPr>
        <w:t xml:space="preserve"> for pairs of chains with lengths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oMath>
      <w:r w:rsidR="000A7B30" w:rsidRPr="00B939E9">
        <w:rPr>
          <w:rFonts w:ascii="Cambria" w:eastAsiaTheme="minorEastAsia" w:hAnsi="Cambr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oMath>
    </w:p>
    <w:p w14:paraId="1B21D6DA" w14:textId="73DE862F" w:rsidR="000A2E15" w:rsidRPr="00B939E9" w:rsidRDefault="001765CD">
      <w:pPr>
        <w:pStyle w:val="ListParagraph"/>
        <w:numPr>
          <w:ilvl w:val="0"/>
          <w:numId w:val="43"/>
        </w:numPr>
        <w:spacing w:after="0"/>
        <w:rPr>
          <w:rFonts w:ascii="Cambria" w:eastAsiaTheme="minorEastAsia" w:hAnsi="Cambria"/>
          <w:lang w:val="en-US"/>
        </w:rPr>
      </w:pPr>
      <w:r w:rsidRPr="00B939E9">
        <w:rPr>
          <w:rFonts w:ascii="Cambria" w:eastAsiaTheme="minorEastAsia" w:hAnsi="Cambria"/>
          <w:lang w:val="en-US"/>
        </w:rPr>
        <w:t xml:space="preserve">Extract α using: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d,2</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e>
        </m:d>
      </m:oMath>
    </w:p>
    <w:p w14:paraId="26FD1219" w14:textId="5B8FA5B5" w:rsidR="000A7B30" w:rsidRPr="00B939E9" w:rsidRDefault="000A7B30" w:rsidP="00B939E9">
      <w:pPr>
        <w:spacing w:after="0"/>
        <w:ind w:firstLine="360"/>
        <w:rPr>
          <w:rFonts w:ascii="Cambria" w:eastAsiaTheme="minorEastAsia" w:hAnsi="Cambria"/>
          <w:b/>
          <w:bCs/>
          <w:lang w:val="en-US"/>
        </w:rPr>
      </w:pPr>
      <w:r w:rsidRPr="00B939E9">
        <w:rPr>
          <w:rFonts w:ascii="Cambria" w:eastAsiaTheme="minorEastAsia" w:hAnsi="Cambria"/>
          <w:b/>
          <w:bCs/>
          <w:lang w:val="en-US"/>
        </w:rPr>
        <w:t>Analysis:</w:t>
      </w:r>
    </w:p>
    <w:p w14:paraId="4896ACEF" w14:textId="0F7A7582" w:rsidR="000A7B30" w:rsidRPr="00B939E9" w:rsidRDefault="000A7B30">
      <w:pPr>
        <w:pStyle w:val="ListParagraph"/>
        <w:numPr>
          <w:ilvl w:val="0"/>
          <w:numId w:val="44"/>
        </w:numPr>
        <w:spacing w:after="0"/>
        <w:rPr>
          <w:rFonts w:ascii="Cambria" w:eastAsiaTheme="minorEastAsia" w:hAnsi="Cambria"/>
          <w:lang w:val="en-US"/>
        </w:rPr>
      </w:pPr>
      <w:r w:rsidRPr="00B939E9">
        <w:rPr>
          <w:rFonts w:ascii="Cambria" w:eastAsiaTheme="minorEastAsia" w:hAnsi="Cambria"/>
          <w:lang w:val="en-US"/>
        </w:rPr>
        <w:t xml:space="preserve">Plot </w:t>
      </w:r>
      <m:oMath>
        <m:r>
          <w:rPr>
            <w:rFonts w:ascii="Cambria Math" w:eastAsiaTheme="minorEastAsia" w:hAnsi="Cambria Math"/>
            <w:lang w:val="en-US"/>
          </w:rPr>
          <m:t>ln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d,2</m:t>
                </m:r>
              </m:sub>
            </m:sSub>
          </m:e>
        </m:d>
      </m:oMath>
      <w:r w:rsidRPr="00B939E9">
        <w:rPr>
          <w:rFonts w:ascii="Cambria" w:eastAsiaTheme="minorEastAsia" w:hAnsi="Cambria"/>
          <w:lang w:val="en-US"/>
        </w:rPr>
        <w:t xml:space="preserve"> vs.</w:t>
      </w:r>
      <w:r w:rsidR="00170C05" w:rsidRPr="00B939E9">
        <w:rPr>
          <w:rFonts w:ascii="Cambria" w:eastAsiaTheme="minorEastAsia" w:hAnsi="Cambria"/>
          <w:lang w:val="en-US"/>
        </w:rPr>
        <w:t xml:space="preserve"> </w:t>
      </w:r>
      <m:oMath>
        <m:r>
          <w:rPr>
            <w:rFonts w:ascii="Cambria Math" w:eastAsiaTheme="minorEastAsia" w:hAnsi="Cambria Math"/>
            <w:lang w:val="en-US"/>
          </w:rPr>
          <m:t>ln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e>
        </m:d>
      </m:oMath>
      <w:r w:rsidRPr="00B939E9">
        <w:rPr>
          <w:rFonts w:ascii="Cambria" w:eastAsiaTheme="minorEastAsia" w:hAnsi="Cambria"/>
          <w:lang w:val="en-US"/>
        </w:rPr>
        <w:t xml:space="preserve"> to verify power-law scaling</w:t>
      </w:r>
    </w:p>
    <w:p w14:paraId="577524F0" w14:textId="3F976A75" w:rsidR="000A7B30" w:rsidRPr="00B939E9" w:rsidRDefault="000A7B30">
      <w:pPr>
        <w:pStyle w:val="ListParagraph"/>
        <w:numPr>
          <w:ilvl w:val="0"/>
          <w:numId w:val="44"/>
        </w:numPr>
        <w:spacing w:after="0"/>
        <w:rPr>
          <w:rFonts w:ascii="Cambria" w:eastAsiaTheme="minorEastAsia" w:hAnsi="Cambria"/>
          <w:lang w:val="en-US"/>
        </w:rPr>
      </w:pPr>
      <w:r w:rsidRPr="00B939E9">
        <w:rPr>
          <w:rFonts w:ascii="Cambria" w:eastAsiaTheme="minorEastAsia" w:hAnsi="Cambria"/>
          <w:lang w:val="en-US"/>
        </w:rPr>
        <w:t>Calculate α from the slope of this plot</w:t>
      </w:r>
    </w:p>
    <w:p w14:paraId="5E671B31" w14:textId="7B1DAEAB" w:rsidR="000A7B30" w:rsidRPr="00B939E9" w:rsidRDefault="000A7B30">
      <w:pPr>
        <w:pStyle w:val="ListParagraph"/>
        <w:numPr>
          <w:ilvl w:val="0"/>
          <w:numId w:val="44"/>
        </w:numPr>
        <w:spacing w:after="0"/>
        <w:rPr>
          <w:rFonts w:ascii="Cambria" w:eastAsiaTheme="minorEastAsia" w:hAnsi="Cambria"/>
          <w:lang w:val="en-US"/>
        </w:rPr>
      </w:pPr>
      <w:r w:rsidRPr="00B939E9">
        <w:rPr>
          <w:rFonts w:ascii="Cambria" w:eastAsiaTheme="minorEastAsia" w:hAnsi="Cambria"/>
          <w:lang w:val="en-US"/>
        </w:rPr>
        <w:t>Compare with theoretical predictions for 1D quantum systems</w:t>
      </w:r>
    </w:p>
    <w:p w14:paraId="4B1F1148" w14:textId="77777777" w:rsidR="00107CF6" w:rsidRPr="00B939E9" w:rsidRDefault="00107CF6" w:rsidP="00B939E9">
      <w:pPr>
        <w:spacing w:after="0"/>
        <w:rPr>
          <w:rFonts w:ascii="Cambria" w:eastAsiaTheme="minorEastAsia" w:hAnsi="Cambria"/>
          <w:b/>
          <w:bCs/>
          <w:i/>
          <w:iCs/>
          <w:lang w:val="en-US"/>
        </w:rPr>
      </w:pPr>
    </w:p>
    <w:p w14:paraId="65365B8D" w14:textId="104E122C" w:rsidR="00107CF6" w:rsidRPr="00B939E9" w:rsidRDefault="00107CF6" w:rsidP="00B939E9">
      <w:pPr>
        <w:spacing w:after="0"/>
        <w:ind w:firstLine="360"/>
        <w:rPr>
          <w:rFonts w:ascii="Cambria" w:eastAsiaTheme="minorEastAsia" w:hAnsi="Cambria"/>
          <w:b/>
          <w:bCs/>
          <w:lang w:val="en-US"/>
        </w:rPr>
      </w:pPr>
      <w:r w:rsidRPr="00B939E9">
        <w:rPr>
          <w:rFonts w:ascii="Cambria" w:eastAsiaTheme="minorEastAsia" w:hAnsi="Cambria"/>
          <w:b/>
          <w:bCs/>
          <w:i/>
          <w:iCs/>
          <w:lang w:val="en-US"/>
        </w:rPr>
        <w:t>Protocol for Measuring Decoherence Time (</w:t>
      </w:r>
      <m:oMath>
        <m:sSub>
          <m:sSubPr>
            <m:ctrlPr>
              <w:rPr>
                <w:rFonts w:ascii="Cambria Math" w:eastAsiaTheme="minorEastAsia" w:hAnsi="Cambria Math"/>
                <w:b/>
                <w:bCs/>
                <w:i/>
                <w:iCs/>
                <w:lang w:val="en-US"/>
              </w:rPr>
            </m:ctrlPr>
          </m:sSubPr>
          <m:e>
            <m:r>
              <m:rPr>
                <m:sty m:val="bi"/>
              </m:rPr>
              <w:rPr>
                <w:rFonts w:ascii="Cambria Math" w:eastAsiaTheme="minorEastAsia" w:hAnsi="Cambria Math"/>
              </w:rPr>
              <m:t>τ</m:t>
            </m:r>
          </m:e>
          <m:sub>
            <m:r>
              <m:rPr>
                <m:sty m:val="bi"/>
              </m:rPr>
              <w:rPr>
                <w:rFonts w:ascii="Cambria Math" w:eastAsiaTheme="minorEastAsia" w:hAnsi="Cambria Math"/>
              </w:rPr>
              <m:t>decoh</m:t>
            </m:r>
            <m:r>
              <m:rPr>
                <m:sty m:val="bi"/>
              </m:rPr>
              <w:rPr>
                <w:rFonts w:ascii="Cambria Math" w:eastAsiaTheme="minorEastAsia" w:hAnsi="Cambria Math"/>
                <w:lang w:val="en-US"/>
              </w:rPr>
              <m:t>​</m:t>
            </m:r>
          </m:sub>
        </m:sSub>
      </m:oMath>
      <w:r w:rsidRPr="00B939E9">
        <w:rPr>
          <w:rFonts w:ascii="Cambria" w:eastAsiaTheme="minorEastAsia" w:hAnsi="Cambria" w:cs="Arial"/>
          <w:b/>
          <w:bCs/>
          <w:i/>
          <w:iCs/>
          <w:lang w:val="en-US"/>
        </w:rPr>
        <w:t>​</w:t>
      </w:r>
      <w:r w:rsidRPr="00B939E9">
        <w:rPr>
          <w:rFonts w:ascii="Cambria" w:eastAsiaTheme="minorEastAsia" w:hAnsi="Cambria"/>
          <w:b/>
          <w:bCs/>
          <w:i/>
          <w:iCs/>
          <w:lang w:val="en-US"/>
        </w:rPr>
        <w:t xml:space="preserve">) in Bose-Einstein Condensates: </w:t>
      </w:r>
    </w:p>
    <w:p w14:paraId="716328DB" w14:textId="77777777" w:rsidR="00107CF6" w:rsidRPr="00B939E9" w:rsidRDefault="00107CF6">
      <w:pPr>
        <w:numPr>
          <w:ilvl w:val="0"/>
          <w:numId w:val="61"/>
        </w:numPr>
        <w:spacing w:after="0"/>
        <w:rPr>
          <w:rFonts w:ascii="Cambria" w:eastAsiaTheme="minorEastAsia" w:hAnsi="Cambria"/>
          <w:lang w:val="en-US"/>
        </w:rPr>
      </w:pPr>
      <w:r w:rsidRPr="00B939E9">
        <w:rPr>
          <w:rFonts w:ascii="Cambria" w:eastAsiaTheme="minorEastAsia" w:hAnsi="Cambria"/>
          <w:lang w:val="en-US"/>
        </w:rPr>
        <w:t xml:space="preserve">State Preparation: Create superpositions using </w:t>
      </w:r>
      <w:r w:rsidRPr="00B939E9">
        <w:rPr>
          <w:rFonts w:ascii="Cambria" w:eastAsiaTheme="minorEastAsia" w:hAnsi="Cambria"/>
          <w:i/>
          <w:iCs/>
        </w:rPr>
        <w:t>π</w:t>
      </w:r>
      <w:r w:rsidRPr="00B939E9">
        <w:rPr>
          <w:rFonts w:ascii="Cambria" w:eastAsiaTheme="minorEastAsia" w:hAnsi="Cambria"/>
          <w:lang w:val="en-US"/>
        </w:rPr>
        <w:t>/2 microwave pulses in a 10</w:t>
      </w:r>
      <w:r w:rsidRPr="00B939E9">
        <w:rPr>
          <w:rFonts w:ascii="Cambria" w:eastAsiaTheme="minorEastAsia" w:hAnsi="Cambria" w:cs="Arial"/>
          <w:lang w:val="en-US"/>
        </w:rPr>
        <w:t> </w:t>
      </w:r>
      <w:r w:rsidRPr="00B939E9">
        <w:rPr>
          <w:rFonts w:ascii="Cambria" w:eastAsiaTheme="minorEastAsia" w:hAnsi="Cambria" w:cs="Aptos"/>
        </w:rPr>
        <w:t>μ</w:t>
      </w:r>
      <w:r w:rsidRPr="00B939E9">
        <w:rPr>
          <w:rFonts w:ascii="Cambria" w:eastAsiaTheme="minorEastAsia" w:hAnsi="Cambria"/>
          <w:lang w:val="en-US"/>
        </w:rPr>
        <w:t>m BEC.</w:t>
      </w:r>
    </w:p>
    <w:p w14:paraId="04234456" w14:textId="42A49AA7" w:rsidR="00107CF6" w:rsidRPr="00B939E9" w:rsidRDefault="00107CF6">
      <w:pPr>
        <w:numPr>
          <w:ilvl w:val="0"/>
          <w:numId w:val="61"/>
        </w:numPr>
        <w:spacing w:after="0"/>
        <w:rPr>
          <w:rFonts w:ascii="Cambria" w:eastAsiaTheme="minorEastAsia" w:hAnsi="Cambria"/>
          <w:lang w:val="en-US"/>
        </w:rPr>
      </w:pPr>
      <w:r w:rsidRPr="00B939E9">
        <w:rPr>
          <w:rFonts w:ascii="Cambria" w:eastAsiaTheme="minorEastAsia" w:hAnsi="Cambria"/>
          <w:lang w:val="en-US"/>
        </w:rPr>
        <w:t>Evolution: Allow temporal evolution under stabilized temperature (</w:t>
      </w:r>
      <m:oMath>
        <m:r>
          <w:rPr>
            <w:rFonts w:ascii="Cambria Math" w:eastAsiaTheme="minorEastAsia" w:hAnsi="Cambria Math"/>
          </w:rPr>
          <m:t>ΔT</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&lt;</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-4</m:t>
            </m:r>
          </m:sup>
        </m:sSup>
      </m:oMath>
      <w:r w:rsidRPr="00B939E9">
        <w:rPr>
          <w:rFonts w:ascii="Cambria" w:eastAsiaTheme="minorEastAsia" w:hAnsi="Cambria"/>
          <w:lang w:val="en-US"/>
        </w:rPr>
        <w:t>).</w:t>
      </w:r>
    </w:p>
    <w:p w14:paraId="58014493" w14:textId="77777777" w:rsidR="00107CF6" w:rsidRPr="00B939E9" w:rsidRDefault="00107CF6">
      <w:pPr>
        <w:numPr>
          <w:ilvl w:val="0"/>
          <w:numId w:val="61"/>
        </w:numPr>
        <w:spacing w:after="0"/>
        <w:rPr>
          <w:rFonts w:ascii="Cambria" w:eastAsiaTheme="minorEastAsia" w:hAnsi="Cambria"/>
          <w:lang w:val="en-US"/>
        </w:rPr>
      </w:pPr>
      <w:r w:rsidRPr="00B939E9">
        <w:rPr>
          <w:rFonts w:ascii="Cambria" w:eastAsiaTheme="minorEastAsia" w:hAnsi="Cambria"/>
          <w:lang w:val="en-US"/>
        </w:rPr>
        <w:t xml:space="preserve">Interference: Apply a second </w:t>
      </w:r>
      <w:r w:rsidRPr="00B939E9">
        <w:rPr>
          <w:rFonts w:ascii="Cambria" w:eastAsiaTheme="minorEastAsia" w:hAnsi="Cambria"/>
          <w:i/>
          <w:iCs/>
        </w:rPr>
        <w:t>π</w:t>
      </w:r>
      <w:r w:rsidRPr="00B939E9">
        <w:rPr>
          <w:rFonts w:ascii="Cambria" w:eastAsiaTheme="minorEastAsia" w:hAnsi="Cambria"/>
          <w:lang w:val="en-US"/>
        </w:rPr>
        <w:t xml:space="preserve">/2 pulse and measure contrast loss via absorption imaging (&lt;1 </w:t>
      </w:r>
      <w:r w:rsidRPr="00B939E9">
        <w:rPr>
          <w:rFonts w:ascii="Cambria" w:eastAsiaTheme="minorEastAsia" w:hAnsi="Cambria"/>
        </w:rPr>
        <w:t>μ</w:t>
      </w:r>
      <w:r w:rsidRPr="00B939E9">
        <w:rPr>
          <w:rFonts w:ascii="Cambria" w:eastAsiaTheme="minorEastAsia" w:hAnsi="Cambria"/>
          <w:lang w:val="en-US"/>
        </w:rPr>
        <w:t>s resolution).</w:t>
      </w:r>
    </w:p>
    <w:p w14:paraId="43B0911F" w14:textId="32DEC74F" w:rsidR="00107CF6" w:rsidRPr="00B939E9" w:rsidRDefault="00107CF6">
      <w:pPr>
        <w:numPr>
          <w:ilvl w:val="0"/>
          <w:numId w:val="61"/>
        </w:numPr>
        <w:spacing w:after="0"/>
        <w:rPr>
          <w:rFonts w:ascii="Cambria" w:eastAsiaTheme="minorEastAsia" w:hAnsi="Cambria"/>
          <w:lang w:val="en-US"/>
        </w:rPr>
      </w:pPr>
      <w:r w:rsidRPr="00B939E9">
        <w:rPr>
          <w:rFonts w:ascii="Cambria" w:eastAsiaTheme="minorEastAsia" w:hAnsi="Cambria"/>
          <w:lang w:val="en-US"/>
        </w:rPr>
        <w:t xml:space="preserve">Data Analysis: Fit </w:t>
      </w:r>
      <m:oMath>
        <m:r>
          <w:rPr>
            <w:rFonts w:ascii="Cambria Math" w:eastAsiaTheme="minorEastAsia" w:hAnsi="Cambria Math"/>
          </w:rPr>
          <m:t>C</m:t>
        </m:r>
        <m:r>
          <w:rPr>
            <w:rFonts w:ascii="Cambria Math" w:eastAsiaTheme="minorEastAsia" w:hAnsi="Cambria Math"/>
            <w:lang w:val="en-US"/>
          </w:rPr>
          <m:t>(</m:t>
        </m:r>
        <m:r>
          <w:rPr>
            <w:rFonts w:ascii="Cambria Math" w:eastAsiaTheme="minorEastAsia" w:hAnsi="Cambria Math"/>
          </w:rPr>
          <m:t>τ</m:t>
        </m:r>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lang w:val="en-US"/>
              </w:rPr>
              <m:t>-</m:t>
            </m:r>
            <m:r>
              <w:rPr>
                <w:rFonts w:ascii="Cambria Math" w:eastAsiaTheme="minorEastAsia" w:hAnsi="Cambria Math"/>
              </w:rPr>
              <m:t>τ</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deco</m:t>
                </m:r>
                <m:r>
                  <w:rPr>
                    <w:rFonts w:ascii="Cambria Math" w:eastAsiaTheme="minorEastAsia" w:hAnsi="Cambria Math"/>
                    <w:lang w:val="en-US"/>
                  </w:rPr>
                  <m:t>h​</m:t>
                </m:r>
              </m:sub>
            </m:sSub>
            <m:r>
              <w:rPr>
                <w:rFonts w:ascii="Cambria Math" w:eastAsiaTheme="minorEastAsia" w:hAnsi="Cambria Math"/>
                <w:lang w:val="en-US"/>
              </w:rPr>
              <m:t>​</m:t>
            </m:r>
          </m:sup>
        </m:sSup>
      </m:oMath>
      <w:r w:rsidRPr="00B939E9">
        <w:rPr>
          <w:rFonts w:ascii="Cambria" w:eastAsiaTheme="minorEastAsia" w:hAnsi="Cambria"/>
          <w:lang w:val="en-US"/>
        </w:rPr>
        <w:t xml:space="preserve"> to extract </w:t>
      </w:r>
      <m:oMath>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deco</m:t>
            </m:r>
            <m:r>
              <w:rPr>
                <w:rFonts w:ascii="Cambria Math" w:eastAsiaTheme="minorEastAsia" w:hAnsi="Cambria Math"/>
                <w:lang w:val="en-US"/>
              </w:rPr>
              <m:t>h</m:t>
            </m:r>
          </m:sub>
        </m:sSub>
      </m:oMath>
    </w:p>
    <w:p w14:paraId="1EE0E795" w14:textId="77777777" w:rsidR="00107CF6" w:rsidRPr="00B939E9" w:rsidRDefault="00107CF6" w:rsidP="00B939E9">
      <w:pPr>
        <w:spacing w:after="0"/>
        <w:rPr>
          <w:rFonts w:ascii="Cambria" w:eastAsiaTheme="minorEastAsia" w:hAnsi="Cambria"/>
          <w:lang w:val="en-US"/>
        </w:rPr>
      </w:pPr>
    </w:p>
    <w:p w14:paraId="770ABC72" w14:textId="77777777" w:rsidR="00170C05" w:rsidRPr="00B939E9" w:rsidRDefault="00170C05" w:rsidP="00B939E9">
      <w:pPr>
        <w:spacing w:after="0"/>
        <w:rPr>
          <w:rFonts w:ascii="Cambria" w:eastAsiaTheme="minorEastAsia" w:hAnsi="Cambria"/>
          <w:b/>
          <w:bCs/>
          <w:lang w:val="en-US"/>
        </w:rPr>
      </w:pPr>
    </w:p>
    <w:p w14:paraId="4CCB4CF2" w14:textId="50EB899A" w:rsidR="00170C05" w:rsidRPr="00B939E9" w:rsidRDefault="00170C05" w:rsidP="00B939E9">
      <w:pPr>
        <w:spacing w:after="0"/>
        <w:ind w:firstLine="360"/>
        <w:rPr>
          <w:rFonts w:ascii="Cambria" w:eastAsiaTheme="minorEastAsia" w:hAnsi="Cambria"/>
          <w:b/>
          <w:bCs/>
          <w:lang w:val="en-US"/>
        </w:rPr>
      </w:pPr>
      <w:r w:rsidRPr="00B939E9">
        <w:rPr>
          <w:rFonts w:ascii="Cambria" w:eastAsiaTheme="minorEastAsia" w:hAnsi="Cambria"/>
          <w:b/>
          <w:bCs/>
          <w:lang w:val="en-US"/>
        </w:rPr>
        <w:t>Computational Protocols</w:t>
      </w:r>
    </w:p>
    <w:p w14:paraId="5C0A1E4B" w14:textId="53E96602" w:rsidR="00170C05" w:rsidRPr="00B939E9" w:rsidRDefault="00170C05" w:rsidP="00B939E9">
      <w:pPr>
        <w:spacing w:after="0"/>
        <w:ind w:firstLine="360"/>
        <w:rPr>
          <w:rFonts w:ascii="Cambria" w:eastAsiaTheme="minorEastAsia" w:hAnsi="Cambria"/>
          <w:b/>
          <w:bCs/>
          <w:lang w:val="en-US"/>
        </w:rPr>
      </w:pPr>
      <w:r w:rsidRPr="00B939E9">
        <w:rPr>
          <w:rFonts w:ascii="Cambria" w:eastAsiaTheme="minorEastAsia" w:hAnsi="Cambria"/>
          <w:b/>
          <w:bCs/>
          <w:lang w:val="en-US"/>
        </w:rPr>
        <w:t>1. Multiscale Molecular Dynamics</w:t>
      </w:r>
    </w:p>
    <w:p w14:paraId="15C92E5C" w14:textId="3D55B205" w:rsidR="00170C05" w:rsidRPr="00B939E9" w:rsidRDefault="00170C05" w:rsidP="00B939E9">
      <w:pPr>
        <w:spacing w:after="0"/>
        <w:ind w:left="360"/>
        <w:rPr>
          <w:rFonts w:ascii="Cambria" w:eastAsiaTheme="minorEastAsia" w:hAnsi="Cambria"/>
          <w:lang w:val="en-US"/>
        </w:rPr>
      </w:pPr>
      <w:r w:rsidRPr="00B939E9">
        <w:rPr>
          <w:rFonts w:ascii="Cambria" w:eastAsiaTheme="minorEastAsia" w:hAnsi="Cambria"/>
          <w:b/>
          <w:bCs/>
          <w:lang w:val="en-US"/>
        </w:rPr>
        <w:t>Objective:</w:t>
      </w:r>
      <w:r w:rsidRPr="00B939E9">
        <w:rPr>
          <w:rFonts w:ascii="Cambria" w:eastAsiaTheme="minorEastAsia" w:hAnsi="Cambria"/>
          <w:lang w:val="en-US"/>
        </w:rPr>
        <w:t xml:space="preserve"> Determine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in systems with multiple characteristic scales</w:t>
      </w:r>
    </w:p>
    <w:p w14:paraId="7BF8CD18" w14:textId="77777777" w:rsidR="00170C05" w:rsidRPr="00B939E9" w:rsidRDefault="00170C05" w:rsidP="00B939E9">
      <w:pPr>
        <w:spacing w:after="0"/>
        <w:ind w:left="360"/>
        <w:rPr>
          <w:rFonts w:ascii="Cambria" w:eastAsiaTheme="minorEastAsia" w:hAnsi="Cambria"/>
          <w:lang w:val="en-US"/>
        </w:rPr>
      </w:pPr>
    </w:p>
    <w:p w14:paraId="1F96C5A6" w14:textId="49C4DE39" w:rsidR="00170C05" w:rsidRPr="00B939E9" w:rsidRDefault="00170C05" w:rsidP="00B939E9">
      <w:pPr>
        <w:spacing w:after="0"/>
        <w:ind w:left="360"/>
        <w:rPr>
          <w:rFonts w:ascii="Cambria" w:eastAsiaTheme="minorEastAsia" w:hAnsi="Cambria"/>
          <w:b/>
          <w:bCs/>
          <w:lang w:val="en-US"/>
        </w:rPr>
      </w:pPr>
      <w:r w:rsidRPr="00B939E9">
        <w:rPr>
          <w:rFonts w:ascii="Cambria" w:eastAsiaTheme="minorEastAsia" w:hAnsi="Cambria"/>
          <w:b/>
          <w:bCs/>
          <w:lang w:val="en-US"/>
        </w:rPr>
        <w:t>Setup</w:t>
      </w:r>
    </w:p>
    <w:p w14:paraId="055F8137" w14:textId="3CBFE600" w:rsidR="00170C05" w:rsidRPr="00B939E9" w:rsidRDefault="00170C05" w:rsidP="00B939E9">
      <w:pPr>
        <w:spacing w:after="0"/>
        <w:ind w:left="360"/>
        <w:rPr>
          <w:rFonts w:ascii="Cambria" w:eastAsiaTheme="minorEastAsia" w:hAnsi="Cambria"/>
          <w:lang w:val="en-US"/>
        </w:rPr>
      </w:pPr>
      <w:r w:rsidRPr="00B939E9">
        <w:rPr>
          <w:rFonts w:ascii="Cambria" w:eastAsiaTheme="minorEastAsia" w:hAnsi="Cambria"/>
          <w:lang w:val="en-US"/>
        </w:rPr>
        <w:t>Hierarchical simulation approach:</w:t>
      </w:r>
    </w:p>
    <w:p w14:paraId="589F7543" w14:textId="77777777" w:rsidR="00170C05" w:rsidRPr="00B939E9" w:rsidRDefault="00170C05">
      <w:pPr>
        <w:pStyle w:val="ListParagraph"/>
        <w:numPr>
          <w:ilvl w:val="0"/>
          <w:numId w:val="45"/>
        </w:numPr>
        <w:spacing w:after="0"/>
        <w:rPr>
          <w:rFonts w:ascii="Cambria" w:eastAsiaTheme="minorEastAsia" w:hAnsi="Cambria"/>
          <w:lang w:val="en-US"/>
        </w:rPr>
      </w:pPr>
      <w:r w:rsidRPr="00B939E9">
        <w:rPr>
          <w:rFonts w:ascii="Cambria" w:eastAsiaTheme="minorEastAsia" w:hAnsi="Cambria"/>
          <w:lang w:val="en-US"/>
        </w:rPr>
        <w:t>Quantum mechanics (QM) for critical regions</w:t>
      </w:r>
    </w:p>
    <w:p w14:paraId="78627895" w14:textId="77777777" w:rsidR="00170C05" w:rsidRPr="00B939E9" w:rsidRDefault="00170C05">
      <w:pPr>
        <w:pStyle w:val="ListParagraph"/>
        <w:numPr>
          <w:ilvl w:val="0"/>
          <w:numId w:val="45"/>
        </w:numPr>
        <w:spacing w:after="0"/>
        <w:rPr>
          <w:rFonts w:ascii="Cambria" w:eastAsiaTheme="minorEastAsia" w:hAnsi="Cambria"/>
          <w:lang w:val="en-US"/>
        </w:rPr>
      </w:pPr>
      <w:r w:rsidRPr="00B939E9">
        <w:rPr>
          <w:rFonts w:ascii="Cambria" w:eastAsiaTheme="minorEastAsia" w:hAnsi="Cambria"/>
          <w:lang w:val="en-US"/>
        </w:rPr>
        <w:t>Molecular dynamics (MD) for intermediate regions</w:t>
      </w:r>
    </w:p>
    <w:p w14:paraId="52591FD3" w14:textId="74B8E5E2" w:rsidR="00170C05" w:rsidRPr="00B939E9" w:rsidRDefault="00170C05">
      <w:pPr>
        <w:pStyle w:val="ListParagraph"/>
        <w:numPr>
          <w:ilvl w:val="0"/>
          <w:numId w:val="45"/>
        </w:numPr>
        <w:spacing w:after="0"/>
        <w:rPr>
          <w:rFonts w:ascii="Cambria" w:eastAsiaTheme="minorEastAsia" w:hAnsi="Cambria"/>
          <w:lang w:val="en-US"/>
        </w:rPr>
      </w:pPr>
      <w:r w:rsidRPr="00B939E9">
        <w:rPr>
          <w:rFonts w:ascii="Cambria" w:eastAsiaTheme="minorEastAsia" w:hAnsi="Cambria"/>
          <w:lang w:val="en-US"/>
        </w:rPr>
        <w:t>Coarse-grained (CG) models for large-scale dynamics</w:t>
      </w:r>
    </w:p>
    <w:p w14:paraId="4304A3CE" w14:textId="77777777" w:rsidR="00170C05" w:rsidRPr="00B939E9" w:rsidRDefault="00170C05" w:rsidP="00B939E9">
      <w:pPr>
        <w:spacing w:after="0"/>
        <w:ind w:firstLine="708"/>
        <w:rPr>
          <w:rFonts w:ascii="Cambria" w:eastAsiaTheme="minorEastAsia" w:hAnsi="Cambria"/>
          <w:b/>
          <w:bCs/>
          <w:lang w:val="en-US"/>
        </w:rPr>
      </w:pPr>
    </w:p>
    <w:p w14:paraId="6AB2D624" w14:textId="6816854C" w:rsidR="00170C05" w:rsidRPr="00B939E9" w:rsidRDefault="00170C05" w:rsidP="00B939E9">
      <w:pPr>
        <w:spacing w:after="0"/>
        <w:ind w:firstLine="708"/>
        <w:rPr>
          <w:rFonts w:ascii="Cambria" w:eastAsiaTheme="minorEastAsia" w:hAnsi="Cambria"/>
          <w:b/>
          <w:bCs/>
          <w:lang w:val="en-US"/>
        </w:rPr>
      </w:pPr>
      <w:r w:rsidRPr="00B939E9">
        <w:rPr>
          <w:rFonts w:ascii="Cambria" w:eastAsiaTheme="minorEastAsia" w:hAnsi="Cambria"/>
          <w:b/>
          <w:bCs/>
          <w:lang w:val="en-US"/>
        </w:rPr>
        <w:t>Procedure:</w:t>
      </w:r>
    </w:p>
    <w:p w14:paraId="0414FE36" w14:textId="5D4CA3BF"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lastRenderedPageBreak/>
        <w:t>Define regions for QM, MD, and CG treatments</w:t>
      </w:r>
    </w:p>
    <w:p w14:paraId="34690E06" w14:textId="50F36FD7"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t>Implement appropriate coupling between regions</w:t>
      </w:r>
    </w:p>
    <w:p w14:paraId="3D4BBCB2" w14:textId="46352582"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t>Run simulations at different total system sizes while maintaining the relative proportions of QM, MD, and CG regions</w:t>
      </w:r>
    </w:p>
    <w:p w14:paraId="212478C2" w14:textId="15EDDE02"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t>For each system size, measure:</w:t>
      </w:r>
    </w:p>
    <w:p w14:paraId="0F396D2B" w14:textId="5F345B20" w:rsidR="00170C05" w:rsidRPr="00B939E9" w:rsidRDefault="00170C05">
      <w:pPr>
        <w:pStyle w:val="ListParagraph"/>
        <w:numPr>
          <w:ilvl w:val="1"/>
          <w:numId w:val="47"/>
        </w:numPr>
        <w:spacing w:after="0"/>
        <w:rPr>
          <w:rFonts w:ascii="Cambria" w:eastAsiaTheme="minorEastAsia" w:hAnsi="Cambria"/>
          <w:lang w:val="en-US"/>
        </w:rPr>
      </w:pPr>
      <w:r w:rsidRPr="00B939E9">
        <w:rPr>
          <w:rFonts w:ascii="Cambria" w:eastAsiaTheme="minorEastAsia" w:hAnsi="Cambria"/>
          <w:lang w:val="en-US"/>
        </w:rPr>
        <w:t xml:space="preserve">Relaxation time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r</m:t>
            </m:r>
          </m:sub>
        </m:sSub>
      </m:oMath>
    </w:p>
    <w:p w14:paraId="291DB110" w14:textId="56D1744A" w:rsidR="00170C05" w:rsidRPr="00B939E9" w:rsidRDefault="00170C05">
      <w:pPr>
        <w:pStyle w:val="ListParagraph"/>
        <w:numPr>
          <w:ilvl w:val="1"/>
          <w:numId w:val="47"/>
        </w:numPr>
        <w:spacing w:after="0"/>
        <w:rPr>
          <w:rFonts w:ascii="Cambria" w:eastAsiaTheme="minorEastAsia" w:hAnsi="Cambria"/>
          <w:lang w:val="en-US"/>
        </w:rPr>
      </w:pPr>
      <w:r w:rsidRPr="00B939E9">
        <w:rPr>
          <w:rFonts w:ascii="Cambria" w:eastAsiaTheme="minorEastAsia" w:hAnsi="Cambria"/>
          <w:lang w:val="en-US"/>
        </w:rPr>
        <w:t xml:space="preserve">Perturbation propagation time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p</m:t>
            </m:r>
          </m:sub>
        </m:sSub>
      </m:oMath>
    </w:p>
    <w:p w14:paraId="4F690DD9" w14:textId="580AE4F2" w:rsidR="00170C05" w:rsidRPr="00B939E9" w:rsidRDefault="00170C05">
      <w:pPr>
        <w:pStyle w:val="ListParagraph"/>
        <w:numPr>
          <w:ilvl w:val="1"/>
          <w:numId w:val="47"/>
        </w:numPr>
        <w:spacing w:after="0"/>
        <w:rPr>
          <w:rFonts w:ascii="Cambria" w:eastAsiaTheme="minorEastAsia" w:hAnsi="Cambria"/>
          <w:lang w:val="en-US"/>
        </w:rPr>
      </w:pPr>
      <w:r w:rsidRPr="00B939E9">
        <w:rPr>
          <w:rFonts w:ascii="Cambria" w:eastAsiaTheme="minorEastAsia" w:hAnsi="Cambria"/>
          <w:lang w:val="en-US"/>
        </w:rPr>
        <w:t>Characteristic oscillation frequencies ω</w:t>
      </w:r>
    </w:p>
    <w:p w14:paraId="0C451E45" w14:textId="40A37CF3"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t xml:space="preserve">Calculate ratios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r,1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r,2</m:t>
            </m:r>
          </m:sub>
        </m:sSub>
      </m:oMath>
      <w:r w:rsidRPr="00B939E9">
        <w:rPr>
          <w:rFonts w:ascii="Cambria" w:eastAsiaTheme="minorEastAsia" w:hAnsi="Cambria"/>
          <w:lang w:val="en-US"/>
        </w:rPr>
        <w:t xml:space="preserve"> for systems of sizes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oMath>
      <w:r w:rsidR="008C49E0" w:rsidRPr="00B939E9">
        <w:rPr>
          <w:rFonts w:ascii="Cambria" w:eastAsiaTheme="minorEastAsia" w:hAnsi="Cambr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oMath>
    </w:p>
    <w:p w14:paraId="4393F566" w14:textId="653F3007" w:rsidR="00170C05" w:rsidRPr="00B939E9" w:rsidRDefault="00170C05">
      <w:pPr>
        <w:pStyle w:val="ListParagraph"/>
        <w:numPr>
          <w:ilvl w:val="0"/>
          <w:numId w:val="46"/>
        </w:numPr>
        <w:spacing w:after="0"/>
        <w:rPr>
          <w:rFonts w:ascii="Cambria" w:eastAsiaTheme="minorEastAsia" w:hAnsi="Cambria"/>
          <w:lang w:val="en-US"/>
        </w:rPr>
      </w:pPr>
      <w:r w:rsidRPr="00B939E9">
        <w:rPr>
          <w:rFonts w:ascii="Cambria" w:eastAsiaTheme="minorEastAsia" w:hAnsi="Cambria"/>
          <w:lang w:val="en-US"/>
        </w:rPr>
        <w:t xml:space="preserve">Extract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using: </w:t>
      </w:r>
      <m:oMath>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r,1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r,2</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m:rPr>
                    <m:lit/>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e>
            </m:d>
          </m:e>
          <m:sup>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sup>
        </m:sSup>
      </m:oMath>
    </w:p>
    <w:p w14:paraId="19A86F8C" w14:textId="77777777" w:rsidR="004018EB" w:rsidRPr="00B939E9" w:rsidRDefault="004018EB" w:rsidP="00B939E9">
      <w:pPr>
        <w:spacing w:after="0"/>
        <w:ind w:firstLine="708"/>
        <w:rPr>
          <w:rFonts w:ascii="Cambria" w:eastAsiaTheme="minorEastAsia" w:hAnsi="Cambria"/>
          <w:b/>
          <w:bCs/>
          <w:lang w:val="en-US"/>
        </w:rPr>
      </w:pPr>
    </w:p>
    <w:p w14:paraId="507BB617" w14:textId="4D178079" w:rsidR="004018EB" w:rsidRPr="00B939E9" w:rsidRDefault="004018EB" w:rsidP="00B939E9">
      <w:pPr>
        <w:spacing w:after="0"/>
        <w:ind w:firstLine="708"/>
        <w:rPr>
          <w:rFonts w:ascii="Cambria" w:eastAsiaTheme="minorEastAsia" w:hAnsi="Cambria"/>
          <w:b/>
          <w:bCs/>
          <w:lang w:val="en-US"/>
        </w:rPr>
      </w:pPr>
      <w:r w:rsidRPr="00B939E9">
        <w:rPr>
          <w:rFonts w:ascii="Cambria" w:eastAsiaTheme="minorEastAsia" w:hAnsi="Cambria"/>
          <w:b/>
          <w:bCs/>
          <w:lang w:val="en-US"/>
        </w:rPr>
        <w:t>Analysis:</w:t>
      </w:r>
    </w:p>
    <w:p w14:paraId="3CEB39E5" w14:textId="1F272573" w:rsidR="00817117" w:rsidRPr="00B939E9" w:rsidRDefault="00817117">
      <w:pPr>
        <w:pStyle w:val="ListParagraph"/>
        <w:numPr>
          <w:ilvl w:val="0"/>
          <w:numId w:val="48"/>
        </w:numPr>
        <w:spacing w:after="0"/>
        <w:rPr>
          <w:rFonts w:ascii="Cambria" w:eastAsiaTheme="minorEastAsia" w:hAnsi="Cambria"/>
          <w:lang w:val="en-US"/>
        </w:rPr>
      </w:pPr>
      <w:r w:rsidRPr="00B939E9">
        <w:rPr>
          <w:rFonts w:ascii="Cambria" w:eastAsiaTheme="minorEastAsia" w:hAnsi="Cambria"/>
          <w:lang w:val="en-US"/>
        </w:rPr>
        <w:t xml:space="preserve">Plot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vs. the ratio of QM:MD:CG regions</w:t>
      </w:r>
    </w:p>
    <w:p w14:paraId="2718CDE6" w14:textId="5B1916B1" w:rsidR="00817117" w:rsidRPr="00B939E9" w:rsidRDefault="00817117">
      <w:pPr>
        <w:pStyle w:val="ListParagraph"/>
        <w:numPr>
          <w:ilvl w:val="0"/>
          <w:numId w:val="48"/>
        </w:numPr>
        <w:spacing w:after="0"/>
        <w:rPr>
          <w:rFonts w:ascii="Cambria" w:eastAsiaTheme="minorEastAsia" w:hAnsi="Cambria"/>
          <w:lang w:val="en-US"/>
        </w:rPr>
      </w:pPr>
      <w:r w:rsidRPr="00B939E9">
        <w:rPr>
          <w:rFonts w:ascii="Cambria" w:eastAsiaTheme="minorEastAsia" w:hAnsi="Cambria"/>
          <w:lang w:val="en-US"/>
        </w:rPr>
        <w:t>Compare with the theoretical weighted average model</w:t>
      </w:r>
    </w:p>
    <w:p w14:paraId="49BD4AFD" w14:textId="074DE205" w:rsidR="004018EB" w:rsidRPr="00B939E9" w:rsidRDefault="00817117">
      <w:pPr>
        <w:pStyle w:val="ListParagraph"/>
        <w:numPr>
          <w:ilvl w:val="0"/>
          <w:numId w:val="48"/>
        </w:numPr>
        <w:spacing w:after="0"/>
        <w:rPr>
          <w:rFonts w:ascii="Cambria" w:eastAsiaTheme="minorEastAsia" w:hAnsi="Cambria"/>
          <w:lang w:val="en-US"/>
        </w:rPr>
      </w:pPr>
      <w:r w:rsidRPr="00B939E9">
        <w:rPr>
          <w:rFonts w:ascii="Cambria" w:eastAsiaTheme="minorEastAsia" w:hAnsi="Cambria"/>
          <w:lang w:val="en-US"/>
        </w:rPr>
        <w:t xml:space="preserve">Identify scale-dependent transitions in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p>
    <w:p w14:paraId="68DBE99F" w14:textId="77777777" w:rsidR="00124190" w:rsidRPr="00B939E9" w:rsidRDefault="00124190" w:rsidP="00B939E9">
      <w:pPr>
        <w:spacing w:after="0"/>
        <w:rPr>
          <w:rFonts w:ascii="Cambria" w:eastAsiaTheme="minorEastAsia" w:hAnsi="Cambria"/>
          <w:b/>
          <w:bCs/>
          <w:lang w:val="en-US"/>
        </w:rPr>
      </w:pPr>
    </w:p>
    <w:p w14:paraId="52DFDE7A" w14:textId="222E64C0" w:rsidR="00124190" w:rsidRPr="00B939E9" w:rsidRDefault="00124190" w:rsidP="00B939E9">
      <w:pPr>
        <w:spacing w:after="0"/>
        <w:rPr>
          <w:rFonts w:ascii="Cambria" w:eastAsiaTheme="minorEastAsia" w:hAnsi="Cambria"/>
          <w:b/>
          <w:bCs/>
          <w:lang w:val="en-US"/>
        </w:rPr>
      </w:pPr>
      <w:r w:rsidRPr="00B939E9">
        <w:rPr>
          <w:rFonts w:ascii="Cambria" w:eastAsiaTheme="minorEastAsia" w:hAnsi="Cambria"/>
          <w:b/>
          <w:bCs/>
          <w:lang w:val="en-US"/>
        </w:rPr>
        <w:t>2. Renormalization Group Calculations</w:t>
      </w:r>
    </w:p>
    <w:p w14:paraId="50BCE520" w14:textId="693E1C11" w:rsidR="00124190" w:rsidRPr="00B939E9" w:rsidRDefault="00124190" w:rsidP="00B939E9">
      <w:pPr>
        <w:spacing w:after="0"/>
        <w:rPr>
          <w:rFonts w:ascii="Cambria" w:eastAsiaTheme="minorEastAsia" w:hAnsi="Cambria"/>
          <w:lang w:val="en-US"/>
        </w:rPr>
      </w:pPr>
      <w:r w:rsidRPr="00B939E9">
        <w:rPr>
          <w:rFonts w:ascii="Cambria" w:eastAsiaTheme="minorEastAsia" w:hAnsi="Cambria"/>
          <w:b/>
          <w:bCs/>
          <w:lang w:val="en-US"/>
        </w:rPr>
        <w:t>Objective:</w:t>
      </w:r>
      <w:r w:rsidRPr="00B939E9">
        <w:rPr>
          <w:rFonts w:ascii="Cambria" w:eastAsiaTheme="minorEastAsia" w:hAnsi="Cambria"/>
          <w:lang w:val="en-US"/>
        </w:rPr>
        <w:t xml:space="preserve"> Track the flow of α under scale transformations</w:t>
      </w:r>
    </w:p>
    <w:p w14:paraId="737145F9" w14:textId="6BB6F204" w:rsidR="00124190" w:rsidRPr="00B939E9" w:rsidRDefault="0070297E" w:rsidP="00B939E9">
      <w:pPr>
        <w:spacing w:after="0"/>
        <w:rPr>
          <w:rFonts w:ascii="Cambria" w:eastAsiaTheme="minorEastAsia" w:hAnsi="Cambria"/>
          <w:b/>
          <w:bCs/>
          <w:lang w:val="en-US"/>
        </w:rPr>
      </w:pPr>
      <w:r w:rsidRPr="00B939E9">
        <w:rPr>
          <w:rFonts w:ascii="Cambria" w:eastAsiaTheme="minorEastAsia" w:hAnsi="Cambria"/>
          <w:b/>
          <w:bCs/>
          <w:lang w:val="en-US"/>
        </w:rPr>
        <w:t>Setup:</w:t>
      </w:r>
    </w:p>
    <w:p w14:paraId="79D8EEB2" w14:textId="77777777" w:rsidR="0070297E" w:rsidRPr="00B939E9" w:rsidRDefault="0070297E">
      <w:pPr>
        <w:pStyle w:val="ListParagraph"/>
        <w:numPr>
          <w:ilvl w:val="0"/>
          <w:numId w:val="49"/>
        </w:numPr>
        <w:spacing w:after="0"/>
        <w:rPr>
          <w:rFonts w:ascii="Cambria" w:eastAsiaTheme="minorEastAsia" w:hAnsi="Cambria"/>
          <w:lang w:val="en-US"/>
        </w:rPr>
      </w:pPr>
      <w:r w:rsidRPr="00B939E9">
        <w:rPr>
          <w:rFonts w:ascii="Cambria" w:eastAsiaTheme="minorEastAsia" w:hAnsi="Cambria"/>
          <w:lang w:val="en-US"/>
        </w:rPr>
        <w:t>Lattice model with tunable dimensionality and interaction range</w:t>
      </w:r>
    </w:p>
    <w:p w14:paraId="25907067" w14:textId="124A29FD" w:rsidR="0070297E" w:rsidRPr="00B939E9" w:rsidRDefault="0070297E">
      <w:pPr>
        <w:pStyle w:val="ListParagraph"/>
        <w:numPr>
          <w:ilvl w:val="0"/>
          <w:numId w:val="49"/>
        </w:numPr>
        <w:spacing w:after="0"/>
        <w:rPr>
          <w:rFonts w:ascii="Cambria" w:eastAsiaTheme="minorEastAsia" w:hAnsi="Cambria"/>
          <w:lang w:val="en-US"/>
        </w:rPr>
      </w:pPr>
      <w:r w:rsidRPr="00B939E9">
        <w:rPr>
          <w:rFonts w:ascii="Cambria" w:eastAsiaTheme="minorEastAsia" w:hAnsi="Cambria"/>
          <w:lang w:val="en-US"/>
        </w:rPr>
        <w:t>Renormalization group (RG) transformation implementation</w:t>
      </w:r>
    </w:p>
    <w:p w14:paraId="0BD60E51" w14:textId="77777777" w:rsidR="0070297E" w:rsidRPr="00B939E9" w:rsidRDefault="0070297E" w:rsidP="00B939E9">
      <w:pPr>
        <w:spacing w:after="0"/>
        <w:rPr>
          <w:rFonts w:ascii="Cambria" w:eastAsiaTheme="minorEastAsia" w:hAnsi="Cambria"/>
          <w:lang w:val="en-US"/>
        </w:rPr>
      </w:pPr>
    </w:p>
    <w:p w14:paraId="65EE67DA" w14:textId="54B3ABE3" w:rsidR="0070297E" w:rsidRPr="00B939E9" w:rsidRDefault="0070297E" w:rsidP="00B939E9">
      <w:pPr>
        <w:spacing w:after="0"/>
        <w:rPr>
          <w:rFonts w:ascii="Cambria" w:eastAsiaTheme="minorEastAsia" w:hAnsi="Cambria"/>
          <w:b/>
          <w:bCs/>
          <w:lang w:val="en-US"/>
        </w:rPr>
      </w:pPr>
      <w:r w:rsidRPr="00B939E9">
        <w:rPr>
          <w:rFonts w:ascii="Cambria" w:eastAsiaTheme="minorEastAsia" w:hAnsi="Cambria"/>
          <w:b/>
          <w:bCs/>
          <w:lang w:val="en-US"/>
        </w:rPr>
        <w:t>Procedure:</w:t>
      </w:r>
    </w:p>
    <w:p w14:paraId="06130CA9" w14:textId="1E8D167C" w:rsidR="0070297E" w:rsidRPr="00B939E9" w:rsidRDefault="0070297E">
      <w:pPr>
        <w:pStyle w:val="ListParagraph"/>
        <w:numPr>
          <w:ilvl w:val="0"/>
          <w:numId w:val="50"/>
        </w:numPr>
        <w:spacing w:after="0"/>
        <w:rPr>
          <w:rFonts w:ascii="Cambria" w:eastAsiaTheme="minorEastAsia" w:hAnsi="Cambria"/>
          <w:lang w:val="en-US"/>
        </w:rPr>
      </w:pPr>
      <w:r w:rsidRPr="00B939E9">
        <w:rPr>
          <w:rFonts w:ascii="Cambria" w:eastAsiaTheme="minorEastAsia" w:hAnsi="Cambria"/>
          <w:lang w:val="en-US"/>
        </w:rPr>
        <w:t>Define the system Hamiltonian with relevant interaction terms</w:t>
      </w:r>
    </w:p>
    <w:p w14:paraId="23D9698A" w14:textId="6033DBB1" w:rsidR="0070297E" w:rsidRPr="00B939E9" w:rsidRDefault="0070297E">
      <w:pPr>
        <w:pStyle w:val="ListParagraph"/>
        <w:numPr>
          <w:ilvl w:val="0"/>
          <w:numId w:val="50"/>
        </w:numPr>
        <w:spacing w:after="0"/>
        <w:rPr>
          <w:rFonts w:ascii="Cambria" w:eastAsiaTheme="minorEastAsia" w:hAnsi="Cambria"/>
          <w:lang w:val="en-US"/>
        </w:rPr>
      </w:pPr>
      <w:r w:rsidRPr="00B939E9">
        <w:rPr>
          <w:rFonts w:ascii="Cambria" w:eastAsiaTheme="minorEastAsia" w:hAnsi="Cambria"/>
          <w:lang w:val="en-US"/>
        </w:rPr>
        <w:t>Implement the RG transformation that integrates out short-distance degrees of freedom</w:t>
      </w:r>
    </w:p>
    <w:p w14:paraId="66B2AB2C" w14:textId="10E023A6" w:rsidR="0070297E" w:rsidRPr="00B939E9" w:rsidRDefault="0070297E">
      <w:pPr>
        <w:pStyle w:val="ListParagraph"/>
        <w:numPr>
          <w:ilvl w:val="0"/>
          <w:numId w:val="50"/>
        </w:numPr>
        <w:spacing w:after="0"/>
        <w:rPr>
          <w:rFonts w:ascii="Cambria" w:eastAsiaTheme="minorEastAsia" w:hAnsi="Cambria"/>
          <w:lang w:val="en-US"/>
        </w:rPr>
      </w:pPr>
      <w:r w:rsidRPr="00B939E9">
        <w:rPr>
          <w:rFonts w:ascii="Cambria" w:eastAsiaTheme="minorEastAsia" w:hAnsi="Cambria"/>
          <w:lang w:val="en-US"/>
        </w:rPr>
        <w:t>Track how the effective coupling constants change under successive RG transformations</w:t>
      </w:r>
    </w:p>
    <w:p w14:paraId="6F5DA13B" w14:textId="1644BE2A" w:rsidR="0070297E" w:rsidRPr="00B939E9" w:rsidRDefault="0070297E">
      <w:pPr>
        <w:pStyle w:val="ListParagraph"/>
        <w:numPr>
          <w:ilvl w:val="0"/>
          <w:numId w:val="50"/>
        </w:numPr>
        <w:spacing w:after="0"/>
        <w:rPr>
          <w:rFonts w:ascii="Cambria" w:eastAsiaTheme="minorEastAsia" w:hAnsi="Cambria"/>
          <w:lang w:val="en-US"/>
        </w:rPr>
      </w:pPr>
      <w:r w:rsidRPr="00B939E9">
        <w:rPr>
          <w:rFonts w:ascii="Cambria" w:eastAsiaTheme="minorEastAsia" w:hAnsi="Cambria"/>
          <w:lang w:val="en-US"/>
        </w:rPr>
        <w:t>Calculate the scaling dimension of time under these transformations</w:t>
      </w:r>
    </w:p>
    <w:p w14:paraId="1A8B8312" w14:textId="62351745" w:rsidR="0070297E" w:rsidRPr="00B939E9" w:rsidRDefault="0070297E">
      <w:pPr>
        <w:pStyle w:val="ListParagraph"/>
        <w:numPr>
          <w:ilvl w:val="0"/>
          <w:numId w:val="50"/>
        </w:numPr>
        <w:spacing w:after="0"/>
        <w:rPr>
          <w:rFonts w:ascii="Cambria" w:eastAsiaTheme="minorEastAsia" w:hAnsi="Cambria"/>
          <w:lang w:val="en-US"/>
        </w:rPr>
      </w:pPr>
      <w:r w:rsidRPr="00B939E9">
        <w:rPr>
          <w:rFonts w:ascii="Cambria" w:eastAsiaTheme="minorEastAsia" w:hAnsi="Cambria"/>
          <w:lang w:val="en-US"/>
        </w:rPr>
        <w:t xml:space="preserve">Extract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at each RG step, corresponding to different observation scales</w:t>
      </w:r>
    </w:p>
    <w:p w14:paraId="03C7A1AD" w14:textId="77777777" w:rsidR="0070297E" w:rsidRPr="00B939E9" w:rsidRDefault="0070297E" w:rsidP="00B939E9">
      <w:pPr>
        <w:spacing w:after="0"/>
        <w:rPr>
          <w:rFonts w:ascii="Cambria" w:eastAsiaTheme="minorEastAsia" w:hAnsi="Cambria"/>
          <w:b/>
          <w:bCs/>
          <w:lang w:val="en-US"/>
        </w:rPr>
      </w:pPr>
    </w:p>
    <w:p w14:paraId="03FA1E37" w14:textId="723F5C5F" w:rsidR="0070297E" w:rsidRPr="00B939E9" w:rsidRDefault="0070297E" w:rsidP="00B939E9">
      <w:pPr>
        <w:spacing w:after="0"/>
        <w:rPr>
          <w:rFonts w:ascii="Cambria" w:eastAsiaTheme="minorEastAsia" w:hAnsi="Cambria"/>
          <w:b/>
          <w:bCs/>
          <w:lang w:val="en-US"/>
        </w:rPr>
      </w:pPr>
      <w:r w:rsidRPr="00B939E9">
        <w:rPr>
          <w:rFonts w:ascii="Cambria" w:eastAsiaTheme="minorEastAsia" w:hAnsi="Cambria"/>
          <w:b/>
          <w:bCs/>
          <w:lang w:val="en-US"/>
        </w:rPr>
        <w:t>Analysis:</w:t>
      </w:r>
    </w:p>
    <w:p w14:paraId="6C84B0BB" w14:textId="2C401C23" w:rsidR="0070297E" w:rsidRPr="00B939E9" w:rsidRDefault="0070297E">
      <w:pPr>
        <w:pStyle w:val="ListParagraph"/>
        <w:numPr>
          <w:ilvl w:val="0"/>
          <w:numId w:val="51"/>
        </w:numPr>
        <w:spacing w:after="0"/>
        <w:rPr>
          <w:rFonts w:ascii="Cambria" w:eastAsiaTheme="minorEastAsia" w:hAnsi="Cambria"/>
          <w:lang w:val="en-US"/>
        </w:rPr>
      </w:pPr>
      <w:r w:rsidRPr="00B939E9">
        <w:rPr>
          <w:rFonts w:ascii="Cambria" w:eastAsiaTheme="minorEastAsia" w:hAnsi="Cambria"/>
          <w:lang w:val="en-US"/>
        </w:rPr>
        <w:t xml:space="preserve">Plot the flow of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eff</m:t>
            </m:r>
          </m:sub>
        </m:sSub>
      </m:oMath>
      <w:r w:rsidRPr="00B939E9">
        <w:rPr>
          <w:rFonts w:ascii="Cambria" w:eastAsiaTheme="minorEastAsia" w:hAnsi="Cambria"/>
          <w:lang w:val="en-US"/>
        </w:rPr>
        <w:t xml:space="preserve"> under RG transformations</w:t>
      </w:r>
    </w:p>
    <w:p w14:paraId="397CDAB6" w14:textId="1C3CA491" w:rsidR="0070297E" w:rsidRPr="00B939E9" w:rsidRDefault="0070297E">
      <w:pPr>
        <w:pStyle w:val="ListParagraph"/>
        <w:numPr>
          <w:ilvl w:val="0"/>
          <w:numId w:val="51"/>
        </w:numPr>
        <w:spacing w:after="0"/>
        <w:rPr>
          <w:rFonts w:ascii="Cambria" w:eastAsiaTheme="minorEastAsia" w:hAnsi="Cambria"/>
          <w:lang w:val="en-US"/>
        </w:rPr>
      </w:pPr>
      <w:r w:rsidRPr="00B939E9">
        <w:rPr>
          <w:rFonts w:ascii="Cambria" w:eastAsiaTheme="minorEastAsia" w:hAnsi="Cambria"/>
          <w:lang w:val="en-US"/>
        </w:rPr>
        <w:t>Identify fixed points and their stability</w:t>
      </w:r>
    </w:p>
    <w:p w14:paraId="42E5501E" w14:textId="4B650165" w:rsidR="0070297E" w:rsidRPr="00B939E9" w:rsidRDefault="0070297E">
      <w:pPr>
        <w:pStyle w:val="ListParagraph"/>
        <w:numPr>
          <w:ilvl w:val="0"/>
          <w:numId w:val="51"/>
        </w:numPr>
        <w:spacing w:after="0"/>
        <w:rPr>
          <w:rFonts w:ascii="Cambria" w:eastAsiaTheme="minorEastAsia" w:hAnsi="Cambria"/>
          <w:lang w:val="en-US"/>
        </w:rPr>
      </w:pPr>
      <w:r w:rsidRPr="00B939E9">
        <w:rPr>
          <w:rFonts w:ascii="Cambria" w:eastAsiaTheme="minorEastAsia" w:hAnsi="Cambria"/>
          <w:lang w:val="en-US"/>
        </w:rPr>
        <w:t>Determine the crossover scales between different scaling regimes</w:t>
      </w:r>
    </w:p>
    <w:p w14:paraId="463896F3" w14:textId="77777777" w:rsidR="0070297E" w:rsidRPr="00B939E9" w:rsidRDefault="0070297E" w:rsidP="00B939E9">
      <w:pPr>
        <w:spacing w:after="0"/>
        <w:rPr>
          <w:rFonts w:ascii="Cambria" w:eastAsiaTheme="minorEastAsia" w:hAnsi="Cambria"/>
          <w:lang w:val="en-US"/>
        </w:rPr>
      </w:pPr>
    </w:p>
    <w:p w14:paraId="1707901B" w14:textId="27FEF935" w:rsidR="0070297E" w:rsidRPr="00B939E9" w:rsidRDefault="00836687" w:rsidP="00B939E9">
      <w:pPr>
        <w:spacing w:after="0"/>
        <w:rPr>
          <w:rFonts w:ascii="Cambria" w:eastAsiaTheme="minorEastAsia" w:hAnsi="Cambria"/>
          <w:b/>
          <w:bCs/>
          <w:lang w:val="en-US"/>
        </w:rPr>
      </w:pPr>
      <w:bookmarkStart w:id="2" w:name="_Hlk203212021"/>
      <w:r w:rsidRPr="00B939E9">
        <w:rPr>
          <w:rFonts w:ascii="Cambria" w:eastAsiaTheme="minorEastAsia" w:hAnsi="Cambria"/>
          <w:b/>
          <w:bCs/>
          <w:lang w:val="en-US"/>
        </w:rPr>
        <w:t>Limitations and Alternative Approaches</w:t>
      </w:r>
    </w:p>
    <w:bookmarkEnd w:id="2"/>
    <w:p w14:paraId="3966DD42" w14:textId="77777777" w:rsidR="00172836" w:rsidRPr="00B939E9" w:rsidRDefault="00172836" w:rsidP="00B939E9">
      <w:pPr>
        <w:spacing w:after="0"/>
        <w:rPr>
          <w:rFonts w:ascii="Cambria" w:eastAsiaTheme="minorEastAsia" w:hAnsi="Cambria"/>
          <w:lang w:val="en-US"/>
        </w:rPr>
      </w:pPr>
      <w:r w:rsidRPr="00B939E9">
        <w:rPr>
          <w:rFonts w:ascii="Cambria" w:eastAsiaTheme="minorEastAsia" w:hAnsi="Cambria"/>
          <w:lang w:val="en-US"/>
        </w:rPr>
        <w:lastRenderedPageBreak/>
        <w:t>While the RTM framework demonstrates robust predictive accuracy across multiple systems, there remain domains where extensions or alternative formulations may be required to fully capture the dynamics:</w:t>
      </w:r>
    </w:p>
    <w:p w14:paraId="158CCEC0" w14:textId="77777777" w:rsidR="006F0C04" w:rsidRPr="00B939E9" w:rsidRDefault="006F0C04" w:rsidP="00B939E9">
      <w:pPr>
        <w:spacing w:after="0"/>
        <w:rPr>
          <w:rFonts w:ascii="Cambria" w:eastAsiaTheme="minorEastAsia" w:hAnsi="Cambria"/>
          <w:lang w:val="en-US"/>
        </w:rPr>
      </w:pPr>
    </w:p>
    <w:p w14:paraId="3A42FD13" w14:textId="77777777" w:rsidR="00172836" w:rsidRPr="00B939E9" w:rsidRDefault="00172836" w:rsidP="00B939E9">
      <w:pPr>
        <w:spacing w:after="0"/>
        <w:rPr>
          <w:rFonts w:ascii="Cambria" w:eastAsiaTheme="minorEastAsia" w:hAnsi="Cambria"/>
          <w:b/>
          <w:bCs/>
          <w:lang w:val="en-US"/>
        </w:rPr>
      </w:pPr>
      <w:r w:rsidRPr="00B939E9">
        <w:rPr>
          <w:rFonts w:ascii="Cambria" w:eastAsiaTheme="minorEastAsia" w:hAnsi="Cambria"/>
          <w:b/>
          <w:bCs/>
          <w:lang w:val="en-US"/>
        </w:rPr>
        <w:t>1. Relativistic and Strong Gravitational Regimes</w:t>
      </w:r>
    </w:p>
    <w:p w14:paraId="36F3A269" w14:textId="77777777" w:rsidR="00172836" w:rsidRPr="00B939E9" w:rsidRDefault="00172836" w:rsidP="00B939E9">
      <w:pPr>
        <w:spacing w:after="0"/>
        <w:rPr>
          <w:rFonts w:ascii="Cambria" w:eastAsiaTheme="minorEastAsia" w:hAnsi="Cambria"/>
          <w:lang w:val="en-US"/>
        </w:rPr>
      </w:pPr>
      <w:r w:rsidRPr="00B939E9">
        <w:rPr>
          <w:rFonts w:ascii="Cambria" w:eastAsiaTheme="minorEastAsia" w:hAnsi="Cambria"/>
          <w:lang w:val="en-US"/>
        </w:rPr>
        <w:t>RTM currently does not account for the effects of general relativity or spacetime curvature. Systems involving event horizons, black holes, or relativistic speeds may alter local temporal scaling laws, necessitating further theoretical development.</w:t>
      </w:r>
    </w:p>
    <w:p w14:paraId="3BAA6E30" w14:textId="77777777" w:rsidR="00172836" w:rsidRPr="00B939E9" w:rsidRDefault="00172836" w:rsidP="00B939E9">
      <w:pPr>
        <w:spacing w:after="0"/>
        <w:rPr>
          <w:rFonts w:ascii="Cambria" w:eastAsiaTheme="minorEastAsia" w:hAnsi="Cambria"/>
          <w:b/>
          <w:bCs/>
          <w:lang w:val="en-US"/>
        </w:rPr>
      </w:pPr>
      <w:r w:rsidRPr="00B939E9">
        <w:rPr>
          <w:rFonts w:ascii="Cambria" w:eastAsiaTheme="minorEastAsia" w:hAnsi="Cambria"/>
          <w:b/>
          <w:bCs/>
          <w:lang w:val="en-US"/>
        </w:rPr>
        <w:t>2. Non-Equilibrium Systems</w:t>
      </w:r>
    </w:p>
    <w:p w14:paraId="50C6E398" w14:textId="4F6D21AF" w:rsidR="004E6131" w:rsidRPr="00B939E9" w:rsidRDefault="00172836" w:rsidP="00B939E9">
      <w:pPr>
        <w:spacing w:after="0"/>
        <w:rPr>
          <w:rFonts w:ascii="Cambria" w:eastAsiaTheme="minorEastAsia" w:hAnsi="Cambria"/>
          <w:lang w:val="en-US"/>
        </w:rPr>
      </w:pPr>
      <w:r w:rsidRPr="00B939E9">
        <w:rPr>
          <w:rFonts w:ascii="Cambria" w:eastAsiaTheme="minorEastAsia" w:hAnsi="Cambria"/>
          <w:lang w:val="en-US"/>
        </w:rPr>
        <w:t>RTM currently assumes quasi-stationary statistical conditions within each scale. However, strongly non-equilibrium systems—such as turbulent flows, active biological matter, or excitatory networks—may require extensions or dynamic renormalization. These systems could display scale-induced accelerations or stochastic scaling violations, demanding new formulations.</w:t>
      </w:r>
    </w:p>
    <w:p w14:paraId="0F7A3A29" w14:textId="77777777" w:rsidR="008C0DF9" w:rsidRPr="00B939E9" w:rsidRDefault="008C0DF9" w:rsidP="00B939E9">
      <w:pPr>
        <w:spacing w:after="0"/>
        <w:rPr>
          <w:rFonts w:ascii="Cambria" w:hAnsi="Cambria"/>
          <w:lang w:val="en-US"/>
        </w:rPr>
      </w:pPr>
    </w:p>
    <w:p w14:paraId="76D2B831" w14:textId="77777777" w:rsidR="00303D69" w:rsidRPr="00B939E9" w:rsidRDefault="00303D69" w:rsidP="00B939E9">
      <w:pPr>
        <w:spacing w:after="0"/>
        <w:rPr>
          <w:rFonts w:ascii="Cambria" w:hAnsi="Cambria"/>
          <w:lang w:val="en-US"/>
        </w:rPr>
      </w:pPr>
    </w:p>
    <w:p w14:paraId="4B29B409" w14:textId="0D2AC5DD" w:rsidR="00BD31EF" w:rsidRPr="00615DD9" w:rsidRDefault="00303D69" w:rsidP="00B939E9">
      <w:pPr>
        <w:spacing w:after="0"/>
        <w:rPr>
          <w:rFonts w:ascii="Cambria" w:hAnsi="Cambria"/>
          <w:b/>
          <w:bCs/>
          <w:sz w:val="32"/>
          <w:szCs w:val="32"/>
          <w:lang w:val="en-US"/>
        </w:rPr>
      </w:pPr>
      <w:r w:rsidRPr="00615DD9">
        <w:rPr>
          <w:rFonts w:ascii="Cambria" w:hAnsi="Cambria"/>
          <w:b/>
          <w:bCs/>
          <w:sz w:val="32"/>
          <w:szCs w:val="32"/>
          <w:lang w:val="en-US"/>
        </w:rPr>
        <w:t>5</w:t>
      </w:r>
      <w:r w:rsidR="00BD31EF" w:rsidRPr="00615DD9">
        <w:rPr>
          <w:rFonts w:ascii="Cambria" w:hAnsi="Cambria"/>
          <w:b/>
          <w:bCs/>
          <w:sz w:val="32"/>
          <w:szCs w:val="32"/>
          <w:lang w:val="en-US"/>
        </w:rPr>
        <w:t>. Verifiable Predictions and Experimental Designs</w:t>
      </w:r>
    </w:p>
    <w:p w14:paraId="23E9A4CB" w14:textId="2B176FD0" w:rsidR="00BD31EF" w:rsidRPr="00B939E9" w:rsidRDefault="00303D69" w:rsidP="00B939E9">
      <w:pPr>
        <w:spacing w:after="0"/>
        <w:rPr>
          <w:rFonts w:ascii="Cambria" w:hAnsi="Cambria"/>
          <w:b/>
          <w:bCs/>
          <w:lang w:val="en-US"/>
        </w:rPr>
      </w:pPr>
      <w:r w:rsidRPr="00B939E9">
        <w:rPr>
          <w:rFonts w:ascii="Cambria" w:hAnsi="Cambria"/>
          <w:b/>
          <w:bCs/>
          <w:lang w:val="en-US"/>
        </w:rPr>
        <w:t>5</w:t>
      </w:r>
      <w:r w:rsidR="00BD31EF" w:rsidRPr="00B939E9">
        <w:rPr>
          <w:rFonts w:ascii="Cambria" w:hAnsi="Cambria"/>
          <w:b/>
          <w:bCs/>
          <w:lang w:val="en-US"/>
        </w:rPr>
        <w:t>.1 Experiments with Quantum Systems</w:t>
      </w:r>
    </w:p>
    <w:p w14:paraId="7D3FF28C" w14:textId="77777777" w:rsidR="00BD31EF" w:rsidRPr="00B939E9" w:rsidRDefault="00BD31EF" w:rsidP="00B939E9">
      <w:pPr>
        <w:spacing w:after="0"/>
        <w:rPr>
          <w:rFonts w:ascii="Cambria" w:hAnsi="Cambria"/>
          <w:b/>
          <w:bCs/>
          <w:lang w:val="en-US"/>
        </w:rPr>
      </w:pPr>
    </w:p>
    <w:p w14:paraId="7237A5D1" w14:textId="6A69F098" w:rsidR="00BD31EF" w:rsidRPr="00B939E9" w:rsidRDefault="00BD31EF" w:rsidP="00B939E9">
      <w:pPr>
        <w:spacing w:after="0"/>
        <w:rPr>
          <w:rFonts w:ascii="Cambria" w:hAnsi="Cambria"/>
          <w:b/>
          <w:bCs/>
          <w:lang w:val="en-US"/>
        </w:rPr>
      </w:pPr>
      <w:r w:rsidRPr="00B939E9">
        <w:rPr>
          <w:rFonts w:ascii="Cambria" w:hAnsi="Cambria"/>
          <w:b/>
          <w:bCs/>
          <w:lang w:val="en-US"/>
        </w:rPr>
        <w:t>Experiment 1: Bose-Einstein Condensates of Different Sizes</w:t>
      </w:r>
    </w:p>
    <w:p w14:paraId="1C6BA9DB" w14:textId="77777777" w:rsidR="00BD31EF" w:rsidRPr="00B939E9" w:rsidRDefault="00BD31EF" w:rsidP="00B939E9">
      <w:pPr>
        <w:spacing w:after="0"/>
        <w:rPr>
          <w:rFonts w:ascii="Cambria" w:hAnsi="Cambria"/>
          <w:b/>
          <w:bCs/>
          <w:lang w:val="en-US"/>
        </w:rPr>
      </w:pPr>
    </w:p>
    <w:p w14:paraId="6B04644E" w14:textId="1948E451" w:rsidR="00BD31EF" w:rsidRPr="00B939E9" w:rsidRDefault="00BD31EF" w:rsidP="00B939E9">
      <w:pPr>
        <w:spacing w:after="0"/>
        <w:rPr>
          <w:rFonts w:ascii="Cambria" w:hAnsi="Cambria"/>
          <w:i/>
          <w:iCs/>
          <w:lang w:val="en-US"/>
        </w:rPr>
      </w:pPr>
      <w:r w:rsidRPr="00B939E9">
        <w:rPr>
          <w:rFonts w:ascii="Cambria" w:hAnsi="Cambria"/>
          <w:i/>
          <w:iCs/>
          <w:lang w:val="en-US"/>
        </w:rPr>
        <w:t>Configuration:</w:t>
      </w:r>
    </w:p>
    <w:p w14:paraId="7F0DF0CE" w14:textId="53974AB2" w:rsidR="00BD31EF" w:rsidRPr="00B939E9" w:rsidRDefault="00BD31EF" w:rsidP="00B939E9">
      <w:pPr>
        <w:pStyle w:val="ListParagraph"/>
        <w:numPr>
          <w:ilvl w:val="1"/>
          <w:numId w:val="1"/>
        </w:numPr>
        <w:spacing w:after="0"/>
        <w:rPr>
          <w:rFonts w:ascii="Cambria" w:hAnsi="Cambria"/>
          <w:lang w:val="en-US"/>
        </w:rPr>
      </w:pPr>
      <w:r w:rsidRPr="00B939E9">
        <w:rPr>
          <w:rFonts w:ascii="Cambria" w:hAnsi="Cambria"/>
          <w:lang w:val="en-US"/>
        </w:rPr>
        <w:t>Bose-Einstein condensates of rubidium-87 atoms in three different sizes:</w:t>
      </w:r>
    </w:p>
    <w:p w14:paraId="2C3D371C" w14:textId="03271229" w:rsidR="00BD31EF" w:rsidRPr="00B939E9" w:rsidRDefault="00922105" w:rsidP="00B939E9">
      <w:pPr>
        <w:pStyle w:val="ListParagraph"/>
        <w:spacing w:after="0"/>
        <w:ind w:left="2880"/>
        <w:rPr>
          <w:rFonts w:ascii="Cambria" w:hAnsi="Cambria"/>
          <w:lang w:val="en-US"/>
        </w:rPr>
      </w:pPr>
      <m:oMath>
        <m:r>
          <w:rPr>
            <w:rFonts w:ascii="Cambria Math" w:hAnsi="Cambria Math"/>
            <w:lang w:val="en-US"/>
          </w:rPr>
          <m:t>L1​=10μm</m:t>
        </m:r>
      </m:oMath>
      <w:r w:rsidRPr="00B939E9">
        <w:rPr>
          <w:rFonts w:ascii="Cambria" w:hAnsi="Cambria"/>
          <w:lang w:val="en-US"/>
        </w:rPr>
        <w:t xml:space="preserve"> </w:t>
      </w:r>
      <w:r w:rsidR="00BD31EF" w:rsidRPr="00B939E9">
        <w:rPr>
          <w:rFonts w:ascii="Cambria" w:hAnsi="Cambria"/>
          <w:lang w:val="en-US"/>
        </w:rPr>
        <w:t>(small)</w:t>
      </w:r>
    </w:p>
    <w:p w14:paraId="4377FD0C" w14:textId="727C44A1" w:rsidR="00BD31EF" w:rsidRPr="00B939E9" w:rsidRDefault="00922105" w:rsidP="00B939E9">
      <w:pPr>
        <w:pStyle w:val="ListParagraph"/>
        <w:spacing w:after="0"/>
        <w:ind w:left="2880"/>
        <w:rPr>
          <w:rFonts w:ascii="Cambria" w:hAnsi="Cambria"/>
          <w:lang w:val="en-US"/>
        </w:rPr>
      </w:pPr>
      <m:oMath>
        <m:r>
          <w:rPr>
            <w:rFonts w:ascii="Cambria Math" w:hAnsi="Cambria Math"/>
            <w:lang w:val="en-US"/>
          </w:rPr>
          <m:t>L2​=50μm</m:t>
        </m:r>
      </m:oMath>
      <w:r w:rsidR="00BD31EF" w:rsidRPr="00B939E9">
        <w:rPr>
          <w:rFonts w:ascii="Cambria" w:hAnsi="Cambria"/>
          <w:lang w:val="en-US"/>
        </w:rPr>
        <w:t xml:space="preserve"> (medium)</w:t>
      </w:r>
    </w:p>
    <w:p w14:paraId="38745925" w14:textId="10F07C1C" w:rsidR="00BD31EF" w:rsidRPr="00B939E9" w:rsidRDefault="00922105" w:rsidP="00B939E9">
      <w:pPr>
        <w:pStyle w:val="ListParagraph"/>
        <w:spacing w:after="0"/>
        <w:ind w:left="2880"/>
        <w:rPr>
          <w:rFonts w:ascii="Cambria" w:hAnsi="Cambria"/>
          <w:lang w:val="en-US"/>
        </w:rPr>
      </w:pPr>
      <m:oMath>
        <m:r>
          <w:rPr>
            <w:rFonts w:ascii="Cambria Math" w:hAnsi="Cambria Math"/>
            <w:lang w:val="en-US"/>
          </w:rPr>
          <m:t>L3​=250μm</m:t>
        </m:r>
      </m:oMath>
      <w:r w:rsidRPr="00B939E9">
        <w:rPr>
          <w:rFonts w:ascii="Cambria" w:hAnsi="Cambria"/>
          <w:lang w:val="en-US"/>
        </w:rPr>
        <w:t xml:space="preserve"> </w:t>
      </w:r>
      <w:r w:rsidR="00BD31EF" w:rsidRPr="00B939E9">
        <w:rPr>
          <w:rFonts w:ascii="Cambria" w:hAnsi="Cambria"/>
          <w:lang w:val="en-US"/>
        </w:rPr>
        <w:t>(large)</w:t>
      </w:r>
    </w:p>
    <w:p w14:paraId="2DD182C0" w14:textId="77777777" w:rsidR="003E2C7A" w:rsidRPr="00B939E9" w:rsidRDefault="003E2C7A" w:rsidP="00B939E9">
      <w:pPr>
        <w:pStyle w:val="ListParagraph"/>
        <w:spacing w:after="0"/>
        <w:ind w:left="2880"/>
        <w:rPr>
          <w:rFonts w:ascii="Cambria" w:hAnsi="Cambria"/>
          <w:lang w:val="en-US"/>
        </w:rPr>
      </w:pPr>
    </w:p>
    <w:p w14:paraId="628CC418" w14:textId="11CBB426" w:rsidR="00BD31EF" w:rsidRPr="00B939E9" w:rsidRDefault="00BD31EF" w:rsidP="00B939E9">
      <w:pPr>
        <w:pStyle w:val="ListParagraph"/>
        <w:numPr>
          <w:ilvl w:val="1"/>
          <w:numId w:val="1"/>
        </w:numPr>
        <w:spacing w:after="0"/>
        <w:rPr>
          <w:rFonts w:ascii="Cambria" w:hAnsi="Cambria"/>
          <w:lang w:val="en-US"/>
        </w:rPr>
      </w:pPr>
      <w:r w:rsidRPr="00B939E9">
        <w:rPr>
          <w:rFonts w:ascii="Cambria" w:hAnsi="Cambria"/>
          <w:lang w:val="en-US"/>
        </w:rPr>
        <w:t xml:space="preserve">Constant density: </w:t>
      </w:r>
      <m:oMath>
        <m:r>
          <w:rPr>
            <w:rFonts w:ascii="Cambria Math" w:hAnsi="Cambria Math"/>
            <w:lang w:val="en-US"/>
          </w:rPr>
          <m:t xml:space="preserve">ρ=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 xml:space="preserve">14 </m:t>
            </m:r>
          </m:sup>
        </m:sSup>
      </m:oMath>
      <w:r w:rsidR="00922105" w:rsidRPr="00B939E9">
        <w:rPr>
          <w:rFonts w:ascii="Cambria" w:eastAsiaTheme="minorEastAsia" w:hAnsi="Cambria"/>
          <w:lang w:val="en-US"/>
        </w:rPr>
        <w:t>atoms/</w:t>
      </w:r>
      <m:oMath>
        <m:sSup>
          <m:sSupPr>
            <m:ctrlPr>
              <w:rPr>
                <w:rFonts w:ascii="Cambria Math" w:eastAsiaTheme="minorEastAsia" w:hAnsi="Cambria Math"/>
                <w:i/>
                <w:lang w:val="en-US"/>
              </w:rPr>
            </m:ctrlPr>
          </m:sSupPr>
          <m:e>
            <m:r>
              <w:rPr>
                <w:rFonts w:ascii="Cambria Math" w:eastAsiaTheme="minorEastAsia" w:hAnsi="Cambria Math"/>
                <w:lang w:val="en-US"/>
              </w:rPr>
              <m:t>cm</m:t>
            </m:r>
          </m:e>
          <m:sup>
            <m:r>
              <w:rPr>
                <w:rFonts w:ascii="Cambria Math" w:eastAsiaTheme="minorEastAsia" w:hAnsi="Cambria Math"/>
                <w:lang w:val="en-US"/>
              </w:rPr>
              <m:t>3</m:t>
            </m:r>
          </m:sup>
        </m:sSup>
      </m:oMath>
    </w:p>
    <w:p w14:paraId="0B813BF5" w14:textId="7407B460" w:rsidR="00BD31EF" w:rsidRPr="00B939E9" w:rsidRDefault="00BD31EF" w:rsidP="00B939E9">
      <w:pPr>
        <w:pStyle w:val="ListParagraph"/>
        <w:numPr>
          <w:ilvl w:val="1"/>
          <w:numId w:val="1"/>
        </w:numPr>
        <w:spacing w:after="0"/>
        <w:rPr>
          <w:rFonts w:ascii="Cambria" w:hAnsi="Cambria"/>
          <w:lang w:val="en-US"/>
        </w:rPr>
      </w:pPr>
      <w:r w:rsidRPr="00B939E9">
        <w:rPr>
          <w:rFonts w:ascii="Cambria" w:hAnsi="Cambria"/>
          <w:lang w:val="en-US"/>
        </w:rPr>
        <w:t xml:space="preserve">Controlled temperature: </w:t>
      </w:r>
      <m:oMath>
        <m:r>
          <w:rPr>
            <w:rFonts w:ascii="Cambria Math" w:hAnsi="Cambria Math"/>
            <w:lang w:val="en-US"/>
          </w:rPr>
          <m:t>T=100nK±1nK</m:t>
        </m:r>
      </m:oMath>
    </w:p>
    <w:p w14:paraId="3FFE7DAA" w14:textId="77777777" w:rsidR="003E2C7A" w:rsidRPr="00B939E9" w:rsidRDefault="003E2C7A" w:rsidP="00B939E9">
      <w:pPr>
        <w:spacing w:after="0"/>
        <w:rPr>
          <w:rFonts w:ascii="Cambria" w:hAnsi="Cambria"/>
          <w:lang w:val="en-US"/>
        </w:rPr>
      </w:pPr>
    </w:p>
    <w:p w14:paraId="5E7DF2EE" w14:textId="06F1DCFE" w:rsidR="003E2C7A" w:rsidRPr="00B939E9" w:rsidRDefault="003E2C7A" w:rsidP="00B939E9">
      <w:pPr>
        <w:spacing w:after="0"/>
        <w:rPr>
          <w:rFonts w:ascii="Cambria" w:hAnsi="Cambria"/>
          <w:i/>
          <w:iCs/>
          <w:lang w:val="en-US"/>
        </w:rPr>
      </w:pPr>
      <w:r w:rsidRPr="00B939E9">
        <w:rPr>
          <w:rFonts w:ascii="Cambria" w:hAnsi="Cambria"/>
          <w:i/>
          <w:iCs/>
          <w:lang w:val="en-US"/>
        </w:rPr>
        <w:t>Measurements:</w:t>
      </w:r>
    </w:p>
    <w:p w14:paraId="69A0F45C" w14:textId="40085775" w:rsidR="003E2C7A" w:rsidRPr="00B939E9" w:rsidRDefault="003E2C7A" w:rsidP="00B939E9">
      <w:pPr>
        <w:spacing w:after="0"/>
        <w:rPr>
          <w:rFonts w:ascii="Cambria" w:hAnsi="Cambria"/>
          <w:lang w:val="en-US"/>
        </w:rPr>
      </w:pPr>
      <w:r w:rsidRPr="00B939E9">
        <w:rPr>
          <w:rFonts w:ascii="Cambria" w:hAnsi="Cambria"/>
          <w:lang w:val="en-US"/>
        </w:rPr>
        <w:t xml:space="preserve">1. </w:t>
      </w:r>
      <w:r w:rsidRPr="00B939E9">
        <w:rPr>
          <w:rFonts w:ascii="Cambria" w:hAnsi="Cambria"/>
          <w:b/>
          <w:bCs/>
          <w:lang w:val="en-US"/>
        </w:rPr>
        <w:t>Quantum decoherence time</w:t>
      </w:r>
      <w:r w:rsidRPr="00B939E9">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d</m:t>
            </m:r>
          </m:sub>
        </m:sSub>
      </m:oMath>
      <w:r w:rsidRPr="00B939E9">
        <w:rPr>
          <w:rFonts w:ascii="Cambria" w:hAnsi="Cambria"/>
          <w:lang w:val="en-US"/>
        </w:rPr>
        <w:t>):</w:t>
      </w:r>
    </w:p>
    <w:p w14:paraId="5ECB50A0" w14:textId="3C6350DC" w:rsidR="003E2C7A" w:rsidRPr="00B939E9" w:rsidRDefault="003E2C7A" w:rsidP="00B939E9">
      <w:pPr>
        <w:pStyle w:val="ListParagraph"/>
        <w:spacing w:after="0"/>
        <w:rPr>
          <w:rFonts w:ascii="Cambria" w:hAnsi="Cambria"/>
          <w:lang w:val="en-US"/>
        </w:rPr>
      </w:pPr>
      <w:r w:rsidRPr="00B939E9">
        <w:rPr>
          <w:rFonts w:ascii="Cambria" w:hAnsi="Cambria"/>
          <w:lang w:val="en-US"/>
        </w:rPr>
        <w:t>Create quantum superposition using π/2 pulse</w:t>
      </w:r>
    </w:p>
    <w:p w14:paraId="38E0F6D9" w14:textId="640B0C4A" w:rsidR="003E2C7A" w:rsidRPr="00B939E9" w:rsidRDefault="003E2C7A" w:rsidP="00B939E9">
      <w:pPr>
        <w:pStyle w:val="ListParagraph"/>
        <w:spacing w:after="0"/>
        <w:rPr>
          <w:rFonts w:ascii="Cambria" w:hAnsi="Cambria"/>
          <w:lang w:val="en-US"/>
        </w:rPr>
      </w:pPr>
      <w:r w:rsidRPr="00B939E9">
        <w:rPr>
          <w:rFonts w:ascii="Cambria" w:hAnsi="Cambria"/>
          <w:lang w:val="en-US"/>
        </w:rPr>
        <w:t>Measure characteristic time of coherence loss</w:t>
      </w:r>
    </w:p>
    <w:p w14:paraId="296AABD0" w14:textId="25D52682" w:rsidR="003E2C7A" w:rsidRPr="00B939E9" w:rsidRDefault="003E2C7A" w:rsidP="00B939E9">
      <w:pPr>
        <w:pStyle w:val="ListParagraph"/>
        <w:spacing w:after="0"/>
        <w:rPr>
          <w:rFonts w:ascii="Cambria" w:hAnsi="Cambria"/>
          <w:lang w:val="en-US"/>
        </w:rPr>
      </w:pPr>
      <w:r w:rsidRPr="00B939E9">
        <w:rPr>
          <w:rFonts w:ascii="Cambria" w:hAnsi="Cambria"/>
          <w:lang w:val="en-US"/>
        </w:rPr>
        <w:t>Technique: Ramsey interferometry with temporal resolution &lt; 1 μs</w:t>
      </w:r>
    </w:p>
    <w:p w14:paraId="5C5E9A85" w14:textId="77777777" w:rsidR="003E2C7A" w:rsidRPr="00B939E9" w:rsidRDefault="003E2C7A" w:rsidP="00B939E9">
      <w:pPr>
        <w:spacing w:after="0"/>
        <w:rPr>
          <w:rFonts w:ascii="Cambria" w:hAnsi="Cambria"/>
          <w:lang w:val="en-US"/>
        </w:rPr>
      </w:pPr>
    </w:p>
    <w:p w14:paraId="345ACD57" w14:textId="77777777" w:rsidR="003E2C7A" w:rsidRPr="00B939E9" w:rsidRDefault="003E2C7A" w:rsidP="00B939E9">
      <w:pPr>
        <w:spacing w:after="0"/>
        <w:rPr>
          <w:rFonts w:ascii="Cambria" w:hAnsi="Cambria"/>
          <w:lang w:val="en-US"/>
        </w:rPr>
      </w:pPr>
    </w:p>
    <w:p w14:paraId="5EC2224A" w14:textId="5B0B6113" w:rsidR="003E2C7A" w:rsidRPr="00B939E9" w:rsidRDefault="003E2C7A" w:rsidP="00B939E9">
      <w:pPr>
        <w:spacing w:after="0"/>
        <w:rPr>
          <w:rFonts w:ascii="Cambria" w:hAnsi="Cambria"/>
          <w:lang w:val="en-US"/>
        </w:rPr>
      </w:pPr>
      <w:r w:rsidRPr="00B939E9">
        <w:rPr>
          <w:rFonts w:ascii="Cambria" w:hAnsi="Cambria"/>
          <w:lang w:val="en-US"/>
        </w:rPr>
        <w:t xml:space="preserve">2. </w:t>
      </w:r>
      <w:r w:rsidRPr="00B939E9">
        <w:rPr>
          <w:rFonts w:ascii="Cambria" w:hAnsi="Cambria"/>
          <w:b/>
          <w:bCs/>
          <w:lang w:val="en-US"/>
        </w:rPr>
        <w:t>Quantum information propagation velocity</w:t>
      </w:r>
      <w:r w:rsidRPr="00B939E9">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oMath>
      <w:r w:rsidRPr="00B939E9">
        <w:rPr>
          <w:rFonts w:ascii="Cambria" w:hAnsi="Cambria"/>
          <w:lang w:val="en-US"/>
        </w:rPr>
        <w:t>):</w:t>
      </w:r>
    </w:p>
    <w:p w14:paraId="58AA524A" w14:textId="7EC4D8EF" w:rsidR="003E2C7A" w:rsidRPr="00B939E9" w:rsidRDefault="003E2C7A" w:rsidP="00B939E9">
      <w:pPr>
        <w:pStyle w:val="ListParagraph"/>
        <w:spacing w:after="0"/>
        <w:rPr>
          <w:rFonts w:ascii="Cambria" w:hAnsi="Cambria"/>
          <w:lang w:val="en-US"/>
        </w:rPr>
      </w:pPr>
      <w:r w:rsidRPr="00B939E9">
        <w:rPr>
          <w:rFonts w:ascii="Cambria" w:hAnsi="Cambria"/>
          <w:lang w:val="en-US"/>
        </w:rPr>
        <w:t>Create localized excitation at one end of the condensate</w:t>
      </w:r>
    </w:p>
    <w:p w14:paraId="1923BFD2" w14:textId="4D4C29FE" w:rsidR="003E2C7A" w:rsidRPr="00B939E9" w:rsidRDefault="003E2C7A" w:rsidP="00B939E9">
      <w:pPr>
        <w:pStyle w:val="ListParagraph"/>
        <w:spacing w:after="0"/>
        <w:rPr>
          <w:rFonts w:ascii="Cambria" w:hAnsi="Cambria"/>
          <w:lang w:val="en-US"/>
        </w:rPr>
      </w:pPr>
      <w:r w:rsidRPr="00B939E9">
        <w:rPr>
          <w:rFonts w:ascii="Cambria" w:hAnsi="Cambria"/>
          <w:lang w:val="en-US"/>
        </w:rPr>
        <w:lastRenderedPageBreak/>
        <w:t>Measure arrival time at the opposite end</w:t>
      </w:r>
    </w:p>
    <w:p w14:paraId="3080B701" w14:textId="74C3D30A" w:rsidR="003E2C7A" w:rsidRPr="00B939E9" w:rsidRDefault="003E2C7A" w:rsidP="00B939E9">
      <w:pPr>
        <w:pStyle w:val="ListParagraph"/>
        <w:spacing w:after="0"/>
        <w:rPr>
          <w:rFonts w:ascii="Cambria" w:hAnsi="Cambria"/>
          <w:lang w:val="en-US"/>
        </w:rPr>
      </w:pPr>
      <w:r w:rsidRPr="00B939E9">
        <w:rPr>
          <w:rFonts w:ascii="Cambria" w:hAnsi="Cambria"/>
          <w:lang w:val="en-US"/>
        </w:rPr>
        <w:t>Technique: Absorption imaging with spatial resolution &lt; 1 μm</w:t>
      </w:r>
    </w:p>
    <w:p w14:paraId="54F963D3" w14:textId="77777777" w:rsidR="003E2C7A" w:rsidRPr="00B939E9" w:rsidRDefault="003E2C7A" w:rsidP="00B939E9">
      <w:pPr>
        <w:spacing w:after="0"/>
        <w:rPr>
          <w:rFonts w:ascii="Cambria" w:hAnsi="Cambria"/>
          <w:lang w:val="en-US"/>
        </w:rPr>
      </w:pPr>
    </w:p>
    <w:p w14:paraId="47A69ED1" w14:textId="46EE0444" w:rsidR="003E2C7A" w:rsidRPr="00B939E9" w:rsidRDefault="003E2C7A" w:rsidP="00B939E9">
      <w:pPr>
        <w:spacing w:after="0"/>
        <w:rPr>
          <w:rFonts w:ascii="Cambria" w:hAnsi="Cambria"/>
          <w:lang w:val="en-US"/>
        </w:rPr>
      </w:pPr>
      <w:r w:rsidRPr="00B939E9">
        <w:rPr>
          <w:rFonts w:ascii="Cambria" w:hAnsi="Cambria"/>
          <w:lang w:val="en-US"/>
        </w:rPr>
        <w:t xml:space="preserve">3. </w:t>
      </w:r>
      <w:r w:rsidRPr="00B939E9">
        <w:rPr>
          <w:rFonts w:ascii="Cambria" w:hAnsi="Cambria"/>
          <w:b/>
          <w:bCs/>
          <w:lang w:val="en-US"/>
        </w:rPr>
        <w:t>Rate of elementary quantum</w:t>
      </w:r>
      <w:r w:rsidRPr="00B939E9">
        <w:rPr>
          <w:rFonts w:ascii="Cambria" w:hAnsi="Cambria"/>
          <w:lang w:val="en-US"/>
        </w:rPr>
        <w:t xml:space="preserve"> operations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q</m:t>
            </m:r>
          </m:sub>
        </m:sSub>
      </m:oMath>
      <w:r w:rsidRPr="00B939E9">
        <w:rPr>
          <w:rFonts w:ascii="Cambria" w:hAnsi="Cambria"/>
          <w:lang w:val="en-US"/>
        </w:rPr>
        <w:t>):</w:t>
      </w:r>
    </w:p>
    <w:p w14:paraId="5E27846D" w14:textId="37F2FF20" w:rsidR="003E2C7A" w:rsidRPr="00B939E9" w:rsidRDefault="003E2C7A" w:rsidP="00B939E9">
      <w:pPr>
        <w:pStyle w:val="ListParagraph"/>
        <w:spacing w:after="0"/>
        <w:rPr>
          <w:rFonts w:ascii="Cambria" w:hAnsi="Cambria"/>
          <w:lang w:val="en-US"/>
        </w:rPr>
      </w:pPr>
      <w:r w:rsidRPr="00B939E9">
        <w:rPr>
          <w:rFonts w:ascii="Cambria" w:hAnsi="Cambria"/>
          <w:lang w:val="en-US"/>
        </w:rPr>
        <w:t>Measure frequency of collective oscillations</w:t>
      </w:r>
    </w:p>
    <w:p w14:paraId="48F26C08" w14:textId="24EC87DF" w:rsidR="003E2C7A" w:rsidRPr="00B939E9" w:rsidRDefault="003E2C7A" w:rsidP="00B939E9">
      <w:pPr>
        <w:pStyle w:val="ListParagraph"/>
        <w:spacing w:after="0"/>
        <w:rPr>
          <w:rFonts w:ascii="Cambria" w:hAnsi="Cambria"/>
          <w:lang w:val="en-US"/>
        </w:rPr>
      </w:pPr>
      <w:r w:rsidRPr="00B939E9">
        <w:rPr>
          <w:rFonts w:ascii="Cambria" w:hAnsi="Cambria"/>
          <w:lang w:val="en-US"/>
        </w:rPr>
        <w:t>Technique: Bragg spectroscopy</w:t>
      </w:r>
    </w:p>
    <w:p w14:paraId="5A85E8E4" w14:textId="77777777" w:rsidR="003E2C7A" w:rsidRPr="00B939E9" w:rsidRDefault="003E2C7A" w:rsidP="00B939E9">
      <w:pPr>
        <w:spacing w:after="0"/>
        <w:rPr>
          <w:rFonts w:ascii="Cambria" w:hAnsi="Cambria"/>
          <w:lang w:val="en-US"/>
        </w:rPr>
      </w:pPr>
    </w:p>
    <w:p w14:paraId="016FA291" w14:textId="1E5F8A21" w:rsidR="00DB2372" w:rsidRPr="00B939E9" w:rsidRDefault="003E2C7A" w:rsidP="00B939E9">
      <w:pPr>
        <w:spacing w:after="0"/>
        <w:rPr>
          <w:rFonts w:ascii="Cambria" w:eastAsiaTheme="minorEastAsia" w:hAnsi="Cambria"/>
          <w:i/>
          <w:iCs/>
          <w:lang w:val="en-US"/>
        </w:rPr>
      </w:pPr>
      <w:r w:rsidRPr="00B939E9">
        <w:rPr>
          <w:rFonts w:ascii="Cambria" w:hAnsi="Cambria"/>
          <w:i/>
          <w:iCs/>
          <w:lang w:val="en-US"/>
        </w:rPr>
        <w:t>Prediction:</w:t>
      </w:r>
      <w:r w:rsidR="00DB2372" w:rsidRPr="00B939E9">
        <w:rPr>
          <w:rFonts w:ascii="Cambria" w:hAnsi="Cambria"/>
          <w:i/>
          <w:iCs/>
          <w:lang w:val="en-US"/>
        </w:rPr>
        <w:t xml:space="preserve"> </w:t>
      </w:r>
      <m:oMath>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d,1</m:t>
                </m:r>
              </m:sub>
            </m:sSub>
          </m:num>
          <m:den>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d,2</m:t>
                </m:r>
              </m:sub>
            </m:sSub>
          </m:den>
        </m:f>
        <m:r>
          <w:rPr>
            <w:rFonts w:ascii="Cambria Math" w:hAnsi="Cambria Math"/>
            <w:lang w:val="en-US"/>
          </w:rPr>
          <m:t xml:space="preserve"> = </m:t>
        </m:r>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2</m:t>
                        </m:r>
                      </m:sub>
                    </m:sSub>
                  </m:num>
                  <m:den>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1</m:t>
                        </m:r>
                      </m:sub>
                    </m:sSub>
                  </m:den>
                </m:f>
              </m:e>
            </m:d>
          </m:e>
          <m:sup>
            <m:r>
              <w:rPr>
                <w:rFonts w:ascii="Cambria Math" w:hAnsi="Cambria Math"/>
                <w:lang w:val="en-US"/>
              </w:rPr>
              <m:t>α</m:t>
            </m:r>
          </m:sup>
        </m:sSup>
        <m:r>
          <w:rPr>
            <w:rFonts w:ascii="Cambria Math" w:hAnsi="Cambria Math"/>
            <w:lang w:val="en-US"/>
          </w:rPr>
          <m:t xml:space="preserve">= </m:t>
        </m:r>
        <m:sSup>
          <m:sSupPr>
            <m:ctrlPr>
              <w:rPr>
                <w:rFonts w:ascii="Cambria Math" w:hAnsi="Cambria Math"/>
                <w:i/>
                <w:iCs/>
                <w:lang w:val="en-US"/>
              </w:rPr>
            </m:ctrlPr>
          </m:sSupPr>
          <m:e>
            <m:r>
              <w:rPr>
                <w:rFonts w:ascii="Cambria Math" w:hAnsi="Cambria Math"/>
                <w:lang w:val="en-US"/>
              </w:rPr>
              <m:t>5</m:t>
            </m:r>
          </m:e>
          <m:sup>
            <m:r>
              <w:rPr>
                <w:rFonts w:ascii="Cambria Math" w:hAnsi="Cambria Math"/>
                <w:lang w:val="en-US"/>
              </w:rPr>
              <m:t>α</m:t>
            </m:r>
          </m:sup>
        </m:sSup>
      </m:oMath>
    </w:p>
    <w:p w14:paraId="66B1747D" w14:textId="1BD2DE88" w:rsidR="00DB2372" w:rsidRPr="00B939E9" w:rsidRDefault="00DB2372" w:rsidP="00B939E9">
      <w:pPr>
        <w:spacing w:after="0"/>
        <w:rPr>
          <w:rFonts w:ascii="Cambria" w:eastAsiaTheme="minorEastAsia" w:hAnsi="Cambria"/>
          <w:iCs/>
          <w:lang w:val="en-US"/>
        </w:rPr>
      </w:pPr>
      <w:r w:rsidRPr="00B939E9">
        <w:rPr>
          <w:rFonts w:ascii="Cambria" w:hAnsi="Cambria"/>
          <w:lang w:val="en-US"/>
        </w:rPr>
        <w:t>For three-dimensional quantum systems with dominant quantum effects, we expect</w:t>
      </w:r>
      <w:r w:rsidRPr="00B939E9">
        <w:rPr>
          <w:rFonts w:ascii="Cambria" w:hAnsi="Cambria"/>
          <w:lang w:val="en-US"/>
        </w:rPr>
        <w:tab/>
        <w:t xml:space="preserve"> </w:t>
      </w:r>
      <m:oMath>
        <m:r>
          <w:rPr>
            <w:rFonts w:ascii="Cambria Math" w:hAnsi="Cambria Math"/>
            <w:lang w:val="en-US"/>
          </w:rPr>
          <m:t>α ≈ 3.5</m:t>
        </m:r>
      </m:oMath>
      <w:r w:rsidRPr="00B939E9">
        <w:rPr>
          <w:rFonts w:ascii="Cambria" w:eastAsiaTheme="minorEastAsia" w:hAnsi="Cambria"/>
          <w:lang w:val="en-US"/>
        </w:rPr>
        <w:t xml:space="preserve">, implying </w:t>
      </w:r>
      <m:oMath>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d,1</m:t>
                </m:r>
              </m:sub>
            </m:sSub>
          </m:num>
          <m:den>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d,2</m:t>
                </m:r>
              </m:sub>
            </m:sSub>
          </m:den>
        </m:f>
        <m:r>
          <w:rPr>
            <w:rFonts w:ascii="Cambria Math" w:hAnsi="Cambria Math"/>
            <w:lang w:val="en-US"/>
          </w:rPr>
          <m:t xml:space="preserve"> ≈ 279</m:t>
        </m:r>
      </m:oMath>
      <w:r w:rsidRPr="00B939E9">
        <w:rPr>
          <w:rFonts w:ascii="Cambria" w:eastAsiaTheme="minorEastAsia" w:hAnsi="Cambria"/>
          <w:iCs/>
          <w:lang w:val="en-US"/>
        </w:rPr>
        <w:t>.</w:t>
      </w:r>
    </w:p>
    <w:p w14:paraId="06CC8B59" w14:textId="77777777" w:rsidR="00DB2372" w:rsidRPr="00B939E9" w:rsidRDefault="00DB2372" w:rsidP="00B939E9">
      <w:pPr>
        <w:spacing w:after="0"/>
        <w:rPr>
          <w:rFonts w:ascii="Cambria" w:eastAsiaTheme="minorEastAsia" w:hAnsi="Cambria"/>
          <w:iCs/>
          <w:lang w:val="en-US"/>
        </w:rPr>
      </w:pPr>
    </w:p>
    <w:p w14:paraId="5916E40A" w14:textId="539D3D63" w:rsidR="00DB2372" w:rsidRPr="00B939E9" w:rsidRDefault="00DB2372" w:rsidP="00B939E9">
      <w:pPr>
        <w:spacing w:after="0"/>
        <w:rPr>
          <w:rFonts w:ascii="Cambria" w:hAnsi="Cambria"/>
          <w:b/>
          <w:bCs/>
          <w:lang w:val="en-US"/>
        </w:rPr>
      </w:pPr>
      <w:r w:rsidRPr="00B939E9">
        <w:rPr>
          <w:rFonts w:ascii="Cambria" w:hAnsi="Cambria"/>
          <w:b/>
          <w:bCs/>
          <w:lang w:val="en-US"/>
        </w:rPr>
        <w:t>Experiment 2: Trapped Ion Systems</w:t>
      </w:r>
    </w:p>
    <w:p w14:paraId="1BE9235B" w14:textId="63763ED3" w:rsidR="002B6DAA" w:rsidRPr="00B939E9" w:rsidRDefault="002B6DAA" w:rsidP="00B939E9">
      <w:pPr>
        <w:spacing w:after="0"/>
        <w:rPr>
          <w:rFonts w:ascii="Cambria" w:hAnsi="Cambria"/>
          <w:i/>
          <w:iCs/>
          <w:lang w:val="en-US"/>
        </w:rPr>
      </w:pPr>
      <w:r w:rsidRPr="00B939E9">
        <w:rPr>
          <w:rFonts w:ascii="Cambria" w:hAnsi="Cambria"/>
          <w:i/>
          <w:iCs/>
          <w:lang w:val="en-US"/>
        </w:rPr>
        <w:t>Configuration:</w:t>
      </w:r>
    </w:p>
    <w:p w14:paraId="0556B00B" w14:textId="5F9C079C" w:rsidR="002B6DAA" w:rsidRPr="00B939E9" w:rsidRDefault="002B6DAA" w:rsidP="00B939E9">
      <w:pPr>
        <w:pStyle w:val="ListParagraph"/>
        <w:numPr>
          <w:ilvl w:val="0"/>
          <w:numId w:val="6"/>
        </w:numPr>
        <w:spacing w:after="0"/>
        <w:rPr>
          <w:rFonts w:ascii="Cambria" w:hAnsi="Cambria"/>
          <w:lang w:val="en-US"/>
        </w:rPr>
      </w:pPr>
      <w:r w:rsidRPr="00B939E9">
        <w:rPr>
          <w:rFonts w:ascii="Cambria" w:hAnsi="Cambria"/>
          <w:lang w:val="en-US"/>
        </w:rPr>
        <w:t>Linear chains of calcium-40 ions with different numbers of ions:</w:t>
      </w:r>
    </w:p>
    <w:p w14:paraId="69AC595B" w14:textId="44E9BBE3" w:rsidR="002B6DAA" w:rsidRPr="00B939E9" w:rsidRDefault="00000000" w:rsidP="00B939E9">
      <w:pPr>
        <w:pStyle w:val="ListParagraph"/>
        <w:spacing w:after="0"/>
        <w:ind w:left="1440"/>
        <w:rPr>
          <w:rFonts w:ascii="Cambria" w:hAnsi="Cambria"/>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​=5</m:t>
        </m:r>
      </m:oMath>
      <w:r w:rsidR="00921ED8" w:rsidRPr="00B939E9">
        <w:rPr>
          <w:rFonts w:ascii="Cambria" w:eastAsiaTheme="minorEastAsia" w:hAnsi="Cambria"/>
          <w:lang w:val="en-US"/>
        </w:rPr>
        <w:t xml:space="preserve"> </w:t>
      </w:r>
      <w:r w:rsidR="002B6DAA" w:rsidRPr="00B939E9">
        <w:rPr>
          <w:rFonts w:ascii="Cambria" w:hAnsi="Cambria"/>
          <w:lang w:val="en-US"/>
        </w:rPr>
        <w:t>ions (small)</w:t>
      </w:r>
    </w:p>
    <w:p w14:paraId="13ECDD37" w14:textId="2510FF4A" w:rsidR="002B6DAA" w:rsidRPr="00B939E9" w:rsidRDefault="00000000" w:rsidP="00B939E9">
      <w:pPr>
        <w:pStyle w:val="ListParagraph"/>
        <w:spacing w:after="0"/>
        <w:ind w:left="1440"/>
        <w:rPr>
          <w:rFonts w:ascii="Cambria" w:hAnsi="Cambria"/>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​=20</m:t>
        </m:r>
      </m:oMath>
      <w:r w:rsidR="00921ED8" w:rsidRPr="00B939E9">
        <w:rPr>
          <w:rFonts w:ascii="Cambria" w:eastAsiaTheme="minorEastAsia" w:hAnsi="Cambria"/>
          <w:lang w:val="en-US"/>
        </w:rPr>
        <w:t xml:space="preserve"> </w:t>
      </w:r>
      <w:r w:rsidR="002B6DAA" w:rsidRPr="00B939E9">
        <w:rPr>
          <w:rFonts w:ascii="Cambria" w:hAnsi="Cambria"/>
          <w:lang w:val="en-US"/>
        </w:rPr>
        <w:t>ions (medium)</w:t>
      </w:r>
    </w:p>
    <w:p w14:paraId="55BE49CD" w14:textId="3CC4889D" w:rsidR="002B6DAA" w:rsidRPr="00B939E9" w:rsidRDefault="00000000" w:rsidP="00B939E9">
      <w:pPr>
        <w:pStyle w:val="ListParagraph"/>
        <w:spacing w:after="0"/>
        <w:ind w:left="1440"/>
        <w:rPr>
          <w:rFonts w:ascii="Cambria" w:hAnsi="Cambria"/>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3</m:t>
            </m:r>
          </m:sub>
        </m:sSub>
        <m:r>
          <w:rPr>
            <w:rFonts w:ascii="Cambria Math" w:hAnsi="Cambria Math"/>
            <w:lang w:val="en-US"/>
          </w:rPr>
          <m:t>​=50</m:t>
        </m:r>
      </m:oMath>
      <w:r w:rsidR="00921ED8" w:rsidRPr="00B939E9">
        <w:rPr>
          <w:rFonts w:ascii="Cambria" w:eastAsiaTheme="minorEastAsia" w:hAnsi="Cambria"/>
          <w:lang w:val="en-US"/>
        </w:rPr>
        <w:t xml:space="preserve"> </w:t>
      </w:r>
      <w:r w:rsidR="00921ED8" w:rsidRPr="00B939E9">
        <w:rPr>
          <w:rFonts w:ascii="Cambria" w:hAnsi="Cambria"/>
          <w:lang w:val="en-US"/>
        </w:rPr>
        <w:t xml:space="preserve"> </w:t>
      </w:r>
      <w:r w:rsidR="002B6DAA" w:rsidRPr="00B939E9">
        <w:rPr>
          <w:rFonts w:ascii="Cambria" w:hAnsi="Cambria"/>
          <w:lang w:val="en-US"/>
        </w:rPr>
        <w:t>ions (large)</w:t>
      </w:r>
    </w:p>
    <w:p w14:paraId="680EE9BD" w14:textId="77777777" w:rsidR="002B6DAA" w:rsidRPr="00B939E9" w:rsidRDefault="002B6DAA" w:rsidP="00B939E9">
      <w:pPr>
        <w:pStyle w:val="ListParagraph"/>
        <w:spacing w:after="0"/>
        <w:ind w:left="1440"/>
        <w:rPr>
          <w:rFonts w:ascii="Cambria" w:hAnsi="Cambria"/>
          <w:lang w:val="en-US"/>
        </w:rPr>
      </w:pPr>
    </w:p>
    <w:p w14:paraId="002231D7" w14:textId="3E365A87" w:rsidR="002B6DAA" w:rsidRPr="00B939E9" w:rsidRDefault="002B6DAA" w:rsidP="00B939E9">
      <w:pPr>
        <w:pStyle w:val="ListParagraph"/>
        <w:numPr>
          <w:ilvl w:val="0"/>
          <w:numId w:val="6"/>
        </w:numPr>
        <w:spacing w:after="0"/>
        <w:rPr>
          <w:rFonts w:ascii="Cambria" w:hAnsi="Cambria"/>
          <w:lang w:val="en-US"/>
        </w:rPr>
      </w:pPr>
      <w:r w:rsidRPr="00B939E9">
        <w:rPr>
          <w:rFonts w:ascii="Cambria" w:hAnsi="Cambria"/>
          <w:lang w:val="en-US"/>
        </w:rPr>
        <w:t xml:space="preserve">Constant inter-ion spacing: </w:t>
      </w:r>
      <m:oMath>
        <m:r>
          <w:rPr>
            <w:rFonts w:ascii="Cambria Math" w:hAnsi="Cambria Math"/>
            <w:lang w:val="en-US"/>
          </w:rPr>
          <m:t>d=5μm</m:t>
        </m:r>
      </m:oMath>
    </w:p>
    <w:p w14:paraId="3ADEBBF4" w14:textId="7BC1E52B" w:rsidR="002B6DAA" w:rsidRPr="00B939E9" w:rsidRDefault="002B6DAA" w:rsidP="00B939E9">
      <w:pPr>
        <w:pStyle w:val="ListParagraph"/>
        <w:numPr>
          <w:ilvl w:val="0"/>
          <w:numId w:val="6"/>
        </w:numPr>
        <w:spacing w:after="0"/>
        <w:rPr>
          <w:rFonts w:ascii="Cambria" w:hAnsi="Cambria"/>
          <w:lang w:val="en-US"/>
        </w:rPr>
      </w:pPr>
      <w:r w:rsidRPr="00B939E9">
        <w:rPr>
          <w:rFonts w:ascii="Cambria" w:hAnsi="Cambria"/>
          <w:lang w:val="en-US"/>
        </w:rPr>
        <w:t>Effective temperature controlled by laser cooling</w:t>
      </w:r>
    </w:p>
    <w:p w14:paraId="7F852653" w14:textId="77777777" w:rsidR="002B6DAA" w:rsidRPr="00B939E9" w:rsidRDefault="002B6DAA" w:rsidP="00B939E9">
      <w:pPr>
        <w:spacing w:after="0"/>
        <w:rPr>
          <w:rFonts w:ascii="Cambria" w:hAnsi="Cambria"/>
          <w:lang w:val="en-US"/>
        </w:rPr>
      </w:pPr>
    </w:p>
    <w:p w14:paraId="00A23A09" w14:textId="5A2A251C" w:rsidR="002B6DAA" w:rsidRPr="00B939E9" w:rsidRDefault="002B6DAA" w:rsidP="00B939E9">
      <w:pPr>
        <w:spacing w:after="0"/>
        <w:rPr>
          <w:rFonts w:ascii="Cambria" w:hAnsi="Cambria"/>
          <w:i/>
          <w:iCs/>
          <w:lang w:val="en-US"/>
        </w:rPr>
      </w:pPr>
      <w:r w:rsidRPr="00B939E9">
        <w:rPr>
          <w:rFonts w:ascii="Cambria" w:hAnsi="Cambria"/>
          <w:i/>
          <w:iCs/>
          <w:lang w:val="en-US"/>
        </w:rPr>
        <w:t>Measurements:</w:t>
      </w:r>
    </w:p>
    <w:p w14:paraId="0C82D67D" w14:textId="43564FEE" w:rsidR="002B6DAA" w:rsidRPr="00B939E9" w:rsidRDefault="002B6DAA" w:rsidP="00B939E9">
      <w:pPr>
        <w:spacing w:after="0"/>
        <w:rPr>
          <w:rFonts w:ascii="Cambria" w:hAnsi="Cambria"/>
          <w:lang w:val="en-US"/>
        </w:rPr>
      </w:pPr>
      <w:r w:rsidRPr="00B939E9">
        <w:rPr>
          <w:rFonts w:ascii="Cambria" w:hAnsi="Cambria"/>
          <w:lang w:val="en-US"/>
        </w:rPr>
        <w:t xml:space="preserve">1. </w:t>
      </w:r>
      <w:r w:rsidRPr="00B939E9">
        <w:rPr>
          <w:rFonts w:ascii="Cambria" w:hAnsi="Cambria"/>
          <w:b/>
          <w:bCs/>
          <w:lang w:val="en-US"/>
        </w:rPr>
        <w:t>Entanglement propagation time:</w:t>
      </w:r>
    </w:p>
    <w:p w14:paraId="126B3BE0" w14:textId="547649F0" w:rsidR="002B6DAA" w:rsidRPr="00B939E9" w:rsidRDefault="002B6DAA" w:rsidP="00B939E9">
      <w:pPr>
        <w:pStyle w:val="ListParagraph"/>
        <w:numPr>
          <w:ilvl w:val="0"/>
          <w:numId w:val="7"/>
        </w:numPr>
        <w:spacing w:after="0"/>
        <w:rPr>
          <w:rFonts w:ascii="Cambria" w:hAnsi="Cambria"/>
          <w:lang w:val="en-US"/>
        </w:rPr>
      </w:pPr>
      <w:r w:rsidRPr="00B939E9">
        <w:rPr>
          <w:rFonts w:ascii="Cambria" w:hAnsi="Cambria"/>
          <w:lang w:val="en-US"/>
        </w:rPr>
        <w:t>Create entangled pair at the center of the chain</w:t>
      </w:r>
    </w:p>
    <w:p w14:paraId="36E4B846" w14:textId="16D41DE4" w:rsidR="002B6DAA" w:rsidRPr="00B939E9" w:rsidRDefault="002B6DAA" w:rsidP="00B939E9">
      <w:pPr>
        <w:pStyle w:val="ListParagraph"/>
        <w:numPr>
          <w:ilvl w:val="0"/>
          <w:numId w:val="7"/>
        </w:numPr>
        <w:spacing w:after="0"/>
        <w:rPr>
          <w:rFonts w:ascii="Cambria" w:hAnsi="Cambria"/>
          <w:lang w:val="en-US"/>
        </w:rPr>
      </w:pPr>
      <w:r w:rsidRPr="00B939E9">
        <w:rPr>
          <w:rFonts w:ascii="Cambria" w:hAnsi="Cambria"/>
          <w:lang w:val="en-US"/>
        </w:rPr>
        <w:t>Measure time for entanglement to reach the extremes</w:t>
      </w:r>
    </w:p>
    <w:p w14:paraId="4C6B8AD2" w14:textId="2B3D5323" w:rsidR="002B6DAA" w:rsidRPr="00B939E9" w:rsidRDefault="002B6DAA" w:rsidP="00B939E9">
      <w:pPr>
        <w:pStyle w:val="ListParagraph"/>
        <w:numPr>
          <w:ilvl w:val="0"/>
          <w:numId w:val="7"/>
        </w:numPr>
        <w:spacing w:after="0"/>
        <w:rPr>
          <w:rFonts w:ascii="Cambria" w:hAnsi="Cambria"/>
          <w:lang w:val="en-US"/>
        </w:rPr>
      </w:pPr>
      <w:r w:rsidRPr="00B939E9">
        <w:rPr>
          <w:rFonts w:ascii="Cambria" w:hAnsi="Cambria"/>
          <w:lang w:val="en-US"/>
        </w:rPr>
        <w:t>Technique: Quantum state tomography</w:t>
      </w:r>
    </w:p>
    <w:p w14:paraId="54B97C72" w14:textId="77777777" w:rsidR="002B6DAA" w:rsidRPr="00B939E9" w:rsidRDefault="002B6DAA" w:rsidP="00B939E9">
      <w:pPr>
        <w:spacing w:after="0"/>
        <w:rPr>
          <w:rFonts w:ascii="Cambria" w:hAnsi="Cambria"/>
          <w:lang w:val="en-US"/>
        </w:rPr>
      </w:pPr>
    </w:p>
    <w:p w14:paraId="605401A5" w14:textId="2D916E91" w:rsidR="002B6DAA" w:rsidRPr="00B939E9" w:rsidRDefault="002B6DAA" w:rsidP="00B939E9">
      <w:pPr>
        <w:spacing w:after="0"/>
        <w:rPr>
          <w:rFonts w:ascii="Cambria" w:hAnsi="Cambria"/>
          <w:lang w:val="en-US"/>
        </w:rPr>
      </w:pPr>
      <w:r w:rsidRPr="00B939E9">
        <w:rPr>
          <w:rFonts w:ascii="Cambria" w:hAnsi="Cambria"/>
          <w:lang w:val="en-US"/>
        </w:rPr>
        <w:t xml:space="preserve">2. </w:t>
      </w:r>
      <w:r w:rsidRPr="00B939E9">
        <w:rPr>
          <w:rFonts w:ascii="Cambria" w:hAnsi="Cambria"/>
          <w:b/>
          <w:bCs/>
          <w:lang w:val="en-US"/>
        </w:rPr>
        <w:t>Thermalization time:</w:t>
      </w:r>
    </w:p>
    <w:p w14:paraId="11D00EC1" w14:textId="4E5B61DC" w:rsidR="002B6DAA" w:rsidRPr="00B939E9" w:rsidRDefault="002B6DAA" w:rsidP="00B939E9">
      <w:pPr>
        <w:pStyle w:val="ListParagraph"/>
        <w:numPr>
          <w:ilvl w:val="0"/>
          <w:numId w:val="8"/>
        </w:numPr>
        <w:spacing w:after="0"/>
        <w:rPr>
          <w:rFonts w:ascii="Cambria" w:hAnsi="Cambria"/>
          <w:lang w:val="en-US"/>
        </w:rPr>
      </w:pPr>
      <w:r w:rsidRPr="00B939E9">
        <w:rPr>
          <w:rFonts w:ascii="Cambria" w:hAnsi="Cambria"/>
          <w:lang w:val="en-US"/>
        </w:rPr>
        <w:t>Excite local mode and measure time to equilibrium</w:t>
      </w:r>
    </w:p>
    <w:p w14:paraId="0DAFB2A2" w14:textId="369E02FA" w:rsidR="002B6DAA" w:rsidRPr="00B939E9" w:rsidRDefault="002B6DAA" w:rsidP="00B939E9">
      <w:pPr>
        <w:pStyle w:val="ListParagraph"/>
        <w:numPr>
          <w:ilvl w:val="0"/>
          <w:numId w:val="8"/>
        </w:numPr>
        <w:spacing w:after="0"/>
        <w:rPr>
          <w:rFonts w:ascii="Cambria" w:hAnsi="Cambria"/>
          <w:lang w:val="en-US"/>
        </w:rPr>
      </w:pPr>
      <w:r w:rsidRPr="00B939E9">
        <w:rPr>
          <w:rFonts w:ascii="Cambria" w:hAnsi="Cambria"/>
          <w:lang w:val="en-US"/>
        </w:rPr>
        <w:t>Technique: Time-resolved fluorescence spectroscopy</w:t>
      </w:r>
    </w:p>
    <w:p w14:paraId="286499D7" w14:textId="77777777" w:rsidR="002B6DAA" w:rsidRPr="00B939E9" w:rsidRDefault="002B6DAA" w:rsidP="00B939E9">
      <w:pPr>
        <w:spacing w:after="0"/>
        <w:rPr>
          <w:rFonts w:ascii="Cambria" w:hAnsi="Cambria"/>
          <w:lang w:val="en-US"/>
        </w:rPr>
      </w:pPr>
    </w:p>
    <w:p w14:paraId="366E8E4B" w14:textId="7A559865" w:rsidR="002B6DAA" w:rsidRPr="00B939E9" w:rsidRDefault="002B6DAA" w:rsidP="00B939E9">
      <w:pPr>
        <w:spacing w:after="0"/>
        <w:rPr>
          <w:rFonts w:ascii="Cambria" w:hAnsi="Cambria"/>
          <w:i/>
          <w:iCs/>
          <w:lang w:val="en-US"/>
        </w:rPr>
      </w:pPr>
      <w:r w:rsidRPr="00B939E9">
        <w:rPr>
          <w:rFonts w:ascii="Cambria" w:hAnsi="Cambria"/>
          <w:i/>
          <w:iCs/>
          <w:lang w:val="en-US"/>
        </w:rPr>
        <w:t>Prediction:</w:t>
      </w:r>
    </w:p>
    <w:p w14:paraId="4A55AE22" w14:textId="4A865221" w:rsidR="002B6DAA" w:rsidRPr="00B939E9" w:rsidRDefault="002B6DAA" w:rsidP="00B939E9">
      <w:pPr>
        <w:spacing w:after="0"/>
        <w:rPr>
          <w:rFonts w:ascii="Cambria" w:eastAsiaTheme="minorEastAsia" w:hAnsi="Cambria"/>
          <w:iCs/>
          <w:lang w:val="en-US"/>
        </w:rPr>
      </w:pPr>
      <w:r w:rsidRPr="00B939E9">
        <w:rPr>
          <w:rFonts w:ascii="Cambria" w:hAnsi="Cambria"/>
          <w:lang w:val="en-US"/>
        </w:rPr>
        <w:t xml:space="preserve">For one-dimensional systems, we expect </w:t>
      </w:r>
      <m:oMath>
        <m:r>
          <w:rPr>
            <w:rFonts w:ascii="Cambria Math" w:hAnsi="Cambria Math"/>
            <w:lang w:val="en-US"/>
          </w:rPr>
          <m:t xml:space="preserve">α≈1.5, </m:t>
        </m:r>
      </m:oMath>
      <w:r w:rsidR="00921ED8" w:rsidRPr="00B939E9">
        <w:rPr>
          <w:rFonts w:ascii="Cambria" w:eastAsiaTheme="minorEastAsia" w:hAnsi="Cambria"/>
          <w:lang w:val="en-US"/>
        </w:rPr>
        <w:t xml:space="preserve">implying: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prop,1</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prop,2</m:t>
                </m:r>
              </m:sub>
            </m:sSub>
          </m:den>
        </m:f>
        <m:r>
          <w:rPr>
            <w:rFonts w:ascii="Cambria Math" w:eastAsiaTheme="minorEastAsia" w:hAnsi="Cambria Math"/>
            <w:lang w:val="en-US"/>
          </w:rPr>
          <m:t xml:space="preserve"> = </m:t>
        </m:r>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num>
                  <m:den>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den>
                </m:f>
              </m:e>
            </m:d>
          </m:e>
          <m:sup>
            <m:r>
              <w:rPr>
                <w:rFonts w:ascii="Cambria Math" w:hAnsi="Cambria Math"/>
                <w:lang w:val="en-US"/>
              </w:rPr>
              <m:t>α</m:t>
            </m:r>
          </m:sup>
        </m:sSup>
        <m:r>
          <w:rPr>
            <w:rFonts w:ascii="Cambria Math" w:hAnsi="Cambria Math"/>
            <w:lang w:val="en-US"/>
          </w:rPr>
          <m:t>=</m:t>
        </m:r>
        <m:sSup>
          <m:sSupPr>
            <m:ctrlPr>
              <w:rPr>
                <w:rFonts w:ascii="Cambria Math" w:hAnsi="Cambria Math"/>
                <w:i/>
                <w:iCs/>
                <w:lang w:val="en-US"/>
              </w:rPr>
            </m:ctrlPr>
          </m:sSupPr>
          <m:e>
            <m:r>
              <w:rPr>
                <w:rFonts w:ascii="Cambria Math" w:hAnsi="Cambria Math"/>
                <w:lang w:val="en-US"/>
              </w:rPr>
              <m:t>4</m:t>
            </m:r>
          </m:e>
          <m:sup>
            <m:r>
              <w:rPr>
                <w:rFonts w:ascii="Cambria Math" w:hAnsi="Cambria Math"/>
                <w:lang w:val="en-US"/>
              </w:rPr>
              <m:t>1.5</m:t>
            </m:r>
          </m:sup>
        </m:sSup>
        <m:r>
          <w:rPr>
            <w:rFonts w:ascii="Cambria Math" w:hAnsi="Cambria Math"/>
            <w:lang w:val="en-US"/>
          </w:rPr>
          <m:t xml:space="preserve"> ≈ 8</m:t>
        </m:r>
      </m:oMath>
    </w:p>
    <w:p w14:paraId="6FDA024A" w14:textId="77777777" w:rsidR="00022D45" w:rsidRPr="00B939E9" w:rsidRDefault="00022D45" w:rsidP="00B939E9">
      <w:pPr>
        <w:spacing w:after="0"/>
        <w:rPr>
          <w:rFonts w:ascii="Cambria" w:eastAsiaTheme="minorEastAsia" w:hAnsi="Cambria"/>
          <w:iCs/>
          <w:lang w:val="en-US"/>
        </w:rPr>
      </w:pPr>
    </w:p>
    <w:p w14:paraId="418194AD" w14:textId="77777777" w:rsidR="000E0E61" w:rsidRPr="000E0E61" w:rsidRDefault="00303D69" w:rsidP="000E0E61">
      <w:pPr>
        <w:spacing w:after="0"/>
        <w:rPr>
          <w:rFonts w:ascii="Cambria" w:hAnsi="Cambria"/>
          <w:b/>
          <w:bCs/>
          <w:lang w:val="en-US"/>
        </w:rPr>
      </w:pPr>
      <w:r w:rsidRPr="00B939E9">
        <w:rPr>
          <w:rFonts w:ascii="Cambria" w:hAnsi="Cambria"/>
          <w:b/>
          <w:bCs/>
          <w:lang w:val="en-US"/>
        </w:rPr>
        <w:t>5</w:t>
      </w:r>
      <w:r w:rsidR="00022D45" w:rsidRPr="00B939E9">
        <w:rPr>
          <w:rFonts w:ascii="Cambria" w:hAnsi="Cambria"/>
          <w:b/>
          <w:bCs/>
          <w:lang w:val="en-US"/>
        </w:rPr>
        <w:t>.2 Computational Simulations</w:t>
      </w:r>
      <w:r w:rsidR="000E0E61" w:rsidRPr="000E0E61">
        <w:rPr>
          <w:rFonts w:ascii="Cambria" w:hAnsi="Cambria"/>
          <w:b/>
          <w:bCs/>
          <w:lang w:val="en-US"/>
        </w:rPr>
        <w:t>: Numerical Validation of RTM Scaling Laws</w:t>
      </w:r>
    </w:p>
    <w:p w14:paraId="660BE45A" w14:textId="77777777" w:rsidR="000E0E61" w:rsidRPr="000E0E61" w:rsidRDefault="000E0E61" w:rsidP="000E0E61">
      <w:pPr>
        <w:spacing w:after="0"/>
        <w:rPr>
          <w:rFonts w:ascii="Cambria" w:hAnsi="Cambria"/>
          <w:lang w:val="en-US"/>
        </w:rPr>
      </w:pPr>
      <w:r w:rsidRPr="000E0E61">
        <w:rPr>
          <w:rFonts w:ascii="Cambria" w:hAnsi="Cambria"/>
          <w:lang w:val="en-US"/>
        </w:rPr>
        <w:t>To verify the RTM prediction that characteristic times scale as T ∝ L^</w:t>
      </w:r>
      <w:r w:rsidRPr="000E0E61">
        <w:rPr>
          <w:rFonts w:ascii="Cambria" w:hAnsi="Cambria"/>
        </w:rPr>
        <w:t>α</w:t>
      </w:r>
      <w:r w:rsidRPr="000E0E61">
        <w:rPr>
          <w:rFonts w:ascii="Cambria" w:hAnsi="Cambria"/>
          <w:lang w:val="en-US"/>
        </w:rPr>
        <w:t xml:space="preserve"> across distinct physical regimes, we conducted a comprehensive suite of numerical simulations spanning </w:t>
      </w:r>
      <w:r w:rsidRPr="000E0E61">
        <w:rPr>
          <w:rFonts w:ascii="Cambria" w:hAnsi="Cambria"/>
          <w:lang w:val="en-US"/>
        </w:rPr>
        <w:lastRenderedPageBreak/>
        <w:t>the full range of theoretical exponents. All simulations were implemented in Python with full reproducibility: each includes source code, Jupyter notebooks, Docker containers, and output data files available as supplementary material.</w:t>
      </w:r>
    </w:p>
    <w:p w14:paraId="71442C08" w14:textId="77777777" w:rsidR="000E0E61" w:rsidRPr="000E0E61" w:rsidRDefault="000E0E61" w:rsidP="000E0E61">
      <w:pPr>
        <w:spacing w:after="0"/>
        <w:rPr>
          <w:rFonts w:ascii="Cambria" w:hAnsi="Cambria"/>
          <w:lang w:val="en-US"/>
        </w:rPr>
      </w:pPr>
      <w:r w:rsidRPr="000E0E61">
        <w:rPr>
          <w:rFonts w:ascii="Cambria" w:hAnsi="Cambria"/>
          <w:lang w:val="en-US"/>
        </w:rPr>
        <w:t>The simulations validate RTM predictions across seven distinct network topologies and transport mechanisms, ranging from ballistic propagation (</w:t>
      </w:r>
      <w:r w:rsidRPr="000E0E61">
        <w:rPr>
          <w:rFonts w:ascii="Cambria" w:hAnsi="Cambria"/>
        </w:rPr>
        <w:t>α</w:t>
      </w:r>
      <w:r w:rsidRPr="000E0E61">
        <w:rPr>
          <w:rFonts w:ascii="Cambria" w:hAnsi="Cambria"/>
          <w:lang w:val="en-US"/>
        </w:rPr>
        <w:t xml:space="preserve"> ≈ 1) to holographic-decay networks trending toward </w:t>
      </w:r>
      <w:r w:rsidRPr="000E0E61">
        <w:rPr>
          <w:rFonts w:ascii="Cambria" w:hAnsi="Cambria"/>
        </w:rPr>
        <w:t>α</w:t>
      </w:r>
      <w:r w:rsidRPr="000E0E61">
        <w:rPr>
          <w:rFonts w:ascii="Cambria" w:hAnsi="Cambria"/>
          <w:lang w:val="en-US"/>
        </w:rPr>
        <w:t xml:space="preserve"> ≈ 3. Each simulation measures the Mean First-Passage Time (MFPT) or equivalent temporal observable as a function of system size L, then extracts the scaling exponent </w:t>
      </w:r>
      <w:r w:rsidRPr="000E0E61">
        <w:rPr>
          <w:rFonts w:ascii="Cambria" w:hAnsi="Cambria"/>
        </w:rPr>
        <w:t>α</w:t>
      </w:r>
      <w:r w:rsidRPr="000E0E61">
        <w:rPr>
          <w:rFonts w:ascii="Cambria" w:hAnsi="Cambria"/>
          <w:lang w:val="en-US"/>
        </w:rPr>
        <w:t xml:space="preserve"> via log-log regression.</w:t>
      </w:r>
    </w:p>
    <w:p w14:paraId="364396CC" w14:textId="77777777" w:rsidR="006D5B99" w:rsidRDefault="006D5B99" w:rsidP="000E0E61">
      <w:pPr>
        <w:spacing w:after="0"/>
        <w:rPr>
          <w:rFonts w:ascii="Cambria" w:hAnsi="Cambria"/>
          <w:b/>
          <w:bCs/>
          <w:lang w:val="en-US"/>
        </w:rPr>
      </w:pPr>
    </w:p>
    <w:p w14:paraId="5F5A18DA" w14:textId="06E264D9" w:rsidR="000E0E61" w:rsidRPr="00A241DF" w:rsidRDefault="000E0E61" w:rsidP="00A241DF">
      <w:pPr>
        <w:pStyle w:val="ListParagraph"/>
        <w:numPr>
          <w:ilvl w:val="0"/>
          <w:numId w:val="98"/>
        </w:numPr>
        <w:spacing w:after="0"/>
        <w:rPr>
          <w:rFonts w:ascii="Cambria" w:hAnsi="Cambria"/>
          <w:b/>
          <w:bCs/>
          <w:sz w:val="28"/>
          <w:szCs w:val="28"/>
          <w:lang w:val="en-US"/>
        </w:rPr>
      </w:pPr>
      <w:r w:rsidRPr="00A241DF">
        <w:rPr>
          <w:rFonts w:ascii="Cambria" w:hAnsi="Cambria"/>
          <w:b/>
          <w:bCs/>
          <w:sz w:val="28"/>
          <w:szCs w:val="28"/>
          <w:lang w:val="en-US"/>
        </w:rPr>
        <w:t>Simulation A: Ballistic Propagation in 1-D Lattice</w:t>
      </w:r>
    </w:p>
    <w:p w14:paraId="1E785D68" w14:textId="77777777" w:rsidR="000E0E61" w:rsidRPr="000E0E61" w:rsidRDefault="000E0E61" w:rsidP="000E0E61">
      <w:pPr>
        <w:spacing w:after="0"/>
        <w:rPr>
          <w:rFonts w:ascii="Cambria" w:hAnsi="Cambria"/>
          <w:lang w:val="en-US"/>
        </w:rPr>
      </w:pPr>
      <w:r w:rsidRPr="000E0E61">
        <w:rPr>
          <w:rFonts w:ascii="Cambria" w:hAnsi="Cambria"/>
          <w:b/>
          <w:bCs/>
          <w:lang w:val="en-US"/>
        </w:rPr>
        <w:t>Model Description</w:t>
      </w:r>
    </w:p>
    <w:p w14:paraId="0AA41C14" w14:textId="77777777" w:rsidR="000E0E61" w:rsidRPr="000E0E61" w:rsidRDefault="000E0E61" w:rsidP="000E0E61">
      <w:pPr>
        <w:spacing w:after="0"/>
        <w:rPr>
          <w:rFonts w:ascii="Cambria" w:hAnsi="Cambria"/>
          <w:lang w:val="en-US"/>
        </w:rPr>
      </w:pPr>
      <w:r w:rsidRPr="000E0E61">
        <w:rPr>
          <w:rFonts w:ascii="Cambria" w:hAnsi="Cambria"/>
          <w:lang w:val="en-US"/>
        </w:rPr>
        <w:t>Ballistic transport represents the simplest possible temporal scaling: a particle moving at constant velocity along a one-dimensional chain. This serves as the fundamental lower bound (</w:t>
      </w:r>
      <w:r w:rsidRPr="000E0E61">
        <w:rPr>
          <w:rFonts w:ascii="Cambria" w:hAnsi="Cambria"/>
        </w:rPr>
        <w:t>α</w:t>
      </w:r>
      <w:r w:rsidRPr="000E0E61">
        <w:rPr>
          <w:rFonts w:ascii="Cambria" w:hAnsi="Cambria"/>
          <w:lang w:val="en-US"/>
        </w:rPr>
        <w:t xml:space="preserve"> = 1) against which all other regimes are compared.</w:t>
      </w:r>
    </w:p>
    <w:p w14:paraId="54D5CEB5" w14:textId="77777777" w:rsidR="000E0E61" w:rsidRPr="000E0E61" w:rsidRDefault="000E0E61" w:rsidP="000E0E61">
      <w:pPr>
        <w:spacing w:after="0"/>
        <w:rPr>
          <w:rFonts w:ascii="Cambria" w:hAnsi="Cambria"/>
          <w:lang w:val="en-US"/>
        </w:rPr>
      </w:pPr>
      <w:r w:rsidRPr="000E0E61">
        <w:rPr>
          <w:rFonts w:ascii="Cambria" w:hAnsi="Cambria"/>
          <w:lang w:val="en-US"/>
        </w:rPr>
        <w:t>The model consists of: - Linear chain of N nodes (N = 10 to 1000) - Deterministic propagation: particle moves one step per time unit - No backtracking or stochastic elements - Observable: time to traverse from node 0 to node N-1</w:t>
      </w:r>
    </w:p>
    <w:p w14:paraId="2967CC5F" w14:textId="77777777" w:rsidR="000E0E61" w:rsidRPr="000E0E61" w:rsidRDefault="000E0E61" w:rsidP="000E0E61">
      <w:pPr>
        <w:spacing w:after="0"/>
        <w:rPr>
          <w:rFonts w:ascii="Cambria" w:hAnsi="Cambria"/>
          <w:lang w:val="en-US"/>
        </w:rPr>
      </w:pPr>
      <w:r w:rsidRPr="000E0E61">
        <w:rPr>
          <w:rFonts w:ascii="Cambria" w:hAnsi="Cambria"/>
          <w:b/>
          <w:bCs/>
          <w:lang w:val="en-US"/>
        </w:rPr>
        <w:t>Methodology</w:t>
      </w:r>
    </w:p>
    <w:p w14:paraId="0E183174" w14:textId="77777777" w:rsidR="000E0E61" w:rsidRPr="000E0E61" w:rsidRDefault="000E0E61" w:rsidP="000E0E61">
      <w:pPr>
        <w:spacing w:after="0"/>
        <w:rPr>
          <w:rFonts w:ascii="Cambria" w:hAnsi="Cambria"/>
          <w:lang w:val="en-US"/>
        </w:rPr>
      </w:pPr>
      <w:r w:rsidRPr="000E0E61">
        <w:rPr>
          <w:rFonts w:ascii="Cambria" w:hAnsi="Cambria"/>
          <w:lang w:val="en-US"/>
        </w:rPr>
        <w:t>For each chain length L = N - 1, the first-passage time is simply T = L (by construction). We verified this across chain sizes spanning two orders of magnitude to confirm the exact linear relationship.</w:t>
      </w:r>
    </w:p>
    <w:p w14:paraId="512DF9EB"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038"/>
        <w:gridCol w:w="934"/>
        <w:gridCol w:w="970"/>
      </w:tblGrid>
      <w:tr w:rsidR="000E0E61" w:rsidRPr="000E0E61" w14:paraId="50E21155" w14:textId="77777777">
        <w:trPr>
          <w:tblHeader/>
          <w:tblCellSpacing w:w="15" w:type="dxa"/>
        </w:trPr>
        <w:tc>
          <w:tcPr>
            <w:tcW w:w="0" w:type="auto"/>
            <w:vAlign w:val="center"/>
            <w:hideMark/>
          </w:tcPr>
          <w:p w14:paraId="6BD990D9" w14:textId="77777777" w:rsidR="000E0E61" w:rsidRPr="000E0E61" w:rsidRDefault="000E0E61" w:rsidP="000E0E61">
            <w:pPr>
              <w:spacing w:after="0"/>
              <w:rPr>
                <w:rFonts w:ascii="Cambria" w:hAnsi="Cambria"/>
                <w:b/>
                <w:bCs/>
              </w:rPr>
            </w:pPr>
            <w:r w:rsidRPr="000E0E61">
              <w:rPr>
                <w:rFonts w:ascii="Cambria" w:hAnsi="Cambria"/>
                <w:b/>
                <w:bCs/>
              </w:rPr>
              <w:t>L (nodes)</w:t>
            </w:r>
          </w:p>
        </w:tc>
        <w:tc>
          <w:tcPr>
            <w:tcW w:w="0" w:type="auto"/>
            <w:vAlign w:val="center"/>
            <w:hideMark/>
          </w:tcPr>
          <w:p w14:paraId="1496C4ED" w14:textId="77777777" w:rsidR="000E0E61" w:rsidRPr="000E0E61" w:rsidRDefault="000E0E61" w:rsidP="000E0E61">
            <w:pPr>
              <w:spacing w:after="0"/>
              <w:rPr>
                <w:rFonts w:ascii="Cambria" w:hAnsi="Cambria"/>
                <w:b/>
                <w:bCs/>
              </w:rPr>
            </w:pPr>
            <w:r w:rsidRPr="000E0E61">
              <w:rPr>
                <w:rFonts w:ascii="Cambria" w:hAnsi="Cambria"/>
                <w:b/>
                <w:bCs/>
              </w:rPr>
              <w:t>T (steps)</w:t>
            </w:r>
          </w:p>
        </w:tc>
        <w:tc>
          <w:tcPr>
            <w:tcW w:w="0" w:type="auto"/>
            <w:vAlign w:val="center"/>
            <w:hideMark/>
          </w:tcPr>
          <w:p w14:paraId="770D87BE" w14:textId="77777777" w:rsidR="000E0E61" w:rsidRPr="000E0E61" w:rsidRDefault="000E0E61" w:rsidP="000E0E61">
            <w:pPr>
              <w:spacing w:after="0"/>
              <w:rPr>
                <w:rFonts w:ascii="Cambria" w:hAnsi="Cambria"/>
                <w:b/>
                <w:bCs/>
              </w:rPr>
            </w:pPr>
            <w:r w:rsidRPr="000E0E61">
              <w:rPr>
                <w:rFonts w:ascii="Cambria" w:hAnsi="Cambria"/>
                <w:b/>
                <w:bCs/>
              </w:rPr>
              <w:t>log₁₀(L)</w:t>
            </w:r>
          </w:p>
        </w:tc>
        <w:tc>
          <w:tcPr>
            <w:tcW w:w="0" w:type="auto"/>
            <w:vAlign w:val="center"/>
            <w:hideMark/>
          </w:tcPr>
          <w:p w14:paraId="5D1D8772" w14:textId="77777777" w:rsidR="000E0E61" w:rsidRPr="000E0E61" w:rsidRDefault="000E0E61" w:rsidP="000E0E61">
            <w:pPr>
              <w:spacing w:after="0"/>
              <w:rPr>
                <w:rFonts w:ascii="Cambria" w:hAnsi="Cambria"/>
                <w:b/>
                <w:bCs/>
              </w:rPr>
            </w:pPr>
            <w:r w:rsidRPr="000E0E61">
              <w:rPr>
                <w:rFonts w:ascii="Cambria" w:hAnsi="Cambria"/>
                <w:b/>
                <w:bCs/>
              </w:rPr>
              <w:t>log₁₀(T)</w:t>
            </w:r>
          </w:p>
        </w:tc>
      </w:tr>
      <w:tr w:rsidR="000E0E61" w:rsidRPr="000E0E61" w14:paraId="668EDE5D" w14:textId="77777777">
        <w:trPr>
          <w:tblCellSpacing w:w="15" w:type="dxa"/>
        </w:trPr>
        <w:tc>
          <w:tcPr>
            <w:tcW w:w="0" w:type="auto"/>
            <w:vAlign w:val="center"/>
            <w:hideMark/>
          </w:tcPr>
          <w:p w14:paraId="0BBFB975" w14:textId="77777777" w:rsidR="000E0E61" w:rsidRPr="000E0E61" w:rsidRDefault="000E0E61" w:rsidP="000E0E61">
            <w:pPr>
              <w:spacing w:after="0"/>
              <w:rPr>
                <w:rFonts w:ascii="Cambria" w:hAnsi="Cambria"/>
              </w:rPr>
            </w:pPr>
            <w:r w:rsidRPr="000E0E61">
              <w:rPr>
                <w:rFonts w:ascii="Cambria" w:hAnsi="Cambria"/>
              </w:rPr>
              <w:t>10</w:t>
            </w:r>
          </w:p>
        </w:tc>
        <w:tc>
          <w:tcPr>
            <w:tcW w:w="0" w:type="auto"/>
            <w:vAlign w:val="center"/>
            <w:hideMark/>
          </w:tcPr>
          <w:p w14:paraId="553A6D3B" w14:textId="77777777" w:rsidR="000E0E61" w:rsidRPr="000E0E61" w:rsidRDefault="000E0E61" w:rsidP="000E0E61">
            <w:pPr>
              <w:spacing w:after="0"/>
              <w:rPr>
                <w:rFonts w:ascii="Cambria" w:hAnsi="Cambria"/>
              </w:rPr>
            </w:pPr>
            <w:r w:rsidRPr="000E0E61">
              <w:rPr>
                <w:rFonts w:ascii="Cambria" w:hAnsi="Cambria"/>
              </w:rPr>
              <w:t>10</w:t>
            </w:r>
          </w:p>
        </w:tc>
        <w:tc>
          <w:tcPr>
            <w:tcW w:w="0" w:type="auto"/>
            <w:vAlign w:val="center"/>
            <w:hideMark/>
          </w:tcPr>
          <w:p w14:paraId="3D7D6552"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0EA4E26B" w14:textId="77777777" w:rsidR="000E0E61" w:rsidRPr="000E0E61" w:rsidRDefault="000E0E61" w:rsidP="000E0E61">
            <w:pPr>
              <w:spacing w:after="0"/>
              <w:rPr>
                <w:rFonts w:ascii="Cambria" w:hAnsi="Cambria"/>
              </w:rPr>
            </w:pPr>
            <w:r w:rsidRPr="000E0E61">
              <w:rPr>
                <w:rFonts w:ascii="Cambria" w:hAnsi="Cambria"/>
              </w:rPr>
              <w:t>1.000</w:t>
            </w:r>
          </w:p>
        </w:tc>
      </w:tr>
      <w:tr w:rsidR="000E0E61" w:rsidRPr="000E0E61" w14:paraId="413DB863" w14:textId="77777777">
        <w:trPr>
          <w:tblCellSpacing w:w="15" w:type="dxa"/>
        </w:trPr>
        <w:tc>
          <w:tcPr>
            <w:tcW w:w="0" w:type="auto"/>
            <w:vAlign w:val="center"/>
            <w:hideMark/>
          </w:tcPr>
          <w:p w14:paraId="11F5782B" w14:textId="77777777" w:rsidR="000E0E61" w:rsidRPr="000E0E61" w:rsidRDefault="000E0E61" w:rsidP="000E0E61">
            <w:pPr>
              <w:spacing w:after="0"/>
              <w:rPr>
                <w:rFonts w:ascii="Cambria" w:hAnsi="Cambria"/>
              </w:rPr>
            </w:pPr>
            <w:r w:rsidRPr="000E0E61">
              <w:rPr>
                <w:rFonts w:ascii="Cambria" w:hAnsi="Cambria"/>
              </w:rPr>
              <w:t>50</w:t>
            </w:r>
          </w:p>
        </w:tc>
        <w:tc>
          <w:tcPr>
            <w:tcW w:w="0" w:type="auto"/>
            <w:vAlign w:val="center"/>
            <w:hideMark/>
          </w:tcPr>
          <w:p w14:paraId="110FD00F" w14:textId="77777777" w:rsidR="000E0E61" w:rsidRPr="000E0E61" w:rsidRDefault="000E0E61" w:rsidP="000E0E61">
            <w:pPr>
              <w:spacing w:after="0"/>
              <w:rPr>
                <w:rFonts w:ascii="Cambria" w:hAnsi="Cambria"/>
              </w:rPr>
            </w:pPr>
            <w:r w:rsidRPr="000E0E61">
              <w:rPr>
                <w:rFonts w:ascii="Cambria" w:hAnsi="Cambria"/>
              </w:rPr>
              <w:t>50</w:t>
            </w:r>
          </w:p>
        </w:tc>
        <w:tc>
          <w:tcPr>
            <w:tcW w:w="0" w:type="auto"/>
            <w:vAlign w:val="center"/>
            <w:hideMark/>
          </w:tcPr>
          <w:p w14:paraId="26AD7909" w14:textId="77777777" w:rsidR="000E0E61" w:rsidRPr="000E0E61" w:rsidRDefault="000E0E61" w:rsidP="000E0E61">
            <w:pPr>
              <w:spacing w:after="0"/>
              <w:rPr>
                <w:rFonts w:ascii="Cambria" w:hAnsi="Cambria"/>
              </w:rPr>
            </w:pPr>
            <w:r w:rsidRPr="000E0E61">
              <w:rPr>
                <w:rFonts w:ascii="Cambria" w:hAnsi="Cambria"/>
              </w:rPr>
              <w:t>1.699</w:t>
            </w:r>
          </w:p>
        </w:tc>
        <w:tc>
          <w:tcPr>
            <w:tcW w:w="0" w:type="auto"/>
            <w:vAlign w:val="center"/>
            <w:hideMark/>
          </w:tcPr>
          <w:p w14:paraId="680920D7" w14:textId="77777777" w:rsidR="000E0E61" w:rsidRPr="000E0E61" w:rsidRDefault="000E0E61" w:rsidP="000E0E61">
            <w:pPr>
              <w:spacing w:after="0"/>
              <w:rPr>
                <w:rFonts w:ascii="Cambria" w:hAnsi="Cambria"/>
              </w:rPr>
            </w:pPr>
            <w:r w:rsidRPr="000E0E61">
              <w:rPr>
                <w:rFonts w:ascii="Cambria" w:hAnsi="Cambria"/>
              </w:rPr>
              <w:t>1.699</w:t>
            </w:r>
          </w:p>
        </w:tc>
      </w:tr>
      <w:tr w:rsidR="000E0E61" w:rsidRPr="000E0E61" w14:paraId="37444E0A" w14:textId="77777777">
        <w:trPr>
          <w:tblCellSpacing w:w="15" w:type="dxa"/>
        </w:trPr>
        <w:tc>
          <w:tcPr>
            <w:tcW w:w="0" w:type="auto"/>
            <w:vAlign w:val="center"/>
            <w:hideMark/>
          </w:tcPr>
          <w:p w14:paraId="77D79776" w14:textId="77777777" w:rsidR="000E0E61" w:rsidRPr="000E0E61" w:rsidRDefault="000E0E61" w:rsidP="000E0E61">
            <w:pPr>
              <w:spacing w:after="0"/>
              <w:rPr>
                <w:rFonts w:ascii="Cambria" w:hAnsi="Cambria"/>
              </w:rPr>
            </w:pPr>
            <w:r w:rsidRPr="000E0E61">
              <w:rPr>
                <w:rFonts w:ascii="Cambria" w:hAnsi="Cambria"/>
              </w:rPr>
              <w:t>100</w:t>
            </w:r>
          </w:p>
        </w:tc>
        <w:tc>
          <w:tcPr>
            <w:tcW w:w="0" w:type="auto"/>
            <w:vAlign w:val="center"/>
            <w:hideMark/>
          </w:tcPr>
          <w:p w14:paraId="24DA807B" w14:textId="77777777" w:rsidR="000E0E61" w:rsidRPr="000E0E61" w:rsidRDefault="000E0E61" w:rsidP="000E0E61">
            <w:pPr>
              <w:spacing w:after="0"/>
              <w:rPr>
                <w:rFonts w:ascii="Cambria" w:hAnsi="Cambria"/>
              </w:rPr>
            </w:pPr>
            <w:r w:rsidRPr="000E0E61">
              <w:rPr>
                <w:rFonts w:ascii="Cambria" w:hAnsi="Cambria"/>
              </w:rPr>
              <w:t>100</w:t>
            </w:r>
          </w:p>
        </w:tc>
        <w:tc>
          <w:tcPr>
            <w:tcW w:w="0" w:type="auto"/>
            <w:vAlign w:val="center"/>
            <w:hideMark/>
          </w:tcPr>
          <w:p w14:paraId="6D7FB6D6" w14:textId="77777777" w:rsidR="000E0E61" w:rsidRPr="000E0E61" w:rsidRDefault="000E0E61" w:rsidP="000E0E61">
            <w:pPr>
              <w:spacing w:after="0"/>
              <w:rPr>
                <w:rFonts w:ascii="Cambria" w:hAnsi="Cambria"/>
              </w:rPr>
            </w:pPr>
            <w:r w:rsidRPr="000E0E61">
              <w:rPr>
                <w:rFonts w:ascii="Cambria" w:hAnsi="Cambria"/>
              </w:rPr>
              <w:t>2.000</w:t>
            </w:r>
          </w:p>
        </w:tc>
        <w:tc>
          <w:tcPr>
            <w:tcW w:w="0" w:type="auto"/>
            <w:vAlign w:val="center"/>
            <w:hideMark/>
          </w:tcPr>
          <w:p w14:paraId="57962CDF" w14:textId="77777777" w:rsidR="000E0E61" w:rsidRPr="000E0E61" w:rsidRDefault="000E0E61" w:rsidP="000E0E61">
            <w:pPr>
              <w:spacing w:after="0"/>
              <w:rPr>
                <w:rFonts w:ascii="Cambria" w:hAnsi="Cambria"/>
              </w:rPr>
            </w:pPr>
            <w:r w:rsidRPr="000E0E61">
              <w:rPr>
                <w:rFonts w:ascii="Cambria" w:hAnsi="Cambria"/>
              </w:rPr>
              <w:t>2.000</w:t>
            </w:r>
          </w:p>
        </w:tc>
      </w:tr>
      <w:tr w:rsidR="000E0E61" w:rsidRPr="000E0E61" w14:paraId="5BA6165B" w14:textId="77777777">
        <w:trPr>
          <w:tblCellSpacing w:w="15" w:type="dxa"/>
        </w:trPr>
        <w:tc>
          <w:tcPr>
            <w:tcW w:w="0" w:type="auto"/>
            <w:vAlign w:val="center"/>
            <w:hideMark/>
          </w:tcPr>
          <w:p w14:paraId="5272A61B" w14:textId="77777777" w:rsidR="000E0E61" w:rsidRPr="000E0E61" w:rsidRDefault="000E0E61" w:rsidP="000E0E61">
            <w:pPr>
              <w:spacing w:after="0"/>
              <w:rPr>
                <w:rFonts w:ascii="Cambria" w:hAnsi="Cambria"/>
              </w:rPr>
            </w:pPr>
            <w:r w:rsidRPr="000E0E61">
              <w:rPr>
                <w:rFonts w:ascii="Cambria" w:hAnsi="Cambria"/>
              </w:rPr>
              <w:t>500</w:t>
            </w:r>
          </w:p>
        </w:tc>
        <w:tc>
          <w:tcPr>
            <w:tcW w:w="0" w:type="auto"/>
            <w:vAlign w:val="center"/>
            <w:hideMark/>
          </w:tcPr>
          <w:p w14:paraId="135B36CC" w14:textId="77777777" w:rsidR="000E0E61" w:rsidRPr="000E0E61" w:rsidRDefault="000E0E61" w:rsidP="000E0E61">
            <w:pPr>
              <w:spacing w:after="0"/>
              <w:rPr>
                <w:rFonts w:ascii="Cambria" w:hAnsi="Cambria"/>
              </w:rPr>
            </w:pPr>
            <w:r w:rsidRPr="000E0E61">
              <w:rPr>
                <w:rFonts w:ascii="Cambria" w:hAnsi="Cambria"/>
              </w:rPr>
              <w:t>500</w:t>
            </w:r>
          </w:p>
        </w:tc>
        <w:tc>
          <w:tcPr>
            <w:tcW w:w="0" w:type="auto"/>
            <w:vAlign w:val="center"/>
            <w:hideMark/>
          </w:tcPr>
          <w:p w14:paraId="2D51F38C" w14:textId="77777777" w:rsidR="000E0E61" w:rsidRPr="000E0E61" w:rsidRDefault="000E0E61" w:rsidP="000E0E61">
            <w:pPr>
              <w:spacing w:after="0"/>
              <w:rPr>
                <w:rFonts w:ascii="Cambria" w:hAnsi="Cambria"/>
              </w:rPr>
            </w:pPr>
            <w:r w:rsidRPr="000E0E61">
              <w:rPr>
                <w:rFonts w:ascii="Cambria" w:hAnsi="Cambria"/>
              </w:rPr>
              <w:t>2.699</w:t>
            </w:r>
          </w:p>
        </w:tc>
        <w:tc>
          <w:tcPr>
            <w:tcW w:w="0" w:type="auto"/>
            <w:vAlign w:val="center"/>
            <w:hideMark/>
          </w:tcPr>
          <w:p w14:paraId="3BF9079E" w14:textId="77777777" w:rsidR="000E0E61" w:rsidRPr="000E0E61" w:rsidRDefault="000E0E61" w:rsidP="000E0E61">
            <w:pPr>
              <w:spacing w:after="0"/>
              <w:rPr>
                <w:rFonts w:ascii="Cambria" w:hAnsi="Cambria"/>
              </w:rPr>
            </w:pPr>
            <w:r w:rsidRPr="000E0E61">
              <w:rPr>
                <w:rFonts w:ascii="Cambria" w:hAnsi="Cambria"/>
              </w:rPr>
              <w:t>2.699</w:t>
            </w:r>
          </w:p>
        </w:tc>
      </w:tr>
      <w:tr w:rsidR="000E0E61" w:rsidRPr="000E0E61" w14:paraId="1BEE037C" w14:textId="77777777">
        <w:trPr>
          <w:tblCellSpacing w:w="15" w:type="dxa"/>
        </w:trPr>
        <w:tc>
          <w:tcPr>
            <w:tcW w:w="0" w:type="auto"/>
            <w:vAlign w:val="center"/>
            <w:hideMark/>
          </w:tcPr>
          <w:p w14:paraId="0DB498B9"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6453A7C1"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785779F1" w14:textId="77777777" w:rsidR="000E0E61" w:rsidRPr="000E0E61" w:rsidRDefault="000E0E61" w:rsidP="000E0E61">
            <w:pPr>
              <w:spacing w:after="0"/>
              <w:rPr>
                <w:rFonts w:ascii="Cambria" w:hAnsi="Cambria"/>
              </w:rPr>
            </w:pPr>
            <w:r w:rsidRPr="000E0E61">
              <w:rPr>
                <w:rFonts w:ascii="Cambria" w:hAnsi="Cambria"/>
              </w:rPr>
              <w:t>3.000</w:t>
            </w:r>
          </w:p>
        </w:tc>
        <w:tc>
          <w:tcPr>
            <w:tcW w:w="0" w:type="auto"/>
            <w:vAlign w:val="center"/>
            <w:hideMark/>
          </w:tcPr>
          <w:p w14:paraId="4EEE02CB" w14:textId="77777777" w:rsidR="000E0E61" w:rsidRPr="000E0E61" w:rsidRDefault="000E0E61" w:rsidP="000E0E61">
            <w:pPr>
              <w:spacing w:after="0"/>
              <w:rPr>
                <w:rFonts w:ascii="Cambria" w:hAnsi="Cambria"/>
              </w:rPr>
            </w:pPr>
            <w:r w:rsidRPr="000E0E61">
              <w:rPr>
                <w:rFonts w:ascii="Cambria" w:hAnsi="Cambria"/>
              </w:rPr>
              <w:t>3.000</w:t>
            </w:r>
          </w:p>
        </w:tc>
      </w:tr>
    </w:tbl>
    <w:p w14:paraId="15086871" w14:textId="77777777" w:rsidR="000E0E61" w:rsidRPr="000E0E61" w:rsidRDefault="000E0E61" w:rsidP="000E0E61">
      <w:pPr>
        <w:spacing w:after="0"/>
        <w:rPr>
          <w:rFonts w:ascii="Cambria" w:hAnsi="Cambria"/>
          <w:lang w:val="en-US"/>
        </w:rPr>
      </w:pPr>
      <w:r w:rsidRPr="000E0E61">
        <w:rPr>
          <w:rFonts w:ascii="Cambria" w:hAnsi="Cambria"/>
          <w:lang w:val="en-US"/>
        </w:rPr>
        <w:t xml:space="preserve">Power-law fit: </w:t>
      </w:r>
      <w:r w:rsidRPr="000E0E61">
        <w:rPr>
          <w:rFonts w:ascii="Cambria" w:hAnsi="Cambria"/>
          <w:b/>
          <w:bCs/>
        </w:rPr>
        <w:t>α</w:t>
      </w:r>
      <w:r w:rsidRPr="000E0E61">
        <w:rPr>
          <w:rFonts w:ascii="Cambria" w:hAnsi="Cambria"/>
          <w:b/>
          <w:bCs/>
          <w:lang w:val="en-US"/>
        </w:rPr>
        <w:t xml:space="preserve"> = 1.0000 ± 0.0001</w:t>
      </w:r>
      <w:r w:rsidRPr="000E0E61">
        <w:rPr>
          <w:rFonts w:ascii="Cambria" w:hAnsi="Cambria"/>
          <w:lang w:val="en-US"/>
        </w:rPr>
        <w:t xml:space="preserve"> R² = 1.000000</w:t>
      </w:r>
    </w:p>
    <w:p w14:paraId="7A15FEC1" w14:textId="77777777" w:rsidR="00DA1AC1" w:rsidRDefault="00DA1AC1" w:rsidP="000E0E61">
      <w:pPr>
        <w:spacing w:after="0"/>
        <w:rPr>
          <w:rFonts w:ascii="Cambria" w:hAnsi="Cambria"/>
          <w:b/>
          <w:bCs/>
          <w:lang w:val="en-US"/>
        </w:rPr>
      </w:pPr>
    </w:p>
    <w:p w14:paraId="7E9B79F5" w14:textId="19735F26"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2DA2B413"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ballistic regime yields the exact theoretical prediction </w:t>
      </w:r>
      <w:r w:rsidRPr="000E0E61">
        <w:rPr>
          <w:rFonts w:ascii="Cambria" w:hAnsi="Cambria"/>
        </w:rPr>
        <w:t>α</w:t>
      </w:r>
      <w:r w:rsidRPr="000E0E61">
        <w:rPr>
          <w:rFonts w:ascii="Cambria" w:hAnsi="Cambria"/>
          <w:lang w:val="en-US"/>
        </w:rPr>
        <w:t xml:space="preserve"> = 1. This confirms that in the absence of any stochastic or interaction-mediated delays, temporal scaling is purely linear with spatial extent. The ballistic case establishes the fundamental baseline for RTM: any </w:t>
      </w:r>
      <w:r w:rsidRPr="000E0E61">
        <w:rPr>
          <w:rFonts w:ascii="Cambria" w:hAnsi="Cambria"/>
        </w:rPr>
        <w:t>α</w:t>
      </w:r>
      <w:r w:rsidRPr="000E0E61">
        <w:rPr>
          <w:rFonts w:ascii="Cambria" w:hAnsi="Cambria"/>
          <w:lang w:val="en-US"/>
        </w:rPr>
        <w:t xml:space="preserve"> &gt; 1 reflects additional temporal costs from diffusion, network topology, or many-body interactions.</w:t>
      </w:r>
    </w:p>
    <w:p w14:paraId="57E6F298" w14:textId="77777777" w:rsidR="006D5B99" w:rsidRDefault="006D5B99" w:rsidP="000E0E61">
      <w:pPr>
        <w:spacing w:after="0"/>
        <w:rPr>
          <w:rFonts w:ascii="Cambria" w:hAnsi="Cambria"/>
          <w:b/>
          <w:bCs/>
          <w:lang w:val="en-US"/>
        </w:rPr>
      </w:pPr>
    </w:p>
    <w:p w14:paraId="55E31158" w14:textId="59FCF244" w:rsidR="000E0E61" w:rsidRPr="00A241DF" w:rsidRDefault="000E0E61" w:rsidP="00A241DF">
      <w:pPr>
        <w:pStyle w:val="ListParagraph"/>
        <w:numPr>
          <w:ilvl w:val="0"/>
          <w:numId w:val="97"/>
        </w:numPr>
        <w:spacing w:after="0"/>
        <w:rPr>
          <w:rFonts w:ascii="Cambria" w:hAnsi="Cambria"/>
          <w:b/>
          <w:bCs/>
          <w:sz w:val="28"/>
          <w:szCs w:val="28"/>
          <w:lang w:val="en-US"/>
        </w:rPr>
      </w:pPr>
      <w:r w:rsidRPr="00A241DF">
        <w:rPr>
          <w:rFonts w:ascii="Cambria" w:hAnsi="Cambria"/>
          <w:b/>
          <w:bCs/>
          <w:sz w:val="28"/>
          <w:szCs w:val="28"/>
          <w:lang w:val="en-US"/>
        </w:rPr>
        <w:t>Simulation B: Diffusive Transport in 1-D Lattice</w:t>
      </w:r>
    </w:p>
    <w:p w14:paraId="031D5203" w14:textId="77777777" w:rsidR="000E0E61" w:rsidRPr="000E0E61" w:rsidRDefault="000E0E61" w:rsidP="000E0E61">
      <w:pPr>
        <w:spacing w:after="0"/>
        <w:rPr>
          <w:rFonts w:ascii="Cambria" w:hAnsi="Cambria"/>
          <w:lang w:val="en-US"/>
        </w:rPr>
      </w:pPr>
      <w:r w:rsidRPr="000E0E61">
        <w:rPr>
          <w:rFonts w:ascii="Cambria" w:hAnsi="Cambria"/>
          <w:b/>
          <w:bCs/>
          <w:lang w:val="en-US"/>
        </w:rPr>
        <w:lastRenderedPageBreak/>
        <w:t>Model Description</w:t>
      </w:r>
    </w:p>
    <w:p w14:paraId="16DFE5EE" w14:textId="77777777" w:rsidR="000E0E61" w:rsidRPr="000E0E61" w:rsidRDefault="000E0E61" w:rsidP="000E0E61">
      <w:pPr>
        <w:spacing w:after="0"/>
        <w:rPr>
          <w:rFonts w:ascii="Cambria" w:hAnsi="Cambria"/>
          <w:lang w:val="en-US"/>
        </w:rPr>
      </w:pPr>
      <w:r w:rsidRPr="000E0E61">
        <w:rPr>
          <w:rFonts w:ascii="Cambria" w:hAnsi="Cambria"/>
          <w:lang w:val="en-US"/>
        </w:rPr>
        <w:t xml:space="preserve">Classical diffusion on a one-dimensional lattice represents the canonical </w:t>
      </w:r>
      <w:r w:rsidRPr="000E0E61">
        <w:rPr>
          <w:rFonts w:ascii="Cambria" w:hAnsi="Cambria"/>
        </w:rPr>
        <w:t>α</w:t>
      </w:r>
      <w:r w:rsidRPr="000E0E61">
        <w:rPr>
          <w:rFonts w:ascii="Cambria" w:hAnsi="Cambria"/>
          <w:lang w:val="en-US"/>
        </w:rPr>
        <w:t xml:space="preserve"> ≈ 2 regime. A random walker performs an unbiased walk, stepping left or right with equal probability at each time step.</w:t>
      </w:r>
    </w:p>
    <w:p w14:paraId="26848EB7" w14:textId="77777777" w:rsidR="000E0E61" w:rsidRPr="000E0E61" w:rsidRDefault="000E0E61" w:rsidP="000E0E61">
      <w:pPr>
        <w:spacing w:after="0"/>
        <w:rPr>
          <w:rFonts w:ascii="Cambria" w:hAnsi="Cambria"/>
          <w:lang w:val="en-US"/>
        </w:rPr>
      </w:pPr>
      <w:r w:rsidRPr="000E0E61">
        <w:rPr>
          <w:rFonts w:ascii="Cambria" w:hAnsi="Cambria"/>
          <w:lang w:val="en-US"/>
        </w:rPr>
        <w:t>The model consists of: - Linear chain of N nodes with reflecting boundaries - Unbiased random walk: P(left) = P(right) = 0.5 - Source: leftmost node (index 0) - Target: rightmost node (index N-1) - Observable: Mean First-Passage Time (MFPT)</w:t>
      </w:r>
    </w:p>
    <w:p w14:paraId="4663D640" w14:textId="77777777" w:rsidR="000E0E61" w:rsidRPr="000E0E61" w:rsidRDefault="000E0E61" w:rsidP="000E0E61">
      <w:pPr>
        <w:spacing w:after="0"/>
        <w:rPr>
          <w:rFonts w:ascii="Cambria" w:hAnsi="Cambria"/>
        </w:rPr>
      </w:pPr>
      <w:r w:rsidRPr="000E0E61">
        <w:rPr>
          <w:rFonts w:ascii="Cambria" w:hAnsi="Cambria"/>
          <w:b/>
          <w:bCs/>
        </w:rPr>
        <w:t>Methodology</w:t>
      </w:r>
    </w:p>
    <w:p w14:paraId="7F1F31EF" w14:textId="77777777" w:rsidR="000E0E61" w:rsidRPr="000E0E61" w:rsidRDefault="000E0E61" w:rsidP="000E0E61">
      <w:pPr>
        <w:numPr>
          <w:ilvl w:val="0"/>
          <w:numId w:val="81"/>
        </w:numPr>
        <w:spacing w:after="0"/>
        <w:rPr>
          <w:rFonts w:ascii="Cambria" w:hAnsi="Cambria"/>
        </w:rPr>
      </w:pPr>
      <w:r w:rsidRPr="000E0E61">
        <w:rPr>
          <w:rFonts w:ascii="Cambria" w:hAnsi="Cambria"/>
        </w:rPr>
        <w:t>Chain lengths: L = 10, 20, 50, 100, 200 nodes</w:t>
      </w:r>
    </w:p>
    <w:p w14:paraId="6ACB921C" w14:textId="77777777" w:rsidR="000E0E61" w:rsidRPr="000E0E61" w:rsidRDefault="000E0E61" w:rsidP="000E0E61">
      <w:pPr>
        <w:numPr>
          <w:ilvl w:val="0"/>
          <w:numId w:val="81"/>
        </w:numPr>
        <w:spacing w:after="0"/>
        <w:rPr>
          <w:rFonts w:ascii="Cambria" w:hAnsi="Cambria"/>
        </w:rPr>
      </w:pPr>
      <w:r w:rsidRPr="000E0E61">
        <w:rPr>
          <w:rFonts w:ascii="Cambria" w:hAnsi="Cambria"/>
        </w:rPr>
        <w:t>Random walks per size: 1000</w:t>
      </w:r>
    </w:p>
    <w:p w14:paraId="1EB138C8" w14:textId="77777777" w:rsidR="000E0E61" w:rsidRPr="000E0E61" w:rsidRDefault="000E0E61" w:rsidP="000E0E61">
      <w:pPr>
        <w:numPr>
          <w:ilvl w:val="0"/>
          <w:numId w:val="81"/>
        </w:numPr>
        <w:spacing w:after="0"/>
        <w:rPr>
          <w:rFonts w:ascii="Cambria" w:hAnsi="Cambria"/>
        </w:rPr>
      </w:pPr>
      <w:r w:rsidRPr="000E0E61">
        <w:rPr>
          <w:rFonts w:ascii="Cambria" w:hAnsi="Cambria"/>
        </w:rPr>
        <w:t>Maximum steps per walk: 10⁷</w:t>
      </w:r>
    </w:p>
    <w:p w14:paraId="0FDC06D5" w14:textId="77777777" w:rsidR="000E0E61" w:rsidRPr="000E0E61" w:rsidRDefault="000E0E61" w:rsidP="000E0E61">
      <w:pPr>
        <w:numPr>
          <w:ilvl w:val="0"/>
          <w:numId w:val="81"/>
        </w:numPr>
        <w:spacing w:after="0"/>
        <w:rPr>
          <w:rFonts w:ascii="Cambria" w:hAnsi="Cambria"/>
        </w:rPr>
      </w:pPr>
      <w:r w:rsidRPr="000E0E61">
        <w:rPr>
          <w:rFonts w:ascii="Cambria" w:hAnsi="Cambria"/>
        </w:rPr>
        <w:t>Random seed: 42 for reproducibility</w:t>
      </w:r>
    </w:p>
    <w:p w14:paraId="06FED95F"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954"/>
        <w:gridCol w:w="956"/>
        <w:gridCol w:w="971"/>
      </w:tblGrid>
      <w:tr w:rsidR="000E0E61" w:rsidRPr="000E0E61" w14:paraId="06B6F762" w14:textId="77777777">
        <w:trPr>
          <w:tblHeader/>
          <w:tblCellSpacing w:w="15" w:type="dxa"/>
        </w:trPr>
        <w:tc>
          <w:tcPr>
            <w:tcW w:w="0" w:type="auto"/>
            <w:vAlign w:val="center"/>
            <w:hideMark/>
          </w:tcPr>
          <w:p w14:paraId="32C9D254" w14:textId="77777777" w:rsidR="000E0E61" w:rsidRPr="000E0E61" w:rsidRDefault="000E0E61" w:rsidP="000E0E61">
            <w:pPr>
              <w:spacing w:after="0"/>
              <w:rPr>
                <w:rFonts w:ascii="Cambria" w:hAnsi="Cambria"/>
                <w:b/>
                <w:bCs/>
              </w:rPr>
            </w:pPr>
            <w:r w:rsidRPr="000E0E61">
              <w:rPr>
                <w:rFonts w:ascii="Cambria" w:hAnsi="Cambria"/>
                <w:b/>
                <w:bCs/>
              </w:rPr>
              <w:t>L (nodes)</w:t>
            </w:r>
          </w:p>
        </w:tc>
        <w:tc>
          <w:tcPr>
            <w:tcW w:w="0" w:type="auto"/>
            <w:vAlign w:val="center"/>
            <w:hideMark/>
          </w:tcPr>
          <w:p w14:paraId="0396BA5C" w14:textId="77777777" w:rsidR="000E0E61" w:rsidRPr="000E0E61" w:rsidRDefault="000E0E61" w:rsidP="000E0E61">
            <w:pPr>
              <w:spacing w:after="0"/>
              <w:rPr>
                <w:rFonts w:ascii="Cambria" w:hAnsi="Cambria"/>
                <w:b/>
                <w:bCs/>
              </w:rPr>
            </w:pPr>
            <w:r w:rsidRPr="000E0E61">
              <w:rPr>
                <w:rFonts w:ascii="Cambria" w:hAnsi="Cambria"/>
                <w:b/>
                <w:bCs/>
              </w:rPr>
              <w:t>N_walks</w:t>
            </w:r>
          </w:p>
        </w:tc>
        <w:tc>
          <w:tcPr>
            <w:tcW w:w="0" w:type="auto"/>
            <w:vAlign w:val="center"/>
            <w:hideMark/>
          </w:tcPr>
          <w:p w14:paraId="487806BB" w14:textId="77777777" w:rsidR="000E0E61" w:rsidRPr="000E0E61" w:rsidRDefault="000E0E61" w:rsidP="000E0E61">
            <w:pPr>
              <w:spacing w:after="0"/>
              <w:rPr>
                <w:rFonts w:ascii="Cambria" w:hAnsi="Cambria"/>
                <w:b/>
                <w:bCs/>
              </w:rPr>
            </w:pPr>
            <w:r w:rsidRPr="000E0E61">
              <w:rPr>
                <w:rFonts w:ascii="Cambria" w:hAnsi="Cambria"/>
                <w:b/>
                <w:bCs/>
              </w:rPr>
              <w:t>T_mean</w:t>
            </w:r>
          </w:p>
        </w:tc>
        <w:tc>
          <w:tcPr>
            <w:tcW w:w="0" w:type="auto"/>
            <w:vAlign w:val="center"/>
            <w:hideMark/>
          </w:tcPr>
          <w:p w14:paraId="3FA70D53" w14:textId="77777777" w:rsidR="000E0E61" w:rsidRPr="000E0E61" w:rsidRDefault="000E0E61" w:rsidP="000E0E61">
            <w:pPr>
              <w:spacing w:after="0"/>
              <w:rPr>
                <w:rFonts w:ascii="Cambria" w:hAnsi="Cambria"/>
                <w:b/>
                <w:bCs/>
              </w:rPr>
            </w:pPr>
            <w:r w:rsidRPr="000E0E61">
              <w:rPr>
                <w:rFonts w:ascii="Cambria" w:hAnsi="Cambria"/>
                <w:b/>
                <w:bCs/>
              </w:rPr>
              <w:t>T_std</w:t>
            </w:r>
          </w:p>
        </w:tc>
      </w:tr>
      <w:tr w:rsidR="000E0E61" w:rsidRPr="000E0E61" w14:paraId="2BB5BFA8" w14:textId="77777777">
        <w:trPr>
          <w:tblCellSpacing w:w="15" w:type="dxa"/>
        </w:trPr>
        <w:tc>
          <w:tcPr>
            <w:tcW w:w="0" w:type="auto"/>
            <w:vAlign w:val="center"/>
            <w:hideMark/>
          </w:tcPr>
          <w:p w14:paraId="343D0FFE" w14:textId="77777777" w:rsidR="000E0E61" w:rsidRPr="000E0E61" w:rsidRDefault="000E0E61" w:rsidP="000E0E61">
            <w:pPr>
              <w:spacing w:after="0"/>
              <w:rPr>
                <w:rFonts w:ascii="Cambria" w:hAnsi="Cambria"/>
              </w:rPr>
            </w:pPr>
            <w:r w:rsidRPr="000E0E61">
              <w:rPr>
                <w:rFonts w:ascii="Cambria" w:hAnsi="Cambria"/>
              </w:rPr>
              <w:t>10</w:t>
            </w:r>
          </w:p>
        </w:tc>
        <w:tc>
          <w:tcPr>
            <w:tcW w:w="0" w:type="auto"/>
            <w:vAlign w:val="center"/>
            <w:hideMark/>
          </w:tcPr>
          <w:p w14:paraId="259B4F41"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523C2B22" w14:textId="77777777" w:rsidR="000E0E61" w:rsidRPr="000E0E61" w:rsidRDefault="000E0E61" w:rsidP="000E0E61">
            <w:pPr>
              <w:spacing w:after="0"/>
              <w:rPr>
                <w:rFonts w:ascii="Cambria" w:hAnsi="Cambria"/>
              </w:rPr>
            </w:pPr>
            <w:r w:rsidRPr="000E0E61">
              <w:rPr>
                <w:rFonts w:ascii="Cambria" w:hAnsi="Cambria"/>
              </w:rPr>
              <w:t>89.7</w:t>
            </w:r>
          </w:p>
        </w:tc>
        <w:tc>
          <w:tcPr>
            <w:tcW w:w="0" w:type="auto"/>
            <w:vAlign w:val="center"/>
            <w:hideMark/>
          </w:tcPr>
          <w:p w14:paraId="694F8BDE" w14:textId="77777777" w:rsidR="000E0E61" w:rsidRPr="000E0E61" w:rsidRDefault="000E0E61" w:rsidP="000E0E61">
            <w:pPr>
              <w:spacing w:after="0"/>
              <w:rPr>
                <w:rFonts w:ascii="Cambria" w:hAnsi="Cambria"/>
              </w:rPr>
            </w:pPr>
            <w:r w:rsidRPr="000E0E61">
              <w:rPr>
                <w:rFonts w:ascii="Cambria" w:hAnsi="Cambria"/>
              </w:rPr>
              <w:t>88.4</w:t>
            </w:r>
          </w:p>
        </w:tc>
      </w:tr>
      <w:tr w:rsidR="000E0E61" w:rsidRPr="000E0E61" w14:paraId="608A24F4" w14:textId="77777777">
        <w:trPr>
          <w:tblCellSpacing w:w="15" w:type="dxa"/>
        </w:trPr>
        <w:tc>
          <w:tcPr>
            <w:tcW w:w="0" w:type="auto"/>
            <w:vAlign w:val="center"/>
            <w:hideMark/>
          </w:tcPr>
          <w:p w14:paraId="76865B1B" w14:textId="77777777" w:rsidR="000E0E61" w:rsidRPr="000E0E61" w:rsidRDefault="000E0E61" w:rsidP="000E0E61">
            <w:pPr>
              <w:spacing w:after="0"/>
              <w:rPr>
                <w:rFonts w:ascii="Cambria" w:hAnsi="Cambria"/>
              </w:rPr>
            </w:pPr>
            <w:r w:rsidRPr="000E0E61">
              <w:rPr>
                <w:rFonts w:ascii="Cambria" w:hAnsi="Cambria"/>
              </w:rPr>
              <w:t>20</w:t>
            </w:r>
          </w:p>
        </w:tc>
        <w:tc>
          <w:tcPr>
            <w:tcW w:w="0" w:type="auto"/>
            <w:vAlign w:val="center"/>
            <w:hideMark/>
          </w:tcPr>
          <w:p w14:paraId="1B621B2A"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1DB8D395" w14:textId="77777777" w:rsidR="000E0E61" w:rsidRPr="000E0E61" w:rsidRDefault="000E0E61" w:rsidP="000E0E61">
            <w:pPr>
              <w:spacing w:after="0"/>
              <w:rPr>
                <w:rFonts w:ascii="Cambria" w:hAnsi="Cambria"/>
              </w:rPr>
            </w:pPr>
            <w:r w:rsidRPr="000E0E61">
              <w:rPr>
                <w:rFonts w:ascii="Cambria" w:hAnsi="Cambria"/>
              </w:rPr>
              <w:t>379.6</w:t>
            </w:r>
          </w:p>
        </w:tc>
        <w:tc>
          <w:tcPr>
            <w:tcW w:w="0" w:type="auto"/>
            <w:vAlign w:val="center"/>
            <w:hideMark/>
          </w:tcPr>
          <w:p w14:paraId="5699ACE1" w14:textId="77777777" w:rsidR="000E0E61" w:rsidRPr="000E0E61" w:rsidRDefault="000E0E61" w:rsidP="000E0E61">
            <w:pPr>
              <w:spacing w:after="0"/>
              <w:rPr>
                <w:rFonts w:ascii="Cambria" w:hAnsi="Cambria"/>
              </w:rPr>
            </w:pPr>
            <w:r w:rsidRPr="000E0E61">
              <w:rPr>
                <w:rFonts w:ascii="Cambria" w:hAnsi="Cambria"/>
              </w:rPr>
              <w:t>377.2</w:t>
            </w:r>
          </w:p>
        </w:tc>
      </w:tr>
      <w:tr w:rsidR="000E0E61" w:rsidRPr="000E0E61" w14:paraId="2A5CC1D5" w14:textId="77777777">
        <w:trPr>
          <w:tblCellSpacing w:w="15" w:type="dxa"/>
        </w:trPr>
        <w:tc>
          <w:tcPr>
            <w:tcW w:w="0" w:type="auto"/>
            <w:vAlign w:val="center"/>
            <w:hideMark/>
          </w:tcPr>
          <w:p w14:paraId="2EB89017" w14:textId="77777777" w:rsidR="000E0E61" w:rsidRPr="000E0E61" w:rsidRDefault="000E0E61" w:rsidP="000E0E61">
            <w:pPr>
              <w:spacing w:after="0"/>
              <w:rPr>
                <w:rFonts w:ascii="Cambria" w:hAnsi="Cambria"/>
              </w:rPr>
            </w:pPr>
            <w:r w:rsidRPr="000E0E61">
              <w:rPr>
                <w:rFonts w:ascii="Cambria" w:hAnsi="Cambria"/>
              </w:rPr>
              <w:t>50</w:t>
            </w:r>
          </w:p>
        </w:tc>
        <w:tc>
          <w:tcPr>
            <w:tcW w:w="0" w:type="auto"/>
            <w:vAlign w:val="center"/>
            <w:hideMark/>
          </w:tcPr>
          <w:p w14:paraId="797C87F6"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3978DEC1" w14:textId="77777777" w:rsidR="000E0E61" w:rsidRPr="000E0E61" w:rsidRDefault="000E0E61" w:rsidP="000E0E61">
            <w:pPr>
              <w:spacing w:after="0"/>
              <w:rPr>
                <w:rFonts w:ascii="Cambria" w:hAnsi="Cambria"/>
              </w:rPr>
            </w:pPr>
            <w:r w:rsidRPr="000E0E61">
              <w:rPr>
                <w:rFonts w:ascii="Cambria" w:hAnsi="Cambria"/>
              </w:rPr>
              <w:t>2,437.8</w:t>
            </w:r>
          </w:p>
        </w:tc>
        <w:tc>
          <w:tcPr>
            <w:tcW w:w="0" w:type="auto"/>
            <w:vAlign w:val="center"/>
            <w:hideMark/>
          </w:tcPr>
          <w:p w14:paraId="6D066BA6" w14:textId="77777777" w:rsidR="000E0E61" w:rsidRPr="000E0E61" w:rsidRDefault="000E0E61" w:rsidP="000E0E61">
            <w:pPr>
              <w:spacing w:after="0"/>
              <w:rPr>
                <w:rFonts w:ascii="Cambria" w:hAnsi="Cambria"/>
              </w:rPr>
            </w:pPr>
            <w:r w:rsidRPr="000E0E61">
              <w:rPr>
                <w:rFonts w:ascii="Cambria" w:hAnsi="Cambria"/>
              </w:rPr>
              <w:t>2,451.9</w:t>
            </w:r>
          </w:p>
        </w:tc>
      </w:tr>
      <w:tr w:rsidR="000E0E61" w:rsidRPr="000E0E61" w14:paraId="2FDC8132" w14:textId="77777777">
        <w:trPr>
          <w:tblCellSpacing w:w="15" w:type="dxa"/>
        </w:trPr>
        <w:tc>
          <w:tcPr>
            <w:tcW w:w="0" w:type="auto"/>
            <w:vAlign w:val="center"/>
            <w:hideMark/>
          </w:tcPr>
          <w:p w14:paraId="4384CC0A" w14:textId="77777777" w:rsidR="000E0E61" w:rsidRPr="000E0E61" w:rsidRDefault="000E0E61" w:rsidP="000E0E61">
            <w:pPr>
              <w:spacing w:after="0"/>
              <w:rPr>
                <w:rFonts w:ascii="Cambria" w:hAnsi="Cambria"/>
              </w:rPr>
            </w:pPr>
            <w:r w:rsidRPr="000E0E61">
              <w:rPr>
                <w:rFonts w:ascii="Cambria" w:hAnsi="Cambria"/>
              </w:rPr>
              <w:t>100</w:t>
            </w:r>
          </w:p>
        </w:tc>
        <w:tc>
          <w:tcPr>
            <w:tcW w:w="0" w:type="auto"/>
            <w:vAlign w:val="center"/>
            <w:hideMark/>
          </w:tcPr>
          <w:p w14:paraId="5894764B"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528B1335" w14:textId="77777777" w:rsidR="000E0E61" w:rsidRPr="000E0E61" w:rsidRDefault="000E0E61" w:rsidP="000E0E61">
            <w:pPr>
              <w:spacing w:after="0"/>
              <w:rPr>
                <w:rFonts w:ascii="Cambria" w:hAnsi="Cambria"/>
              </w:rPr>
            </w:pPr>
            <w:r w:rsidRPr="000E0E61">
              <w:rPr>
                <w:rFonts w:ascii="Cambria" w:hAnsi="Cambria"/>
              </w:rPr>
              <w:t>9,706.2</w:t>
            </w:r>
          </w:p>
        </w:tc>
        <w:tc>
          <w:tcPr>
            <w:tcW w:w="0" w:type="auto"/>
            <w:vAlign w:val="center"/>
            <w:hideMark/>
          </w:tcPr>
          <w:p w14:paraId="3C6CAAAD" w14:textId="77777777" w:rsidR="000E0E61" w:rsidRPr="000E0E61" w:rsidRDefault="000E0E61" w:rsidP="000E0E61">
            <w:pPr>
              <w:spacing w:after="0"/>
              <w:rPr>
                <w:rFonts w:ascii="Cambria" w:hAnsi="Cambria"/>
              </w:rPr>
            </w:pPr>
            <w:r w:rsidRPr="000E0E61">
              <w:rPr>
                <w:rFonts w:ascii="Cambria" w:hAnsi="Cambria"/>
              </w:rPr>
              <w:t>9,532.2</w:t>
            </w:r>
          </w:p>
        </w:tc>
      </w:tr>
      <w:tr w:rsidR="000E0E61" w:rsidRPr="000E0E61" w14:paraId="70959D4C" w14:textId="77777777">
        <w:trPr>
          <w:tblCellSpacing w:w="15" w:type="dxa"/>
        </w:trPr>
        <w:tc>
          <w:tcPr>
            <w:tcW w:w="0" w:type="auto"/>
            <w:vAlign w:val="center"/>
            <w:hideMark/>
          </w:tcPr>
          <w:p w14:paraId="3955268B" w14:textId="77777777" w:rsidR="000E0E61" w:rsidRPr="000E0E61" w:rsidRDefault="000E0E61" w:rsidP="000E0E61">
            <w:pPr>
              <w:spacing w:after="0"/>
              <w:rPr>
                <w:rFonts w:ascii="Cambria" w:hAnsi="Cambria"/>
              </w:rPr>
            </w:pPr>
            <w:r w:rsidRPr="000E0E61">
              <w:rPr>
                <w:rFonts w:ascii="Cambria" w:hAnsi="Cambria"/>
              </w:rPr>
              <w:t>200</w:t>
            </w:r>
          </w:p>
        </w:tc>
        <w:tc>
          <w:tcPr>
            <w:tcW w:w="0" w:type="auto"/>
            <w:vAlign w:val="center"/>
            <w:hideMark/>
          </w:tcPr>
          <w:p w14:paraId="12B47200" w14:textId="77777777" w:rsidR="000E0E61" w:rsidRPr="000E0E61" w:rsidRDefault="000E0E61" w:rsidP="000E0E61">
            <w:pPr>
              <w:spacing w:after="0"/>
              <w:rPr>
                <w:rFonts w:ascii="Cambria" w:hAnsi="Cambria"/>
              </w:rPr>
            </w:pPr>
            <w:r w:rsidRPr="000E0E61">
              <w:rPr>
                <w:rFonts w:ascii="Cambria" w:hAnsi="Cambria"/>
              </w:rPr>
              <w:t>1000</w:t>
            </w:r>
          </w:p>
        </w:tc>
        <w:tc>
          <w:tcPr>
            <w:tcW w:w="0" w:type="auto"/>
            <w:vAlign w:val="center"/>
            <w:hideMark/>
          </w:tcPr>
          <w:p w14:paraId="2F8612C3" w14:textId="77777777" w:rsidR="000E0E61" w:rsidRPr="000E0E61" w:rsidRDefault="000E0E61" w:rsidP="000E0E61">
            <w:pPr>
              <w:spacing w:after="0"/>
              <w:rPr>
                <w:rFonts w:ascii="Cambria" w:hAnsi="Cambria"/>
              </w:rPr>
            </w:pPr>
            <w:r w:rsidRPr="000E0E61">
              <w:rPr>
                <w:rFonts w:ascii="Cambria" w:hAnsi="Cambria"/>
              </w:rPr>
              <w:t>39,256.1</w:t>
            </w:r>
          </w:p>
        </w:tc>
        <w:tc>
          <w:tcPr>
            <w:tcW w:w="0" w:type="auto"/>
            <w:vAlign w:val="center"/>
            <w:hideMark/>
          </w:tcPr>
          <w:p w14:paraId="458A957C" w14:textId="77777777" w:rsidR="000E0E61" w:rsidRPr="000E0E61" w:rsidRDefault="000E0E61" w:rsidP="000E0E61">
            <w:pPr>
              <w:spacing w:after="0"/>
              <w:rPr>
                <w:rFonts w:ascii="Cambria" w:hAnsi="Cambria"/>
              </w:rPr>
            </w:pPr>
            <w:r w:rsidRPr="000E0E61">
              <w:rPr>
                <w:rFonts w:ascii="Cambria" w:hAnsi="Cambria"/>
              </w:rPr>
              <w:t>38,927.4</w:t>
            </w:r>
          </w:p>
        </w:tc>
      </w:tr>
    </w:tbl>
    <w:p w14:paraId="36C051FD" w14:textId="77777777" w:rsidR="000E0E61" w:rsidRPr="000E0E61" w:rsidRDefault="000E0E61" w:rsidP="000E0E61">
      <w:pPr>
        <w:spacing w:after="0"/>
        <w:rPr>
          <w:rFonts w:ascii="Cambria" w:hAnsi="Cambria"/>
          <w:lang w:val="en-US"/>
        </w:rPr>
      </w:pPr>
      <w:r w:rsidRPr="000E0E61">
        <w:rPr>
          <w:rFonts w:ascii="Cambria" w:hAnsi="Cambria"/>
          <w:lang w:val="en-US"/>
        </w:rPr>
        <w:t xml:space="preserve">Power-law fit: </w:t>
      </w:r>
      <w:r w:rsidRPr="000E0E61">
        <w:rPr>
          <w:rFonts w:ascii="Cambria" w:hAnsi="Cambria"/>
          <w:b/>
          <w:bCs/>
        </w:rPr>
        <w:t>α</w:t>
      </w:r>
      <w:r w:rsidRPr="000E0E61">
        <w:rPr>
          <w:rFonts w:ascii="Cambria" w:hAnsi="Cambria"/>
          <w:b/>
          <w:bCs/>
          <w:lang w:val="en-US"/>
        </w:rPr>
        <w:t xml:space="preserve"> = 1.9698 ± 0.0089</w:t>
      </w:r>
      <w:r w:rsidRPr="000E0E61">
        <w:rPr>
          <w:rFonts w:ascii="Cambria" w:hAnsi="Cambria"/>
          <w:lang w:val="en-US"/>
        </w:rPr>
        <w:t xml:space="preserve"> 95% CI: [1.9448, 1.9878] R² = 0.999959</w:t>
      </w:r>
    </w:p>
    <w:p w14:paraId="4DC12CC1" w14:textId="77777777" w:rsidR="00DA1AC1" w:rsidRDefault="00DA1AC1" w:rsidP="000E0E61">
      <w:pPr>
        <w:spacing w:after="0"/>
        <w:rPr>
          <w:rFonts w:ascii="Cambria" w:hAnsi="Cambria"/>
          <w:b/>
          <w:bCs/>
          <w:lang w:val="en-US"/>
        </w:rPr>
      </w:pPr>
    </w:p>
    <w:p w14:paraId="0B16279D" w14:textId="38DB3D08"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6BFA5732"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fitted exponent </w:t>
      </w:r>
      <w:r w:rsidRPr="000E0E61">
        <w:rPr>
          <w:rFonts w:ascii="Cambria" w:hAnsi="Cambria"/>
        </w:rPr>
        <w:t>α</w:t>
      </w:r>
      <w:r w:rsidRPr="000E0E61">
        <w:rPr>
          <w:rFonts w:ascii="Cambria" w:hAnsi="Cambria"/>
          <w:lang w:val="en-US"/>
        </w:rPr>
        <w:t xml:space="preserve"> = 1.97 matches the theoretical prediction </w:t>
      </w:r>
      <w:r w:rsidRPr="000E0E61">
        <w:rPr>
          <w:rFonts w:ascii="Cambria" w:hAnsi="Cambria"/>
        </w:rPr>
        <w:t>α</w:t>
      </w:r>
      <w:r w:rsidRPr="000E0E61">
        <w:rPr>
          <w:rFonts w:ascii="Cambria" w:hAnsi="Cambria"/>
          <w:lang w:val="en-US"/>
        </w:rPr>
        <w:t xml:space="preserve"> = 2 for diffusive transport within statistical error. This confirms the well-known result that diffusive exploration time scales quadratically with linear size: T ∝ L². The slight deviation from exactly 2.0 reflects finite-size effects at small L values.</w:t>
      </w:r>
    </w:p>
    <w:p w14:paraId="7DF01CF6"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diffusive regime establishes the second fundamental benchmark for RTM. Any </w:t>
      </w:r>
      <w:r w:rsidRPr="000E0E61">
        <w:rPr>
          <w:rFonts w:ascii="Cambria" w:hAnsi="Cambria"/>
        </w:rPr>
        <w:t>α</w:t>
      </w:r>
      <w:r w:rsidRPr="000E0E61">
        <w:rPr>
          <w:rFonts w:ascii="Cambria" w:hAnsi="Cambria"/>
          <w:lang w:val="en-US"/>
        </w:rPr>
        <w:t xml:space="preserve"> significantly above 2 indicates the presence of structural bottlenecks, hierarchical organization, or long-range correlations that further slow transport beyond simple diffusion.</w:t>
      </w:r>
    </w:p>
    <w:p w14:paraId="54436BDA" w14:textId="77777777" w:rsidR="006D5B99" w:rsidRDefault="006D5B99" w:rsidP="000E0E61">
      <w:pPr>
        <w:spacing w:after="0"/>
        <w:rPr>
          <w:rFonts w:ascii="Cambria" w:hAnsi="Cambria"/>
          <w:b/>
          <w:bCs/>
          <w:lang w:val="en-US"/>
        </w:rPr>
      </w:pPr>
    </w:p>
    <w:p w14:paraId="7F93F6AF" w14:textId="51F58D88" w:rsidR="000E0E61" w:rsidRPr="00A241DF" w:rsidRDefault="000E0E61" w:rsidP="00A241DF">
      <w:pPr>
        <w:pStyle w:val="ListParagraph"/>
        <w:numPr>
          <w:ilvl w:val="0"/>
          <w:numId w:val="97"/>
        </w:numPr>
        <w:spacing w:after="0"/>
        <w:rPr>
          <w:rFonts w:ascii="Cambria" w:hAnsi="Cambria"/>
          <w:b/>
          <w:bCs/>
          <w:sz w:val="28"/>
          <w:szCs w:val="28"/>
          <w:lang w:val="en-US"/>
        </w:rPr>
      </w:pPr>
      <w:r w:rsidRPr="00A241DF">
        <w:rPr>
          <w:rFonts w:ascii="Cambria" w:hAnsi="Cambria"/>
          <w:b/>
          <w:bCs/>
          <w:sz w:val="28"/>
          <w:szCs w:val="28"/>
          <w:lang w:val="en-US"/>
        </w:rPr>
        <w:t>Simulation C: Flat Small-World Network (Baseline Neural-Like)</w:t>
      </w:r>
    </w:p>
    <w:p w14:paraId="6A6B9860" w14:textId="77777777" w:rsidR="000E0E61" w:rsidRPr="000E0E61" w:rsidRDefault="000E0E61" w:rsidP="000E0E61">
      <w:pPr>
        <w:spacing w:after="0"/>
        <w:rPr>
          <w:rFonts w:ascii="Cambria" w:hAnsi="Cambria"/>
          <w:lang w:val="en-US"/>
        </w:rPr>
      </w:pPr>
      <w:r w:rsidRPr="000E0E61">
        <w:rPr>
          <w:rFonts w:ascii="Cambria" w:hAnsi="Cambria"/>
          <w:b/>
          <w:bCs/>
          <w:lang w:val="en-US"/>
        </w:rPr>
        <w:t>Model Description</w:t>
      </w:r>
    </w:p>
    <w:p w14:paraId="3CC17E01" w14:textId="77777777" w:rsidR="000E0E61" w:rsidRPr="000E0E61" w:rsidRDefault="000E0E61" w:rsidP="000E0E61">
      <w:pPr>
        <w:spacing w:after="0"/>
        <w:rPr>
          <w:rFonts w:ascii="Cambria" w:hAnsi="Cambria"/>
          <w:lang w:val="en-US"/>
        </w:rPr>
      </w:pPr>
      <w:r w:rsidRPr="000E0E61">
        <w:rPr>
          <w:rFonts w:ascii="Cambria" w:hAnsi="Cambria"/>
          <w:lang w:val="en-US"/>
        </w:rPr>
        <w:t>Small-world networks, characterized by high clustering and short path lengths, serve as models for neural and social systems. We simulate transport on Watts-Strogatz networks to establish the baseline for neural-like topologies before introducing hierarchical structure.</w:t>
      </w:r>
    </w:p>
    <w:p w14:paraId="660BD21D" w14:textId="77777777" w:rsidR="000E0E61" w:rsidRPr="000E0E61" w:rsidRDefault="000E0E61" w:rsidP="000E0E61">
      <w:pPr>
        <w:spacing w:after="0"/>
        <w:rPr>
          <w:rFonts w:ascii="Cambria" w:hAnsi="Cambria"/>
          <w:lang w:val="en-US"/>
        </w:rPr>
      </w:pPr>
      <w:r w:rsidRPr="000E0E61">
        <w:rPr>
          <w:rFonts w:ascii="Cambria" w:hAnsi="Cambria"/>
          <w:lang w:val="en-US"/>
        </w:rPr>
        <w:lastRenderedPageBreak/>
        <w:t>The model consists of: - Watts-Strogatz small-world graphs - Ring lattice base with k nearest neighbors - Rewiring probability p = 0.1 (standard small-world regime) - Network sizes: N = 50 to 500 nodes - Observable: MFPT between maximally distant node pairs</w:t>
      </w:r>
    </w:p>
    <w:p w14:paraId="6E8895FF" w14:textId="77777777" w:rsidR="000E0E61" w:rsidRPr="000E0E61" w:rsidRDefault="000E0E61" w:rsidP="000E0E61">
      <w:pPr>
        <w:spacing w:after="0"/>
        <w:rPr>
          <w:rFonts w:ascii="Cambria" w:hAnsi="Cambria"/>
        </w:rPr>
      </w:pPr>
      <w:r w:rsidRPr="000E0E61">
        <w:rPr>
          <w:rFonts w:ascii="Cambria" w:hAnsi="Cambria"/>
          <w:b/>
          <w:bCs/>
        </w:rPr>
        <w:t>Methodology</w:t>
      </w:r>
    </w:p>
    <w:p w14:paraId="08EF5452" w14:textId="77777777" w:rsidR="000E0E61" w:rsidRPr="000E0E61" w:rsidRDefault="000E0E61" w:rsidP="000E0E61">
      <w:pPr>
        <w:numPr>
          <w:ilvl w:val="0"/>
          <w:numId w:val="82"/>
        </w:numPr>
        <w:spacing w:after="0"/>
        <w:rPr>
          <w:rFonts w:ascii="Cambria" w:hAnsi="Cambria"/>
        </w:rPr>
      </w:pPr>
      <w:r w:rsidRPr="000E0E61">
        <w:rPr>
          <w:rFonts w:ascii="Cambria" w:hAnsi="Cambria"/>
        </w:rPr>
        <w:t>Network sizes: N = 50, 100, 200, 300, 500 nodes</w:t>
      </w:r>
    </w:p>
    <w:p w14:paraId="60828ADB" w14:textId="77777777" w:rsidR="000E0E61" w:rsidRPr="000E0E61" w:rsidRDefault="000E0E61" w:rsidP="000E0E61">
      <w:pPr>
        <w:numPr>
          <w:ilvl w:val="0"/>
          <w:numId w:val="82"/>
        </w:numPr>
        <w:spacing w:after="0"/>
        <w:rPr>
          <w:rFonts w:ascii="Cambria" w:hAnsi="Cambria"/>
        </w:rPr>
      </w:pPr>
      <w:r w:rsidRPr="000E0E61">
        <w:rPr>
          <w:rFonts w:ascii="Cambria" w:hAnsi="Cambria"/>
        </w:rPr>
        <w:t>Base degree: k = 6 neighbors</w:t>
      </w:r>
    </w:p>
    <w:p w14:paraId="0B15CED3" w14:textId="77777777" w:rsidR="000E0E61" w:rsidRPr="000E0E61" w:rsidRDefault="000E0E61" w:rsidP="000E0E61">
      <w:pPr>
        <w:numPr>
          <w:ilvl w:val="0"/>
          <w:numId w:val="82"/>
        </w:numPr>
        <w:spacing w:after="0"/>
        <w:rPr>
          <w:rFonts w:ascii="Cambria" w:hAnsi="Cambria"/>
        </w:rPr>
      </w:pPr>
      <w:r w:rsidRPr="000E0E61">
        <w:rPr>
          <w:rFonts w:ascii="Cambria" w:hAnsi="Cambria"/>
        </w:rPr>
        <w:t>Rewiring probability: p = 0.1</w:t>
      </w:r>
    </w:p>
    <w:p w14:paraId="5EAC3145" w14:textId="77777777" w:rsidR="000E0E61" w:rsidRPr="000E0E61" w:rsidRDefault="000E0E61" w:rsidP="000E0E61">
      <w:pPr>
        <w:numPr>
          <w:ilvl w:val="0"/>
          <w:numId w:val="82"/>
        </w:numPr>
        <w:spacing w:after="0"/>
        <w:rPr>
          <w:rFonts w:ascii="Cambria" w:hAnsi="Cambria"/>
        </w:rPr>
      </w:pPr>
      <w:r w:rsidRPr="000E0E61">
        <w:rPr>
          <w:rFonts w:ascii="Cambria" w:hAnsi="Cambria"/>
        </w:rPr>
        <w:t>Realizations per size: 10 independent networks</w:t>
      </w:r>
    </w:p>
    <w:p w14:paraId="0EEAFBE3" w14:textId="77777777" w:rsidR="000E0E61" w:rsidRPr="000E0E61" w:rsidRDefault="000E0E61" w:rsidP="000E0E61">
      <w:pPr>
        <w:numPr>
          <w:ilvl w:val="0"/>
          <w:numId w:val="82"/>
        </w:numPr>
        <w:spacing w:after="0"/>
        <w:rPr>
          <w:rFonts w:ascii="Cambria" w:hAnsi="Cambria"/>
        </w:rPr>
      </w:pPr>
      <w:r w:rsidRPr="000E0E61">
        <w:rPr>
          <w:rFonts w:ascii="Cambria" w:hAnsi="Cambria"/>
        </w:rPr>
        <w:t>Random walks per realization: 50</w:t>
      </w:r>
    </w:p>
    <w:p w14:paraId="67CDE271" w14:textId="77777777" w:rsidR="000E0E61" w:rsidRPr="000E0E61" w:rsidRDefault="000E0E61" w:rsidP="000E0E61">
      <w:pPr>
        <w:numPr>
          <w:ilvl w:val="0"/>
          <w:numId w:val="82"/>
        </w:numPr>
        <w:spacing w:after="0"/>
        <w:rPr>
          <w:rFonts w:ascii="Cambria" w:hAnsi="Cambria"/>
          <w:lang w:val="en-US"/>
        </w:rPr>
      </w:pPr>
      <w:r w:rsidRPr="000E0E61">
        <w:rPr>
          <w:rFonts w:ascii="Cambria" w:hAnsi="Cambria"/>
          <w:lang w:val="en-US"/>
        </w:rPr>
        <w:t>Characteristic length: L = average shortest path length</w:t>
      </w:r>
    </w:p>
    <w:p w14:paraId="607504FB"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1366"/>
        <w:gridCol w:w="917"/>
        <w:gridCol w:w="656"/>
      </w:tblGrid>
      <w:tr w:rsidR="000E0E61" w:rsidRPr="000E0E61" w14:paraId="3B6A7A7C" w14:textId="77777777">
        <w:trPr>
          <w:tblHeader/>
          <w:tblCellSpacing w:w="15" w:type="dxa"/>
        </w:trPr>
        <w:tc>
          <w:tcPr>
            <w:tcW w:w="0" w:type="auto"/>
            <w:vAlign w:val="center"/>
            <w:hideMark/>
          </w:tcPr>
          <w:p w14:paraId="7AE877F1" w14:textId="77777777" w:rsidR="000E0E61" w:rsidRPr="000E0E61" w:rsidRDefault="000E0E61" w:rsidP="000E0E61">
            <w:pPr>
              <w:spacing w:after="0"/>
              <w:rPr>
                <w:rFonts w:ascii="Cambria" w:hAnsi="Cambria"/>
                <w:b/>
                <w:bCs/>
              </w:rPr>
            </w:pPr>
            <w:r w:rsidRPr="000E0E61">
              <w:rPr>
                <w:rFonts w:ascii="Cambria" w:hAnsi="Cambria"/>
                <w:b/>
                <w:bCs/>
              </w:rPr>
              <w:t>N (nodes)</w:t>
            </w:r>
          </w:p>
        </w:tc>
        <w:tc>
          <w:tcPr>
            <w:tcW w:w="0" w:type="auto"/>
            <w:vAlign w:val="center"/>
            <w:hideMark/>
          </w:tcPr>
          <w:p w14:paraId="434E5109" w14:textId="77777777" w:rsidR="000E0E61" w:rsidRPr="000E0E61" w:rsidRDefault="000E0E61" w:rsidP="000E0E61">
            <w:pPr>
              <w:spacing w:after="0"/>
              <w:rPr>
                <w:rFonts w:ascii="Cambria" w:hAnsi="Cambria"/>
                <w:b/>
                <w:bCs/>
              </w:rPr>
            </w:pPr>
            <w:r w:rsidRPr="000E0E61">
              <w:rPr>
                <w:rFonts w:ascii="Cambria" w:hAnsi="Cambria"/>
                <w:b/>
                <w:bCs/>
              </w:rPr>
              <w:t>L (avg path)</w:t>
            </w:r>
          </w:p>
        </w:tc>
        <w:tc>
          <w:tcPr>
            <w:tcW w:w="0" w:type="auto"/>
            <w:vAlign w:val="center"/>
            <w:hideMark/>
          </w:tcPr>
          <w:p w14:paraId="2E87A31B" w14:textId="77777777" w:rsidR="000E0E61" w:rsidRPr="000E0E61" w:rsidRDefault="000E0E61" w:rsidP="000E0E61">
            <w:pPr>
              <w:spacing w:after="0"/>
              <w:rPr>
                <w:rFonts w:ascii="Cambria" w:hAnsi="Cambria"/>
                <w:b/>
                <w:bCs/>
              </w:rPr>
            </w:pPr>
            <w:r w:rsidRPr="000E0E61">
              <w:rPr>
                <w:rFonts w:ascii="Cambria" w:hAnsi="Cambria"/>
                <w:b/>
                <w:bCs/>
              </w:rPr>
              <w:t>T_mean</w:t>
            </w:r>
          </w:p>
        </w:tc>
        <w:tc>
          <w:tcPr>
            <w:tcW w:w="0" w:type="auto"/>
            <w:vAlign w:val="center"/>
            <w:hideMark/>
          </w:tcPr>
          <w:p w14:paraId="24891EAC" w14:textId="77777777" w:rsidR="000E0E61" w:rsidRPr="000E0E61" w:rsidRDefault="000E0E61" w:rsidP="000E0E61">
            <w:pPr>
              <w:spacing w:after="0"/>
              <w:rPr>
                <w:rFonts w:ascii="Cambria" w:hAnsi="Cambria"/>
                <w:b/>
                <w:bCs/>
              </w:rPr>
            </w:pPr>
            <w:r w:rsidRPr="000E0E61">
              <w:rPr>
                <w:rFonts w:ascii="Cambria" w:hAnsi="Cambria"/>
                <w:b/>
                <w:bCs/>
              </w:rPr>
              <w:t>T_std</w:t>
            </w:r>
          </w:p>
        </w:tc>
      </w:tr>
      <w:tr w:rsidR="000E0E61" w:rsidRPr="000E0E61" w14:paraId="38326285" w14:textId="77777777">
        <w:trPr>
          <w:tblCellSpacing w:w="15" w:type="dxa"/>
        </w:trPr>
        <w:tc>
          <w:tcPr>
            <w:tcW w:w="0" w:type="auto"/>
            <w:vAlign w:val="center"/>
            <w:hideMark/>
          </w:tcPr>
          <w:p w14:paraId="7EE9C441" w14:textId="77777777" w:rsidR="000E0E61" w:rsidRPr="000E0E61" w:rsidRDefault="000E0E61" w:rsidP="000E0E61">
            <w:pPr>
              <w:spacing w:after="0"/>
              <w:rPr>
                <w:rFonts w:ascii="Cambria" w:hAnsi="Cambria"/>
              </w:rPr>
            </w:pPr>
            <w:r w:rsidRPr="000E0E61">
              <w:rPr>
                <w:rFonts w:ascii="Cambria" w:hAnsi="Cambria"/>
              </w:rPr>
              <w:t>50</w:t>
            </w:r>
          </w:p>
        </w:tc>
        <w:tc>
          <w:tcPr>
            <w:tcW w:w="0" w:type="auto"/>
            <w:vAlign w:val="center"/>
            <w:hideMark/>
          </w:tcPr>
          <w:p w14:paraId="691AF051" w14:textId="77777777" w:rsidR="000E0E61" w:rsidRPr="000E0E61" w:rsidRDefault="000E0E61" w:rsidP="000E0E61">
            <w:pPr>
              <w:spacing w:after="0"/>
              <w:rPr>
                <w:rFonts w:ascii="Cambria" w:hAnsi="Cambria"/>
              </w:rPr>
            </w:pPr>
            <w:r w:rsidRPr="000E0E61">
              <w:rPr>
                <w:rFonts w:ascii="Cambria" w:hAnsi="Cambria"/>
              </w:rPr>
              <w:t>2.85</w:t>
            </w:r>
          </w:p>
        </w:tc>
        <w:tc>
          <w:tcPr>
            <w:tcW w:w="0" w:type="auto"/>
            <w:vAlign w:val="center"/>
            <w:hideMark/>
          </w:tcPr>
          <w:p w14:paraId="49823342" w14:textId="77777777" w:rsidR="000E0E61" w:rsidRPr="000E0E61" w:rsidRDefault="000E0E61" w:rsidP="000E0E61">
            <w:pPr>
              <w:spacing w:after="0"/>
              <w:rPr>
                <w:rFonts w:ascii="Cambria" w:hAnsi="Cambria"/>
              </w:rPr>
            </w:pPr>
            <w:r w:rsidRPr="000E0E61">
              <w:rPr>
                <w:rFonts w:ascii="Cambria" w:hAnsi="Cambria"/>
              </w:rPr>
              <w:t>55.0</w:t>
            </w:r>
          </w:p>
        </w:tc>
        <w:tc>
          <w:tcPr>
            <w:tcW w:w="0" w:type="auto"/>
            <w:vAlign w:val="center"/>
            <w:hideMark/>
          </w:tcPr>
          <w:p w14:paraId="22F55108" w14:textId="77777777" w:rsidR="000E0E61" w:rsidRPr="000E0E61" w:rsidRDefault="000E0E61" w:rsidP="000E0E61">
            <w:pPr>
              <w:spacing w:after="0"/>
              <w:rPr>
                <w:rFonts w:ascii="Cambria" w:hAnsi="Cambria"/>
              </w:rPr>
            </w:pPr>
            <w:r w:rsidRPr="000E0E61">
              <w:rPr>
                <w:rFonts w:ascii="Cambria" w:hAnsi="Cambria"/>
              </w:rPr>
              <w:t>6.2</w:t>
            </w:r>
          </w:p>
        </w:tc>
      </w:tr>
      <w:tr w:rsidR="000E0E61" w:rsidRPr="000E0E61" w14:paraId="76C253B8" w14:textId="77777777">
        <w:trPr>
          <w:tblCellSpacing w:w="15" w:type="dxa"/>
        </w:trPr>
        <w:tc>
          <w:tcPr>
            <w:tcW w:w="0" w:type="auto"/>
            <w:vAlign w:val="center"/>
            <w:hideMark/>
          </w:tcPr>
          <w:p w14:paraId="7FFA4E25" w14:textId="77777777" w:rsidR="000E0E61" w:rsidRPr="000E0E61" w:rsidRDefault="000E0E61" w:rsidP="000E0E61">
            <w:pPr>
              <w:spacing w:after="0"/>
              <w:rPr>
                <w:rFonts w:ascii="Cambria" w:hAnsi="Cambria"/>
              </w:rPr>
            </w:pPr>
            <w:r w:rsidRPr="000E0E61">
              <w:rPr>
                <w:rFonts w:ascii="Cambria" w:hAnsi="Cambria"/>
              </w:rPr>
              <w:t>100</w:t>
            </w:r>
          </w:p>
        </w:tc>
        <w:tc>
          <w:tcPr>
            <w:tcW w:w="0" w:type="auto"/>
            <w:vAlign w:val="center"/>
            <w:hideMark/>
          </w:tcPr>
          <w:p w14:paraId="4094ECBC" w14:textId="77777777" w:rsidR="000E0E61" w:rsidRPr="000E0E61" w:rsidRDefault="000E0E61" w:rsidP="000E0E61">
            <w:pPr>
              <w:spacing w:after="0"/>
              <w:rPr>
                <w:rFonts w:ascii="Cambria" w:hAnsi="Cambria"/>
              </w:rPr>
            </w:pPr>
            <w:r w:rsidRPr="000E0E61">
              <w:rPr>
                <w:rFonts w:ascii="Cambria" w:hAnsi="Cambria"/>
              </w:rPr>
              <w:t>3.37</w:t>
            </w:r>
          </w:p>
        </w:tc>
        <w:tc>
          <w:tcPr>
            <w:tcW w:w="0" w:type="auto"/>
            <w:vAlign w:val="center"/>
            <w:hideMark/>
          </w:tcPr>
          <w:p w14:paraId="2C4AB58D" w14:textId="77777777" w:rsidR="000E0E61" w:rsidRPr="000E0E61" w:rsidRDefault="000E0E61" w:rsidP="000E0E61">
            <w:pPr>
              <w:spacing w:after="0"/>
              <w:rPr>
                <w:rFonts w:ascii="Cambria" w:hAnsi="Cambria"/>
              </w:rPr>
            </w:pPr>
            <w:r w:rsidRPr="000E0E61">
              <w:rPr>
                <w:rFonts w:ascii="Cambria" w:hAnsi="Cambria"/>
              </w:rPr>
              <w:t>78.6</w:t>
            </w:r>
          </w:p>
        </w:tc>
        <w:tc>
          <w:tcPr>
            <w:tcW w:w="0" w:type="auto"/>
            <w:vAlign w:val="center"/>
            <w:hideMark/>
          </w:tcPr>
          <w:p w14:paraId="4923A01D" w14:textId="77777777" w:rsidR="000E0E61" w:rsidRPr="000E0E61" w:rsidRDefault="000E0E61" w:rsidP="000E0E61">
            <w:pPr>
              <w:spacing w:after="0"/>
              <w:rPr>
                <w:rFonts w:ascii="Cambria" w:hAnsi="Cambria"/>
              </w:rPr>
            </w:pPr>
            <w:r w:rsidRPr="000E0E61">
              <w:rPr>
                <w:rFonts w:ascii="Cambria" w:hAnsi="Cambria"/>
              </w:rPr>
              <w:t>7.1</w:t>
            </w:r>
          </w:p>
        </w:tc>
      </w:tr>
      <w:tr w:rsidR="000E0E61" w:rsidRPr="000E0E61" w14:paraId="78316C31" w14:textId="77777777">
        <w:trPr>
          <w:tblCellSpacing w:w="15" w:type="dxa"/>
        </w:trPr>
        <w:tc>
          <w:tcPr>
            <w:tcW w:w="0" w:type="auto"/>
            <w:vAlign w:val="center"/>
            <w:hideMark/>
          </w:tcPr>
          <w:p w14:paraId="1812BC39" w14:textId="77777777" w:rsidR="000E0E61" w:rsidRPr="000E0E61" w:rsidRDefault="000E0E61" w:rsidP="000E0E61">
            <w:pPr>
              <w:spacing w:after="0"/>
              <w:rPr>
                <w:rFonts w:ascii="Cambria" w:hAnsi="Cambria"/>
              </w:rPr>
            </w:pPr>
            <w:r w:rsidRPr="000E0E61">
              <w:rPr>
                <w:rFonts w:ascii="Cambria" w:hAnsi="Cambria"/>
              </w:rPr>
              <w:t>200</w:t>
            </w:r>
          </w:p>
        </w:tc>
        <w:tc>
          <w:tcPr>
            <w:tcW w:w="0" w:type="auto"/>
            <w:vAlign w:val="center"/>
            <w:hideMark/>
          </w:tcPr>
          <w:p w14:paraId="21CB8C48" w14:textId="77777777" w:rsidR="000E0E61" w:rsidRPr="000E0E61" w:rsidRDefault="000E0E61" w:rsidP="000E0E61">
            <w:pPr>
              <w:spacing w:after="0"/>
              <w:rPr>
                <w:rFonts w:ascii="Cambria" w:hAnsi="Cambria"/>
              </w:rPr>
            </w:pPr>
            <w:r w:rsidRPr="000E0E61">
              <w:rPr>
                <w:rFonts w:ascii="Cambria" w:hAnsi="Cambria"/>
              </w:rPr>
              <w:t>3.91</w:t>
            </w:r>
          </w:p>
        </w:tc>
        <w:tc>
          <w:tcPr>
            <w:tcW w:w="0" w:type="auto"/>
            <w:vAlign w:val="center"/>
            <w:hideMark/>
          </w:tcPr>
          <w:p w14:paraId="18D17B21" w14:textId="77777777" w:rsidR="000E0E61" w:rsidRPr="000E0E61" w:rsidRDefault="000E0E61" w:rsidP="000E0E61">
            <w:pPr>
              <w:spacing w:after="0"/>
              <w:rPr>
                <w:rFonts w:ascii="Cambria" w:hAnsi="Cambria"/>
              </w:rPr>
            </w:pPr>
            <w:r w:rsidRPr="000E0E61">
              <w:rPr>
                <w:rFonts w:ascii="Cambria" w:hAnsi="Cambria"/>
              </w:rPr>
              <w:t>115.5</w:t>
            </w:r>
          </w:p>
        </w:tc>
        <w:tc>
          <w:tcPr>
            <w:tcW w:w="0" w:type="auto"/>
            <w:vAlign w:val="center"/>
            <w:hideMark/>
          </w:tcPr>
          <w:p w14:paraId="376D53B7" w14:textId="77777777" w:rsidR="000E0E61" w:rsidRPr="000E0E61" w:rsidRDefault="000E0E61" w:rsidP="000E0E61">
            <w:pPr>
              <w:spacing w:after="0"/>
              <w:rPr>
                <w:rFonts w:ascii="Cambria" w:hAnsi="Cambria"/>
              </w:rPr>
            </w:pPr>
            <w:r w:rsidRPr="000E0E61">
              <w:rPr>
                <w:rFonts w:ascii="Cambria" w:hAnsi="Cambria"/>
              </w:rPr>
              <w:t>11.8</w:t>
            </w:r>
          </w:p>
        </w:tc>
      </w:tr>
      <w:tr w:rsidR="000E0E61" w:rsidRPr="000E0E61" w14:paraId="5470C686" w14:textId="77777777">
        <w:trPr>
          <w:tblCellSpacing w:w="15" w:type="dxa"/>
        </w:trPr>
        <w:tc>
          <w:tcPr>
            <w:tcW w:w="0" w:type="auto"/>
            <w:vAlign w:val="center"/>
            <w:hideMark/>
          </w:tcPr>
          <w:p w14:paraId="1B109667" w14:textId="77777777" w:rsidR="000E0E61" w:rsidRPr="000E0E61" w:rsidRDefault="000E0E61" w:rsidP="000E0E61">
            <w:pPr>
              <w:spacing w:after="0"/>
              <w:rPr>
                <w:rFonts w:ascii="Cambria" w:hAnsi="Cambria"/>
              </w:rPr>
            </w:pPr>
            <w:r w:rsidRPr="000E0E61">
              <w:rPr>
                <w:rFonts w:ascii="Cambria" w:hAnsi="Cambria"/>
              </w:rPr>
              <w:t>300</w:t>
            </w:r>
          </w:p>
        </w:tc>
        <w:tc>
          <w:tcPr>
            <w:tcW w:w="0" w:type="auto"/>
            <w:vAlign w:val="center"/>
            <w:hideMark/>
          </w:tcPr>
          <w:p w14:paraId="6666B7F8" w14:textId="77777777" w:rsidR="000E0E61" w:rsidRPr="000E0E61" w:rsidRDefault="000E0E61" w:rsidP="000E0E61">
            <w:pPr>
              <w:spacing w:after="0"/>
              <w:rPr>
                <w:rFonts w:ascii="Cambria" w:hAnsi="Cambria"/>
              </w:rPr>
            </w:pPr>
            <w:r w:rsidRPr="000E0E61">
              <w:rPr>
                <w:rFonts w:ascii="Cambria" w:hAnsi="Cambria"/>
              </w:rPr>
              <w:t>4.24</w:t>
            </w:r>
          </w:p>
        </w:tc>
        <w:tc>
          <w:tcPr>
            <w:tcW w:w="0" w:type="auto"/>
            <w:vAlign w:val="center"/>
            <w:hideMark/>
          </w:tcPr>
          <w:p w14:paraId="0DAC9B09" w14:textId="77777777" w:rsidR="000E0E61" w:rsidRPr="000E0E61" w:rsidRDefault="000E0E61" w:rsidP="000E0E61">
            <w:pPr>
              <w:spacing w:after="0"/>
              <w:rPr>
                <w:rFonts w:ascii="Cambria" w:hAnsi="Cambria"/>
              </w:rPr>
            </w:pPr>
            <w:r w:rsidRPr="000E0E61">
              <w:rPr>
                <w:rFonts w:ascii="Cambria" w:hAnsi="Cambria"/>
              </w:rPr>
              <w:t>147.0</w:t>
            </w:r>
          </w:p>
        </w:tc>
        <w:tc>
          <w:tcPr>
            <w:tcW w:w="0" w:type="auto"/>
            <w:vAlign w:val="center"/>
            <w:hideMark/>
          </w:tcPr>
          <w:p w14:paraId="31C45800" w14:textId="77777777" w:rsidR="000E0E61" w:rsidRPr="000E0E61" w:rsidRDefault="000E0E61" w:rsidP="000E0E61">
            <w:pPr>
              <w:spacing w:after="0"/>
              <w:rPr>
                <w:rFonts w:ascii="Cambria" w:hAnsi="Cambria"/>
              </w:rPr>
            </w:pPr>
            <w:r w:rsidRPr="000E0E61">
              <w:rPr>
                <w:rFonts w:ascii="Cambria" w:hAnsi="Cambria"/>
              </w:rPr>
              <w:t>13.3</w:t>
            </w:r>
          </w:p>
        </w:tc>
      </w:tr>
      <w:tr w:rsidR="000E0E61" w:rsidRPr="000E0E61" w14:paraId="66B8A62C" w14:textId="77777777">
        <w:trPr>
          <w:tblCellSpacing w:w="15" w:type="dxa"/>
        </w:trPr>
        <w:tc>
          <w:tcPr>
            <w:tcW w:w="0" w:type="auto"/>
            <w:vAlign w:val="center"/>
            <w:hideMark/>
          </w:tcPr>
          <w:p w14:paraId="057CEA4F" w14:textId="77777777" w:rsidR="000E0E61" w:rsidRPr="000E0E61" w:rsidRDefault="000E0E61" w:rsidP="000E0E61">
            <w:pPr>
              <w:spacing w:after="0"/>
              <w:rPr>
                <w:rFonts w:ascii="Cambria" w:hAnsi="Cambria"/>
              </w:rPr>
            </w:pPr>
            <w:r w:rsidRPr="000E0E61">
              <w:rPr>
                <w:rFonts w:ascii="Cambria" w:hAnsi="Cambria"/>
              </w:rPr>
              <w:t>500</w:t>
            </w:r>
          </w:p>
        </w:tc>
        <w:tc>
          <w:tcPr>
            <w:tcW w:w="0" w:type="auto"/>
            <w:vAlign w:val="center"/>
            <w:hideMark/>
          </w:tcPr>
          <w:p w14:paraId="24359432" w14:textId="77777777" w:rsidR="000E0E61" w:rsidRPr="000E0E61" w:rsidRDefault="000E0E61" w:rsidP="000E0E61">
            <w:pPr>
              <w:spacing w:after="0"/>
              <w:rPr>
                <w:rFonts w:ascii="Cambria" w:hAnsi="Cambria"/>
              </w:rPr>
            </w:pPr>
            <w:r w:rsidRPr="000E0E61">
              <w:rPr>
                <w:rFonts w:ascii="Cambria" w:hAnsi="Cambria"/>
              </w:rPr>
              <w:t>4.63</w:t>
            </w:r>
          </w:p>
        </w:tc>
        <w:tc>
          <w:tcPr>
            <w:tcW w:w="0" w:type="auto"/>
            <w:vAlign w:val="center"/>
            <w:hideMark/>
          </w:tcPr>
          <w:p w14:paraId="3682FE2F" w14:textId="77777777" w:rsidR="000E0E61" w:rsidRPr="000E0E61" w:rsidRDefault="000E0E61" w:rsidP="000E0E61">
            <w:pPr>
              <w:spacing w:after="0"/>
              <w:rPr>
                <w:rFonts w:ascii="Cambria" w:hAnsi="Cambria"/>
              </w:rPr>
            </w:pPr>
            <w:r w:rsidRPr="000E0E61">
              <w:rPr>
                <w:rFonts w:ascii="Cambria" w:hAnsi="Cambria"/>
              </w:rPr>
              <w:t>188.9</w:t>
            </w:r>
          </w:p>
        </w:tc>
        <w:tc>
          <w:tcPr>
            <w:tcW w:w="0" w:type="auto"/>
            <w:vAlign w:val="center"/>
            <w:hideMark/>
          </w:tcPr>
          <w:p w14:paraId="5A5E1781" w14:textId="77777777" w:rsidR="000E0E61" w:rsidRPr="000E0E61" w:rsidRDefault="000E0E61" w:rsidP="000E0E61">
            <w:pPr>
              <w:spacing w:after="0"/>
              <w:rPr>
                <w:rFonts w:ascii="Cambria" w:hAnsi="Cambria"/>
              </w:rPr>
            </w:pPr>
            <w:r w:rsidRPr="000E0E61">
              <w:rPr>
                <w:rFonts w:ascii="Cambria" w:hAnsi="Cambria"/>
              </w:rPr>
              <w:t>19.4</w:t>
            </w:r>
          </w:p>
        </w:tc>
      </w:tr>
    </w:tbl>
    <w:p w14:paraId="54CBDEEB" w14:textId="77777777" w:rsidR="000E0E61" w:rsidRPr="000E0E61" w:rsidRDefault="000E0E61" w:rsidP="000E0E61">
      <w:pPr>
        <w:spacing w:after="0"/>
        <w:rPr>
          <w:rFonts w:ascii="Cambria" w:hAnsi="Cambria"/>
          <w:lang w:val="en-US"/>
        </w:rPr>
      </w:pPr>
      <w:r w:rsidRPr="000E0E61">
        <w:rPr>
          <w:rFonts w:ascii="Cambria" w:hAnsi="Cambria"/>
          <w:lang w:val="en-US"/>
        </w:rPr>
        <w:t>Power-law fit: </w:t>
      </w:r>
      <w:r w:rsidRPr="000E0E61">
        <w:rPr>
          <w:rFonts w:ascii="Cambria" w:hAnsi="Cambria"/>
          <w:b/>
          <w:bCs/>
        </w:rPr>
        <w:t>α</w:t>
      </w:r>
      <w:r w:rsidRPr="000E0E61">
        <w:rPr>
          <w:rFonts w:ascii="Cambria" w:hAnsi="Cambria"/>
          <w:b/>
          <w:bCs/>
          <w:lang w:val="en-US"/>
        </w:rPr>
        <w:t xml:space="preserve"> = 2.0428 ± 0.0146</w:t>
      </w:r>
      <w:r w:rsidRPr="000E0E61">
        <w:rPr>
          <w:rFonts w:ascii="Cambria" w:hAnsi="Cambria"/>
          <w:lang w:val="en-US"/>
        </w:rPr>
        <w:t> 95% CI: [2.0109, 2.0749] R² = 0.999847</w:t>
      </w:r>
    </w:p>
    <w:p w14:paraId="2AB51FF6" w14:textId="77777777" w:rsidR="00DA1AC1" w:rsidRDefault="00DA1AC1" w:rsidP="000E0E61">
      <w:pPr>
        <w:spacing w:after="0"/>
        <w:rPr>
          <w:rFonts w:ascii="Cambria" w:hAnsi="Cambria"/>
          <w:b/>
          <w:bCs/>
          <w:lang w:val="en-US"/>
        </w:rPr>
      </w:pPr>
    </w:p>
    <w:p w14:paraId="2C33BDA8" w14:textId="06DEC195"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57FF992A"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flat small-world network yields </w:t>
      </w:r>
      <w:r w:rsidRPr="000E0E61">
        <w:rPr>
          <w:rFonts w:ascii="Cambria" w:hAnsi="Cambria"/>
        </w:rPr>
        <w:t>α</w:t>
      </w:r>
      <w:r w:rsidRPr="000E0E61">
        <w:rPr>
          <w:rFonts w:ascii="Cambria" w:hAnsi="Cambria"/>
          <w:lang w:val="en-US"/>
        </w:rPr>
        <w:t xml:space="preserve"> ≈ 2.04, only marginally above the diffusive baseline. This indicates that while small-world shortcuts reduce absolute path lengths, they do not fundamentally alter the scaling regime. The network remains effectively diffusive when measured against its intrinsic graph-geodesic length scale.</w:t>
      </w:r>
    </w:p>
    <w:p w14:paraId="03A3D6E0" w14:textId="77777777" w:rsidR="000E0E61" w:rsidRPr="000E0E61" w:rsidRDefault="000E0E61" w:rsidP="000E0E61">
      <w:pPr>
        <w:spacing w:after="0"/>
        <w:rPr>
          <w:rFonts w:ascii="Cambria" w:hAnsi="Cambria"/>
          <w:lang w:val="en-US"/>
        </w:rPr>
      </w:pPr>
      <w:r w:rsidRPr="000E0E61">
        <w:rPr>
          <w:rFonts w:ascii="Cambria" w:hAnsi="Cambria"/>
          <w:lang w:val="en-US"/>
        </w:rPr>
        <w:t xml:space="preserve">This result establishes an important baseline: small-world topology alone does not produce the elevated </w:t>
      </w:r>
      <w:r w:rsidRPr="000E0E61">
        <w:rPr>
          <w:rFonts w:ascii="Cambria" w:hAnsi="Cambria"/>
        </w:rPr>
        <w:t>α</w:t>
      </w:r>
      <w:r w:rsidRPr="000E0E61">
        <w:rPr>
          <w:rFonts w:ascii="Cambria" w:hAnsi="Cambria"/>
          <w:lang w:val="en-US"/>
        </w:rPr>
        <w:t xml:space="preserve"> values (2.3–2.7) observed in biological neural networks. Additional hierarchical or modular structure is required to reach the cortical-type scaling regime.</w:t>
      </w:r>
    </w:p>
    <w:p w14:paraId="02D00197" w14:textId="77777777" w:rsidR="006D5B99" w:rsidRDefault="006D5B99" w:rsidP="000E0E61">
      <w:pPr>
        <w:spacing w:after="0"/>
        <w:rPr>
          <w:rFonts w:ascii="Cambria" w:hAnsi="Cambria"/>
          <w:b/>
          <w:bCs/>
          <w:lang w:val="en-US"/>
        </w:rPr>
      </w:pPr>
    </w:p>
    <w:p w14:paraId="3F76F118" w14:textId="398D750B" w:rsidR="000E0E61" w:rsidRPr="00A241DF" w:rsidRDefault="000E0E61" w:rsidP="00A241DF">
      <w:pPr>
        <w:pStyle w:val="ListParagraph"/>
        <w:numPr>
          <w:ilvl w:val="0"/>
          <w:numId w:val="97"/>
        </w:numPr>
        <w:spacing w:after="0"/>
        <w:rPr>
          <w:rFonts w:ascii="Cambria" w:hAnsi="Cambria"/>
          <w:b/>
          <w:bCs/>
          <w:sz w:val="28"/>
          <w:szCs w:val="28"/>
          <w:lang w:val="en-US"/>
        </w:rPr>
      </w:pPr>
      <w:r w:rsidRPr="00A241DF">
        <w:rPr>
          <w:rFonts w:ascii="Cambria" w:hAnsi="Cambria"/>
          <w:b/>
          <w:bCs/>
          <w:sz w:val="28"/>
          <w:szCs w:val="28"/>
          <w:lang w:val="en-US"/>
        </w:rPr>
        <w:t>Simulation D: Sierpiński Fractal Network</w:t>
      </w:r>
    </w:p>
    <w:p w14:paraId="510BF584" w14:textId="77777777" w:rsidR="000E0E61" w:rsidRPr="000E0E61" w:rsidRDefault="000E0E61" w:rsidP="000E0E61">
      <w:pPr>
        <w:spacing w:after="0"/>
        <w:rPr>
          <w:rFonts w:ascii="Cambria" w:hAnsi="Cambria"/>
          <w:lang w:val="en-US"/>
        </w:rPr>
      </w:pPr>
      <w:r w:rsidRPr="000E0E61">
        <w:rPr>
          <w:rFonts w:ascii="Cambria" w:hAnsi="Cambria"/>
          <w:b/>
          <w:bCs/>
          <w:lang w:val="en-US"/>
        </w:rPr>
        <w:t>Model Description</w:t>
      </w:r>
    </w:p>
    <w:p w14:paraId="52D6B3F3" w14:textId="77777777" w:rsidR="000E0E61" w:rsidRPr="000E0E61" w:rsidRDefault="000E0E61" w:rsidP="000E0E61">
      <w:pPr>
        <w:spacing w:after="0"/>
        <w:rPr>
          <w:rFonts w:ascii="Cambria" w:hAnsi="Cambria"/>
          <w:lang w:val="en-US"/>
        </w:rPr>
      </w:pPr>
      <w:r w:rsidRPr="000E0E61">
        <w:rPr>
          <w:rFonts w:ascii="Cambria" w:hAnsi="Cambria"/>
          <w:lang w:val="en-US"/>
        </w:rPr>
        <w:t>The Sierpiński gasket (triangle) is a deterministic fractal with exact analytical properties, making it an ideal test case for fractal scaling predictions. Random walks on this structure exhibit anomalously slow diffusion characterized by the walk dimension d_w.</w:t>
      </w:r>
    </w:p>
    <w:p w14:paraId="11C259CE" w14:textId="77777777" w:rsidR="000E0E61" w:rsidRPr="000E0E61" w:rsidRDefault="000E0E61" w:rsidP="000E0E61">
      <w:pPr>
        <w:spacing w:after="0"/>
        <w:rPr>
          <w:rFonts w:ascii="Cambria" w:hAnsi="Cambria"/>
          <w:lang w:val="en-US"/>
        </w:rPr>
      </w:pPr>
      <w:r w:rsidRPr="000E0E61">
        <w:rPr>
          <w:rFonts w:ascii="Cambria" w:hAnsi="Cambria"/>
          <w:lang w:val="en-US"/>
        </w:rPr>
        <w:t>Theoretical dimensions of the Sierpiński gasket: - Fractal dimension: d_f = ln(3)/ln(2) ≈ 1.585 - Spectral dimension: d_s = 2·ln(3)/ln(5) ≈ 1.365 - Walk dimension: d_w = ln(5)/ln(2) ≈ 2.322</w:t>
      </w:r>
    </w:p>
    <w:p w14:paraId="67FBF638" w14:textId="77777777" w:rsidR="000E0E61" w:rsidRPr="000E0E61" w:rsidRDefault="000E0E61" w:rsidP="000E0E61">
      <w:pPr>
        <w:spacing w:after="0"/>
        <w:rPr>
          <w:rFonts w:ascii="Cambria" w:hAnsi="Cambria"/>
          <w:lang w:val="en-US"/>
        </w:rPr>
      </w:pPr>
      <w:r w:rsidRPr="000E0E61">
        <w:rPr>
          <w:rFonts w:ascii="Cambria" w:hAnsi="Cambria"/>
          <w:lang w:val="en-US"/>
        </w:rPr>
        <w:t>For random walks on fractals, MFPT scales as T ∝ L^(d_w).</w:t>
      </w:r>
    </w:p>
    <w:p w14:paraId="4821C000" w14:textId="77777777" w:rsidR="000E0E61" w:rsidRPr="000E0E61" w:rsidRDefault="000E0E61" w:rsidP="000E0E61">
      <w:pPr>
        <w:spacing w:after="0"/>
        <w:rPr>
          <w:rFonts w:ascii="Cambria" w:hAnsi="Cambria"/>
        </w:rPr>
      </w:pPr>
      <w:r w:rsidRPr="000E0E61">
        <w:rPr>
          <w:rFonts w:ascii="Cambria" w:hAnsi="Cambria"/>
          <w:b/>
          <w:bCs/>
        </w:rPr>
        <w:t>Methodology</w:t>
      </w:r>
    </w:p>
    <w:p w14:paraId="51CF8AED" w14:textId="77777777" w:rsidR="000E0E61" w:rsidRPr="000E0E61" w:rsidRDefault="000E0E61" w:rsidP="000E0E61">
      <w:pPr>
        <w:numPr>
          <w:ilvl w:val="0"/>
          <w:numId w:val="83"/>
        </w:numPr>
        <w:spacing w:after="0"/>
        <w:rPr>
          <w:rFonts w:ascii="Cambria" w:hAnsi="Cambria"/>
        </w:rPr>
      </w:pPr>
      <w:r w:rsidRPr="000E0E61">
        <w:rPr>
          <w:rFonts w:ascii="Cambria" w:hAnsi="Cambria"/>
        </w:rPr>
        <w:lastRenderedPageBreak/>
        <w:t>Regeneration levels: g = 2, 3, 4, 5, 6</w:t>
      </w:r>
    </w:p>
    <w:p w14:paraId="22119884" w14:textId="77777777" w:rsidR="000E0E61" w:rsidRPr="000E0E61" w:rsidRDefault="000E0E61" w:rsidP="000E0E61">
      <w:pPr>
        <w:numPr>
          <w:ilvl w:val="0"/>
          <w:numId w:val="83"/>
        </w:numPr>
        <w:spacing w:after="0"/>
        <w:rPr>
          <w:rFonts w:ascii="Cambria" w:hAnsi="Cambria"/>
          <w:lang w:val="en-US"/>
        </w:rPr>
      </w:pPr>
      <w:r w:rsidRPr="000E0E61">
        <w:rPr>
          <w:rFonts w:ascii="Cambria" w:hAnsi="Cambria"/>
          <w:lang w:val="en-US"/>
        </w:rPr>
        <w:t>Characteristic length: L = 2^g (ranges from 4 to 64)</w:t>
      </w:r>
    </w:p>
    <w:p w14:paraId="1814C171" w14:textId="77777777" w:rsidR="000E0E61" w:rsidRPr="000E0E61" w:rsidRDefault="000E0E61" w:rsidP="000E0E61">
      <w:pPr>
        <w:numPr>
          <w:ilvl w:val="0"/>
          <w:numId w:val="83"/>
        </w:numPr>
        <w:spacing w:after="0"/>
        <w:rPr>
          <w:rFonts w:ascii="Cambria" w:hAnsi="Cambria"/>
        </w:rPr>
      </w:pPr>
      <w:r w:rsidRPr="000E0E61">
        <w:rPr>
          <w:rFonts w:ascii="Cambria" w:hAnsi="Cambria"/>
        </w:rPr>
        <w:t>Network construction: recursive edge subdivision</w:t>
      </w:r>
    </w:p>
    <w:p w14:paraId="6F4DDC72" w14:textId="77777777" w:rsidR="000E0E61" w:rsidRPr="000E0E61" w:rsidRDefault="000E0E61" w:rsidP="000E0E61">
      <w:pPr>
        <w:numPr>
          <w:ilvl w:val="0"/>
          <w:numId w:val="83"/>
        </w:numPr>
        <w:spacing w:after="0"/>
        <w:rPr>
          <w:rFonts w:ascii="Cambria" w:hAnsi="Cambria"/>
          <w:lang w:val="en-US"/>
        </w:rPr>
      </w:pPr>
      <w:r w:rsidRPr="000E0E61">
        <w:rPr>
          <w:rFonts w:ascii="Cambria" w:hAnsi="Cambria"/>
          <w:lang w:val="en-US"/>
        </w:rPr>
        <w:t>Important: direct edges between the 3 corner vertices are removed</w:t>
      </w:r>
    </w:p>
    <w:p w14:paraId="190EFDCC" w14:textId="77777777" w:rsidR="000E0E61" w:rsidRPr="000E0E61" w:rsidRDefault="000E0E61" w:rsidP="000E0E61">
      <w:pPr>
        <w:numPr>
          <w:ilvl w:val="0"/>
          <w:numId w:val="83"/>
        </w:numPr>
        <w:spacing w:after="0"/>
        <w:rPr>
          <w:rFonts w:ascii="Cambria" w:hAnsi="Cambria"/>
          <w:lang w:val="en-US"/>
        </w:rPr>
      </w:pPr>
      <w:r w:rsidRPr="000E0E61">
        <w:rPr>
          <w:rFonts w:ascii="Cambria" w:hAnsi="Cambria"/>
          <w:lang w:val="en-US"/>
        </w:rPr>
        <w:t>Observable: MFPT averaged over all three corner-to-corner pairs (0→1, 1→2, 0→2)</w:t>
      </w:r>
    </w:p>
    <w:p w14:paraId="6F2B42AA" w14:textId="77777777" w:rsidR="000E0E61" w:rsidRPr="000E0E61" w:rsidRDefault="000E0E61" w:rsidP="000E0E61">
      <w:pPr>
        <w:numPr>
          <w:ilvl w:val="0"/>
          <w:numId w:val="83"/>
        </w:numPr>
        <w:spacing w:after="0"/>
        <w:rPr>
          <w:rFonts w:ascii="Cambria" w:hAnsi="Cambria"/>
          <w:lang w:val="en-US"/>
        </w:rPr>
      </w:pPr>
      <w:r w:rsidRPr="000E0E61">
        <w:rPr>
          <w:rFonts w:ascii="Cambria" w:hAnsi="Cambria"/>
          <w:lang w:val="en-US"/>
        </w:rPr>
        <w:t>Walks per vertex pair: 50 (both directions)</w:t>
      </w:r>
    </w:p>
    <w:p w14:paraId="19C7BEF1"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
        <w:gridCol w:w="850"/>
        <w:gridCol w:w="975"/>
        <w:gridCol w:w="971"/>
      </w:tblGrid>
      <w:tr w:rsidR="000E0E61" w:rsidRPr="000E0E61" w14:paraId="7EAE1E92" w14:textId="77777777">
        <w:trPr>
          <w:tblHeader/>
          <w:tblCellSpacing w:w="15" w:type="dxa"/>
        </w:trPr>
        <w:tc>
          <w:tcPr>
            <w:tcW w:w="0" w:type="auto"/>
            <w:vAlign w:val="center"/>
            <w:hideMark/>
          </w:tcPr>
          <w:p w14:paraId="1EF4DE5F" w14:textId="77777777" w:rsidR="000E0E61" w:rsidRPr="000E0E61" w:rsidRDefault="000E0E61" w:rsidP="000E0E61">
            <w:pPr>
              <w:spacing w:after="0"/>
              <w:rPr>
                <w:rFonts w:ascii="Cambria" w:hAnsi="Cambria"/>
                <w:b/>
                <w:bCs/>
              </w:rPr>
            </w:pPr>
            <w:r w:rsidRPr="000E0E61">
              <w:rPr>
                <w:rFonts w:ascii="Cambria" w:hAnsi="Cambria"/>
                <w:b/>
                <w:bCs/>
              </w:rPr>
              <w:t>g</w:t>
            </w:r>
          </w:p>
        </w:tc>
        <w:tc>
          <w:tcPr>
            <w:tcW w:w="0" w:type="auto"/>
            <w:vAlign w:val="center"/>
            <w:hideMark/>
          </w:tcPr>
          <w:p w14:paraId="3303AC8B" w14:textId="77777777" w:rsidR="000E0E61" w:rsidRPr="000E0E61" w:rsidRDefault="000E0E61" w:rsidP="000E0E61">
            <w:pPr>
              <w:spacing w:after="0"/>
              <w:rPr>
                <w:rFonts w:ascii="Cambria" w:hAnsi="Cambria"/>
                <w:b/>
                <w:bCs/>
              </w:rPr>
            </w:pPr>
            <w:r w:rsidRPr="000E0E61">
              <w:rPr>
                <w:rFonts w:ascii="Cambria" w:hAnsi="Cambria"/>
                <w:b/>
                <w:bCs/>
              </w:rPr>
              <w:t>L = 2^g</w:t>
            </w:r>
          </w:p>
        </w:tc>
        <w:tc>
          <w:tcPr>
            <w:tcW w:w="0" w:type="auto"/>
            <w:vAlign w:val="center"/>
            <w:hideMark/>
          </w:tcPr>
          <w:p w14:paraId="2EFF15A8" w14:textId="77777777" w:rsidR="000E0E61" w:rsidRPr="000E0E61" w:rsidRDefault="000E0E61" w:rsidP="000E0E61">
            <w:pPr>
              <w:spacing w:after="0"/>
              <w:rPr>
                <w:rFonts w:ascii="Cambria" w:hAnsi="Cambria"/>
                <w:b/>
                <w:bCs/>
              </w:rPr>
            </w:pPr>
            <w:r w:rsidRPr="000E0E61">
              <w:rPr>
                <w:rFonts w:ascii="Cambria" w:hAnsi="Cambria"/>
                <w:b/>
                <w:bCs/>
              </w:rPr>
              <w:t>N_nodes</w:t>
            </w:r>
          </w:p>
        </w:tc>
        <w:tc>
          <w:tcPr>
            <w:tcW w:w="0" w:type="auto"/>
            <w:vAlign w:val="center"/>
            <w:hideMark/>
          </w:tcPr>
          <w:p w14:paraId="0AEE9A9D" w14:textId="77777777" w:rsidR="000E0E61" w:rsidRPr="000E0E61" w:rsidRDefault="000E0E61" w:rsidP="000E0E61">
            <w:pPr>
              <w:spacing w:after="0"/>
              <w:rPr>
                <w:rFonts w:ascii="Cambria" w:hAnsi="Cambria"/>
                <w:b/>
                <w:bCs/>
              </w:rPr>
            </w:pPr>
            <w:r w:rsidRPr="000E0E61">
              <w:rPr>
                <w:rFonts w:ascii="Cambria" w:hAnsi="Cambria"/>
                <w:b/>
                <w:bCs/>
              </w:rPr>
              <w:t>T_mean</w:t>
            </w:r>
          </w:p>
        </w:tc>
      </w:tr>
      <w:tr w:rsidR="000E0E61" w:rsidRPr="000E0E61" w14:paraId="654F2B93" w14:textId="77777777">
        <w:trPr>
          <w:tblCellSpacing w:w="15" w:type="dxa"/>
        </w:trPr>
        <w:tc>
          <w:tcPr>
            <w:tcW w:w="0" w:type="auto"/>
            <w:vAlign w:val="center"/>
            <w:hideMark/>
          </w:tcPr>
          <w:p w14:paraId="78D7C750" w14:textId="77777777" w:rsidR="000E0E61" w:rsidRPr="000E0E61" w:rsidRDefault="000E0E61" w:rsidP="000E0E61">
            <w:pPr>
              <w:spacing w:after="0"/>
              <w:rPr>
                <w:rFonts w:ascii="Cambria" w:hAnsi="Cambria"/>
              </w:rPr>
            </w:pPr>
            <w:r w:rsidRPr="000E0E61">
              <w:rPr>
                <w:rFonts w:ascii="Cambria" w:hAnsi="Cambria"/>
              </w:rPr>
              <w:t>2</w:t>
            </w:r>
          </w:p>
        </w:tc>
        <w:tc>
          <w:tcPr>
            <w:tcW w:w="0" w:type="auto"/>
            <w:vAlign w:val="center"/>
            <w:hideMark/>
          </w:tcPr>
          <w:p w14:paraId="09064712" w14:textId="77777777" w:rsidR="000E0E61" w:rsidRPr="000E0E61" w:rsidRDefault="000E0E61" w:rsidP="000E0E61">
            <w:pPr>
              <w:spacing w:after="0"/>
              <w:rPr>
                <w:rFonts w:ascii="Cambria" w:hAnsi="Cambria"/>
              </w:rPr>
            </w:pPr>
            <w:r w:rsidRPr="000E0E61">
              <w:rPr>
                <w:rFonts w:ascii="Cambria" w:hAnsi="Cambria"/>
              </w:rPr>
              <w:t>4</w:t>
            </w:r>
          </w:p>
        </w:tc>
        <w:tc>
          <w:tcPr>
            <w:tcW w:w="0" w:type="auto"/>
            <w:vAlign w:val="center"/>
            <w:hideMark/>
          </w:tcPr>
          <w:p w14:paraId="50E12C85" w14:textId="77777777" w:rsidR="000E0E61" w:rsidRPr="000E0E61" w:rsidRDefault="000E0E61" w:rsidP="000E0E61">
            <w:pPr>
              <w:spacing w:after="0"/>
              <w:rPr>
                <w:rFonts w:ascii="Cambria" w:hAnsi="Cambria"/>
              </w:rPr>
            </w:pPr>
            <w:r w:rsidRPr="000E0E61">
              <w:rPr>
                <w:rFonts w:ascii="Cambria" w:hAnsi="Cambria"/>
              </w:rPr>
              <w:t>15</w:t>
            </w:r>
          </w:p>
        </w:tc>
        <w:tc>
          <w:tcPr>
            <w:tcW w:w="0" w:type="auto"/>
            <w:vAlign w:val="center"/>
            <w:hideMark/>
          </w:tcPr>
          <w:p w14:paraId="6975BFE2" w14:textId="77777777" w:rsidR="000E0E61" w:rsidRPr="000E0E61" w:rsidRDefault="000E0E61" w:rsidP="000E0E61">
            <w:pPr>
              <w:spacing w:after="0"/>
              <w:rPr>
                <w:rFonts w:ascii="Cambria" w:hAnsi="Cambria"/>
              </w:rPr>
            </w:pPr>
            <w:r w:rsidRPr="000E0E61">
              <w:rPr>
                <w:rFonts w:ascii="Cambria" w:hAnsi="Cambria"/>
              </w:rPr>
              <w:t>48.9</w:t>
            </w:r>
          </w:p>
        </w:tc>
      </w:tr>
      <w:tr w:rsidR="000E0E61" w:rsidRPr="000E0E61" w14:paraId="08DCE76D" w14:textId="77777777">
        <w:trPr>
          <w:tblCellSpacing w:w="15" w:type="dxa"/>
        </w:trPr>
        <w:tc>
          <w:tcPr>
            <w:tcW w:w="0" w:type="auto"/>
            <w:vAlign w:val="center"/>
            <w:hideMark/>
          </w:tcPr>
          <w:p w14:paraId="29478484" w14:textId="77777777" w:rsidR="000E0E61" w:rsidRPr="000E0E61" w:rsidRDefault="000E0E61" w:rsidP="000E0E61">
            <w:pPr>
              <w:spacing w:after="0"/>
              <w:rPr>
                <w:rFonts w:ascii="Cambria" w:hAnsi="Cambria"/>
              </w:rPr>
            </w:pPr>
            <w:r w:rsidRPr="000E0E61">
              <w:rPr>
                <w:rFonts w:ascii="Cambria" w:hAnsi="Cambria"/>
              </w:rPr>
              <w:t>3</w:t>
            </w:r>
          </w:p>
        </w:tc>
        <w:tc>
          <w:tcPr>
            <w:tcW w:w="0" w:type="auto"/>
            <w:vAlign w:val="center"/>
            <w:hideMark/>
          </w:tcPr>
          <w:p w14:paraId="37B374D3" w14:textId="77777777" w:rsidR="000E0E61" w:rsidRPr="000E0E61" w:rsidRDefault="000E0E61" w:rsidP="000E0E61">
            <w:pPr>
              <w:spacing w:after="0"/>
              <w:rPr>
                <w:rFonts w:ascii="Cambria" w:hAnsi="Cambria"/>
              </w:rPr>
            </w:pPr>
            <w:r w:rsidRPr="000E0E61">
              <w:rPr>
                <w:rFonts w:ascii="Cambria" w:hAnsi="Cambria"/>
              </w:rPr>
              <w:t>8</w:t>
            </w:r>
          </w:p>
        </w:tc>
        <w:tc>
          <w:tcPr>
            <w:tcW w:w="0" w:type="auto"/>
            <w:vAlign w:val="center"/>
            <w:hideMark/>
          </w:tcPr>
          <w:p w14:paraId="7A959751" w14:textId="77777777" w:rsidR="000E0E61" w:rsidRPr="000E0E61" w:rsidRDefault="000E0E61" w:rsidP="000E0E61">
            <w:pPr>
              <w:spacing w:after="0"/>
              <w:rPr>
                <w:rFonts w:ascii="Cambria" w:hAnsi="Cambria"/>
              </w:rPr>
            </w:pPr>
            <w:r w:rsidRPr="000E0E61">
              <w:rPr>
                <w:rFonts w:ascii="Cambria" w:hAnsi="Cambria"/>
              </w:rPr>
              <w:t>42</w:t>
            </w:r>
          </w:p>
        </w:tc>
        <w:tc>
          <w:tcPr>
            <w:tcW w:w="0" w:type="auto"/>
            <w:vAlign w:val="center"/>
            <w:hideMark/>
          </w:tcPr>
          <w:p w14:paraId="57DB085E" w14:textId="77777777" w:rsidR="000E0E61" w:rsidRPr="000E0E61" w:rsidRDefault="000E0E61" w:rsidP="000E0E61">
            <w:pPr>
              <w:spacing w:after="0"/>
              <w:rPr>
                <w:rFonts w:ascii="Cambria" w:hAnsi="Cambria"/>
              </w:rPr>
            </w:pPr>
            <w:r w:rsidRPr="000E0E61">
              <w:rPr>
                <w:rFonts w:ascii="Cambria" w:hAnsi="Cambria"/>
              </w:rPr>
              <w:t>260.6</w:t>
            </w:r>
          </w:p>
        </w:tc>
      </w:tr>
      <w:tr w:rsidR="000E0E61" w:rsidRPr="000E0E61" w14:paraId="0DAD8CF5" w14:textId="77777777">
        <w:trPr>
          <w:tblCellSpacing w:w="15" w:type="dxa"/>
        </w:trPr>
        <w:tc>
          <w:tcPr>
            <w:tcW w:w="0" w:type="auto"/>
            <w:vAlign w:val="center"/>
            <w:hideMark/>
          </w:tcPr>
          <w:p w14:paraId="1DA6FBF1" w14:textId="77777777" w:rsidR="000E0E61" w:rsidRPr="000E0E61" w:rsidRDefault="000E0E61" w:rsidP="000E0E61">
            <w:pPr>
              <w:spacing w:after="0"/>
              <w:rPr>
                <w:rFonts w:ascii="Cambria" w:hAnsi="Cambria"/>
              </w:rPr>
            </w:pPr>
            <w:r w:rsidRPr="000E0E61">
              <w:rPr>
                <w:rFonts w:ascii="Cambria" w:hAnsi="Cambria"/>
              </w:rPr>
              <w:t>4</w:t>
            </w:r>
          </w:p>
        </w:tc>
        <w:tc>
          <w:tcPr>
            <w:tcW w:w="0" w:type="auto"/>
            <w:vAlign w:val="center"/>
            <w:hideMark/>
          </w:tcPr>
          <w:p w14:paraId="2A1C20FF" w14:textId="77777777" w:rsidR="000E0E61" w:rsidRPr="000E0E61" w:rsidRDefault="000E0E61" w:rsidP="000E0E61">
            <w:pPr>
              <w:spacing w:after="0"/>
              <w:rPr>
                <w:rFonts w:ascii="Cambria" w:hAnsi="Cambria"/>
              </w:rPr>
            </w:pPr>
            <w:r w:rsidRPr="000E0E61">
              <w:rPr>
                <w:rFonts w:ascii="Cambria" w:hAnsi="Cambria"/>
              </w:rPr>
              <w:t>16</w:t>
            </w:r>
          </w:p>
        </w:tc>
        <w:tc>
          <w:tcPr>
            <w:tcW w:w="0" w:type="auto"/>
            <w:vAlign w:val="center"/>
            <w:hideMark/>
          </w:tcPr>
          <w:p w14:paraId="142AA550" w14:textId="77777777" w:rsidR="000E0E61" w:rsidRPr="000E0E61" w:rsidRDefault="000E0E61" w:rsidP="000E0E61">
            <w:pPr>
              <w:spacing w:after="0"/>
              <w:rPr>
                <w:rFonts w:ascii="Cambria" w:hAnsi="Cambria"/>
              </w:rPr>
            </w:pPr>
            <w:r w:rsidRPr="000E0E61">
              <w:rPr>
                <w:rFonts w:ascii="Cambria" w:hAnsi="Cambria"/>
              </w:rPr>
              <w:t>123</w:t>
            </w:r>
          </w:p>
        </w:tc>
        <w:tc>
          <w:tcPr>
            <w:tcW w:w="0" w:type="auto"/>
            <w:vAlign w:val="center"/>
            <w:hideMark/>
          </w:tcPr>
          <w:p w14:paraId="4314BD43" w14:textId="77777777" w:rsidR="000E0E61" w:rsidRPr="000E0E61" w:rsidRDefault="000E0E61" w:rsidP="000E0E61">
            <w:pPr>
              <w:spacing w:after="0"/>
              <w:rPr>
                <w:rFonts w:ascii="Cambria" w:hAnsi="Cambria"/>
              </w:rPr>
            </w:pPr>
            <w:r w:rsidRPr="000E0E61">
              <w:rPr>
                <w:rFonts w:ascii="Cambria" w:hAnsi="Cambria"/>
              </w:rPr>
              <w:t>1,205.6</w:t>
            </w:r>
          </w:p>
        </w:tc>
      </w:tr>
      <w:tr w:rsidR="000E0E61" w:rsidRPr="000E0E61" w14:paraId="44C6A7DF" w14:textId="77777777">
        <w:trPr>
          <w:tblCellSpacing w:w="15" w:type="dxa"/>
        </w:trPr>
        <w:tc>
          <w:tcPr>
            <w:tcW w:w="0" w:type="auto"/>
            <w:vAlign w:val="center"/>
            <w:hideMark/>
          </w:tcPr>
          <w:p w14:paraId="56054FC5" w14:textId="77777777" w:rsidR="000E0E61" w:rsidRPr="000E0E61" w:rsidRDefault="000E0E61" w:rsidP="000E0E61">
            <w:pPr>
              <w:spacing w:after="0"/>
              <w:rPr>
                <w:rFonts w:ascii="Cambria" w:hAnsi="Cambria"/>
              </w:rPr>
            </w:pPr>
            <w:r w:rsidRPr="000E0E61">
              <w:rPr>
                <w:rFonts w:ascii="Cambria" w:hAnsi="Cambria"/>
              </w:rPr>
              <w:t>5</w:t>
            </w:r>
          </w:p>
        </w:tc>
        <w:tc>
          <w:tcPr>
            <w:tcW w:w="0" w:type="auto"/>
            <w:vAlign w:val="center"/>
            <w:hideMark/>
          </w:tcPr>
          <w:p w14:paraId="24D21E52" w14:textId="77777777" w:rsidR="000E0E61" w:rsidRPr="000E0E61" w:rsidRDefault="000E0E61" w:rsidP="000E0E61">
            <w:pPr>
              <w:spacing w:after="0"/>
              <w:rPr>
                <w:rFonts w:ascii="Cambria" w:hAnsi="Cambria"/>
              </w:rPr>
            </w:pPr>
            <w:r w:rsidRPr="000E0E61">
              <w:rPr>
                <w:rFonts w:ascii="Cambria" w:hAnsi="Cambria"/>
              </w:rPr>
              <w:t>32</w:t>
            </w:r>
          </w:p>
        </w:tc>
        <w:tc>
          <w:tcPr>
            <w:tcW w:w="0" w:type="auto"/>
            <w:vAlign w:val="center"/>
            <w:hideMark/>
          </w:tcPr>
          <w:p w14:paraId="2BE1FCE4" w14:textId="77777777" w:rsidR="000E0E61" w:rsidRPr="000E0E61" w:rsidRDefault="000E0E61" w:rsidP="000E0E61">
            <w:pPr>
              <w:spacing w:after="0"/>
              <w:rPr>
                <w:rFonts w:ascii="Cambria" w:hAnsi="Cambria"/>
              </w:rPr>
            </w:pPr>
            <w:r w:rsidRPr="000E0E61">
              <w:rPr>
                <w:rFonts w:ascii="Cambria" w:hAnsi="Cambria"/>
              </w:rPr>
              <w:t>366</w:t>
            </w:r>
          </w:p>
        </w:tc>
        <w:tc>
          <w:tcPr>
            <w:tcW w:w="0" w:type="auto"/>
            <w:vAlign w:val="center"/>
            <w:hideMark/>
          </w:tcPr>
          <w:p w14:paraId="17AF8D26" w14:textId="77777777" w:rsidR="000E0E61" w:rsidRPr="000E0E61" w:rsidRDefault="000E0E61" w:rsidP="000E0E61">
            <w:pPr>
              <w:spacing w:after="0"/>
              <w:rPr>
                <w:rFonts w:ascii="Cambria" w:hAnsi="Cambria"/>
              </w:rPr>
            </w:pPr>
            <w:r w:rsidRPr="000E0E61">
              <w:rPr>
                <w:rFonts w:ascii="Cambria" w:hAnsi="Cambria"/>
              </w:rPr>
              <w:t>6,265.6</w:t>
            </w:r>
          </w:p>
        </w:tc>
      </w:tr>
      <w:tr w:rsidR="000E0E61" w:rsidRPr="000E0E61" w14:paraId="758AD1AF" w14:textId="77777777">
        <w:trPr>
          <w:tblCellSpacing w:w="15" w:type="dxa"/>
        </w:trPr>
        <w:tc>
          <w:tcPr>
            <w:tcW w:w="0" w:type="auto"/>
            <w:vAlign w:val="center"/>
            <w:hideMark/>
          </w:tcPr>
          <w:p w14:paraId="1422F147" w14:textId="77777777" w:rsidR="000E0E61" w:rsidRPr="000E0E61" w:rsidRDefault="000E0E61" w:rsidP="000E0E61">
            <w:pPr>
              <w:spacing w:after="0"/>
              <w:rPr>
                <w:rFonts w:ascii="Cambria" w:hAnsi="Cambria"/>
              </w:rPr>
            </w:pPr>
            <w:r w:rsidRPr="000E0E61">
              <w:rPr>
                <w:rFonts w:ascii="Cambria" w:hAnsi="Cambria"/>
              </w:rPr>
              <w:t>6</w:t>
            </w:r>
          </w:p>
        </w:tc>
        <w:tc>
          <w:tcPr>
            <w:tcW w:w="0" w:type="auto"/>
            <w:vAlign w:val="center"/>
            <w:hideMark/>
          </w:tcPr>
          <w:p w14:paraId="1B8EED6A" w14:textId="77777777" w:rsidR="000E0E61" w:rsidRPr="000E0E61" w:rsidRDefault="000E0E61" w:rsidP="000E0E61">
            <w:pPr>
              <w:spacing w:after="0"/>
              <w:rPr>
                <w:rFonts w:ascii="Cambria" w:hAnsi="Cambria"/>
              </w:rPr>
            </w:pPr>
            <w:r w:rsidRPr="000E0E61">
              <w:rPr>
                <w:rFonts w:ascii="Cambria" w:hAnsi="Cambria"/>
              </w:rPr>
              <w:t>64</w:t>
            </w:r>
          </w:p>
        </w:tc>
        <w:tc>
          <w:tcPr>
            <w:tcW w:w="0" w:type="auto"/>
            <w:vAlign w:val="center"/>
            <w:hideMark/>
          </w:tcPr>
          <w:p w14:paraId="5536ACF6" w14:textId="77777777" w:rsidR="000E0E61" w:rsidRPr="000E0E61" w:rsidRDefault="000E0E61" w:rsidP="000E0E61">
            <w:pPr>
              <w:spacing w:after="0"/>
              <w:rPr>
                <w:rFonts w:ascii="Cambria" w:hAnsi="Cambria"/>
              </w:rPr>
            </w:pPr>
            <w:r w:rsidRPr="000E0E61">
              <w:rPr>
                <w:rFonts w:ascii="Cambria" w:hAnsi="Cambria"/>
              </w:rPr>
              <w:t>1,095</w:t>
            </w:r>
          </w:p>
        </w:tc>
        <w:tc>
          <w:tcPr>
            <w:tcW w:w="0" w:type="auto"/>
            <w:vAlign w:val="center"/>
            <w:hideMark/>
          </w:tcPr>
          <w:p w14:paraId="2D962EB6" w14:textId="77777777" w:rsidR="000E0E61" w:rsidRPr="000E0E61" w:rsidRDefault="000E0E61" w:rsidP="000E0E61">
            <w:pPr>
              <w:spacing w:after="0"/>
              <w:rPr>
                <w:rFonts w:ascii="Cambria" w:hAnsi="Cambria"/>
              </w:rPr>
            </w:pPr>
            <w:r w:rsidRPr="000E0E61">
              <w:rPr>
                <w:rFonts w:ascii="Cambria" w:hAnsi="Cambria"/>
              </w:rPr>
              <w:t>31,430.7</w:t>
            </w:r>
          </w:p>
        </w:tc>
      </w:tr>
    </w:tbl>
    <w:p w14:paraId="699B110C" w14:textId="77777777" w:rsidR="000E0E61" w:rsidRPr="000E0E61" w:rsidRDefault="000E0E61" w:rsidP="000E0E61">
      <w:pPr>
        <w:spacing w:after="0"/>
        <w:rPr>
          <w:rFonts w:ascii="Cambria" w:hAnsi="Cambria"/>
          <w:lang w:val="en-US"/>
        </w:rPr>
      </w:pPr>
      <w:r w:rsidRPr="000E0E61">
        <w:rPr>
          <w:rFonts w:ascii="Cambria" w:hAnsi="Cambria"/>
          <w:lang w:val="en-US"/>
        </w:rPr>
        <w:t>Power-law fit: </w:t>
      </w:r>
      <w:r w:rsidRPr="000E0E61">
        <w:rPr>
          <w:rFonts w:ascii="Cambria" w:hAnsi="Cambria"/>
          <w:b/>
          <w:bCs/>
        </w:rPr>
        <w:t>α</w:t>
      </w:r>
      <w:r w:rsidRPr="000E0E61">
        <w:rPr>
          <w:rFonts w:ascii="Cambria" w:hAnsi="Cambria"/>
          <w:b/>
          <w:bCs/>
          <w:lang w:val="en-US"/>
        </w:rPr>
        <w:t xml:space="preserve"> = 2.3245 ± 0.0157</w:t>
      </w:r>
      <w:r w:rsidRPr="000E0E61">
        <w:rPr>
          <w:rFonts w:ascii="Cambria" w:hAnsi="Cambria"/>
          <w:lang w:val="en-US"/>
        </w:rPr>
        <w:t> 95% CI: [2.2832, 2.3558] R² = 0.999863</w:t>
      </w:r>
    </w:p>
    <w:p w14:paraId="3BAC145A" w14:textId="77777777" w:rsidR="00DA1AC1" w:rsidRDefault="00DA1AC1" w:rsidP="000E0E61">
      <w:pPr>
        <w:spacing w:after="0"/>
        <w:rPr>
          <w:rFonts w:ascii="Cambria" w:hAnsi="Cambria"/>
          <w:b/>
          <w:bCs/>
          <w:lang w:val="en-US"/>
        </w:rPr>
      </w:pPr>
    </w:p>
    <w:p w14:paraId="7CE9D78A" w14:textId="0197E801"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31FED5B3"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fitted exponent </w:t>
      </w:r>
      <w:r w:rsidRPr="000E0E61">
        <w:rPr>
          <w:rFonts w:ascii="Cambria" w:hAnsi="Cambria"/>
        </w:rPr>
        <w:t>α</w:t>
      </w:r>
      <w:r w:rsidRPr="000E0E61">
        <w:rPr>
          <w:rFonts w:ascii="Cambria" w:hAnsi="Cambria"/>
          <w:lang w:val="en-US"/>
        </w:rPr>
        <w:t xml:space="preserve"> = 2.32 matches the theoretical walk dimension d_w = ln(5)/ln(2) ≈ 2.322 with remarkable precision. This confirms that random walks on the Sierpiński gasket follow the expected fractal scaling law.</w:t>
      </w:r>
    </w:p>
    <w:p w14:paraId="18590494"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RTM paper previously reported </w:t>
      </w:r>
      <w:r w:rsidRPr="000E0E61">
        <w:rPr>
          <w:rFonts w:ascii="Cambria" w:hAnsi="Cambria"/>
        </w:rPr>
        <w:t>α</w:t>
      </w:r>
      <w:r w:rsidRPr="000E0E61">
        <w:rPr>
          <w:rFonts w:ascii="Cambria" w:hAnsi="Cambria"/>
          <w:lang w:val="en-US"/>
        </w:rPr>
        <w:t xml:space="preserve"> ≈ 2.48 based on simulations extending to g = 7. The difference likely reflects pre-asymptotic corrections visible only at higher generations. Our result, matching d_w exactly, validates the fundamental fractal scaling mechanism.</w:t>
      </w:r>
    </w:p>
    <w:p w14:paraId="2A115F5C" w14:textId="77777777" w:rsidR="000E0E61" w:rsidRPr="000E0E61" w:rsidRDefault="000E0E61" w:rsidP="000E0E61">
      <w:pPr>
        <w:spacing w:after="0"/>
        <w:rPr>
          <w:rFonts w:ascii="Cambria" w:hAnsi="Cambria"/>
          <w:lang w:val="en-US"/>
        </w:rPr>
      </w:pPr>
      <w:r w:rsidRPr="000E0E61">
        <w:rPr>
          <w:rFonts w:ascii="Cambria" w:hAnsi="Cambria"/>
          <w:lang w:val="en-US"/>
        </w:rPr>
        <w:t>This simulation confirms RTM predictions for self-similar fractal media and establishes the fractal regime (</w:t>
      </w:r>
      <w:r w:rsidRPr="000E0E61">
        <w:rPr>
          <w:rFonts w:ascii="Cambria" w:hAnsi="Cambria"/>
        </w:rPr>
        <w:t>α</w:t>
      </w:r>
      <w:r w:rsidRPr="000E0E61">
        <w:rPr>
          <w:rFonts w:ascii="Cambria" w:hAnsi="Cambria"/>
          <w:lang w:val="en-US"/>
        </w:rPr>
        <w:t xml:space="preserve"> ≈ 2.3–2.5) as distinct from both diffusive (</w:t>
      </w:r>
      <w:r w:rsidRPr="000E0E61">
        <w:rPr>
          <w:rFonts w:ascii="Cambria" w:hAnsi="Cambria"/>
        </w:rPr>
        <w:t>α</w:t>
      </w:r>
      <w:r w:rsidRPr="000E0E61">
        <w:rPr>
          <w:rFonts w:ascii="Cambria" w:hAnsi="Cambria"/>
          <w:lang w:val="en-US"/>
        </w:rPr>
        <w:t xml:space="preserve"> ≈ 2) and hierarchical-modular (</w:t>
      </w:r>
      <w:r w:rsidRPr="000E0E61">
        <w:rPr>
          <w:rFonts w:ascii="Cambria" w:hAnsi="Cambria"/>
        </w:rPr>
        <w:t>α</w:t>
      </w:r>
      <w:r w:rsidRPr="000E0E61">
        <w:rPr>
          <w:rFonts w:ascii="Cambria" w:hAnsi="Cambria"/>
          <w:lang w:val="en-US"/>
        </w:rPr>
        <w:t xml:space="preserve"> ≈ 2.5–2.7) scaling.</w:t>
      </w:r>
    </w:p>
    <w:p w14:paraId="382D55CF" w14:textId="77777777" w:rsidR="006D5B99" w:rsidRDefault="006D5B99" w:rsidP="000E0E61">
      <w:pPr>
        <w:spacing w:after="0"/>
        <w:rPr>
          <w:rFonts w:ascii="Cambria" w:hAnsi="Cambria"/>
          <w:b/>
          <w:bCs/>
          <w:lang w:val="en-US"/>
        </w:rPr>
      </w:pPr>
    </w:p>
    <w:p w14:paraId="77840BBC" w14:textId="00D9A220" w:rsidR="000E0E61" w:rsidRPr="00A241DF" w:rsidRDefault="000E0E61" w:rsidP="00A241DF">
      <w:pPr>
        <w:pStyle w:val="ListParagraph"/>
        <w:numPr>
          <w:ilvl w:val="0"/>
          <w:numId w:val="97"/>
        </w:numPr>
        <w:spacing w:after="0"/>
        <w:rPr>
          <w:rFonts w:ascii="Cambria" w:hAnsi="Cambria"/>
          <w:b/>
          <w:bCs/>
          <w:sz w:val="28"/>
          <w:szCs w:val="28"/>
          <w:lang w:val="en-US"/>
        </w:rPr>
      </w:pPr>
      <w:r w:rsidRPr="00A241DF">
        <w:rPr>
          <w:rFonts w:ascii="Cambria" w:hAnsi="Cambria"/>
          <w:b/>
          <w:bCs/>
          <w:sz w:val="28"/>
          <w:szCs w:val="28"/>
          <w:lang w:val="en-US"/>
        </w:rPr>
        <w:t>Simulation E: Synthetic Vascular Network (Fractal Tree)</w:t>
      </w:r>
    </w:p>
    <w:p w14:paraId="1FC317CC" w14:textId="77777777" w:rsidR="000E0E61" w:rsidRPr="000E0E61" w:rsidRDefault="000E0E61" w:rsidP="000E0E61">
      <w:pPr>
        <w:spacing w:after="0"/>
        <w:rPr>
          <w:rFonts w:ascii="Cambria" w:hAnsi="Cambria"/>
          <w:lang w:val="en-US"/>
        </w:rPr>
      </w:pPr>
      <w:r w:rsidRPr="000E0E61">
        <w:rPr>
          <w:rFonts w:ascii="Cambria" w:hAnsi="Cambria"/>
          <w:b/>
          <w:bCs/>
          <w:lang w:val="en-US"/>
        </w:rPr>
        <w:t>Model Description</w:t>
      </w:r>
    </w:p>
    <w:p w14:paraId="1A74A130" w14:textId="77777777" w:rsidR="000E0E61" w:rsidRPr="000E0E61" w:rsidRDefault="000E0E61" w:rsidP="000E0E61">
      <w:pPr>
        <w:spacing w:after="0"/>
        <w:rPr>
          <w:rFonts w:ascii="Cambria" w:hAnsi="Cambria"/>
          <w:lang w:val="en-US"/>
        </w:rPr>
      </w:pPr>
      <w:r w:rsidRPr="000E0E61">
        <w:rPr>
          <w:rFonts w:ascii="Cambria" w:hAnsi="Cambria"/>
          <w:lang w:val="en-US"/>
        </w:rPr>
        <w:t>Biological vascular networks exhibit hierarchical fractal structure optimized by evolution for efficient transport. We simulate a synthetic 3D fractal tree mimicking Murray-style branching to test RTM predictions for biological networks.</w:t>
      </w:r>
    </w:p>
    <w:p w14:paraId="07586B22" w14:textId="77777777" w:rsidR="000E0E61" w:rsidRPr="000E0E61" w:rsidRDefault="000E0E61" w:rsidP="000E0E61">
      <w:pPr>
        <w:spacing w:after="0"/>
        <w:rPr>
          <w:rFonts w:ascii="Cambria" w:hAnsi="Cambria"/>
          <w:lang w:val="en-US"/>
        </w:rPr>
      </w:pPr>
      <w:r w:rsidRPr="000E0E61">
        <w:rPr>
          <w:rFonts w:ascii="Cambria" w:hAnsi="Cambria"/>
          <w:lang w:val="en-US"/>
        </w:rPr>
        <w:t>The model consists of: - Deterministic 3D fractal tree embedded in ℝ³ - Branching factor: b = 3 (each node splits into 3 children) - Scale reduction per level: segment length L_d = L₀ · s^d with s = 0.7 - Random angular directions (isotropic) - Observable: MFPT from root (generation 0) to any terminal leaf node</w:t>
      </w:r>
    </w:p>
    <w:p w14:paraId="6612AFC5" w14:textId="77777777" w:rsidR="000E0E61" w:rsidRPr="000E0E61" w:rsidRDefault="000E0E61" w:rsidP="000E0E61">
      <w:pPr>
        <w:spacing w:after="0"/>
        <w:rPr>
          <w:rFonts w:ascii="Cambria" w:hAnsi="Cambria"/>
        </w:rPr>
      </w:pPr>
      <w:r w:rsidRPr="000E0E61">
        <w:rPr>
          <w:rFonts w:ascii="Cambria" w:hAnsi="Cambria"/>
          <w:b/>
          <w:bCs/>
        </w:rPr>
        <w:t>Methodology</w:t>
      </w:r>
    </w:p>
    <w:p w14:paraId="75EE1026" w14:textId="77777777" w:rsidR="000E0E61" w:rsidRPr="000E0E61" w:rsidRDefault="000E0E61" w:rsidP="000E0E61">
      <w:pPr>
        <w:numPr>
          <w:ilvl w:val="0"/>
          <w:numId w:val="84"/>
        </w:numPr>
        <w:spacing w:after="0"/>
        <w:rPr>
          <w:rFonts w:ascii="Cambria" w:hAnsi="Cambria"/>
        </w:rPr>
      </w:pPr>
      <w:r w:rsidRPr="000E0E61">
        <w:rPr>
          <w:rFonts w:ascii="Cambria" w:hAnsi="Cambria"/>
        </w:rPr>
        <w:t>Generation depths: g = 2, 3, 4, 5, 6</w:t>
      </w:r>
    </w:p>
    <w:p w14:paraId="48EE7E1C" w14:textId="77777777" w:rsidR="000E0E61" w:rsidRPr="000E0E61" w:rsidRDefault="000E0E61" w:rsidP="000E0E61">
      <w:pPr>
        <w:numPr>
          <w:ilvl w:val="0"/>
          <w:numId w:val="84"/>
        </w:numPr>
        <w:spacing w:after="0"/>
        <w:rPr>
          <w:rFonts w:ascii="Cambria" w:hAnsi="Cambria"/>
        </w:rPr>
      </w:pPr>
      <w:r w:rsidRPr="000E0E61">
        <w:rPr>
          <w:rFonts w:ascii="Cambria" w:hAnsi="Cambria"/>
        </w:rPr>
        <w:t>Branching factor: 3</w:t>
      </w:r>
    </w:p>
    <w:p w14:paraId="0068DF34" w14:textId="77777777" w:rsidR="000E0E61" w:rsidRPr="000E0E61" w:rsidRDefault="000E0E61" w:rsidP="000E0E61">
      <w:pPr>
        <w:numPr>
          <w:ilvl w:val="0"/>
          <w:numId w:val="84"/>
        </w:numPr>
        <w:spacing w:after="0"/>
        <w:rPr>
          <w:rFonts w:ascii="Cambria" w:hAnsi="Cambria"/>
        </w:rPr>
      </w:pPr>
      <w:r w:rsidRPr="000E0E61">
        <w:rPr>
          <w:rFonts w:ascii="Cambria" w:hAnsi="Cambria"/>
        </w:rPr>
        <w:lastRenderedPageBreak/>
        <w:t>Scale factor: s = 0.7</w:t>
      </w:r>
    </w:p>
    <w:p w14:paraId="52477800" w14:textId="77777777" w:rsidR="000E0E61" w:rsidRPr="000E0E61" w:rsidRDefault="000E0E61" w:rsidP="000E0E61">
      <w:pPr>
        <w:numPr>
          <w:ilvl w:val="0"/>
          <w:numId w:val="84"/>
        </w:numPr>
        <w:spacing w:after="0"/>
        <w:rPr>
          <w:rFonts w:ascii="Cambria" w:hAnsi="Cambria"/>
        </w:rPr>
      </w:pPr>
      <w:r w:rsidRPr="000E0E61">
        <w:rPr>
          <w:rFonts w:ascii="Cambria" w:hAnsi="Cambria"/>
        </w:rPr>
        <w:t>Realizations per depth: 10 independent trees</w:t>
      </w:r>
    </w:p>
    <w:p w14:paraId="5C878371" w14:textId="77777777" w:rsidR="000E0E61" w:rsidRPr="000E0E61" w:rsidRDefault="000E0E61" w:rsidP="000E0E61">
      <w:pPr>
        <w:numPr>
          <w:ilvl w:val="0"/>
          <w:numId w:val="8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0E61">
        <w:rPr>
          <w:rFonts w:ascii="Times New Roman" w:eastAsia="Times New Roman" w:hAnsi="Times New Roman" w:cs="Times New Roman"/>
          <w:color w:val="000000"/>
          <w:kern w:val="0"/>
          <w:sz w:val="27"/>
          <w:szCs w:val="27"/>
          <w:lang w:eastAsia="es-CO"/>
          <w14:ligatures w14:val="none"/>
        </w:rPr>
        <w:t>Random walks per realization: 50</w:t>
      </w:r>
    </w:p>
    <w:p w14:paraId="610A27AF" w14:textId="30363236" w:rsidR="00022D45" w:rsidRPr="000E0E61" w:rsidRDefault="000E0E61" w:rsidP="000E0E61">
      <w:pPr>
        <w:numPr>
          <w:ilvl w:val="0"/>
          <w:numId w:val="84"/>
        </w:num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0E0E61">
        <w:rPr>
          <w:rFonts w:ascii="Times New Roman" w:eastAsia="Times New Roman" w:hAnsi="Times New Roman" w:cs="Times New Roman"/>
          <w:color w:val="000000"/>
          <w:kern w:val="0"/>
          <w:sz w:val="27"/>
          <w:szCs w:val="27"/>
          <w:lang w:val="en-US" w:eastAsia="es-CO"/>
          <w14:ligatures w14:val="none"/>
        </w:rPr>
        <w:t>Effective depth: L = L₀(1 - s^g)/(1 - s)</w:t>
      </w:r>
    </w:p>
    <w:p w14:paraId="3AC57532" w14:textId="77777777" w:rsidR="00667FB6" w:rsidRDefault="00667FB6" w:rsidP="00B939E9">
      <w:pPr>
        <w:spacing w:after="0"/>
        <w:rPr>
          <w:rFonts w:ascii="Cambria" w:hAnsi="Cambria"/>
          <w:lang w:val="en-US"/>
        </w:rPr>
      </w:pPr>
    </w:p>
    <w:p w14:paraId="4D74FC0D"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
        <w:gridCol w:w="975"/>
        <w:gridCol w:w="993"/>
        <w:gridCol w:w="1210"/>
        <w:gridCol w:w="932"/>
      </w:tblGrid>
      <w:tr w:rsidR="000E0E61" w:rsidRPr="000E0E61" w14:paraId="009A8134" w14:textId="77777777">
        <w:trPr>
          <w:tblHeader/>
          <w:tblCellSpacing w:w="15" w:type="dxa"/>
        </w:trPr>
        <w:tc>
          <w:tcPr>
            <w:tcW w:w="0" w:type="auto"/>
            <w:vAlign w:val="center"/>
            <w:hideMark/>
          </w:tcPr>
          <w:p w14:paraId="1BF64F0C" w14:textId="77777777" w:rsidR="000E0E61" w:rsidRPr="000E0E61" w:rsidRDefault="000E0E61" w:rsidP="000E0E61">
            <w:pPr>
              <w:spacing w:after="0"/>
              <w:rPr>
                <w:rFonts w:ascii="Cambria" w:hAnsi="Cambria"/>
                <w:b/>
                <w:bCs/>
              </w:rPr>
            </w:pPr>
            <w:r w:rsidRPr="000E0E61">
              <w:rPr>
                <w:rFonts w:ascii="Cambria" w:hAnsi="Cambria"/>
                <w:b/>
                <w:bCs/>
              </w:rPr>
              <w:t>g</w:t>
            </w:r>
          </w:p>
        </w:tc>
        <w:tc>
          <w:tcPr>
            <w:tcW w:w="0" w:type="auto"/>
            <w:vAlign w:val="center"/>
            <w:hideMark/>
          </w:tcPr>
          <w:p w14:paraId="53434E68" w14:textId="77777777" w:rsidR="000E0E61" w:rsidRPr="000E0E61" w:rsidRDefault="000E0E61" w:rsidP="000E0E61">
            <w:pPr>
              <w:spacing w:after="0"/>
              <w:rPr>
                <w:rFonts w:ascii="Cambria" w:hAnsi="Cambria"/>
                <w:b/>
                <w:bCs/>
              </w:rPr>
            </w:pPr>
            <w:r w:rsidRPr="000E0E61">
              <w:rPr>
                <w:rFonts w:ascii="Cambria" w:hAnsi="Cambria"/>
                <w:b/>
                <w:bCs/>
              </w:rPr>
              <w:t>N_nodes</w:t>
            </w:r>
          </w:p>
        </w:tc>
        <w:tc>
          <w:tcPr>
            <w:tcW w:w="0" w:type="auto"/>
            <w:vAlign w:val="center"/>
            <w:hideMark/>
          </w:tcPr>
          <w:p w14:paraId="5823DDD2" w14:textId="77777777" w:rsidR="000E0E61" w:rsidRPr="000E0E61" w:rsidRDefault="000E0E61" w:rsidP="000E0E61">
            <w:pPr>
              <w:spacing w:after="0"/>
              <w:rPr>
                <w:rFonts w:ascii="Cambria" w:hAnsi="Cambria"/>
                <w:b/>
                <w:bCs/>
              </w:rPr>
            </w:pPr>
            <w:r w:rsidRPr="000E0E61">
              <w:rPr>
                <w:rFonts w:ascii="Cambria" w:hAnsi="Cambria"/>
                <w:b/>
                <w:bCs/>
              </w:rPr>
              <w:t>N_leaves</w:t>
            </w:r>
          </w:p>
        </w:tc>
        <w:tc>
          <w:tcPr>
            <w:tcW w:w="0" w:type="auto"/>
            <w:vAlign w:val="center"/>
            <w:hideMark/>
          </w:tcPr>
          <w:p w14:paraId="7301ACA9" w14:textId="77777777" w:rsidR="000E0E61" w:rsidRPr="000E0E61" w:rsidRDefault="000E0E61" w:rsidP="000E0E61">
            <w:pPr>
              <w:spacing w:after="0"/>
              <w:rPr>
                <w:rFonts w:ascii="Cambria" w:hAnsi="Cambria"/>
                <w:b/>
                <w:bCs/>
              </w:rPr>
            </w:pPr>
            <w:r w:rsidRPr="000E0E61">
              <w:rPr>
                <w:rFonts w:ascii="Cambria" w:hAnsi="Cambria"/>
                <w:b/>
                <w:bCs/>
              </w:rPr>
              <w:t>L_effective</w:t>
            </w:r>
          </w:p>
        </w:tc>
        <w:tc>
          <w:tcPr>
            <w:tcW w:w="0" w:type="auto"/>
            <w:vAlign w:val="center"/>
            <w:hideMark/>
          </w:tcPr>
          <w:p w14:paraId="2249B466" w14:textId="77777777" w:rsidR="000E0E61" w:rsidRPr="000E0E61" w:rsidRDefault="000E0E61" w:rsidP="000E0E61">
            <w:pPr>
              <w:spacing w:after="0"/>
              <w:rPr>
                <w:rFonts w:ascii="Cambria" w:hAnsi="Cambria"/>
                <w:b/>
                <w:bCs/>
              </w:rPr>
            </w:pPr>
            <w:r w:rsidRPr="000E0E61">
              <w:rPr>
                <w:rFonts w:ascii="Cambria" w:hAnsi="Cambria"/>
                <w:b/>
                <w:bCs/>
              </w:rPr>
              <w:t>T_mean</w:t>
            </w:r>
          </w:p>
        </w:tc>
      </w:tr>
      <w:tr w:rsidR="000E0E61" w:rsidRPr="000E0E61" w14:paraId="47F03EE5" w14:textId="77777777">
        <w:trPr>
          <w:tblCellSpacing w:w="15" w:type="dxa"/>
        </w:trPr>
        <w:tc>
          <w:tcPr>
            <w:tcW w:w="0" w:type="auto"/>
            <w:vAlign w:val="center"/>
            <w:hideMark/>
          </w:tcPr>
          <w:p w14:paraId="425B5AB1" w14:textId="77777777" w:rsidR="000E0E61" w:rsidRPr="000E0E61" w:rsidRDefault="000E0E61" w:rsidP="000E0E61">
            <w:pPr>
              <w:spacing w:after="0"/>
              <w:rPr>
                <w:rFonts w:ascii="Cambria" w:hAnsi="Cambria"/>
              </w:rPr>
            </w:pPr>
            <w:r w:rsidRPr="000E0E61">
              <w:rPr>
                <w:rFonts w:ascii="Cambria" w:hAnsi="Cambria"/>
              </w:rPr>
              <w:t>2</w:t>
            </w:r>
          </w:p>
        </w:tc>
        <w:tc>
          <w:tcPr>
            <w:tcW w:w="0" w:type="auto"/>
            <w:vAlign w:val="center"/>
            <w:hideMark/>
          </w:tcPr>
          <w:p w14:paraId="45B317FC" w14:textId="77777777" w:rsidR="000E0E61" w:rsidRPr="000E0E61" w:rsidRDefault="000E0E61" w:rsidP="000E0E61">
            <w:pPr>
              <w:spacing w:after="0"/>
              <w:rPr>
                <w:rFonts w:ascii="Cambria" w:hAnsi="Cambria"/>
              </w:rPr>
            </w:pPr>
            <w:r w:rsidRPr="000E0E61">
              <w:rPr>
                <w:rFonts w:ascii="Cambria" w:hAnsi="Cambria"/>
              </w:rPr>
              <w:t>13</w:t>
            </w:r>
          </w:p>
        </w:tc>
        <w:tc>
          <w:tcPr>
            <w:tcW w:w="0" w:type="auto"/>
            <w:vAlign w:val="center"/>
            <w:hideMark/>
          </w:tcPr>
          <w:p w14:paraId="02AC0221" w14:textId="77777777" w:rsidR="000E0E61" w:rsidRPr="000E0E61" w:rsidRDefault="000E0E61" w:rsidP="000E0E61">
            <w:pPr>
              <w:spacing w:after="0"/>
              <w:rPr>
                <w:rFonts w:ascii="Cambria" w:hAnsi="Cambria"/>
              </w:rPr>
            </w:pPr>
            <w:r w:rsidRPr="000E0E61">
              <w:rPr>
                <w:rFonts w:ascii="Cambria" w:hAnsi="Cambria"/>
              </w:rPr>
              <w:t>9</w:t>
            </w:r>
          </w:p>
        </w:tc>
        <w:tc>
          <w:tcPr>
            <w:tcW w:w="0" w:type="auto"/>
            <w:vAlign w:val="center"/>
            <w:hideMark/>
          </w:tcPr>
          <w:p w14:paraId="1BDA6ED4" w14:textId="77777777" w:rsidR="000E0E61" w:rsidRPr="000E0E61" w:rsidRDefault="000E0E61" w:rsidP="000E0E61">
            <w:pPr>
              <w:spacing w:after="0"/>
              <w:rPr>
                <w:rFonts w:ascii="Cambria" w:hAnsi="Cambria"/>
              </w:rPr>
            </w:pPr>
            <w:r w:rsidRPr="000E0E61">
              <w:rPr>
                <w:rFonts w:ascii="Cambria" w:hAnsi="Cambria"/>
              </w:rPr>
              <w:t>1.70</w:t>
            </w:r>
          </w:p>
        </w:tc>
        <w:tc>
          <w:tcPr>
            <w:tcW w:w="0" w:type="auto"/>
            <w:vAlign w:val="center"/>
            <w:hideMark/>
          </w:tcPr>
          <w:p w14:paraId="25DA6F65" w14:textId="77777777" w:rsidR="000E0E61" w:rsidRPr="000E0E61" w:rsidRDefault="000E0E61" w:rsidP="000E0E61">
            <w:pPr>
              <w:spacing w:after="0"/>
              <w:rPr>
                <w:rFonts w:ascii="Cambria" w:hAnsi="Cambria"/>
              </w:rPr>
            </w:pPr>
            <w:r w:rsidRPr="000E0E61">
              <w:rPr>
                <w:rFonts w:ascii="Cambria" w:hAnsi="Cambria"/>
              </w:rPr>
              <w:t>2.8</w:t>
            </w:r>
          </w:p>
        </w:tc>
      </w:tr>
      <w:tr w:rsidR="000E0E61" w:rsidRPr="000E0E61" w14:paraId="6892AA3C" w14:textId="77777777">
        <w:trPr>
          <w:tblCellSpacing w:w="15" w:type="dxa"/>
        </w:trPr>
        <w:tc>
          <w:tcPr>
            <w:tcW w:w="0" w:type="auto"/>
            <w:vAlign w:val="center"/>
            <w:hideMark/>
          </w:tcPr>
          <w:p w14:paraId="66A9C2C9" w14:textId="77777777" w:rsidR="000E0E61" w:rsidRPr="000E0E61" w:rsidRDefault="000E0E61" w:rsidP="000E0E61">
            <w:pPr>
              <w:spacing w:after="0"/>
              <w:rPr>
                <w:rFonts w:ascii="Cambria" w:hAnsi="Cambria"/>
              </w:rPr>
            </w:pPr>
            <w:r w:rsidRPr="000E0E61">
              <w:rPr>
                <w:rFonts w:ascii="Cambria" w:hAnsi="Cambria"/>
              </w:rPr>
              <w:t>3</w:t>
            </w:r>
          </w:p>
        </w:tc>
        <w:tc>
          <w:tcPr>
            <w:tcW w:w="0" w:type="auto"/>
            <w:vAlign w:val="center"/>
            <w:hideMark/>
          </w:tcPr>
          <w:p w14:paraId="19A292EE" w14:textId="77777777" w:rsidR="000E0E61" w:rsidRPr="000E0E61" w:rsidRDefault="000E0E61" w:rsidP="000E0E61">
            <w:pPr>
              <w:spacing w:after="0"/>
              <w:rPr>
                <w:rFonts w:ascii="Cambria" w:hAnsi="Cambria"/>
              </w:rPr>
            </w:pPr>
            <w:r w:rsidRPr="000E0E61">
              <w:rPr>
                <w:rFonts w:ascii="Cambria" w:hAnsi="Cambria"/>
              </w:rPr>
              <w:t>40</w:t>
            </w:r>
          </w:p>
        </w:tc>
        <w:tc>
          <w:tcPr>
            <w:tcW w:w="0" w:type="auto"/>
            <w:vAlign w:val="center"/>
            <w:hideMark/>
          </w:tcPr>
          <w:p w14:paraId="0CEB7C3F" w14:textId="77777777" w:rsidR="000E0E61" w:rsidRPr="000E0E61" w:rsidRDefault="000E0E61" w:rsidP="000E0E61">
            <w:pPr>
              <w:spacing w:after="0"/>
              <w:rPr>
                <w:rFonts w:ascii="Cambria" w:hAnsi="Cambria"/>
              </w:rPr>
            </w:pPr>
            <w:r w:rsidRPr="000E0E61">
              <w:rPr>
                <w:rFonts w:ascii="Cambria" w:hAnsi="Cambria"/>
              </w:rPr>
              <w:t>27</w:t>
            </w:r>
          </w:p>
        </w:tc>
        <w:tc>
          <w:tcPr>
            <w:tcW w:w="0" w:type="auto"/>
            <w:vAlign w:val="center"/>
            <w:hideMark/>
          </w:tcPr>
          <w:p w14:paraId="410A30D0" w14:textId="77777777" w:rsidR="000E0E61" w:rsidRPr="000E0E61" w:rsidRDefault="000E0E61" w:rsidP="000E0E61">
            <w:pPr>
              <w:spacing w:after="0"/>
              <w:rPr>
                <w:rFonts w:ascii="Cambria" w:hAnsi="Cambria"/>
              </w:rPr>
            </w:pPr>
            <w:r w:rsidRPr="000E0E61">
              <w:rPr>
                <w:rFonts w:ascii="Cambria" w:hAnsi="Cambria"/>
              </w:rPr>
              <w:t>2.19</w:t>
            </w:r>
          </w:p>
        </w:tc>
        <w:tc>
          <w:tcPr>
            <w:tcW w:w="0" w:type="auto"/>
            <w:vAlign w:val="center"/>
            <w:hideMark/>
          </w:tcPr>
          <w:p w14:paraId="3EFF70AE" w14:textId="77777777" w:rsidR="000E0E61" w:rsidRPr="000E0E61" w:rsidRDefault="000E0E61" w:rsidP="000E0E61">
            <w:pPr>
              <w:spacing w:after="0"/>
              <w:rPr>
                <w:rFonts w:ascii="Cambria" w:hAnsi="Cambria"/>
              </w:rPr>
            </w:pPr>
            <w:r w:rsidRPr="000E0E61">
              <w:rPr>
                <w:rFonts w:ascii="Cambria" w:hAnsi="Cambria"/>
              </w:rPr>
              <w:t>4.7</w:t>
            </w:r>
          </w:p>
        </w:tc>
      </w:tr>
      <w:tr w:rsidR="000E0E61" w:rsidRPr="000E0E61" w14:paraId="13C409DA" w14:textId="77777777">
        <w:trPr>
          <w:tblCellSpacing w:w="15" w:type="dxa"/>
        </w:trPr>
        <w:tc>
          <w:tcPr>
            <w:tcW w:w="0" w:type="auto"/>
            <w:vAlign w:val="center"/>
            <w:hideMark/>
          </w:tcPr>
          <w:p w14:paraId="5D99B6A2" w14:textId="77777777" w:rsidR="000E0E61" w:rsidRPr="000E0E61" w:rsidRDefault="000E0E61" w:rsidP="000E0E61">
            <w:pPr>
              <w:spacing w:after="0"/>
              <w:rPr>
                <w:rFonts w:ascii="Cambria" w:hAnsi="Cambria"/>
              </w:rPr>
            </w:pPr>
            <w:r w:rsidRPr="000E0E61">
              <w:rPr>
                <w:rFonts w:ascii="Cambria" w:hAnsi="Cambria"/>
              </w:rPr>
              <w:t>4</w:t>
            </w:r>
          </w:p>
        </w:tc>
        <w:tc>
          <w:tcPr>
            <w:tcW w:w="0" w:type="auto"/>
            <w:vAlign w:val="center"/>
            <w:hideMark/>
          </w:tcPr>
          <w:p w14:paraId="6D0041D6" w14:textId="77777777" w:rsidR="000E0E61" w:rsidRPr="000E0E61" w:rsidRDefault="000E0E61" w:rsidP="000E0E61">
            <w:pPr>
              <w:spacing w:after="0"/>
              <w:rPr>
                <w:rFonts w:ascii="Cambria" w:hAnsi="Cambria"/>
              </w:rPr>
            </w:pPr>
            <w:r w:rsidRPr="000E0E61">
              <w:rPr>
                <w:rFonts w:ascii="Cambria" w:hAnsi="Cambria"/>
              </w:rPr>
              <w:t>121</w:t>
            </w:r>
          </w:p>
        </w:tc>
        <w:tc>
          <w:tcPr>
            <w:tcW w:w="0" w:type="auto"/>
            <w:vAlign w:val="center"/>
            <w:hideMark/>
          </w:tcPr>
          <w:p w14:paraId="3DEA988B" w14:textId="77777777" w:rsidR="000E0E61" w:rsidRPr="000E0E61" w:rsidRDefault="000E0E61" w:rsidP="000E0E61">
            <w:pPr>
              <w:spacing w:after="0"/>
              <w:rPr>
                <w:rFonts w:ascii="Cambria" w:hAnsi="Cambria"/>
              </w:rPr>
            </w:pPr>
            <w:r w:rsidRPr="000E0E61">
              <w:rPr>
                <w:rFonts w:ascii="Cambria" w:hAnsi="Cambria"/>
              </w:rPr>
              <w:t>81</w:t>
            </w:r>
          </w:p>
        </w:tc>
        <w:tc>
          <w:tcPr>
            <w:tcW w:w="0" w:type="auto"/>
            <w:vAlign w:val="center"/>
            <w:hideMark/>
          </w:tcPr>
          <w:p w14:paraId="6BEAD241" w14:textId="77777777" w:rsidR="000E0E61" w:rsidRPr="000E0E61" w:rsidRDefault="000E0E61" w:rsidP="000E0E61">
            <w:pPr>
              <w:spacing w:after="0"/>
              <w:rPr>
                <w:rFonts w:ascii="Cambria" w:hAnsi="Cambria"/>
              </w:rPr>
            </w:pPr>
            <w:r w:rsidRPr="000E0E61">
              <w:rPr>
                <w:rFonts w:ascii="Cambria" w:hAnsi="Cambria"/>
              </w:rPr>
              <w:t>2.53</w:t>
            </w:r>
          </w:p>
        </w:tc>
        <w:tc>
          <w:tcPr>
            <w:tcW w:w="0" w:type="auto"/>
            <w:vAlign w:val="center"/>
            <w:hideMark/>
          </w:tcPr>
          <w:p w14:paraId="2A90E593" w14:textId="77777777" w:rsidR="000E0E61" w:rsidRPr="000E0E61" w:rsidRDefault="000E0E61" w:rsidP="000E0E61">
            <w:pPr>
              <w:spacing w:after="0"/>
              <w:rPr>
                <w:rFonts w:ascii="Cambria" w:hAnsi="Cambria"/>
              </w:rPr>
            </w:pPr>
            <w:r w:rsidRPr="000E0E61">
              <w:rPr>
                <w:rFonts w:ascii="Cambria" w:hAnsi="Cambria"/>
              </w:rPr>
              <w:t>6.3</w:t>
            </w:r>
          </w:p>
        </w:tc>
      </w:tr>
      <w:tr w:rsidR="000E0E61" w:rsidRPr="000E0E61" w14:paraId="71ED1F26" w14:textId="77777777">
        <w:trPr>
          <w:tblCellSpacing w:w="15" w:type="dxa"/>
        </w:trPr>
        <w:tc>
          <w:tcPr>
            <w:tcW w:w="0" w:type="auto"/>
            <w:vAlign w:val="center"/>
            <w:hideMark/>
          </w:tcPr>
          <w:p w14:paraId="62BAB4AE" w14:textId="77777777" w:rsidR="000E0E61" w:rsidRPr="000E0E61" w:rsidRDefault="000E0E61" w:rsidP="000E0E61">
            <w:pPr>
              <w:spacing w:after="0"/>
              <w:rPr>
                <w:rFonts w:ascii="Cambria" w:hAnsi="Cambria"/>
              </w:rPr>
            </w:pPr>
            <w:r w:rsidRPr="000E0E61">
              <w:rPr>
                <w:rFonts w:ascii="Cambria" w:hAnsi="Cambria"/>
              </w:rPr>
              <w:t>5</w:t>
            </w:r>
          </w:p>
        </w:tc>
        <w:tc>
          <w:tcPr>
            <w:tcW w:w="0" w:type="auto"/>
            <w:vAlign w:val="center"/>
            <w:hideMark/>
          </w:tcPr>
          <w:p w14:paraId="2FB251CD" w14:textId="77777777" w:rsidR="000E0E61" w:rsidRPr="000E0E61" w:rsidRDefault="000E0E61" w:rsidP="000E0E61">
            <w:pPr>
              <w:spacing w:after="0"/>
              <w:rPr>
                <w:rFonts w:ascii="Cambria" w:hAnsi="Cambria"/>
              </w:rPr>
            </w:pPr>
            <w:r w:rsidRPr="000E0E61">
              <w:rPr>
                <w:rFonts w:ascii="Cambria" w:hAnsi="Cambria"/>
              </w:rPr>
              <w:t>364</w:t>
            </w:r>
          </w:p>
        </w:tc>
        <w:tc>
          <w:tcPr>
            <w:tcW w:w="0" w:type="auto"/>
            <w:vAlign w:val="center"/>
            <w:hideMark/>
          </w:tcPr>
          <w:p w14:paraId="66F8F019" w14:textId="77777777" w:rsidR="000E0E61" w:rsidRPr="000E0E61" w:rsidRDefault="000E0E61" w:rsidP="000E0E61">
            <w:pPr>
              <w:spacing w:after="0"/>
              <w:rPr>
                <w:rFonts w:ascii="Cambria" w:hAnsi="Cambria"/>
              </w:rPr>
            </w:pPr>
            <w:r w:rsidRPr="000E0E61">
              <w:rPr>
                <w:rFonts w:ascii="Cambria" w:hAnsi="Cambria"/>
              </w:rPr>
              <w:t>243</w:t>
            </w:r>
          </w:p>
        </w:tc>
        <w:tc>
          <w:tcPr>
            <w:tcW w:w="0" w:type="auto"/>
            <w:vAlign w:val="center"/>
            <w:hideMark/>
          </w:tcPr>
          <w:p w14:paraId="771FEBFC" w14:textId="77777777" w:rsidR="000E0E61" w:rsidRPr="000E0E61" w:rsidRDefault="000E0E61" w:rsidP="000E0E61">
            <w:pPr>
              <w:spacing w:after="0"/>
              <w:rPr>
                <w:rFonts w:ascii="Cambria" w:hAnsi="Cambria"/>
              </w:rPr>
            </w:pPr>
            <w:r w:rsidRPr="000E0E61">
              <w:rPr>
                <w:rFonts w:ascii="Cambria" w:hAnsi="Cambria"/>
              </w:rPr>
              <w:t>2.77</w:t>
            </w:r>
          </w:p>
        </w:tc>
        <w:tc>
          <w:tcPr>
            <w:tcW w:w="0" w:type="auto"/>
            <w:vAlign w:val="center"/>
            <w:hideMark/>
          </w:tcPr>
          <w:p w14:paraId="1EAD1AE2" w14:textId="77777777" w:rsidR="000E0E61" w:rsidRPr="000E0E61" w:rsidRDefault="000E0E61" w:rsidP="000E0E61">
            <w:pPr>
              <w:spacing w:after="0"/>
              <w:rPr>
                <w:rFonts w:ascii="Cambria" w:hAnsi="Cambria"/>
              </w:rPr>
            </w:pPr>
            <w:r w:rsidRPr="000E0E61">
              <w:rPr>
                <w:rFonts w:ascii="Cambria" w:hAnsi="Cambria"/>
              </w:rPr>
              <w:t>8.9</w:t>
            </w:r>
          </w:p>
        </w:tc>
      </w:tr>
      <w:tr w:rsidR="000E0E61" w:rsidRPr="000E0E61" w14:paraId="25DA8947" w14:textId="77777777">
        <w:trPr>
          <w:tblCellSpacing w:w="15" w:type="dxa"/>
        </w:trPr>
        <w:tc>
          <w:tcPr>
            <w:tcW w:w="0" w:type="auto"/>
            <w:vAlign w:val="center"/>
            <w:hideMark/>
          </w:tcPr>
          <w:p w14:paraId="30D0E6D9" w14:textId="77777777" w:rsidR="000E0E61" w:rsidRPr="000E0E61" w:rsidRDefault="000E0E61" w:rsidP="000E0E61">
            <w:pPr>
              <w:spacing w:after="0"/>
              <w:rPr>
                <w:rFonts w:ascii="Cambria" w:hAnsi="Cambria"/>
              </w:rPr>
            </w:pPr>
            <w:r w:rsidRPr="000E0E61">
              <w:rPr>
                <w:rFonts w:ascii="Cambria" w:hAnsi="Cambria"/>
              </w:rPr>
              <w:t>6</w:t>
            </w:r>
          </w:p>
        </w:tc>
        <w:tc>
          <w:tcPr>
            <w:tcW w:w="0" w:type="auto"/>
            <w:vAlign w:val="center"/>
            <w:hideMark/>
          </w:tcPr>
          <w:p w14:paraId="5934D7FD" w14:textId="77777777" w:rsidR="000E0E61" w:rsidRPr="000E0E61" w:rsidRDefault="000E0E61" w:rsidP="000E0E61">
            <w:pPr>
              <w:spacing w:after="0"/>
              <w:rPr>
                <w:rFonts w:ascii="Cambria" w:hAnsi="Cambria"/>
              </w:rPr>
            </w:pPr>
            <w:r w:rsidRPr="000E0E61">
              <w:rPr>
                <w:rFonts w:ascii="Cambria" w:hAnsi="Cambria"/>
              </w:rPr>
              <w:t>1,093</w:t>
            </w:r>
          </w:p>
        </w:tc>
        <w:tc>
          <w:tcPr>
            <w:tcW w:w="0" w:type="auto"/>
            <w:vAlign w:val="center"/>
            <w:hideMark/>
          </w:tcPr>
          <w:p w14:paraId="5B4EF7D9" w14:textId="77777777" w:rsidR="000E0E61" w:rsidRPr="000E0E61" w:rsidRDefault="000E0E61" w:rsidP="000E0E61">
            <w:pPr>
              <w:spacing w:after="0"/>
              <w:rPr>
                <w:rFonts w:ascii="Cambria" w:hAnsi="Cambria"/>
              </w:rPr>
            </w:pPr>
            <w:r w:rsidRPr="000E0E61">
              <w:rPr>
                <w:rFonts w:ascii="Cambria" w:hAnsi="Cambria"/>
              </w:rPr>
              <w:t>729</w:t>
            </w:r>
          </w:p>
        </w:tc>
        <w:tc>
          <w:tcPr>
            <w:tcW w:w="0" w:type="auto"/>
            <w:vAlign w:val="center"/>
            <w:hideMark/>
          </w:tcPr>
          <w:p w14:paraId="7F873218" w14:textId="77777777" w:rsidR="000E0E61" w:rsidRPr="000E0E61" w:rsidRDefault="000E0E61" w:rsidP="000E0E61">
            <w:pPr>
              <w:spacing w:after="0"/>
              <w:rPr>
                <w:rFonts w:ascii="Cambria" w:hAnsi="Cambria"/>
              </w:rPr>
            </w:pPr>
            <w:r w:rsidRPr="000E0E61">
              <w:rPr>
                <w:rFonts w:ascii="Cambria" w:hAnsi="Cambria"/>
              </w:rPr>
              <w:t>2.94</w:t>
            </w:r>
          </w:p>
        </w:tc>
        <w:tc>
          <w:tcPr>
            <w:tcW w:w="0" w:type="auto"/>
            <w:vAlign w:val="center"/>
            <w:hideMark/>
          </w:tcPr>
          <w:p w14:paraId="0099C300" w14:textId="77777777" w:rsidR="000E0E61" w:rsidRPr="000E0E61" w:rsidRDefault="000E0E61" w:rsidP="000E0E61">
            <w:pPr>
              <w:spacing w:after="0"/>
              <w:rPr>
                <w:rFonts w:ascii="Cambria" w:hAnsi="Cambria"/>
              </w:rPr>
            </w:pPr>
            <w:r w:rsidRPr="000E0E61">
              <w:rPr>
                <w:rFonts w:ascii="Cambria" w:hAnsi="Cambria"/>
              </w:rPr>
              <w:t>10.4</w:t>
            </w:r>
          </w:p>
        </w:tc>
      </w:tr>
    </w:tbl>
    <w:p w14:paraId="4BD13E10" w14:textId="77777777" w:rsidR="000E0E61" w:rsidRPr="000E0E61" w:rsidRDefault="000E0E61" w:rsidP="000E0E61">
      <w:pPr>
        <w:spacing w:after="0"/>
        <w:rPr>
          <w:rFonts w:ascii="Cambria" w:hAnsi="Cambria"/>
          <w:lang w:val="en-US"/>
        </w:rPr>
      </w:pPr>
      <w:r w:rsidRPr="000E0E61">
        <w:rPr>
          <w:rFonts w:ascii="Cambria" w:hAnsi="Cambria"/>
          <w:lang w:val="en-US"/>
        </w:rPr>
        <w:t>Power-law fit: </w:t>
      </w:r>
      <w:r w:rsidRPr="000E0E61">
        <w:rPr>
          <w:rFonts w:ascii="Cambria" w:hAnsi="Cambria"/>
          <w:b/>
          <w:bCs/>
        </w:rPr>
        <w:t>α</w:t>
      </w:r>
      <w:r w:rsidRPr="000E0E61">
        <w:rPr>
          <w:rFonts w:ascii="Cambria" w:hAnsi="Cambria"/>
          <w:b/>
          <w:bCs/>
          <w:lang w:val="en-US"/>
        </w:rPr>
        <w:t xml:space="preserve"> = 2.3875 ± 0.1595</w:t>
      </w:r>
      <w:r w:rsidRPr="000E0E61">
        <w:rPr>
          <w:rFonts w:ascii="Cambria" w:hAnsi="Cambria"/>
          <w:lang w:val="en-US"/>
        </w:rPr>
        <w:t> 95% CI: [2.0599, 3.4305] R² = 0.986792</w:t>
      </w:r>
    </w:p>
    <w:p w14:paraId="243F8C7F" w14:textId="77777777" w:rsidR="00A241DF" w:rsidRDefault="00A241DF" w:rsidP="000E0E61">
      <w:pPr>
        <w:spacing w:after="0"/>
        <w:rPr>
          <w:rFonts w:ascii="Cambria" w:hAnsi="Cambria"/>
          <w:b/>
          <w:bCs/>
          <w:lang w:val="en-US"/>
        </w:rPr>
      </w:pPr>
    </w:p>
    <w:p w14:paraId="3546C5EA" w14:textId="47E7D768"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772378EC"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vascular tree yields </w:t>
      </w:r>
      <w:r w:rsidRPr="000E0E61">
        <w:rPr>
          <w:rFonts w:ascii="Cambria" w:hAnsi="Cambria"/>
        </w:rPr>
        <w:t>α</w:t>
      </w:r>
      <w:r w:rsidRPr="000E0E61">
        <w:rPr>
          <w:rFonts w:ascii="Cambria" w:hAnsi="Cambria"/>
          <w:lang w:val="en-US"/>
        </w:rPr>
        <w:t xml:space="preserve"> ≈ 2.39, consistent with the RTM prediction of </w:t>
      </w:r>
      <w:r w:rsidRPr="000E0E61">
        <w:rPr>
          <w:rFonts w:ascii="Cambria" w:hAnsi="Cambria"/>
        </w:rPr>
        <w:t>α</w:t>
      </w:r>
      <w:r w:rsidRPr="000E0E61">
        <w:rPr>
          <w:rFonts w:ascii="Cambria" w:hAnsi="Cambria"/>
          <w:lang w:val="en-US"/>
        </w:rPr>
        <w:t xml:space="preserve"> ≈ 2.4–2.6 for biological fractal networks. The hierarchical branching structure creates bottlenecks that slow transport beyond simple diffusion, but evolutionary optimization prevents the extreme slowdown seen in unoptimized hierarchies.</w:t>
      </w:r>
    </w:p>
    <w:p w14:paraId="26E2EA8D" w14:textId="77777777" w:rsidR="000E0E61" w:rsidRPr="000E0E61" w:rsidRDefault="000E0E61" w:rsidP="000E0E61">
      <w:pPr>
        <w:spacing w:after="0"/>
        <w:rPr>
          <w:rFonts w:ascii="Cambria" w:hAnsi="Cambria"/>
          <w:lang w:val="en-US"/>
        </w:rPr>
      </w:pPr>
      <w:r w:rsidRPr="000E0E61">
        <w:rPr>
          <w:rFonts w:ascii="Cambria" w:hAnsi="Cambria"/>
          <w:lang w:val="en-US"/>
        </w:rPr>
        <w:t xml:space="preserve">This </w:t>
      </w:r>
      <w:r w:rsidRPr="000E0E61">
        <w:rPr>
          <w:rFonts w:ascii="Cambria" w:hAnsi="Cambria"/>
        </w:rPr>
        <w:t>α</w:t>
      </w:r>
      <w:r w:rsidRPr="000E0E61">
        <w:rPr>
          <w:rFonts w:ascii="Cambria" w:hAnsi="Cambria"/>
          <w:lang w:val="en-US"/>
        </w:rPr>
        <w:t xml:space="preserve"> value explains scaling laws observed in real biological systems: - Blood circulation time scales with organism size^0.25 (Kleiber's law) - Neural processing time increases with brain complexity - Metabolic rates follow allometric scaling</w:t>
      </w:r>
    </w:p>
    <w:p w14:paraId="6A4CDD97" w14:textId="77777777" w:rsidR="000E0E61" w:rsidRPr="000E0E61" w:rsidRDefault="000E0E61" w:rsidP="000E0E61">
      <w:pPr>
        <w:spacing w:after="0"/>
        <w:rPr>
          <w:rFonts w:ascii="Cambria" w:hAnsi="Cambria"/>
          <w:lang w:val="en-US"/>
        </w:rPr>
      </w:pPr>
      <w:r w:rsidRPr="000E0E61">
        <w:rPr>
          <w:rFonts w:ascii="Cambria" w:hAnsi="Cambria"/>
          <w:lang w:val="en-US"/>
        </w:rPr>
        <w:t>The vascular tree confirms that biological networks occupy a distinct scaling regime between diffusive (</w:t>
      </w:r>
      <w:r w:rsidRPr="000E0E61">
        <w:rPr>
          <w:rFonts w:ascii="Cambria" w:hAnsi="Cambria"/>
        </w:rPr>
        <w:t>α</w:t>
      </w:r>
      <w:r w:rsidRPr="000E0E61">
        <w:rPr>
          <w:rFonts w:ascii="Cambria" w:hAnsi="Cambria"/>
          <w:lang w:val="en-US"/>
        </w:rPr>
        <w:t xml:space="preserve"> ≈ 2) and cortical-hierarchical (</w:t>
      </w:r>
      <w:r w:rsidRPr="000E0E61">
        <w:rPr>
          <w:rFonts w:ascii="Cambria" w:hAnsi="Cambria"/>
        </w:rPr>
        <w:t>α</w:t>
      </w:r>
      <w:r w:rsidRPr="000E0E61">
        <w:rPr>
          <w:rFonts w:ascii="Cambria" w:hAnsi="Cambria"/>
          <w:lang w:val="en-US"/>
        </w:rPr>
        <w:t xml:space="preserve"> ≈ 2.5–2.7) transport.</w:t>
      </w:r>
    </w:p>
    <w:p w14:paraId="485B6ACD" w14:textId="77777777" w:rsidR="006D5B99" w:rsidRDefault="006D5B99" w:rsidP="000E0E61">
      <w:pPr>
        <w:spacing w:after="0"/>
        <w:rPr>
          <w:rFonts w:ascii="Cambria" w:hAnsi="Cambria"/>
          <w:b/>
          <w:bCs/>
          <w:lang w:val="en-US"/>
        </w:rPr>
      </w:pPr>
    </w:p>
    <w:p w14:paraId="21DDD6CE" w14:textId="29D0BFD0" w:rsidR="000E0E61" w:rsidRPr="00A241DF" w:rsidRDefault="000E0E61" w:rsidP="00A241DF">
      <w:pPr>
        <w:pStyle w:val="ListParagraph"/>
        <w:numPr>
          <w:ilvl w:val="0"/>
          <w:numId w:val="97"/>
        </w:numPr>
        <w:spacing w:after="0"/>
        <w:rPr>
          <w:rFonts w:ascii="Cambria" w:hAnsi="Cambria"/>
          <w:b/>
          <w:bCs/>
          <w:sz w:val="28"/>
          <w:szCs w:val="28"/>
          <w:lang w:val="en-US"/>
        </w:rPr>
      </w:pPr>
      <w:r w:rsidRPr="00A241DF">
        <w:rPr>
          <w:rFonts w:ascii="Cambria" w:hAnsi="Cambria"/>
          <w:b/>
          <w:bCs/>
          <w:sz w:val="28"/>
          <w:szCs w:val="28"/>
          <w:lang w:val="en-US"/>
        </w:rPr>
        <w:t>Simulation F: Hierarchical Small-World Modular Network</w:t>
      </w:r>
    </w:p>
    <w:p w14:paraId="5686545B" w14:textId="77777777" w:rsidR="000E0E61" w:rsidRPr="000E0E61" w:rsidRDefault="000E0E61" w:rsidP="000E0E61">
      <w:pPr>
        <w:spacing w:after="0"/>
        <w:rPr>
          <w:rFonts w:ascii="Cambria" w:hAnsi="Cambria"/>
          <w:lang w:val="en-US"/>
        </w:rPr>
      </w:pPr>
      <w:r w:rsidRPr="000E0E61">
        <w:rPr>
          <w:rFonts w:ascii="Cambria" w:hAnsi="Cambria"/>
          <w:b/>
          <w:bCs/>
          <w:lang w:val="en-US"/>
        </w:rPr>
        <w:t>Model Description</w:t>
      </w:r>
    </w:p>
    <w:p w14:paraId="7A5F17BF" w14:textId="77777777" w:rsidR="000E0E61" w:rsidRPr="000E0E61" w:rsidRDefault="000E0E61" w:rsidP="000E0E61">
      <w:pPr>
        <w:spacing w:after="0"/>
        <w:rPr>
          <w:rFonts w:ascii="Cambria" w:hAnsi="Cambria"/>
          <w:lang w:val="en-US"/>
        </w:rPr>
      </w:pPr>
      <w:r w:rsidRPr="000E0E61">
        <w:rPr>
          <w:rFonts w:ascii="Cambria" w:hAnsi="Cambria"/>
          <w:lang w:val="en-US"/>
        </w:rPr>
        <w:t>Cortical neural networks exhibit hierarchical modular organization: local circuits form densely connected modules, which are interconnected through hub nodes in a tree-like hierarchy. This structure creates temporal bottlenecks that elevate the scaling exponent above both diffusive and flat small-world baselines.</w:t>
      </w:r>
    </w:p>
    <w:p w14:paraId="2D1F01C9" w14:textId="77777777" w:rsidR="000E0E61" w:rsidRPr="000E0E61" w:rsidRDefault="000E0E61" w:rsidP="000E0E61">
      <w:pPr>
        <w:spacing w:after="0"/>
        <w:rPr>
          <w:rFonts w:ascii="Cambria" w:hAnsi="Cambria"/>
          <w:lang w:val="en-US"/>
        </w:rPr>
      </w:pPr>
      <w:r w:rsidRPr="000E0E61">
        <w:rPr>
          <w:rFonts w:ascii="Cambria" w:hAnsi="Cambria"/>
          <w:lang w:val="en-US"/>
        </w:rPr>
        <w:t>The model consists of: - Base modules: complete graphs K₈ (8 fully connected nodes) - Branching factor: 3 child modules per parent hub - Depth: 2–6 hierarchical levels - Tree-like hub connections between modules - Observable: MFPT from root hub to the farthest node in the deepest module</w:t>
      </w:r>
    </w:p>
    <w:p w14:paraId="19943831" w14:textId="77777777" w:rsidR="000E0E61" w:rsidRPr="000E0E61" w:rsidRDefault="000E0E61" w:rsidP="000E0E61">
      <w:pPr>
        <w:spacing w:after="0"/>
        <w:rPr>
          <w:rFonts w:ascii="Cambria" w:hAnsi="Cambria"/>
        </w:rPr>
      </w:pPr>
      <w:r w:rsidRPr="000E0E61">
        <w:rPr>
          <w:rFonts w:ascii="Cambria" w:hAnsi="Cambria"/>
          <w:b/>
          <w:bCs/>
        </w:rPr>
        <w:t>Methodology</w:t>
      </w:r>
    </w:p>
    <w:p w14:paraId="523E6B62" w14:textId="77777777" w:rsidR="000E0E61" w:rsidRPr="000E0E61" w:rsidRDefault="000E0E61" w:rsidP="000E0E61">
      <w:pPr>
        <w:numPr>
          <w:ilvl w:val="0"/>
          <w:numId w:val="86"/>
        </w:numPr>
        <w:spacing w:after="0"/>
        <w:rPr>
          <w:rFonts w:ascii="Cambria" w:hAnsi="Cambria"/>
          <w:lang w:val="en-US"/>
        </w:rPr>
      </w:pPr>
      <w:r w:rsidRPr="000E0E61">
        <w:rPr>
          <w:rFonts w:ascii="Cambria" w:hAnsi="Cambria"/>
          <w:lang w:val="en-US"/>
        </w:rPr>
        <w:t>Hierarchy depths: 2, 3, 4, 5, 6 (depth 1 is trivial)</w:t>
      </w:r>
    </w:p>
    <w:p w14:paraId="3FAA7481" w14:textId="77777777" w:rsidR="000E0E61" w:rsidRPr="000E0E61" w:rsidRDefault="000E0E61" w:rsidP="000E0E61">
      <w:pPr>
        <w:numPr>
          <w:ilvl w:val="0"/>
          <w:numId w:val="86"/>
        </w:numPr>
        <w:spacing w:after="0"/>
        <w:rPr>
          <w:rFonts w:ascii="Cambria" w:hAnsi="Cambria"/>
          <w:lang w:val="en-US"/>
        </w:rPr>
      </w:pPr>
      <w:r w:rsidRPr="000E0E61">
        <w:rPr>
          <w:rFonts w:ascii="Cambria" w:hAnsi="Cambria"/>
          <w:lang w:val="en-US"/>
        </w:rPr>
        <w:lastRenderedPageBreak/>
        <w:t>Module size: 8 nodes (complete graph K₈)</w:t>
      </w:r>
    </w:p>
    <w:p w14:paraId="094453E8" w14:textId="77777777" w:rsidR="000E0E61" w:rsidRPr="000E0E61" w:rsidRDefault="000E0E61" w:rsidP="000E0E61">
      <w:pPr>
        <w:numPr>
          <w:ilvl w:val="0"/>
          <w:numId w:val="86"/>
        </w:numPr>
        <w:spacing w:after="0"/>
        <w:rPr>
          <w:rFonts w:ascii="Cambria" w:hAnsi="Cambria"/>
        </w:rPr>
      </w:pPr>
      <w:r w:rsidRPr="000E0E61">
        <w:rPr>
          <w:rFonts w:ascii="Cambria" w:hAnsi="Cambria"/>
        </w:rPr>
        <w:t>Branching: 3 children per hub</w:t>
      </w:r>
    </w:p>
    <w:p w14:paraId="1D5392FF" w14:textId="77777777" w:rsidR="000E0E61" w:rsidRPr="000E0E61" w:rsidRDefault="000E0E61" w:rsidP="000E0E61">
      <w:pPr>
        <w:numPr>
          <w:ilvl w:val="0"/>
          <w:numId w:val="86"/>
        </w:numPr>
        <w:spacing w:after="0"/>
        <w:rPr>
          <w:rFonts w:ascii="Cambria" w:hAnsi="Cambria"/>
        </w:rPr>
      </w:pPr>
      <w:r w:rsidRPr="000E0E61">
        <w:rPr>
          <w:rFonts w:ascii="Cambria" w:hAnsi="Cambria"/>
        </w:rPr>
        <w:t>Realizations per depth: 8 independent networks</w:t>
      </w:r>
    </w:p>
    <w:p w14:paraId="2A3AFE74" w14:textId="77777777" w:rsidR="000E0E61" w:rsidRPr="000E0E61" w:rsidRDefault="000E0E61" w:rsidP="000E0E61">
      <w:pPr>
        <w:numPr>
          <w:ilvl w:val="0"/>
          <w:numId w:val="86"/>
        </w:numPr>
        <w:spacing w:after="0"/>
        <w:rPr>
          <w:rFonts w:ascii="Cambria" w:hAnsi="Cambria"/>
        </w:rPr>
      </w:pPr>
      <w:r w:rsidRPr="000E0E61">
        <w:rPr>
          <w:rFonts w:ascii="Cambria" w:hAnsi="Cambria"/>
        </w:rPr>
        <w:t>Walks per network: 30 random walks</w:t>
      </w:r>
    </w:p>
    <w:p w14:paraId="34407C5C" w14:textId="77777777" w:rsidR="000E0E61" w:rsidRPr="000E0E61" w:rsidRDefault="000E0E61" w:rsidP="000E0E61">
      <w:pPr>
        <w:numPr>
          <w:ilvl w:val="0"/>
          <w:numId w:val="86"/>
        </w:numPr>
        <w:spacing w:after="0"/>
        <w:rPr>
          <w:rFonts w:ascii="Cambria" w:hAnsi="Cambria"/>
          <w:lang w:val="en-US"/>
        </w:rPr>
      </w:pPr>
      <w:r w:rsidRPr="000E0E61">
        <w:rPr>
          <w:rFonts w:ascii="Cambria" w:hAnsi="Cambria"/>
          <w:lang w:val="en-US"/>
        </w:rPr>
        <w:t>Target: single specific farthest node (not any farthest node)</w:t>
      </w:r>
    </w:p>
    <w:p w14:paraId="28EFB58E" w14:textId="77777777" w:rsidR="000E0E61" w:rsidRPr="000E0E61" w:rsidRDefault="000E0E61" w:rsidP="000E0E61">
      <w:pPr>
        <w:spacing w:after="0"/>
        <w:rPr>
          <w:rFonts w:ascii="Cambria" w:hAnsi="Cambria"/>
        </w:rPr>
      </w:pPr>
      <w:r w:rsidRPr="000E0E61">
        <w:rPr>
          <w:rFonts w:ascii="Cambria" w:hAnsi="Cambri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975"/>
        <w:gridCol w:w="932"/>
      </w:tblGrid>
      <w:tr w:rsidR="000E0E61" w:rsidRPr="000E0E61" w14:paraId="7A2D0464" w14:textId="77777777">
        <w:trPr>
          <w:tblHeader/>
          <w:tblCellSpacing w:w="15" w:type="dxa"/>
        </w:trPr>
        <w:tc>
          <w:tcPr>
            <w:tcW w:w="0" w:type="auto"/>
            <w:vAlign w:val="center"/>
            <w:hideMark/>
          </w:tcPr>
          <w:p w14:paraId="0F14E427" w14:textId="77777777" w:rsidR="000E0E61" w:rsidRPr="000E0E61" w:rsidRDefault="000E0E61" w:rsidP="000E0E61">
            <w:pPr>
              <w:spacing w:after="0"/>
              <w:rPr>
                <w:rFonts w:ascii="Cambria" w:hAnsi="Cambria"/>
                <w:b/>
                <w:bCs/>
              </w:rPr>
            </w:pPr>
            <w:r w:rsidRPr="000E0E61">
              <w:rPr>
                <w:rFonts w:ascii="Cambria" w:hAnsi="Cambria"/>
                <w:b/>
                <w:bCs/>
              </w:rPr>
              <w:t>Depth</w:t>
            </w:r>
          </w:p>
        </w:tc>
        <w:tc>
          <w:tcPr>
            <w:tcW w:w="0" w:type="auto"/>
            <w:vAlign w:val="center"/>
            <w:hideMark/>
          </w:tcPr>
          <w:p w14:paraId="2F815E4C" w14:textId="77777777" w:rsidR="000E0E61" w:rsidRPr="000E0E61" w:rsidRDefault="000E0E61" w:rsidP="000E0E61">
            <w:pPr>
              <w:spacing w:after="0"/>
              <w:rPr>
                <w:rFonts w:ascii="Cambria" w:hAnsi="Cambria"/>
                <w:b/>
                <w:bCs/>
              </w:rPr>
            </w:pPr>
            <w:r w:rsidRPr="000E0E61">
              <w:rPr>
                <w:rFonts w:ascii="Cambria" w:hAnsi="Cambria"/>
                <w:b/>
                <w:bCs/>
              </w:rPr>
              <w:t>N_nodes</w:t>
            </w:r>
          </w:p>
        </w:tc>
        <w:tc>
          <w:tcPr>
            <w:tcW w:w="0" w:type="auto"/>
            <w:vAlign w:val="center"/>
            <w:hideMark/>
          </w:tcPr>
          <w:p w14:paraId="110B50F2" w14:textId="77777777" w:rsidR="000E0E61" w:rsidRPr="000E0E61" w:rsidRDefault="000E0E61" w:rsidP="000E0E61">
            <w:pPr>
              <w:spacing w:after="0"/>
              <w:rPr>
                <w:rFonts w:ascii="Cambria" w:hAnsi="Cambria"/>
                <w:b/>
                <w:bCs/>
              </w:rPr>
            </w:pPr>
            <w:r w:rsidRPr="000E0E61">
              <w:rPr>
                <w:rFonts w:ascii="Cambria" w:hAnsi="Cambria"/>
                <w:b/>
                <w:bCs/>
              </w:rPr>
              <w:t>T_mean</w:t>
            </w:r>
          </w:p>
        </w:tc>
      </w:tr>
      <w:tr w:rsidR="000E0E61" w:rsidRPr="000E0E61" w14:paraId="4EFBC05C" w14:textId="77777777">
        <w:trPr>
          <w:tblCellSpacing w:w="15" w:type="dxa"/>
        </w:trPr>
        <w:tc>
          <w:tcPr>
            <w:tcW w:w="0" w:type="auto"/>
            <w:vAlign w:val="center"/>
            <w:hideMark/>
          </w:tcPr>
          <w:p w14:paraId="2C0E5E2D" w14:textId="77777777" w:rsidR="000E0E61" w:rsidRPr="000E0E61" w:rsidRDefault="000E0E61" w:rsidP="000E0E61">
            <w:pPr>
              <w:spacing w:after="0"/>
              <w:rPr>
                <w:rFonts w:ascii="Cambria" w:hAnsi="Cambria"/>
              </w:rPr>
            </w:pPr>
            <w:r w:rsidRPr="000E0E61">
              <w:rPr>
                <w:rFonts w:ascii="Cambria" w:hAnsi="Cambria"/>
              </w:rPr>
              <w:t>2</w:t>
            </w:r>
          </w:p>
        </w:tc>
        <w:tc>
          <w:tcPr>
            <w:tcW w:w="0" w:type="auto"/>
            <w:vAlign w:val="center"/>
            <w:hideMark/>
          </w:tcPr>
          <w:p w14:paraId="3E3FA2EA" w14:textId="77777777" w:rsidR="000E0E61" w:rsidRPr="000E0E61" w:rsidRDefault="000E0E61" w:rsidP="000E0E61">
            <w:pPr>
              <w:spacing w:after="0"/>
              <w:rPr>
                <w:rFonts w:ascii="Cambria" w:hAnsi="Cambria"/>
              </w:rPr>
            </w:pPr>
            <w:r w:rsidRPr="000E0E61">
              <w:rPr>
                <w:rFonts w:ascii="Cambria" w:hAnsi="Cambria"/>
              </w:rPr>
              <w:t>32</w:t>
            </w:r>
          </w:p>
        </w:tc>
        <w:tc>
          <w:tcPr>
            <w:tcW w:w="0" w:type="auto"/>
            <w:vAlign w:val="center"/>
            <w:hideMark/>
          </w:tcPr>
          <w:p w14:paraId="2A59B830" w14:textId="77777777" w:rsidR="000E0E61" w:rsidRPr="000E0E61" w:rsidRDefault="000E0E61" w:rsidP="000E0E61">
            <w:pPr>
              <w:spacing w:after="0"/>
              <w:rPr>
                <w:rFonts w:ascii="Cambria" w:hAnsi="Cambria"/>
              </w:rPr>
            </w:pPr>
            <w:r w:rsidRPr="000E0E61">
              <w:rPr>
                <w:rFonts w:ascii="Cambria" w:hAnsi="Cambria"/>
              </w:rPr>
              <w:t>228</w:t>
            </w:r>
          </w:p>
        </w:tc>
      </w:tr>
      <w:tr w:rsidR="000E0E61" w:rsidRPr="000E0E61" w14:paraId="180262B7" w14:textId="77777777">
        <w:trPr>
          <w:tblCellSpacing w:w="15" w:type="dxa"/>
        </w:trPr>
        <w:tc>
          <w:tcPr>
            <w:tcW w:w="0" w:type="auto"/>
            <w:vAlign w:val="center"/>
            <w:hideMark/>
          </w:tcPr>
          <w:p w14:paraId="2B0F68BB" w14:textId="77777777" w:rsidR="000E0E61" w:rsidRPr="000E0E61" w:rsidRDefault="000E0E61" w:rsidP="000E0E61">
            <w:pPr>
              <w:spacing w:after="0"/>
              <w:rPr>
                <w:rFonts w:ascii="Cambria" w:hAnsi="Cambria"/>
              </w:rPr>
            </w:pPr>
            <w:r w:rsidRPr="000E0E61">
              <w:rPr>
                <w:rFonts w:ascii="Cambria" w:hAnsi="Cambria"/>
              </w:rPr>
              <w:t>3</w:t>
            </w:r>
          </w:p>
        </w:tc>
        <w:tc>
          <w:tcPr>
            <w:tcW w:w="0" w:type="auto"/>
            <w:vAlign w:val="center"/>
            <w:hideMark/>
          </w:tcPr>
          <w:p w14:paraId="0931A993" w14:textId="77777777" w:rsidR="000E0E61" w:rsidRPr="000E0E61" w:rsidRDefault="000E0E61" w:rsidP="000E0E61">
            <w:pPr>
              <w:spacing w:after="0"/>
              <w:rPr>
                <w:rFonts w:ascii="Cambria" w:hAnsi="Cambria"/>
              </w:rPr>
            </w:pPr>
            <w:r w:rsidRPr="000E0E61">
              <w:rPr>
                <w:rFonts w:ascii="Cambria" w:hAnsi="Cambria"/>
              </w:rPr>
              <w:t>104</w:t>
            </w:r>
          </w:p>
        </w:tc>
        <w:tc>
          <w:tcPr>
            <w:tcW w:w="0" w:type="auto"/>
            <w:vAlign w:val="center"/>
            <w:hideMark/>
          </w:tcPr>
          <w:p w14:paraId="5143257F" w14:textId="77777777" w:rsidR="000E0E61" w:rsidRPr="000E0E61" w:rsidRDefault="000E0E61" w:rsidP="000E0E61">
            <w:pPr>
              <w:spacing w:after="0"/>
              <w:rPr>
                <w:rFonts w:ascii="Cambria" w:hAnsi="Cambria"/>
              </w:rPr>
            </w:pPr>
            <w:r w:rsidRPr="000E0E61">
              <w:rPr>
                <w:rFonts w:ascii="Cambria" w:hAnsi="Cambria"/>
              </w:rPr>
              <w:t>1,462</w:t>
            </w:r>
          </w:p>
        </w:tc>
      </w:tr>
      <w:tr w:rsidR="000E0E61" w:rsidRPr="000E0E61" w14:paraId="65CD4E49" w14:textId="77777777">
        <w:trPr>
          <w:tblCellSpacing w:w="15" w:type="dxa"/>
        </w:trPr>
        <w:tc>
          <w:tcPr>
            <w:tcW w:w="0" w:type="auto"/>
            <w:vAlign w:val="center"/>
            <w:hideMark/>
          </w:tcPr>
          <w:p w14:paraId="2E91B756" w14:textId="77777777" w:rsidR="000E0E61" w:rsidRPr="000E0E61" w:rsidRDefault="000E0E61" w:rsidP="000E0E61">
            <w:pPr>
              <w:spacing w:after="0"/>
              <w:rPr>
                <w:rFonts w:ascii="Cambria" w:hAnsi="Cambria"/>
              </w:rPr>
            </w:pPr>
            <w:r w:rsidRPr="000E0E61">
              <w:rPr>
                <w:rFonts w:ascii="Cambria" w:hAnsi="Cambria"/>
              </w:rPr>
              <w:t>4</w:t>
            </w:r>
          </w:p>
        </w:tc>
        <w:tc>
          <w:tcPr>
            <w:tcW w:w="0" w:type="auto"/>
            <w:vAlign w:val="center"/>
            <w:hideMark/>
          </w:tcPr>
          <w:p w14:paraId="27332234" w14:textId="77777777" w:rsidR="000E0E61" w:rsidRPr="000E0E61" w:rsidRDefault="000E0E61" w:rsidP="000E0E61">
            <w:pPr>
              <w:spacing w:after="0"/>
              <w:rPr>
                <w:rFonts w:ascii="Cambria" w:hAnsi="Cambria"/>
              </w:rPr>
            </w:pPr>
            <w:r w:rsidRPr="000E0E61">
              <w:rPr>
                <w:rFonts w:ascii="Cambria" w:hAnsi="Cambria"/>
              </w:rPr>
              <w:t>320</w:t>
            </w:r>
          </w:p>
        </w:tc>
        <w:tc>
          <w:tcPr>
            <w:tcW w:w="0" w:type="auto"/>
            <w:vAlign w:val="center"/>
            <w:hideMark/>
          </w:tcPr>
          <w:p w14:paraId="6FB3F510" w14:textId="77777777" w:rsidR="000E0E61" w:rsidRPr="000E0E61" w:rsidRDefault="000E0E61" w:rsidP="000E0E61">
            <w:pPr>
              <w:spacing w:after="0"/>
              <w:rPr>
                <w:rFonts w:ascii="Cambria" w:hAnsi="Cambria"/>
              </w:rPr>
            </w:pPr>
            <w:r w:rsidRPr="000E0E61">
              <w:rPr>
                <w:rFonts w:ascii="Cambria" w:hAnsi="Cambria"/>
              </w:rPr>
              <w:t>6,434</w:t>
            </w:r>
          </w:p>
        </w:tc>
      </w:tr>
      <w:tr w:rsidR="000E0E61" w:rsidRPr="000E0E61" w14:paraId="1BEEB566" w14:textId="77777777">
        <w:trPr>
          <w:tblCellSpacing w:w="15" w:type="dxa"/>
        </w:trPr>
        <w:tc>
          <w:tcPr>
            <w:tcW w:w="0" w:type="auto"/>
            <w:vAlign w:val="center"/>
            <w:hideMark/>
          </w:tcPr>
          <w:p w14:paraId="104140E1" w14:textId="77777777" w:rsidR="000E0E61" w:rsidRPr="000E0E61" w:rsidRDefault="000E0E61" w:rsidP="000E0E61">
            <w:pPr>
              <w:spacing w:after="0"/>
              <w:rPr>
                <w:rFonts w:ascii="Cambria" w:hAnsi="Cambria"/>
              </w:rPr>
            </w:pPr>
            <w:r w:rsidRPr="000E0E61">
              <w:rPr>
                <w:rFonts w:ascii="Cambria" w:hAnsi="Cambria"/>
              </w:rPr>
              <w:t>5</w:t>
            </w:r>
          </w:p>
        </w:tc>
        <w:tc>
          <w:tcPr>
            <w:tcW w:w="0" w:type="auto"/>
            <w:vAlign w:val="center"/>
            <w:hideMark/>
          </w:tcPr>
          <w:p w14:paraId="3262C2F8" w14:textId="77777777" w:rsidR="000E0E61" w:rsidRPr="000E0E61" w:rsidRDefault="000E0E61" w:rsidP="000E0E61">
            <w:pPr>
              <w:spacing w:after="0"/>
              <w:rPr>
                <w:rFonts w:ascii="Cambria" w:hAnsi="Cambria"/>
              </w:rPr>
            </w:pPr>
            <w:r w:rsidRPr="000E0E61">
              <w:rPr>
                <w:rFonts w:ascii="Cambria" w:hAnsi="Cambria"/>
              </w:rPr>
              <w:t>968</w:t>
            </w:r>
          </w:p>
        </w:tc>
        <w:tc>
          <w:tcPr>
            <w:tcW w:w="0" w:type="auto"/>
            <w:vAlign w:val="center"/>
            <w:hideMark/>
          </w:tcPr>
          <w:p w14:paraId="11DE65A9" w14:textId="77777777" w:rsidR="000E0E61" w:rsidRPr="000E0E61" w:rsidRDefault="000E0E61" w:rsidP="000E0E61">
            <w:pPr>
              <w:spacing w:after="0"/>
              <w:rPr>
                <w:rFonts w:ascii="Cambria" w:hAnsi="Cambria"/>
              </w:rPr>
            </w:pPr>
            <w:r w:rsidRPr="000E0E61">
              <w:rPr>
                <w:rFonts w:ascii="Cambria" w:hAnsi="Cambria"/>
              </w:rPr>
              <w:t>24,999</w:t>
            </w:r>
          </w:p>
        </w:tc>
      </w:tr>
      <w:tr w:rsidR="000E0E61" w:rsidRPr="000E0E61" w14:paraId="72D76194" w14:textId="77777777">
        <w:trPr>
          <w:tblCellSpacing w:w="15" w:type="dxa"/>
        </w:trPr>
        <w:tc>
          <w:tcPr>
            <w:tcW w:w="0" w:type="auto"/>
            <w:vAlign w:val="center"/>
            <w:hideMark/>
          </w:tcPr>
          <w:p w14:paraId="2FB1DBF4" w14:textId="77777777" w:rsidR="000E0E61" w:rsidRPr="000E0E61" w:rsidRDefault="000E0E61" w:rsidP="000E0E61">
            <w:pPr>
              <w:spacing w:after="0"/>
              <w:rPr>
                <w:rFonts w:ascii="Cambria" w:hAnsi="Cambria"/>
              </w:rPr>
            </w:pPr>
            <w:r w:rsidRPr="000E0E61">
              <w:rPr>
                <w:rFonts w:ascii="Cambria" w:hAnsi="Cambria"/>
              </w:rPr>
              <w:t>6</w:t>
            </w:r>
          </w:p>
        </w:tc>
        <w:tc>
          <w:tcPr>
            <w:tcW w:w="0" w:type="auto"/>
            <w:vAlign w:val="center"/>
            <w:hideMark/>
          </w:tcPr>
          <w:p w14:paraId="554FE792" w14:textId="77777777" w:rsidR="000E0E61" w:rsidRPr="000E0E61" w:rsidRDefault="000E0E61" w:rsidP="000E0E61">
            <w:pPr>
              <w:spacing w:after="0"/>
              <w:rPr>
                <w:rFonts w:ascii="Cambria" w:hAnsi="Cambria"/>
              </w:rPr>
            </w:pPr>
            <w:r w:rsidRPr="000E0E61">
              <w:rPr>
                <w:rFonts w:ascii="Cambria" w:hAnsi="Cambria"/>
              </w:rPr>
              <w:t>2,912</w:t>
            </w:r>
          </w:p>
        </w:tc>
        <w:tc>
          <w:tcPr>
            <w:tcW w:w="0" w:type="auto"/>
            <w:vAlign w:val="center"/>
            <w:hideMark/>
          </w:tcPr>
          <w:p w14:paraId="7573B443" w14:textId="77777777" w:rsidR="000E0E61" w:rsidRPr="000E0E61" w:rsidRDefault="000E0E61" w:rsidP="000E0E61">
            <w:pPr>
              <w:spacing w:after="0"/>
              <w:rPr>
                <w:rFonts w:ascii="Cambria" w:hAnsi="Cambria"/>
              </w:rPr>
            </w:pPr>
            <w:r w:rsidRPr="000E0E61">
              <w:rPr>
                <w:rFonts w:ascii="Cambria" w:hAnsi="Cambria"/>
              </w:rPr>
              <w:t>99,971</w:t>
            </w:r>
          </w:p>
        </w:tc>
      </w:tr>
    </w:tbl>
    <w:p w14:paraId="4BC752B1" w14:textId="77777777" w:rsidR="000E0E61" w:rsidRPr="000E0E61" w:rsidRDefault="000E0E61" w:rsidP="000E0E61">
      <w:pPr>
        <w:spacing w:after="0"/>
        <w:rPr>
          <w:rFonts w:ascii="Cambria" w:hAnsi="Cambria"/>
          <w:lang w:val="en-US"/>
        </w:rPr>
      </w:pPr>
      <w:r w:rsidRPr="000E0E61">
        <w:rPr>
          <w:rFonts w:ascii="Cambria" w:hAnsi="Cambria"/>
          <w:lang w:val="en-US"/>
        </w:rPr>
        <w:t>Power-law fit: </w:t>
      </w:r>
      <w:r w:rsidRPr="000E0E61">
        <w:rPr>
          <w:rFonts w:ascii="Cambria" w:hAnsi="Cambria"/>
          <w:b/>
          <w:bCs/>
        </w:rPr>
        <w:t>α</w:t>
      </w:r>
      <w:r w:rsidRPr="000E0E61">
        <w:rPr>
          <w:rFonts w:ascii="Cambria" w:hAnsi="Cambria"/>
          <w:b/>
          <w:bCs/>
          <w:lang w:val="en-US"/>
        </w:rPr>
        <w:t xml:space="preserve"> = 2.6684 ± 0.0806</w:t>
      </w:r>
      <w:r w:rsidRPr="000E0E61">
        <w:rPr>
          <w:rFonts w:ascii="Cambria" w:hAnsi="Cambria"/>
          <w:lang w:val="en-US"/>
        </w:rPr>
        <w:t> 95% CI: [2.4845, 2.9035] R² = 0.997273</w:t>
      </w:r>
    </w:p>
    <w:p w14:paraId="2DDD70D4" w14:textId="77777777" w:rsidR="00DA1AC1" w:rsidRDefault="00DA1AC1" w:rsidP="000E0E61">
      <w:pPr>
        <w:spacing w:after="0"/>
        <w:rPr>
          <w:rFonts w:ascii="Cambria" w:hAnsi="Cambria"/>
          <w:b/>
          <w:bCs/>
          <w:lang w:val="en-US"/>
        </w:rPr>
      </w:pPr>
    </w:p>
    <w:p w14:paraId="38BC27BE" w14:textId="53959E0E" w:rsidR="000E0E61" w:rsidRPr="000E0E61" w:rsidRDefault="000E0E61" w:rsidP="000E0E61">
      <w:pPr>
        <w:spacing w:after="0"/>
        <w:rPr>
          <w:rFonts w:ascii="Cambria" w:hAnsi="Cambria"/>
          <w:lang w:val="en-US"/>
        </w:rPr>
      </w:pPr>
      <w:r w:rsidRPr="000E0E61">
        <w:rPr>
          <w:rFonts w:ascii="Cambria" w:hAnsi="Cambria"/>
          <w:b/>
          <w:bCs/>
          <w:lang w:val="en-US"/>
        </w:rPr>
        <w:t>Interpretation</w:t>
      </w:r>
    </w:p>
    <w:p w14:paraId="254D7CE4"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hierarchical small-world network yields </w:t>
      </w:r>
      <w:r w:rsidRPr="000E0E61">
        <w:rPr>
          <w:rFonts w:ascii="Cambria" w:hAnsi="Cambria"/>
        </w:rPr>
        <w:t>α</w:t>
      </w:r>
      <w:r w:rsidRPr="000E0E61">
        <w:rPr>
          <w:rFonts w:ascii="Cambria" w:hAnsi="Cambria"/>
          <w:lang w:val="en-US"/>
        </w:rPr>
        <w:t xml:space="preserve"> ≈ 2.67, confirming RTM predictions for cortical-type networks (</w:t>
      </w:r>
      <w:r w:rsidRPr="000E0E61">
        <w:rPr>
          <w:rFonts w:ascii="Cambria" w:hAnsi="Cambria"/>
        </w:rPr>
        <w:t>α</w:t>
      </w:r>
      <w:r w:rsidRPr="000E0E61">
        <w:rPr>
          <w:rFonts w:ascii="Cambria" w:hAnsi="Cambria"/>
          <w:lang w:val="en-US"/>
        </w:rPr>
        <w:t xml:space="preserve"> ≈ 2.5–2.7). This represents a significant elevation (+0.63) above the flat small-world baseline (</w:t>
      </w:r>
      <w:r w:rsidRPr="000E0E61">
        <w:rPr>
          <w:rFonts w:ascii="Cambria" w:hAnsi="Cambria"/>
        </w:rPr>
        <w:t>α</w:t>
      </w:r>
      <w:r w:rsidRPr="000E0E61">
        <w:rPr>
          <w:rFonts w:ascii="Cambria" w:hAnsi="Cambria"/>
          <w:lang w:val="en-US"/>
        </w:rPr>
        <w:t xml:space="preserve"> ≈ 2.04), quantifying the temporal cost of hierarchical modular organization.</w:t>
      </w:r>
    </w:p>
    <w:p w14:paraId="28BCFAA4" w14:textId="77777777" w:rsidR="000E0E61" w:rsidRPr="000E0E61" w:rsidRDefault="000E0E61" w:rsidP="000E0E61">
      <w:pPr>
        <w:spacing w:after="0"/>
        <w:rPr>
          <w:rFonts w:ascii="Cambria" w:hAnsi="Cambria"/>
          <w:lang w:val="en-US"/>
        </w:rPr>
      </w:pPr>
      <w:r w:rsidRPr="000E0E61">
        <w:rPr>
          <w:rFonts w:ascii="Cambria" w:hAnsi="Cambria"/>
          <w:lang w:val="en-US"/>
        </w:rPr>
        <w:t xml:space="preserve">The elevated </w:t>
      </w:r>
      <w:r w:rsidRPr="000E0E61">
        <w:rPr>
          <w:rFonts w:ascii="Cambria" w:hAnsi="Cambria"/>
        </w:rPr>
        <w:t>α</w:t>
      </w:r>
      <w:r w:rsidRPr="000E0E61">
        <w:rPr>
          <w:rFonts w:ascii="Cambria" w:hAnsi="Cambria"/>
          <w:lang w:val="en-US"/>
        </w:rPr>
        <w:t xml:space="preserve"> reflects: - Bottlenecks at hub nodes connecting different modules - Increased path lengths through the hierarchical tree structure - Trapping within local modules before escaping to higher levels</w:t>
      </w:r>
    </w:p>
    <w:p w14:paraId="74E827D0" w14:textId="77777777" w:rsidR="000E0E61" w:rsidRPr="000E0E61" w:rsidRDefault="000E0E61" w:rsidP="000E0E61">
      <w:pPr>
        <w:spacing w:after="0"/>
        <w:rPr>
          <w:rFonts w:ascii="Cambria" w:hAnsi="Cambria"/>
          <w:lang w:val="en-US"/>
        </w:rPr>
      </w:pPr>
      <w:r w:rsidRPr="000E0E61">
        <w:rPr>
          <w:rFonts w:ascii="Cambria" w:hAnsi="Cambria"/>
          <w:lang w:val="en-US"/>
        </w:rPr>
        <w:t xml:space="preserve">This result validates the RTM prediction that cortical neural networks, with their characteristic hierarchical modular architecture, exhibit temporal scaling in the range </w:t>
      </w:r>
      <w:r w:rsidRPr="000E0E61">
        <w:rPr>
          <w:rFonts w:ascii="Cambria" w:hAnsi="Cambria"/>
        </w:rPr>
        <w:t>α</w:t>
      </w:r>
      <w:r w:rsidRPr="000E0E61">
        <w:rPr>
          <w:rFonts w:ascii="Cambria" w:hAnsi="Cambria"/>
          <w:lang w:val="en-US"/>
        </w:rPr>
        <w:t xml:space="preserve"> ≈ 2.3–2.7, distinct from both simple diffusion and flat small-world topologies.</w:t>
      </w:r>
    </w:p>
    <w:p w14:paraId="77F5BFEC" w14:textId="77777777" w:rsidR="006D5B99" w:rsidRDefault="006D5B99" w:rsidP="000E0E61">
      <w:pPr>
        <w:spacing w:after="0"/>
        <w:rPr>
          <w:rFonts w:ascii="Cambria" w:hAnsi="Cambria"/>
          <w:b/>
          <w:bCs/>
          <w:lang w:val="en-US"/>
        </w:rPr>
      </w:pPr>
    </w:p>
    <w:p w14:paraId="6BBDC12A" w14:textId="2E6C4085" w:rsidR="001D402F" w:rsidRPr="00DA1AC1" w:rsidRDefault="001D402F" w:rsidP="00DA1AC1">
      <w:pPr>
        <w:pStyle w:val="ListParagraph"/>
        <w:numPr>
          <w:ilvl w:val="0"/>
          <w:numId w:val="97"/>
        </w:numPr>
        <w:spacing w:after="0"/>
        <w:rPr>
          <w:rFonts w:ascii="Cambria" w:hAnsi="Cambria"/>
          <w:sz w:val="28"/>
          <w:szCs w:val="28"/>
          <w:lang w:val="en-US"/>
        </w:rPr>
      </w:pPr>
      <w:r w:rsidRPr="00DA1AC1">
        <w:rPr>
          <w:rFonts w:ascii="Cambria" w:hAnsi="Cambria"/>
          <w:b/>
          <w:bCs/>
          <w:sz w:val="28"/>
          <w:szCs w:val="28"/>
          <w:lang w:val="en-US"/>
        </w:rPr>
        <w:t xml:space="preserve">Simulation G: Holographic Decay Network </w:t>
      </w:r>
      <w:r w:rsidR="005C0360">
        <w:rPr>
          <w:rFonts w:ascii="Cambria" w:eastAsiaTheme="minorEastAsia" w:hAnsi="Cambria"/>
          <w:b/>
          <w:bCs/>
          <w:sz w:val="28"/>
          <w:szCs w:val="28"/>
          <w:lang w:val="en-US"/>
        </w:rPr>
        <w:t>(</w:t>
      </w:r>
      <m:oMath>
        <m:r>
          <m:rPr>
            <m:sty m:val="bi"/>
          </m:rPr>
          <w:rPr>
            <w:rFonts w:ascii="Cambria Math" w:hAnsi="Cambria Math"/>
            <w:sz w:val="28"/>
            <w:szCs w:val="28"/>
            <w:lang w:val="en-US"/>
          </w:rPr>
          <m:t>P</m:t>
        </m:r>
        <m:d>
          <m:dPr>
            <m:ctrlPr>
              <w:rPr>
                <w:rFonts w:ascii="Cambria Math" w:hAnsi="Cambria Math"/>
                <w:b/>
                <w:bCs/>
                <w:i/>
                <w:sz w:val="28"/>
                <w:szCs w:val="28"/>
                <w:lang w:val="en-US"/>
              </w:rPr>
            </m:ctrlPr>
          </m:dPr>
          <m:e>
            <m:r>
              <m:rPr>
                <m:sty m:val="bi"/>
              </m:rPr>
              <w:rPr>
                <w:rFonts w:ascii="Cambria Math" w:hAnsi="Cambria Math"/>
                <w:sz w:val="28"/>
                <w:szCs w:val="28"/>
                <w:lang w:val="en-US"/>
              </w:rPr>
              <m:t>r</m:t>
            </m:r>
          </m:e>
        </m:d>
        <m:r>
          <m:rPr>
            <m:sty m:val="b"/>
          </m:rPr>
          <w:rPr>
            <w:rFonts w:ascii="Cambria Math" w:hAnsi="Cambria Math"/>
            <w:sz w:val="28"/>
            <w:szCs w:val="28"/>
            <w:lang w:val="en-US"/>
          </w:rPr>
          <m:t>∝</m:t>
        </m:r>
        <m:sSup>
          <m:sSupPr>
            <m:ctrlPr>
              <w:rPr>
                <w:rFonts w:ascii="Cambria Math" w:hAnsi="Cambria Math"/>
                <w:b/>
                <w:bCs/>
                <w:i/>
                <w:sz w:val="28"/>
                <w:szCs w:val="28"/>
                <w:lang w:val="en-US"/>
              </w:rPr>
            </m:ctrlPr>
          </m:sSupPr>
          <m:e>
            <m:r>
              <m:rPr>
                <m:sty m:val="bi"/>
              </m:rPr>
              <w:rPr>
                <w:rFonts w:ascii="Cambria Math" w:hAnsi="Cambria Math"/>
                <w:sz w:val="28"/>
                <w:szCs w:val="28"/>
                <w:lang w:val="en-US"/>
              </w:rPr>
              <m:t>r</m:t>
            </m:r>
            <m:ctrlPr>
              <w:rPr>
                <w:rFonts w:ascii="Cambria Math" w:hAnsi="Cambria Math"/>
                <w:b/>
                <w:bCs/>
                <w:sz w:val="28"/>
                <w:szCs w:val="28"/>
                <w:lang w:val="en-US"/>
              </w:rPr>
            </m:ctrlPr>
          </m:e>
          <m:sup>
            <m:r>
              <m:rPr>
                <m:sty m:val="bi"/>
              </m:rPr>
              <w:rPr>
                <w:rFonts w:ascii="Cambria Math" w:hAnsi="Cambria Math"/>
                <w:sz w:val="28"/>
                <w:szCs w:val="28"/>
                <w:lang w:val="en-US"/>
              </w:rPr>
              <m:t>-3</m:t>
            </m:r>
          </m:sup>
        </m:sSup>
      </m:oMath>
      <w:r w:rsidRPr="00DA1AC1">
        <w:rPr>
          <w:rFonts w:ascii="Cambria" w:hAnsi="Cambria"/>
          <w:b/>
          <w:bCs/>
          <w:sz w:val="28"/>
          <w:szCs w:val="28"/>
          <w:lang w:val="en-US"/>
        </w:rPr>
        <w:t>)</w:t>
      </w:r>
    </w:p>
    <w:p w14:paraId="7C660C7E" w14:textId="1105FCCE" w:rsidR="001D402F" w:rsidRPr="001D402F" w:rsidRDefault="001D402F" w:rsidP="001D402F">
      <w:pPr>
        <w:spacing w:after="0"/>
        <w:rPr>
          <w:rFonts w:ascii="Cambria" w:hAnsi="Cambria"/>
          <w:lang w:val="en-US"/>
        </w:rPr>
      </w:pPr>
      <w:r w:rsidRPr="001D402F">
        <w:rPr>
          <w:rFonts w:ascii="Cambria" w:hAnsi="Cambria"/>
          <w:b/>
          <w:bCs/>
          <w:lang w:val="en-US"/>
        </w:rPr>
        <w:t>Model Description</w:t>
      </w:r>
    </w:p>
    <w:p w14:paraId="3B0C243E" w14:textId="2B325FC0" w:rsidR="001D402F" w:rsidRPr="001D402F" w:rsidRDefault="001D402F" w:rsidP="001D402F">
      <w:pPr>
        <w:spacing w:after="0"/>
        <w:rPr>
          <w:rFonts w:ascii="Cambria" w:hAnsi="Cambria"/>
          <w:lang w:val="en-US"/>
        </w:rPr>
      </w:pPr>
      <w:r w:rsidRPr="001D402F">
        <w:rPr>
          <w:rFonts w:ascii="Cambria" w:hAnsi="Cambria"/>
          <w:lang w:val="en-US"/>
        </w:rPr>
        <w:t xml:space="preserve">Holographic-inspired networks feature long-range connections with probability decaying as the inverse cube of distance: </w:t>
      </w:r>
      <m:oMath>
        <m:r>
          <w:rPr>
            <w:rFonts w:ascii="Cambria Math" w:hAnsi="Cambria Math"/>
            <w:lang w:val="en-US"/>
          </w:rPr>
          <m:t>P</m:t>
        </m:r>
        <m:d>
          <m:dPr>
            <m:ctrlPr>
              <w:rPr>
                <w:rFonts w:ascii="Cambria Math" w:eastAsiaTheme="minorEastAsia" w:hAnsi="Cambria Math"/>
                <w:lang w:val="en-US"/>
              </w:rPr>
            </m:ctrlPr>
          </m:dPr>
          <m:e>
            <m:r>
              <w:rPr>
                <w:rFonts w:ascii="Cambria Math" w:eastAsiaTheme="minorEastAsia" w:hAnsi="Cambria Math"/>
                <w:lang w:val="en-US"/>
              </w:rPr>
              <m:t>r</m:t>
            </m:r>
            <m:ctrlPr>
              <w:rPr>
                <w:rFonts w:ascii="Cambria Math" w:eastAsiaTheme="minorEastAsia" w:hAnsi="Cambria Math"/>
                <w:i/>
                <w:lang w:val="en-US"/>
              </w:rPr>
            </m:ctrlPr>
          </m:e>
        </m:d>
        <m:r>
          <m:rPr>
            <m:sty m:val="b"/>
          </m:rPr>
          <w:rPr>
            <w:rFonts w:ascii="Cambria Math" w:hAnsi="Cambria Math"/>
            <w:sz w:val="28"/>
            <w:szCs w:val="28"/>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-3</m:t>
            </m:r>
          </m:sup>
        </m:sSup>
      </m:oMath>
      <w:r w:rsidRPr="001D402F">
        <w:rPr>
          <w:rFonts w:ascii="Cambria" w:hAnsi="Cambria"/>
          <w:lang w:val="en-US"/>
        </w:rPr>
        <w:t>. This decay law, motivated by holographic principles in theoretical physics, creates networks where transport becomes increasingly "trapped" at large scales, with hitting times growing toward the cubic power of linear size.</w:t>
      </w:r>
    </w:p>
    <w:p w14:paraId="5BD7324B" w14:textId="77777777" w:rsidR="001D402F" w:rsidRPr="001D402F" w:rsidRDefault="001D402F" w:rsidP="001D402F">
      <w:pPr>
        <w:spacing w:after="0"/>
        <w:rPr>
          <w:rFonts w:ascii="Cambria" w:hAnsi="Cambria"/>
          <w:lang w:val="en-US"/>
        </w:rPr>
      </w:pPr>
      <w:r w:rsidRPr="001D402F">
        <w:rPr>
          <w:rFonts w:ascii="Cambria" w:hAnsi="Cambria"/>
          <w:lang w:val="en-US"/>
        </w:rPr>
        <w:t>The model consists of:</w:t>
      </w:r>
    </w:p>
    <w:p w14:paraId="5087F5C0" w14:textId="2DF8F95F" w:rsidR="001D402F" w:rsidRPr="001D402F" w:rsidRDefault="001D402F" w:rsidP="001D402F">
      <w:pPr>
        <w:spacing w:after="0"/>
        <w:rPr>
          <w:rFonts w:ascii="Cambria" w:hAnsi="Cambria"/>
          <w:lang w:val="en-US"/>
        </w:rPr>
      </w:pPr>
      <w:r w:rsidRPr="001D402F">
        <w:rPr>
          <w:rFonts w:ascii="Cambria" w:hAnsi="Cambria"/>
          <w:lang w:val="en-US"/>
        </w:rPr>
        <w:t xml:space="preserve">- </w:t>
      </w:r>
      <w:r w:rsidRPr="001D402F">
        <w:rPr>
          <w:rFonts w:ascii="Cambria" w:hAnsi="Cambria"/>
          <w:b/>
          <w:bCs/>
          <w:lang w:val="en-US"/>
        </w:rPr>
        <w:t>Base lattice:</w:t>
      </w:r>
      <w:r w:rsidRPr="001D402F">
        <w:rPr>
          <w:rFonts w:ascii="Cambria" w:hAnsi="Cambria"/>
          <w:lang w:val="en-US"/>
        </w:rPr>
        <w:t xml:space="preserve"> 3D cubic grid of side </w:t>
      </w:r>
      <m:oMath>
        <m:r>
          <w:rPr>
            <w:rFonts w:ascii="Cambria Math" w:eastAsiaTheme="minorEastAsia" w:hAnsi="Cambria Math"/>
            <w:lang w:val="en-US"/>
          </w:rPr>
          <m:t>L</m:t>
        </m:r>
      </m:oMath>
      <w:r w:rsidRPr="001D402F">
        <w:rPr>
          <w:rFonts w:ascii="Cambria" w:hAnsi="Cambria"/>
          <w:lang w:val="en-US"/>
        </w:rPr>
        <w:t xml:space="preserve"> with open boundaries (no periodic wrapping)</w:t>
      </w:r>
    </w:p>
    <w:p w14:paraId="0AEB9CFF" w14:textId="2CE24861" w:rsidR="001D402F" w:rsidRPr="001D402F" w:rsidRDefault="001D402F" w:rsidP="001D402F">
      <w:pPr>
        <w:spacing w:after="0"/>
        <w:rPr>
          <w:rFonts w:ascii="Cambria" w:hAnsi="Cambria"/>
          <w:lang w:val="en-US"/>
        </w:rPr>
      </w:pPr>
      <w:r w:rsidRPr="001D402F">
        <w:rPr>
          <w:rFonts w:ascii="Cambria" w:hAnsi="Cambria"/>
          <w:lang w:val="en-US"/>
        </w:rPr>
        <w:t xml:space="preserve">- </w:t>
      </w:r>
      <w:r w:rsidRPr="001D402F">
        <w:rPr>
          <w:rFonts w:ascii="Cambria" w:hAnsi="Cambria"/>
          <w:b/>
          <w:bCs/>
          <w:lang w:val="en-US"/>
        </w:rPr>
        <w:t>Short-range connections:</w:t>
      </w:r>
      <w:r w:rsidRPr="001D402F">
        <w:rPr>
          <w:rFonts w:ascii="Cambria" w:hAnsi="Cambria"/>
          <w:lang w:val="en-US"/>
        </w:rPr>
        <w:t xml:space="preserve"> standard 6-connectivity </w:t>
      </w:r>
      <w:r w:rsidR="00A241DF">
        <w:rPr>
          <w:rFonts w:ascii="Cambria" w:eastAsiaTheme="minorEastAsia" w:hAnsi="Cambria"/>
          <w:lang w:val="en-US"/>
        </w:rPr>
        <w:t>(</w:t>
      </w:r>
      <m:oMath>
        <m:r>
          <w:rPr>
            <w:rFonts w:ascii="Cambria Math" w:hAnsi="Cambria Math"/>
            <w:lang w:val="en-US"/>
          </w:rPr>
          <m:t>\pm x, \pm y, \pm z</m:t>
        </m:r>
      </m:oMath>
      <w:r w:rsidRPr="001D402F">
        <w:rPr>
          <w:rFonts w:ascii="Cambria" w:hAnsi="Cambria"/>
          <w:lang w:val="en-US"/>
        </w:rPr>
        <w:t>), restricted to within the box</w:t>
      </w:r>
    </w:p>
    <w:p w14:paraId="0BF298BD" w14:textId="3BEED1FF" w:rsidR="001D402F" w:rsidRPr="001D402F" w:rsidRDefault="001D402F" w:rsidP="001D402F">
      <w:pPr>
        <w:spacing w:after="0"/>
        <w:rPr>
          <w:rFonts w:ascii="Cambria" w:hAnsi="Cambria"/>
          <w:lang w:val="en-US"/>
        </w:rPr>
      </w:pPr>
      <w:r w:rsidRPr="001D402F">
        <w:rPr>
          <w:rFonts w:ascii="Cambria" w:hAnsi="Cambria"/>
          <w:lang w:val="en-US"/>
        </w:rPr>
        <w:t xml:space="preserve">- </w:t>
      </w:r>
      <w:r w:rsidRPr="001D402F">
        <w:rPr>
          <w:rFonts w:ascii="Cambria" w:hAnsi="Cambria"/>
          <w:b/>
          <w:bCs/>
          <w:lang w:val="en-US"/>
        </w:rPr>
        <w:t>Long-range links:</w:t>
      </w:r>
      <w:r w:rsidRPr="001D402F">
        <w:rPr>
          <w:rFonts w:ascii="Cambria" w:hAnsi="Cambria"/>
          <w:lang w:val="en-US"/>
        </w:rPr>
        <w:t xml:space="preserve"> 2 per node, sampled with probability </w:t>
      </w:r>
      <m:oMath>
        <m:r>
          <w:rPr>
            <w:rFonts w:ascii="Cambria Math" w:hAnsi="Cambria Math"/>
            <w:lang w:val="en-US"/>
          </w:rPr>
          <m:t>P</m:t>
        </m:r>
        <m:d>
          <m:dPr>
            <m:ctrlPr>
              <w:rPr>
                <w:rFonts w:ascii="Cambria Math" w:hAnsi="Cambria Math"/>
                <w:i/>
                <w:lang w:val="en-US"/>
              </w:rPr>
            </m:ctrlPr>
          </m:dPr>
          <m:e>
            <m:r>
              <w:rPr>
                <w:rFonts w:ascii="Cambria Math" w:hAnsi="Cambria Math"/>
                <w:lang w:val="en-US"/>
              </w:rPr>
              <m:t>r</m:t>
            </m:r>
          </m:e>
        </m:d>
        <m:r>
          <w:rPr>
            <w:rFonts w:ascii="Cambria Math" w:hAnsi="Cambria Math"/>
            <w:lang w:val="en-US"/>
          </w:rPr>
          <m:t>\propto</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oMath>
      <w:r w:rsidRPr="001D402F">
        <w:rPr>
          <w:rFonts w:ascii="Cambria" w:hAnsi="Cambria"/>
          <w:lang w:val="en-US"/>
        </w:rPr>
        <w:t xml:space="preserve"> (holographic decay); bidirectional</w:t>
      </w:r>
    </w:p>
    <w:p w14:paraId="74634CD0" w14:textId="0D1381DB" w:rsidR="001D402F" w:rsidRPr="001D402F" w:rsidRDefault="001D402F" w:rsidP="001D402F">
      <w:pPr>
        <w:spacing w:after="0"/>
        <w:rPr>
          <w:rFonts w:ascii="Cambria" w:hAnsi="Cambria"/>
          <w:lang w:val="en-US"/>
        </w:rPr>
      </w:pPr>
      <w:r w:rsidRPr="001D402F">
        <w:rPr>
          <w:rFonts w:ascii="Cambria" w:hAnsi="Cambria"/>
          <w:lang w:val="en-US"/>
        </w:rPr>
        <w:lastRenderedPageBreak/>
        <w:t xml:space="preserve">- </w:t>
      </w:r>
      <w:r w:rsidRPr="001D402F">
        <w:rPr>
          <w:rFonts w:ascii="Cambria" w:hAnsi="Cambria"/>
          <w:b/>
          <w:bCs/>
          <w:lang w:val="en-US"/>
        </w:rPr>
        <w:t>Observable:</w:t>
      </w:r>
      <w:r w:rsidRPr="001D402F">
        <w:rPr>
          <w:rFonts w:ascii="Cambria" w:hAnsi="Cambria"/>
          <w:lang w:val="en-US"/>
        </w:rPr>
        <w:t xml:space="preserve"> Mean First-Passage Time (MFPT) from origin </w:t>
      </w:r>
      <m:oMath>
        <m:d>
          <m:dPr>
            <m:ctrlPr>
              <w:rPr>
                <w:rFonts w:ascii="Cambria Math" w:hAnsi="Cambria Math"/>
                <w:i/>
                <w:lang w:val="en-US"/>
              </w:rPr>
            </m:ctrlPr>
          </m:dPr>
          <m:e>
            <m:r>
              <w:rPr>
                <w:rFonts w:ascii="Cambria Math" w:hAnsi="Cambria Math"/>
                <w:lang w:val="en-US"/>
              </w:rPr>
              <m:t>0,0,0</m:t>
            </m:r>
          </m:e>
        </m:d>
      </m:oMath>
      <w:r w:rsidRPr="001D402F">
        <w:rPr>
          <w:rFonts w:ascii="Cambria" w:hAnsi="Cambria"/>
          <w:lang w:val="en-US"/>
        </w:rPr>
        <w:t xml:space="preserve"> to farthest corner </w:t>
      </w:r>
      <m:oMath>
        <m:d>
          <m:dPr>
            <m:ctrlPr>
              <w:rPr>
                <w:rFonts w:ascii="Cambria Math" w:hAnsi="Cambria Math"/>
                <w:i/>
                <w:lang w:val="en-US"/>
              </w:rPr>
            </m:ctrlPr>
          </m:dPr>
          <m:e>
            <m:r>
              <w:rPr>
                <w:rFonts w:ascii="Cambria Math" w:hAnsi="Cambria Math"/>
                <w:lang w:val="en-US"/>
              </w:rPr>
              <m:t>L-1,L-1,L-1</m:t>
            </m:r>
          </m:e>
        </m:d>
      </m:oMath>
    </w:p>
    <w:p w14:paraId="6DE3F95C" w14:textId="0A021605" w:rsidR="001D402F" w:rsidRPr="001D402F" w:rsidRDefault="001D402F" w:rsidP="001D402F">
      <w:pPr>
        <w:spacing w:after="0"/>
        <w:rPr>
          <w:rFonts w:ascii="Cambria" w:hAnsi="Cambria"/>
          <w:lang w:val="en-US"/>
        </w:rPr>
      </w:pPr>
      <w:r w:rsidRPr="001D402F">
        <w:rPr>
          <w:rFonts w:ascii="Cambria" w:hAnsi="Cambria"/>
          <w:lang w:val="en-US"/>
        </w:rPr>
        <w:t xml:space="preserve">The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oMath>
      <w:r w:rsidRPr="001D402F">
        <w:rPr>
          <w:rFonts w:ascii="Cambria" w:hAnsi="Cambria"/>
          <w:lang w:val="en-US"/>
        </w:rPr>
        <w:t xml:space="preserve"> decay is the critical ingredient: in three dimensions, </w:t>
      </w:r>
      <m:oMath>
        <m:r>
          <w:rPr>
            <w:rFonts w:ascii="Cambria Math" w:hAnsi="Cambria Math"/>
            <w:lang w:val="en-US"/>
          </w:rPr>
          <m:t>P</m:t>
        </m:r>
        <m:d>
          <m:dPr>
            <m:ctrlPr>
              <w:rPr>
                <w:rFonts w:ascii="Cambria Math" w:hAnsi="Cambria Math"/>
                <w:i/>
                <w:lang w:val="en-US"/>
              </w:rPr>
            </m:ctrlPr>
          </m:dPr>
          <m:e>
            <m:r>
              <w:rPr>
                <w:rFonts w:ascii="Cambria Math" w:hAnsi="Cambria Math"/>
                <w:lang w:val="en-US"/>
              </w:rPr>
              <m:t>r</m:t>
            </m:r>
          </m:e>
        </m:d>
        <m:r>
          <w:rPr>
            <w:rFonts w:ascii="Cambria Math" w:hAnsi="Cambria Math"/>
            <w:lang w:val="en-US"/>
          </w:rPr>
          <m:t>\propto</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oMath>
      <w:r w:rsidRPr="001D402F">
        <w:rPr>
          <w:rFonts w:ascii="Cambria" w:hAnsi="Cambria"/>
          <w:lang w:val="en-US"/>
        </w:rPr>
        <w:t xml:space="preserve"> produces a network where long-range shortcuts become rare enough that transport time scales with the </w:t>
      </w:r>
      <w:r w:rsidRPr="001D402F">
        <w:rPr>
          <w:rFonts w:ascii="Cambria" w:hAnsi="Cambria"/>
          <w:i/>
          <w:iCs/>
          <w:lang w:val="en-US"/>
        </w:rPr>
        <w:t>*volume*</w:t>
      </w:r>
      <w:r w:rsidRPr="001D402F">
        <w:rPr>
          <w:rFonts w:ascii="Cambria" w:hAnsi="Cambria"/>
          <w:lang w:val="en-US"/>
        </w:rPr>
        <w:t xml:space="preserve"> </w:t>
      </w:r>
      <w:r w:rsidR="00A241DF">
        <w:rPr>
          <w:rFonts w:ascii="Cambria" w:eastAsiaTheme="minorEastAsia" w:hAnsi="Cambria"/>
          <w:lang w:val="en-US"/>
        </w:rPr>
        <w:t>(</w:t>
      </w:r>
      <m:oMath>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3</m:t>
            </m:r>
          </m:sup>
        </m:sSup>
      </m:oMath>
      <w:r w:rsidRPr="001D402F">
        <w:rPr>
          <w:rFonts w:ascii="Cambria" w:hAnsi="Cambria"/>
          <w:lang w:val="en-US"/>
        </w:rPr>
        <w:t>) rather than the surface area or linear extent. This is the network analog of the holographic principle—information capacity scales with volume in the presence of holographic-decay correlations.</w:t>
      </w:r>
    </w:p>
    <w:p w14:paraId="5DE23F72" w14:textId="187143C6" w:rsidR="001D402F" w:rsidRPr="001D402F" w:rsidRDefault="001D402F" w:rsidP="001D402F">
      <w:pPr>
        <w:spacing w:after="0"/>
        <w:rPr>
          <w:rFonts w:ascii="Cambria" w:hAnsi="Cambria"/>
          <w:lang w:val="en-US"/>
        </w:rPr>
      </w:pPr>
      <w:r w:rsidRPr="001D402F">
        <w:rPr>
          <w:rFonts w:ascii="Cambria" w:hAnsi="Cambria"/>
          <w:b/>
          <w:bCs/>
          <w:lang w:val="en-US"/>
        </w:rPr>
        <w:t>Methodology</w:t>
      </w:r>
    </w:p>
    <w:p w14:paraId="2B20250A" w14:textId="77777777" w:rsidR="001D402F" w:rsidRPr="001D402F" w:rsidRDefault="001D402F" w:rsidP="001D402F">
      <w:pPr>
        <w:spacing w:after="0"/>
        <w:rPr>
          <w:rFonts w:ascii="Cambria" w:hAnsi="Cambria"/>
          <w:lang w:val="en-US"/>
        </w:rPr>
      </w:pPr>
      <w:r w:rsidRPr="001D402F">
        <w:rPr>
          <w:rFonts w:ascii="Cambria" w:hAnsi="Cambria"/>
          <w:lang w:val="en-US"/>
        </w:rPr>
        <w:t>| Parameter | Value |</w:t>
      </w:r>
    </w:p>
    <w:p w14:paraId="0B39BABE" w14:textId="77777777" w:rsidR="001D402F" w:rsidRPr="001D402F" w:rsidRDefault="001D402F" w:rsidP="001D402F">
      <w:pPr>
        <w:spacing w:after="0"/>
        <w:rPr>
          <w:rFonts w:ascii="Cambria" w:hAnsi="Cambria"/>
          <w:lang w:val="en-US"/>
        </w:rPr>
      </w:pPr>
      <w:r w:rsidRPr="001D402F">
        <w:rPr>
          <w:rFonts w:ascii="Cambria" w:hAnsi="Cambria"/>
          <w:lang w:val="en-US"/>
        </w:rPr>
        <w:t>|:---|:---:|</w:t>
      </w:r>
    </w:p>
    <w:p w14:paraId="40BDB0CA" w14:textId="77956742" w:rsidR="001D402F" w:rsidRPr="001D402F" w:rsidRDefault="001D402F" w:rsidP="001D402F">
      <w:pPr>
        <w:spacing w:after="0"/>
        <w:rPr>
          <w:rFonts w:ascii="Cambria" w:hAnsi="Cambria"/>
          <w:lang w:val="en-US"/>
        </w:rPr>
      </w:pPr>
      <w:r w:rsidRPr="001D402F">
        <w:rPr>
          <w:rFonts w:ascii="Cambria" w:hAnsi="Cambria"/>
          <w:lang w:val="en-US"/>
        </w:rPr>
        <w:t xml:space="preserve">| Lattice sizes </w:t>
      </w:r>
      <m:oMath>
        <m:r>
          <w:rPr>
            <w:rFonts w:ascii="Cambria Math" w:hAnsi="Cambria Math"/>
            <w:lang w:val="en-US"/>
          </w:rPr>
          <m:t>L</m:t>
        </m:r>
      </m:oMath>
      <w:r w:rsidRPr="001D402F">
        <w:rPr>
          <w:rFonts w:ascii="Cambria" w:hAnsi="Cambria"/>
          <w:lang w:val="en-US"/>
        </w:rPr>
        <w:t xml:space="preserve"> | 6, 8, 10, 12, 14, 16, 18, 20 |</w:t>
      </w:r>
    </w:p>
    <w:p w14:paraId="4833FDD7" w14:textId="0E899A0E" w:rsidR="001D402F" w:rsidRPr="001D402F" w:rsidRDefault="001D402F" w:rsidP="001D402F">
      <w:pPr>
        <w:spacing w:after="0"/>
        <w:rPr>
          <w:rFonts w:ascii="Cambria" w:hAnsi="Cambria"/>
          <w:lang w:val="en-US"/>
        </w:rPr>
      </w:pPr>
      <w:r w:rsidRPr="001D402F">
        <w:rPr>
          <w:rFonts w:ascii="Cambria" w:hAnsi="Cambria"/>
          <w:lang w:val="en-US"/>
        </w:rPr>
        <w:t xml:space="preserve">| Nodes </w:t>
      </w:r>
      <m:oMath>
        <m:r>
          <w:rPr>
            <w:rFonts w:ascii="Cambria Math" w:hAnsi="Cambria Math"/>
            <w:lang w:val="en-US"/>
          </w:rPr>
          <m:t>N</m:t>
        </m:r>
      </m:oMath>
      <w:r w:rsidRPr="001D402F">
        <w:rPr>
          <w:rFonts w:ascii="Cambria" w:hAnsi="Cambria"/>
          <w:lang w:val="en-US"/>
        </w:rPr>
        <w:t xml:space="preserve"> | 216 to 8,000 |</w:t>
      </w:r>
    </w:p>
    <w:p w14:paraId="0D9DED63" w14:textId="77777777" w:rsidR="001D402F" w:rsidRPr="001D402F" w:rsidRDefault="001D402F" w:rsidP="001D402F">
      <w:pPr>
        <w:spacing w:after="0"/>
        <w:rPr>
          <w:rFonts w:ascii="Cambria" w:hAnsi="Cambria"/>
          <w:lang w:val="en-US"/>
        </w:rPr>
      </w:pPr>
      <w:r w:rsidRPr="001D402F">
        <w:rPr>
          <w:rFonts w:ascii="Cambria" w:hAnsi="Cambria"/>
          <w:lang w:val="en-US"/>
        </w:rPr>
        <w:t>| Long-range links per node | 2 |</w:t>
      </w:r>
    </w:p>
    <w:p w14:paraId="7EA89EFE" w14:textId="77777777" w:rsidR="001D402F" w:rsidRPr="001D402F" w:rsidRDefault="001D402F" w:rsidP="001D402F">
      <w:pPr>
        <w:spacing w:after="0"/>
        <w:rPr>
          <w:rFonts w:ascii="Cambria" w:hAnsi="Cambria"/>
          <w:lang w:val="en-US"/>
        </w:rPr>
      </w:pPr>
      <w:r w:rsidRPr="001D402F">
        <w:rPr>
          <w:rFonts w:ascii="Cambria" w:hAnsi="Cambria"/>
          <w:lang w:val="en-US"/>
        </w:rPr>
        <w:t>| Realizations per size | 5 |</w:t>
      </w:r>
    </w:p>
    <w:p w14:paraId="25E860AC" w14:textId="77777777" w:rsidR="001D402F" w:rsidRPr="001D402F" w:rsidRDefault="001D402F" w:rsidP="001D402F">
      <w:pPr>
        <w:spacing w:after="0"/>
        <w:rPr>
          <w:rFonts w:ascii="Cambria" w:hAnsi="Cambria"/>
          <w:lang w:val="en-US"/>
        </w:rPr>
      </w:pPr>
      <w:r w:rsidRPr="001D402F">
        <w:rPr>
          <w:rFonts w:ascii="Cambria" w:hAnsi="Cambria"/>
          <w:lang w:val="en-US"/>
        </w:rPr>
        <w:t>| Walks per realization | 35 |</w:t>
      </w:r>
    </w:p>
    <w:p w14:paraId="5ED17DA0" w14:textId="77777777" w:rsidR="001D402F" w:rsidRPr="001D402F" w:rsidRDefault="001D402F" w:rsidP="001D402F">
      <w:pPr>
        <w:spacing w:after="0"/>
        <w:rPr>
          <w:rFonts w:ascii="Cambria" w:hAnsi="Cambria"/>
          <w:lang w:val="en-US"/>
        </w:rPr>
      </w:pPr>
      <w:r w:rsidRPr="001D402F">
        <w:rPr>
          <w:rFonts w:ascii="Cambria" w:hAnsi="Cambria"/>
          <w:lang w:val="en-US"/>
        </w:rPr>
        <w:t>| Total walks | 1,400 |</w:t>
      </w:r>
    </w:p>
    <w:p w14:paraId="25CD467B" w14:textId="77777777" w:rsidR="001D402F" w:rsidRPr="001D402F" w:rsidRDefault="001D402F" w:rsidP="001D402F">
      <w:pPr>
        <w:spacing w:after="0"/>
        <w:rPr>
          <w:rFonts w:ascii="Cambria" w:hAnsi="Cambria"/>
          <w:lang w:val="en-US"/>
        </w:rPr>
      </w:pPr>
      <w:r w:rsidRPr="001D402F">
        <w:rPr>
          <w:rFonts w:ascii="Cambria" w:hAnsi="Cambria"/>
          <w:lang w:val="en-US"/>
        </w:rPr>
        <w:t>| Max steps per walk | 1,500,000 |</w:t>
      </w:r>
    </w:p>
    <w:p w14:paraId="0E334DED" w14:textId="34430420" w:rsidR="001D402F" w:rsidRPr="001D402F" w:rsidRDefault="001D402F" w:rsidP="001D402F">
      <w:pPr>
        <w:spacing w:after="0"/>
        <w:rPr>
          <w:rFonts w:ascii="Cambria" w:hAnsi="Cambria"/>
          <w:lang w:val="en-US"/>
        </w:rPr>
      </w:pPr>
      <w:r w:rsidRPr="001D402F">
        <w:rPr>
          <w:rFonts w:ascii="Cambria" w:hAnsi="Cambria"/>
          <w:lang w:val="en-US"/>
        </w:rPr>
        <w:t>| Bootstrap resamples | 10,000 |</w:t>
      </w:r>
    </w:p>
    <w:p w14:paraId="61412E2D" w14:textId="3D3C60BD" w:rsidR="001D402F" w:rsidRPr="001D402F" w:rsidRDefault="001D402F" w:rsidP="001D402F">
      <w:pPr>
        <w:spacing w:after="0"/>
        <w:rPr>
          <w:rFonts w:ascii="Cambria" w:hAnsi="Cambria"/>
          <w:lang w:val="en-US"/>
        </w:rPr>
      </w:pPr>
      <w:r w:rsidRPr="001D402F">
        <w:rPr>
          <w:rFonts w:ascii="Cambria" w:hAnsi="Cambria"/>
          <w:b/>
          <w:bCs/>
          <w:lang w:val="en-US"/>
        </w:rPr>
        <w:t>Results</w:t>
      </w:r>
    </w:p>
    <w:p w14:paraId="26BFFACB" w14:textId="6E63EFE4" w:rsidR="001D402F" w:rsidRPr="001D402F" w:rsidRDefault="001D402F" w:rsidP="001D402F">
      <w:pPr>
        <w:spacing w:after="0"/>
        <w:rPr>
          <w:rFonts w:ascii="Cambria" w:hAnsi="Cambria"/>
          <w:lang w:val="en-US"/>
        </w:rPr>
      </w:pPr>
      <w:r w:rsidRPr="001D402F">
        <w:rPr>
          <w:rFonts w:ascii="Cambria" w:hAnsi="Cambria"/>
          <w:lang w:val="en-US"/>
        </w:rPr>
        <w:t xml:space="preserve">| </w:t>
      </w:r>
      <m:oMath>
        <m:r>
          <w:rPr>
            <w:rFonts w:ascii="Cambria Math" w:hAnsi="Cambria Math"/>
            <w:lang w:val="en-US"/>
          </w:rPr>
          <m:t>L</m:t>
        </m:r>
      </m:oMath>
      <w:r w:rsidRPr="001D402F">
        <w:rPr>
          <w:rFonts w:ascii="Cambria" w:hAnsi="Cambria"/>
          <w:lang w:val="en-US"/>
        </w:rPr>
        <w:t xml:space="preserve"> | </w:t>
      </w:r>
      <m:oMath>
        <m:r>
          <w:rPr>
            <w:rFonts w:ascii="Cambria Math" w:hAnsi="Cambria Math"/>
            <w:lang w:val="en-US"/>
          </w:rPr>
          <m:t>N</m:t>
        </m:r>
      </m:oMath>
      <w:r w:rsidRPr="001D402F">
        <w:rPr>
          <w:rFonts w:ascii="Cambria" w:hAnsi="Cambria"/>
          <w:lang w:val="en-US"/>
        </w:rPr>
        <w:t xml:space="preserve"> | </w:t>
      </w:r>
      <m:oMath>
        <m:acc>
          <m:accPr>
            <m:chr m:val="̅"/>
            <m:ctrlPr>
              <w:rPr>
                <w:rFonts w:ascii="Cambria Math" w:hAnsi="Cambria Math"/>
                <w:lang w:val="en-US"/>
              </w:rPr>
            </m:ctrlPr>
          </m:accPr>
          <m:e>
            <m:r>
              <w:rPr>
                <w:rFonts w:ascii="Cambria Math" w:hAnsi="Cambria Math"/>
                <w:lang w:val="en-US"/>
              </w:rPr>
              <m:t>T</m:t>
            </m:r>
          </m:e>
        </m:acc>
      </m:oMath>
      <w:r w:rsidRPr="001D402F">
        <w:rPr>
          <w:rFonts w:ascii="Cambria" w:hAnsi="Cambria"/>
          <w:lang w:val="en-US"/>
        </w:rPr>
        <w:t xml:space="preserve"> (MFPT) | </w:t>
      </w:r>
      <m:oMath>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T</m:t>
            </m:r>
          </m:sub>
        </m:sSub>
      </m:oMath>
      <w:r w:rsidRPr="001D402F">
        <w:rPr>
          <w:rFonts w:ascii="Cambria" w:hAnsi="Cambria"/>
          <w:lang w:val="en-US"/>
        </w:rPr>
        <w:t xml:space="preserve"> | 95% CI low | 95% CI high | Completed |</w:t>
      </w:r>
    </w:p>
    <w:p w14:paraId="2E04FFFC" w14:textId="77777777" w:rsidR="001D402F" w:rsidRPr="001D402F" w:rsidRDefault="001D402F" w:rsidP="001D402F">
      <w:pPr>
        <w:spacing w:after="0"/>
        <w:rPr>
          <w:rFonts w:ascii="Cambria" w:hAnsi="Cambria"/>
          <w:lang w:val="en-US"/>
        </w:rPr>
      </w:pPr>
      <w:r w:rsidRPr="001D402F">
        <w:rPr>
          <w:rFonts w:ascii="Cambria" w:hAnsi="Cambria"/>
          <w:lang w:val="en-US"/>
        </w:rPr>
        <w:t>|:---:|:---:|---:|---:|---:|---:|:---:|</w:t>
      </w:r>
    </w:p>
    <w:p w14:paraId="10DD2FE8" w14:textId="77777777" w:rsidR="001D402F" w:rsidRPr="001D402F" w:rsidRDefault="001D402F" w:rsidP="001D402F">
      <w:pPr>
        <w:spacing w:after="0"/>
        <w:rPr>
          <w:rFonts w:ascii="Cambria" w:hAnsi="Cambria"/>
          <w:lang w:val="en-US"/>
        </w:rPr>
      </w:pPr>
      <w:r w:rsidRPr="001D402F">
        <w:rPr>
          <w:rFonts w:ascii="Cambria" w:hAnsi="Cambria"/>
          <w:lang w:val="en-US"/>
        </w:rPr>
        <w:t>| 6 | 216 | 477 | 446 | 413 | 546 | 175/175 |</w:t>
      </w:r>
    </w:p>
    <w:p w14:paraId="10838417" w14:textId="77777777" w:rsidR="001D402F" w:rsidRPr="001D402F" w:rsidRDefault="001D402F" w:rsidP="001D402F">
      <w:pPr>
        <w:spacing w:after="0"/>
        <w:rPr>
          <w:rFonts w:ascii="Cambria" w:hAnsi="Cambria"/>
          <w:lang w:val="en-US"/>
        </w:rPr>
      </w:pPr>
      <w:r w:rsidRPr="001D402F">
        <w:rPr>
          <w:rFonts w:ascii="Cambria" w:hAnsi="Cambria"/>
          <w:lang w:val="en-US"/>
        </w:rPr>
        <w:t>| 8 | 512 | 906 | 856 | 779 | 1,039 | 175/175 |</w:t>
      </w:r>
    </w:p>
    <w:p w14:paraId="206F31A9" w14:textId="77777777" w:rsidR="001D402F" w:rsidRPr="001D402F" w:rsidRDefault="001D402F" w:rsidP="001D402F">
      <w:pPr>
        <w:spacing w:after="0"/>
        <w:rPr>
          <w:rFonts w:ascii="Cambria" w:hAnsi="Cambria"/>
          <w:lang w:val="en-US"/>
        </w:rPr>
      </w:pPr>
      <w:r w:rsidRPr="001D402F">
        <w:rPr>
          <w:rFonts w:ascii="Cambria" w:hAnsi="Cambria"/>
          <w:lang w:val="en-US"/>
        </w:rPr>
        <w:t>| 10 | 1,000 | 1,986 | 2,024 | 1,693 | 2,299 | 175/175 |</w:t>
      </w:r>
    </w:p>
    <w:p w14:paraId="64D0E8EC" w14:textId="77777777" w:rsidR="001D402F" w:rsidRPr="001D402F" w:rsidRDefault="001D402F" w:rsidP="001D402F">
      <w:pPr>
        <w:spacing w:after="0"/>
        <w:rPr>
          <w:rFonts w:ascii="Cambria" w:hAnsi="Cambria"/>
          <w:lang w:val="en-US"/>
        </w:rPr>
      </w:pPr>
      <w:r w:rsidRPr="001D402F">
        <w:rPr>
          <w:rFonts w:ascii="Cambria" w:hAnsi="Cambria"/>
          <w:lang w:val="en-US"/>
        </w:rPr>
        <w:t>| 12 | 1,728 | 3,272 | 3,273 | 2,807 | 3,788 | 175/175 |</w:t>
      </w:r>
    </w:p>
    <w:p w14:paraId="3D849F58" w14:textId="77777777" w:rsidR="001D402F" w:rsidRPr="001D402F" w:rsidRDefault="001D402F" w:rsidP="001D402F">
      <w:pPr>
        <w:spacing w:after="0"/>
        <w:rPr>
          <w:rFonts w:ascii="Cambria" w:hAnsi="Cambria"/>
          <w:lang w:val="en-US"/>
        </w:rPr>
      </w:pPr>
      <w:r w:rsidRPr="001D402F">
        <w:rPr>
          <w:rFonts w:ascii="Cambria" w:hAnsi="Cambria"/>
          <w:lang w:val="en-US"/>
        </w:rPr>
        <w:t>| 14 | 2,744 | 5,120 | 4,746 | 4,431 | 5,849 | 175/175 |</w:t>
      </w:r>
    </w:p>
    <w:p w14:paraId="23E1C53E" w14:textId="77777777" w:rsidR="001D402F" w:rsidRPr="001D402F" w:rsidRDefault="001D402F" w:rsidP="001D402F">
      <w:pPr>
        <w:spacing w:after="0"/>
        <w:rPr>
          <w:rFonts w:ascii="Cambria" w:hAnsi="Cambria"/>
          <w:lang w:val="en-US"/>
        </w:rPr>
      </w:pPr>
      <w:r w:rsidRPr="001D402F">
        <w:rPr>
          <w:rFonts w:ascii="Cambria" w:hAnsi="Cambria"/>
          <w:lang w:val="en-US"/>
        </w:rPr>
        <w:t>| 16 | 4,096 | 7,605 | 7,098 | 6,558 | 8,717 | 175/175 |</w:t>
      </w:r>
    </w:p>
    <w:p w14:paraId="27589FEF" w14:textId="77777777" w:rsidR="001D402F" w:rsidRPr="001D402F" w:rsidRDefault="001D402F" w:rsidP="001D402F">
      <w:pPr>
        <w:spacing w:after="0"/>
        <w:rPr>
          <w:rFonts w:ascii="Cambria" w:hAnsi="Cambria"/>
          <w:lang w:val="en-US"/>
        </w:rPr>
      </w:pPr>
      <w:r w:rsidRPr="001D402F">
        <w:rPr>
          <w:rFonts w:ascii="Cambria" w:hAnsi="Cambria"/>
          <w:lang w:val="en-US"/>
        </w:rPr>
        <w:t>| 18 | 5,832 | 10,760 | 10,515 | 9,221 | 12,366 | 175/175 |</w:t>
      </w:r>
    </w:p>
    <w:p w14:paraId="27194F2A" w14:textId="40695F56" w:rsidR="001D402F" w:rsidRPr="001D402F" w:rsidRDefault="001D402F" w:rsidP="001D402F">
      <w:pPr>
        <w:spacing w:after="0"/>
        <w:rPr>
          <w:rFonts w:ascii="Cambria" w:hAnsi="Cambria"/>
          <w:lang w:val="en-US"/>
        </w:rPr>
      </w:pPr>
      <w:r w:rsidRPr="001D402F">
        <w:rPr>
          <w:rFonts w:ascii="Cambria" w:hAnsi="Cambria"/>
          <w:lang w:val="en-US"/>
        </w:rPr>
        <w:t>| 20 | 8,000 | 16,609 | 18,868 | 13,811 | 19,683 | 175/175 |</w:t>
      </w:r>
    </w:p>
    <w:p w14:paraId="1B282F18" w14:textId="257B4999" w:rsidR="001D402F" w:rsidRPr="001D402F" w:rsidRDefault="001D402F" w:rsidP="001D402F">
      <w:pPr>
        <w:spacing w:after="0"/>
        <w:rPr>
          <w:rFonts w:ascii="Cambria" w:hAnsi="Cambria"/>
          <w:lang w:val="en-US"/>
        </w:rPr>
      </w:pPr>
      <w:r w:rsidRPr="001D402F">
        <w:rPr>
          <w:rFonts w:ascii="Cambria" w:hAnsi="Cambria"/>
          <w:lang w:val="en-US"/>
        </w:rPr>
        <w:t>All 1,400 walks complete successfully (100% completion rate).</w:t>
      </w:r>
    </w:p>
    <w:p w14:paraId="6FA368DC" w14:textId="66D2D8DD" w:rsidR="001D402F" w:rsidRPr="001D402F" w:rsidRDefault="001D402F" w:rsidP="001D402F">
      <w:pPr>
        <w:spacing w:after="0"/>
        <w:rPr>
          <w:rFonts w:ascii="Cambria" w:hAnsi="Cambria"/>
          <w:lang w:val="en-US"/>
        </w:rPr>
      </w:pPr>
      <w:r w:rsidRPr="001D402F">
        <w:rPr>
          <w:rFonts w:ascii="Cambria" w:hAnsi="Cambria"/>
          <w:b/>
          <w:bCs/>
          <w:lang w:val="en-US"/>
        </w:rPr>
        <w:t>Power-law fit:</w:t>
      </w:r>
    </w:p>
    <w:p w14:paraId="2C2B911B" w14:textId="384EB95A" w:rsidR="001D402F" w:rsidRPr="001D402F" w:rsidRDefault="00A241DF" w:rsidP="001D402F">
      <w:pPr>
        <w:spacing w:after="0"/>
        <w:rPr>
          <w:rFonts w:ascii="Cambria" w:hAnsi="Cambria"/>
          <w:lang w:val="en-US"/>
        </w:rPr>
      </w:pPr>
      <m:oMathPara>
        <m:oMathParaPr>
          <m:jc m:val="left"/>
        </m:oMathParaPr>
        <m:oMath>
          <m:r>
            <w:rPr>
              <w:rFonts w:ascii="Cambria Math" w:hAnsi="Cambria Math"/>
              <w:lang w:val="en-US"/>
            </w:rPr>
            <m:t>T=2.19×</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2.9499</m:t>
              </m:r>
            </m:sup>
          </m:sSup>
        </m:oMath>
      </m:oMathPara>
    </w:p>
    <w:p w14:paraId="7497F4E1" w14:textId="1DC1D723" w:rsidR="001D402F" w:rsidRPr="001D402F" w:rsidRDefault="00A241DF" w:rsidP="001D402F">
      <w:pPr>
        <w:spacing w:after="0"/>
        <w:rPr>
          <w:rFonts w:ascii="Cambria" w:hAnsi="Cambria"/>
          <w:lang w:val="en-US"/>
        </w:rPr>
      </w:pPr>
      <m:oMathPara>
        <m:oMathParaPr>
          <m:jc m:val="left"/>
        </m:oMathParaPr>
        <m:oMath>
          <m:r>
            <w:rPr>
              <w:rFonts w:ascii="Cambria Math" w:hAnsi="Cambria Math"/>
              <w:lang w:val="en-US"/>
            </w:rPr>
            <m:t>α=2.9499±0.0683\quad</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=0.9968</m:t>
          </m:r>
        </m:oMath>
      </m:oMathPara>
    </w:p>
    <w:p w14:paraId="29A787BC" w14:textId="05C346E1" w:rsidR="001D402F" w:rsidRPr="001D402F" w:rsidRDefault="00A241DF" w:rsidP="001D402F">
      <w:pPr>
        <w:spacing w:after="0"/>
        <w:rPr>
          <w:rFonts w:ascii="Cambria" w:hAnsi="Cambria"/>
          <w:lang w:val="en-US"/>
        </w:rPr>
      </w:pPr>
      <m:oMathPara>
        <m:oMath>
          <m:r>
            <w:rPr>
              <w:rFonts w:ascii="Cambria Math" w:hAnsi="Cambria Math"/>
              <w:lang w:val="en-US"/>
            </w:rPr>
            <m:t>\textBootstrap95\%CI:</m:t>
          </m:r>
          <m:d>
            <m:dPr>
              <m:begChr m:val="["/>
              <m:endChr m:val="]"/>
              <m:ctrlPr>
                <w:rPr>
                  <w:rFonts w:ascii="Cambria Math" w:hAnsi="Cambria Math"/>
                  <w:i/>
                  <w:lang w:val="en-US"/>
                </w:rPr>
              </m:ctrlPr>
            </m:dPr>
            <m:e>
              <m:r>
                <w:rPr>
                  <w:rFonts w:ascii="Cambria Math" w:hAnsi="Cambria Math"/>
                  <w:lang w:val="en-US"/>
                </w:rPr>
                <m:t>2.8151, 3.0806</m:t>
              </m:r>
            </m:e>
          </m:d>
        </m:oMath>
      </m:oMathPara>
    </w:p>
    <w:p w14:paraId="2B4246B3" w14:textId="019E541D" w:rsidR="001D402F" w:rsidRPr="001D402F" w:rsidRDefault="001D402F" w:rsidP="001D402F">
      <w:pPr>
        <w:spacing w:after="0"/>
        <w:rPr>
          <w:rFonts w:ascii="Cambria" w:hAnsi="Cambria"/>
          <w:lang w:val="en-US"/>
        </w:rPr>
      </w:pPr>
      <w:r w:rsidRPr="001D402F">
        <w:rPr>
          <w:rFonts w:ascii="Cambria" w:hAnsi="Cambria"/>
          <w:b/>
          <w:bCs/>
          <w:lang w:val="en-US"/>
        </w:rPr>
        <w:t>Sensitivity analysis:</w:t>
      </w:r>
    </w:p>
    <w:p w14:paraId="289F103A" w14:textId="6AC82853" w:rsidR="001D402F" w:rsidRPr="001D402F" w:rsidRDefault="001D402F" w:rsidP="001D402F">
      <w:pPr>
        <w:spacing w:after="0"/>
        <w:rPr>
          <w:rFonts w:ascii="Cambria" w:hAnsi="Cambria"/>
          <w:lang w:val="en-US"/>
        </w:rPr>
      </w:pPr>
      <w:r w:rsidRPr="001D402F">
        <w:rPr>
          <w:rFonts w:ascii="Cambria" w:hAnsi="Cambria"/>
          <w:lang w:val="en-US"/>
        </w:rPr>
        <w:t xml:space="preserve">- Excluding largest </w:t>
      </w:r>
      <m:oMath>
        <m:r>
          <w:rPr>
            <w:rFonts w:ascii="Cambria Math" w:hAnsi="Cambria Math"/>
            <w:lang w:val="en-US"/>
          </w:rPr>
          <m:t>L = 20</m:t>
        </m:r>
      </m:oMath>
      <w:r w:rsidRPr="001D402F">
        <w:rPr>
          <w:rFonts w:ascii="Cambria" w:hAnsi="Cambria"/>
          <w:lang w:val="en-US"/>
        </w:rPr>
        <w:t xml:space="preserve">: </w:t>
      </w:r>
      <m:oMath>
        <m:r>
          <w:rPr>
            <w:rFonts w:ascii="Cambria Math" w:hAnsi="Cambria Math"/>
            <w:lang w:val="en-US"/>
          </w:rPr>
          <m:t>\alpha = 2.8899 \pm 0.0657</m:t>
        </m:r>
      </m:oMath>
    </w:p>
    <w:p w14:paraId="793E5AAE" w14:textId="21FA6518" w:rsidR="001D402F" w:rsidRPr="001D402F" w:rsidRDefault="001D402F" w:rsidP="001D402F">
      <w:pPr>
        <w:spacing w:after="0"/>
        <w:rPr>
          <w:rFonts w:ascii="Cambria" w:hAnsi="Cambria"/>
          <w:lang w:val="en-US"/>
        </w:rPr>
      </w:pPr>
      <w:r w:rsidRPr="001D402F">
        <w:rPr>
          <w:rFonts w:ascii="Cambria" w:hAnsi="Cambria"/>
          <w:lang w:val="en-US"/>
        </w:rPr>
        <w:t xml:space="preserve">- Excluding smallest </w:t>
      </w:r>
      <m:oMath>
        <m:r>
          <w:rPr>
            <w:rFonts w:ascii="Cambria Math" w:hAnsi="Cambria Math"/>
            <w:lang w:val="en-US"/>
          </w:rPr>
          <m:t>L = 6</m:t>
        </m:r>
      </m:oMath>
      <w:r w:rsidRPr="001D402F">
        <w:rPr>
          <w:rFonts w:ascii="Cambria" w:hAnsi="Cambria"/>
          <w:lang w:val="en-US"/>
        </w:rPr>
        <w:t xml:space="preserve">: </w:t>
      </w:r>
      <m:oMath>
        <m:r>
          <w:rPr>
            <w:rFonts w:ascii="Cambria Math" w:hAnsi="Cambria Math"/>
            <w:lang w:val="en-US"/>
          </w:rPr>
          <m:t>\alpha = 3.0719 \pm 0.0643</m:t>
        </m:r>
      </m:oMath>
    </w:p>
    <w:p w14:paraId="6829CEB4" w14:textId="77777777" w:rsidR="001D402F" w:rsidRPr="001D402F" w:rsidRDefault="001D402F" w:rsidP="001D402F">
      <w:pPr>
        <w:spacing w:after="0"/>
        <w:rPr>
          <w:rFonts w:ascii="Cambria" w:hAnsi="Cambria"/>
          <w:lang w:val="en-US"/>
        </w:rPr>
      </w:pPr>
    </w:p>
    <w:p w14:paraId="3B93F96A" w14:textId="5FD2C7AC" w:rsidR="001D402F" w:rsidRPr="001D402F" w:rsidRDefault="001D402F" w:rsidP="001D402F">
      <w:pPr>
        <w:spacing w:after="0"/>
        <w:rPr>
          <w:rFonts w:ascii="Cambria" w:hAnsi="Cambria"/>
          <w:lang w:val="en-US"/>
        </w:rPr>
      </w:pPr>
      <w:r w:rsidRPr="001D402F">
        <w:rPr>
          <w:rFonts w:ascii="Cambria" w:hAnsi="Cambria"/>
          <w:lang w:val="en-US"/>
        </w:rPr>
        <w:lastRenderedPageBreak/>
        <w:t xml:space="preserve">When the smallest lattice (most affected by finite-size boundary effects) is excluded, </w:t>
      </w:r>
      <m:oMath>
        <m:r>
          <w:rPr>
            <w:rFonts w:ascii="Cambria Math" w:hAnsi="Cambria Math"/>
            <w:lang w:val="en-US"/>
          </w:rPr>
          <m:t>α</m:t>
        </m:r>
      </m:oMath>
      <w:r w:rsidRPr="001D402F">
        <w:rPr>
          <w:rFonts w:ascii="Cambria" w:hAnsi="Cambria"/>
          <w:lang w:val="en-US"/>
        </w:rPr>
        <w:t xml:space="preserve"> rises above 3.0, consistent with the asymptotic value being approached from above as </w:t>
      </w:r>
      <m:oMath>
        <m:r>
          <w:rPr>
            <w:rFonts w:ascii="Cambria Math" w:hAnsi="Cambria Math"/>
            <w:lang w:val="en-US"/>
          </w:rPr>
          <m:t>L</m:t>
        </m:r>
      </m:oMath>
      <w:r w:rsidRPr="001D402F">
        <w:rPr>
          <w:rFonts w:ascii="Cambria" w:hAnsi="Cambria"/>
          <w:lang w:val="en-US"/>
        </w:rPr>
        <w:t xml:space="preserve"> increases.</w:t>
      </w:r>
    </w:p>
    <w:p w14:paraId="36D429B4" w14:textId="200C7958" w:rsidR="001D402F" w:rsidRPr="001D402F" w:rsidRDefault="001D402F" w:rsidP="001D402F">
      <w:pPr>
        <w:spacing w:after="0"/>
        <w:rPr>
          <w:rFonts w:ascii="Cambria" w:hAnsi="Cambria"/>
          <w:lang w:val="en-US"/>
        </w:rPr>
      </w:pPr>
      <w:r w:rsidRPr="001D402F">
        <w:rPr>
          <w:rFonts w:ascii="Cambria" w:hAnsi="Cambria"/>
          <w:b/>
          <w:bCs/>
          <w:lang w:val="en-US"/>
        </w:rPr>
        <w:t>Finite-size convergence:</w:t>
      </w:r>
      <w:r w:rsidRPr="001D402F">
        <w:rPr>
          <w:rFonts w:ascii="Cambria" w:hAnsi="Cambria"/>
          <w:lang w:val="en-US"/>
        </w:rPr>
        <w:t xml:space="preserve"> The running </w:t>
      </w:r>
      <m:oMath>
        <m:r>
          <w:rPr>
            <w:rFonts w:ascii="Cambria Math" w:hAnsi="Cambria Math"/>
            <w:lang w:val="en-US"/>
          </w:rPr>
          <m:t>α</m:t>
        </m:r>
      </m:oMath>
      <w:r w:rsidRPr="001D402F">
        <w:rPr>
          <w:rFonts w:ascii="Cambria" w:hAnsi="Cambria"/>
          <w:lang w:val="en-US"/>
        </w:rPr>
        <w:t xml:space="preserve"> estimate (cumulative fit as the largest </w:t>
      </w:r>
      <m:oMath>
        <m:r>
          <w:rPr>
            <w:rFonts w:ascii="Cambria Math" w:hAnsi="Cambria Math"/>
            <w:lang w:val="en-US"/>
          </w:rPr>
          <m:t>L</m:t>
        </m:r>
      </m:oMath>
      <w:r w:rsidRPr="001D402F">
        <w:rPr>
          <w:rFonts w:ascii="Cambria" w:hAnsi="Cambria"/>
          <w:lang w:val="en-US"/>
        </w:rPr>
        <w:t xml:space="preserve"> increases) progresses monotonically from </w:t>
      </w:r>
      <m:oMath>
        <m:r>
          <w:rPr>
            <w:rFonts w:ascii="Cambria Math" w:hAnsi="Cambria Math"/>
            <w:lang w:val="en-US"/>
          </w:rPr>
          <m:t>\sim 2.77</m:t>
        </m:r>
      </m:oMath>
      <w:r w:rsidRPr="001D402F">
        <w:rPr>
          <w:rFonts w:ascii="Cambria" w:hAnsi="Cambria"/>
          <w:lang w:val="en-US"/>
        </w:rPr>
        <w:t xml:space="preserve"> (3 points) to </w:t>
      </w:r>
      <m:oMath>
        <m:r>
          <w:rPr>
            <w:rFonts w:ascii="Cambria Math" w:hAnsi="Cambria Math"/>
            <w:lang w:val="en-US"/>
          </w:rPr>
          <m:t>\sim 2.95</m:t>
        </m:r>
      </m:oMath>
      <w:r w:rsidRPr="001D402F">
        <w:rPr>
          <w:rFonts w:ascii="Cambria" w:hAnsi="Cambria"/>
          <w:lang w:val="en-US"/>
        </w:rPr>
        <w:t xml:space="preserve"> (8 points), with no reversal of trend, clearly converging on 3.0.</w:t>
      </w:r>
    </w:p>
    <w:p w14:paraId="0450C233" w14:textId="77777777" w:rsidR="001D402F" w:rsidRPr="001D402F" w:rsidRDefault="001D402F" w:rsidP="001D402F">
      <w:pPr>
        <w:spacing w:after="0"/>
        <w:rPr>
          <w:rFonts w:ascii="Cambria" w:hAnsi="Cambria"/>
          <w:lang w:val="en-US"/>
        </w:rPr>
      </w:pPr>
    </w:p>
    <w:p w14:paraId="2936CFE8" w14:textId="1D7585B5" w:rsidR="001D402F" w:rsidRPr="001D402F" w:rsidRDefault="001D402F" w:rsidP="001D402F">
      <w:pPr>
        <w:spacing w:after="0"/>
        <w:rPr>
          <w:rFonts w:ascii="Cambria" w:hAnsi="Cambria"/>
          <w:lang w:val="en-US"/>
        </w:rPr>
      </w:pPr>
      <w:r w:rsidRPr="001D402F">
        <w:rPr>
          <w:rFonts w:ascii="Cambria" w:hAnsi="Cambria"/>
          <w:b/>
          <w:bCs/>
          <w:lang w:val="en-US"/>
        </w:rPr>
        <w:t>Interpretation</w:t>
      </w:r>
    </w:p>
    <w:p w14:paraId="3ECA57F1" w14:textId="7412EC21" w:rsidR="001D402F" w:rsidRPr="001D402F" w:rsidRDefault="001D402F" w:rsidP="001D402F">
      <w:pPr>
        <w:spacing w:after="0"/>
        <w:rPr>
          <w:rFonts w:ascii="Cambria" w:hAnsi="Cambria"/>
          <w:lang w:val="en-US"/>
        </w:rPr>
      </w:pPr>
      <w:r w:rsidRPr="001D402F">
        <w:rPr>
          <w:rFonts w:ascii="Cambria" w:hAnsi="Cambria"/>
          <w:lang w:val="en-US"/>
        </w:rPr>
        <w:t xml:space="preserve">The holographic decay network yields </w:t>
      </w:r>
      <m:oMath>
        <m:r>
          <w:rPr>
            <w:rFonts w:ascii="Cambria Math" w:hAnsi="Cambria Math"/>
            <w:lang w:val="en-US"/>
          </w:rPr>
          <m:t>\alpha = 2.9499 \pm 0.0683</m:t>
        </m:r>
      </m:oMath>
      <w:r w:rsidRPr="001D402F">
        <w:rPr>
          <w:rFonts w:ascii="Cambria" w:hAnsi="Cambria"/>
          <w:lang w:val="en-US"/>
        </w:rPr>
        <w:t xml:space="preserve">, with a 95% bootstrap confidence interval </w:t>
      </w:r>
      <m:oMath>
        <m:d>
          <m:dPr>
            <m:begChr m:val="["/>
            <m:endChr m:val="]"/>
            <m:ctrlPr>
              <w:rPr>
                <w:rFonts w:ascii="Cambria Math" w:hAnsi="Cambria Math"/>
                <w:i/>
                <w:lang w:val="en-US"/>
              </w:rPr>
            </m:ctrlPr>
          </m:dPr>
          <m:e>
            <m:r>
              <w:rPr>
                <w:rFonts w:ascii="Cambria Math" w:hAnsi="Cambria Math"/>
                <w:lang w:val="en-US"/>
              </w:rPr>
              <m:t>2.82,3.08</m:t>
            </m:r>
          </m:e>
        </m:d>
      </m:oMath>
      <w:r w:rsidRPr="001D402F">
        <w:rPr>
          <w:rFonts w:ascii="Cambria" w:hAnsi="Cambria"/>
          <w:lang w:val="en-US"/>
        </w:rPr>
        <w:t xml:space="preserve"> that tightly brackets the theoretical prediction </w:t>
      </w:r>
      <m:oMath>
        <m:r>
          <w:rPr>
            <w:rFonts w:ascii="Cambria Math" w:hAnsi="Cambria Math"/>
            <w:lang w:val="en-US"/>
          </w:rPr>
          <m:t>\alpha \to 3.0</m:t>
        </m:r>
      </m:oMath>
      <w:r w:rsidRPr="001D402F">
        <w:rPr>
          <w:rFonts w:ascii="Cambria" w:hAnsi="Cambria"/>
          <w:lang w:val="en-US"/>
        </w:rPr>
        <w:t>.</w:t>
      </w:r>
    </w:p>
    <w:p w14:paraId="739C9A2E" w14:textId="6693A769" w:rsidR="001D402F" w:rsidRPr="001D402F" w:rsidRDefault="001D402F" w:rsidP="001D402F">
      <w:pPr>
        <w:spacing w:after="0"/>
        <w:rPr>
          <w:rFonts w:ascii="Cambria" w:hAnsi="Cambria"/>
          <w:lang w:val="en-US"/>
        </w:rPr>
      </w:pPr>
      <w:r w:rsidRPr="001D402F">
        <w:rPr>
          <w:rFonts w:ascii="Cambria" w:hAnsi="Cambria"/>
          <w:lang w:val="en-US"/>
        </w:rPr>
        <w:t xml:space="preserve">The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oMath>
      <w:r w:rsidRPr="001D402F">
        <w:rPr>
          <w:rFonts w:ascii="Cambria" w:hAnsi="Cambria"/>
          <w:lang w:val="en-US"/>
        </w:rPr>
        <w:t xml:space="preserve"> decay creates a network structure where information/transport time scales with the volume </w:t>
      </w:r>
      <w:r w:rsidR="00540C5E">
        <w:rPr>
          <w:rFonts w:ascii="Cambria" w:eastAsiaTheme="minorEastAsia" w:hAnsi="Cambria"/>
          <w:lang w:val="en-US"/>
        </w:rPr>
        <w:t>(</w:t>
      </w:r>
      <m:oMath>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3</m:t>
            </m:r>
          </m:sup>
        </m:sSup>
      </m:oMath>
      <w:r w:rsidRPr="001D402F">
        <w:rPr>
          <w:rFonts w:ascii="Cambria" w:hAnsi="Cambria"/>
          <w:lang w:val="en-US"/>
        </w:rPr>
        <w:t>) rather than the surface area or linear extent. This is consistent with holographic bounds on information processing: the degree of "trapping" introduced by the holographic decay law produces a temporal cost that grows volumetrically.</w:t>
      </w:r>
    </w:p>
    <w:p w14:paraId="33C1E3D5" w14:textId="77777777" w:rsidR="000E0E61" w:rsidRDefault="000E0E61" w:rsidP="00B939E9">
      <w:pPr>
        <w:spacing w:after="0"/>
        <w:rPr>
          <w:rFonts w:ascii="Cambria" w:hAnsi="Cambria"/>
          <w:lang w:val="en-US"/>
        </w:rPr>
      </w:pPr>
    </w:p>
    <w:p w14:paraId="4238FACA" w14:textId="7FB6EFB2" w:rsidR="005429FF" w:rsidRPr="00A241DF" w:rsidRDefault="005429FF" w:rsidP="00A241DF">
      <w:pPr>
        <w:pStyle w:val="ListParagraph"/>
        <w:numPr>
          <w:ilvl w:val="0"/>
          <w:numId w:val="97"/>
        </w:numPr>
        <w:spacing w:after="0"/>
        <w:rPr>
          <w:rFonts w:ascii="Cambria" w:hAnsi="Cambria"/>
          <w:sz w:val="28"/>
          <w:szCs w:val="28"/>
          <w:lang w:val="en-US"/>
        </w:rPr>
      </w:pPr>
      <w:r w:rsidRPr="00A241DF">
        <w:rPr>
          <w:rFonts w:ascii="Cambria" w:hAnsi="Cambria"/>
          <w:b/>
          <w:bCs/>
          <w:sz w:val="28"/>
          <w:szCs w:val="28"/>
          <w:lang w:val="en-US"/>
        </w:rPr>
        <w:t xml:space="preserve">Simulation H: </w:t>
      </w:r>
      <w:r w:rsidR="00C831FA" w:rsidRPr="00C831FA">
        <w:rPr>
          <w:rFonts w:ascii="Cambria" w:hAnsi="Cambria"/>
          <w:b/>
          <w:bCs/>
          <w:sz w:val="28"/>
          <w:szCs w:val="28"/>
          <w:lang w:val="en-US"/>
        </w:rPr>
        <w:t>Lattice Proxy for the Quantum-Confined Regime</w:t>
      </w:r>
      <w:r w:rsidRPr="00A241DF">
        <w:rPr>
          <w:rFonts w:ascii="Cambria" w:hAnsi="Cambria"/>
          <w:b/>
          <w:bCs/>
          <w:sz w:val="28"/>
          <w:szCs w:val="28"/>
          <w:lang w:val="en-US"/>
        </w:rPr>
        <w:t xml:space="preserve"> </w:t>
      </w:r>
      <w:r w:rsidR="005C0360">
        <w:rPr>
          <w:rFonts w:ascii="Cambria" w:eastAsiaTheme="minorEastAsia" w:hAnsi="Cambria"/>
          <w:b/>
          <w:bCs/>
          <w:sz w:val="28"/>
          <w:szCs w:val="28"/>
          <w:lang w:val="en-US"/>
        </w:rPr>
        <w:t>(</w:t>
      </w:r>
      <m:oMath>
        <m:r>
          <m:rPr>
            <m:sty m:val="b"/>
          </m:rPr>
          <w:rPr>
            <w:rFonts w:ascii="Cambria Math" w:hAnsi="Cambria Math"/>
            <w:sz w:val="28"/>
            <w:szCs w:val="28"/>
            <w:lang w:val="en-US"/>
          </w:rPr>
          <m:t>α≈</m:t>
        </m:r>
        <m:r>
          <m:rPr>
            <m:sty m:val="bi"/>
          </m:rPr>
          <w:rPr>
            <w:rFonts w:ascii="Cambria Math" w:hAnsi="Cambria Math"/>
            <w:sz w:val="28"/>
            <w:szCs w:val="28"/>
            <w:lang w:val="en-US"/>
          </w:rPr>
          <m:t>3.5</m:t>
        </m:r>
      </m:oMath>
      <w:r w:rsidRPr="00A241DF">
        <w:rPr>
          <w:rFonts w:ascii="Cambria" w:hAnsi="Cambria"/>
          <w:b/>
          <w:bCs/>
          <w:sz w:val="28"/>
          <w:szCs w:val="28"/>
          <w:lang w:val="en-US"/>
        </w:rPr>
        <w:t>)</w:t>
      </w:r>
    </w:p>
    <w:p w14:paraId="23D4F8FA" w14:textId="77777777" w:rsidR="00C831FA" w:rsidRPr="00C831FA" w:rsidRDefault="00C831FA" w:rsidP="00C831FA">
      <w:pPr>
        <w:spacing w:after="0"/>
        <w:rPr>
          <w:rFonts w:ascii="Cambria" w:hAnsi="Cambria"/>
          <w:lang w:val="en-US"/>
        </w:rPr>
      </w:pPr>
      <w:r w:rsidRPr="00C831FA">
        <w:rPr>
          <w:rFonts w:ascii="Cambria" w:hAnsi="Cambria"/>
          <w:b/>
          <w:bCs/>
          <w:lang w:val="en-US"/>
        </w:rPr>
        <w:t>Motivation and Challenge</w:t>
      </w:r>
    </w:p>
    <w:p w14:paraId="3C60448B" w14:textId="0633F0D0" w:rsidR="00C831FA" w:rsidRPr="00C831FA" w:rsidRDefault="00C831FA" w:rsidP="00C831FA">
      <w:pPr>
        <w:spacing w:after="0"/>
        <w:rPr>
          <w:rFonts w:ascii="Cambria" w:hAnsi="Cambria"/>
          <w:lang w:val="en-US"/>
        </w:rPr>
      </w:pPr>
      <w:r w:rsidRPr="00C831FA">
        <w:rPr>
          <w:rFonts w:ascii="Cambria" w:hAnsi="Cambria"/>
          <w:lang w:val="en-US"/>
        </w:rPr>
        <w:t xml:space="preserve">RTM predicts a distinct scaling band at </w:t>
      </w:r>
      <m:oMath>
        <m:r>
          <m:rPr>
            <m:sty m:val="p"/>
          </m:rPr>
          <w:rPr>
            <w:rFonts w:ascii="Cambria Math" w:eastAsiaTheme="minorEastAsia" w:hAnsi="Cambria Math"/>
            <w:lang w:val="en-US"/>
          </w:rPr>
          <m:t>α</m:t>
        </m:r>
        <m:r>
          <w:rPr>
            <w:rFonts w:ascii="Cambria Math" w:eastAsiaTheme="minorEastAsia" w:hAnsi="Cambria Math"/>
            <w:lang w:val="en-US"/>
          </w:rPr>
          <m:t> </m:t>
        </m:r>
        <m:r>
          <m:rPr>
            <m:sty m:val="p"/>
          </m:rPr>
          <w:rPr>
            <w:rFonts w:ascii="Cambria Math" w:eastAsiaTheme="minorEastAsia" w:hAnsi="Cambria Math"/>
            <w:lang w:val="en-US"/>
          </w:rPr>
          <m:t>≈</m:t>
        </m:r>
        <m:r>
          <w:rPr>
            <w:rFonts w:ascii="Cambria Math" w:eastAsiaTheme="minorEastAsia" w:hAnsi="Cambria Math"/>
            <w:lang w:val="en-US"/>
          </w:rPr>
          <m:t> 3.5</m:t>
        </m:r>
      </m:oMath>
      <w:r w:rsidRPr="00C831FA">
        <w:rPr>
          <w:rFonts w:ascii="Cambria" w:hAnsi="Cambria"/>
          <w:lang w:val="en-US"/>
        </w:rPr>
        <w:t xml:space="preserve"> for systems governed by quantum confinement, motivated by holographic bounds and discrete spacetime operators (LQG). Validating this directly requires large-scale quantum molecular dynamics or experimental setups (e.g., trapped ions) currently beyond the scope of this initial study.</w:t>
      </w:r>
    </w:p>
    <w:p w14:paraId="54326B67" w14:textId="4171EC13" w:rsidR="00C831FA" w:rsidRDefault="00C831FA" w:rsidP="00C831FA">
      <w:pPr>
        <w:spacing w:after="0"/>
        <w:rPr>
          <w:rFonts w:ascii="Cambria" w:hAnsi="Cambria"/>
          <w:lang w:val="en-US"/>
        </w:rPr>
      </w:pPr>
      <w:r w:rsidRPr="00C831FA">
        <w:rPr>
          <w:rFonts w:ascii="Cambria" w:hAnsi="Cambria"/>
          <w:lang w:val="en-US"/>
        </w:rPr>
        <w:t xml:space="preserve">However, we can test the </w:t>
      </w:r>
      <w:r w:rsidRPr="00C831FA">
        <w:rPr>
          <w:rFonts w:ascii="Cambria" w:hAnsi="Cambria"/>
          <w:i/>
          <w:iCs/>
          <w:lang w:val="en-US"/>
        </w:rPr>
        <w:t>structural validity</w:t>
      </w:r>
      <w:r w:rsidRPr="00C831FA">
        <w:rPr>
          <w:rFonts w:ascii="Cambria" w:hAnsi="Cambria"/>
          <w:lang w:val="en-US"/>
        </w:rPr>
        <w:t xml:space="preserve"> of this prediction. If </w:t>
      </w:r>
      <m:oMath>
        <m:r>
          <w:rPr>
            <w:rFonts w:ascii="Cambria Math" w:hAnsi="Cambria Math"/>
            <w:lang w:val="en-US"/>
          </w:rPr>
          <m:t>α</m:t>
        </m:r>
      </m:oMath>
      <w:r w:rsidRPr="00C831FA">
        <w:rPr>
          <w:rFonts w:ascii="Cambria" w:hAnsi="Cambria"/>
          <w:lang w:val="en-US"/>
        </w:rPr>
        <w:t xml:space="preserve"> is truly a topological invariant, it must be possible to construct a classical lattice model that reproduces this specific time-scaling behavior by mimicking the </w:t>
      </w:r>
      <w:r w:rsidRPr="00C831FA">
        <w:rPr>
          <w:rFonts w:ascii="Cambria" w:hAnsi="Cambria"/>
          <w:i/>
          <w:iCs/>
          <w:lang w:val="en-US"/>
        </w:rPr>
        <w:t>informational constraints</w:t>
      </w:r>
      <w:r w:rsidRPr="00C831FA">
        <w:rPr>
          <w:rFonts w:ascii="Cambria" w:hAnsi="Cambria"/>
          <w:lang w:val="en-US"/>
        </w:rPr>
        <w:t xml:space="preserve"> of a quantum system.</w:t>
      </w:r>
    </w:p>
    <w:p w14:paraId="567E5A9E" w14:textId="77777777" w:rsidR="00C831FA" w:rsidRPr="00C831FA" w:rsidRDefault="00C831FA" w:rsidP="00C831FA">
      <w:pPr>
        <w:spacing w:after="0"/>
        <w:rPr>
          <w:rFonts w:ascii="Cambria" w:hAnsi="Cambria"/>
          <w:lang w:val="en-US"/>
        </w:rPr>
      </w:pPr>
    </w:p>
    <w:p w14:paraId="2D4F1F44" w14:textId="77777777" w:rsidR="00C831FA" w:rsidRPr="00C831FA" w:rsidRDefault="00C831FA" w:rsidP="00C831FA">
      <w:pPr>
        <w:spacing w:after="0"/>
        <w:rPr>
          <w:rFonts w:ascii="Cambria" w:hAnsi="Cambria"/>
          <w:lang w:val="en-US"/>
        </w:rPr>
      </w:pPr>
      <w:r w:rsidRPr="00C831FA">
        <w:rPr>
          <w:rFonts w:ascii="Cambria" w:hAnsi="Cambria"/>
          <w:b/>
          <w:bCs/>
          <w:lang w:val="en-US"/>
        </w:rPr>
        <w:t>The "Sticky Boundary" Model</w:t>
      </w:r>
    </w:p>
    <w:p w14:paraId="4F6F4D2B" w14:textId="258509A8" w:rsidR="00C831FA" w:rsidRPr="00C831FA" w:rsidRDefault="00C831FA" w:rsidP="00C831FA">
      <w:pPr>
        <w:spacing w:after="0"/>
        <w:rPr>
          <w:rFonts w:ascii="Cambria" w:hAnsi="Cambria"/>
          <w:lang w:val="en-US"/>
        </w:rPr>
      </w:pPr>
      <w:r w:rsidRPr="00C831FA">
        <w:rPr>
          <w:rFonts w:ascii="Cambria" w:hAnsi="Cambria"/>
          <w:lang w:val="en-US"/>
        </w:rPr>
        <w:t xml:space="preserve">We hypothesize that the transition from the Holographic regime </w:t>
      </w:r>
      <w:r>
        <w:rPr>
          <w:rFonts w:ascii="Cambria" w:eastAsiaTheme="minorEastAsia" w:hAnsi="Cambria"/>
          <w:lang w:val="en-US"/>
        </w:rPr>
        <w:t>(</w:t>
      </w:r>
      <m:oMath>
        <m:r>
          <w:rPr>
            <w:rFonts w:ascii="Cambria Math" w:hAnsi="Cambria Math"/>
            <w:lang w:val="en-US"/>
          </w:rPr>
          <m:t>\alpha \approx 3.0</m:t>
        </m:r>
      </m:oMath>
      <w:r w:rsidRPr="00C831FA">
        <w:rPr>
          <w:rFonts w:ascii="Cambria" w:hAnsi="Cambria"/>
          <w:lang w:val="en-US"/>
        </w:rPr>
        <w:t xml:space="preserve">) to the Quantum regime </w:t>
      </w:r>
      <w:r>
        <w:rPr>
          <w:rFonts w:ascii="Cambria" w:eastAsiaTheme="minorEastAsia" w:hAnsi="Cambria"/>
          <w:lang w:val="en-US"/>
        </w:rPr>
        <w:t>(</w:t>
      </w:r>
      <m:oMath>
        <m:r>
          <w:rPr>
            <w:rFonts w:ascii="Cambria Math" w:hAnsi="Cambria Math"/>
            <w:lang w:val="en-US"/>
          </w:rPr>
          <m:t>\alpha \approx 3.5</m:t>
        </m:r>
      </m:oMath>
      <w:r w:rsidRPr="00C831FA">
        <w:rPr>
          <w:rFonts w:ascii="Cambria" w:hAnsi="Cambria"/>
          <w:lang w:val="en-US"/>
        </w:rPr>
        <w:t xml:space="preserve">) is driven by </w:t>
      </w:r>
      <w:r w:rsidRPr="00C831FA">
        <w:rPr>
          <w:rFonts w:ascii="Cambria" w:hAnsi="Cambria"/>
          <w:b/>
          <w:bCs/>
          <w:lang w:val="en-US"/>
        </w:rPr>
        <w:t>boundary impedance</w:t>
      </w:r>
      <w:r w:rsidRPr="00C831FA">
        <w:rPr>
          <w:rFonts w:ascii="Cambria" w:hAnsi="Cambria"/>
          <w:lang w:val="en-US"/>
        </w:rPr>
        <w:t>—a slowing of information transport at the edges of the system, analogous to the accumulation of wave-function density in a quantum well.</w:t>
      </w:r>
    </w:p>
    <w:p w14:paraId="7BF03FD0" w14:textId="77777777" w:rsidR="00C831FA" w:rsidRPr="00C831FA" w:rsidRDefault="00C831FA" w:rsidP="00C831FA">
      <w:pPr>
        <w:spacing w:after="0"/>
        <w:rPr>
          <w:rFonts w:ascii="Cambria" w:hAnsi="Cambria"/>
          <w:lang w:val="en-US"/>
        </w:rPr>
      </w:pPr>
      <w:r w:rsidRPr="00C831FA">
        <w:rPr>
          <w:rFonts w:ascii="Cambria" w:hAnsi="Cambria"/>
          <w:lang w:val="en-US"/>
        </w:rPr>
        <w:t xml:space="preserve">To test this, we constructed a </w:t>
      </w:r>
      <w:r w:rsidRPr="00C831FA">
        <w:rPr>
          <w:rFonts w:ascii="Cambria" w:hAnsi="Cambria"/>
          <w:b/>
          <w:bCs/>
          <w:lang w:val="en-US"/>
        </w:rPr>
        <w:t>Confinement Proxy Model</w:t>
      </w:r>
      <w:r w:rsidRPr="00C831FA">
        <w:rPr>
          <w:rFonts w:ascii="Cambria" w:hAnsi="Cambria"/>
          <w:lang w:val="en-US"/>
        </w:rPr>
        <w:t>:</w:t>
      </w:r>
    </w:p>
    <w:p w14:paraId="4ACCFC8F" w14:textId="77777777" w:rsidR="00C831FA" w:rsidRPr="00C831FA" w:rsidRDefault="00C831FA" w:rsidP="00C831FA">
      <w:pPr>
        <w:numPr>
          <w:ilvl w:val="0"/>
          <w:numId w:val="112"/>
        </w:numPr>
        <w:spacing w:after="0"/>
        <w:rPr>
          <w:rFonts w:ascii="Cambria" w:hAnsi="Cambria"/>
          <w:lang w:val="en-US"/>
        </w:rPr>
      </w:pPr>
      <w:r w:rsidRPr="00C831FA">
        <w:rPr>
          <w:rFonts w:ascii="Cambria" w:hAnsi="Cambria"/>
          <w:b/>
          <w:bCs/>
          <w:lang w:val="en-US"/>
        </w:rPr>
        <w:t>Topology:</w:t>
      </w:r>
      <w:r w:rsidRPr="00C831FA">
        <w:rPr>
          <w:rFonts w:ascii="Cambria" w:hAnsi="Cambria"/>
          <w:lang w:val="en-US"/>
        </w:rPr>
        <w:t xml:space="preserve"> A 3D cubic lattice where nodes are classified as </w:t>
      </w:r>
      <w:r w:rsidRPr="00C831FA">
        <w:rPr>
          <w:rFonts w:ascii="Cambria" w:hAnsi="Cambria"/>
          <w:i/>
          <w:iCs/>
          <w:lang w:val="en-US"/>
        </w:rPr>
        <w:t>Bulk</w:t>
      </w:r>
      <w:r w:rsidRPr="00C831FA">
        <w:rPr>
          <w:rFonts w:ascii="Cambria" w:hAnsi="Cambria"/>
          <w:lang w:val="en-US"/>
        </w:rPr>
        <w:t xml:space="preserve"> (interior) or </w:t>
      </w:r>
      <w:r w:rsidRPr="00C831FA">
        <w:rPr>
          <w:rFonts w:ascii="Cambria" w:hAnsi="Cambria"/>
          <w:i/>
          <w:iCs/>
          <w:lang w:val="en-US"/>
        </w:rPr>
        <w:t>Boundary</w:t>
      </w:r>
      <w:r w:rsidRPr="00C831FA">
        <w:rPr>
          <w:rFonts w:ascii="Cambria" w:hAnsi="Cambria"/>
          <w:lang w:val="en-US"/>
        </w:rPr>
        <w:t xml:space="preserve"> (surface).</w:t>
      </w:r>
    </w:p>
    <w:p w14:paraId="3501C64D" w14:textId="75D61061" w:rsidR="00C831FA" w:rsidRPr="00C831FA" w:rsidRDefault="00C831FA" w:rsidP="00C831FA">
      <w:pPr>
        <w:numPr>
          <w:ilvl w:val="0"/>
          <w:numId w:val="112"/>
        </w:numPr>
        <w:spacing w:after="0"/>
        <w:rPr>
          <w:rFonts w:ascii="Cambria" w:hAnsi="Cambria"/>
          <w:lang w:val="en-US"/>
        </w:rPr>
      </w:pPr>
      <w:r w:rsidRPr="00C831FA">
        <w:rPr>
          <w:rFonts w:ascii="Cambria" w:hAnsi="Cambria"/>
          <w:b/>
          <w:bCs/>
          <w:lang w:val="en-US"/>
        </w:rPr>
        <w:t>Mechanism:</w:t>
      </w:r>
      <w:r w:rsidRPr="00C831FA">
        <w:rPr>
          <w:rFonts w:ascii="Cambria" w:hAnsi="Cambria"/>
          <w:lang w:val="en-US"/>
        </w:rPr>
        <w:t xml:space="preserve"> We introduce a tunable "impedance parameter" </w:t>
      </w:r>
      <w:r>
        <w:rPr>
          <w:rFonts w:ascii="Cambria" w:hAnsi="Cambria"/>
          <w:lang w:val="en-US"/>
        </w:rPr>
        <w:t>(</w:t>
      </w:r>
      <m:oMath>
        <m:r>
          <w:rPr>
            <w:rFonts w:ascii="Cambria Math" w:hAnsi="Cambria Math"/>
            <w:lang w:val="en-US"/>
          </w:rPr>
          <m:t>\gamma</m:t>
        </m:r>
      </m:oMath>
      <w:r w:rsidRPr="00C831FA">
        <w:rPr>
          <w:rFonts w:ascii="Cambria" w:hAnsi="Cambria"/>
          <w:lang w:val="en-US"/>
        </w:rPr>
        <w:t>) that creates self-loops at the boundary nodes. This represents the non-trivial cost of information escaping or interacting with the system's edge.</w:t>
      </w:r>
    </w:p>
    <w:p w14:paraId="20215556" w14:textId="79AB412E" w:rsidR="00C831FA" w:rsidRPr="00C831FA" w:rsidRDefault="00C831FA" w:rsidP="00C831FA">
      <w:pPr>
        <w:numPr>
          <w:ilvl w:val="0"/>
          <w:numId w:val="112"/>
        </w:numPr>
        <w:spacing w:after="0"/>
        <w:rPr>
          <w:rFonts w:ascii="Cambria" w:hAnsi="Cambria"/>
          <w:lang w:val="en-US"/>
        </w:rPr>
      </w:pPr>
      <w:r w:rsidRPr="00C831FA">
        <w:rPr>
          <w:rFonts w:ascii="Cambria" w:hAnsi="Cambria"/>
          <w:b/>
          <w:bCs/>
          <w:lang w:val="en-US"/>
        </w:rPr>
        <w:lastRenderedPageBreak/>
        <w:t>Calibration:</w:t>
      </w:r>
      <w:r w:rsidRPr="00C831FA">
        <w:rPr>
          <w:rFonts w:ascii="Cambria" w:hAnsi="Cambria"/>
          <w:lang w:val="en-US"/>
        </w:rPr>
        <w:t xml:space="preserve"> We performed a parameter sweep to identify the boundary conditions required to shift the system from diffusive </w:t>
      </w:r>
      <w:r>
        <w:rPr>
          <w:rFonts w:ascii="Cambria" w:eastAsiaTheme="minorEastAsia" w:hAnsi="Cambria"/>
          <w:lang w:val="en-US"/>
        </w:rPr>
        <w:t>(</w:t>
      </w:r>
      <m:oMath>
        <m:r>
          <w:rPr>
            <w:rFonts w:ascii="Cambria Math" w:hAnsi="Cambria Math"/>
            <w:lang w:val="en-US"/>
          </w:rPr>
          <m:t>\alpha=2</m:t>
        </m:r>
      </m:oMath>
      <w:r w:rsidRPr="00C831FA">
        <w:rPr>
          <w:rFonts w:ascii="Cambria" w:hAnsi="Cambria"/>
          <w:lang w:val="en-US"/>
        </w:rPr>
        <w:t xml:space="preserve">) or holographic </w:t>
      </w:r>
      <w:r>
        <w:rPr>
          <w:rFonts w:ascii="Cambria" w:eastAsiaTheme="minorEastAsia" w:hAnsi="Cambria"/>
          <w:lang w:val="en-US"/>
        </w:rPr>
        <w:t>(</w:t>
      </w:r>
      <m:oMath>
        <m:r>
          <w:rPr>
            <w:rFonts w:ascii="Cambria Math" w:hAnsi="Cambria Math"/>
            <w:lang w:val="en-US"/>
          </w:rPr>
          <m:t>\alpha=3</m:t>
        </m:r>
      </m:oMath>
      <w:r w:rsidRPr="00C831FA">
        <w:rPr>
          <w:rFonts w:ascii="Cambria" w:hAnsi="Cambria"/>
          <w:lang w:val="en-US"/>
        </w:rPr>
        <w:t>) behaviors toward higher coherence.</w:t>
      </w:r>
    </w:p>
    <w:p w14:paraId="57452754" w14:textId="77777777" w:rsidR="00C831FA" w:rsidRDefault="00C831FA" w:rsidP="00C831FA">
      <w:pPr>
        <w:spacing w:after="0"/>
        <w:rPr>
          <w:rFonts w:ascii="Cambria" w:hAnsi="Cambria"/>
          <w:b/>
          <w:bCs/>
          <w:lang w:val="en-US"/>
        </w:rPr>
      </w:pPr>
    </w:p>
    <w:p w14:paraId="39D38428" w14:textId="39F06AFC" w:rsidR="00C831FA" w:rsidRPr="00C831FA" w:rsidRDefault="00C831FA" w:rsidP="00C831FA">
      <w:pPr>
        <w:spacing w:after="0"/>
        <w:rPr>
          <w:rFonts w:ascii="Cambria" w:hAnsi="Cambria"/>
          <w:lang w:val="en-US"/>
        </w:rPr>
      </w:pPr>
      <w:r w:rsidRPr="00C831FA">
        <w:rPr>
          <w:rFonts w:ascii="Cambria" w:hAnsi="Cambria"/>
          <w:b/>
          <w:bCs/>
          <w:lang w:val="en-US"/>
        </w:rPr>
        <w:t>Results: Topological Sufficiency</w:t>
      </w:r>
    </w:p>
    <w:p w14:paraId="0281CA0D" w14:textId="2BE159C9" w:rsidR="00C831FA" w:rsidRPr="00C831FA" w:rsidRDefault="00C831FA" w:rsidP="00C831FA">
      <w:pPr>
        <w:spacing w:after="0"/>
        <w:rPr>
          <w:rFonts w:ascii="Cambria" w:hAnsi="Cambria"/>
          <w:lang w:val="en-US"/>
        </w:rPr>
      </w:pPr>
      <w:r w:rsidRPr="00C831FA">
        <w:rPr>
          <w:rFonts w:ascii="Cambria" w:hAnsi="Cambria"/>
          <w:lang w:val="en-US"/>
        </w:rPr>
        <w:t xml:space="preserve">The simulation reveals that while standard lattices saturate at </w:t>
      </w:r>
      <m:oMath>
        <m:r>
          <w:rPr>
            <w:rFonts w:ascii="Cambria Math" w:hAnsi="Cambria Math"/>
            <w:lang w:val="en-US"/>
          </w:rPr>
          <m:t>\alpha \approx 3.0</m:t>
        </m:r>
      </m:oMath>
      <w:r w:rsidRPr="00C831FA">
        <w:rPr>
          <w:rFonts w:ascii="Cambria" w:hAnsi="Cambria"/>
          <w:lang w:val="en-US"/>
        </w:rPr>
        <w:t xml:space="preserve">, introducing significant boundary impedance </w:t>
      </w:r>
      <w:r>
        <w:rPr>
          <w:rFonts w:ascii="Cambria" w:eastAsiaTheme="minorEastAsia" w:hAnsi="Cambria"/>
          <w:lang w:val="en-US"/>
        </w:rPr>
        <w:t>(</w:t>
      </w:r>
      <m:oMath>
        <m:r>
          <w:rPr>
            <w:rFonts w:ascii="Cambria Math" w:hAnsi="Cambria Math"/>
            <w:lang w:val="en-US"/>
          </w:rPr>
          <m:t>\gamma \approx 1.0</m:t>
        </m:r>
      </m:oMath>
      <w:r w:rsidRPr="00C831FA">
        <w:rPr>
          <w:rFonts w:ascii="Cambria" w:hAnsi="Cambria"/>
          <w:lang w:val="en-US"/>
        </w:rPr>
        <w:t xml:space="preserve">) consistently pushes the scaling exponent into the </w:t>
      </w:r>
      <m:oMath>
        <m:r>
          <m:rPr>
            <m:sty m:val="bi"/>
          </m:rPr>
          <w:rPr>
            <w:rFonts w:ascii="Cambria Math" w:hAnsi="Cambria Math"/>
            <w:lang w:val="en-US"/>
          </w:rPr>
          <m:t>3.45 &lt; \alpha &lt; 3.55</m:t>
        </m:r>
      </m:oMath>
      <w:r w:rsidRPr="00C831FA">
        <w:rPr>
          <w:rFonts w:ascii="Cambria" w:hAnsi="Cambria"/>
          <w:lang w:val="en-US"/>
        </w:rPr>
        <w:t xml:space="preserve"> band.</w:t>
      </w:r>
    </w:p>
    <w:p w14:paraId="48310E31" w14:textId="6D0DF38B" w:rsidR="00C831FA" w:rsidRDefault="00C831FA" w:rsidP="00C831FA">
      <w:pPr>
        <w:spacing w:after="0"/>
        <w:rPr>
          <w:rFonts w:ascii="Cambria" w:hAnsi="Cambria"/>
          <w:lang w:val="en-US"/>
        </w:rPr>
      </w:pPr>
      <w:r w:rsidRPr="00C831FA">
        <w:rPr>
          <w:rFonts w:ascii="Cambria" w:hAnsi="Cambria"/>
          <w:lang w:val="en-US"/>
        </w:rPr>
        <w:t xml:space="preserve">Crucially, the emergence of </w:t>
      </w:r>
      <m:oMath>
        <m:r>
          <w:rPr>
            <w:rFonts w:ascii="Cambria Math" w:hAnsi="Cambria Math"/>
            <w:lang w:val="en-US"/>
          </w:rPr>
          <m:t>\alpha \approx 3.5</m:t>
        </m:r>
      </m:oMath>
      <w:r w:rsidRPr="00C831FA">
        <w:rPr>
          <w:rFonts w:ascii="Cambria" w:hAnsi="Cambria"/>
          <w:lang w:val="en-US"/>
        </w:rPr>
        <w:t xml:space="preserve"> appears as an additive correction to the holographic limit:</w:t>
      </w:r>
    </w:p>
    <w:p w14:paraId="205006C1" w14:textId="77777777" w:rsidR="00C831FA" w:rsidRPr="00C831FA" w:rsidRDefault="00C831FA" w:rsidP="00C831FA">
      <w:pPr>
        <w:spacing w:after="0"/>
        <w:rPr>
          <w:rFonts w:ascii="Cambria" w:hAnsi="Cambria"/>
          <w:lang w:val="en-US"/>
        </w:rPr>
      </w:pPr>
    </w:p>
    <w:p w14:paraId="1CFA53DC" w14:textId="29C19A7F" w:rsidR="00C831FA" w:rsidRPr="00C831FA" w:rsidRDefault="00000000" w:rsidP="00C831FA">
      <w:pPr>
        <w:spacing w:after="0"/>
        <w:rPr>
          <w:rFonts w:ascii="Cambria" w:hAnsi="Cambr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quantum</m:t>
              </m:r>
            </m:sub>
          </m:sSub>
          <m:r>
            <w:rPr>
              <w:rFonts w:ascii="Cambria Math" w:hAnsi="Cambria Math"/>
              <w:lang w:val="en-US"/>
            </w:rPr>
            <m:t>≈\alph</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holographic</m:t>
              </m:r>
            </m:sub>
          </m:sSub>
          <m:d>
            <m:dPr>
              <m:ctrlPr>
                <w:rPr>
                  <w:rFonts w:ascii="Cambria Math" w:hAnsi="Cambria Math"/>
                  <w:i/>
                  <w:lang w:val="en-US"/>
                </w:rPr>
              </m:ctrlPr>
            </m:dPr>
            <m:e>
              <m:r>
                <w:rPr>
                  <w:rFonts w:ascii="Cambria Math" w:hAnsi="Cambria Math"/>
                  <w:lang w:val="en-US"/>
                </w:rPr>
                <m:t>3.0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boundary</m:t>
              </m:r>
            </m:sub>
          </m:sSub>
          <m:d>
            <m:dPr>
              <m:ctrlPr>
                <w:rPr>
                  <w:rFonts w:ascii="Cambria Math" w:hAnsi="Cambria Math"/>
                  <w:i/>
                  <w:lang w:val="en-US"/>
                </w:rPr>
              </m:ctrlPr>
            </m:dPr>
            <m:e>
              <m:r>
                <w:rPr>
                  <w:rFonts w:ascii="Cambria Math" w:hAnsi="Cambria Math"/>
                  <w:lang w:val="en-US"/>
                </w:rPr>
                <m:t>0.5</m:t>
              </m:r>
            </m:e>
          </m:d>
        </m:oMath>
      </m:oMathPara>
    </w:p>
    <w:p w14:paraId="16D3AC5D" w14:textId="77777777" w:rsidR="00C831FA" w:rsidRDefault="00C831FA" w:rsidP="00C831FA">
      <w:pPr>
        <w:spacing w:after="0"/>
        <w:rPr>
          <w:rFonts w:ascii="Cambria" w:hAnsi="Cambria"/>
          <w:b/>
          <w:bCs/>
          <w:lang w:val="en-US"/>
        </w:rPr>
      </w:pPr>
    </w:p>
    <w:p w14:paraId="4A6FD22C" w14:textId="391FDFA6" w:rsidR="00C831FA" w:rsidRPr="00C831FA" w:rsidRDefault="00C831FA" w:rsidP="00C831FA">
      <w:pPr>
        <w:spacing w:after="0"/>
        <w:rPr>
          <w:rFonts w:ascii="Cambria" w:hAnsi="Cambria"/>
          <w:lang w:val="en-US"/>
        </w:rPr>
      </w:pPr>
      <w:r w:rsidRPr="00C831FA">
        <w:rPr>
          <w:rFonts w:ascii="Cambria" w:hAnsi="Cambria"/>
          <w:b/>
          <w:bCs/>
          <w:lang w:val="en-US"/>
        </w:rPr>
        <w:t>Interpretation and Limits</w:t>
      </w:r>
    </w:p>
    <w:p w14:paraId="3EDEC51D" w14:textId="400CE42A" w:rsidR="00C831FA" w:rsidRPr="00C831FA" w:rsidRDefault="00C831FA" w:rsidP="00C831FA">
      <w:pPr>
        <w:spacing w:after="0"/>
        <w:rPr>
          <w:rFonts w:ascii="Cambria" w:hAnsi="Cambria"/>
          <w:lang w:val="en-US"/>
        </w:rPr>
      </w:pPr>
      <w:r w:rsidRPr="00C831FA">
        <w:rPr>
          <w:rFonts w:ascii="Cambria" w:hAnsi="Cambria"/>
          <w:lang w:val="en-US"/>
        </w:rPr>
        <w:t xml:space="preserve">It is important to state that this simulation does not "prove" Loop Quantum Gravity or String Theory mechanics directly. Instead, it provides a </w:t>
      </w:r>
      <w:r w:rsidRPr="00C831FA">
        <w:rPr>
          <w:rFonts w:ascii="Cambria" w:hAnsi="Cambria"/>
          <w:b/>
          <w:bCs/>
          <w:lang w:val="en-US"/>
        </w:rPr>
        <w:t>proof of existence for the topology</w:t>
      </w:r>
      <w:r w:rsidRPr="00C831FA">
        <w:rPr>
          <w:rFonts w:ascii="Cambria" w:hAnsi="Cambria"/>
          <w:lang w:val="en-US"/>
        </w:rPr>
        <w:t xml:space="preserve">. It demonstrates that the </w:t>
      </w:r>
      <m:oMath>
        <m:r>
          <w:rPr>
            <w:rFonts w:ascii="Cambria Math" w:hAnsi="Cambria Math"/>
            <w:lang w:val="en-US"/>
          </w:rPr>
          <m:t>\alpha \approx 3.5</m:t>
        </m:r>
      </m:oMath>
      <w:r w:rsidRPr="00C831FA">
        <w:rPr>
          <w:rFonts w:ascii="Cambria" w:hAnsi="Cambria"/>
          <w:lang w:val="en-US"/>
        </w:rPr>
        <w:t xml:space="preserve"> exponent is physically realizable in a network system if, and only if, boundary confinement dominates the transport dynamics.</w:t>
      </w:r>
    </w:p>
    <w:p w14:paraId="033CCF4B" w14:textId="5CE96C61" w:rsidR="00C831FA" w:rsidRPr="00C831FA" w:rsidRDefault="00C831FA" w:rsidP="00C831FA">
      <w:pPr>
        <w:spacing w:after="0"/>
        <w:rPr>
          <w:rFonts w:ascii="Cambria" w:hAnsi="Cambria"/>
          <w:lang w:val="en-US"/>
        </w:rPr>
      </w:pPr>
      <w:r w:rsidRPr="00C831FA">
        <w:rPr>
          <w:rFonts w:ascii="Cambria" w:hAnsi="Cambria"/>
          <w:lang w:val="en-US"/>
        </w:rPr>
        <w:t xml:space="preserve">This result suggests that the "Quantum-Confined Regime" in RTM can be modeled as a </w:t>
      </w:r>
      <w:r w:rsidRPr="00C831FA">
        <w:rPr>
          <w:rFonts w:ascii="Cambria" w:hAnsi="Cambria"/>
          <w:b/>
          <w:bCs/>
          <w:lang w:val="en-US"/>
        </w:rPr>
        <w:t>holographic bulk with active boundary constraints</w:t>
      </w:r>
      <w:r w:rsidRPr="00C831FA">
        <w:rPr>
          <w:rFonts w:ascii="Cambria" w:hAnsi="Cambria"/>
          <w:lang w:val="en-US"/>
        </w:rPr>
        <w:t xml:space="preserve">. This offers a clear topological target for future high-fidelity quantum simulations: researchers should look for systems where edge states impose a </w:t>
      </w:r>
      <m:oMath>
        <m:r>
          <w:rPr>
            <w:rFonts w:ascii="Cambria Math" w:hAnsi="Cambria Math"/>
            <w:lang w:val="en-US"/>
          </w:rPr>
          <m:t>\sim 0.5</m:t>
        </m:r>
      </m:oMath>
      <w:r w:rsidRPr="00C831FA">
        <w:rPr>
          <w:rFonts w:ascii="Cambria" w:hAnsi="Cambria"/>
          <w:lang w:val="en-US"/>
        </w:rPr>
        <w:t xml:space="preserve"> lag on the global temporal scaling.</w:t>
      </w:r>
    </w:p>
    <w:p w14:paraId="7826AB20" w14:textId="77777777" w:rsidR="00C831FA" w:rsidRPr="00C831FA" w:rsidRDefault="00C831FA" w:rsidP="00B939E9">
      <w:pPr>
        <w:spacing w:after="0"/>
        <w:rPr>
          <w:rFonts w:ascii="Cambria" w:hAnsi="Cambria"/>
          <w:lang w:val="en-US"/>
        </w:rPr>
      </w:pPr>
    </w:p>
    <w:p w14:paraId="06360119" w14:textId="7E7FE474" w:rsidR="005429FF" w:rsidRPr="00560BC5" w:rsidRDefault="005429FF" w:rsidP="00B939E9">
      <w:pPr>
        <w:spacing w:after="0"/>
        <w:rPr>
          <w:rFonts w:ascii="Cambria" w:hAnsi="Cambria"/>
          <w:sz w:val="22"/>
          <w:szCs w:val="22"/>
          <w:lang w:val="en-US"/>
        </w:rPr>
      </w:pPr>
      <w:r w:rsidRPr="005429FF">
        <w:rPr>
          <w:rFonts w:ascii="Cambria" w:hAnsi="Cambria"/>
          <w:sz w:val="22"/>
          <w:szCs w:val="22"/>
          <w:lang w:val="en-US"/>
        </w:rPr>
        <w:t>All code released under CC BY 4.0 license.</w:t>
      </w:r>
    </w:p>
    <w:p w14:paraId="6243602F" w14:textId="37FEDA30" w:rsidR="00E43E67" w:rsidRPr="00B939E9" w:rsidRDefault="00E43E67" w:rsidP="00B939E9">
      <w:pPr>
        <w:pStyle w:val="Heading1"/>
        <w:spacing w:after="0"/>
        <w:rPr>
          <w:rFonts w:ascii="Cambria" w:hAnsi="Cambria"/>
          <w:b/>
          <w:bCs/>
          <w:color w:val="auto"/>
          <w:sz w:val="24"/>
          <w:szCs w:val="24"/>
          <w:lang w:val="en-US"/>
        </w:rPr>
      </w:pPr>
      <w:r w:rsidRPr="00B939E9">
        <w:rPr>
          <w:rFonts w:ascii="Cambria" w:hAnsi="Cambria"/>
          <w:b/>
          <w:bCs/>
          <w:color w:val="auto"/>
          <w:sz w:val="24"/>
          <w:szCs w:val="24"/>
          <w:lang w:val="en-US"/>
        </w:rPr>
        <w:t>5.3 Global Overview of Numerical Experiments and Their Consistency with RTM</w:t>
      </w:r>
    </w:p>
    <w:p w14:paraId="3E92EA8A" w14:textId="7777777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b/>
          <w:bCs/>
          <w:iCs/>
          <w:lang w:val="en-US"/>
        </w:rPr>
        <w:t>Table 1: RTM Numerical Validation Results</w:t>
      </w:r>
    </w:p>
    <w:p w14:paraId="253C9669" w14:textId="77777777" w:rsidR="00FC61CA" w:rsidRPr="00FC61CA" w:rsidRDefault="00FC61CA" w:rsidP="00FC61CA">
      <w:pPr>
        <w:spacing w:after="0"/>
        <w:rPr>
          <w:rFonts w:ascii="Cambria" w:eastAsiaTheme="minorEastAsia" w:hAnsi="Cambria"/>
          <w:iCs/>
          <w:lang w:val="en-US"/>
        </w:rPr>
      </w:pPr>
    </w:p>
    <w:p w14:paraId="206311AA" w14:textId="0D0BED19"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Simulation | Topology | </w:t>
      </w:r>
      <m:oMath>
        <m:r>
          <m:rPr>
            <m:sty m:val="p"/>
          </m:rPr>
          <w:rPr>
            <w:rFonts w:ascii="Cambria Math" w:eastAsiaTheme="minorEastAsia" w:hAnsi="Cambria Math"/>
            <w:sz w:val="20"/>
            <w:szCs w:val="20"/>
            <w:lang w:val="en-US"/>
          </w:rPr>
          <m:t>α</m:t>
        </m:r>
      </m:oMath>
      <w:r w:rsidRPr="00FC61CA">
        <w:rPr>
          <w:rFonts w:ascii="Cambria" w:eastAsiaTheme="minorEastAsia" w:hAnsi="Cambria"/>
          <w:iCs/>
          <w:sz w:val="20"/>
          <w:szCs w:val="20"/>
          <w:lang w:val="en-US"/>
        </w:rPr>
        <w:t xml:space="preserve"> (Theory) | </w:t>
      </w:r>
      <m:oMath>
        <m:r>
          <m:rPr>
            <m:sty m:val="p"/>
          </m:rPr>
          <w:rPr>
            <w:rFonts w:ascii="Cambria Math" w:eastAsiaTheme="minorEastAsia" w:hAnsi="Cambria Math"/>
            <w:sz w:val="20"/>
            <w:szCs w:val="20"/>
            <w:lang w:val="en-US"/>
          </w:rPr>
          <m:t>α</m:t>
        </m:r>
      </m:oMath>
      <w:r w:rsidRPr="00FC61CA">
        <w:rPr>
          <w:rFonts w:ascii="Cambria" w:eastAsiaTheme="minorEastAsia" w:hAnsi="Cambria"/>
          <w:iCs/>
          <w:sz w:val="20"/>
          <w:szCs w:val="20"/>
          <w:lang w:val="en-US"/>
        </w:rPr>
        <w:t xml:space="preserve"> (Measured) | 95% CI | </w:t>
      </w:r>
      <m:oMath>
        <m:sSup>
          <m:sSupPr>
            <m:ctrlPr>
              <w:rPr>
                <w:rFonts w:ascii="Cambria Math" w:eastAsiaTheme="minorEastAsia" w:hAnsi="Cambria Math"/>
                <w:i/>
                <w:iCs/>
                <w:sz w:val="20"/>
                <w:szCs w:val="20"/>
                <w:lang w:val="en-US"/>
              </w:rPr>
            </m:ctrlPr>
          </m:sSupPr>
          <m:e>
            <m:r>
              <w:rPr>
                <w:rFonts w:ascii="Cambria Math" w:eastAsiaTheme="minorEastAsia" w:hAnsi="Cambria Math"/>
                <w:sz w:val="20"/>
                <w:szCs w:val="20"/>
                <w:lang w:val="en-US"/>
              </w:rPr>
              <m:t>R</m:t>
            </m:r>
          </m:e>
          <m:sup>
            <m:r>
              <w:rPr>
                <w:rFonts w:ascii="Cambria Math" w:eastAsiaTheme="minorEastAsia" w:hAnsi="Cambria Math"/>
                <w:sz w:val="20"/>
                <w:szCs w:val="20"/>
                <w:lang w:val="en-US"/>
              </w:rPr>
              <m:t>2</m:t>
            </m:r>
          </m:sup>
        </m:sSup>
      </m:oMath>
      <w:r w:rsidRPr="00FC61CA">
        <w:rPr>
          <w:rFonts w:ascii="Cambria" w:eastAsiaTheme="minorEastAsia" w:hAnsi="Cambria"/>
          <w:iCs/>
          <w:sz w:val="20"/>
          <w:szCs w:val="20"/>
          <w:lang w:val="en-US"/>
        </w:rPr>
        <w:t xml:space="preserve"> | Status |</w:t>
      </w:r>
    </w:p>
    <w:p w14:paraId="13A9603B" w14:textId="77777777"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w:t>
      </w:r>
    </w:p>
    <w:p w14:paraId="63DD771F" w14:textId="2ADB4236"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A. </w:t>
      </w:r>
      <w:r w:rsidRPr="00FC61CA">
        <w:rPr>
          <w:rFonts w:ascii="Cambria" w:eastAsiaTheme="minorEastAsia" w:hAnsi="Cambria"/>
          <w:b/>
          <w:bCs/>
          <w:iCs/>
          <w:sz w:val="20"/>
          <w:szCs w:val="20"/>
          <w:lang w:val="en-US"/>
        </w:rPr>
        <w:t>Ballistic 1-D</w:t>
      </w:r>
      <w:r w:rsidRPr="00FC61CA">
        <w:rPr>
          <w:rFonts w:ascii="Cambria" w:eastAsiaTheme="minorEastAsia" w:hAnsi="Cambria"/>
          <w:iCs/>
          <w:sz w:val="20"/>
          <w:szCs w:val="20"/>
          <w:lang w:val="en-US"/>
        </w:rPr>
        <w:t xml:space="preserve"> | Linear chain | 1.00 | </w:t>
      </w:r>
      <m:oMath>
        <m:r>
          <w:rPr>
            <w:rFonts w:ascii="Cambria Math" w:eastAsiaTheme="minorEastAsia" w:hAnsi="Cambria Math"/>
            <w:sz w:val="20"/>
            <w:szCs w:val="20"/>
            <w:lang w:val="en-US"/>
          </w:rPr>
          <m:t xml:space="preserve">1.0000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0.0001</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1.0000, 1.0000</m:t>
            </m:r>
          </m:e>
        </m:d>
      </m:oMath>
      <w:r w:rsidRPr="00FC61CA">
        <w:rPr>
          <w:rFonts w:ascii="Cambria" w:eastAsiaTheme="minorEastAsia" w:hAnsi="Cambria"/>
          <w:iCs/>
          <w:sz w:val="20"/>
          <w:szCs w:val="20"/>
          <w:lang w:val="en-US"/>
        </w:rPr>
        <w:t xml:space="preserve"> | 1.0000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422FC93D" w14:textId="7BEA9B7F"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B. </w:t>
      </w:r>
      <w:r w:rsidRPr="00FC61CA">
        <w:rPr>
          <w:rFonts w:ascii="Cambria" w:eastAsiaTheme="minorEastAsia" w:hAnsi="Cambria"/>
          <w:b/>
          <w:bCs/>
          <w:iCs/>
          <w:sz w:val="20"/>
          <w:szCs w:val="20"/>
          <w:lang w:val="en-US"/>
        </w:rPr>
        <w:t>Diffusive 1-D</w:t>
      </w:r>
      <w:r w:rsidRPr="00FC61CA">
        <w:rPr>
          <w:rFonts w:ascii="Cambria" w:eastAsiaTheme="minorEastAsia" w:hAnsi="Cambria"/>
          <w:iCs/>
          <w:sz w:val="20"/>
          <w:szCs w:val="20"/>
          <w:lang w:val="en-US"/>
        </w:rPr>
        <w:t xml:space="preserve"> | Linear + RW | 2.00 | </w:t>
      </w:r>
      <m:oMath>
        <m:r>
          <w:rPr>
            <w:rFonts w:ascii="Cambria Math" w:eastAsiaTheme="minorEastAsia" w:hAnsi="Cambria Math"/>
            <w:sz w:val="20"/>
            <w:szCs w:val="20"/>
            <w:lang w:val="en-US"/>
          </w:rPr>
          <m:t xml:space="preserve">1.9698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0.0089</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1.9448, 1.9878</m:t>
            </m:r>
          </m:e>
        </m:d>
      </m:oMath>
      <w:r w:rsidRPr="00FC61CA">
        <w:rPr>
          <w:rFonts w:ascii="Cambria" w:eastAsiaTheme="minorEastAsia" w:hAnsi="Cambria"/>
          <w:iCs/>
          <w:sz w:val="20"/>
          <w:szCs w:val="20"/>
          <w:lang w:val="en-US"/>
        </w:rPr>
        <w:t xml:space="preserve"> | 0.9999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3E47EEFE" w14:textId="52DDB855"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C. </w:t>
      </w:r>
      <w:r w:rsidRPr="00FC61CA">
        <w:rPr>
          <w:rFonts w:ascii="Cambria" w:eastAsiaTheme="minorEastAsia" w:hAnsi="Cambria"/>
          <w:b/>
          <w:bCs/>
          <w:iCs/>
          <w:sz w:val="20"/>
          <w:szCs w:val="20"/>
          <w:lang w:val="en-US"/>
        </w:rPr>
        <w:t>Flat Small-World</w:t>
      </w:r>
      <w:r w:rsidRPr="00FC61CA">
        <w:rPr>
          <w:rFonts w:ascii="Cambria" w:eastAsiaTheme="minorEastAsia" w:hAnsi="Cambria"/>
          <w:iCs/>
          <w:sz w:val="20"/>
          <w:szCs w:val="20"/>
          <w:lang w:val="en-US"/>
        </w:rPr>
        <w:t xml:space="preserve"> | Watts-Strogatz | </w:t>
      </w:r>
      <m:oMath>
        <m:r>
          <m:rPr>
            <m:sty m:val="p"/>
          </m:rPr>
          <w:rPr>
            <w:rFonts w:ascii="Cambria Math" w:eastAsiaTheme="minorEastAsia" w:hAnsi="Cambria Math"/>
            <w:sz w:val="20"/>
            <w:szCs w:val="20"/>
            <w:lang w:val="en-US"/>
          </w:rPr>
          <m:t>∼</m:t>
        </m:r>
      </m:oMath>
      <w:r w:rsidRPr="00FC61CA">
        <w:rPr>
          <w:rFonts w:ascii="Cambria" w:eastAsiaTheme="minorEastAsia" w:hAnsi="Cambria"/>
          <w:iCs/>
          <w:sz w:val="20"/>
          <w:szCs w:val="20"/>
          <w:lang w:val="en-US"/>
        </w:rPr>
        <w:t xml:space="preserve">2.0 | </w:t>
      </w:r>
      <m:oMath>
        <m:r>
          <w:rPr>
            <w:rFonts w:ascii="Cambria Math" w:eastAsiaTheme="minorEastAsia" w:hAnsi="Cambria Math"/>
            <w:sz w:val="20"/>
            <w:szCs w:val="20"/>
            <w:lang w:val="en-US"/>
          </w:rPr>
          <m:t xml:space="preserve">2.0428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0.0146</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2.0109, 2.0749</m:t>
            </m:r>
          </m:e>
        </m:d>
      </m:oMath>
      <w:r w:rsidRPr="00FC61CA">
        <w:rPr>
          <w:rFonts w:ascii="Cambria" w:eastAsiaTheme="minorEastAsia" w:hAnsi="Cambria"/>
          <w:iCs/>
          <w:sz w:val="20"/>
          <w:szCs w:val="20"/>
          <w:lang w:val="en-US"/>
        </w:rPr>
        <w:t xml:space="preserve"> | 0.9998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68A86B33" w14:textId="380AF197"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D. </w:t>
      </w:r>
      <w:r w:rsidRPr="00FC61CA">
        <w:rPr>
          <w:rFonts w:ascii="Cambria" w:eastAsiaTheme="minorEastAsia" w:hAnsi="Cambria"/>
          <w:b/>
          <w:bCs/>
          <w:iCs/>
          <w:sz w:val="20"/>
          <w:szCs w:val="20"/>
          <w:lang w:val="en-US"/>
        </w:rPr>
        <w:t>Sierpiński Fractal</w:t>
      </w:r>
      <w:r w:rsidRPr="00FC61CA">
        <w:rPr>
          <w:rFonts w:ascii="Cambria" w:eastAsiaTheme="minorEastAsia" w:hAnsi="Cambria"/>
          <w:iCs/>
          <w:sz w:val="20"/>
          <w:szCs w:val="20"/>
          <w:lang w:val="en-US"/>
        </w:rPr>
        <w:t xml:space="preserve"> | Deterministic fractal |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lang w:val="en-US"/>
              </w:rPr>
              <m:t>d</m:t>
            </m:r>
          </m:e>
          <m:sub>
            <m:r>
              <w:rPr>
                <w:rFonts w:ascii="Cambria Math" w:eastAsiaTheme="minorEastAsia" w:hAnsi="Cambria Math"/>
                <w:sz w:val="20"/>
                <w:szCs w:val="20"/>
                <w:lang w:val="en-US"/>
              </w:rPr>
              <m:t>w</m:t>
            </m:r>
          </m:sub>
        </m:sSub>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2.32</m:t>
        </m:r>
      </m:oMath>
      <w:r w:rsidRPr="00FC61CA">
        <w:rPr>
          <w:rFonts w:ascii="Cambria" w:eastAsiaTheme="minorEastAsia" w:hAnsi="Cambria"/>
          <w:iCs/>
          <w:sz w:val="20"/>
          <w:szCs w:val="20"/>
          <w:lang w:val="en-US"/>
        </w:rPr>
        <w:t xml:space="preserve"> | </w:t>
      </w:r>
      <m:oMath>
        <m:r>
          <w:rPr>
            <w:rFonts w:ascii="Cambria Math" w:eastAsiaTheme="minorEastAsia" w:hAnsi="Cambria Math"/>
            <w:sz w:val="20"/>
            <w:szCs w:val="20"/>
            <w:lang w:val="en-US"/>
          </w:rPr>
          <m:t xml:space="preserve">2.3245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0.0157</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2.2832, 2.3558</m:t>
            </m:r>
          </m:e>
        </m:d>
      </m:oMath>
      <w:r w:rsidRPr="00FC61CA">
        <w:rPr>
          <w:rFonts w:ascii="Cambria" w:eastAsiaTheme="minorEastAsia" w:hAnsi="Cambria"/>
          <w:iCs/>
          <w:sz w:val="20"/>
          <w:szCs w:val="20"/>
          <w:lang w:val="en-US"/>
        </w:rPr>
        <w:t xml:space="preserve"> | 0.9999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20257712" w14:textId="5C742EF2"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E. </w:t>
      </w:r>
      <w:r w:rsidRPr="00FC61CA">
        <w:rPr>
          <w:rFonts w:ascii="Cambria" w:eastAsiaTheme="minorEastAsia" w:hAnsi="Cambria"/>
          <w:b/>
          <w:bCs/>
          <w:iCs/>
          <w:sz w:val="20"/>
          <w:szCs w:val="20"/>
          <w:lang w:val="en-US"/>
        </w:rPr>
        <w:t>Vascular Tree</w:t>
      </w:r>
      <w:r w:rsidRPr="00FC61CA">
        <w:rPr>
          <w:rFonts w:ascii="Cambria" w:eastAsiaTheme="minorEastAsia" w:hAnsi="Cambria"/>
          <w:iCs/>
          <w:sz w:val="20"/>
          <w:szCs w:val="20"/>
          <w:lang w:val="en-US"/>
        </w:rPr>
        <w:t xml:space="preserve"> | 3D fractal tree | 2.4–2.6 | </w:t>
      </w:r>
      <m:oMath>
        <m:r>
          <w:rPr>
            <w:rFonts w:ascii="Cambria Math" w:eastAsiaTheme="minorEastAsia" w:hAnsi="Cambria Math"/>
            <w:sz w:val="20"/>
            <w:szCs w:val="20"/>
            <w:lang w:val="en-US"/>
          </w:rPr>
          <m:t xml:space="preserve">2.3875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0.1595</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2.0599, 3.4305</m:t>
            </m:r>
          </m:e>
        </m:d>
      </m:oMath>
      <w:r w:rsidRPr="00FC61CA">
        <w:rPr>
          <w:rFonts w:ascii="Cambria" w:eastAsiaTheme="minorEastAsia" w:hAnsi="Cambria"/>
          <w:iCs/>
          <w:sz w:val="20"/>
          <w:szCs w:val="20"/>
          <w:lang w:val="en-US"/>
        </w:rPr>
        <w:t xml:space="preserve"> | 0.9868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5855A476" w14:textId="228F5374"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F</w:t>
      </w:r>
      <w:r w:rsidRPr="00FC61CA">
        <w:rPr>
          <w:rFonts w:ascii="Cambria" w:eastAsiaTheme="minorEastAsia" w:hAnsi="Cambria"/>
          <w:b/>
          <w:bCs/>
          <w:iCs/>
          <w:sz w:val="20"/>
          <w:szCs w:val="20"/>
          <w:lang w:val="en-US"/>
        </w:rPr>
        <w:t>.</w:t>
      </w:r>
      <w:r w:rsidRPr="00FC61CA">
        <w:rPr>
          <w:rFonts w:ascii="Cambria" w:eastAsiaTheme="minorEastAsia" w:hAnsi="Cambria"/>
          <w:iCs/>
          <w:sz w:val="20"/>
          <w:szCs w:val="20"/>
          <w:lang w:val="en-US"/>
        </w:rPr>
        <w:t xml:space="preserve"> </w:t>
      </w:r>
      <w:r w:rsidRPr="00FC61CA">
        <w:rPr>
          <w:rFonts w:ascii="Cambria" w:eastAsiaTheme="minorEastAsia" w:hAnsi="Cambria"/>
          <w:b/>
          <w:bCs/>
          <w:iCs/>
          <w:sz w:val="20"/>
          <w:szCs w:val="20"/>
          <w:lang w:val="en-US"/>
        </w:rPr>
        <w:t>Hierarchical SW</w:t>
      </w:r>
      <w:r w:rsidRPr="00FC61CA">
        <w:rPr>
          <w:rFonts w:ascii="Cambria" w:eastAsiaTheme="minorEastAsia" w:hAnsi="Cambria"/>
          <w:iCs/>
          <w:sz w:val="20"/>
          <w:szCs w:val="20"/>
          <w:lang w:val="en-US"/>
        </w:rPr>
        <w:t xml:space="preserve"> | Modular hierarchy | 2.5–2.7 | </w:t>
      </w:r>
      <m:oMath>
        <m:r>
          <w:rPr>
            <w:rFonts w:ascii="Cambria Math" w:eastAsiaTheme="minorEastAsia" w:hAnsi="Cambria Math"/>
            <w:sz w:val="20"/>
            <w:szCs w:val="20"/>
            <w:lang w:val="en-US"/>
          </w:rPr>
          <m:t xml:space="preserve">2.6684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0.0806</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2.4845, 2.9035</m:t>
            </m:r>
          </m:e>
        </m:d>
      </m:oMath>
      <w:r w:rsidRPr="00FC61CA">
        <w:rPr>
          <w:rFonts w:ascii="Cambria" w:eastAsiaTheme="minorEastAsia" w:hAnsi="Cambria"/>
          <w:iCs/>
          <w:sz w:val="20"/>
          <w:szCs w:val="20"/>
          <w:lang w:val="en-US"/>
        </w:rPr>
        <w:t xml:space="preserve"> | 0.9973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6893222C" w14:textId="30C88D2C" w:rsidR="00FC61CA" w:rsidRPr="00FC61CA" w:rsidRDefault="00FC61CA" w:rsidP="00FC61CA">
      <w:pPr>
        <w:spacing w:after="0"/>
        <w:rPr>
          <w:rFonts w:ascii="Cambria" w:eastAsiaTheme="minorEastAsia" w:hAnsi="Cambria"/>
          <w:iCs/>
          <w:sz w:val="20"/>
          <w:szCs w:val="20"/>
          <w:lang w:val="en-US"/>
        </w:rPr>
      </w:pPr>
      <w:r w:rsidRPr="00FC61CA">
        <w:rPr>
          <w:rFonts w:ascii="Cambria" w:eastAsiaTheme="minorEastAsia" w:hAnsi="Cambria"/>
          <w:iCs/>
          <w:sz w:val="20"/>
          <w:szCs w:val="20"/>
          <w:lang w:val="en-US"/>
        </w:rPr>
        <w:t xml:space="preserve">| G. </w:t>
      </w:r>
      <w:r w:rsidRPr="00FC61CA">
        <w:rPr>
          <w:rFonts w:ascii="Cambria" w:eastAsiaTheme="minorEastAsia" w:hAnsi="Cambria"/>
          <w:b/>
          <w:bCs/>
          <w:iCs/>
          <w:sz w:val="20"/>
          <w:szCs w:val="20"/>
          <w:lang w:val="en-US"/>
        </w:rPr>
        <w:t>Holographic Decay</w:t>
      </w:r>
      <w:r w:rsidRPr="00FC61CA">
        <w:rPr>
          <w:rFonts w:ascii="Cambria" w:eastAsiaTheme="minorEastAsia" w:hAnsi="Cambria"/>
          <w:iCs/>
          <w:sz w:val="20"/>
          <w:szCs w:val="20"/>
          <w:lang w:val="en-US"/>
        </w:rPr>
        <w:t xml:space="preserve"> | </w:t>
      </w:r>
      <m:oMath>
        <m:r>
          <w:rPr>
            <w:rFonts w:ascii="Cambria Math" w:eastAsiaTheme="minorEastAsia" w:hAnsi="Cambria Math"/>
            <w:sz w:val="20"/>
            <w:szCs w:val="20"/>
            <w:lang w:val="en-US"/>
          </w:rPr>
          <m:t>P</m:t>
        </m:r>
        <m:d>
          <m:dPr>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r</m:t>
            </m:r>
          </m:e>
        </m:d>
        <m:r>
          <m:rPr>
            <m:sty m:val="p"/>
          </m:rPr>
          <w:rPr>
            <w:rFonts w:ascii="Cambria Math" w:eastAsiaTheme="minorEastAsia" w:hAnsi="Cambria Math"/>
            <w:sz w:val="20"/>
            <w:szCs w:val="20"/>
            <w:lang w:val="en-US"/>
          </w:rPr>
          <m:t>∝</m:t>
        </m:r>
        <m:sSup>
          <m:sSupPr>
            <m:ctrlPr>
              <w:rPr>
                <w:rFonts w:ascii="Cambria Math" w:eastAsiaTheme="minorEastAsia" w:hAnsi="Cambria Math"/>
                <w:i/>
                <w:iCs/>
                <w:sz w:val="20"/>
                <w:szCs w:val="20"/>
                <w:lang w:val="en-US"/>
              </w:rPr>
            </m:ctrlPr>
          </m:sSupPr>
          <m:e>
            <m:r>
              <w:rPr>
                <w:rFonts w:ascii="Cambria Math" w:eastAsiaTheme="minorEastAsia" w:hAnsi="Cambria Math"/>
                <w:sz w:val="20"/>
                <w:szCs w:val="20"/>
                <w:lang w:val="en-US"/>
              </w:rPr>
              <m:t>r</m:t>
            </m:r>
            <m:ctrlPr>
              <w:rPr>
                <w:rFonts w:ascii="Cambria Math" w:eastAsiaTheme="minorEastAsia" w:hAnsi="Cambria Math"/>
                <w:iCs/>
                <w:sz w:val="20"/>
                <w:szCs w:val="20"/>
                <w:lang w:val="en-US"/>
              </w:rPr>
            </m:ctrlPr>
          </m:e>
          <m:sup>
            <m:r>
              <w:rPr>
                <w:rFonts w:ascii="Cambria Math" w:eastAsiaTheme="minorEastAsia" w:hAnsi="Cambria Math"/>
                <w:sz w:val="20"/>
                <w:szCs w:val="20"/>
                <w:lang w:val="en-US"/>
              </w:rPr>
              <m:t>-3</m:t>
            </m:r>
          </m:sup>
        </m:sSup>
      </m:oMath>
      <w:r w:rsidRPr="00FC61CA">
        <w:rPr>
          <w:rFonts w:ascii="Cambria" w:eastAsiaTheme="minorEastAsia" w:hAnsi="Cambria"/>
          <w:iCs/>
          <w:sz w:val="20"/>
          <w:szCs w:val="20"/>
          <w:lang w:val="en-US"/>
        </w:rPr>
        <w:t xml:space="preserve"> lattice | </w:t>
      </w:r>
      <m:oMath>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3.0</m:t>
        </m:r>
      </m:oMath>
      <w:r w:rsidRPr="00FC61CA">
        <w:rPr>
          <w:rFonts w:ascii="Cambria" w:eastAsiaTheme="minorEastAsia" w:hAnsi="Cambria"/>
          <w:iCs/>
          <w:sz w:val="20"/>
          <w:szCs w:val="20"/>
          <w:lang w:val="en-US"/>
        </w:rPr>
        <w:t xml:space="preserve"> | </w:t>
      </w:r>
      <m:oMath>
        <m:r>
          <w:rPr>
            <w:rFonts w:ascii="Cambria Math" w:eastAsiaTheme="minorEastAsia" w:hAnsi="Cambria Math"/>
            <w:sz w:val="20"/>
            <w:szCs w:val="20"/>
            <w:lang w:val="en-US"/>
          </w:rPr>
          <m:t xml:space="preserve">2.9499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0.0683</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2.8151, 3.0806</m:t>
            </m:r>
          </m:e>
        </m:d>
      </m:oMath>
      <w:r w:rsidRPr="00FC61CA">
        <w:rPr>
          <w:rFonts w:ascii="Cambria" w:eastAsiaTheme="minorEastAsia" w:hAnsi="Cambria"/>
          <w:iCs/>
          <w:sz w:val="20"/>
          <w:szCs w:val="20"/>
          <w:lang w:val="en-US"/>
        </w:rPr>
        <w:t xml:space="preserve"> | 0.9968 | </w:t>
      </w:r>
      <w:r w:rsidRPr="00FC61CA">
        <w:rPr>
          <w:rFonts w:ascii="Segoe UI Emoji" w:eastAsiaTheme="minorEastAsia" w:hAnsi="Segoe UI Emoji" w:cs="Segoe UI Emoji"/>
          <w:iCs/>
          <w:sz w:val="20"/>
          <w:szCs w:val="20"/>
          <w:lang w:val="en-US"/>
        </w:rPr>
        <w:t>✅</w:t>
      </w:r>
      <w:r w:rsidRPr="00FC61CA">
        <w:rPr>
          <w:rFonts w:ascii="Cambria" w:eastAsiaTheme="minorEastAsia" w:hAnsi="Cambria"/>
          <w:iCs/>
          <w:sz w:val="20"/>
          <w:szCs w:val="20"/>
          <w:lang w:val="en-US"/>
        </w:rPr>
        <w:t xml:space="preserve"> Confirmed |</w:t>
      </w:r>
    </w:p>
    <w:p w14:paraId="7DFEBB38" w14:textId="64268B4C" w:rsidR="00FC61CA" w:rsidRPr="003C08BC" w:rsidRDefault="00FC61CA" w:rsidP="00FC61CA">
      <w:pPr>
        <w:spacing w:after="0"/>
        <w:rPr>
          <w:rFonts w:ascii="Cambria" w:eastAsiaTheme="minorEastAsia" w:hAnsi="Cambria"/>
          <w:i/>
          <w:iCs/>
          <w:sz w:val="20"/>
          <w:szCs w:val="20"/>
          <w:lang w:val="en-US"/>
        </w:rPr>
      </w:pPr>
      <w:r w:rsidRPr="00FC61CA">
        <w:rPr>
          <w:rFonts w:ascii="Cambria" w:eastAsiaTheme="minorEastAsia" w:hAnsi="Cambria"/>
          <w:iCs/>
          <w:sz w:val="20"/>
          <w:szCs w:val="20"/>
          <w:lang w:val="en-US"/>
        </w:rPr>
        <w:lastRenderedPageBreak/>
        <w:t xml:space="preserve">| H. </w:t>
      </w:r>
      <w:r w:rsidRPr="00FC61CA">
        <w:rPr>
          <w:rFonts w:ascii="Cambria" w:eastAsiaTheme="minorEastAsia" w:hAnsi="Cambria"/>
          <w:b/>
          <w:bCs/>
          <w:iCs/>
          <w:sz w:val="20"/>
          <w:szCs w:val="20"/>
          <w:lang w:val="en-US"/>
        </w:rPr>
        <w:t>Quantum-Confined</w:t>
      </w:r>
      <w:r w:rsidRPr="00FC61CA">
        <w:rPr>
          <w:rFonts w:ascii="Cambria" w:eastAsiaTheme="minorEastAsia" w:hAnsi="Cambria"/>
          <w:iCs/>
          <w:sz w:val="20"/>
          <w:szCs w:val="20"/>
          <w:lang w:val="en-US"/>
        </w:rPr>
        <w:t xml:space="preserve"> | 3D lattice + confinement | </w:t>
      </w:r>
      <m:oMath>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3.5</m:t>
        </m:r>
      </m:oMath>
      <w:r w:rsidRPr="00FC61CA">
        <w:rPr>
          <w:rFonts w:ascii="Cambria" w:eastAsiaTheme="minorEastAsia" w:hAnsi="Cambria"/>
          <w:iCs/>
          <w:sz w:val="20"/>
          <w:szCs w:val="20"/>
          <w:lang w:val="en-US"/>
        </w:rPr>
        <w:t xml:space="preserve"> | </w:t>
      </w:r>
      <m:oMath>
        <m:r>
          <w:rPr>
            <w:rFonts w:ascii="Cambria Math" w:eastAsiaTheme="minorEastAsia" w:hAnsi="Cambria Math"/>
            <w:sz w:val="20"/>
            <w:szCs w:val="20"/>
            <w:lang w:val="en-US"/>
          </w:rPr>
          <m:t xml:space="preserve">3.4907 </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0.0677</m:t>
        </m:r>
      </m:oMath>
      <w:r w:rsidRPr="00FC61CA">
        <w:rPr>
          <w:rFonts w:ascii="Cambria" w:eastAsiaTheme="minorEastAsia" w:hAnsi="Cambria"/>
          <w:iCs/>
          <w:sz w:val="20"/>
          <w:szCs w:val="20"/>
          <w:lang w:val="en-US"/>
        </w:rPr>
        <w:t xml:space="preserve"> | </w:t>
      </w:r>
      <m:oMath>
        <m:d>
          <m:dPr>
            <m:begChr m:val="["/>
            <m:endChr m:val="]"/>
            <m:ctrlPr>
              <w:rPr>
                <w:rFonts w:ascii="Cambria Math" w:eastAsiaTheme="minorEastAsia" w:hAnsi="Cambria Math"/>
                <w:i/>
                <w:iCs/>
                <w:sz w:val="20"/>
                <w:szCs w:val="20"/>
                <w:lang w:val="en-US"/>
              </w:rPr>
            </m:ctrlPr>
          </m:dPr>
          <m:e>
            <m:r>
              <w:rPr>
                <w:rFonts w:ascii="Cambria Math" w:eastAsiaTheme="minorEastAsia" w:hAnsi="Cambria Math"/>
                <w:sz w:val="20"/>
                <w:szCs w:val="20"/>
                <w:lang w:val="en-US"/>
              </w:rPr>
              <m:t>3.4186, 3.5643</m:t>
            </m:r>
          </m:e>
        </m:d>
      </m:oMath>
      <w:r w:rsidRPr="00FC61CA">
        <w:rPr>
          <w:rFonts w:ascii="Cambria" w:eastAsiaTheme="minorEastAsia" w:hAnsi="Cambria"/>
          <w:iCs/>
          <w:sz w:val="20"/>
          <w:szCs w:val="20"/>
          <w:lang w:val="en-US"/>
        </w:rPr>
        <w:t xml:space="preserve"> | 0.9974 | </w:t>
      </w:r>
      <m:oMath>
        <m:sSup>
          <m:sSupPr>
            <m:ctrlPr>
              <w:rPr>
                <w:rFonts w:ascii="Cambria Math" w:eastAsiaTheme="minorEastAsia" w:hAnsi="Cambria Math"/>
                <w:i/>
                <w:iCs/>
                <w:sz w:val="20"/>
                <w:szCs w:val="20"/>
                <w:lang w:val="en-US"/>
              </w:rPr>
            </m:ctrlPr>
          </m:sSupPr>
          <m:e>
            <m:r>
              <m:rPr>
                <m:sty m:val="p"/>
              </m:rPr>
              <w:rPr>
                <w:rFonts w:ascii="Cambria Math" w:eastAsiaTheme="minorEastAsia" w:hAnsi="Cambria Math"/>
                <w:sz w:val="20"/>
                <w:szCs w:val="20"/>
                <w:lang w:val="en-US"/>
              </w:rPr>
              <m:t>◐</m:t>
            </m:r>
          </m:e>
          <m:sup>
            <m:r>
              <w:rPr>
                <w:rFonts w:ascii="Cambria Math" w:eastAsiaTheme="minorEastAsia" w:hAnsi="Cambria Math"/>
                <w:sz w:val="20"/>
                <w:szCs w:val="20"/>
                <w:lang w:val="en-US"/>
              </w:rPr>
              <m:t>*</m:t>
            </m:r>
          </m:sup>
        </m:sSup>
      </m:oMath>
      <w:r w:rsidRPr="00FC61CA">
        <w:rPr>
          <w:rFonts w:ascii="Cambria" w:eastAsiaTheme="minorEastAsia" w:hAnsi="Cambria"/>
          <w:iCs/>
          <w:sz w:val="20"/>
          <w:szCs w:val="20"/>
          <w:lang w:val="en-US"/>
        </w:rPr>
        <w:t xml:space="preserve"> Consistent |</w:t>
      </w:r>
      <w:r w:rsidRPr="00FC61CA">
        <w:rPr>
          <w:rFonts w:ascii="Cambria" w:eastAsiaTheme="minorEastAsia" w:hAnsi="Cambria"/>
          <w:i/>
          <w:iCs/>
          <w:sz w:val="20"/>
          <w:szCs w:val="20"/>
          <w:lang w:val="en-US"/>
        </w:rPr>
        <w:t xml:space="preserve">Model-dependent: parameters calibrated to target. Consistency check, not independent validation. </w:t>
      </w:r>
      <w:r w:rsidR="001D6823" w:rsidRPr="00FC61CA">
        <w:rPr>
          <w:rFonts w:ascii="Cambria" w:eastAsiaTheme="minorEastAsia" w:hAnsi="Cambria"/>
          <w:iCs/>
          <w:sz w:val="20"/>
          <w:szCs w:val="20"/>
          <w:lang w:val="en-US"/>
        </w:rPr>
        <w:t>|</w:t>
      </w:r>
    </w:p>
    <w:p w14:paraId="5071F50E" w14:textId="0DD51E87" w:rsidR="00FC61CA" w:rsidRPr="00FC61CA" w:rsidRDefault="003C08BC" w:rsidP="00FC61CA">
      <w:pPr>
        <w:spacing w:after="0"/>
        <w:rPr>
          <w:rFonts w:ascii="Cambria" w:eastAsiaTheme="minorEastAsia" w:hAnsi="Cambria"/>
          <w:iCs/>
          <w:lang w:val="en-US"/>
        </w:rPr>
      </w:pPr>
      <w:r w:rsidRPr="00FC61CA">
        <w:rPr>
          <w:rFonts w:ascii="Cambria" w:eastAsiaTheme="minorEastAsia" w:hAnsi="Cambria"/>
          <w:iCs/>
          <w:lang w:val="en-US"/>
        </w:rPr>
        <w:t>---</w:t>
      </w:r>
    </w:p>
    <w:tbl>
      <w:tblPr>
        <w:tblStyle w:val="TableGrid"/>
        <w:tblW w:w="0" w:type="auto"/>
        <w:jc w:val="center"/>
        <w:tblLook w:val="04A0" w:firstRow="1" w:lastRow="0" w:firstColumn="1" w:lastColumn="0" w:noHBand="0" w:noVBand="1"/>
      </w:tblPr>
      <w:tblGrid>
        <w:gridCol w:w="8635"/>
      </w:tblGrid>
      <w:tr w:rsidR="009E3670" w:rsidRPr="00BE635C" w14:paraId="2163A3E2" w14:textId="77777777" w:rsidTr="009E3670">
        <w:trPr>
          <w:trHeight w:val="3257"/>
          <w:jc w:val="center"/>
        </w:trPr>
        <w:tc>
          <w:tcPr>
            <w:tcW w:w="8635" w:type="dxa"/>
          </w:tcPr>
          <w:p w14:paraId="5E686989" w14:textId="77777777" w:rsidR="009E3670" w:rsidRDefault="009E3670"/>
          <w:tbl>
            <w:tblPr>
              <w:tblStyle w:val="TableGrid"/>
              <w:tblW w:w="0" w:type="auto"/>
              <w:tblInd w:w="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tblGrid>
            <w:tr w:rsidR="009E3670" w:rsidRPr="00BE635C" w14:paraId="000C7FA3" w14:textId="77777777" w:rsidTr="009E3670">
              <w:tc>
                <w:tcPr>
                  <w:tcW w:w="7110" w:type="dxa"/>
                </w:tcPr>
                <w:p w14:paraId="10509FBB" w14:textId="198A0181" w:rsidR="009E3670" w:rsidRPr="009E3670" w:rsidRDefault="009E3670" w:rsidP="00FC61CA">
                  <w:pPr>
                    <w:rPr>
                      <w:rFonts w:ascii="Cambria" w:eastAsiaTheme="minorEastAsia" w:hAnsi="Cambria"/>
                      <w:iCs/>
                      <w:sz w:val="22"/>
                      <w:szCs w:val="22"/>
                      <w:lang w:val="en-US"/>
                    </w:rPr>
                  </w:pPr>
                  <w:r w:rsidRPr="00D517B8">
                    <w:rPr>
                      <w:rFonts w:ascii="Cambria" w:eastAsiaTheme="minorEastAsia" w:hAnsi="Cambria"/>
                      <w:b/>
                      <w:bCs/>
                      <w:iCs/>
                      <w:sz w:val="22"/>
                      <w:szCs w:val="22"/>
                      <w:lang w:val="en-US"/>
                    </w:rPr>
                    <w:t>Note on Scaling Refinement:</w:t>
                  </w:r>
                  <w:r w:rsidRPr="00D517B8">
                    <w:rPr>
                      <w:rFonts w:ascii="Cambria" w:eastAsiaTheme="minorEastAsia" w:hAnsi="Cambria"/>
                      <w:iCs/>
                      <w:sz w:val="22"/>
                      <w:szCs w:val="22"/>
                      <w:lang w:val="en-US"/>
                    </w:rPr>
                    <w:t xml:space="preserve"> The </w:t>
                  </w:r>
                  <m:oMath>
                    <m:r>
                      <w:rPr>
                        <w:rFonts w:ascii="Cambria Math" w:eastAsiaTheme="minorEastAsia" w:hAnsi="Cambria Math"/>
                        <w:sz w:val="22"/>
                        <w:szCs w:val="22"/>
                        <w:lang w:val="en-US"/>
                      </w:rPr>
                      <m:t>α</m:t>
                    </m:r>
                  </m:oMath>
                  <w:r w:rsidRPr="00D517B8">
                    <w:rPr>
                      <w:rFonts w:ascii="Cambria" w:eastAsiaTheme="minorEastAsia" w:hAnsi="Cambria"/>
                      <w:iCs/>
                      <w:sz w:val="22"/>
                      <w:szCs w:val="22"/>
                      <w:lang w:val="en-US"/>
                    </w:rPr>
                    <w:t xml:space="preserve"> values presented in this foundational table represent first-order linear approximations (2D projections) used during the initial hypothesis phase. Subsequent audits within the </w:t>
                  </w:r>
                  <w:r w:rsidRPr="00D517B8">
                    <w:rPr>
                      <w:rFonts w:ascii="Cambria" w:eastAsiaTheme="minorEastAsia" w:hAnsi="Cambria"/>
                      <w:b/>
                      <w:bCs/>
                      <w:iCs/>
                      <w:sz w:val="22"/>
                      <w:szCs w:val="22"/>
                      <w:lang w:val="en-US"/>
                    </w:rPr>
                    <w:t>RTM Unified Field Framework</w:t>
                  </w:r>
                  <w:r w:rsidRPr="00D517B8">
                    <w:rPr>
                      <w:rFonts w:ascii="Cambria" w:eastAsiaTheme="minorEastAsia" w:hAnsi="Cambria"/>
                      <w:iCs/>
                      <w:sz w:val="22"/>
                      <w:szCs w:val="22"/>
                      <w:lang w:val="en-US"/>
                    </w:rPr>
                    <w:t xml:space="preserve"> (see Doc 017 &amp; 020) have refined these constants to account for </w:t>
                  </w:r>
                  <w:r w:rsidRPr="00D517B8">
                    <w:rPr>
                      <w:rFonts w:ascii="Cambria" w:eastAsiaTheme="minorEastAsia" w:hAnsi="Cambria"/>
                      <w:b/>
                      <w:bCs/>
                      <w:iCs/>
                      <w:sz w:val="22"/>
                      <w:szCs w:val="22"/>
                      <w:lang w:val="en-US"/>
                    </w:rPr>
                    <w:t>3D Vacuum Topology</w:t>
                  </w:r>
                  <w:r w:rsidRPr="00D517B8">
                    <w:rPr>
                      <w:rFonts w:ascii="Cambria" w:eastAsiaTheme="minorEastAsia" w:hAnsi="Cambria"/>
                      <w:iCs/>
                      <w:sz w:val="22"/>
                      <w:szCs w:val="22"/>
                      <w:lang w:val="en-US"/>
                    </w:rPr>
                    <w:t xml:space="preserve">. Specifically, the biological/conscious band is now anchored to the </w:t>
                  </w:r>
                  <w:r w:rsidRPr="00D517B8">
                    <w:rPr>
                      <w:rFonts w:ascii="Cambria" w:eastAsiaTheme="minorEastAsia" w:hAnsi="Cambria"/>
                      <w:b/>
                      <w:bCs/>
                      <w:iCs/>
                      <w:sz w:val="22"/>
                      <w:szCs w:val="22"/>
                      <w:lang w:val="en-US"/>
                    </w:rPr>
                    <w:t xml:space="preserve">Sierpiński Tetrahedron limit </w:t>
                  </w:r>
                  <w:r>
                    <w:rPr>
                      <w:rFonts w:ascii="Cambria" w:eastAsiaTheme="minorEastAsia" w:hAnsi="Cambria"/>
                      <w:b/>
                      <w:bCs/>
                      <w:iCs/>
                      <w:sz w:val="22"/>
                      <w:szCs w:val="22"/>
                      <w:lang w:val="en-US"/>
                    </w:rPr>
                    <w:t>(</w:t>
                  </w:r>
                  <m:oMath>
                    <m:r>
                      <m:rPr>
                        <m:sty m:val="bi"/>
                      </m:rPr>
                      <w:rPr>
                        <w:rFonts w:ascii="Cambria Math" w:eastAsiaTheme="minorEastAsia" w:hAnsi="Cambria Math"/>
                        <w:sz w:val="22"/>
                        <w:szCs w:val="22"/>
                        <w:lang w:val="en-US"/>
                      </w:rPr>
                      <m:t>α</m:t>
                    </m:r>
                    <m:r>
                      <m:rPr>
                        <m:sty m:val="b"/>
                      </m:rPr>
                      <w:rPr>
                        <w:rFonts w:ascii="Cambria Math" w:eastAsiaTheme="minorEastAsia" w:hAnsi="Cambria Math"/>
                        <w:sz w:val="22"/>
                        <w:szCs w:val="22"/>
                        <w:lang w:val="en-US"/>
                      </w:rPr>
                      <m:t>≈</m:t>
                    </m:r>
                    <m:r>
                      <m:rPr>
                        <m:sty m:val="bi"/>
                      </m:rPr>
                      <w:rPr>
                        <w:rFonts w:ascii="Cambria Math" w:eastAsiaTheme="minorEastAsia" w:hAnsi="Cambria Math"/>
                        <w:sz w:val="22"/>
                        <w:szCs w:val="22"/>
                        <w:lang w:val="en-US"/>
                      </w:rPr>
                      <m:t>2.51-2.69</m:t>
                    </m:r>
                  </m:oMath>
                  <w:r w:rsidRPr="00D517B8">
                    <w:rPr>
                      <w:rFonts w:ascii="Cambria" w:eastAsiaTheme="minorEastAsia" w:hAnsi="Cambria"/>
                      <w:b/>
                      <w:bCs/>
                      <w:iCs/>
                      <w:sz w:val="22"/>
                      <w:szCs w:val="22"/>
                      <w:lang w:val="en-US"/>
                    </w:rPr>
                    <w:t>)</w:t>
                  </w:r>
                  <w:r w:rsidRPr="00D517B8">
                    <w:rPr>
                      <w:rFonts w:ascii="Cambria" w:eastAsiaTheme="minorEastAsia" w:hAnsi="Cambria"/>
                      <w:iCs/>
                      <w:sz w:val="22"/>
                      <w:szCs w:val="22"/>
                      <w:lang w:val="en-US"/>
                    </w:rPr>
                    <w:t>, which ensures Superfluid Information Transport. Readers are advised to use the refined values found in later technical reports for precise engineering or simulation purposes.</w:t>
                  </w:r>
                </w:p>
              </w:tc>
            </w:tr>
          </w:tbl>
          <w:p w14:paraId="498F8164" w14:textId="77777777" w:rsidR="009E3670" w:rsidRDefault="009E3670" w:rsidP="00FC61CA">
            <w:pPr>
              <w:rPr>
                <w:rFonts w:ascii="Cambria" w:eastAsiaTheme="minorEastAsia" w:hAnsi="Cambria"/>
                <w:b/>
                <w:bCs/>
                <w:iCs/>
                <w:lang w:val="en-US"/>
              </w:rPr>
            </w:pPr>
          </w:p>
        </w:tc>
      </w:tr>
    </w:tbl>
    <w:p w14:paraId="6C334642" w14:textId="77777777" w:rsidR="00D517B8" w:rsidRDefault="00D517B8" w:rsidP="00FC61CA">
      <w:pPr>
        <w:spacing w:after="0"/>
        <w:rPr>
          <w:rFonts w:ascii="Cambria" w:eastAsiaTheme="minorEastAsia" w:hAnsi="Cambria"/>
          <w:b/>
          <w:bCs/>
          <w:iCs/>
          <w:lang w:val="en-US"/>
        </w:rPr>
      </w:pPr>
    </w:p>
    <w:p w14:paraId="3AFADC39" w14:textId="77777777" w:rsidR="00BB0BC4" w:rsidRDefault="00BB0BC4" w:rsidP="00FC61CA">
      <w:pPr>
        <w:spacing w:after="0"/>
        <w:rPr>
          <w:rFonts w:ascii="Cambria" w:eastAsiaTheme="minorEastAsia" w:hAnsi="Cambria"/>
          <w:b/>
          <w:bCs/>
          <w:iCs/>
          <w:lang w:val="en-US"/>
        </w:rPr>
      </w:pPr>
    </w:p>
    <w:p w14:paraId="30613C65" w14:textId="4484F013"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b/>
          <w:bCs/>
          <w:iCs/>
          <w:lang w:val="en-US"/>
        </w:rPr>
        <w:t>Status Key</w:t>
      </w:r>
    </w:p>
    <w:p w14:paraId="23697153" w14:textId="7777777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Symbol | Meaning |</w:t>
      </w:r>
    </w:p>
    <w:p w14:paraId="1F2D4277" w14:textId="7777777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w:t>
      </w:r>
    </w:p>
    <w:p w14:paraId="265B8362" w14:textId="7777777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Segoe UI Emoji" w:eastAsiaTheme="minorEastAsia" w:hAnsi="Segoe UI Emoji" w:cs="Segoe UI Emoji"/>
          <w:iCs/>
          <w:lang w:val="en-US"/>
        </w:rPr>
        <w:t>✅</w:t>
      </w:r>
      <w:r w:rsidRPr="00FC61CA">
        <w:rPr>
          <w:rFonts w:ascii="Cambria" w:eastAsiaTheme="minorEastAsia" w:hAnsi="Cambria"/>
          <w:iCs/>
          <w:lang w:val="en-US"/>
        </w:rPr>
        <w:t xml:space="preserve"> Confirmed | Model pre-specified or system-constrained; exponent measured without parameter fitting to target |</w:t>
      </w:r>
    </w:p>
    <w:p w14:paraId="1FCC0A44" w14:textId="7EC06EE8"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m:oMath>
        <m:sSup>
          <m:sSupPr>
            <m:ctrlPr>
              <w:rPr>
                <w:rFonts w:ascii="Cambria Math" w:eastAsiaTheme="minorEastAsia" w:hAnsi="Cambria Math"/>
                <w:i/>
                <w:iCs/>
                <w:sz w:val="20"/>
                <w:szCs w:val="20"/>
                <w:lang w:val="en-US"/>
              </w:rPr>
            </m:ctrlPr>
          </m:sSupPr>
          <m:e>
            <m:r>
              <m:rPr>
                <m:sty m:val="p"/>
              </m:rPr>
              <w:rPr>
                <w:rFonts w:ascii="Cambria Math" w:eastAsiaTheme="minorEastAsia" w:hAnsi="Cambria Math"/>
                <w:sz w:val="20"/>
                <w:szCs w:val="20"/>
                <w:lang w:val="en-US"/>
              </w:rPr>
              <m:t>◐</m:t>
            </m:r>
          </m:e>
          <m:sup>
            <m:r>
              <w:rPr>
                <w:rFonts w:ascii="Cambria Math" w:eastAsiaTheme="minorEastAsia" w:hAnsi="Cambria Math"/>
                <w:sz w:val="20"/>
                <w:szCs w:val="20"/>
                <w:lang w:val="en-US"/>
              </w:rPr>
              <m:t>*</m:t>
            </m:r>
          </m:sup>
        </m:sSup>
      </m:oMath>
      <w:r w:rsidRPr="00FC61CA">
        <w:rPr>
          <w:rFonts w:ascii="Cambria" w:eastAsiaTheme="minorEastAsia" w:hAnsi="Cambria"/>
          <w:iCs/>
          <w:lang w:val="en-US"/>
        </w:rPr>
        <w:t xml:space="preserve"> Consistent | Exponent matches prediction, but model parameters are calibrated; proof of concept |</w:t>
      </w:r>
    </w:p>
    <w:p w14:paraId="71B28700" w14:textId="77777777" w:rsidR="00FC61CA" w:rsidRPr="00FC61CA" w:rsidRDefault="00FC61CA" w:rsidP="00FC61CA">
      <w:pPr>
        <w:spacing w:after="0"/>
        <w:rPr>
          <w:rFonts w:ascii="Cambria" w:eastAsiaTheme="minorEastAsia" w:hAnsi="Cambria"/>
          <w:iCs/>
          <w:lang w:val="en-US"/>
        </w:rPr>
      </w:pPr>
    </w:p>
    <w:p w14:paraId="68F202F5" w14:textId="7C55B44B"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b/>
          <w:bCs/>
          <w:iCs/>
          <w:lang w:val="en-US"/>
        </w:rPr>
        <w:t>Summary Statistics</w:t>
      </w:r>
    </w:p>
    <w:p w14:paraId="6BB21C99" w14:textId="0A688E89"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Regimes tested:</w:t>
      </w:r>
      <w:r w:rsidRPr="00FC61CA">
        <w:rPr>
          <w:rFonts w:ascii="Cambria" w:eastAsiaTheme="minorEastAsia" w:hAnsi="Cambria"/>
          <w:iCs/>
          <w:lang w:val="en-US"/>
        </w:rPr>
        <w:t xml:space="preserve"> 8 (7 power-law + 1 logarithmic small-world, excluded from table)</w:t>
      </w:r>
    </w:p>
    <w:p w14:paraId="2B000734" w14:textId="55A5E7D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Independently confirmed:</w:t>
      </w:r>
      <w:r w:rsidRPr="00FC61CA">
        <w:rPr>
          <w:rFonts w:ascii="Cambria" w:eastAsiaTheme="minorEastAsia" w:hAnsi="Cambria"/>
          <w:iCs/>
          <w:lang w:val="en-US"/>
        </w:rPr>
        <w:t xml:space="preserve"> 7 of 7 power-law regimes</w:t>
      </w:r>
    </w:p>
    <w:p w14:paraId="3B2125D7" w14:textId="1213C132"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Consistent (model-dependent):</w:t>
      </w:r>
      <w:r w:rsidRPr="00FC61CA">
        <w:rPr>
          <w:rFonts w:ascii="Cambria" w:eastAsiaTheme="minorEastAsia" w:hAnsi="Cambria"/>
          <w:iCs/>
          <w:lang w:val="en-US"/>
        </w:rPr>
        <w:t xml:space="preserve"> 1 (quantum-confined)</w:t>
      </w:r>
    </w:p>
    <w:p w14:paraId="01B57BAE" w14:textId="73206A89"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 xml:space="preserve">Average </w:t>
      </w:r>
      <m:oMath>
        <m:sSup>
          <m:sSupPr>
            <m:ctrlPr>
              <w:rPr>
                <w:rFonts w:ascii="Cambria Math" w:eastAsiaTheme="minorEastAsia" w:hAnsi="Cambria Math"/>
                <w:b/>
                <w:bCs/>
                <w:i/>
                <w:iCs/>
                <w:lang w:val="en-US"/>
              </w:rPr>
            </m:ctrlPr>
          </m:sSupPr>
          <m:e>
            <m:r>
              <m:rPr>
                <m:sty m:val="bi"/>
              </m:rPr>
              <w:rPr>
                <w:rFonts w:ascii="Cambria Math" w:eastAsiaTheme="minorEastAsia" w:hAnsi="Cambria Math"/>
                <w:lang w:val="en-US"/>
              </w:rPr>
              <m:t>R</m:t>
            </m:r>
          </m:e>
          <m:sup>
            <m:r>
              <m:rPr>
                <m:sty m:val="bi"/>
              </m:rPr>
              <w:rPr>
                <w:rFonts w:ascii="Cambria Math" w:eastAsiaTheme="minorEastAsia" w:hAnsi="Cambria Math"/>
                <w:lang w:val="en-US"/>
              </w:rPr>
              <m:t>2</m:t>
            </m:r>
          </m:sup>
        </m:sSup>
      </m:oMath>
      <w:r w:rsidRPr="00FC61CA">
        <w:rPr>
          <w:rFonts w:ascii="Cambria" w:eastAsiaTheme="minorEastAsia" w:hAnsi="Cambria"/>
          <w:b/>
          <w:bCs/>
          <w:iCs/>
          <w:lang w:val="en-US"/>
        </w:rPr>
        <w:t>:</w:t>
      </w:r>
      <w:r w:rsidRPr="00FC61CA">
        <w:rPr>
          <w:rFonts w:ascii="Cambria" w:eastAsiaTheme="minorEastAsia" w:hAnsi="Cambria"/>
          <w:iCs/>
          <w:lang w:val="en-US"/>
        </w:rPr>
        <w:t xml:space="preserve"> 0.9972</w:t>
      </w:r>
    </w:p>
    <w:p w14:paraId="2A567C22" w14:textId="3FB324AE"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Independently validated exponent range:</w:t>
      </w:r>
      <w:r w:rsidRPr="00FC61CA">
        <w:rPr>
          <w:rFonts w:ascii="Cambria" w:eastAsiaTheme="minorEastAsia" w:hAnsi="Cambria"/>
          <w:iCs/>
          <w:lang w:val="en-US"/>
        </w:rPr>
        <w:t xml:space="preserve"> </w:t>
      </w:r>
      <m:oMath>
        <m:r>
          <m:rPr>
            <m:sty m:val="p"/>
          </m:rPr>
          <w:rPr>
            <w:rFonts w:ascii="Cambria Math" w:eastAsiaTheme="minorEastAsia" w:hAnsi="Cambria Math"/>
            <w:lang w:val="en-US"/>
          </w:rPr>
          <m:t>α</m:t>
        </m:r>
        <m:r>
          <w:rPr>
            <w:rFonts w:ascii="Cambria Math" w:eastAsiaTheme="minorEastAsia" w:hAnsi="Cambria Math"/>
            <w:lang w:val="en-US"/>
          </w:rPr>
          <m:t>= 1.00</m:t>
        </m:r>
      </m:oMath>
      <w:r w:rsidRPr="00FC61CA">
        <w:rPr>
          <w:rFonts w:ascii="Cambria" w:eastAsiaTheme="minorEastAsia" w:hAnsi="Cambria"/>
          <w:iCs/>
          <w:lang w:val="en-US"/>
        </w:rPr>
        <w:t xml:space="preserve"> to </w:t>
      </w:r>
      <m:oMath>
        <m:r>
          <m:rPr>
            <m:sty m:val="p"/>
          </m:rPr>
          <w:rPr>
            <w:rFonts w:ascii="Cambria Math" w:eastAsiaTheme="minorEastAsia" w:hAnsi="Cambria Math"/>
            <w:lang w:val="en-US"/>
          </w:rPr>
          <m:t>α</m:t>
        </m:r>
        <m:r>
          <w:rPr>
            <w:rFonts w:ascii="Cambria Math" w:eastAsiaTheme="minorEastAsia" w:hAnsi="Cambria Math"/>
            <w:lang w:val="en-US"/>
          </w:rPr>
          <m:t>= 2.95</m:t>
        </m:r>
      </m:oMath>
    </w:p>
    <w:p w14:paraId="52E4E77D" w14:textId="3B3B89BA"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w:t>
      </w:r>
      <w:r w:rsidRPr="00FC61CA">
        <w:rPr>
          <w:rFonts w:ascii="Cambria" w:eastAsiaTheme="minorEastAsia" w:hAnsi="Cambria"/>
          <w:b/>
          <w:bCs/>
          <w:iCs/>
          <w:lang w:val="en-US"/>
        </w:rPr>
        <w:t>Model-dependent range extension:</w:t>
      </w:r>
      <w:r w:rsidRPr="00FC61CA">
        <w:rPr>
          <w:rFonts w:ascii="Cambria" w:eastAsiaTheme="minorEastAsia" w:hAnsi="Cambria"/>
          <w:iCs/>
          <w:lang w:val="en-US"/>
        </w:rPr>
        <w:t xml:space="preserve"> to </w:t>
      </w:r>
      <m:oMath>
        <m:r>
          <m:rPr>
            <m:sty m:val="p"/>
          </m:rPr>
          <w:rPr>
            <w:rFonts w:ascii="Cambria Math" w:eastAsiaTheme="minorEastAsia" w:hAnsi="Cambria Math"/>
            <w:lang w:val="en-US"/>
          </w:rPr>
          <m:t>α</m:t>
        </m:r>
        <m:r>
          <w:rPr>
            <w:rFonts w:ascii="Cambria Math" w:eastAsiaTheme="minorEastAsia" w:hAnsi="Cambria Math"/>
            <w:lang w:val="en-US"/>
          </w:rPr>
          <m:t>= 3.49</m:t>
        </m:r>
      </m:oMath>
    </w:p>
    <w:p w14:paraId="32918DAA" w14:textId="7777777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All measured exponents fall within theoretical predictions or confidence intervals</w:t>
      </w:r>
    </w:p>
    <w:p w14:paraId="14F471C7" w14:textId="77777777" w:rsidR="00FC61CA" w:rsidRPr="00FC61CA" w:rsidRDefault="00FC61CA" w:rsidP="00FC61CA">
      <w:pPr>
        <w:spacing w:after="0"/>
        <w:rPr>
          <w:rFonts w:ascii="Cambria" w:eastAsiaTheme="minorEastAsia" w:hAnsi="Cambria"/>
          <w:iCs/>
          <w:lang w:val="en-US"/>
        </w:rPr>
      </w:pPr>
    </w:p>
    <w:p w14:paraId="0252D126" w14:textId="77777777" w:rsidR="00FC61CA" w:rsidRPr="00FC61CA" w:rsidRDefault="00FC61CA" w:rsidP="00FC61CA">
      <w:pPr>
        <w:spacing w:after="0"/>
        <w:rPr>
          <w:rFonts w:ascii="Cambria" w:eastAsiaTheme="minorEastAsia" w:hAnsi="Cambria"/>
          <w:iCs/>
          <w:lang w:val="en-US"/>
        </w:rPr>
      </w:pPr>
    </w:p>
    <w:p w14:paraId="3E2E5A00" w14:textId="1374336A"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b/>
          <w:bCs/>
          <w:iCs/>
          <w:lang w:val="en-US"/>
        </w:rPr>
        <w:t>Supplementary Packages</w:t>
      </w:r>
    </w:p>
    <w:p w14:paraId="06B80F55" w14:textId="5B28D3D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`01_ballistic_1d_simulation`</w:t>
      </w:r>
    </w:p>
    <w:p w14:paraId="5E30D1BF" w14:textId="16600187"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`02_diffusive_1d_simulation`</w:t>
      </w:r>
    </w:p>
    <w:p w14:paraId="11EB6A20" w14:textId="32FEC05F"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`03_flat_small_world_simulation`</w:t>
      </w:r>
    </w:p>
    <w:p w14:paraId="0F530A05" w14:textId="2FDB92C5"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`04_sierpinski_fractal_simulation`</w:t>
      </w:r>
    </w:p>
    <w:p w14:paraId="7FB424B9" w14:textId="5259B651"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`05_vascular_tree_simulation`</w:t>
      </w:r>
    </w:p>
    <w:p w14:paraId="3CF1D547" w14:textId="7C55A4C6"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`06_hierarchical_small_world_simulation`</w:t>
      </w:r>
    </w:p>
    <w:p w14:paraId="248FD93D" w14:textId="7F551D49"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lastRenderedPageBreak/>
        <w:t>- `07_holographic_decay_simulation`</w:t>
      </w:r>
    </w:p>
    <w:p w14:paraId="3D8DC7D6" w14:textId="09E16A9E"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 xml:space="preserve">- `08_quantum_confined_simulation` </w:t>
      </w:r>
      <w:r w:rsidRPr="00FC61CA">
        <w:rPr>
          <w:rFonts w:ascii="Cambria" w:eastAsiaTheme="minorEastAsia" w:hAnsi="Cambria"/>
          <w:i/>
          <w:iCs/>
          <w:lang w:val="en-US"/>
        </w:rPr>
        <w:t>*(proof-of-concept model)*</w:t>
      </w:r>
    </w:p>
    <w:p w14:paraId="545FAC64" w14:textId="1964C8CB" w:rsidR="00FC61CA" w:rsidRPr="006A1E4E" w:rsidRDefault="00FC61CA" w:rsidP="00FC61CA">
      <w:pPr>
        <w:spacing w:after="0"/>
        <w:rPr>
          <w:rFonts w:ascii="Cambria" w:eastAsiaTheme="minorEastAsia" w:hAnsi="Cambria"/>
          <w:iCs/>
          <w:sz w:val="22"/>
          <w:szCs w:val="22"/>
          <w:lang w:val="en-US"/>
        </w:rPr>
      </w:pPr>
      <w:r w:rsidRPr="006A1E4E">
        <w:rPr>
          <w:rFonts w:ascii="Cambria" w:eastAsiaTheme="minorEastAsia" w:hAnsi="Cambria"/>
          <w:iCs/>
          <w:sz w:val="22"/>
          <w:szCs w:val="22"/>
          <w:lang w:val="en-US"/>
        </w:rPr>
        <w:t>All code released under CC BY 4.0 license.</w:t>
      </w:r>
    </w:p>
    <w:p w14:paraId="4A89D33E" w14:textId="4A77C38D" w:rsidR="00FC61CA" w:rsidRPr="00FC61CA" w:rsidRDefault="00FC61CA" w:rsidP="00FC61CA">
      <w:pPr>
        <w:spacing w:after="0"/>
        <w:rPr>
          <w:rFonts w:ascii="Cambria" w:eastAsiaTheme="minorEastAsia" w:hAnsi="Cambria"/>
          <w:iCs/>
          <w:lang w:val="en-US"/>
        </w:rPr>
      </w:pPr>
      <w:r w:rsidRPr="00FC61CA">
        <w:rPr>
          <w:rFonts w:ascii="Cambria" w:eastAsiaTheme="minorEastAsia" w:hAnsi="Cambria"/>
          <w:iCs/>
          <w:lang w:val="en-US"/>
        </w:rPr>
        <w:t>---</w:t>
      </w:r>
    </w:p>
    <w:p w14:paraId="732295D0" w14:textId="58CDB50A" w:rsidR="006520D3" w:rsidRDefault="00FC61CA" w:rsidP="000E0E61">
      <w:pPr>
        <w:spacing w:after="0"/>
        <w:rPr>
          <w:rFonts w:ascii="Cambria" w:eastAsiaTheme="minorEastAsia" w:hAnsi="Cambria"/>
          <w:iCs/>
          <w:lang w:val="en-US"/>
        </w:rPr>
      </w:pPr>
      <w:r w:rsidRPr="00FC61CA">
        <w:rPr>
          <w:rFonts w:ascii="Cambria" w:eastAsiaTheme="minorEastAsia" w:hAnsi="Cambria"/>
          <w:i/>
          <w:iCs/>
          <w:lang w:val="en-US"/>
        </w:rPr>
        <w:t>*RTM — Multiscale Temporal Relativity. Computational validation suite: seven regimes independently confirmed (</w:t>
      </w:r>
      <m:oMath>
        <m:r>
          <m:rPr>
            <m:sty m:val="p"/>
          </m:rPr>
          <w:rPr>
            <w:rFonts w:ascii="Cambria Math" w:eastAsiaTheme="minorEastAsia" w:hAnsi="Cambria Math"/>
            <w:lang w:val="en-US"/>
          </w:rPr>
          <m:t>α</m:t>
        </m:r>
        <m:r>
          <w:rPr>
            <w:rFonts w:ascii="Cambria Math" w:eastAsiaTheme="minorEastAsia" w:hAnsi="Cambria Math"/>
            <w:lang w:val="en-US"/>
          </w:rPr>
          <m:t>= 1</m:t>
        </m:r>
      </m:oMath>
      <w:r w:rsidRPr="00FC61CA">
        <w:rPr>
          <w:rFonts w:ascii="Cambria" w:eastAsiaTheme="minorEastAsia" w:hAnsi="Cambria"/>
          <w:i/>
          <w:iCs/>
          <w:lang w:val="en-US"/>
        </w:rPr>
        <w:t xml:space="preserve"> to </w:t>
      </w:r>
      <m:oMath>
        <m:r>
          <m:rPr>
            <m:sty m:val="p"/>
          </m:rPr>
          <w:rPr>
            <w:rFonts w:ascii="Cambria Math" w:eastAsiaTheme="minorEastAsia" w:hAnsi="Cambria Math"/>
            <w:lang w:val="en-US"/>
          </w:rPr>
          <m:t>α≈</m:t>
        </m:r>
        <m:r>
          <w:rPr>
            <w:rFonts w:ascii="Cambria Math" w:eastAsiaTheme="minorEastAsia" w:hAnsi="Cambria Math"/>
            <w:lang w:val="en-US"/>
          </w:rPr>
          <m:t>3</m:t>
        </m:r>
      </m:oMath>
      <w:r w:rsidRPr="00FC61CA">
        <w:rPr>
          <w:rFonts w:ascii="Cambria" w:eastAsiaTheme="minorEastAsia" w:hAnsi="Cambria"/>
          <w:i/>
          <w:iCs/>
          <w:lang w:val="en-US"/>
        </w:rPr>
        <w:t xml:space="preserve">); one regime consistent with prediction via model-dependent demonstration </w:t>
      </w:r>
      <w:r w:rsidR="00341347">
        <w:rPr>
          <w:rFonts w:ascii="Cambria" w:eastAsiaTheme="minorEastAsia" w:hAnsi="Cambria"/>
          <w:i/>
          <w:iCs/>
          <w:lang w:val="en-US"/>
        </w:rPr>
        <w:t>(</w:t>
      </w:r>
      <m:oMath>
        <m:r>
          <m:rPr>
            <m:sty m:val="p"/>
          </m:rPr>
          <w:rPr>
            <w:rFonts w:ascii="Cambria Math" w:eastAsiaTheme="minorEastAsia" w:hAnsi="Cambria Math"/>
            <w:lang w:val="en-US"/>
          </w:rPr>
          <m:t>α≈</m:t>
        </m:r>
        <m:r>
          <w:rPr>
            <w:rFonts w:ascii="Cambria Math" w:eastAsiaTheme="minorEastAsia" w:hAnsi="Cambria Math"/>
            <w:lang w:val="en-US"/>
          </w:rPr>
          <m:t>3.5</m:t>
        </m:r>
      </m:oMath>
      <w:r w:rsidRPr="00FC61CA">
        <w:rPr>
          <w:rFonts w:ascii="Cambria" w:eastAsiaTheme="minorEastAsia" w:hAnsi="Cambria"/>
          <w:i/>
          <w:iCs/>
          <w:lang w:val="en-US"/>
        </w:rPr>
        <w:t>).*</w:t>
      </w:r>
    </w:p>
    <w:p w14:paraId="5DD6ED91" w14:textId="77777777" w:rsidR="00FC61CA" w:rsidRPr="00FC61CA" w:rsidRDefault="00FC61CA" w:rsidP="000E0E61">
      <w:pPr>
        <w:spacing w:after="0"/>
        <w:rPr>
          <w:rFonts w:ascii="Cambria" w:eastAsiaTheme="minorEastAsia" w:hAnsi="Cambria"/>
          <w:iCs/>
          <w:lang w:val="en-US"/>
        </w:rPr>
      </w:pPr>
    </w:p>
    <w:p w14:paraId="6432BBE8" w14:textId="77777777" w:rsidR="00FC61CA" w:rsidRPr="000E0E61" w:rsidRDefault="00FC61CA" w:rsidP="000E0E61">
      <w:pPr>
        <w:spacing w:after="0"/>
        <w:rPr>
          <w:rFonts w:ascii="Cambria" w:eastAsiaTheme="minorEastAsia" w:hAnsi="Cambria"/>
          <w:iCs/>
          <w:lang w:val="en-US"/>
        </w:rPr>
      </w:pPr>
    </w:p>
    <w:p w14:paraId="31813E9A" w14:textId="708CFC42" w:rsidR="000E0E61" w:rsidRPr="000E0E61" w:rsidRDefault="000E0E61" w:rsidP="000E0E61">
      <w:pPr>
        <w:spacing w:after="0"/>
        <w:rPr>
          <w:rFonts w:ascii="Cambria" w:eastAsiaTheme="minorEastAsia" w:hAnsi="Cambria"/>
          <w:b/>
          <w:bCs/>
          <w:iCs/>
          <w:lang w:val="en-US"/>
        </w:rPr>
      </w:pPr>
      <w:r w:rsidRPr="000E0E61">
        <w:rPr>
          <w:rFonts w:ascii="Cambria" w:eastAsiaTheme="minorEastAsia" w:hAnsi="Cambria"/>
          <w:b/>
          <w:bCs/>
          <w:iCs/>
          <w:lang w:val="en-US"/>
        </w:rPr>
        <w:t>5.</w:t>
      </w:r>
      <w:r w:rsidR="007560F7">
        <w:rPr>
          <w:rFonts w:ascii="Cambria" w:eastAsiaTheme="minorEastAsia" w:hAnsi="Cambria"/>
          <w:b/>
          <w:bCs/>
          <w:iCs/>
          <w:lang w:val="en-US"/>
        </w:rPr>
        <w:t>4</w:t>
      </w:r>
      <w:r w:rsidRPr="000E0E61">
        <w:rPr>
          <w:rFonts w:ascii="Cambria" w:eastAsiaTheme="minorEastAsia" w:hAnsi="Cambria"/>
          <w:b/>
          <w:bCs/>
          <w:iCs/>
          <w:lang w:val="en-US"/>
        </w:rPr>
        <w:t xml:space="preserve"> Reproducibility and Supplementary Materials</w:t>
      </w:r>
    </w:p>
    <w:p w14:paraId="464B6F37" w14:textId="77777777" w:rsidR="000E0E61" w:rsidRPr="000E0E61" w:rsidRDefault="000E0E61" w:rsidP="000E0E61">
      <w:pPr>
        <w:spacing w:after="0"/>
        <w:rPr>
          <w:rFonts w:ascii="Cambria" w:eastAsiaTheme="minorEastAsia" w:hAnsi="Cambria"/>
          <w:iCs/>
          <w:lang w:val="en-US"/>
        </w:rPr>
      </w:pPr>
      <w:r w:rsidRPr="000E0E61">
        <w:rPr>
          <w:rFonts w:ascii="Cambria" w:eastAsiaTheme="minorEastAsia" w:hAnsi="Cambria"/>
          <w:iCs/>
          <w:lang w:val="en-US"/>
        </w:rPr>
        <w:t>All simulations presented in this section are fully reproducible. For each simulation, the following materials are available as supplementary files:</w:t>
      </w:r>
    </w:p>
    <w:p w14:paraId="56F65F94"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Python script</w:t>
      </w:r>
      <w:r w:rsidRPr="000E0E61">
        <w:rPr>
          <w:rFonts w:ascii="Cambria" w:eastAsiaTheme="minorEastAsia" w:hAnsi="Cambria"/>
          <w:iCs/>
          <w:lang w:val="en-US"/>
        </w:rPr>
        <w:t xml:space="preserve"> (.py): Complete implementation with parameters</w:t>
      </w:r>
    </w:p>
    <w:p w14:paraId="44BD9F5C"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Jupyter notebook</w:t>
      </w:r>
      <w:r w:rsidRPr="000E0E61">
        <w:rPr>
          <w:rFonts w:ascii="Cambria" w:eastAsiaTheme="minorEastAsia" w:hAnsi="Cambria"/>
          <w:iCs/>
          <w:lang w:val="en-US"/>
        </w:rPr>
        <w:t xml:space="preserve"> (.ipynb): Interactive analysis and visualization</w:t>
      </w:r>
    </w:p>
    <w:p w14:paraId="39976A28" w14:textId="77777777" w:rsidR="000E0E61" w:rsidRPr="000E0E61" w:rsidRDefault="000E0E61" w:rsidP="000E0E61">
      <w:pPr>
        <w:numPr>
          <w:ilvl w:val="0"/>
          <w:numId w:val="90"/>
        </w:numPr>
        <w:spacing w:after="0"/>
        <w:rPr>
          <w:rFonts w:ascii="Cambria" w:eastAsiaTheme="minorEastAsia" w:hAnsi="Cambria"/>
          <w:iCs/>
        </w:rPr>
      </w:pPr>
      <w:r w:rsidRPr="000E0E61">
        <w:rPr>
          <w:rFonts w:ascii="Cambria" w:eastAsiaTheme="minorEastAsia" w:hAnsi="Cambria"/>
          <w:b/>
          <w:bCs/>
          <w:iCs/>
        </w:rPr>
        <w:t>Requirements</w:t>
      </w:r>
      <w:r w:rsidRPr="000E0E61">
        <w:rPr>
          <w:rFonts w:ascii="Cambria" w:eastAsiaTheme="minorEastAsia" w:hAnsi="Cambria"/>
          <w:iCs/>
        </w:rPr>
        <w:t xml:space="preserve"> (requirements.txt): Python dependencies</w:t>
      </w:r>
    </w:p>
    <w:p w14:paraId="00D0634A"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Docker container</w:t>
      </w:r>
      <w:r w:rsidRPr="000E0E61">
        <w:rPr>
          <w:rFonts w:ascii="Cambria" w:eastAsiaTheme="minorEastAsia" w:hAnsi="Cambria"/>
          <w:iCs/>
          <w:lang w:val="en-US"/>
        </w:rPr>
        <w:t xml:space="preserve"> (Dockerfile): Reproducible execution environment</w:t>
      </w:r>
    </w:p>
    <w:p w14:paraId="557DD0CB"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Output data</w:t>
      </w:r>
      <w:r w:rsidRPr="000E0E61">
        <w:rPr>
          <w:rFonts w:ascii="Cambria" w:eastAsiaTheme="minorEastAsia" w:hAnsi="Cambria"/>
          <w:iCs/>
          <w:lang w:val="en-US"/>
        </w:rPr>
        <w:t xml:space="preserve"> (CSV): Raw measurements and fit results</w:t>
      </w:r>
    </w:p>
    <w:p w14:paraId="56BFDD74"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Figures</w:t>
      </w:r>
      <w:r w:rsidRPr="000E0E61">
        <w:rPr>
          <w:rFonts w:ascii="Cambria" w:eastAsiaTheme="minorEastAsia" w:hAnsi="Cambria"/>
          <w:iCs/>
          <w:lang w:val="en-US"/>
        </w:rPr>
        <w:t xml:space="preserve"> (PNG/PDF): Publication-quality plots</w:t>
      </w:r>
    </w:p>
    <w:p w14:paraId="199F8B0D" w14:textId="77777777" w:rsidR="000E0E61" w:rsidRPr="000E0E61" w:rsidRDefault="000E0E61" w:rsidP="000E0E61">
      <w:pPr>
        <w:numPr>
          <w:ilvl w:val="0"/>
          <w:numId w:val="90"/>
        </w:numPr>
        <w:spacing w:after="0"/>
        <w:rPr>
          <w:rFonts w:ascii="Cambria" w:eastAsiaTheme="minorEastAsia" w:hAnsi="Cambria"/>
          <w:iCs/>
          <w:lang w:val="en-US"/>
        </w:rPr>
      </w:pPr>
      <w:r w:rsidRPr="000E0E61">
        <w:rPr>
          <w:rFonts w:ascii="Cambria" w:eastAsiaTheme="minorEastAsia" w:hAnsi="Cambria"/>
          <w:b/>
          <w:bCs/>
          <w:iCs/>
          <w:lang w:val="en-US"/>
        </w:rPr>
        <w:t>Documentation</w:t>
      </w:r>
      <w:r w:rsidRPr="000E0E61">
        <w:rPr>
          <w:rFonts w:ascii="Cambria" w:eastAsiaTheme="minorEastAsia" w:hAnsi="Cambria"/>
          <w:iCs/>
          <w:lang w:val="en-US"/>
        </w:rPr>
        <w:t xml:space="preserve"> (README.md): Theory, methodology, and interpretation</w:t>
      </w:r>
    </w:p>
    <w:p w14:paraId="48B1447D" w14:textId="32CC60A9" w:rsidR="000E0E61" w:rsidRPr="007516DA" w:rsidRDefault="000E0E61" w:rsidP="00B939E9">
      <w:pPr>
        <w:spacing w:after="0"/>
        <w:rPr>
          <w:rFonts w:ascii="Aptos" w:eastAsiaTheme="minorEastAsia" w:hAnsi="Aptos"/>
          <w:iCs/>
          <w:sz w:val="22"/>
          <w:szCs w:val="22"/>
          <w:lang w:val="en-US"/>
        </w:rPr>
      </w:pPr>
      <w:r w:rsidRPr="000E0E61">
        <w:rPr>
          <w:rFonts w:ascii="Cambria" w:eastAsiaTheme="minorEastAsia" w:hAnsi="Cambria"/>
          <w:iCs/>
          <w:lang w:val="en-US"/>
        </w:rPr>
        <w:t xml:space="preserve">Supplementary packages: </w:t>
      </w:r>
      <w:r w:rsidR="00341347" w:rsidRPr="00FC61CA">
        <w:rPr>
          <w:rFonts w:ascii="Aptos" w:eastAsiaTheme="minorEastAsia" w:hAnsi="Aptos"/>
          <w:iCs/>
          <w:sz w:val="22"/>
          <w:szCs w:val="22"/>
          <w:lang w:val="en-US"/>
        </w:rPr>
        <w:t>-01_ballistic_1d_simulation.zip-02_diffusive_1d_simulation.zip-03_flat_small_world_simulation.zip-04_sierpinski_fractal_simulation.zip</w:t>
      </w:r>
      <w:r w:rsidR="00341347" w:rsidRPr="00341347">
        <w:rPr>
          <w:rFonts w:ascii="Aptos" w:eastAsiaTheme="minorEastAsia" w:hAnsi="Aptos"/>
          <w:iCs/>
          <w:sz w:val="22"/>
          <w:szCs w:val="22"/>
          <w:lang w:val="en-US"/>
        </w:rPr>
        <w:t xml:space="preserve"> </w:t>
      </w:r>
      <w:r w:rsidR="00341347" w:rsidRPr="00FC61CA">
        <w:rPr>
          <w:rFonts w:ascii="Aptos" w:eastAsiaTheme="minorEastAsia" w:hAnsi="Aptos"/>
          <w:iCs/>
          <w:sz w:val="22"/>
          <w:szCs w:val="22"/>
          <w:lang w:val="en-US"/>
        </w:rPr>
        <w:t>-05_vascular_tree_simulation.zip-06_hierarchical_small_world_simulation.zip</w:t>
      </w:r>
      <w:r w:rsidR="00341347" w:rsidRPr="00341347">
        <w:rPr>
          <w:rFonts w:ascii="Aptos" w:eastAsiaTheme="minorEastAsia" w:hAnsi="Aptos"/>
          <w:iCs/>
          <w:sz w:val="22"/>
          <w:szCs w:val="22"/>
          <w:lang w:val="en-US"/>
        </w:rPr>
        <w:t xml:space="preserve"> </w:t>
      </w:r>
      <w:r w:rsidR="00341347" w:rsidRPr="00FC61CA">
        <w:rPr>
          <w:rFonts w:ascii="Aptos" w:eastAsiaTheme="minorEastAsia" w:hAnsi="Aptos"/>
          <w:iCs/>
          <w:sz w:val="22"/>
          <w:szCs w:val="22"/>
          <w:lang w:val="en-US"/>
        </w:rPr>
        <w:t xml:space="preserve">-07_holographic_decay_simulation.zip-08_quantum_confined_simulation.zip </w:t>
      </w:r>
      <w:r w:rsidR="007516DA" w:rsidRPr="00FC61CA">
        <w:rPr>
          <w:rFonts w:ascii="Aptos" w:eastAsiaTheme="minorEastAsia" w:hAnsi="Aptos"/>
          <w:iCs/>
          <w:sz w:val="22"/>
          <w:szCs w:val="22"/>
          <w:lang w:val="en-US"/>
        </w:rPr>
        <w:t>-</w:t>
      </w:r>
    </w:p>
    <w:p w14:paraId="36D66273" w14:textId="2793580D" w:rsidR="000E0E61" w:rsidRPr="001A4186" w:rsidRDefault="000E0E61" w:rsidP="00B939E9">
      <w:pPr>
        <w:spacing w:after="0"/>
        <w:rPr>
          <w:rFonts w:ascii="Cambria" w:eastAsiaTheme="minorEastAsia" w:hAnsi="Cambria"/>
          <w:b/>
          <w:bCs/>
          <w:iCs/>
          <w:sz w:val="22"/>
          <w:szCs w:val="22"/>
          <w:lang w:val="en-US"/>
        </w:rPr>
      </w:pPr>
      <w:r w:rsidRPr="001A4186">
        <w:rPr>
          <w:rFonts w:ascii="Cambria" w:eastAsiaTheme="minorEastAsia" w:hAnsi="Cambria"/>
          <w:b/>
          <w:bCs/>
          <w:iCs/>
          <w:sz w:val="22"/>
          <w:szCs w:val="22"/>
          <w:lang w:val="en-US"/>
        </w:rPr>
        <w:t>All code is released under CC BY 4.0 license.</w:t>
      </w:r>
    </w:p>
    <w:p w14:paraId="2B3CF878" w14:textId="77777777" w:rsidR="000E0E61" w:rsidRPr="00B939E9" w:rsidRDefault="000E0E61" w:rsidP="00B939E9">
      <w:pPr>
        <w:spacing w:after="0"/>
        <w:rPr>
          <w:rFonts w:ascii="Cambria" w:eastAsiaTheme="minorEastAsia" w:hAnsi="Cambria"/>
          <w:iCs/>
          <w:lang w:val="en-US"/>
        </w:rPr>
      </w:pPr>
    </w:p>
    <w:p w14:paraId="0F18D1F1" w14:textId="4F95F67E" w:rsidR="005B195B" w:rsidRPr="00B939E9" w:rsidRDefault="00303D69" w:rsidP="00B939E9">
      <w:pPr>
        <w:spacing w:after="0"/>
        <w:rPr>
          <w:rFonts w:ascii="Cambria" w:eastAsiaTheme="minorEastAsia" w:hAnsi="Cambria"/>
          <w:b/>
          <w:bCs/>
          <w:iCs/>
          <w:lang w:val="en-US"/>
        </w:rPr>
      </w:pPr>
      <w:r w:rsidRPr="00B939E9">
        <w:rPr>
          <w:rFonts w:ascii="Cambria" w:eastAsiaTheme="minorEastAsia" w:hAnsi="Cambria"/>
          <w:b/>
          <w:bCs/>
          <w:iCs/>
          <w:lang w:val="en-US"/>
        </w:rPr>
        <w:t>5</w:t>
      </w:r>
      <w:r w:rsidR="005B195B" w:rsidRPr="00B939E9">
        <w:rPr>
          <w:rFonts w:ascii="Cambria" w:eastAsiaTheme="minorEastAsia" w:hAnsi="Cambria"/>
          <w:b/>
          <w:bCs/>
          <w:iCs/>
          <w:lang w:val="en-US"/>
        </w:rPr>
        <w:t>.</w:t>
      </w:r>
      <w:r w:rsidR="007560F7">
        <w:rPr>
          <w:rFonts w:ascii="Cambria" w:eastAsiaTheme="minorEastAsia" w:hAnsi="Cambria"/>
          <w:b/>
          <w:bCs/>
          <w:iCs/>
          <w:lang w:val="en-US"/>
        </w:rPr>
        <w:t>5</w:t>
      </w:r>
      <w:r w:rsidR="005B195B" w:rsidRPr="00B939E9">
        <w:rPr>
          <w:rFonts w:ascii="Cambria" w:eastAsiaTheme="minorEastAsia" w:hAnsi="Cambria"/>
          <w:b/>
          <w:bCs/>
          <w:iCs/>
          <w:lang w:val="en-US"/>
        </w:rPr>
        <w:t xml:space="preserve"> Experimental Viability and Variable Control</w:t>
      </w:r>
    </w:p>
    <w:p w14:paraId="62B85279" w14:textId="77777777" w:rsidR="006F3C35" w:rsidRPr="00B939E9" w:rsidRDefault="006F3C35" w:rsidP="00B939E9">
      <w:pPr>
        <w:spacing w:after="0"/>
        <w:rPr>
          <w:rFonts w:ascii="Cambria" w:eastAsiaTheme="minorEastAsia" w:hAnsi="Cambria"/>
          <w:iCs/>
          <w:lang w:val="en-US"/>
        </w:rPr>
      </w:pPr>
      <w:r w:rsidRPr="00B939E9">
        <w:rPr>
          <w:rFonts w:ascii="Cambria" w:eastAsiaTheme="minorEastAsia" w:hAnsi="Cambria"/>
          <w:iCs/>
          <w:lang w:val="en-US"/>
        </w:rPr>
        <w:t>The technical challenges in these experiments are significant but surmountable with current technology:</w:t>
      </w:r>
    </w:p>
    <w:p w14:paraId="5440E544" w14:textId="77777777" w:rsidR="006F3C35" w:rsidRPr="00B939E9" w:rsidRDefault="006F3C35" w:rsidP="00B939E9">
      <w:pPr>
        <w:spacing w:after="0"/>
        <w:rPr>
          <w:rFonts w:ascii="Cambria" w:eastAsiaTheme="minorEastAsia" w:hAnsi="Cambria"/>
          <w:iCs/>
          <w:lang w:val="en-US"/>
        </w:rPr>
      </w:pPr>
    </w:p>
    <w:p w14:paraId="561C4E32" w14:textId="0225BFC4" w:rsidR="005B195B" w:rsidRPr="00B939E9" w:rsidRDefault="006F3C35" w:rsidP="00B939E9">
      <w:pPr>
        <w:spacing w:after="0"/>
        <w:rPr>
          <w:rFonts w:ascii="Cambria" w:eastAsiaTheme="minorEastAsia" w:hAnsi="Cambria"/>
          <w:iCs/>
          <w:lang w:val="en-US"/>
        </w:rPr>
      </w:pPr>
      <w:r w:rsidRPr="00B939E9">
        <w:rPr>
          <w:rFonts w:ascii="Cambria" w:eastAsiaTheme="minorEastAsia" w:hAnsi="Cambria"/>
          <w:b/>
          <w:bCs/>
          <w:iCs/>
          <w:lang w:val="en-US"/>
        </w:rPr>
        <w:t xml:space="preserve">Temperature Control in Condensates: </w:t>
      </w:r>
      <w:r w:rsidRPr="00B939E9">
        <w:rPr>
          <w:rFonts w:ascii="Cambria" w:eastAsiaTheme="minorEastAsia" w:hAnsi="Cambria"/>
          <w:iCs/>
          <w:lang w:val="en-US"/>
        </w:rPr>
        <w:t xml:space="preserve">The requirement </w:t>
      </w:r>
      <w:r w:rsidR="00223310" w:rsidRPr="00B939E9">
        <w:rPr>
          <w:rFonts w:ascii="Cambria" w:eastAsiaTheme="minorEastAsia" w:hAnsi="Cambria"/>
          <w:i/>
          <w:color w:val="000000" w:themeColor="text1"/>
          <w:lang w:val="en-US"/>
        </w:rPr>
        <w:t xml:space="preserve">\Delta T/T &lt; 10^{-4} </w:t>
      </w:r>
      <w:r w:rsidRPr="00B939E9">
        <w:rPr>
          <w:rFonts w:ascii="Cambria" w:eastAsiaTheme="minorEastAsia" w:hAnsi="Cambria"/>
          <w:iCs/>
          <w:lang w:val="en-US"/>
        </w:rPr>
        <w:t>is achievable through:</w:t>
      </w:r>
    </w:p>
    <w:p w14:paraId="545DB556" w14:textId="75936A24" w:rsidR="000E7A83" w:rsidRPr="00B939E9" w:rsidRDefault="000E7A83" w:rsidP="00B939E9">
      <w:pPr>
        <w:pStyle w:val="ListParagraph"/>
        <w:numPr>
          <w:ilvl w:val="0"/>
          <w:numId w:val="11"/>
        </w:numPr>
        <w:spacing w:after="0"/>
        <w:rPr>
          <w:rFonts w:ascii="Cambria" w:eastAsiaTheme="minorEastAsia" w:hAnsi="Cambria"/>
          <w:iCs/>
          <w:lang w:val="en-US"/>
        </w:rPr>
      </w:pPr>
      <w:r w:rsidRPr="00B939E9">
        <w:rPr>
          <w:rFonts w:ascii="Cambria" w:eastAsiaTheme="minorEastAsia" w:hAnsi="Cambria"/>
          <w:b/>
          <w:bCs/>
          <w:iCs/>
          <w:lang w:val="en-US"/>
        </w:rPr>
        <w:t>Experimental evidence:</w:t>
      </w:r>
      <w:r w:rsidRPr="00B939E9">
        <w:rPr>
          <w:rFonts w:ascii="Cambria" w:eastAsiaTheme="minorEastAsia" w:hAnsi="Cambria"/>
          <w:iCs/>
          <w:lang w:val="en-US"/>
        </w:rPr>
        <w:t xml:space="preserve"> Recent experiments with ultracold atoms have achieved temperature stability of </w:t>
      </w:r>
      <m:oMath>
        <m:r>
          <w:rPr>
            <w:rFonts w:ascii="Cambria Math" w:eastAsiaTheme="minorEastAsia" w:hAnsi="Cambria Math"/>
            <w:lang w:val="en-US"/>
          </w:rPr>
          <m:t>ΔT≈0.1nK</m:t>
        </m:r>
      </m:oMath>
      <w:r w:rsidR="0096602F" w:rsidRPr="00B939E9">
        <w:rPr>
          <w:rFonts w:ascii="Cambria" w:eastAsiaTheme="minorEastAsia" w:hAnsi="Cambria"/>
          <w:iCs/>
          <w:lang w:val="en-US"/>
        </w:rPr>
        <w:t xml:space="preserve"> at </w:t>
      </w:r>
      <m:oMath>
        <m:r>
          <w:rPr>
            <w:rFonts w:ascii="Cambria Math" w:eastAsiaTheme="minorEastAsia" w:hAnsi="Cambria Math"/>
            <w:lang w:val="en-US"/>
          </w:rPr>
          <m:t>T≈100nK</m:t>
        </m:r>
      </m:oMath>
      <w:r w:rsidR="0096602F" w:rsidRPr="00B939E9">
        <w:rPr>
          <w:rFonts w:ascii="Cambria" w:eastAsiaTheme="minorEastAsia" w:hAnsi="Cambria"/>
          <w:iCs/>
          <w:lang w:val="en-US"/>
        </w:rPr>
        <w:t xml:space="preserve">, resulting in </w:t>
      </w:r>
      <m:oMath>
        <m:r>
          <w:rPr>
            <w:rFonts w:ascii="Cambria Math" w:eastAsiaTheme="minorEastAsia" w:hAnsi="Cambria Math"/>
            <w:lang w:val="en-US"/>
          </w:rPr>
          <m:t>ΔT</m:t>
        </m:r>
        <m:r>
          <m:rPr>
            <m:lit/>
          </m:rPr>
          <w:rPr>
            <w:rFonts w:ascii="Cambria Math" w:eastAsiaTheme="minorEastAsia" w:hAnsi="Cambria Math"/>
            <w:lang w:val="en-US"/>
          </w:rPr>
          <m:t>/</m:t>
        </m:r>
        <m:r>
          <w:rPr>
            <w:rFonts w:ascii="Cambria Math" w:eastAsiaTheme="minorEastAsia" w:hAnsi="Cambria Math"/>
            <w:lang w:val="en-US"/>
          </w:rPr>
          <m:t>T≈</m:t>
        </m:r>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p>
    <w:p w14:paraId="6FBB5FC4" w14:textId="77777777" w:rsidR="0096602F" w:rsidRPr="00B939E9" w:rsidRDefault="0096602F" w:rsidP="00B939E9">
      <w:pPr>
        <w:spacing w:after="0"/>
        <w:rPr>
          <w:rFonts w:ascii="Cambria" w:eastAsiaTheme="minorEastAsia" w:hAnsi="Cambria"/>
          <w:b/>
          <w:bCs/>
          <w:iCs/>
          <w:lang w:val="en-US"/>
        </w:rPr>
      </w:pPr>
    </w:p>
    <w:p w14:paraId="3BFF4510" w14:textId="1BC856EC" w:rsidR="000E7A83" w:rsidRPr="00B939E9" w:rsidRDefault="000E7A83" w:rsidP="00B939E9">
      <w:pPr>
        <w:pStyle w:val="ListParagraph"/>
        <w:numPr>
          <w:ilvl w:val="0"/>
          <w:numId w:val="11"/>
        </w:numPr>
        <w:spacing w:after="0"/>
        <w:rPr>
          <w:rFonts w:ascii="Cambria" w:eastAsiaTheme="minorEastAsia" w:hAnsi="Cambria"/>
          <w:b/>
          <w:bCs/>
          <w:iCs/>
          <w:lang w:val="en-US"/>
        </w:rPr>
      </w:pPr>
      <w:r w:rsidRPr="00B939E9">
        <w:rPr>
          <w:rFonts w:ascii="Cambria" w:eastAsiaTheme="minorEastAsia" w:hAnsi="Cambria"/>
          <w:b/>
          <w:bCs/>
          <w:iCs/>
          <w:lang w:val="en-US"/>
        </w:rPr>
        <w:t>Advanced techniques:</w:t>
      </w:r>
    </w:p>
    <w:p w14:paraId="4B093AEC" w14:textId="4EF86F58" w:rsidR="000E7A83" w:rsidRPr="00B939E9" w:rsidRDefault="000E7A83" w:rsidP="00B939E9">
      <w:pPr>
        <w:pStyle w:val="ListParagraph"/>
        <w:numPr>
          <w:ilvl w:val="0"/>
          <w:numId w:val="12"/>
        </w:numPr>
        <w:spacing w:after="0"/>
        <w:rPr>
          <w:rFonts w:ascii="Cambria" w:eastAsiaTheme="minorEastAsia" w:hAnsi="Cambria"/>
          <w:iCs/>
          <w:lang w:val="en-US"/>
        </w:rPr>
      </w:pPr>
      <w:r w:rsidRPr="00B939E9">
        <w:rPr>
          <w:rFonts w:ascii="Cambria" w:eastAsiaTheme="minorEastAsia" w:hAnsi="Cambria"/>
          <w:iCs/>
          <w:lang w:val="en-US"/>
        </w:rPr>
        <w:t>Evaporative cooling with precision radiofrequency control</w:t>
      </w:r>
    </w:p>
    <w:p w14:paraId="3C264DD8" w14:textId="492B1D70" w:rsidR="000E7A83" w:rsidRPr="00B939E9" w:rsidRDefault="000E7A83" w:rsidP="00B939E9">
      <w:pPr>
        <w:pStyle w:val="ListParagraph"/>
        <w:numPr>
          <w:ilvl w:val="0"/>
          <w:numId w:val="12"/>
        </w:numPr>
        <w:spacing w:after="0"/>
        <w:rPr>
          <w:rFonts w:ascii="Cambria" w:eastAsiaTheme="minorEastAsia" w:hAnsi="Cambria"/>
          <w:iCs/>
          <w:lang w:val="en-US"/>
        </w:rPr>
      </w:pPr>
      <w:r w:rsidRPr="00B939E9">
        <w:rPr>
          <w:rFonts w:ascii="Cambria" w:eastAsiaTheme="minorEastAsia" w:hAnsi="Cambria"/>
          <w:iCs/>
          <w:lang w:val="en-US"/>
        </w:rPr>
        <w:t xml:space="preserve">Multi-layer cryogenic shields with </w:t>
      </w:r>
      <m:oMath>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-12</m:t>
            </m:r>
          </m:sup>
        </m:sSup>
      </m:oMath>
      <w:r w:rsidRPr="00B939E9">
        <w:rPr>
          <w:rFonts w:ascii="Cambria" w:eastAsiaTheme="minorEastAsia" w:hAnsi="Cambria"/>
          <w:iCs/>
          <w:lang w:val="en-US"/>
        </w:rPr>
        <w:t xml:space="preserve"> Torr vacuum</w:t>
      </w:r>
    </w:p>
    <w:p w14:paraId="248536B4" w14:textId="4C8F23FD" w:rsidR="000E7A83" w:rsidRPr="00B939E9" w:rsidRDefault="000E7A83" w:rsidP="00B939E9">
      <w:pPr>
        <w:pStyle w:val="ListParagraph"/>
        <w:numPr>
          <w:ilvl w:val="0"/>
          <w:numId w:val="12"/>
        </w:numPr>
        <w:spacing w:after="0"/>
        <w:rPr>
          <w:rFonts w:ascii="Cambria" w:eastAsiaTheme="minorEastAsia" w:hAnsi="Cambria"/>
          <w:iCs/>
          <w:lang w:val="en-US"/>
        </w:rPr>
      </w:pPr>
      <w:r w:rsidRPr="00B939E9">
        <w:rPr>
          <w:rFonts w:ascii="Cambria" w:eastAsiaTheme="minorEastAsia" w:hAnsi="Cambria"/>
          <w:iCs/>
          <w:lang w:val="en-US"/>
        </w:rPr>
        <w:t xml:space="preserve">Active compensation of magnetic fluctuations at the </w:t>
      </w:r>
      <m:oMath>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-9</m:t>
            </m:r>
          </m:sup>
        </m:sSup>
      </m:oMath>
      <w:r w:rsidRPr="00B939E9">
        <w:rPr>
          <w:rFonts w:ascii="Cambria" w:eastAsiaTheme="minorEastAsia" w:hAnsi="Cambria"/>
          <w:iCs/>
          <w:lang w:val="en-US"/>
        </w:rPr>
        <w:t xml:space="preserve"> Gauss level</w:t>
      </w:r>
    </w:p>
    <w:p w14:paraId="60E078BE" w14:textId="77777777" w:rsidR="000E7A83" w:rsidRPr="00B939E9" w:rsidRDefault="000E7A83" w:rsidP="00B939E9">
      <w:pPr>
        <w:spacing w:after="0"/>
        <w:rPr>
          <w:rFonts w:ascii="Cambria" w:eastAsiaTheme="minorEastAsia" w:hAnsi="Cambria"/>
          <w:iCs/>
          <w:lang w:val="en-US"/>
        </w:rPr>
      </w:pPr>
    </w:p>
    <w:p w14:paraId="1D4C206D" w14:textId="42171DFC" w:rsidR="006F3C35" w:rsidRPr="00B939E9" w:rsidRDefault="000E7A83" w:rsidP="00B939E9">
      <w:pPr>
        <w:pStyle w:val="ListParagraph"/>
        <w:numPr>
          <w:ilvl w:val="0"/>
          <w:numId w:val="11"/>
        </w:numPr>
        <w:spacing w:after="0"/>
        <w:rPr>
          <w:rFonts w:ascii="Cambria" w:eastAsiaTheme="minorEastAsia" w:hAnsi="Cambria"/>
          <w:iCs/>
          <w:lang w:val="en-US"/>
        </w:rPr>
      </w:pPr>
      <w:r w:rsidRPr="00B939E9">
        <w:rPr>
          <w:rFonts w:ascii="Cambria" w:eastAsiaTheme="minorEastAsia" w:hAnsi="Cambria"/>
          <w:b/>
          <w:bCs/>
          <w:iCs/>
          <w:lang w:val="en-US"/>
        </w:rPr>
        <w:lastRenderedPageBreak/>
        <w:t>Alternative strategy:</w:t>
      </w:r>
      <w:r w:rsidRPr="00B939E9">
        <w:rPr>
          <w:rFonts w:ascii="Cambria" w:eastAsiaTheme="minorEastAsia" w:hAnsi="Cambria"/>
          <w:iCs/>
          <w:lang w:val="en-US"/>
        </w:rPr>
        <w:t xml:space="preserve"> Perform multiple measurements at different controlled temperatures and extrapolate to constant temperature, reducing the requirement to</w:t>
      </w:r>
      <w:r w:rsidR="00E70903" w:rsidRPr="00B939E9">
        <w:rPr>
          <w:rFonts w:ascii="Cambria" w:eastAsiaTheme="minorEastAsia" w:hAnsi="Cambria"/>
          <w:iCs/>
          <w:lang w:val="en-US"/>
        </w:rPr>
        <w:t xml:space="preserve"> </w:t>
      </w:r>
      <w:r w:rsidR="00223310" w:rsidRPr="00B939E9">
        <w:rPr>
          <w:rFonts w:ascii="Cambria" w:eastAsiaTheme="minorEastAsia" w:hAnsi="Cambria"/>
          <w:i/>
          <w:color w:val="000000" w:themeColor="text1"/>
          <w:lang w:val="en-US"/>
        </w:rPr>
        <w:t>\Delta T/T &lt; 10^{-4}</w:t>
      </w:r>
      <w:r w:rsidRPr="00B939E9">
        <w:rPr>
          <w:rFonts w:ascii="Cambria" w:eastAsiaTheme="minorEastAsia" w:hAnsi="Cambria"/>
          <w:iCs/>
          <w:color w:val="000000" w:themeColor="text1"/>
          <w:lang w:val="en-US"/>
        </w:rPr>
        <w:t>.</w:t>
      </w:r>
    </w:p>
    <w:p w14:paraId="68D15458" w14:textId="77777777" w:rsidR="00E70903" w:rsidRPr="00B939E9" w:rsidRDefault="00E70903" w:rsidP="00B939E9">
      <w:pPr>
        <w:spacing w:after="0"/>
        <w:rPr>
          <w:rFonts w:ascii="Cambria" w:eastAsiaTheme="minorEastAsia" w:hAnsi="Cambria"/>
          <w:iCs/>
          <w:lang w:val="en-US"/>
        </w:rPr>
      </w:pPr>
    </w:p>
    <w:p w14:paraId="122C80F5" w14:textId="03FE08E4" w:rsidR="00E70903" w:rsidRPr="00B939E9" w:rsidRDefault="00E70903" w:rsidP="00B939E9">
      <w:pPr>
        <w:spacing w:after="0"/>
        <w:rPr>
          <w:rFonts w:ascii="Cambria" w:eastAsiaTheme="minorEastAsia" w:hAnsi="Cambria"/>
          <w:iCs/>
          <w:lang w:val="en-US"/>
        </w:rPr>
      </w:pPr>
      <w:r w:rsidRPr="00B939E9">
        <w:rPr>
          <w:rFonts w:ascii="Cambria" w:eastAsiaTheme="minorEastAsia" w:hAnsi="Cambria"/>
          <w:b/>
          <w:bCs/>
          <w:iCs/>
          <w:lang w:val="en-US"/>
        </w:rPr>
        <w:t>Measurement of Entanglement Propagation:</w:t>
      </w:r>
      <w:r w:rsidRPr="00B939E9">
        <w:rPr>
          <w:rFonts w:ascii="Cambria" w:eastAsiaTheme="minorEastAsia" w:hAnsi="Cambria"/>
          <w:iCs/>
          <w:lang w:val="en-US"/>
        </w:rPr>
        <w:t xml:space="preserve"> Measuring entanglement propagation with μs precision is viable:</w:t>
      </w:r>
    </w:p>
    <w:p w14:paraId="4CE6D5B7" w14:textId="568564A6" w:rsidR="00E70903" w:rsidRPr="00B939E9" w:rsidRDefault="00E70903" w:rsidP="00B939E9">
      <w:pPr>
        <w:pStyle w:val="ListParagraph"/>
        <w:numPr>
          <w:ilvl w:val="0"/>
          <w:numId w:val="13"/>
        </w:numPr>
        <w:spacing w:after="0"/>
        <w:rPr>
          <w:rFonts w:ascii="Cambria" w:eastAsiaTheme="minorEastAsia" w:hAnsi="Cambria"/>
          <w:iCs/>
          <w:lang w:val="en-US"/>
        </w:rPr>
      </w:pPr>
      <w:r w:rsidRPr="00B939E9">
        <w:rPr>
          <w:rFonts w:ascii="Cambria" w:eastAsiaTheme="minorEastAsia" w:hAnsi="Cambria"/>
          <w:b/>
          <w:bCs/>
          <w:iCs/>
          <w:lang w:val="en-US"/>
        </w:rPr>
        <w:t>Current technology:</w:t>
      </w:r>
      <w:r w:rsidRPr="00B939E9">
        <w:rPr>
          <w:rFonts w:ascii="Cambria" w:eastAsiaTheme="minorEastAsia" w:hAnsi="Cambria"/>
          <w:iCs/>
          <w:lang w:val="en-US"/>
        </w:rPr>
        <w:t xml:space="preserve"> Modern trapped ion systems allow coherent manipulation with decoherence times &gt;100 ms and detection temporal resolution &lt;100 ns.</w:t>
      </w:r>
    </w:p>
    <w:p w14:paraId="4EA1A598" w14:textId="10CB2D49" w:rsidR="00E70903" w:rsidRPr="00B939E9" w:rsidRDefault="00E70903" w:rsidP="00B939E9">
      <w:pPr>
        <w:pStyle w:val="ListParagraph"/>
        <w:numPr>
          <w:ilvl w:val="0"/>
          <w:numId w:val="13"/>
        </w:numPr>
        <w:spacing w:after="0"/>
        <w:rPr>
          <w:rFonts w:ascii="Cambria" w:eastAsiaTheme="minorEastAsia" w:hAnsi="Cambria"/>
          <w:b/>
          <w:bCs/>
          <w:iCs/>
          <w:lang w:val="en-US"/>
        </w:rPr>
      </w:pPr>
      <w:r w:rsidRPr="00B939E9">
        <w:rPr>
          <w:rFonts w:ascii="Cambria" w:eastAsiaTheme="minorEastAsia" w:hAnsi="Cambria"/>
          <w:b/>
          <w:bCs/>
          <w:iCs/>
          <w:lang w:val="en-US"/>
        </w:rPr>
        <w:t>Specific techniques:</w:t>
      </w:r>
    </w:p>
    <w:p w14:paraId="7322F2C5" w14:textId="42479D4D" w:rsidR="00E70903" w:rsidRPr="00B939E9" w:rsidRDefault="00E70903" w:rsidP="00B939E9">
      <w:pPr>
        <w:pStyle w:val="ListParagraph"/>
        <w:numPr>
          <w:ilvl w:val="0"/>
          <w:numId w:val="14"/>
        </w:numPr>
        <w:spacing w:after="0"/>
        <w:rPr>
          <w:rFonts w:ascii="Cambria" w:eastAsiaTheme="minorEastAsia" w:hAnsi="Cambria"/>
          <w:iCs/>
          <w:lang w:val="en-US"/>
        </w:rPr>
      </w:pPr>
      <w:r w:rsidRPr="00B939E9">
        <w:rPr>
          <w:rFonts w:ascii="Cambria" w:eastAsiaTheme="minorEastAsia" w:hAnsi="Cambria"/>
          <w:iCs/>
          <w:lang w:val="en-US"/>
        </w:rPr>
        <w:t>Quantum state tomography with ultrafast laser pulses</w:t>
      </w:r>
    </w:p>
    <w:p w14:paraId="1EC85B8A" w14:textId="2A3AB6DD" w:rsidR="00E70903" w:rsidRPr="00B939E9" w:rsidRDefault="00E70903" w:rsidP="00B939E9">
      <w:pPr>
        <w:pStyle w:val="ListParagraph"/>
        <w:numPr>
          <w:ilvl w:val="0"/>
          <w:numId w:val="14"/>
        </w:numPr>
        <w:spacing w:after="0"/>
        <w:rPr>
          <w:rFonts w:ascii="Cambria" w:eastAsiaTheme="minorEastAsia" w:hAnsi="Cambria"/>
          <w:iCs/>
          <w:lang w:val="en-US"/>
        </w:rPr>
      </w:pPr>
      <w:r w:rsidRPr="00B939E9">
        <w:rPr>
          <w:rFonts w:ascii="Cambria" w:eastAsiaTheme="minorEastAsia" w:hAnsi="Cambria"/>
          <w:iCs/>
          <w:lang w:val="en-US"/>
        </w:rPr>
        <w:t>Time-resolved fluorescence detection with high-efficiency photomultipliers</w:t>
      </w:r>
    </w:p>
    <w:p w14:paraId="076C8D3C" w14:textId="3DB1A29C" w:rsidR="00E70903" w:rsidRPr="00B939E9" w:rsidRDefault="00E70903" w:rsidP="00B939E9">
      <w:pPr>
        <w:pStyle w:val="ListParagraph"/>
        <w:numPr>
          <w:ilvl w:val="0"/>
          <w:numId w:val="14"/>
        </w:numPr>
        <w:spacing w:after="0"/>
        <w:rPr>
          <w:rFonts w:ascii="Cambria" w:eastAsiaTheme="minorEastAsia" w:hAnsi="Cambria"/>
          <w:iCs/>
          <w:lang w:val="en-US"/>
        </w:rPr>
      </w:pPr>
      <w:r w:rsidRPr="00B939E9">
        <w:rPr>
          <w:rFonts w:ascii="Cambria" w:eastAsiaTheme="minorEastAsia" w:hAnsi="Cambria"/>
          <w:iCs/>
          <w:lang w:val="en-US"/>
        </w:rPr>
        <w:t>Quantum correlation via Ramsey interferometry</w:t>
      </w:r>
    </w:p>
    <w:p w14:paraId="28C5B3DC" w14:textId="77777777" w:rsidR="00E70903" w:rsidRPr="00B939E9" w:rsidRDefault="00E70903" w:rsidP="00B939E9">
      <w:pPr>
        <w:spacing w:after="0"/>
        <w:rPr>
          <w:rFonts w:ascii="Cambria" w:eastAsiaTheme="minorEastAsia" w:hAnsi="Cambria"/>
          <w:iCs/>
          <w:lang w:val="en-US"/>
        </w:rPr>
      </w:pPr>
    </w:p>
    <w:p w14:paraId="6898F317" w14:textId="6B9DCD1D" w:rsidR="00E70903" w:rsidRPr="00B939E9" w:rsidRDefault="00303D69" w:rsidP="00B939E9">
      <w:pPr>
        <w:spacing w:after="0"/>
        <w:rPr>
          <w:rFonts w:ascii="Cambria" w:eastAsiaTheme="minorEastAsia" w:hAnsi="Cambria"/>
          <w:b/>
          <w:bCs/>
          <w:iCs/>
          <w:lang w:val="en-US"/>
        </w:rPr>
      </w:pPr>
      <w:r w:rsidRPr="00B939E9">
        <w:rPr>
          <w:rFonts w:ascii="Cambria" w:eastAsiaTheme="minorEastAsia" w:hAnsi="Cambria"/>
          <w:b/>
          <w:bCs/>
          <w:iCs/>
          <w:lang w:val="en-US"/>
        </w:rPr>
        <w:t>5</w:t>
      </w:r>
      <w:r w:rsidR="00E70903" w:rsidRPr="00B939E9">
        <w:rPr>
          <w:rFonts w:ascii="Cambria" w:eastAsiaTheme="minorEastAsia" w:hAnsi="Cambria"/>
          <w:b/>
          <w:bCs/>
          <w:iCs/>
          <w:lang w:val="en-US"/>
        </w:rPr>
        <w:t>.</w:t>
      </w:r>
      <w:r w:rsidR="007560F7">
        <w:rPr>
          <w:rFonts w:ascii="Cambria" w:eastAsiaTheme="minorEastAsia" w:hAnsi="Cambria"/>
          <w:b/>
          <w:bCs/>
          <w:iCs/>
          <w:lang w:val="en-US"/>
        </w:rPr>
        <w:t>6</w:t>
      </w:r>
      <w:r w:rsidR="00E70903" w:rsidRPr="00B939E9">
        <w:rPr>
          <w:rFonts w:ascii="Cambria" w:eastAsiaTheme="minorEastAsia" w:hAnsi="Cambria"/>
          <w:b/>
          <w:bCs/>
          <w:iCs/>
          <w:lang w:val="en-US"/>
        </w:rPr>
        <w:t xml:space="preserve"> Validation with Existing Experimental Data</w:t>
      </w:r>
    </w:p>
    <w:p w14:paraId="366C1851" w14:textId="77777777" w:rsidR="00E70903" w:rsidRPr="00B939E9" w:rsidRDefault="00E70903" w:rsidP="00B939E9">
      <w:pPr>
        <w:spacing w:after="0"/>
        <w:rPr>
          <w:rFonts w:ascii="Cambria" w:eastAsiaTheme="minorEastAsia" w:hAnsi="Cambria"/>
          <w:iCs/>
          <w:lang w:val="en-US"/>
        </w:rPr>
      </w:pPr>
      <w:r w:rsidRPr="00B939E9">
        <w:rPr>
          <w:rFonts w:ascii="Cambria" w:eastAsiaTheme="minorEastAsia" w:hAnsi="Cambria"/>
          <w:iCs/>
          <w:lang w:val="en-US"/>
        </w:rPr>
        <w:t>We have initiated comparisons with published experimental data:</w:t>
      </w:r>
    </w:p>
    <w:p w14:paraId="7CD2EAC1" w14:textId="77777777" w:rsidR="00E70903" w:rsidRPr="00B939E9" w:rsidRDefault="00E70903" w:rsidP="00B939E9">
      <w:pPr>
        <w:spacing w:after="0"/>
        <w:rPr>
          <w:rFonts w:ascii="Cambria" w:eastAsiaTheme="minorEastAsia" w:hAnsi="Cambria"/>
          <w:iCs/>
          <w:lang w:val="en-US"/>
        </w:rPr>
      </w:pPr>
    </w:p>
    <w:p w14:paraId="2C97F9C4" w14:textId="05438497" w:rsidR="005B195B" w:rsidRPr="00B939E9" w:rsidRDefault="00E70903" w:rsidP="00B939E9">
      <w:pPr>
        <w:pStyle w:val="ListParagraph"/>
        <w:numPr>
          <w:ilvl w:val="0"/>
          <w:numId w:val="15"/>
        </w:numPr>
        <w:spacing w:after="0"/>
        <w:rPr>
          <w:rFonts w:ascii="Cambria" w:eastAsiaTheme="minorEastAsia" w:hAnsi="Cambria"/>
          <w:b/>
          <w:bCs/>
          <w:iCs/>
          <w:lang w:val="en-US"/>
        </w:rPr>
      </w:pPr>
      <w:r w:rsidRPr="00B939E9">
        <w:rPr>
          <w:rFonts w:ascii="Cambria" w:eastAsiaTheme="minorEastAsia" w:hAnsi="Cambria"/>
          <w:b/>
          <w:bCs/>
          <w:iCs/>
          <w:lang w:val="en-US"/>
        </w:rPr>
        <w:t>Quantum systems:</w:t>
      </w:r>
    </w:p>
    <w:p w14:paraId="4B402703" w14:textId="10301702" w:rsidR="00E70903" w:rsidRPr="00B939E9" w:rsidRDefault="00E70903" w:rsidP="00B939E9">
      <w:pPr>
        <w:pStyle w:val="ListParagraph"/>
        <w:numPr>
          <w:ilvl w:val="0"/>
          <w:numId w:val="16"/>
        </w:numPr>
        <w:spacing w:after="0"/>
        <w:rPr>
          <w:rFonts w:ascii="Cambria" w:eastAsiaTheme="minorEastAsia" w:hAnsi="Cambria"/>
          <w:iCs/>
          <w:lang w:val="en-US"/>
        </w:rPr>
      </w:pPr>
      <w:r w:rsidRPr="00B939E9">
        <w:rPr>
          <w:rFonts w:ascii="Cambria" w:eastAsiaTheme="minorEastAsia" w:hAnsi="Cambria"/>
          <w:iCs/>
          <w:lang w:val="en-US"/>
        </w:rPr>
        <w:t xml:space="preserve">Excitation propagation data in Bose-Einstein condensates of different sizes show temporal scaling consistent with </w:t>
      </w:r>
      <m:oMath>
        <m:r>
          <w:rPr>
            <w:rFonts w:ascii="Cambria Math" w:eastAsiaTheme="minorEastAsia" w:hAnsi="Cambria Math"/>
            <w:lang w:val="en-US"/>
          </w:rPr>
          <m:t>α≈3.2±0.4</m:t>
        </m:r>
      </m:oMath>
      <w:r w:rsidRPr="00B939E9">
        <w:rPr>
          <w:rFonts w:ascii="Cambria" w:eastAsiaTheme="minorEastAsia" w:hAnsi="Cambria"/>
          <w:iCs/>
          <w:lang w:val="en-US"/>
        </w:rPr>
        <w:t>.</w:t>
      </w:r>
    </w:p>
    <w:p w14:paraId="5809A674" w14:textId="48ADAE02" w:rsidR="00E70903" w:rsidRPr="00B939E9" w:rsidRDefault="00E70903" w:rsidP="00B939E9">
      <w:pPr>
        <w:pStyle w:val="ListParagraph"/>
        <w:numPr>
          <w:ilvl w:val="0"/>
          <w:numId w:val="16"/>
        </w:numPr>
        <w:spacing w:after="0"/>
        <w:rPr>
          <w:rFonts w:ascii="Cambria" w:eastAsiaTheme="minorEastAsia" w:hAnsi="Cambria"/>
          <w:iCs/>
          <w:lang w:val="en-US"/>
        </w:rPr>
      </w:pPr>
      <w:r w:rsidRPr="00B939E9">
        <w:rPr>
          <w:rFonts w:ascii="Cambria" w:eastAsiaTheme="minorEastAsia" w:hAnsi="Cambria"/>
          <w:iCs/>
          <w:lang w:val="en-US"/>
        </w:rPr>
        <w:t xml:space="preserve">Decoherence time measurements in trapped ion systems of different lengths suggest </w:t>
      </w:r>
      <m:oMath>
        <m:r>
          <w:rPr>
            <w:rFonts w:ascii="Cambria Math" w:eastAsiaTheme="minorEastAsia" w:hAnsi="Cambria Math"/>
            <w:lang w:val="en-US"/>
          </w:rPr>
          <m:t>α≈1.6±0.3</m:t>
        </m:r>
      </m:oMath>
      <w:r w:rsidRPr="00B939E9">
        <w:rPr>
          <w:rFonts w:ascii="Cambria" w:eastAsiaTheme="minorEastAsia" w:hAnsi="Cambria"/>
          <w:iCs/>
          <w:lang w:val="en-US"/>
        </w:rPr>
        <w:t xml:space="preserve"> for one-dimensional systems.</w:t>
      </w:r>
    </w:p>
    <w:p w14:paraId="1CF0474D" w14:textId="77777777" w:rsidR="00E70903" w:rsidRPr="00B939E9" w:rsidRDefault="00E70903" w:rsidP="00B939E9">
      <w:pPr>
        <w:spacing w:after="0"/>
        <w:rPr>
          <w:rFonts w:ascii="Cambria" w:eastAsiaTheme="minorEastAsia" w:hAnsi="Cambria"/>
          <w:iCs/>
          <w:lang w:val="en-US"/>
        </w:rPr>
      </w:pPr>
    </w:p>
    <w:p w14:paraId="18D675BA" w14:textId="2088ED62" w:rsidR="00E70903" w:rsidRPr="00B939E9" w:rsidRDefault="00E70903" w:rsidP="00B939E9">
      <w:pPr>
        <w:pStyle w:val="ListParagraph"/>
        <w:numPr>
          <w:ilvl w:val="0"/>
          <w:numId w:val="15"/>
        </w:numPr>
        <w:spacing w:after="0"/>
        <w:rPr>
          <w:rFonts w:ascii="Cambria" w:eastAsiaTheme="minorEastAsia" w:hAnsi="Cambria"/>
          <w:b/>
          <w:bCs/>
          <w:iCs/>
          <w:lang w:val="en-US"/>
        </w:rPr>
      </w:pPr>
      <w:r w:rsidRPr="00B939E9">
        <w:rPr>
          <w:rFonts w:ascii="Cambria" w:eastAsiaTheme="minorEastAsia" w:hAnsi="Cambria"/>
          <w:b/>
          <w:bCs/>
          <w:iCs/>
          <w:lang w:val="en-US"/>
        </w:rPr>
        <w:t>Computational simulations:</w:t>
      </w:r>
    </w:p>
    <w:p w14:paraId="24A1644F" w14:textId="41EF1F4B" w:rsidR="00E70903" w:rsidRPr="00B939E9" w:rsidRDefault="00E70903" w:rsidP="00B939E9">
      <w:pPr>
        <w:pStyle w:val="ListParagraph"/>
        <w:numPr>
          <w:ilvl w:val="0"/>
          <w:numId w:val="17"/>
        </w:numPr>
        <w:spacing w:after="0"/>
        <w:rPr>
          <w:rFonts w:ascii="Cambria" w:eastAsiaTheme="minorEastAsia" w:hAnsi="Cambria"/>
          <w:iCs/>
          <w:lang w:val="en-US"/>
        </w:rPr>
      </w:pPr>
      <w:r w:rsidRPr="00B939E9">
        <w:rPr>
          <w:rFonts w:ascii="Cambria" w:eastAsiaTheme="minorEastAsia" w:hAnsi="Cambria"/>
          <w:iCs/>
          <w:lang w:val="en-US"/>
        </w:rPr>
        <w:t xml:space="preserve">Analysis of relaxation times in published molecular dynamics simulations show scaling with </w:t>
      </w:r>
      <m:oMath>
        <m:r>
          <w:rPr>
            <w:rFonts w:ascii="Cambria Math" w:eastAsiaTheme="minorEastAsia" w:hAnsi="Cambria Math"/>
            <w:lang w:val="en-US"/>
          </w:rPr>
          <m:t>α≈2.8±0.3</m:t>
        </m:r>
      </m:oMath>
      <w:r w:rsidRPr="00B939E9">
        <w:rPr>
          <w:rFonts w:ascii="Cambria" w:eastAsiaTheme="minorEastAsia" w:hAnsi="Cambria"/>
          <w:iCs/>
          <w:lang w:val="en-US"/>
        </w:rPr>
        <w:t>.</w:t>
      </w:r>
    </w:p>
    <w:p w14:paraId="32A1BB81" w14:textId="5696D92B" w:rsidR="00E70903" w:rsidRPr="00B939E9" w:rsidRDefault="00E70903" w:rsidP="00B939E9">
      <w:pPr>
        <w:pStyle w:val="ListParagraph"/>
        <w:numPr>
          <w:ilvl w:val="0"/>
          <w:numId w:val="17"/>
        </w:numPr>
        <w:spacing w:after="0"/>
        <w:rPr>
          <w:rFonts w:ascii="Cambria" w:eastAsiaTheme="minorEastAsia" w:hAnsi="Cambria"/>
          <w:iCs/>
          <w:lang w:val="en-US"/>
        </w:rPr>
      </w:pPr>
      <w:r w:rsidRPr="00B939E9">
        <w:rPr>
          <w:rFonts w:ascii="Cambria" w:eastAsiaTheme="minorEastAsia" w:hAnsi="Cambria"/>
          <w:iCs/>
          <w:lang w:val="en-US"/>
        </w:rPr>
        <w:t xml:space="preserve">Cellular automata data of different sizes exhibit </w:t>
      </w:r>
      <m:oMath>
        <m:r>
          <w:rPr>
            <w:rFonts w:ascii="Cambria Math" w:eastAsiaTheme="minorEastAsia" w:hAnsi="Cambria Math"/>
            <w:lang w:val="en-US"/>
          </w:rPr>
          <m:t>α≈2.1±0.2</m:t>
        </m:r>
      </m:oMath>
      <w:r w:rsidRPr="00B939E9">
        <w:rPr>
          <w:rFonts w:ascii="Cambria" w:eastAsiaTheme="minorEastAsia" w:hAnsi="Cambria"/>
          <w:iCs/>
          <w:lang w:val="en-US"/>
        </w:rPr>
        <w:t>.</w:t>
      </w:r>
    </w:p>
    <w:p w14:paraId="48EC2F46" w14:textId="77777777" w:rsidR="00E70903" w:rsidRPr="00B939E9" w:rsidRDefault="00E70903" w:rsidP="00B939E9">
      <w:pPr>
        <w:spacing w:after="0"/>
        <w:rPr>
          <w:rFonts w:ascii="Cambria" w:eastAsiaTheme="minorEastAsia" w:hAnsi="Cambria"/>
          <w:iCs/>
          <w:lang w:val="en-US"/>
        </w:rPr>
      </w:pPr>
    </w:p>
    <w:p w14:paraId="0490CD15" w14:textId="71D084E9" w:rsidR="00E70903" w:rsidRPr="00B939E9" w:rsidRDefault="00E70903" w:rsidP="00B939E9">
      <w:pPr>
        <w:pStyle w:val="ListParagraph"/>
        <w:numPr>
          <w:ilvl w:val="0"/>
          <w:numId w:val="15"/>
        </w:numPr>
        <w:spacing w:after="0"/>
        <w:rPr>
          <w:rFonts w:ascii="Cambria" w:eastAsiaTheme="minorEastAsia" w:hAnsi="Cambria"/>
          <w:b/>
          <w:bCs/>
          <w:iCs/>
          <w:lang w:val="en-US"/>
        </w:rPr>
      </w:pPr>
      <w:r w:rsidRPr="00B939E9">
        <w:rPr>
          <w:rFonts w:ascii="Cambria" w:eastAsiaTheme="minorEastAsia" w:hAnsi="Cambria"/>
          <w:b/>
          <w:bCs/>
          <w:iCs/>
          <w:lang w:val="en-US"/>
        </w:rPr>
        <w:t>Biological systems:</w:t>
      </w:r>
    </w:p>
    <w:p w14:paraId="7BD648AD" w14:textId="26733173" w:rsidR="00E70903" w:rsidRPr="00B939E9" w:rsidRDefault="00E70903" w:rsidP="00B939E9">
      <w:pPr>
        <w:pStyle w:val="ListParagraph"/>
        <w:numPr>
          <w:ilvl w:val="0"/>
          <w:numId w:val="18"/>
        </w:numPr>
        <w:spacing w:after="0"/>
        <w:rPr>
          <w:rFonts w:ascii="Cambria" w:eastAsiaTheme="minorEastAsia" w:hAnsi="Cambria"/>
          <w:iCs/>
          <w:lang w:val="en-US"/>
        </w:rPr>
      </w:pPr>
      <w:r w:rsidRPr="00B939E9">
        <w:rPr>
          <w:rFonts w:ascii="Cambria" w:eastAsiaTheme="minorEastAsia" w:hAnsi="Cambria"/>
          <w:iCs/>
          <w:lang w:val="en-US"/>
        </w:rPr>
        <w:t xml:space="preserve">Metabolic data from organisms of different sizes suggest </w:t>
      </w:r>
      <m:oMath>
        <m:r>
          <w:rPr>
            <w:rFonts w:ascii="Cambria Math" w:eastAsiaTheme="minorEastAsia" w:hAnsi="Cambria Math"/>
            <w:lang w:val="en-US"/>
          </w:rPr>
          <m:t>α≈2.7±0.5</m:t>
        </m:r>
      </m:oMath>
      <w:r w:rsidRPr="00B939E9">
        <w:rPr>
          <w:rFonts w:ascii="Cambria" w:eastAsiaTheme="minorEastAsia" w:hAnsi="Cambria"/>
          <w:iCs/>
          <w:lang w:val="en-US"/>
        </w:rPr>
        <w:t>.</w:t>
      </w:r>
    </w:p>
    <w:p w14:paraId="0A82811A" w14:textId="3CA1A567" w:rsidR="00E70903" w:rsidRPr="00B939E9" w:rsidRDefault="00E70903" w:rsidP="00B939E9">
      <w:pPr>
        <w:pStyle w:val="ListParagraph"/>
        <w:numPr>
          <w:ilvl w:val="0"/>
          <w:numId w:val="18"/>
        </w:numPr>
        <w:spacing w:after="0"/>
        <w:rPr>
          <w:rFonts w:ascii="Cambria" w:eastAsiaTheme="minorEastAsia" w:hAnsi="Cambria"/>
          <w:iCs/>
          <w:lang w:val="en-US"/>
        </w:rPr>
      </w:pPr>
      <w:r w:rsidRPr="00B939E9">
        <w:rPr>
          <w:rFonts w:ascii="Cambria" w:eastAsiaTheme="minorEastAsia" w:hAnsi="Cambria"/>
          <w:iCs/>
          <w:lang w:val="en-US"/>
        </w:rPr>
        <w:t>Neural processing times in nervous systems of different scales show</w:t>
      </w:r>
      <w:r w:rsidRPr="00B939E9">
        <w:rPr>
          <w:rFonts w:ascii="Cambria" w:eastAsiaTheme="minorEastAsia" w:hAnsi="Cambria"/>
          <w:iCs/>
          <w:lang w:val="en-US"/>
        </w:rPr>
        <w:tab/>
      </w:r>
      <w:r w:rsidRPr="00B939E9">
        <w:rPr>
          <w:rFonts w:ascii="Cambria" w:eastAsiaTheme="minorEastAsia" w:hAnsi="Cambria"/>
          <w:iCs/>
          <w:lang w:val="en-US"/>
        </w:rPr>
        <w:tab/>
        <w:t xml:space="preserve"> </w:t>
      </w:r>
      <m:oMath>
        <m:r>
          <w:rPr>
            <w:rFonts w:ascii="Cambria Math" w:eastAsiaTheme="minorEastAsia" w:hAnsi="Cambria Math"/>
            <w:lang w:val="en-US"/>
          </w:rPr>
          <m:t>α≈2.2±0.4</m:t>
        </m:r>
      </m:oMath>
      <w:r w:rsidRPr="00B939E9">
        <w:rPr>
          <w:rFonts w:ascii="Cambria" w:eastAsiaTheme="minorEastAsia" w:hAnsi="Cambria"/>
          <w:iCs/>
          <w:lang w:val="en-US"/>
        </w:rPr>
        <w:t>.</w:t>
      </w:r>
    </w:p>
    <w:p w14:paraId="154B93F7" w14:textId="77777777" w:rsidR="00E70903" w:rsidRPr="00B939E9" w:rsidRDefault="00E70903" w:rsidP="00B939E9">
      <w:pPr>
        <w:pStyle w:val="ListParagraph"/>
        <w:spacing w:after="0"/>
        <w:ind w:left="1440"/>
        <w:rPr>
          <w:rFonts w:ascii="Cambria" w:eastAsiaTheme="minorEastAsia" w:hAnsi="Cambria"/>
          <w:iCs/>
          <w:lang w:val="en-US"/>
        </w:rPr>
      </w:pPr>
    </w:p>
    <w:p w14:paraId="350E3AB8" w14:textId="5785BF92" w:rsidR="00E70903" w:rsidRPr="00B939E9" w:rsidRDefault="00E70903" w:rsidP="00B939E9">
      <w:pPr>
        <w:spacing w:after="0"/>
        <w:rPr>
          <w:rFonts w:ascii="Cambria" w:eastAsiaTheme="minorEastAsia" w:hAnsi="Cambria"/>
          <w:iCs/>
          <w:lang w:val="en-US"/>
        </w:rPr>
      </w:pPr>
      <w:r w:rsidRPr="00B939E9">
        <w:rPr>
          <w:rFonts w:ascii="Cambria" w:eastAsiaTheme="minorEastAsia" w:hAnsi="Cambria"/>
          <w:iCs/>
          <w:lang w:val="en-US"/>
        </w:rPr>
        <w:t>These preliminary analyses, while not conclusive, provide initial evidence that the model captures a real and measurable physical phenomenon.</w:t>
      </w:r>
    </w:p>
    <w:p w14:paraId="0FC3D691" w14:textId="77777777" w:rsidR="00E70903" w:rsidRPr="00B939E9" w:rsidRDefault="00E70903" w:rsidP="00B939E9">
      <w:pPr>
        <w:spacing w:after="0"/>
        <w:rPr>
          <w:rFonts w:ascii="Cambria" w:eastAsiaTheme="minorEastAsia" w:hAnsi="Cambria"/>
          <w:iCs/>
          <w:lang w:val="en-US"/>
        </w:rPr>
      </w:pPr>
    </w:p>
    <w:p w14:paraId="3122B76E" w14:textId="754C56D6" w:rsidR="00E70903" w:rsidRPr="00B939E9" w:rsidRDefault="00303D69" w:rsidP="00B939E9">
      <w:pPr>
        <w:spacing w:after="0"/>
        <w:rPr>
          <w:rFonts w:ascii="Cambria" w:eastAsiaTheme="minorEastAsia" w:hAnsi="Cambria"/>
          <w:b/>
          <w:bCs/>
          <w:iCs/>
          <w:lang w:val="en-US"/>
        </w:rPr>
      </w:pPr>
      <w:r w:rsidRPr="00B939E9">
        <w:rPr>
          <w:rFonts w:ascii="Cambria" w:eastAsiaTheme="minorEastAsia" w:hAnsi="Cambria"/>
          <w:b/>
          <w:bCs/>
          <w:iCs/>
          <w:lang w:val="en-US"/>
        </w:rPr>
        <w:t>5</w:t>
      </w:r>
      <w:r w:rsidR="00187C04" w:rsidRPr="00B939E9">
        <w:rPr>
          <w:rFonts w:ascii="Cambria" w:eastAsiaTheme="minorEastAsia" w:hAnsi="Cambria"/>
          <w:b/>
          <w:bCs/>
          <w:iCs/>
          <w:lang w:val="en-US"/>
        </w:rPr>
        <w:t>.</w:t>
      </w:r>
      <w:r w:rsidR="007560F7">
        <w:rPr>
          <w:rFonts w:ascii="Cambria" w:eastAsiaTheme="minorEastAsia" w:hAnsi="Cambria"/>
          <w:b/>
          <w:bCs/>
          <w:iCs/>
          <w:lang w:val="en-US"/>
        </w:rPr>
        <w:t>7</w:t>
      </w:r>
      <w:r w:rsidR="00187C04" w:rsidRPr="00B939E9">
        <w:rPr>
          <w:rFonts w:ascii="Cambria" w:eastAsiaTheme="minorEastAsia" w:hAnsi="Cambria"/>
          <w:b/>
          <w:bCs/>
          <w:iCs/>
          <w:lang w:val="en-US"/>
        </w:rPr>
        <w:t xml:space="preserve"> Proposed Critical Experiment</w:t>
      </w:r>
    </w:p>
    <w:p w14:paraId="47899D11" w14:textId="4069E9DC" w:rsidR="00187C04" w:rsidRPr="00B939E9" w:rsidRDefault="00187C04" w:rsidP="00B939E9">
      <w:pPr>
        <w:spacing w:after="0"/>
        <w:rPr>
          <w:rFonts w:ascii="Cambria" w:eastAsiaTheme="minorEastAsia" w:hAnsi="Cambria"/>
          <w:iCs/>
          <w:lang w:val="en-US"/>
        </w:rPr>
      </w:pPr>
      <w:r w:rsidRPr="00B939E9">
        <w:rPr>
          <w:rFonts w:ascii="Cambria" w:eastAsiaTheme="minorEastAsia" w:hAnsi="Cambria"/>
          <w:iCs/>
          <w:lang w:val="en-US"/>
        </w:rPr>
        <w:t>To definitively verify the model's predictions, we propose a critical experiment:</w:t>
      </w:r>
    </w:p>
    <w:p w14:paraId="4ADB925B" w14:textId="05D06A8F" w:rsidR="00187C04" w:rsidRPr="00B939E9" w:rsidRDefault="00187C04" w:rsidP="00B939E9">
      <w:pPr>
        <w:pStyle w:val="ListParagraph"/>
        <w:numPr>
          <w:ilvl w:val="0"/>
          <w:numId w:val="19"/>
        </w:numPr>
        <w:spacing w:after="0"/>
        <w:rPr>
          <w:rFonts w:ascii="Cambria" w:eastAsiaTheme="minorEastAsia" w:hAnsi="Cambria"/>
          <w:iCs/>
          <w:lang w:val="en-US"/>
        </w:rPr>
      </w:pPr>
      <w:r w:rsidRPr="00B939E9">
        <w:rPr>
          <w:rFonts w:ascii="Cambria" w:eastAsiaTheme="minorEastAsia" w:hAnsi="Cambria"/>
          <w:iCs/>
          <w:lang w:val="en-US"/>
        </w:rPr>
        <w:t>Prepare three Bose-Einstein condensates identical except in size (10μm, 50μm, 250μm)</w:t>
      </w:r>
    </w:p>
    <w:p w14:paraId="5FCEAD5E" w14:textId="648A894B" w:rsidR="00187C04" w:rsidRPr="00B939E9" w:rsidRDefault="00187C04" w:rsidP="00B939E9">
      <w:pPr>
        <w:pStyle w:val="ListParagraph"/>
        <w:numPr>
          <w:ilvl w:val="0"/>
          <w:numId w:val="19"/>
        </w:numPr>
        <w:spacing w:after="0"/>
        <w:rPr>
          <w:rFonts w:ascii="Cambria" w:eastAsiaTheme="minorEastAsia" w:hAnsi="Cambria"/>
          <w:iCs/>
          <w:lang w:val="en-US"/>
        </w:rPr>
      </w:pPr>
      <w:r w:rsidRPr="00B939E9">
        <w:rPr>
          <w:rFonts w:ascii="Cambria" w:eastAsiaTheme="minorEastAsia" w:hAnsi="Cambria"/>
          <w:iCs/>
          <w:lang w:val="en-US"/>
        </w:rPr>
        <w:lastRenderedPageBreak/>
        <w:t>Simultaneously measure:</w:t>
      </w:r>
    </w:p>
    <w:p w14:paraId="40F08C9B" w14:textId="77777777" w:rsidR="00187C04" w:rsidRPr="00B939E9" w:rsidRDefault="00187C04" w:rsidP="00B939E9">
      <w:pPr>
        <w:pStyle w:val="ListParagraph"/>
        <w:numPr>
          <w:ilvl w:val="0"/>
          <w:numId w:val="20"/>
        </w:numPr>
        <w:spacing w:after="0"/>
        <w:rPr>
          <w:rFonts w:ascii="Cambria" w:eastAsiaTheme="minorEastAsia" w:hAnsi="Cambria"/>
          <w:iCs/>
          <w:lang w:val="en-US"/>
        </w:rPr>
      </w:pPr>
      <w:r w:rsidRPr="00B939E9">
        <w:rPr>
          <w:rFonts w:ascii="Cambria" w:eastAsiaTheme="minorEastAsia" w:hAnsi="Cambria"/>
          <w:iCs/>
          <w:lang w:val="en-US"/>
        </w:rPr>
        <w:t>Quantum decoherence time</w:t>
      </w:r>
    </w:p>
    <w:p w14:paraId="674EEC2D" w14:textId="77777777" w:rsidR="00187C04" w:rsidRPr="00B939E9" w:rsidRDefault="00187C04" w:rsidP="00B939E9">
      <w:pPr>
        <w:pStyle w:val="ListParagraph"/>
        <w:numPr>
          <w:ilvl w:val="0"/>
          <w:numId w:val="20"/>
        </w:numPr>
        <w:spacing w:after="0"/>
        <w:rPr>
          <w:rFonts w:ascii="Cambria" w:eastAsiaTheme="minorEastAsia" w:hAnsi="Cambria"/>
          <w:iCs/>
          <w:lang w:val="en-US"/>
        </w:rPr>
      </w:pPr>
      <w:r w:rsidRPr="00B939E9">
        <w:rPr>
          <w:rFonts w:ascii="Cambria" w:eastAsiaTheme="minorEastAsia" w:hAnsi="Cambria"/>
          <w:iCs/>
          <w:lang w:val="en-US"/>
        </w:rPr>
        <w:t>Excitation propagation velocity</w:t>
      </w:r>
    </w:p>
    <w:p w14:paraId="72519DB0" w14:textId="59C75A54" w:rsidR="00187C04" w:rsidRPr="00B939E9" w:rsidRDefault="00187C04" w:rsidP="00B939E9">
      <w:pPr>
        <w:pStyle w:val="ListParagraph"/>
        <w:numPr>
          <w:ilvl w:val="0"/>
          <w:numId w:val="20"/>
        </w:numPr>
        <w:spacing w:after="0"/>
        <w:rPr>
          <w:rFonts w:ascii="Cambria" w:eastAsiaTheme="minorEastAsia" w:hAnsi="Cambria"/>
          <w:iCs/>
          <w:lang w:val="en-US"/>
        </w:rPr>
      </w:pPr>
      <w:r w:rsidRPr="00B939E9">
        <w:rPr>
          <w:rFonts w:ascii="Cambria" w:eastAsiaTheme="minorEastAsia" w:hAnsi="Cambria"/>
          <w:iCs/>
          <w:lang w:val="en-US"/>
        </w:rPr>
        <w:t>Collective oscillation frequency</w:t>
      </w:r>
    </w:p>
    <w:p w14:paraId="2B444A95" w14:textId="77777777" w:rsidR="00187C04" w:rsidRPr="00B939E9" w:rsidRDefault="00187C04" w:rsidP="00B939E9">
      <w:pPr>
        <w:pStyle w:val="ListParagraph"/>
        <w:spacing w:after="0"/>
        <w:ind w:left="1440"/>
        <w:rPr>
          <w:rFonts w:ascii="Cambria" w:eastAsiaTheme="minorEastAsia" w:hAnsi="Cambria"/>
          <w:iCs/>
          <w:lang w:val="en-US"/>
        </w:rPr>
      </w:pPr>
    </w:p>
    <w:p w14:paraId="1620556F" w14:textId="373BC116" w:rsidR="00187C04" w:rsidRPr="00B939E9" w:rsidRDefault="00187C04" w:rsidP="00B939E9">
      <w:pPr>
        <w:pStyle w:val="ListParagraph"/>
        <w:numPr>
          <w:ilvl w:val="0"/>
          <w:numId w:val="19"/>
        </w:numPr>
        <w:spacing w:after="0"/>
        <w:rPr>
          <w:rFonts w:ascii="Cambria" w:eastAsiaTheme="minorEastAsia" w:hAnsi="Cambria"/>
          <w:iCs/>
          <w:lang w:val="en-US"/>
        </w:rPr>
      </w:pPr>
      <w:r w:rsidRPr="00B939E9">
        <w:rPr>
          <w:rFonts w:ascii="Cambria" w:eastAsiaTheme="minorEastAsia" w:hAnsi="Cambria"/>
          <w:iCs/>
          <w:lang w:val="en-US"/>
        </w:rPr>
        <w:t>Rigorously control:</w:t>
      </w:r>
    </w:p>
    <w:p w14:paraId="646BB3AA" w14:textId="44A5D08C"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 xml:space="preserve">Temperature (stabilized at </w:t>
      </w:r>
      <w:r w:rsidR="00223310" w:rsidRPr="00B939E9">
        <w:rPr>
          <w:rFonts w:ascii="Cambria" w:eastAsiaTheme="minorEastAsia" w:hAnsi="Cambria"/>
          <w:i/>
          <w:color w:val="000000" w:themeColor="text1"/>
          <w:lang w:val="en-US"/>
        </w:rPr>
        <w:t xml:space="preserve">\Delta T/T &lt; 10^{-4} </w:t>
      </w:r>
      <w:r w:rsidRPr="00B939E9">
        <w:rPr>
          <w:rFonts w:ascii="Cambria" w:eastAsiaTheme="minorEastAsia" w:hAnsi="Cambria"/>
          <w:iCs/>
          <w:color w:val="000000" w:themeColor="text1"/>
          <w:lang w:val="en-US"/>
        </w:rPr>
        <w:t>)</w:t>
      </w:r>
    </w:p>
    <w:p w14:paraId="12D87BCB" w14:textId="77777777"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Density (homogeneity verified through absorption imaging)</w:t>
      </w:r>
    </w:p>
    <w:p w14:paraId="3DD7817D" w14:textId="37E68062"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External fields (5-layer magnetic shielding)</w:t>
      </w:r>
    </w:p>
    <w:p w14:paraId="1BC97BE5" w14:textId="77777777" w:rsidR="00187C04" w:rsidRPr="00B939E9" w:rsidRDefault="00187C04" w:rsidP="00B939E9">
      <w:pPr>
        <w:pStyle w:val="ListParagraph"/>
        <w:numPr>
          <w:ilvl w:val="0"/>
          <w:numId w:val="21"/>
        </w:numPr>
        <w:spacing w:after="0"/>
        <w:rPr>
          <w:rFonts w:ascii="Cambria" w:eastAsiaTheme="minorEastAsia" w:hAnsi="Cambria"/>
          <w:iCs/>
          <w:lang w:val="en-US"/>
        </w:rPr>
      </w:pPr>
    </w:p>
    <w:p w14:paraId="63B6033A" w14:textId="4B0E6B73" w:rsidR="00C87539" w:rsidRDefault="00187C04" w:rsidP="00C87539">
      <w:pPr>
        <w:spacing w:after="0"/>
        <w:rPr>
          <w:rFonts w:ascii="Cambria" w:eastAsiaTheme="minorEastAsia" w:hAnsi="Cambria"/>
          <w:iCs/>
          <w:lang w:val="en-US"/>
        </w:rPr>
      </w:pPr>
      <w:r w:rsidRPr="00B939E9">
        <w:rPr>
          <w:rFonts w:ascii="Cambria" w:eastAsiaTheme="minorEastAsia" w:hAnsi="Cambria"/>
          <w:iCs/>
          <w:lang w:val="en-US"/>
        </w:rPr>
        <w:t>This experiment, feasible with current technology in advanced atomic physics laboratories, would provide a direct and controlled verification of the central predictions of the model.</w:t>
      </w:r>
    </w:p>
    <w:p w14:paraId="0D840377" w14:textId="77777777" w:rsidR="00C87539" w:rsidRDefault="00C87539" w:rsidP="00C87539">
      <w:pPr>
        <w:spacing w:after="0"/>
        <w:rPr>
          <w:rFonts w:ascii="Cambria" w:eastAsiaTheme="minorEastAsia" w:hAnsi="Cambria"/>
          <w:iCs/>
          <w:lang w:val="en-US"/>
        </w:rPr>
      </w:pPr>
    </w:p>
    <w:p w14:paraId="35BC0F1E" w14:textId="77777777" w:rsidR="00FD7E1A" w:rsidRDefault="00C87539" w:rsidP="00C87539">
      <w:pPr>
        <w:spacing w:after="0"/>
        <w:rPr>
          <w:rFonts w:ascii="Cambria" w:eastAsiaTheme="minorEastAsia" w:hAnsi="Cambria"/>
          <w:b/>
          <w:bCs/>
          <w:iCs/>
          <w:sz w:val="32"/>
          <w:szCs w:val="32"/>
          <w:lang w:val="en-US"/>
        </w:rPr>
      </w:pPr>
      <w:r w:rsidRPr="00C87539">
        <w:rPr>
          <w:rFonts w:ascii="Cambria" w:eastAsiaTheme="minorEastAsia" w:hAnsi="Cambria"/>
          <w:iCs/>
          <w:sz w:val="32"/>
          <w:szCs w:val="32"/>
          <w:lang w:val="en-US"/>
        </w:rPr>
        <w:t xml:space="preserve">6. </w:t>
      </w:r>
      <w:r w:rsidR="0058345B" w:rsidRPr="00C87539">
        <w:rPr>
          <w:rFonts w:ascii="Cambria" w:eastAsiaTheme="minorEastAsia" w:hAnsi="Cambria"/>
          <w:b/>
          <w:bCs/>
          <w:iCs/>
          <w:sz w:val="32"/>
          <w:szCs w:val="32"/>
          <w:lang w:val="en-US"/>
        </w:rPr>
        <w:t>Summary of Simulations and Empirical Validation</w:t>
      </w:r>
    </w:p>
    <w:p w14:paraId="0ED4AD4E" w14:textId="77777777" w:rsidR="00903170" w:rsidRPr="00903170" w:rsidRDefault="00903170" w:rsidP="00903170">
      <w:pPr>
        <w:spacing w:after="0"/>
        <w:rPr>
          <w:rFonts w:ascii="Cambria" w:eastAsiaTheme="minorEastAsia" w:hAnsi="Cambria"/>
          <w:b/>
          <w:bCs/>
          <w:iCs/>
          <w:lang w:val="en-US"/>
        </w:rPr>
      </w:pPr>
      <w:r w:rsidRPr="00903170">
        <w:rPr>
          <w:rFonts w:ascii="Cambria" w:eastAsiaTheme="minorEastAsia" w:hAnsi="Cambria"/>
          <w:b/>
          <w:bCs/>
          <w:iCs/>
          <w:lang w:val="en-US"/>
        </w:rPr>
        <w:t>6.1 Overview</w:t>
      </w:r>
    </w:p>
    <w:p w14:paraId="22070797" w14:textId="7E4942E1" w:rsidR="00022E34" w:rsidRPr="00022E34" w:rsidRDefault="00022E34" w:rsidP="00022E34">
      <w:pPr>
        <w:spacing w:after="0"/>
        <w:rPr>
          <w:rFonts w:ascii="Cambria" w:eastAsiaTheme="minorEastAsia" w:hAnsi="Cambria"/>
          <w:iCs/>
          <w:lang w:val="en-US"/>
        </w:rPr>
      </w:pPr>
      <w:r w:rsidRPr="00022E34">
        <w:rPr>
          <w:rFonts w:ascii="Cambria" w:eastAsiaTheme="minorEastAsia" w:hAnsi="Cambria"/>
          <w:iCs/>
          <w:lang w:val="en-US"/>
        </w:rPr>
        <w:t xml:space="preserve">To validate the Multiscale Temporal Relativity (RTM) framework, we conducted a comprehensive suite of numerical simulations across seven distinct network topologies, designed to span the theoretical spectrum of scaling exponents. Each simulation measured the Mean First-Passage Time (MFPT) or equivalent temporal observable as a function of system size </w:t>
      </w:r>
      <m:oMath>
        <m:r>
          <w:rPr>
            <w:rFonts w:ascii="Cambria Math" w:eastAsiaTheme="minorEastAsia" w:hAnsi="Cambria Math"/>
            <w:lang w:val="en-US"/>
          </w:rPr>
          <m:t>L</m:t>
        </m:r>
      </m:oMath>
      <w:r w:rsidRPr="00022E34">
        <w:rPr>
          <w:rFonts w:ascii="Cambria" w:eastAsiaTheme="minorEastAsia" w:hAnsi="Cambria"/>
          <w:iCs/>
          <w:lang w:val="en-US"/>
        </w:rPr>
        <w:t xml:space="preserve">, extracting the scaling exponent </w:t>
      </w:r>
      <m:oMath>
        <m:r>
          <w:rPr>
            <w:rFonts w:ascii="Cambria Math" w:eastAsiaTheme="minorEastAsia" w:hAnsi="Cambria Math"/>
            <w:lang w:val="en-US"/>
          </w:rPr>
          <m:t>\alpha</m:t>
        </m:r>
      </m:oMath>
      <w:r w:rsidRPr="00022E34">
        <w:rPr>
          <w:rFonts w:ascii="Cambria" w:eastAsiaTheme="minorEastAsia" w:hAnsi="Cambria"/>
          <w:iCs/>
          <w:lang w:val="en-US"/>
        </w:rPr>
        <w:t xml:space="preserve"> via log-log regression analysis.</w:t>
      </w:r>
    </w:p>
    <w:p w14:paraId="02BB0240" w14:textId="4170819E" w:rsidR="00022E34" w:rsidRPr="00022E34" w:rsidRDefault="00022E34" w:rsidP="00022E34">
      <w:pPr>
        <w:spacing w:after="0"/>
        <w:rPr>
          <w:rFonts w:ascii="Cambria" w:eastAsiaTheme="minorEastAsia" w:hAnsi="Cambria"/>
          <w:iCs/>
          <w:lang w:val="en-US"/>
        </w:rPr>
      </w:pPr>
      <w:r w:rsidRPr="00022E34">
        <w:rPr>
          <w:rFonts w:ascii="Cambria" w:eastAsiaTheme="minorEastAsia" w:hAnsi="Cambria"/>
          <w:iCs/>
          <w:lang w:val="en-US"/>
        </w:rPr>
        <w:t xml:space="preserve">Table 1 summarizes the results obtained from high-resolution simulations across all predicted regimes. These results demonstrate a direct correspondence between network topology and the temporal scaling exponent </w:t>
      </w:r>
      <m:oMath>
        <m:r>
          <w:rPr>
            <w:rFonts w:ascii="Cambria Math" w:eastAsiaTheme="minorEastAsia" w:hAnsi="Cambria Math"/>
            <w:lang w:val="en-US"/>
          </w:rPr>
          <m:t>\alpha</m:t>
        </m:r>
      </m:oMath>
      <w:r w:rsidRPr="00022E34">
        <w:rPr>
          <w:rFonts w:ascii="Cambria" w:eastAsiaTheme="minorEastAsia" w:hAnsi="Cambria"/>
          <w:iCs/>
          <w:lang w:val="en-US"/>
        </w:rPr>
        <w:t>.</w:t>
      </w:r>
    </w:p>
    <w:p w14:paraId="7B923334" w14:textId="77777777" w:rsidR="008A77F6" w:rsidRPr="008A77F6" w:rsidRDefault="008A77F6" w:rsidP="008A77F6">
      <w:pPr>
        <w:spacing w:after="0"/>
        <w:rPr>
          <w:rFonts w:ascii="Cambria" w:eastAsiaTheme="minorEastAsia" w:hAnsi="Cambria"/>
          <w:iCs/>
          <w:lang w:val="en-US"/>
        </w:rPr>
      </w:pPr>
    </w:p>
    <w:p w14:paraId="7CFE26F8" w14:textId="77777777" w:rsidR="008A77F6" w:rsidRPr="008A77F6" w:rsidRDefault="008A77F6" w:rsidP="008A77F6">
      <w:pPr>
        <w:spacing w:after="0"/>
        <w:rPr>
          <w:rFonts w:ascii="Cambria" w:eastAsiaTheme="minorEastAsia" w:hAnsi="Cambria"/>
          <w:iCs/>
          <w:lang w:val="en-US"/>
        </w:rPr>
      </w:pPr>
      <w:r w:rsidRPr="008A77F6">
        <w:rPr>
          <w:rFonts w:ascii="Cambria" w:eastAsiaTheme="minorEastAsia" w:hAnsi="Cambria"/>
          <w:b/>
          <w:bCs/>
          <w:iCs/>
          <w:lang w:val="en-US"/>
        </w:rPr>
        <w:t>Table 1: RTM Numerical Validation Results</w:t>
      </w:r>
    </w:p>
    <w:p w14:paraId="4228ADAE" w14:textId="4EC420E4" w:rsidR="00903170" w:rsidRPr="00903170" w:rsidRDefault="00903170" w:rsidP="00903170">
      <w:pPr>
        <w:spacing w:after="0"/>
        <w:rPr>
          <w:rFonts w:ascii="Roboto Mono" w:eastAsiaTheme="minorEastAsia" w:hAnsi="Roboto Mono"/>
          <w:iCs/>
          <w:sz w:val="20"/>
          <w:szCs w:val="20"/>
          <w:lang w:val="en-US"/>
        </w:rPr>
      </w:pP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Table 1: RTM Numerical Validation Results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Simulation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Topology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Roboto Mono" w:eastAsiaTheme="minorEastAsia" w:hAnsi="Roboto Mono"/>
          <w:iCs/>
          <w:sz w:val="20"/>
          <w:szCs w:val="20"/>
        </w:rPr>
        <w:t>α</w:t>
      </w:r>
      <w:r w:rsidRPr="00903170">
        <w:rPr>
          <w:rFonts w:ascii="Roboto Mono" w:eastAsiaTheme="minorEastAsia" w:hAnsi="Roboto Mono"/>
          <w:iCs/>
          <w:sz w:val="20"/>
          <w:szCs w:val="20"/>
          <w:lang w:val="en-US"/>
        </w:rPr>
        <w:t xml:space="preserve"> Theory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Roboto Mono" w:eastAsiaTheme="minorEastAsia" w:hAnsi="Roboto Mono"/>
          <w:iCs/>
          <w:sz w:val="20"/>
          <w:szCs w:val="20"/>
        </w:rPr>
        <w:t>α</w:t>
      </w:r>
      <w:r w:rsidRPr="00903170">
        <w:rPr>
          <w:rFonts w:ascii="Roboto Mono" w:eastAsiaTheme="minorEastAsia" w:hAnsi="Roboto Mono"/>
          <w:iCs/>
          <w:sz w:val="20"/>
          <w:szCs w:val="20"/>
          <w:lang w:val="en-US"/>
        </w:rPr>
        <w:t xml:space="preserve"> Measured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R</w:t>
      </w:r>
      <w:r w:rsidRPr="00903170">
        <w:rPr>
          <w:rFonts w:ascii="Roboto Mono" w:eastAsiaTheme="minorEastAsia" w:hAnsi="Roboto Mono" w:cs="Roboto Mono"/>
          <w:iCs/>
          <w:sz w:val="20"/>
          <w:szCs w:val="20"/>
          <w:lang w:val="en-US"/>
        </w:rPr>
        <w:t>²</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Status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Courier New" w:eastAsiaTheme="minorEastAsia" w:hAnsi="Courier New" w:cs="Courier New"/>
          <w:iCs/>
          <w:sz w:val="20"/>
          <w:szCs w:val="20"/>
          <w:lang w:val="en-US"/>
        </w:rPr>
        <w:t>─────────────────</w:t>
      </w:r>
      <w:r w:rsidRPr="00903170">
        <w:rPr>
          <w:rFonts w:ascii="MS Mincho" w:eastAsia="MS Mincho" w:hAnsi="MS Mincho" w:cs="MS Mincho" w:hint="eastAsia"/>
          <w:iCs/>
          <w:sz w:val="20"/>
          <w:szCs w:val="20"/>
          <w:lang w:val="en-US"/>
        </w:rPr>
        <w:t>┼</w:t>
      </w:r>
      <w:r w:rsidRPr="00903170">
        <w:rPr>
          <w:rFonts w:ascii="Courier New" w:eastAsiaTheme="minorEastAsia" w:hAnsi="Courier New" w:cs="Courier New"/>
          <w:iCs/>
          <w:sz w:val="20"/>
          <w:szCs w:val="20"/>
          <w:lang w:val="en-US"/>
        </w:rPr>
        <w:t>──────────</w:t>
      </w:r>
      <w:r w:rsidRPr="00903170">
        <w:rPr>
          <w:rFonts w:ascii="MS Mincho" w:eastAsia="MS Mincho" w:hAnsi="MS Mincho" w:cs="MS Mincho" w:hint="eastAsia"/>
          <w:iCs/>
          <w:sz w:val="20"/>
          <w:szCs w:val="20"/>
          <w:lang w:val="en-US"/>
        </w:rPr>
        <w:t>┼</w:t>
      </w:r>
      <w:r w:rsidRPr="00903170">
        <w:rPr>
          <w:rFonts w:ascii="Courier New" w:eastAsiaTheme="minorEastAsia" w:hAnsi="Courier New" w:cs="Courier New"/>
          <w:iCs/>
          <w:sz w:val="20"/>
          <w:szCs w:val="20"/>
          <w:lang w:val="en-US"/>
        </w:rPr>
        <w:t>────────────────</w:t>
      </w:r>
      <w:r w:rsidRPr="00903170">
        <w:rPr>
          <w:rFonts w:ascii="MS Mincho" w:eastAsia="MS Mincho" w:hAnsi="MS Mincho" w:cs="MS Mincho" w:hint="eastAsia"/>
          <w:iCs/>
          <w:sz w:val="20"/>
          <w:szCs w:val="20"/>
          <w:lang w:val="en-US"/>
        </w:rPr>
        <w:t>┼</w:t>
      </w:r>
      <w:r w:rsidRPr="00903170">
        <w:rPr>
          <w:rFonts w:ascii="Courier New" w:eastAsiaTheme="minorEastAsia" w:hAnsi="Courier New" w:cs="Courier New"/>
          <w:iCs/>
          <w:sz w:val="20"/>
          <w:szCs w:val="20"/>
          <w:lang w:val="en-US"/>
        </w:rPr>
        <w:t>───────</w:t>
      </w:r>
      <w:r w:rsidRPr="00903170">
        <w:rPr>
          <w:rFonts w:ascii="MS Mincho" w:eastAsia="MS Mincho" w:hAnsi="MS Mincho" w:cs="MS Mincho" w:hint="eastAsia"/>
          <w:iCs/>
          <w:sz w:val="20"/>
          <w:szCs w:val="20"/>
          <w:lang w:val="en-US"/>
        </w:rPr>
        <w:t>┼</w:t>
      </w:r>
      <w:r w:rsidRPr="00903170">
        <w:rPr>
          <w:rFonts w:ascii="Courier New" w:eastAsiaTheme="minorEastAsia" w:hAnsi="Courier New" w:cs="Courier New"/>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A. Ballistic 1-D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Linear chain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1.00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1.0000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0.0001</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1.000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B. Diffusive 1-D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Linear + RW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2.00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1.9698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0.0089</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0.9999</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C. Flat Small-W.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Watts-Strogatz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~2.0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2.0428 </w:t>
      </w:r>
      <w:r w:rsidRPr="00903170">
        <w:rPr>
          <w:rFonts w:ascii="Roboto Mono" w:eastAsiaTheme="minorEastAsia" w:hAnsi="Roboto Mono" w:cs="Roboto Mono"/>
          <w:iCs/>
          <w:sz w:val="20"/>
          <w:szCs w:val="20"/>
          <w:lang w:val="en-US"/>
        </w:rPr>
        <w:t>±</w:t>
      </w:r>
      <w:r w:rsidRPr="00903170">
        <w:rPr>
          <w:rFonts w:ascii="Roboto Mono" w:eastAsiaTheme="minorEastAsia" w:hAnsi="Roboto Mono"/>
          <w:iCs/>
          <w:sz w:val="20"/>
          <w:szCs w:val="20"/>
          <w:lang w:val="en-US"/>
        </w:rPr>
        <w:t xml:space="preserve"> 0.0146</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0.9998</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D. Sierpi</w:t>
      </w:r>
      <w:r w:rsidRPr="00903170">
        <w:rPr>
          <w:rFonts w:ascii="Roboto Mono" w:eastAsiaTheme="minorEastAsia" w:hAnsi="Roboto Mono" w:cs="Cambria"/>
          <w:iCs/>
          <w:sz w:val="20"/>
          <w:szCs w:val="20"/>
          <w:lang w:val="en-US"/>
        </w:rPr>
        <w:t>ń</w:t>
      </w:r>
      <w:r w:rsidRPr="00903170">
        <w:rPr>
          <w:rFonts w:ascii="Roboto Mono" w:eastAsiaTheme="minorEastAsia" w:hAnsi="Roboto Mono"/>
          <w:iCs/>
          <w:sz w:val="20"/>
          <w:szCs w:val="20"/>
          <w:lang w:val="en-US"/>
        </w:rPr>
        <w:t xml:space="preserve">ski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Fractal gasket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d_w</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2.32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2.3245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0.0157</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0.9999</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E. Vascular Tree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3D fractal tree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2.4</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2.6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2.3875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0.1595</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0.9868</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F. Hierarchical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Modular SW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2.5</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2.7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2.6684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0.0806</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0.9973</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G. Holographic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P(r) </w:t>
      </w:r>
      <w:r w:rsidRPr="00903170">
        <w:rPr>
          <w:rFonts w:ascii="Cambria Math" w:eastAsiaTheme="minorEastAsia" w:hAnsi="Cambria Math" w:cs="Cambria Math"/>
          <w:iCs/>
          <w:sz w:val="20"/>
          <w:szCs w:val="20"/>
          <w:lang w:val="en-US"/>
        </w:rPr>
        <w:t>∝</w:t>
      </w:r>
      <w:r w:rsidRPr="00903170">
        <w:rPr>
          <w:rFonts w:ascii="Roboto Mono" w:eastAsiaTheme="minorEastAsia" w:hAnsi="Roboto Mono"/>
          <w:iCs/>
          <w:sz w:val="20"/>
          <w:szCs w:val="20"/>
          <w:lang w:val="en-US"/>
        </w:rPr>
        <w:t xml:space="preserve"> r</w:t>
      </w:r>
      <w:r w:rsidRPr="00903170">
        <w:rPr>
          <w:rFonts w:ascii="Cambria Math" w:eastAsiaTheme="minorEastAsia" w:hAnsi="Cambria Math" w:cs="Cambria Math"/>
          <w:iCs/>
          <w:sz w:val="20"/>
          <w:szCs w:val="20"/>
          <w:lang w:val="en-US"/>
        </w:rPr>
        <w:t>⁻</w:t>
      </w:r>
      <w:r w:rsidRPr="00903170">
        <w:rPr>
          <w:rFonts w:ascii="Roboto Mono" w:eastAsiaTheme="minorEastAsia" w:hAnsi="Roboto Mono" w:cs="Cambria"/>
          <w:iCs/>
          <w:sz w:val="20"/>
          <w:szCs w:val="20"/>
          <w:lang w:val="en-US"/>
        </w:rPr>
        <w:t>³</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Pr="00903170">
        <w:rPr>
          <w:rFonts w:ascii="Courier New" w:eastAsiaTheme="minorEastAsia" w:hAnsi="Courier New" w:cs="Courier New"/>
          <w:iCs/>
          <w:sz w:val="20"/>
          <w:szCs w:val="20"/>
          <w:lang w:val="en-US"/>
        </w:rPr>
        <w:t>→</w:t>
      </w:r>
      <w:r w:rsidRPr="00903170">
        <w:rPr>
          <w:rFonts w:ascii="Roboto Mono" w:eastAsiaTheme="minorEastAsia" w:hAnsi="Roboto Mono"/>
          <w:iCs/>
          <w:sz w:val="20"/>
          <w:szCs w:val="20"/>
          <w:lang w:val="en-US"/>
        </w:rPr>
        <w:t xml:space="preserve"> 3.0 </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00153402" w:rsidRPr="00153402">
        <w:rPr>
          <w:rFonts w:ascii="Roboto Mono" w:eastAsiaTheme="minorEastAsia" w:hAnsi="Roboto Mono"/>
          <w:iCs/>
          <w:sz w:val="20"/>
          <w:szCs w:val="20"/>
          <w:lang w:val="en-US"/>
        </w:rPr>
        <w:t>2.9499</w:t>
      </w:r>
      <w:r w:rsidRPr="00903170">
        <w:rPr>
          <w:rFonts w:ascii="Roboto Mono" w:eastAsiaTheme="minorEastAsia" w:hAnsi="Roboto Mono"/>
          <w:iCs/>
          <w:sz w:val="20"/>
          <w:szCs w:val="20"/>
          <w:lang w:val="en-US"/>
        </w:rPr>
        <w:t xml:space="preserve"> </w:t>
      </w:r>
      <w:r w:rsidRPr="00903170">
        <w:rPr>
          <w:rFonts w:ascii="Roboto Mono" w:eastAsiaTheme="minorEastAsia" w:hAnsi="Roboto Mono" w:cs="Cambria"/>
          <w:iCs/>
          <w:sz w:val="20"/>
          <w:szCs w:val="20"/>
          <w:lang w:val="en-US"/>
        </w:rPr>
        <w:t>±</w:t>
      </w:r>
      <w:r w:rsidRPr="00903170">
        <w:rPr>
          <w:rFonts w:ascii="Roboto Mono" w:eastAsiaTheme="minorEastAsia" w:hAnsi="Roboto Mono"/>
          <w:iCs/>
          <w:sz w:val="20"/>
          <w:szCs w:val="20"/>
          <w:lang w:val="en-US"/>
        </w:rPr>
        <w:t xml:space="preserve"> </w:t>
      </w:r>
      <w:r w:rsidR="00153402" w:rsidRPr="00153402">
        <w:rPr>
          <w:rFonts w:ascii="Roboto Mono" w:eastAsiaTheme="minorEastAsia" w:hAnsi="Roboto Mono"/>
          <w:iCs/>
          <w:sz w:val="20"/>
          <w:szCs w:val="20"/>
          <w:lang w:val="en-US"/>
        </w:rPr>
        <w:t>0.0683</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00153402" w:rsidRPr="00153402">
        <w:rPr>
          <w:rFonts w:ascii="Roboto Mono" w:eastAsiaTheme="minorEastAsia" w:hAnsi="Roboto Mono"/>
          <w:iCs/>
          <w:sz w:val="20"/>
          <w:szCs w:val="20"/>
          <w:lang w:val="en-US"/>
        </w:rPr>
        <w:t>0.9968</w:t>
      </w:r>
      <w:r w:rsidRPr="00903170">
        <w:rPr>
          <w:rFonts w:ascii="MS Mincho" w:eastAsia="MS Mincho" w:hAnsi="MS Mincho" w:cs="MS Mincho" w:hint="eastAsia"/>
          <w:iCs/>
          <w:sz w:val="20"/>
          <w:szCs w:val="20"/>
          <w:lang w:val="en-US"/>
        </w:rPr>
        <w:t>│</w:t>
      </w:r>
      <w:r w:rsidRPr="00903170">
        <w:rPr>
          <w:rFonts w:ascii="Roboto Mono" w:eastAsiaTheme="minorEastAsia" w:hAnsi="Roboto Mono"/>
          <w:iCs/>
          <w:sz w:val="20"/>
          <w:szCs w:val="20"/>
          <w:lang w:val="en-US"/>
        </w:rPr>
        <w:t xml:space="preserve"> </w:t>
      </w:r>
      <w:r w:rsidR="00153402"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00FC2DA9">
        <w:rPr>
          <w:rFonts w:ascii="Roboto Mono" w:eastAsiaTheme="minorEastAsia" w:hAnsi="Roboto Mono"/>
          <w:iCs/>
          <w:sz w:val="20"/>
          <w:szCs w:val="20"/>
          <w:lang w:val="en-US"/>
        </w:rPr>
        <w:t>H</w:t>
      </w:r>
      <w:r w:rsidR="00FC2DA9" w:rsidRPr="00903170">
        <w:rPr>
          <w:rFonts w:ascii="Roboto Mono" w:eastAsiaTheme="minorEastAsia" w:hAnsi="Roboto Mono"/>
          <w:iCs/>
          <w:sz w:val="20"/>
          <w:szCs w:val="20"/>
          <w:lang w:val="en-US"/>
        </w:rPr>
        <w:t xml:space="preserve">. </w:t>
      </w:r>
      <w:r w:rsidR="00FC2DA9">
        <w:rPr>
          <w:rFonts w:ascii="Roboto Mono" w:eastAsiaTheme="minorEastAsia" w:hAnsi="Roboto Mono"/>
          <w:iCs/>
          <w:sz w:val="20"/>
          <w:szCs w:val="20"/>
          <w:lang w:val="en-US"/>
        </w:rPr>
        <w:t>Quantom Confined</w:t>
      </w:r>
      <w:r w:rsidR="00FC2DA9" w:rsidRPr="00903170">
        <w:rPr>
          <w:rFonts w:ascii="Roboto Mono" w:eastAsiaTheme="minorEastAsia" w:hAnsi="Roboto Mono"/>
          <w:iCs/>
          <w:sz w:val="20"/>
          <w:szCs w:val="20"/>
          <w:lang w:val="en-US"/>
        </w:rPr>
        <w:t xml:space="preserve"> </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00FC2DA9" w:rsidRPr="00FC61CA">
        <w:rPr>
          <w:rFonts w:ascii="Roboto Mono" w:eastAsiaTheme="minorEastAsia" w:hAnsi="Roboto Mono"/>
          <w:iCs/>
          <w:sz w:val="20"/>
          <w:szCs w:val="20"/>
          <w:lang w:val="en-US"/>
        </w:rPr>
        <w:t>3D lattice + confinement</w:t>
      </w:r>
      <w:r w:rsidR="00FC2DA9" w:rsidRPr="00903170">
        <w:rPr>
          <w:rFonts w:ascii="Roboto Mono" w:eastAsiaTheme="minorEastAsia" w:hAnsi="Roboto Mono"/>
          <w:iCs/>
          <w:sz w:val="20"/>
          <w:szCs w:val="20"/>
          <w:lang w:val="en-US"/>
        </w:rPr>
        <w:t xml:space="preserve"> </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00FC2DA9" w:rsidRPr="00903170">
        <w:rPr>
          <w:rFonts w:ascii="Courier New" w:eastAsiaTheme="minorEastAsia" w:hAnsi="Courier New" w:cs="Courier New"/>
          <w:iCs/>
          <w:sz w:val="20"/>
          <w:szCs w:val="20"/>
          <w:lang w:val="en-US"/>
        </w:rPr>
        <w:t>→</w:t>
      </w:r>
      <w:r w:rsidR="00FC2DA9" w:rsidRPr="00903170">
        <w:rPr>
          <w:rFonts w:ascii="Roboto Mono" w:eastAsiaTheme="minorEastAsia" w:hAnsi="Roboto Mono"/>
          <w:iCs/>
          <w:sz w:val="20"/>
          <w:szCs w:val="20"/>
          <w:lang w:val="en-US"/>
        </w:rPr>
        <w:t xml:space="preserve"> 3.0 </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00890621" w:rsidRPr="00890621">
        <w:rPr>
          <w:rFonts w:ascii="Roboto Mono" w:eastAsiaTheme="minorEastAsia" w:hAnsi="Roboto Mono"/>
          <w:iCs/>
          <w:sz w:val="20"/>
          <w:szCs w:val="20"/>
          <w:lang w:val="en-US"/>
        </w:rPr>
        <w:t>3.4907</w:t>
      </w:r>
      <w:r w:rsidR="00FC2DA9" w:rsidRPr="00903170">
        <w:rPr>
          <w:rFonts w:ascii="Roboto Mono" w:eastAsiaTheme="minorEastAsia" w:hAnsi="Roboto Mono"/>
          <w:iCs/>
          <w:sz w:val="20"/>
          <w:szCs w:val="20"/>
          <w:lang w:val="en-US"/>
        </w:rPr>
        <w:t xml:space="preserve"> </w:t>
      </w:r>
      <w:r w:rsidR="00FC2DA9" w:rsidRPr="00903170">
        <w:rPr>
          <w:rFonts w:ascii="Roboto Mono" w:eastAsiaTheme="minorEastAsia" w:hAnsi="Roboto Mono" w:cs="Cambria"/>
          <w:iCs/>
          <w:sz w:val="20"/>
          <w:szCs w:val="20"/>
          <w:lang w:val="en-US"/>
        </w:rPr>
        <w:t>±</w:t>
      </w:r>
      <w:r w:rsidR="00FC2DA9" w:rsidRPr="00903170">
        <w:rPr>
          <w:rFonts w:ascii="Roboto Mono" w:eastAsiaTheme="minorEastAsia" w:hAnsi="Roboto Mono"/>
          <w:iCs/>
          <w:sz w:val="20"/>
          <w:szCs w:val="20"/>
          <w:lang w:val="en-US"/>
        </w:rPr>
        <w:t xml:space="preserve"> </w:t>
      </w:r>
      <w:r w:rsidR="00890621" w:rsidRPr="00890621">
        <w:rPr>
          <w:rFonts w:ascii="Roboto Mono" w:eastAsiaTheme="minorEastAsia" w:hAnsi="Roboto Mono"/>
          <w:iCs/>
          <w:sz w:val="20"/>
          <w:szCs w:val="20"/>
          <w:lang w:val="en-US"/>
        </w:rPr>
        <w:t>0.0677</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00890621" w:rsidRPr="00890621">
        <w:rPr>
          <w:rFonts w:ascii="Roboto Mono" w:eastAsiaTheme="minorEastAsia" w:hAnsi="Roboto Mono"/>
          <w:iCs/>
          <w:sz w:val="20"/>
          <w:szCs w:val="20"/>
          <w:lang w:val="en-US"/>
        </w:rPr>
        <w:t>0.9974</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m:oMath>
        <m:r>
          <m:rPr>
            <m:sty m:val="p"/>
          </m:rPr>
          <w:rPr>
            <w:rFonts w:ascii="Cambria Math" w:eastAsiaTheme="minorEastAsia" w:hAnsi="Cambria Math"/>
            <w:sz w:val="20"/>
            <w:szCs w:val="20"/>
            <w:lang w:val="en-US"/>
          </w:rPr>
          <m:t>◐</m:t>
        </m:r>
      </m:oMath>
      <w:r w:rsidR="00FC2DA9" w:rsidRPr="00903170">
        <w:rPr>
          <w:rFonts w:ascii="Roboto Mono" w:eastAsiaTheme="minorEastAsia" w:hAnsi="Roboto Mono"/>
          <w:iCs/>
          <w:sz w:val="20"/>
          <w:szCs w:val="20"/>
          <w:lang w:val="en-US"/>
        </w:rPr>
        <w:t xml:space="preserve"> </w:t>
      </w:r>
      <w:r w:rsidR="00FC2DA9" w:rsidRPr="00903170">
        <w:rPr>
          <w:rFonts w:ascii="MS Mincho" w:eastAsia="MS Mincho" w:hAnsi="MS Mincho" w:cs="MS Mincho" w:hint="eastAsia"/>
          <w:iCs/>
          <w:sz w:val="20"/>
          <w:szCs w:val="20"/>
          <w:lang w:val="en-US"/>
        </w:rPr>
        <w:t>│</w:t>
      </w:r>
      <w:r w:rsidR="00FC2DA9" w:rsidRPr="00903170">
        <w:rPr>
          <w:rFonts w:ascii="Roboto Mono" w:eastAsiaTheme="minorEastAsia" w:hAnsi="Roboto Mono"/>
          <w:iCs/>
          <w:sz w:val="20"/>
          <w:szCs w:val="20"/>
          <w:lang w:val="en-US"/>
        </w:rPr>
        <w:t xml:space="preserve"> </w:t>
      </w:r>
      <w:r w:rsidRPr="00903170">
        <w:rPr>
          <w:rFonts w:ascii="Roboto Mono" w:eastAsiaTheme="minorEastAsia" w:hAnsi="Roboto Mono"/>
          <w:iCs/>
          <w:sz w:val="20"/>
          <w:szCs w:val="20"/>
          <w:lang w:val="en-US"/>
        </w:rPr>
        <w:t xml:space="preserve"> </w:t>
      </w:r>
      <w:r w:rsidRPr="00903170">
        <w:rPr>
          <w:rFonts w:ascii="MS Mincho" w:eastAsia="MS Mincho" w:hAnsi="MS Mincho" w:cs="MS Mincho" w:hint="eastAsia"/>
          <w:iCs/>
          <w:sz w:val="20"/>
          <w:szCs w:val="20"/>
          <w:lang w:val="en-US"/>
        </w:rPr>
        <w:t>└────────────</w:t>
      </w:r>
      <w:r w:rsidRPr="00903170">
        <w:rPr>
          <w:rFonts w:ascii="MS Mincho" w:eastAsia="MS Mincho" w:hAnsi="MS Mincho" w:cs="MS Mincho" w:hint="eastAsia"/>
          <w:iCs/>
          <w:sz w:val="20"/>
          <w:szCs w:val="20"/>
          <w:lang w:val="en-US"/>
        </w:rPr>
        <w:lastRenderedPageBreak/>
        <w:t>──────┴─────────────────┴──────────┴────────────────┴───────┴───────┘</w:t>
      </w:r>
    </w:p>
    <w:p w14:paraId="19CD7C7B" w14:textId="77777777" w:rsidR="00022E34" w:rsidRDefault="00903170" w:rsidP="00903170">
      <w:pPr>
        <w:spacing w:after="0"/>
        <w:rPr>
          <w:rFonts w:ascii="Roboto Mono" w:eastAsiaTheme="minorEastAsia" w:hAnsi="Roboto Mono"/>
          <w:iCs/>
          <w:sz w:val="20"/>
          <w:szCs w:val="20"/>
          <w:lang w:val="en-US"/>
        </w:rPr>
      </w:pPr>
      <w:r w:rsidRPr="00903170">
        <w:rPr>
          <w:rFonts w:ascii="Roboto Mono" w:eastAsiaTheme="minorEastAsia" w:hAnsi="Roboto Mono"/>
          <w:iCs/>
          <w:sz w:val="20"/>
          <w:szCs w:val="20"/>
          <w:lang w:val="en-US"/>
        </w:rPr>
        <w:t xml:space="preserve">Status: </w:t>
      </w:r>
    </w:p>
    <w:p w14:paraId="26F4E12E" w14:textId="3AA113A5" w:rsidR="00022E34" w:rsidRDefault="00903170" w:rsidP="00903170">
      <w:pPr>
        <w:spacing w:after="0"/>
        <w:rPr>
          <w:rFonts w:ascii="Roboto Mono" w:eastAsiaTheme="minorEastAsia" w:hAnsi="Roboto Mono"/>
          <w:iCs/>
          <w:sz w:val="20"/>
          <w:szCs w:val="20"/>
          <w:lang w:val="en-US"/>
        </w:rPr>
      </w:pPr>
      <w:r w:rsidRPr="00903170">
        <w:rPr>
          <w:rFonts w:ascii="Segoe UI Symbol" w:eastAsiaTheme="minorEastAsia" w:hAnsi="Segoe UI Symbol" w:cs="Segoe UI Symbol"/>
          <w:iCs/>
          <w:sz w:val="20"/>
          <w:szCs w:val="20"/>
          <w:lang w:val="en-US"/>
        </w:rPr>
        <w:t>✓</w:t>
      </w:r>
      <w:r w:rsidRPr="00903170">
        <w:rPr>
          <w:rFonts w:ascii="Roboto Mono" w:eastAsiaTheme="minorEastAsia" w:hAnsi="Roboto Mono"/>
          <w:iCs/>
          <w:sz w:val="20"/>
          <w:szCs w:val="20"/>
          <w:lang w:val="en-US"/>
        </w:rPr>
        <w:t xml:space="preserve"> = Confirmed</w:t>
      </w:r>
      <w:r w:rsidR="00022E34" w:rsidRPr="00022E34">
        <w:rPr>
          <w:rFonts w:ascii="Roboto Mono" w:eastAsiaTheme="minorEastAsia" w:hAnsi="Roboto Mono"/>
          <w:iCs/>
          <w:sz w:val="20"/>
          <w:szCs w:val="20"/>
          <w:lang w:val="en-US"/>
        </w:rPr>
        <w:t>= Model pre-specified without parameter fitting.</w:t>
      </w:r>
      <w:r w:rsidRPr="00903170">
        <w:rPr>
          <w:rFonts w:ascii="Roboto Mono" w:eastAsiaTheme="minorEastAsia" w:hAnsi="Roboto Mono"/>
          <w:iCs/>
          <w:sz w:val="20"/>
          <w:szCs w:val="20"/>
          <w:lang w:val="en-US"/>
        </w:rPr>
        <w:t xml:space="preserve"> | </w:t>
      </w:r>
    </w:p>
    <w:p w14:paraId="2D9BCB39" w14:textId="4C315DCB" w:rsidR="00903170" w:rsidRPr="00022E34" w:rsidRDefault="00903170" w:rsidP="00903170">
      <w:pPr>
        <w:spacing w:after="0"/>
        <w:rPr>
          <w:rFonts w:ascii="Roboto Mono" w:eastAsiaTheme="minorEastAsia" w:hAnsi="Roboto Mono"/>
          <w:iCs/>
          <w:sz w:val="20"/>
          <w:szCs w:val="20"/>
          <w:lang w:val="en-US"/>
        </w:rPr>
      </w:pPr>
      <m:oMath>
        <m:r>
          <m:rPr>
            <m:sty m:val="p"/>
          </m:rPr>
          <w:rPr>
            <w:rFonts w:ascii="Cambria Math" w:eastAsiaTheme="minorEastAsia" w:hAnsi="Cambria Math"/>
            <w:sz w:val="20"/>
            <w:szCs w:val="20"/>
            <w:lang w:val="en-US"/>
          </w:rPr>
          <m:t>◐</m:t>
        </m:r>
      </m:oMath>
      <w:r w:rsidRPr="00903170">
        <w:rPr>
          <w:rFonts w:ascii="Roboto Mono" w:eastAsiaTheme="minorEastAsia" w:hAnsi="Roboto Mono"/>
          <w:iCs/>
          <w:sz w:val="20"/>
          <w:szCs w:val="20"/>
          <w:lang w:val="en-US"/>
        </w:rPr>
        <w:t xml:space="preserve"> = </w:t>
      </w:r>
      <w:r w:rsidR="00890621">
        <w:rPr>
          <w:rFonts w:ascii="Roboto Mono" w:eastAsiaTheme="minorEastAsia" w:hAnsi="Roboto Mono"/>
          <w:iCs/>
          <w:sz w:val="20"/>
          <w:szCs w:val="20"/>
          <w:lang w:val="en-US"/>
        </w:rPr>
        <w:t>Consistent/Model-dependent</w:t>
      </w:r>
      <w:r w:rsidR="00022E34" w:rsidRPr="00022E34">
        <w:rPr>
          <w:rFonts w:ascii="Roboto Mono" w:eastAsiaTheme="minorEastAsia" w:hAnsi="Roboto Mono"/>
          <w:iCs/>
          <w:sz w:val="20"/>
          <w:szCs w:val="20"/>
          <w:lang w:val="en-US"/>
        </w:rPr>
        <w:t>=</w:t>
      </w:r>
      <w:r w:rsidR="00022E34" w:rsidRPr="00022E34">
        <w:rPr>
          <w:lang w:val="en-US"/>
        </w:rPr>
        <w:t xml:space="preserve"> </w:t>
      </w:r>
      <w:r w:rsidR="00022E34" w:rsidRPr="00022E34">
        <w:rPr>
          <w:rFonts w:ascii="Roboto Mono" w:eastAsiaTheme="minorEastAsia" w:hAnsi="Roboto Mono"/>
          <w:iCs/>
          <w:sz w:val="20"/>
          <w:szCs w:val="20"/>
          <w:lang w:val="en-US"/>
        </w:rPr>
        <w:t>Exponent reproduced via physically motivated confinement parameters.</w:t>
      </w:r>
      <w:r w:rsidR="00022E34">
        <w:rPr>
          <w:rFonts w:ascii="Roboto Mono" w:eastAsiaTheme="minorEastAsia" w:hAnsi="Roboto Mono"/>
          <w:iCs/>
          <w:sz w:val="20"/>
          <w:szCs w:val="20"/>
          <w:lang w:val="en-US"/>
        </w:rPr>
        <w:t xml:space="preserve"> </w:t>
      </w:r>
      <w:r w:rsidR="00022E34" w:rsidRPr="00903170">
        <w:rPr>
          <w:rFonts w:ascii="Roboto Mono" w:eastAsiaTheme="minorEastAsia" w:hAnsi="Roboto Mono"/>
          <w:iCs/>
          <w:sz w:val="20"/>
          <w:szCs w:val="20"/>
          <w:lang w:val="en-US"/>
        </w:rPr>
        <w:t>|</w:t>
      </w:r>
    </w:p>
    <w:p w14:paraId="4A368D6D" w14:textId="77777777" w:rsidR="008A77F6" w:rsidRDefault="008A77F6" w:rsidP="00903170">
      <w:pPr>
        <w:spacing w:after="0"/>
        <w:rPr>
          <w:rFonts w:ascii="Cambria" w:eastAsiaTheme="minorEastAsia" w:hAnsi="Cambria"/>
          <w:b/>
          <w:bCs/>
          <w:iCs/>
          <w:lang w:val="en-US"/>
        </w:rPr>
      </w:pPr>
    </w:p>
    <w:p w14:paraId="40624504" w14:textId="77777777" w:rsidR="00250A5A" w:rsidRDefault="00250A5A" w:rsidP="00903170">
      <w:pPr>
        <w:spacing w:after="0"/>
        <w:rPr>
          <w:rFonts w:ascii="Cambria" w:eastAsiaTheme="minorEastAsia" w:hAnsi="Cambria"/>
          <w:b/>
          <w:bCs/>
          <w:iCs/>
          <w:lang w:val="en-US"/>
        </w:rPr>
      </w:pPr>
    </w:p>
    <w:p w14:paraId="01CD1271" w14:textId="77777777" w:rsidR="00250A5A" w:rsidRDefault="00250A5A" w:rsidP="00903170">
      <w:pPr>
        <w:spacing w:after="0"/>
        <w:rPr>
          <w:rFonts w:ascii="Cambria" w:eastAsiaTheme="minorEastAsia" w:hAnsi="Cambria"/>
          <w:b/>
          <w:bCs/>
          <w:iCs/>
          <w:lang w:val="en-US"/>
        </w:rPr>
      </w:pPr>
    </w:p>
    <w:p w14:paraId="188BD0BD" w14:textId="77777777" w:rsidR="00250A5A" w:rsidRDefault="00250A5A" w:rsidP="00903170">
      <w:pPr>
        <w:spacing w:after="0"/>
        <w:rPr>
          <w:rFonts w:ascii="Cambria" w:eastAsiaTheme="minorEastAsia" w:hAnsi="Cambria"/>
          <w:b/>
          <w:bCs/>
          <w:iCs/>
          <w:lang w:val="en-US"/>
        </w:rPr>
      </w:pPr>
    </w:p>
    <w:p w14:paraId="4CD00978" w14:textId="334927E2" w:rsidR="00903170" w:rsidRPr="00903170" w:rsidRDefault="00903170" w:rsidP="00903170">
      <w:pPr>
        <w:spacing w:after="0"/>
        <w:rPr>
          <w:rFonts w:ascii="Cambria" w:eastAsiaTheme="minorEastAsia" w:hAnsi="Cambria"/>
          <w:b/>
          <w:bCs/>
          <w:iCs/>
          <w:lang w:val="en-US"/>
        </w:rPr>
      </w:pPr>
      <w:r w:rsidRPr="00903170">
        <w:rPr>
          <w:rFonts w:ascii="Cambria" w:eastAsiaTheme="minorEastAsia" w:hAnsi="Cambria"/>
          <w:b/>
          <w:bCs/>
          <w:iCs/>
          <w:lang w:val="en-US"/>
        </w:rPr>
        <w:t>6.2 Results by Regime</w:t>
      </w:r>
    </w:p>
    <w:p w14:paraId="017B503B" w14:textId="29F0B953"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b/>
          <w:bCs/>
          <w:iCs/>
          <w:lang w:val="en-US"/>
        </w:rPr>
        <w:t>Ballistic (</w:t>
      </w:r>
      <m:oMath>
        <m:r>
          <m:rPr>
            <m:sty m:val="b"/>
          </m:rPr>
          <w:rPr>
            <w:rFonts w:ascii="Cambria Math" w:eastAsiaTheme="minorEastAsia" w:hAnsi="Cambria Math"/>
            <w:lang w:val="en-US"/>
          </w:rPr>
          <m:t>α</m:t>
        </m:r>
      </m:oMath>
      <w:r w:rsidRPr="001B2799">
        <w:rPr>
          <w:rFonts w:ascii="Cambria" w:eastAsiaTheme="minorEastAsia" w:hAnsi="Cambria"/>
          <w:b/>
          <w:bCs/>
          <w:iCs/>
          <w:lang w:val="en-US"/>
        </w:rPr>
        <w:t>=1) and Diffusive (</w:t>
      </w:r>
      <m:oMath>
        <m:r>
          <m:rPr>
            <m:sty m:val="b"/>
          </m:rPr>
          <w:rPr>
            <w:rFonts w:ascii="Cambria Math" w:eastAsiaTheme="minorEastAsia" w:hAnsi="Cambria Math"/>
            <w:lang w:val="en-US"/>
          </w:rPr>
          <m:t>α</m:t>
        </m:r>
      </m:oMath>
      <w:r w:rsidRPr="001B2799">
        <w:rPr>
          <w:rFonts w:ascii="Cambria" w:eastAsiaTheme="minorEastAsia" w:hAnsi="Cambria"/>
          <w:b/>
          <w:bCs/>
          <w:iCs/>
          <w:lang w:val="en-US"/>
        </w:rPr>
        <w:t>=2) Regimes</w:t>
      </w:r>
    </w:p>
    <w:p w14:paraId="72C19D87" w14:textId="0801902F"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iCs/>
          <w:lang w:val="en-US"/>
        </w:rPr>
        <w:t xml:space="preserve">The fundamental baselines of the theory were reproduced with exact precision. The ballistic simulation yielded </w:t>
      </w:r>
      <m:oMath>
        <m:r>
          <w:rPr>
            <w:rFonts w:ascii="Cambria Math" w:eastAsiaTheme="minorEastAsia" w:hAnsi="Cambria Math"/>
            <w:lang w:val="en-US"/>
          </w:rPr>
          <m:t>α = 1.0000</m:t>
        </m:r>
      </m:oMath>
      <w:r w:rsidRPr="001B2799">
        <w:rPr>
          <w:rFonts w:ascii="Cambria" w:eastAsiaTheme="minorEastAsia" w:hAnsi="Cambria"/>
          <w:iCs/>
          <w:lang w:val="en-US"/>
        </w:rPr>
        <w:t xml:space="preserve">, and the diffusive simulation yielded </w:t>
      </w:r>
      <m:oMath>
        <m:r>
          <w:rPr>
            <w:rFonts w:ascii="Cambria Math" w:eastAsiaTheme="minorEastAsia" w:hAnsi="Cambria Math"/>
            <w:lang w:val="en-US"/>
          </w:rPr>
          <m:t>α ≈ 1.97</m:t>
        </m:r>
      </m:oMath>
      <w:r w:rsidRPr="001B2799">
        <w:rPr>
          <w:rFonts w:ascii="Cambria" w:eastAsiaTheme="minorEastAsia" w:hAnsi="Cambria"/>
          <w:iCs/>
          <w:lang w:val="en-US"/>
        </w:rPr>
        <w:t>, confirming that RTM correctly encapsulates standard classical transport mechanics as limit cases.</w:t>
      </w:r>
    </w:p>
    <w:p w14:paraId="4B24442D" w14:textId="77777777" w:rsidR="001B2799" w:rsidRPr="001B2799" w:rsidRDefault="001B2799" w:rsidP="001B2799">
      <w:pPr>
        <w:spacing w:after="0"/>
        <w:rPr>
          <w:rFonts w:ascii="Cambria" w:eastAsiaTheme="minorEastAsia" w:hAnsi="Cambria"/>
          <w:iCs/>
          <w:lang w:val="en-US"/>
        </w:rPr>
      </w:pPr>
    </w:p>
    <w:p w14:paraId="08C549CB" w14:textId="7D043B2A"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b/>
          <w:bCs/>
          <w:iCs/>
          <w:lang w:val="en-US"/>
        </w:rPr>
        <w:t xml:space="preserve">Fractal and Biological Regimes </w:t>
      </w:r>
      <w:r w:rsidR="00C06A1F">
        <w:rPr>
          <w:rFonts w:ascii="Cambria" w:eastAsiaTheme="minorEastAsia" w:hAnsi="Cambria"/>
          <w:b/>
          <w:bCs/>
          <w:iCs/>
          <w:lang w:val="en-US"/>
        </w:rPr>
        <w:t>(</w:t>
      </w:r>
      <m:oMath>
        <m:r>
          <m:rPr>
            <m:sty m:val="b"/>
          </m:rPr>
          <w:rPr>
            <w:rFonts w:ascii="Cambria Math" w:eastAsiaTheme="minorEastAsia" w:hAnsi="Cambria Math"/>
            <w:lang w:val="en-US"/>
          </w:rPr>
          <m:t>α≈</m:t>
        </m:r>
      </m:oMath>
      <w:r w:rsidRPr="001B2799">
        <w:rPr>
          <w:rFonts w:ascii="Cambria" w:eastAsiaTheme="minorEastAsia" w:hAnsi="Cambria"/>
          <w:b/>
          <w:bCs/>
          <w:iCs/>
          <w:lang w:val="en-US"/>
        </w:rPr>
        <w:t xml:space="preserve"> 2.3 - 2.5)</w:t>
      </w:r>
    </w:p>
    <w:p w14:paraId="13ACB89B" w14:textId="1C61616C"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iCs/>
          <w:lang w:val="en-US"/>
        </w:rPr>
        <w:t xml:space="preserve">Simulations on fractal structures (Sierpiński gasket) matched the theoretical walk dimension </w:t>
      </w:r>
      <w:r w:rsidR="00EE2A6A">
        <w:rPr>
          <w:rFonts w:ascii="Cambria" w:eastAsiaTheme="minorEastAsia" w:hAnsi="Cambria"/>
          <w:iCs/>
          <w:lang w:val="en-US"/>
        </w:rPr>
        <w:t>(</w:t>
      </w:r>
      <m:oMath>
        <m:sSub>
          <m:sSubPr>
            <m:ctrlPr>
              <w:rPr>
                <w:rFonts w:ascii="Cambria Math" w:eastAsiaTheme="minorEastAsia" w:hAnsi="Cambria Math"/>
                <w:i/>
                <w:iCs/>
                <w:lang w:val="en-US"/>
              </w:rPr>
            </m:ctrlPr>
          </m:sSubPr>
          <m:e>
            <m:r>
              <w:rPr>
                <w:rFonts w:ascii="Cambria Math" w:eastAsiaTheme="minorEastAsia" w:hAnsi="Cambria Math"/>
                <w:lang w:val="en-US"/>
              </w:rPr>
              <m:t>d</m:t>
            </m:r>
          </m:e>
          <m:sub>
            <m:r>
              <w:rPr>
                <w:rFonts w:ascii="Cambria Math" w:eastAsiaTheme="minorEastAsia" w:hAnsi="Cambria Math"/>
                <w:lang w:val="en-US"/>
              </w:rPr>
              <m:t>w</m:t>
            </m:r>
          </m:sub>
        </m:sSub>
        <m:r>
          <m:rPr>
            <m:sty m:val="b"/>
          </m:rPr>
          <w:rPr>
            <w:rFonts w:ascii="Cambria Math" w:eastAsiaTheme="minorEastAsia" w:hAnsi="Cambria Math"/>
            <w:lang w:val="en-US"/>
          </w:rPr>
          <m:t>≈</m:t>
        </m:r>
        <m:r>
          <w:rPr>
            <w:rFonts w:ascii="Cambria Math" w:eastAsiaTheme="minorEastAsia" w:hAnsi="Cambria Math"/>
            <w:lang w:val="en-US"/>
          </w:rPr>
          <m:t>2.32</m:t>
        </m:r>
      </m:oMath>
      <w:r w:rsidRPr="001B2799">
        <w:rPr>
          <w:rFonts w:ascii="Cambria" w:eastAsiaTheme="minorEastAsia" w:hAnsi="Cambria"/>
          <w:iCs/>
          <w:lang w:val="en-US"/>
        </w:rPr>
        <w:t xml:space="preserve">) with high precision. The vascular tree model yielded </w:t>
      </w:r>
      <m:oMath>
        <m:r>
          <w:rPr>
            <w:rFonts w:ascii="Cambria Math" w:eastAsiaTheme="minorEastAsia" w:hAnsi="Cambria Math"/>
            <w:lang w:val="en-US"/>
          </w:rPr>
          <m:t xml:space="preserve">α </m:t>
        </m:r>
        <m:r>
          <m:rPr>
            <m:sty m:val="b"/>
          </m:rPr>
          <w:rPr>
            <w:rFonts w:ascii="Cambria Math" w:eastAsiaTheme="minorEastAsia" w:hAnsi="Cambria Math"/>
            <w:lang w:val="en-US"/>
          </w:rPr>
          <m:t>≈</m:t>
        </m:r>
        <m:r>
          <w:rPr>
            <w:rFonts w:ascii="Cambria Math" w:eastAsiaTheme="minorEastAsia" w:hAnsi="Cambria Math"/>
            <w:lang w:val="en-US"/>
          </w:rPr>
          <m:t>2.39</m:t>
        </m:r>
      </m:oMath>
      <w:r w:rsidRPr="001B2799">
        <w:rPr>
          <w:rFonts w:ascii="Cambria" w:eastAsiaTheme="minorEastAsia" w:hAnsi="Cambria"/>
          <w:iCs/>
          <w:lang w:val="en-US"/>
        </w:rPr>
        <w:t>, validating the prediction that biological networks optimize transport within a specific band intermediate between pure diffusion and stagnation.</w:t>
      </w:r>
    </w:p>
    <w:p w14:paraId="5EC278D4" w14:textId="77777777" w:rsidR="001B2799" w:rsidRPr="001B2799" w:rsidRDefault="001B2799" w:rsidP="001B2799">
      <w:pPr>
        <w:spacing w:after="0"/>
        <w:rPr>
          <w:rFonts w:ascii="Cambria" w:eastAsiaTheme="minorEastAsia" w:hAnsi="Cambria"/>
          <w:iCs/>
          <w:lang w:val="en-US"/>
        </w:rPr>
      </w:pPr>
    </w:p>
    <w:p w14:paraId="6432CD33" w14:textId="46FC3347"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b/>
          <w:bCs/>
          <w:iCs/>
          <w:lang w:val="en-US"/>
        </w:rPr>
        <w:t xml:space="preserve">Hierarchical/Cortical Regime </w:t>
      </w:r>
      <w:r w:rsidR="00C06A1F">
        <w:rPr>
          <w:rFonts w:ascii="Cambria" w:eastAsiaTheme="minorEastAsia" w:hAnsi="Cambria"/>
          <w:b/>
          <w:bCs/>
          <w:iCs/>
          <w:lang w:val="en-US"/>
        </w:rPr>
        <w:t>(</w:t>
      </w:r>
      <m:oMath>
        <m:r>
          <m:rPr>
            <m:sty m:val="b"/>
          </m:rPr>
          <w:rPr>
            <w:rFonts w:ascii="Cambria Math" w:eastAsiaTheme="minorEastAsia" w:hAnsi="Cambria Math"/>
            <w:lang w:val="en-US"/>
          </w:rPr>
          <m:t>α≈</m:t>
        </m:r>
      </m:oMath>
      <w:r w:rsidRPr="001B2799">
        <w:rPr>
          <w:rFonts w:ascii="Cambria" w:eastAsiaTheme="minorEastAsia" w:hAnsi="Cambria"/>
          <w:b/>
          <w:bCs/>
          <w:iCs/>
          <w:lang w:val="en-US"/>
        </w:rPr>
        <w:t xml:space="preserve"> 2.5 - 2.7)</w:t>
      </w:r>
    </w:p>
    <w:p w14:paraId="0BF714E4" w14:textId="524CC3CD" w:rsidR="001B2799" w:rsidRDefault="001B2799" w:rsidP="001B2799">
      <w:pPr>
        <w:spacing w:after="0"/>
        <w:rPr>
          <w:rFonts w:ascii="Cambria" w:eastAsiaTheme="minorEastAsia" w:hAnsi="Cambria"/>
          <w:iCs/>
          <w:lang w:val="en-US"/>
        </w:rPr>
      </w:pPr>
      <w:r w:rsidRPr="001B2799">
        <w:rPr>
          <w:rFonts w:ascii="Cambria" w:eastAsiaTheme="minorEastAsia" w:hAnsi="Cambria"/>
          <w:iCs/>
          <w:lang w:val="en-US"/>
        </w:rPr>
        <w:t xml:space="preserve">The hierarchical modular network produced </w:t>
      </w:r>
      <m:oMath>
        <m:r>
          <m:rPr>
            <m:sty m:val="bi"/>
          </m:rPr>
          <w:rPr>
            <w:rFonts w:ascii="Cambria Math" w:eastAsiaTheme="minorEastAsia" w:hAnsi="Cambria Math"/>
            <w:lang w:val="en-US"/>
          </w:rPr>
          <m:t>α</m:t>
        </m:r>
        <m:r>
          <w:rPr>
            <w:rFonts w:ascii="Cambria Math" w:eastAsiaTheme="minorEastAsia" w:hAnsi="Cambria Math"/>
            <w:lang w:val="en-US"/>
          </w:rPr>
          <m:t xml:space="preserve"> = 2.6684 ± 0.0806</m:t>
        </m:r>
      </m:oMath>
      <w:r w:rsidRPr="001B2799">
        <w:rPr>
          <w:rFonts w:ascii="Cambria" w:eastAsiaTheme="minorEastAsia" w:hAnsi="Cambria"/>
          <w:iCs/>
          <w:lang w:val="en-US"/>
        </w:rPr>
        <w:t xml:space="preserve">. This result, distinct from the flat small-world baseline </w:t>
      </w:r>
      <w:r w:rsidR="00EE2A6A">
        <w:rPr>
          <w:rFonts w:ascii="Cambria" w:eastAsiaTheme="minorEastAsia" w:hAnsi="Cambria"/>
          <w:iCs/>
          <w:lang w:val="en-US"/>
        </w:rPr>
        <w:t>(</w:t>
      </w:r>
      <m:oMath>
        <m:r>
          <m:rPr>
            <m:sty m:val="bi"/>
          </m:rPr>
          <w:rPr>
            <w:rFonts w:ascii="Cambria Math" w:eastAsiaTheme="minorEastAsia" w:hAnsi="Cambria Math"/>
            <w:lang w:val="en-US"/>
          </w:rPr>
          <m:t>α</m:t>
        </m:r>
        <m:r>
          <w:rPr>
            <w:rFonts w:ascii="Cambria Math" w:eastAsiaTheme="minorEastAsia" w:hAnsi="Cambria Math"/>
            <w:lang w:val="en-US"/>
          </w:rPr>
          <m:t xml:space="preserve"> </m:t>
        </m:r>
        <m:r>
          <m:rPr>
            <m:sty m:val="bi"/>
          </m:rPr>
          <w:rPr>
            <w:rFonts w:ascii="Cambria Math" w:eastAsiaTheme="minorEastAsia" w:hAnsi="Cambria Math"/>
            <w:lang w:val="en-US"/>
          </w:rPr>
          <m:t>=</m:t>
        </m:r>
        <m:r>
          <w:rPr>
            <w:rFonts w:ascii="Cambria Math" w:eastAsiaTheme="minorEastAsia" w:hAnsi="Cambria Math"/>
            <w:lang w:val="en-US"/>
          </w:rPr>
          <m:t xml:space="preserve"> 2.04</m:t>
        </m:r>
      </m:oMath>
      <w:r w:rsidRPr="001B2799">
        <w:rPr>
          <w:rFonts w:ascii="Cambria" w:eastAsiaTheme="minorEastAsia" w:hAnsi="Cambria"/>
          <w:iCs/>
          <w:lang w:val="en-US"/>
        </w:rPr>
        <w:t>), quantifies the temporal cost of hierarchical organization inherent in complex modular architectures.</w:t>
      </w:r>
    </w:p>
    <w:p w14:paraId="1C38F48F" w14:textId="77777777" w:rsidR="001B2799" w:rsidRPr="001B2799" w:rsidRDefault="001B2799" w:rsidP="001B2799">
      <w:pPr>
        <w:spacing w:after="0"/>
        <w:rPr>
          <w:rFonts w:ascii="Cambria" w:eastAsiaTheme="minorEastAsia" w:hAnsi="Cambria"/>
          <w:iCs/>
          <w:lang w:val="en-US"/>
        </w:rPr>
      </w:pPr>
    </w:p>
    <w:p w14:paraId="20E92FDE" w14:textId="5C2497A5"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b/>
          <w:bCs/>
          <w:iCs/>
          <w:lang w:val="en-US"/>
        </w:rPr>
        <w:t xml:space="preserve">Holographic Regime </w:t>
      </w:r>
      <w:r w:rsidR="00C06A1F">
        <w:rPr>
          <w:rFonts w:ascii="Cambria" w:eastAsiaTheme="minorEastAsia" w:hAnsi="Cambria"/>
          <w:b/>
          <w:bCs/>
          <w:iCs/>
          <w:lang w:val="en-US"/>
        </w:rPr>
        <w:t>(</w:t>
      </w:r>
      <m:oMath>
        <m:r>
          <m:rPr>
            <m:sty m:val="b"/>
          </m:rPr>
          <w:rPr>
            <w:rFonts w:ascii="Cambria Math" w:eastAsiaTheme="minorEastAsia" w:hAnsi="Cambria Math"/>
            <w:lang w:val="en-US"/>
          </w:rPr>
          <m:t>α→</m:t>
        </m:r>
      </m:oMath>
      <w:r w:rsidRPr="001B2799">
        <w:rPr>
          <w:rFonts w:ascii="Cambria" w:eastAsiaTheme="minorEastAsia" w:hAnsi="Cambria"/>
          <w:b/>
          <w:bCs/>
          <w:iCs/>
          <w:lang w:val="en-US"/>
        </w:rPr>
        <w:t xml:space="preserve"> 3)</w:t>
      </w:r>
    </w:p>
    <w:p w14:paraId="2CDE249A" w14:textId="79683643" w:rsidR="001B2799" w:rsidRDefault="001B2799" w:rsidP="001B2799">
      <w:pPr>
        <w:spacing w:after="0"/>
        <w:rPr>
          <w:rFonts w:ascii="Cambria" w:eastAsiaTheme="minorEastAsia" w:hAnsi="Cambria"/>
          <w:iCs/>
          <w:lang w:val="en-US"/>
        </w:rPr>
      </w:pPr>
      <w:r w:rsidRPr="001B2799">
        <w:rPr>
          <w:rFonts w:ascii="Cambria" w:eastAsiaTheme="minorEastAsia" w:hAnsi="Cambria"/>
          <w:iCs/>
          <w:lang w:val="en-US"/>
        </w:rPr>
        <w:t xml:space="preserve">The simulation of the holographic decay network </w:t>
      </w:r>
      <w:r w:rsidR="00EE2A6A">
        <w:rPr>
          <w:rFonts w:ascii="Cambria" w:eastAsiaTheme="minorEastAsia" w:hAnsi="Cambria"/>
          <w:iCs/>
          <w:lang w:val="en-US"/>
        </w:rPr>
        <w:t>(</w:t>
      </w:r>
      <m:oMath>
        <m:r>
          <w:rPr>
            <w:rFonts w:ascii="Cambria Math" w:eastAsiaTheme="minorEastAsia" w:hAnsi="Cambria Math"/>
            <w:lang w:val="en-US"/>
          </w:rPr>
          <m:t>N=8,000</m:t>
        </m:r>
      </m:oMath>
      <w:r w:rsidRPr="001B2799">
        <w:rPr>
          <w:rFonts w:ascii="Cambria" w:eastAsiaTheme="minorEastAsia" w:hAnsi="Cambria"/>
          <w:iCs/>
          <w:lang w:val="en-US"/>
        </w:rPr>
        <w:t xml:space="preserve"> nodes) yielded </w:t>
      </w:r>
      <m:oMath>
        <m:r>
          <m:rPr>
            <m:sty m:val="bi"/>
          </m:rPr>
          <w:rPr>
            <w:rFonts w:ascii="Cambria Math" w:eastAsiaTheme="minorEastAsia" w:hAnsi="Cambria Math"/>
            <w:lang w:val="en-US"/>
          </w:rPr>
          <m:t xml:space="preserve">α = 2.9499 </m:t>
        </m:r>
        <m:r>
          <w:rPr>
            <w:rFonts w:ascii="Cambria Math" w:eastAsiaTheme="minorEastAsia" w:hAnsi="Cambria Math"/>
            <w:lang w:val="en-US"/>
          </w:rPr>
          <m:t>±</m:t>
        </m:r>
        <m:r>
          <m:rPr>
            <m:sty m:val="bi"/>
          </m:rPr>
          <w:rPr>
            <w:rFonts w:ascii="Cambria Math" w:eastAsiaTheme="minorEastAsia" w:hAnsi="Cambria Math"/>
            <w:lang w:val="en-US"/>
          </w:rPr>
          <m:t xml:space="preserve"> 0.0683</m:t>
        </m:r>
      </m:oMath>
      <w:r w:rsidRPr="001B2799">
        <w:rPr>
          <w:rFonts w:ascii="Cambria" w:eastAsiaTheme="minorEastAsia" w:hAnsi="Cambria"/>
          <w:iCs/>
          <w:lang w:val="en-US"/>
        </w:rPr>
        <w:t xml:space="preserve">. This result tightly brackets the theoretical target </w:t>
      </w:r>
      <m:oMath>
        <m:r>
          <m:rPr>
            <m:sty m:val="p"/>
          </m:rPr>
          <w:rPr>
            <w:rFonts w:ascii="Cambria Math" w:eastAsiaTheme="minorEastAsia" w:hAnsi="Cambria Math"/>
            <w:lang w:val="en-US"/>
          </w:rPr>
          <m:t>α</m:t>
        </m:r>
        <m:r>
          <w:rPr>
            <w:rFonts w:ascii="Cambria Math" w:eastAsiaTheme="minorEastAsia" w:hAnsi="Cambria Math"/>
            <w:lang w:val="en-US"/>
          </w:rPr>
          <m:t>=3.0</m:t>
        </m:r>
      </m:oMath>
      <w:r w:rsidRPr="001B2799">
        <w:rPr>
          <w:rFonts w:ascii="Cambria" w:eastAsiaTheme="minorEastAsia" w:hAnsi="Cambria"/>
          <w:iCs/>
          <w:lang w:val="en-US"/>
        </w:rPr>
        <w:t xml:space="preserve">, confirming that long-range connections with </w:t>
      </w:r>
      <m:oMath>
        <m:r>
          <w:rPr>
            <w:rFonts w:ascii="Cambria Math" w:eastAsiaTheme="minorEastAsia" w:hAnsi="Cambria Math"/>
            <w:lang w:val="en-US"/>
          </w:rPr>
          <m:t>P</m:t>
        </m:r>
        <m:d>
          <m:dPr>
            <m:ctrlPr>
              <w:rPr>
                <w:rFonts w:ascii="Cambria Math" w:eastAsiaTheme="minorEastAsia" w:hAnsi="Cambria Math"/>
                <w:iCs/>
                <w:lang w:val="en-US"/>
              </w:rPr>
            </m:ctrlPr>
          </m:dPr>
          <m:e>
            <m:r>
              <w:rPr>
                <w:rFonts w:ascii="Cambria Math" w:eastAsiaTheme="minorEastAsia" w:hAnsi="Cambria Math"/>
                <w:lang w:val="en-US"/>
              </w:rPr>
              <m:t>r</m:t>
            </m:r>
            <m:ctrlPr>
              <w:rPr>
                <w:rFonts w:ascii="Cambria Math" w:eastAsiaTheme="minorEastAsia" w:hAnsi="Cambria Math"/>
                <w:i/>
                <w:iCs/>
                <w:lang w:val="en-US"/>
              </w:rPr>
            </m:ctrlPr>
          </m:e>
        </m:d>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-3</m:t>
            </m:r>
          </m:sup>
        </m:sSup>
      </m:oMath>
      <w:r w:rsidRPr="001B2799">
        <w:rPr>
          <w:rFonts w:ascii="Cambria" w:eastAsiaTheme="minorEastAsia" w:hAnsi="Cambria"/>
          <w:iCs/>
          <w:lang w:val="en-US"/>
        </w:rPr>
        <w:t xml:space="preserve">probability decay induce a transport regime where time scales with volume </w:t>
      </w:r>
      <w:r w:rsidR="00EE2A6A">
        <w:rPr>
          <w:rFonts w:ascii="Cambria" w:eastAsiaTheme="minorEastAsia" w:hAnsi="Cambria"/>
          <w:iCs/>
          <w:lang w:val="en-US"/>
        </w:rPr>
        <w:t>(</w:t>
      </w:r>
      <m:oMath>
        <m:sSup>
          <m:sSupPr>
            <m:ctrlPr>
              <w:rPr>
                <w:rFonts w:ascii="Cambria Math" w:eastAsiaTheme="minorEastAsia" w:hAnsi="Cambria Math"/>
                <w:i/>
                <w:iCs/>
                <w:lang w:val="en-US"/>
              </w:rPr>
            </m:ctrlPr>
          </m:sSupPr>
          <m:e>
            <m:r>
              <w:rPr>
                <w:rFonts w:ascii="Cambria Math" w:eastAsiaTheme="minorEastAsia" w:hAnsi="Cambria Math"/>
                <w:lang w:val="en-US"/>
              </w:rPr>
              <m:t>L</m:t>
            </m:r>
          </m:e>
          <m:sup>
            <m:r>
              <w:rPr>
                <w:rFonts w:ascii="Cambria Math" w:eastAsiaTheme="minorEastAsia" w:hAnsi="Cambria Math"/>
                <w:lang w:val="en-US"/>
              </w:rPr>
              <m:t>3</m:t>
            </m:r>
          </m:sup>
        </m:sSup>
      </m:oMath>
      <w:r w:rsidRPr="001B2799">
        <w:rPr>
          <w:rFonts w:ascii="Cambria" w:eastAsiaTheme="minorEastAsia" w:hAnsi="Cambria"/>
          <w:iCs/>
          <w:lang w:val="en-US"/>
        </w:rPr>
        <w:t>) rather than linear distance.</w:t>
      </w:r>
    </w:p>
    <w:p w14:paraId="4AEB19C0" w14:textId="77777777" w:rsidR="001B2799" w:rsidRPr="001B2799" w:rsidRDefault="001B2799" w:rsidP="001B2799">
      <w:pPr>
        <w:spacing w:after="0"/>
        <w:rPr>
          <w:rFonts w:ascii="Cambria" w:eastAsiaTheme="minorEastAsia" w:hAnsi="Cambria"/>
          <w:iCs/>
          <w:lang w:val="en-US"/>
        </w:rPr>
      </w:pPr>
    </w:p>
    <w:p w14:paraId="612EF053" w14:textId="09DB536B"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b/>
          <w:bCs/>
          <w:iCs/>
          <w:lang w:val="en-US"/>
        </w:rPr>
        <w:t xml:space="preserve">Quantum-Confined Regime </w:t>
      </w:r>
      <w:r w:rsidR="00C06A1F">
        <w:rPr>
          <w:rFonts w:ascii="Cambria" w:eastAsiaTheme="minorEastAsia" w:hAnsi="Cambria"/>
          <w:b/>
          <w:bCs/>
          <w:iCs/>
          <w:lang w:val="en-US"/>
        </w:rPr>
        <w:t>(</w:t>
      </w:r>
      <m:oMath>
        <m:r>
          <m:rPr>
            <m:sty m:val="b"/>
          </m:rPr>
          <w:rPr>
            <w:rFonts w:ascii="Cambria Math" w:eastAsiaTheme="minorEastAsia" w:hAnsi="Cambria Math"/>
            <w:lang w:val="en-US"/>
          </w:rPr>
          <m:t>α≈</m:t>
        </m:r>
      </m:oMath>
      <w:r w:rsidRPr="001B2799">
        <w:rPr>
          <w:rFonts w:ascii="Cambria" w:eastAsiaTheme="minorEastAsia" w:hAnsi="Cambria"/>
          <w:b/>
          <w:bCs/>
          <w:iCs/>
          <w:lang w:val="en-US"/>
        </w:rPr>
        <w:t xml:space="preserve"> 3.5)</w:t>
      </w:r>
    </w:p>
    <w:p w14:paraId="60C68BD3" w14:textId="46006839" w:rsidR="001B2799" w:rsidRPr="001B2799" w:rsidRDefault="001B2799" w:rsidP="001B2799">
      <w:pPr>
        <w:spacing w:after="0"/>
        <w:rPr>
          <w:rFonts w:ascii="Cambria" w:eastAsiaTheme="minorEastAsia" w:hAnsi="Cambria"/>
          <w:iCs/>
          <w:lang w:val="en-US"/>
        </w:rPr>
      </w:pPr>
      <w:r w:rsidRPr="001B2799">
        <w:rPr>
          <w:rFonts w:ascii="Cambria" w:eastAsiaTheme="minorEastAsia" w:hAnsi="Cambria"/>
          <w:iCs/>
          <w:lang w:val="en-US"/>
        </w:rPr>
        <w:t xml:space="preserve">The proof-of-concept simulation (H) using a 3D lattice with boundary confinement potentials yielded </w:t>
      </w:r>
      <m:oMath>
        <m:r>
          <m:rPr>
            <m:sty m:val="bi"/>
          </m:rPr>
          <w:rPr>
            <w:rFonts w:ascii="Cambria Math" w:eastAsiaTheme="minorEastAsia" w:hAnsi="Cambria Math"/>
            <w:lang w:val="en-US"/>
          </w:rPr>
          <m:t>α= 3.4907 ± 0.0677</m:t>
        </m:r>
      </m:oMath>
      <w:r w:rsidRPr="001B2799">
        <w:rPr>
          <w:rFonts w:ascii="Cambria" w:eastAsiaTheme="minorEastAsia" w:hAnsi="Cambria"/>
          <w:iCs/>
          <w:lang w:val="en-US"/>
        </w:rPr>
        <w:t xml:space="preserve">. This result falls squarely within the predicted range derived from heuristic Loop Quantum Gravity bounds. The high </w:t>
      </w:r>
      <m:oMath>
        <m:sSup>
          <m:sSupPr>
            <m:ctrlPr>
              <w:rPr>
                <w:rFonts w:ascii="Cambria Math" w:eastAsiaTheme="minorEastAsia" w:hAnsi="Cambria Math"/>
                <w:i/>
                <w:iCs/>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oMath>
      <w:r w:rsidRPr="001B2799">
        <w:rPr>
          <w:rFonts w:ascii="Cambria" w:eastAsiaTheme="minorEastAsia" w:hAnsi="Cambria"/>
          <w:iCs/>
          <w:lang w:val="en-US"/>
        </w:rPr>
        <w:t xml:space="preserve"> (0.9974) demonstrates that </w:t>
      </w:r>
      <m:oMath>
        <m:r>
          <m:rPr>
            <m:sty m:val="p"/>
          </m:rPr>
          <w:rPr>
            <w:rFonts w:ascii="Cambria Math" w:eastAsiaTheme="minorEastAsia" w:hAnsi="Cambria Math"/>
            <w:lang w:val="en-US"/>
          </w:rPr>
          <m:t>α</m:t>
        </m:r>
        <m:r>
          <w:rPr>
            <w:rFonts w:ascii="Cambria Math" w:eastAsiaTheme="minorEastAsia" w:hAnsi="Cambria Math"/>
            <w:lang w:val="en-US"/>
          </w:rPr>
          <m:t> </m:t>
        </m:r>
        <m:r>
          <m:rPr>
            <m:sty m:val="p"/>
          </m:rPr>
          <w:rPr>
            <w:rFonts w:ascii="Cambria Math" w:eastAsiaTheme="minorEastAsia" w:hAnsi="Cambria Math"/>
            <w:lang w:val="en-US"/>
          </w:rPr>
          <m:t>≈</m:t>
        </m:r>
        <m:r>
          <w:rPr>
            <w:rFonts w:ascii="Cambria Math" w:eastAsiaTheme="minorEastAsia" w:hAnsi="Cambria Math"/>
            <w:lang w:val="en-US"/>
          </w:rPr>
          <m:t>3.5</m:t>
        </m:r>
      </m:oMath>
      <w:r w:rsidRPr="001B2799">
        <w:rPr>
          <w:rFonts w:ascii="Cambria" w:eastAsiaTheme="minorEastAsia" w:hAnsi="Cambria"/>
          <w:iCs/>
          <w:lang w:val="en-US"/>
        </w:rPr>
        <w:t xml:space="preserve"> is a stable topological solution accessible via standard physical confinement mechanisms.</w:t>
      </w:r>
    </w:p>
    <w:p w14:paraId="7F9D265A" w14:textId="77777777" w:rsidR="001B2799" w:rsidRDefault="001B2799" w:rsidP="00903170">
      <w:pPr>
        <w:spacing w:after="0"/>
        <w:rPr>
          <w:rFonts w:ascii="Cambria" w:eastAsiaTheme="minorEastAsia" w:hAnsi="Cambria"/>
          <w:b/>
          <w:bCs/>
          <w:iCs/>
          <w:lang w:val="en-US"/>
        </w:rPr>
      </w:pPr>
    </w:p>
    <w:p w14:paraId="3654C99D" w14:textId="1480068C" w:rsidR="008A77F6" w:rsidRPr="008A77F6" w:rsidRDefault="008A77F6" w:rsidP="008A77F6">
      <w:pPr>
        <w:spacing w:after="0"/>
        <w:rPr>
          <w:rFonts w:ascii="Cambria" w:eastAsiaTheme="minorEastAsia" w:hAnsi="Cambria"/>
          <w:b/>
          <w:bCs/>
          <w:iCs/>
        </w:rPr>
      </w:pPr>
      <w:r w:rsidRPr="008A77F6">
        <w:rPr>
          <w:rFonts w:ascii="Cambria" w:eastAsiaTheme="minorEastAsia" w:hAnsi="Cambria"/>
          <w:b/>
          <w:bCs/>
          <w:iCs/>
        </w:rPr>
        <w:t>6.</w:t>
      </w:r>
      <w:r w:rsidR="001B2799">
        <w:rPr>
          <w:rFonts w:ascii="Cambria" w:eastAsiaTheme="minorEastAsia" w:hAnsi="Cambria"/>
          <w:b/>
          <w:bCs/>
          <w:iCs/>
        </w:rPr>
        <w:t>3</w:t>
      </w:r>
      <w:r w:rsidRPr="008A77F6">
        <w:rPr>
          <w:rFonts w:ascii="Cambria" w:eastAsiaTheme="minorEastAsia" w:hAnsi="Cambria"/>
          <w:b/>
          <w:bCs/>
          <w:iCs/>
        </w:rPr>
        <w:t xml:space="preserve"> Summary</w:t>
      </w:r>
    </w:p>
    <w:p w14:paraId="6DC74BF2" w14:textId="77777777" w:rsidR="008A77F6" w:rsidRPr="008A77F6" w:rsidRDefault="008A77F6" w:rsidP="008A77F6">
      <w:pPr>
        <w:numPr>
          <w:ilvl w:val="0"/>
          <w:numId w:val="99"/>
        </w:numPr>
        <w:spacing w:after="0"/>
        <w:rPr>
          <w:rFonts w:ascii="Cambria" w:eastAsiaTheme="minorEastAsia" w:hAnsi="Cambria"/>
          <w:iCs/>
          <w:lang w:val="en-US"/>
        </w:rPr>
      </w:pPr>
      <w:r w:rsidRPr="008A77F6">
        <w:rPr>
          <w:rFonts w:ascii="Cambria" w:eastAsiaTheme="minorEastAsia" w:hAnsi="Cambria"/>
          <w:b/>
          <w:bCs/>
          <w:iCs/>
          <w:lang w:val="en-US"/>
        </w:rPr>
        <w:t>Regimes tested:</w:t>
      </w:r>
      <w:r w:rsidRPr="008A77F6">
        <w:rPr>
          <w:rFonts w:ascii="Cambria" w:eastAsiaTheme="minorEastAsia" w:hAnsi="Cambria"/>
          <w:iCs/>
          <w:lang w:val="en-US"/>
        </w:rPr>
        <w:t xml:space="preserve"> 8 (7 power-law + 1 logarithmic small-world).</w:t>
      </w:r>
    </w:p>
    <w:p w14:paraId="11B980CC" w14:textId="77777777" w:rsidR="008A77F6" w:rsidRPr="008A77F6" w:rsidRDefault="008A77F6" w:rsidP="008A77F6">
      <w:pPr>
        <w:numPr>
          <w:ilvl w:val="0"/>
          <w:numId w:val="99"/>
        </w:numPr>
        <w:spacing w:after="0"/>
        <w:rPr>
          <w:rFonts w:ascii="Cambria" w:eastAsiaTheme="minorEastAsia" w:hAnsi="Cambria"/>
          <w:iCs/>
          <w:lang w:val="en-US"/>
        </w:rPr>
      </w:pPr>
      <w:r w:rsidRPr="008A77F6">
        <w:rPr>
          <w:rFonts w:ascii="Cambria" w:eastAsiaTheme="minorEastAsia" w:hAnsi="Cambria"/>
          <w:b/>
          <w:bCs/>
          <w:iCs/>
          <w:lang w:val="en-US"/>
        </w:rPr>
        <w:t>Independently Confirmed:</w:t>
      </w:r>
      <w:r w:rsidRPr="008A77F6">
        <w:rPr>
          <w:rFonts w:ascii="Cambria" w:eastAsiaTheme="minorEastAsia" w:hAnsi="Cambria"/>
          <w:iCs/>
          <w:lang w:val="en-US"/>
        </w:rPr>
        <w:t xml:space="preserve"> 7 of 7 power-law regimes (including Holographic).</w:t>
      </w:r>
    </w:p>
    <w:p w14:paraId="148ECB95" w14:textId="77777777" w:rsidR="008A77F6" w:rsidRPr="008A77F6" w:rsidRDefault="008A77F6" w:rsidP="008A77F6">
      <w:pPr>
        <w:numPr>
          <w:ilvl w:val="0"/>
          <w:numId w:val="99"/>
        </w:numPr>
        <w:spacing w:after="0"/>
        <w:rPr>
          <w:rFonts w:ascii="Cambria" w:eastAsiaTheme="minorEastAsia" w:hAnsi="Cambria"/>
          <w:iCs/>
        </w:rPr>
      </w:pPr>
      <w:r w:rsidRPr="008A77F6">
        <w:rPr>
          <w:rFonts w:ascii="Cambria" w:eastAsiaTheme="minorEastAsia" w:hAnsi="Cambria"/>
          <w:b/>
          <w:bCs/>
          <w:iCs/>
        </w:rPr>
        <w:t>Consistent (Model-dependent):</w:t>
      </w:r>
      <w:r w:rsidRPr="008A77F6">
        <w:rPr>
          <w:rFonts w:ascii="Cambria" w:eastAsiaTheme="minorEastAsia" w:hAnsi="Cambria"/>
          <w:iCs/>
        </w:rPr>
        <w:t xml:space="preserve"> 1 (Quantum-Confined).</w:t>
      </w:r>
    </w:p>
    <w:p w14:paraId="4524D2D1" w14:textId="64671B0C" w:rsidR="008A77F6" w:rsidRPr="008A77F6" w:rsidRDefault="008A77F6" w:rsidP="008A77F6">
      <w:pPr>
        <w:numPr>
          <w:ilvl w:val="0"/>
          <w:numId w:val="99"/>
        </w:numPr>
        <w:spacing w:after="0"/>
        <w:rPr>
          <w:rFonts w:ascii="Cambria" w:eastAsiaTheme="minorEastAsia" w:hAnsi="Cambria"/>
          <w:iCs/>
          <w:lang w:val="en-US"/>
        </w:rPr>
      </w:pPr>
      <w:r w:rsidRPr="008A77F6">
        <w:rPr>
          <w:rFonts w:ascii="Cambria" w:eastAsiaTheme="minorEastAsia" w:hAnsi="Cambria"/>
          <w:b/>
          <w:bCs/>
          <w:iCs/>
          <w:lang w:val="en-US"/>
        </w:rPr>
        <w:t xml:space="preserve">Average </w:t>
      </w:r>
      <m:oMath>
        <m:sSup>
          <m:sSupPr>
            <m:ctrlPr>
              <w:rPr>
                <w:rFonts w:ascii="Cambria Math" w:eastAsiaTheme="minorEastAsia" w:hAnsi="Cambria Math"/>
                <w:b/>
                <w:bCs/>
                <w:i/>
                <w:iCs/>
                <w:lang w:val="en-US"/>
              </w:rPr>
            </m:ctrlPr>
          </m:sSupPr>
          <m:e>
            <m:r>
              <m:rPr>
                <m:sty m:val="bi"/>
              </m:rPr>
              <w:rPr>
                <w:rFonts w:ascii="Cambria Math" w:eastAsiaTheme="minorEastAsia" w:hAnsi="Cambria Math"/>
                <w:lang w:val="en-US"/>
              </w:rPr>
              <m:t>R</m:t>
            </m:r>
          </m:e>
          <m:sup>
            <m:r>
              <m:rPr>
                <m:sty m:val="bi"/>
              </m:rPr>
              <w:rPr>
                <w:rFonts w:ascii="Cambria Math" w:eastAsiaTheme="minorEastAsia" w:hAnsi="Cambria Math"/>
                <w:lang w:val="en-US"/>
              </w:rPr>
              <m:t>2</m:t>
            </m:r>
          </m:sup>
        </m:sSup>
      </m:oMath>
      <w:r w:rsidRPr="008A77F6">
        <w:rPr>
          <w:rFonts w:ascii="Cambria" w:eastAsiaTheme="minorEastAsia" w:hAnsi="Cambria"/>
          <w:b/>
          <w:bCs/>
          <w:iCs/>
          <w:lang w:val="en-US"/>
        </w:rPr>
        <w:t>:</w:t>
      </w:r>
      <w:r w:rsidRPr="008A77F6">
        <w:rPr>
          <w:rFonts w:ascii="Cambria" w:eastAsiaTheme="minorEastAsia" w:hAnsi="Cambria"/>
          <w:iCs/>
          <w:lang w:val="en-US"/>
        </w:rPr>
        <w:t xml:space="preserve"> </w:t>
      </w:r>
      <w:r w:rsidRPr="008A77F6">
        <w:rPr>
          <w:rFonts w:ascii="Cambria" w:eastAsiaTheme="minorEastAsia" w:hAnsi="Cambria"/>
          <w:b/>
          <w:bCs/>
          <w:iCs/>
          <w:lang w:val="en-US"/>
        </w:rPr>
        <w:t>0.9969</w:t>
      </w:r>
      <w:r w:rsidRPr="008A77F6">
        <w:rPr>
          <w:rFonts w:ascii="Cambria" w:eastAsiaTheme="minorEastAsia" w:hAnsi="Cambria"/>
          <w:iCs/>
          <w:lang w:val="en-US"/>
        </w:rPr>
        <w:t xml:space="preserve"> (Improved from previous versions).</w:t>
      </w:r>
    </w:p>
    <w:p w14:paraId="30B884E7" w14:textId="5AAFCE79" w:rsidR="008A77F6" w:rsidRPr="008A77F6" w:rsidRDefault="008A77F6" w:rsidP="008A77F6">
      <w:pPr>
        <w:numPr>
          <w:ilvl w:val="0"/>
          <w:numId w:val="99"/>
        </w:numPr>
        <w:spacing w:after="0"/>
        <w:rPr>
          <w:rFonts w:ascii="Cambria" w:eastAsiaTheme="minorEastAsia" w:hAnsi="Cambria"/>
          <w:iCs/>
          <w:lang w:val="en-US"/>
        </w:rPr>
      </w:pPr>
      <w:r w:rsidRPr="008A77F6">
        <w:rPr>
          <w:rFonts w:ascii="Cambria" w:eastAsiaTheme="minorEastAsia" w:hAnsi="Cambria"/>
          <w:b/>
          <w:bCs/>
          <w:iCs/>
          <w:lang w:val="en-US"/>
        </w:rPr>
        <w:t>Validated exponent range:</w:t>
      </w:r>
      <w:r w:rsidRPr="008A77F6">
        <w:rPr>
          <w:rFonts w:ascii="Cambria" w:eastAsiaTheme="minorEastAsia" w:hAnsi="Cambria"/>
          <w:iCs/>
          <w:lang w:val="en-US"/>
        </w:rPr>
        <w:t xml:space="preserve"> </w:t>
      </w:r>
      <m:oMath>
        <m:r>
          <w:rPr>
            <w:rFonts w:ascii="Cambria Math" w:eastAsiaTheme="minorEastAsia" w:hAnsi="Cambria Math"/>
            <w:lang w:val="en-US"/>
          </w:rPr>
          <m:t>α = 1.00</m:t>
        </m:r>
      </m:oMath>
      <w:r w:rsidRPr="008A77F6">
        <w:rPr>
          <w:rFonts w:ascii="Cambria" w:eastAsiaTheme="minorEastAsia" w:hAnsi="Cambria"/>
          <w:iCs/>
          <w:lang w:val="en-US"/>
        </w:rPr>
        <w:t xml:space="preserve"> to </w:t>
      </w:r>
      <m:oMath>
        <m:r>
          <m:rPr>
            <m:sty m:val="bi"/>
          </m:rPr>
          <w:rPr>
            <w:rFonts w:ascii="Cambria Math" w:eastAsiaTheme="minorEastAsia" w:hAnsi="Cambria Math"/>
            <w:lang w:val="en-US"/>
          </w:rPr>
          <m:t>α ≈ 3.50</m:t>
        </m:r>
      </m:oMath>
      <w:r w:rsidRPr="008A77F6">
        <w:rPr>
          <w:rFonts w:ascii="Cambria" w:eastAsiaTheme="minorEastAsia" w:hAnsi="Cambria"/>
          <w:iCs/>
          <w:lang w:val="en-US"/>
        </w:rPr>
        <w:t>.</w:t>
      </w:r>
    </w:p>
    <w:p w14:paraId="65896DC0" w14:textId="55265B0D" w:rsidR="00903170" w:rsidRPr="008A77F6" w:rsidRDefault="008A77F6" w:rsidP="00903170">
      <w:pPr>
        <w:spacing w:after="0"/>
        <w:rPr>
          <w:rFonts w:ascii="Cambria" w:eastAsiaTheme="minorEastAsia" w:hAnsi="Cambria"/>
          <w:iCs/>
          <w:lang w:val="en-US"/>
        </w:rPr>
      </w:pPr>
      <w:r w:rsidRPr="008A77F6">
        <w:rPr>
          <w:rFonts w:ascii="Cambria" w:eastAsiaTheme="minorEastAsia" w:hAnsi="Cambria"/>
          <w:iCs/>
          <w:lang w:val="en-US"/>
        </w:rPr>
        <w:t xml:space="preserve">The systematic progression from ballistic </w:t>
      </w:r>
      <w:r w:rsidR="00CD0ECA">
        <w:rPr>
          <w:rFonts w:ascii="Cambria" w:eastAsiaTheme="minorEastAsia" w:hAnsi="Cambria"/>
          <w:iCs/>
          <w:lang w:val="en-US"/>
        </w:rPr>
        <w:t>(</w:t>
      </w:r>
      <m:oMath>
        <m:r>
          <w:rPr>
            <w:rFonts w:ascii="Cambria Math" w:eastAsiaTheme="minorEastAsia" w:hAnsi="Cambria Math"/>
            <w:lang w:val="en-US"/>
          </w:rPr>
          <m:t>α=1</m:t>
        </m:r>
      </m:oMath>
      <w:r w:rsidRPr="008A77F6">
        <w:rPr>
          <w:rFonts w:ascii="Cambria" w:eastAsiaTheme="minorEastAsia" w:hAnsi="Cambria"/>
          <w:iCs/>
          <w:lang w:val="en-US"/>
        </w:rPr>
        <w:t xml:space="preserve">) through diffusive </w:t>
      </w:r>
      <w:r w:rsidR="00CD0ECA">
        <w:rPr>
          <w:rFonts w:ascii="Cambria" w:eastAsiaTheme="minorEastAsia" w:hAnsi="Cambria"/>
          <w:iCs/>
          <w:lang w:val="en-US"/>
        </w:rPr>
        <w:t>(</w:t>
      </w:r>
      <m:oMath>
        <m:r>
          <w:rPr>
            <w:rFonts w:ascii="Cambria Math" w:eastAsiaTheme="minorEastAsia" w:hAnsi="Cambria Math"/>
            <w:lang w:val="en-US"/>
          </w:rPr>
          <m:t>α=2</m:t>
        </m:r>
      </m:oMath>
      <w:r w:rsidRPr="008A77F6">
        <w:rPr>
          <w:rFonts w:ascii="Cambria" w:eastAsiaTheme="minorEastAsia" w:hAnsi="Cambria"/>
          <w:iCs/>
          <w:lang w:val="en-US"/>
        </w:rPr>
        <w:t xml:space="preserve">), fractal </w:t>
      </w:r>
      <w:r w:rsidR="00CD0ECA">
        <w:rPr>
          <w:rFonts w:ascii="Cambria" w:eastAsiaTheme="minorEastAsia" w:hAnsi="Cambria"/>
          <w:iCs/>
          <w:lang w:val="en-US"/>
        </w:rPr>
        <w:t>(</w:t>
      </w:r>
      <m:oMath>
        <m:r>
          <w:rPr>
            <w:rFonts w:ascii="Cambria Math" w:eastAsiaTheme="minorEastAsia" w:hAnsi="Cambria Math"/>
            <w:lang w:val="en-US"/>
          </w:rPr>
          <m:t>α ≈ 2.3</m:t>
        </m:r>
      </m:oMath>
      <w:r w:rsidRPr="008A77F6">
        <w:rPr>
          <w:rFonts w:ascii="Cambria" w:eastAsiaTheme="minorEastAsia" w:hAnsi="Cambria"/>
          <w:iCs/>
          <w:lang w:val="en-US"/>
        </w:rPr>
        <w:t xml:space="preserve">), hierarchical </w:t>
      </w:r>
      <w:r w:rsidR="00CD0ECA">
        <w:rPr>
          <w:rFonts w:ascii="Cambria" w:eastAsiaTheme="minorEastAsia" w:hAnsi="Cambria"/>
          <w:iCs/>
          <w:lang w:val="en-US"/>
        </w:rPr>
        <w:t>(</w:t>
      </w:r>
      <m:oMath>
        <m:r>
          <w:rPr>
            <w:rFonts w:ascii="Cambria Math" w:eastAsiaTheme="minorEastAsia" w:hAnsi="Cambria Math"/>
            <w:lang w:val="en-US"/>
          </w:rPr>
          <m:t>α  ≈ 2.7</m:t>
        </m:r>
      </m:oMath>
      <w:r w:rsidRPr="008A77F6">
        <w:rPr>
          <w:rFonts w:ascii="Cambria" w:eastAsiaTheme="minorEastAsia" w:hAnsi="Cambria"/>
          <w:iCs/>
          <w:lang w:val="en-US"/>
        </w:rPr>
        <w:t xml:space="preserve">), holographic </w:t>
      </w:r>
      <w:r w:rsidR="00CD0ECA">
        <w:rPr>
          <w:rFonts w:ascii="Cambria" w:eastAsiaTheme="minorEastAsia" w:hAnsi="Cambria"/>
          <w:iCs/>
          <w:lang w:val="en-US"/>
        </w:rPr>
        <w:t>(</w:t>
      </w:r>
      <m:oMath>
        <m:r>
          <w:rPr>
            <w:rFonts w:ascii="Cambria Math" w:eastAsiaTheme="minorEastAsia" w:hAnsi="Cambria Math"/>
            <w:lang w:val="en-US"/>
          </w:rPr>
          <m:t>α  ≈ 3.0</m:t>
        </m:r>
      </m:oMath>
      <w:r w:rsidRPr="008A77F6">
        <w:rPr>
          <w:rFonts w:ascii="Cambria" w:eastAsiaTheme="minorEastAsia" w:hAnsi="Cambria"/>
          <w:iCs/>
          <w:lang w:val="en-US"/>
        </w:rPr>
        <w:t xml:space="preserve">), to quantum-confined </w:t>
      </w:r>
      <w:r w:rsidR="00CD0ECA">
        <w:rPr>
          <w:rFonts w:ascii="Cambria" w:eastAsiaTheme="minorEastAsia" w:hAnsi="Cambria"/>
          <w:iCs/>
          <w:lang w:val="en-US"/>
        </w:rPr>
        <w:t>(</w:t>
      </w:r>
      <m:oMath>
        <m:r>
          <w:rPr>
            <w:rFonts w:ascii="Cambria Math" w:eastAsiaTheme="minorEastAsia" w:hAnsi="Cambria Math"/>
            <w:lang w:val="en-US"/>
          </w:rPr>
          <m:t>α  ≈ 3.5</m:t>
        </m:r>
      </m:oMath>
      <w:r w:rsidRPr="008A77F6">
        <w:rPr>
          <w:rFonts w:ascii="Cambria" w:eastAsiaTheme="minorEastAsia" w:hAnsi="Cambria"/>
          <w:iCs/>
          <w:lang w:val="en-US"/>
        </w:rPr>
        <w:t>) confirms the RTM prediction that temporal scaling exponents form distinct bands determined by network topology and transport mechanism.</w:t>
      </w:r>
    </w:p>
    <w:p w14:paraId="07E06C60" w14:textId="77777777" w:rsidR="008A77F6" w:rsidRDefault="008A77F6" w:rsidP="00903170">
      <w:pPr>
        <w:spacing w:after="0"/>
        <w:rPr>
          <w:rFonts w:ascii="Cambria" w:eastAsiaTheme="minorEastAsia" w:hAnsi="Cambria"/>
          <w:iCs/>
          <w:lang w:val="en-US"/>
        </w:rPr>
      </w:pPr>
    </w:p>
    <w:p w14:paraId="625B1133" w14:textId="741E560C" w:rsidR="008A77F6" w:rsidRPr="008A77F6" w:rsidRDefault="008A77F6" w:rsidP="008A77F6">
      <w:pPr>
        <w:spacing w:after="0"/>
        <w:rPr>
          <w:rFonts w:ascii="Cambria" w:eastAsiaTheme="minorEastAsia" w:hAnsi="Cambria"/>
          <w:b/>
          <w:bCs/>
          <w:iCs/>
          <w:lang w:val="en-US"/>
        </w:rPr>
      </w:pPr>
      <w:r w:rsidRPr="008A77F6">
        <w:rPr>
          <w:rFonts w:ascii="Cambria" w:eastAsiaTheme="minorEastAsia" w:hAnsi="Cambria"/>
          <w:b/>
          <w:bCs/>
          <w:iCs/>
          <w:lang w:val="en-US"/>
        </w:rPr>
        <w:t>6.</w:t>
      </w:r>
      <w:r w:rsidR="001B2799">
        <w:rPr>
          <w:rFonts w:ascii="Cambria" w:eastAsiaTheme="minorEastAsia" w:hAnsi="Cambria"/>
          <w:b/>
          <w:bCs/>
          <w:iCs/>
          <w:lang w:val="en-US"/>
        </w:rPr>
        <w:t>4</w:t>
      </w:r>
      <w:r w:rsidRPr="008A77F6">
        <w:rPr>
          <w:rFonts w:ascii="Cambria" w:eastAsiaTheme="minorEastAsia" w:hAnsi="Cambria"/>
          <w:b/>
          <w:bCs/>
          <w:iCs/>
          <w:lang w:val="en-US"/>
        </w:rPr>
        <w:t xml:space="preserve"> Reproducibility</w:t>
      </w:r>
    </w:p>
    <w:p w14:paraId="5AAFB960" w14:textId="77777777" w:rsidR="008A77F6" w:rsidRPr="008A77F6" w:rsidRDefault="008A77F6" w:rsidP="008A77F6">
      <w:pPr>
        <w:spacing w:after="0"/>
        <w:rPr>
          <w:rFonts w:ascii="Cambria" w:eastAsiaTheme="minorEastAsia" w:hAnsi="Cambria"/>
          <w:iCs/>
        </w:rPr>
      </w:pPr>
      <w:r w:rsidRPr="008A77F6">
        <w:rPr>
          <w:rFonts w:ascii="Cambria" w:eastAsiaTheme="minorEastAsia" w:hAnsi="Cambria"/>
          <w:iCs/>
          <w:lang w:val="en-US"/>
        </w:rPr>
        <w:t xml:space="preserve">All simulations are fully reproducible. </w:t>
      </w:r>
      <w:r w:rsidRPr="008A77F6">
        <w:rPr>
          <w:rFonts w:ascii="Cambria" w:eastAsiaTheme="minorEastAsia" w:hAnsi="Cambria"/>
          <w:iCs/>
        </w:rPr>
        <w:t>Supplementary materials include:</w:t>
      </w:r>
    </w:p>
    <w:p w14:paraId="22678EA3" w14:textId="77777777" w:rsidR="008A77F6" w:rsidRPr="008A77F6" w:rsidRDefault="008A77F6" w:rsidP="008A77F6">
      <w:pPr>
        <w:numPr>
          <w:ilvl w:val="0"/>
          <w:numId w:val="100"/>
        </w:numPr>
        <w:spacing w:after="0"/>
        <w:rPr>
          <w:rFonts w:ascii="Cambria" w:eastAsiaTheme="minorEastAsia" w:hAnsi="Cambria"/>
          <w:iCs/>
          <w:lang w:val="en-US"/>
        </w:rPr>
      </w:pPr>
      <w:r w:rsidRPr="008A77F6">
        <w:rPr>
          <w:rFonts w:ascii="Cambria" w:eastAsiaTheme="minorEastAsia" w:hAnsi="Cambria"/>
          <w:iCs/>
          <w:lang w:val="en-US"/>
        </w:rPr>
        <w:t>Python source code and Jupyter notebooks.</w:t>
      </w:r>
    </w:p>
    <w:p w14:paraId="79D7D93B" w14:textId="77777777" w:rsidR="008A77F6" w:rsidRPr="008A77F6" w:rsidRDefault="008A77F6" w:rsidP="008A77F6">
      <w:pPr>
        <w:numPr>
          <w:ilvl w:val="0"/>
          <w:numId w:val="100"/>
        </w:numPr>
        <w:spacing w:after="0"/>
        <w:rPr>
          <w:rFonts w:ascii="Cambria" w:eastAsiaTheme="minorEastAsia" w:hAnsi="Cambria"/>
          <w:iCs/>
          <w:lang w:val="en-US"/>
        </w:rPr>
      </w:pPr>
      <w:r w:rsidRPr="008A77F6">
        <w:rPr>
          <w:rFonts w:ascii="Cambria" w:eastAsiaTheme="minorEastAsia" w:hAnsi="Cambria"/>
          <w:iCs/>
          <w:lang w:val="en-US"/>
        </w:rPr>
        <w:t>Docker containers for consistent execution environments.</w:t>
      </w:r>
    </w:p>
    <w:p w14:paraId="68B59A5A" w14:textId="77777777" w:rsidR="008A77F6" w:rsidRPr="008A77F6" w:rsidRDefault="008A77F6" w:rsidP="008A77F6">
      <w:pPr>
        <w:numPr>
          <w:ilvl w:val="0"/>
          <w:numId w:val="100"/>
        </w:numPr>
        <w:spacing w:after="0"/>
        <w:rPr>
          <w:rFonts w:ascii="Cambria" w:eastAsiaTheme="minorEastAsia" w:hAnsi="Cambria"/>
          <w:iCs/>
          <w:lang w:val="en-US"/>
        </w:rPr>
      </w:pPr>
      <w:r w:rsidRPr="008A77F6">
        <w:rPr>
          <w:rFonts w:ascii="Cambria" w:eastAsiaTheme="minorEastAsia" w:hAnsi="Cambria"/>
          <w:iCs/>
          <w:lang w:val="en-US"/>
        </w:rPr>
        <w:t>Raw data (CSV) and publication-quality figures.</w:t>
      </w:r>
    </w:p>
    <w:p w14:paraId="19EF5A85" w14:textId="77777777" w:rsidR="008A77F6" w:rsidRPr="008A77F6" w:rsidRDefault="008A77F6" w:rsidP="008A77F6">
      <w:pPr>
        <w:numPr>
          <w:ilvl w:val="0"/>
          <w:numId w:val="100"/>
        </w:numPr>
        <w:spacing w:after="0"/>
        <w:rPr>
          <w:rFonts w:ascii="Cambria" w:eastAsiaTheme="minorEastAsia" w:hAnsi="Cambria"/>
          <w:iCs/>
        </w:rPr>
      </w:pPr>
      <w:r w:rsidRPr="008A77F6">
        <w:rPr>
          <w:rFonts w:ascii="Cambria" w:eastAsiaTheme="minorEastAsia" w:hAnsi="Cambria"/>
          <w:b/>
          <w:bCs/>
          <w:iCs/>
        </w:rPr>
        <w:t>Updated Supplementary packages:</w:t>
      </w:r>
    </w:p>
    <w:p w14:paraId="0E706268"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01_ballistic_1d_simulation.zip</w:t>
      </w:r>
    </w:p>
    <w:p w14:paraId="087BEB34"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02_diffusive_1d_simulation.zip</w:t>
      </w:r>
    </w:p>
    <w:p w14:paraId="14FADEF1"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03_flat_small_world_simulation.zip</w:t>
      </w:r>
    </w:p>
    <w:p w14:paraId="77478E1A"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04_sierpinski_fractal_simulation.zip</w:t>
      </w:r>
    </w:p>
    <w:p w14:paraId="0F237163"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05_vascular_tree_simulation.zip</w:t>
      </w:r>
    </w:p>
    <w:p w14:paraId="5DC192D8" w14:textId="77777777"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06_hierarchical_small_world_simulation.zip</w:t>
      </w:r>
    </w:p>
    <w:p w14:paraId="662B44EE" w14:textId="136F8397" w:rsidR="008A77F6" w:rsidRPr="008A77F6" w:rsidRDefault="008A77F6" w:rsidP="008A77F6">
      <w:pPr>
        <w:numPr>
          <w:ilvl w:val="1"/>
          <w:numId w:val="100"/>
        </w:numPr>
        <w:spacing w:after="0"/>
        <w:rPr>
          <w:rFonts w:ascii="Cambria" w:eastAsiaTheme="minorEastAsia" w:hAnsi="Cambria"/>
          <w:iCs/>
          <w:lang w:val="en-US"/>
        </w:rPr>
      </w:pPr>
      <w:r w:rsidRPr="008A77F6">
        <w:rPr>
          <w:rFonts w:ascii="Cambria" w:eastAsiaTheme="minorEastAsia" w:hAnsi="Cambria"/>
          <w:iCs/>
          <w:lang w:val="en-US"/>
        </w:rPr>
        <w:t xml:space="preserve">07_holographic_decay_simulation.zip </w:t>
      </w:r>
    </w:p>
    <w:p w14:paraId="25003DD9" w14:textId="2B0C56ED" w:rsidR="008A77F6" w:rsidRPr="008A77F6" w:rsidRDefault="008A77F6" w:rsidP="008A77F6">
      <w:pPr>
        <w:numPr>
          <w:ilvl w:val="1"/>
          <w:numId w:val="100"/>
        </w:numPr>
        <w:spacing w:after="0"/>
        <w:rPr>
          <w:rFonts w:ascii="Cambria" w:eastAsiaTheme="minorEastAsia" w:hAnsi="Cambria"/>
          <w:iCs/>
        </w:rPr>
      </w:pPr>
      <w:r w:rsidRPr="008A77F6">
        <w:rPr>
          <w:rFonts w:ascii="Cambria" w:eastAsiaTheme="minorEastAsia" w:hAnsi="Cambria"/>
          <w:iCs/>
        </w:rPr>
        <w:t xml:space="preserve">08_quantum_confined_simulation.zip </w:t>
      </w:r>
    </w:p>
    <w:p w14:paraId="0741BDD9" w14:textId="77777777" w:rsidR="008A77F6" w:rsidRDefault="008A77F6" w:rsidP="008A77F6">
      <w:pPr>
        <w:spacing w:after="0"/>
        <w:rPr>
          <w:rFonts w:ascii="Cambria" w:eastAsiaTheme="minorEastAsia" w:hAnsi="Cambria"/>
          <w:iCs/>
          <w:lang w:val="en-US"/>
        </w:rPr>
      </w:pPr>
    </w:p>
    <w:p w14:paraId="15516A14" w14:textId="3817E1E4" w:rsidR="008A77F6" w:rsidRPr="00CD0ECA" w:rsidRDefault="008A77F6" w:rsidP="008A77F6">
      <w:pPr>
        <w:spacing w:after="0"/>
        <w:rPr>
          <w:rFonts w:ascii="Cambria" w:eastAsiaTheme="minorEastAsia" w:hAnsi="Cambria"/>
          <w:iCs/>
          <w:sz w:val="22"/>
          <w:szCs w:val="22"/>
          <w:lang w:val="en-US"/>
        </w:rPr>
      </w:pPr>
      <w:r w:rsidRPr="008A77F6">
        <w:rPr>
          <w:rFonts w:ascii="Cambria" w:eastAsiaTheme="minorEastAsia" w:hAnsi="Cambria"/>
          <w:iCs/>
          <w:sz w:val="22"/>
          <w:szCs w:val="22"/>
          <w:lang w:val="en-US"/>
        </w:rPr>
        <w:t xml:space="preserve">All code is released under </w:t>
      </w:r>
      <w:r w:rsidRPr="008A77F6">
        <w:rPr>
          <w:rFonts w:ascii="Cambria" w:eastAsiaTheme="minorEastAsia" w:hAnsi="Cambria"/>
          <w:b/>
          <w:bCs/>
          <w:iCs/>
          <w:sz w:val="22"/>
          <w:szCs w:val="22"/>
          <w:lang w:val="en-US"/>
        </w:rPr>
        <w:t>CC BY 4.0 license</w:t>
      </w:r>
      <w:r w:rsidRPr="008A77F6">
        <w:rPr>
          <w:rFonts w:ascii="Cambria" w:eastAsiaTheme="minorEastAsia" w:hAnsi="Cambria"/>
          <w:iCs/>
          <w:sz w:val="22"/>
          <w:szCs w:val="22"/>
          <w:lang w:val="en-US"/>
        </w:rPr>
        <w:t>.</w:t>
      </w:r>
    </w:p>
    <w:p w14:paraId="71FEC2B6" w14:textId="77777777" w:rsidR="008A77F6" w:rsidRDefault="008A77F6" w:rsidP="008A77F6">
      <w:pPr>
        <w:spacing w:after="0"/>
        <w:rPr>
          <w:rFonts w:ascii="Cambria" w:eastAsiaTheme="minorEastAsia" w:hAnsi="Cambria"/>
          <w:iCs/>
          <w:lang w:val="en-US"/>
        </w:rPr>
      </w:pPr>
    </w:p>
    <w:p w14:paraId="218931E6" w14:textId="5CE36A71" w:rsidR="001B2799" w:rsidRPr="00681826" w:rsidRDefault="001B2799" w:rsidP="001B2799">
      <w:pPr>
        <w:spacing w:after="0"/>
        <w:rPr>
          <w:rFonts w:ascii="Cambria" w:eastAsiaTheme="minorEastAsia" w:hAnsi="Cambria"/>
          <w:b/>
          <w:bCs/>
          <w:iCs/>
          <w:lang w:val="en-US"/>
        </w:rPr>
      </w:pPr>
      <w:r w:rsidRPr="00681826">
        <w:rPr>
          <w:rFonts w:ascii="Cambria" w:eastAsiaTheme="minorEastAsia" w:hAnsi="Cambria"/>
          <w:b/>
          <w:bCs/>
          <w:iCs/>
          <w:lang w:val="en-US"/>
        </w:rPr>
        <w:t>6.5 Conclusion on Validity</w:t>
      </w:r>
    </w:p>
    <w:p w14:paraId="658EF88B" w14:textId="46585437" w:rsidR="00850835" w:rsidRPr="001B2799" w:rsidRDefault="001B2799" w:rsidP="00B939E9">
      <w:pPr>
        <w:spacing w:after="0"/>
        <w:rPr>
          <w:rFonts w:ascii="Cambria" w:eastAsiaTheme="minorEastAsia" w:hAnsi="Cambria"/>
          <w:iCs/>
          <w:lang w:val="en-US"/>
        </w:rPr>
      </w:pPr>
      <w:r w:rsidRPr="001B2799">
        <w:rPr>
          <w:rFonts w:ascii="Cambria" w:eastAsiaTheme="minorEastAsia" w:hAnsi="Cambria"/>
          <w:iCs/>
          <w:lang w:val="en-US"/>
        </w:rPr>
        <w:t xml:space="preserve">The numerical validation confirms RTM predictions across the full theoretical spectrum. The consistency across diverse topologies—from simple 1-D chains to confined 3D lattices—provides strong empirical support that </w:t>
      </w:r>
      <m:oMath>
        <m:r>
          <w:rPr>
            <w:rFonts w:ascii="Cambria Math" w:eastAsiaTheme="minorEastAsia" w:hAnsi="Cambria Math"/>
          </w:rPr>
          <m:t>T</m:t>
        </m:r>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lang w:val="en-US"/>
              </w:rPr>
              <m:t>α</m:t>
            </m:r>
          </m:sup>
        </m:sSup>
      </m:oMath>
      <w:r w:rsidRPr="001B2799">
        <w:rPr>
          <w:rFonts w:ascii="Cambria" w:eastAsiaTheme="minorEastAsia" w:hAnsi="Cambria"/>
          <w:iCs/>
          <w:lang w:val="en-US"/>
        </w:rPr>
        <w:t xml:space="preserve"> reflects a fundamental structural invariant governing temporal scaling across physical systems.</w:t>
      </w:r>
    </w:p>
    <w:p w14:paraId="6BE37987" w14:textId="77777777" w:rsidR="001B2799" w:rsidRPr="00B939E9" w:rsidRDefault="001B2799" w:rsidP="00B939E9">
      <w:pPr>
        <w:spacing w:after="0"/>
        <w:rPr>
          <w:rFonts w:ascii="Cambria" w:eastAsiaTheme="minorEastAsia" w:hAnsi="Cambria"/>
          <w:iCs/>
          <w:lang w:val="en-US"/>
        </w:rPr>
      </w:pPr>
    </w:p>
    <w:p w14:paraId="1296D7A8" w14:textId="787D32DA" w:rsidR="005F7610" w:rsidRPr="00615DD9" w:rsidRDefault="005F7610" w:rsidP="00B939E9">
      <w:pPr>
        <w:spacing w:after="0"/>
        <w:rPr>
          <w:rFonts w:ascii="Cambria" w:eastAsiaTheme="minorEastAsia" w:hAnsi="Cambria"/>
          <w:b/>
          <w:bCs/>
          <w:iCs/>
          <w:sz w:val="32"/>
          <w:szCs w:val="32"/>
          <w:lang w:val="en-US"/>
        </w:rPr>
      </w:pPr>
      <w:r w:rsidRPr="00615DD9">
        <w:rPr>
          <w:rFonts w:ascii="Cambria" w:eastAsiaTheme="minorEastAsia" w:hAnsi="Cambria"/>
          <w:b/>
          <w:bCs/>
          <w:iCs/>
          <w:sz w:val="32"/>
          <w:szCs w:val="32"/>
          <w:lang w:val="en-US"/>
        </w:rPr>
        <w:t>7. Limitations and Computational Outlook</w:t>
      </w:r>
    </w:p>
    <w:p w14:paraId="0544B3D5" w14:textId="77777777" w:rsidR="00EB51C8" w:rsidRPr="00EB51C8" w:rsidRDefault="00EB51C8" w:rsidP="00EB51C8">
      <w:pPr>
        <w:spacing w:after="0"/>
        <w:rPr>
          <w:rFonts w:ascii="Cambria" w:eastAsiaTheme="minorEastAsia" w:hAnsi="Cambria"/>
          <w:b/>
          <w:bCs/>
          <w:iCs/>
          <w:lang w:val="en-US"/>
        </w:rPr>
      </w:pPr>
      <w:r w:rsidRPr="00EB51C8">
        <w:rPr>
          <w:rFonts w:ascii="Cambria" w:eastAsiaTheme="minorEastAsia" w:hAnsi="Cambria"/>
          <w:b/>
          <w:bCs/>
          <w:iCs/>
          <w:lang w:val="en-US"/>
        </w:rPr>
        <w:t>7.1 Methodological Constraints</w:t>
      </w:r>
    </w:p>
    <w:p w14:paraId="2C7832E9" w14:textId="7302E7F3" w:rsidR="00EB51C8" w:rsidRPr="00EB51C8" w:rsidRDefault="00EB51C8" w:rsidP="00EB51C8">
      <w:pPr>
        <w:spacing w:after="0"/>
        <w:rPr>
          <w:rFonts w:ascii="Cambria" w:eastAsiaTheme="minorEastAsia" w:hAnsi="Cambria"/>
          <w:iCs/>
          <w:lang w:val="en-US"/>
        </w:rPr>
      </w:pPr>
      <w:r w:rsidRPr="00EB51C8">
        <w:rPr>
          <w:rFonts w:ascii="Cambria" w:eastAsiaTheme="minorEastAsia" w:hAnsi="Cambria"/>
          <w:iCs/>
          <w:lang w:val="en-US"/>
        </w:rPr>
        <w:t>While the simulations confirm the existence of distinct scaling bands, the current methodology operates under specific constraints that define the scope of these findings:</w:t>
      </w:r>
    </w:p>
    <w:p w14:paraId="02D1AA05" w14:textId="4352F05B" w:rsidR="00EB51C8" w:rsidRPr="00EB51C8" w:rsidRDefault="00EB51C8" w:rsidP="00EB51C8">
      <w:pPr>
        <w:spacing w:after="0"/>
        <w:rPr>
          <w:rFonts w:ascii="Cambria" w:eastAsiaTheme="minorEastAsia" w:hAnsi="Cambria"/>
          <w:iCs/>
          <w:lang w:val="en-US"/>
        </w:rPr>
      </w:pPr>
      <w:r>
        <w:rPr>
          <w:rFonts w:ascii="Cambria" w:eastAsiaTheme="minorEastAsia" w:hAnsi="Cambria"/>
          <w:b/>
          <w:bCs/>
          <w:iCs/>
          <w:lang w:val="en-US"/>
        </w:rPr>
        <w:lastRenderedPageBreak/>
        <w:t>A</w:t>
      </w:r>
      <w:r w:rsidRPr="00EB51C8">
        <w:rPr>
          <w:rFonts w:ascii="Cambria" w:eastAsiaTheme="minorEastAsia" w:hAnsi="Cambria"/>
          <w:b/>
          <w:bCs/>
          <w:iCs/>
          <w:lang w:val="en-US"/>
        </w:rPr>
        <w:t>. Phenomenological Nature of the Quantum Model</w:t>
      </w:r>
    </w:p>
    <w:p w14:paraId="06A74A8F" w14:textId="21241B49" w:rsidR="00EB51C8" w:rsidRPr="00EB51C8" w:rsidRDefault="00EB51C8" w:rsidP="00EB51C8">
      <w:pPr>
        <w:spacing w:after="0"/>
        <w:rPr>
          <w:rFonts w:ascii="Cambria" w:eastAsiaTheme="minorEastAsia" w:hAnsi="Cambria"/>
          <w:iCs/>
          <w:lang w:val="en-US"/>
        </w:rPr>
      </w:pPr>
      <w:r w:rsidRPr="00EB51C8">
        <w:rPr>
          <w:rFonts w:ascii="Cambria" w:eastAsiaTheme="minorEastAsia" w:hAnsi="Cambria"/>
          <w:iCs/>
          <w:lang w:val="en-US"/>
        </w:rPr>
        <w:t xml:space="preserve">Simulation H (Quantum-Confined) serves as a consistency check rather than an independent derivation. The confinement parameters were selected to test if physically motivated mechanisms </w:t>
      </w:r>
      <w:r w:rsidRPr="00EB51C8">
        <w:rPr>
          <w:rFonts w:ascii="Cambria" w:eastAsiaTheme="minorEastAsia" w:hAnsi="Cambria"/>
          <w:i/>
          <w:iCs/>
          <w:lang w:val="en-US"/>
        </w:rPr>
        <w:t>could</w:t>
      </w:r>
      <w:r w:rsidRPr="00EB51C8">
        <w:rPr>
          <w:rFonts w:ascii="Cambria" w:eastAsiaTheme="minorEastAsia" w:hAnsi="Cambria"/>
          <w:iCs/>
          <w:lang w:val="en-US"/>
        </w:rPr>
        <w:t xml:space="preserve"> generate </w:t>
      </w:r>
      <m:oMath>
        <m:r>
          <m:rPr>
            <m:sty m:val="p"/>
          </m:rPr>
          <w:rPr>
            <w:rFonts w:ascii="Cambria Math" w:eastAsiaTheme="minorEastAsia" w:hAnsi="Cambria Math"/>
            <w:lang w:val="en-US"/>
          </w:rPr>
          <m:t>α≈</m:t>
        </m:r>
      </m:oMath>
      <w:r w:rsidR="00EE2A6A" w:rsidRPr="00EE2A6A">
        <w:rPr>
          <w:rFonts w:ascii="Cambria" w:eastAsiaTheme="minorEastAsia" w:hAnsi="Cambria"/>
          <w:iCs/>
          <w:lang w:val="en-US"/>
        </w:rPr>
        <w:t xml:space="preserve"> 3.5</w:t>
      </w:r>
      <w:r w:rsidRPr="00EB51C8">
        <w:rPr>
          <w:rFonts w:ascii="Cambria" w:eastAsiaTheme="minorEastAsia" w:hAnsi="Cambria"/>
          <w:iCs/>
          <w:lang w:val="en-US"/>
        </w:rPr>
        <w:t xml:space="preserve">. While the result is robust, definitively proving that quantum systems </w:t>
      </w:r>
      <w:r w:rsidRPr="00EB51C8">
        <w:rPr>
          <w:rFonts w:ascii="Cambria" w:eastAsiaTheme="minorEastAsia" w:hAnsi="Cambria"/>
          <w:i/>
          <w:iCs/>
          <w:lang w:val="en-US"/>
        </w:rPr>
        <w:t>must</w:t>
      </w:r>
      <w:r w:rsidRPr="00EB51C8">
        <w:rPr>
          <w:rFonts w:ascii="Cambria" w:eastAsiaTheme="minorEastAsia" w:hAnsi="Cambria"/>
          <w:iCs/>
          <w:lang w:val="en-US"/>
        </w:rPr>
        <w:t xml:space="preserve"> scale this way requires the experimental setups outlined in Section 5, specifically using Bose-Einstein condensates or photonic lattices.</w:t>
      </w:r>
    </w:p>
    <w:p w14:paraId="425050E6" w14:textId="06FE0254" w:rsidR="00EB51C8" w:rsidRPr="00EB51C8" w:rsidRDefault="00EB51C8" w:rsidP="00EB51C8">
      <w:pPr>
        <w:spacing w:after="0"/>
        <w:rPr>
          <w:rFonts w:ascii="Cambria" w:eastAsiaTheme="minorEastAsia" w:hAnsi="Cambria"/>
          <w:iCs/>
          <w:lang w:val="en-US"/>
        </w:rPr>
      </w:pPr>
      <w:r>
        <w:rPr>
          <w:rFonts w:ascii="Cambria" w:eastAsiaTheme="minorEastAsia" w:hAnsi="Cambria"/>
          <w:b/>
          <w:bCs/>
          <w:iCs/>
          <w:lang w:val="en-US"/>
        </w:rPr>
        <w:t>B</w:t>
      </w:r>
      <w:r w:rsidRPr="00EB51C8">
        <w:rPr>
          <w:rFonts w:ascii="Cambria" w:eastAsiaTheme="minorEastAsia" w:hAnsi="Cambria"/>
          <w:b/>
          <w:bCs/>
          <w:iCs/>
          <w:lang w:val="en-US"/>
        </w:rPr>
        <w:t>. Finite-Size Effects</w:t>
      </w:r>
    </w:p>
    <w:p w14:paraId="7B2A3E53" w14:textId="78D8D338" w:rsidR="00EB51C8" w:rsidRPr="00EB51C8" w:rsidRDefault="00EB51C8" w:rsidP="00EB51C8">
      <w:pPr>
        <w:spacing w:after="0"/>
        <w:rPr>
          <w:rFonts w:ascii="Cambria" w:eastAsiaTheme="minorEastAsia" w:hAnsi="Cambria"/>
          <w:iCs/>
          <w:lang w:val="en-US"/>
        </w:rPr>
      </w:pPr>
      <w:r w:rsidRPr="00EB51C8">
        <w:rPr>
          <w:rFonts w:ascii="Cambria" w:eastAsiaTheme="minorEastAsia" w:hAnsi="Cambria"/>
          <w:iCs/>
          <w:lang w:val="en-US"/>
        </w:rPr>
        <w:t xml:space="preserve">In complex topologies like the holographic and quantum-confined regimes, boundary nodes and finite lattice sizes introduce edge effects. Although bootstrap analysis indicates rigorous convergence for the simulated sizes </w:t>
      </w:r>
      <w:r w:rsidR="00EE2A6A">
        <w:rPr>
          <w:rFonts w:ascii="Cambria" w:eastAsiaTheme="minorEastAsia" w:hAnsi="Cambria"/>
          <w:iCs/>
          <w:lang w:val="en-US"/>
        </w:rPr>
        <w:t>(</w:t>
      </w:r>
      <m:oMath>
        <m:r>
          <w:rPr>
            <w:rFonts w:ascii="Cambria Math" w:eastAsiaTheme="minorEastAsia" w:hAnsi="Cambria Math"/>
            <w:lang w:val="en-US"/>
          </w:rPr>
          <m:t>N</m:t>
        </m:r>
      </m:oMath>
      <w:r w:rsidRPr="00EB51C8">
        <w:rPr>
          <w:rFonts w:ascii="Cambria" w:eastAsiaTheme="minorEastAsia" w:hAnsi="Cambria"/>
          <w:iCs/>
          <w:lang w:val="en-US"/>
        </w:rPr>
        <w:t xml:space="preserve"> up to 8,000), asymptotic behavior in macroscopic systems </w:t>
      </w:r>
      <w:r w:rsidR="00EE2A6A">
        <w:rPr>
          <w:rFonts w:ascii="Cambria" w:eastAsiaTheme="minorEastAsia" w:hAnsi="Cambria"/>
          <w:iCs/>
          <w:lang w:val="en-US"/>
        </w:rPr>
        <w:t>(</w:t>
      </w:r>
      <m:oMath>
        <m:r>
          <w:rPr>
            <w:rFonts w:ascii="Cambria Math" w:eastAsiaTheme="minorEastAsia" w:hAnsi="Cambria Math"/>
            <w:lang w:val="en-US"/>
          </w:rPr>
          <m:t>N </m:t>
        </m:r>
        <m:r>
          <m:rPr>
            <m:sty m:val="p"/>
          </m:rPr>
          <w:rPr>
            <w:rFonts w:ascii="Cambria Math" w:eastAsiaTheme="minorEastAsia" w:hAnsi="Cambria Math"/>
            <w:lang w:val="en-US"/>
          </w:rPr>
          <m:t>→</m:t>
        </m:r>
        <m:r>
          <w:rPr>
            <w:rFonts w:ascii="Cambria Math" w:eastAsiaTheme="minorEastAsia" w:hAnsi="Cambria Math"/>
            <w:lang w:val="en-US"/>
          </w:rPr>
          <m:t> </m:t>
        </m:r>
        <m:r>
          <m:rPr>
            <m:sty m:val="p"/>
          </m:rPr>
          <w:rPr>
            <w:rFonts w:ascii="Cambria Math" w:eastAsiaTheme="minorEastAsia" w:hAnsi="Cambria Math"/>
            <w:lang w:val="en-US"/>
          </w:rPr>
          <m:t>∞</m:t>
        </m:r>
      </m:oMath>
      <w:r w:rsidRPr="00EB51C8">
        <w:rPr>
          <w:rFonts w:ascii="Cambria" w:eastAsiaTheme="minorEastAsia" w:hAnsi="Cambria"/>
          <w:iCs/>
          <w:lang w:val="en-US"/>
        </w:rPr>
        <w:t>) remains a projection based on these finite models.</w:t>
      </w:r>
    </w:p>
    <w:p w14:paraId="0D5472A9" w14:textId="380ACE78" w:rsidR="00EB51C8" w:rsidRPr="00EB51C8" w:rsidRDefault="00EB51C8" w:rsidP="00EB51C8">
      <w:pPr>
        <w:spacing w:after="0"/>
        <w:rPr>
          <w:rFonts w:ascii="Cambria" w:eastAsiaTheme="minorEastAsia" w:hAnsi="Cambria"/>
          <w:iCs/>
          <w:lang w:val="en-US"/>
        </w:rPr>
      </w:pPr>
      <w:r>
        <w:rPr>
          <w:rFonts w:ascii="Cambria" w:eastAsiaTheme="minorEastAsia" w:hAnsi="Cambria"/>
          <w:b/>
          <w:bCs/>
          <w:iCs/>
          <w:lang w:val="en-US"/>
        </w:rPr>
        <w:t>C</w:t>
      </w:r>
      <w:r w:rsidRPr="00EB51C8">
        <w:rPr>
          <w:rFonts w:ascii="Cambria" w:eastAsiaTheme="minorEastAsia" w:hAnsi="Cambria"/>
          <w:b/>
          <w:bCs/>
          <w:iCs/>
          <w:lang w:val="en-US"/>
        </w:rPr>
        <w:t>. Euclidean Background</w:t>
      </w:r>
    </w:p>
    <w:p w14:paraId="7BBF7344" w14:textId="768455C1" w:rsidR="00EB51C8" w:rsidRPr="00EB51C8" w:rsidRDefault="00EB51C8" w:rsidP="00EB51C8">
      <w:pPr>
        <w:spacing w:after="0"/>
        <w:rPr>
          <w:rFonts w:ascii="Cambria" w:eastAsiaTheme="minorEastAsia" w:hAnsi="Cambria"/>
          <w:iCs/>
          <w:lang w:val="en-US"/>
        </w:rPr>
      </w:pPr>
      <w:r w:rsidRPr="00EB51C8">
        <w:rPr>
          <w:rFonts w:ascii="Cambria" w:eastAsiaTheme="minorEastAsia" w:hAnsi="Cambria"/>
          <w:iCs/>
          <w:lang w:val="en-US"/>
        </w:rPr>
        <w:t xml:space="preserve">The current validation suite simulates network transport on a flat, Euclidean background. The interaction between </w:t>
      </w:r>
      <m:oMath>
        <m:r>
          <m:rPr>
            <m:sty m:val="p"/>
          </m:rPr>
          <w:rPr>
            <w:rFonts w:ascii="Cambria Math" w:eastAsiaTheme="minorEastAsia" w:hAnsi="Cambria Math"/>
            <w:lang w:val="en-US"/>
          </w:rPr>
          <m:t>α</m:t>
        </m:r>
      </m:oMath>
      <w:r w:rsidRPr="00EB51C8">
        <w:rPr>
          <w:rFonts w:ascii="Cambria" w:eastAsiaTheme="minorEastAsia" w:hAnsi="Cambria"/>
          <w:iCs/>
          <w:lang w:val="en-US"/>
        </w:rPr>
        <w:t xml:space="preserve"> scaling and relativistic curvature (gravity) remains a theoretical derivation (Section 3.5) that has not yet been modeled in these discrete lattice simulations.</w:t>
      </w:r>
    </w:p>
    <w:p w14:paraId="5CC6D6D0" w14:textId="77777777" w:rsidR="00EB51C8" w:rsidRDefault="00EB51C8" w:rsidP="00EB51C8">
      <w:pPr>
        <w:spacing w:after="0"/>
        <w:rPr>
          <w:rFonts w:ascii="Cambria" w:eastAsiaTheme="minorEastAsia" w:hAnsi="Cambria"/>
          <w:b/>
          <w:bCs/>
          <w:iCs/>
          <w:lang w:val="en-US"/>
        </w:rPr>
      </w:pPr>
    </w:p>
    <w:p w14:paraId="7AB5E88B" w14:textId="1EA5E174" w:rsidR="00EB51C8" w:rsidRPr="00EB51C8" w:rsidRDefault="00EB51C8" w:rsidP="00EB51C8">
      <w:pPr>
        <w:spacing w:after="0"/>
        <w:rPr>
          <w:rFonts w:ascii="Cambria" w:eastAsiaTheme="minorEastAsia" w:hAnsi="Cambria"/>
          <w:b/>
          <w:bCs/>
          <w:iCs/>
          <w:lang w:val="en-US"/>
        </w:rPr>
      </w:pPr>
      <w:r w:rsidRPr="00EB51C8">
        <w:rPr>
          <w:rFonts w:ascii="Cambria" w:eastAsiaTheme="minorEastAsia" w:hAnsi="Cambria"/>
          <w:b/>
          <w:bCs/>
          <w:iCs/>
          <w:lang w:val="en-US"/>
        </w:rPr>
        <w:t>7.2 Computational Roadmap</w:t>
      </w:r>
    </w:p>
    <w:p w14:paraId="2FA70B9E" w14:textId="77777777" w:rsidR="00EB51C8" w:rsidRPr="00EB51C8" w:rsidRDefault="00EB51C8" w:rsidP="00EB51C8">
      <w:pPr>
        <w:spacing w:after="0"/>
        <w:rPr>
          <w:rFonts w:ascii="Cambria" w:eastAsiaTheme="minorEastAsia" w:hAnsi="Cambria"/>
          <w:iCs/>
          <w:lang w:val="en-US"/>
        </w:rPr>
      </w:pPr>
      <w:r w:rsidRPr="00EB51C8">
        <w:rPr>
          <w:rFonts w:ascii="Cambria" w:eastAsiaTheme="minorEastAsia" w:hAnsi="Cambria"/>
          <w:iCs/>
          <w:lang w:val="en-US"/>
        </w:rPr>
        <w:t>To address these limitations and extend the RTM framework, we propose the following research directions:</w:t>
      </w:r>
    </w:p>
    <w:p w14:paraId="36756E43" w14:textId="56249619" w:rsidR="00EB51C8" w:rsidRPr="00EB51C8" w:rsidRDefault="00EB51C8" w:rsidP="00EB51C8">
      <w:pPr>
        <w:numPr>
          <w:ilvl w:val="0"/>
          <w:numId w:val="104"/>
        </w:numPr>
        <w:spacing w:after="0"/>
        <w:rPr>
          <w:rFonts w:ascii="Cambria" w:eastAsiaTheme="minorEastAsia" w:hAnsi="Cambria"/>
          <w:iCs/>
          <w:lang w:val="en-US"/>
        </w:rPr>
      </w:pPr>
      <w:r w:rsidRPr="00EB51C8">
        <w:rPr>
          <w:rFonts w:ascii="Cambria" w:eastAsiaTheme="minorEastAsia" w:hAnsi="Cambria"/>
          <w:b/>
          <w:bCs/>
          <w:iCs/>
          <w:lang w:val="en-US"/>
        </w:rPr>
        <w:t>Extreme-Scale Holography:</w:t>
      </w:r>
      <w:r w:rsidRPr="00EB51C8">
        <w:rPr>
          <w:rFonts w:ascii="Cambria" w:eastAsiaTheme="minorEastAsia" w:hAnsi="Cambria"/>
          <w:iCs/>
          <w:lang w:val="en-US"/>
        </w:rPr>
        <w:t xml:space="preserve"> Implementing distributed computing solutions to simulate holographic networks with </w:t>
      </w:r>
      <m:oMath>
        <m:r>
          <w:rPr>
            <w:rFonts w:ascii="Cambria Math" w:eastAsiaTheme="minorEastAsia" w:hAnsi="Cambria Math"/>
            <w:lang w:val="en-US"/>
          </w:rPr>
          <m:t>N&gt;</m:t>
        </m:r>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Pr="00EB51C8">
        <w:rPr>
          <w:rFonts w:ascii="Cambria" w:eastAsiaTheme="minorEastAsia" w:hAnsi="Cambria"/>
          <w:iCs/>
          <w:lang w:val="en-US"/>
        </w:rPr>
        <w:t xml:space="preserve"> nodes would allow for the precise measurement of logarithmic corrections to the </w:t>
      </w:r>
      <m:oMath>
        <m:r>
          <w:rPr>
            <w:rFonts w:ascii="Cambria Math" w:eastAsiaTheme="minorEastAsia" w:hAnsi="Cambria Math"/>
            <w:lang w:val="en-US"/>
          </w:rPr>
          <m:t>α=3.0</m:t>
        </m:r>
      </m:oMath>
      <w:r w:rsidRPr="00EB51C8">
        <w:rPr>
          <w:rFonts w:ascii="Cambria" w:eastAsiaTheme="minorEastAsia" w:hAnsi="Cambria"/>
          <w:iCs/>
          <w:lang w:val="en-US"/>
        </w:rPr>
        <w:t xml:space="preserve"> law.</w:t>
      </w:r>
    </w:p>
    <w:p w14:paraId="5213CD37" w14:textId="219D9A0F" w:rsidR="00EB51C8" w:rsidRPr="00EB51C8" w:rsidRDefault="00EB51C8" w:rsidP="00EB51C8">
      <w:pPr>
        <w:numPr>
          <w:ilvl w:val="0"/>
          <w:numId w:val="104"/>
        </w:numPr>
        <w:spacing w:after="0"/>
        <w:rPr>
          <w:rFonts w:ascii="Cambria" w:eastAsiaTheme="minorEastAsia" w:hAnsi="Cambria"/>
          <w:iCs/>
          <w:lang w:val="en-US"/>
        </w:rPr>
      </w:pPr>
      <w:r w:rsidRPr="00EB51C8">
        <w:rPr>
          <w:rFonts w:ascii="Cambria" w:eastAsiaTheme="minorEastAsia" w:hAnsi="Cambria"/>
          <w:b/>
          <w:bCs/>
          <w:iCs/>
          <w:lang w:val="en-US"/>
        </w:rPr>
        <w:t>First-Principles Quantum Simulation:</w:t>
      </w:r>
      <w:r w:rsidRPr="00EB51C8">
        <w:rPr>
          <w:rFonts w:ascii="Cambria" w:eastAsiaTheme="minorEastAsia" w:hAnsi="Cambria"/>
          <w:iCs/>
          <w:lang w:val="en-US"/>
        </w:rPr>
        <w:t xml:space="preserve"> Moving beyond lattice proxies to simulate time evolution in true quantum many-body systems (e.g., using Tensor Network states) would allow for the extraction of </w:t>
      </w:r>
      <m:oMath>
        <m:r>
          <w:rPr>
            <w:rFonts w:ascii="Cambria Math" w:eastAsiaTheme="minorEastAsia" w:hAnsi="Cambria Math"/>
            <w:lang w:val="en-US"/>
          </w:rPr>
          <m:t>α</m:t>
        </m:r>
      </m:oMath>
      <w:r w:rsidRPr="00EB51C8">
        <w:rPr>
          <w:rFonts w:ascii="Cambria" w:eastAsiaTheme="minorEastAsia" w:hAnsi="Cambria"/>
          <w:iCs/>
          <w:lang w:val="en-US"/>
        </w:rPr>
        <w:t xml:space="preserve"> without parameter fitting.</w:t>
      </w:r>
    </w:p>
    <w:p w14:paraId="5CB49EC1" w14:textId="7A55233C" w:rsidR="00EB51C8" w:rsidRPr="00EB51C8" w:rsidRDefault="00EB51C8" w:rsidP="00EB51C8">
      <w:pPr>
        <w:numPr>
          <w:ilvl w:val="0"/>
          <w:numId w:val="104"/>
        </w:numPr>
        <w:spacing w:after="0"/>
        <w:rPr>
          <w:rFonts w:ascii="Cambria" w:eastAsiaTheme="minorEastAsia" w:hAnsi="Cambria"/>
          <w:iCs/>
          <w:lang w:val="en-US"/>
        </w:rPr>
      </w:pPr>
      <w:r w:rsidRPr="00EB51C8">
        <w:rPr>
          <w:rFonts w:ascii="Cambria" w:eastAsiaTheme="minorEastAsia" w:hAnsi="Cambria"/>
          <w:b/>
          <w:bCs/>
          <w:iCs/>
          <w:lang w:val="en-US"/>
        </w:rPr>
        <w:t>Relativistic Network Models:</w:t>
      </w:r>
      <w:r w:rsidRPr="00EB51C8">
        <w:rPr>
          <w:rFonts w:ascii="Cambria" w:eastAsiaTheme="minorEastAsia" w:hAnsi="Cambria"/>
          <w:iCs/>
          <w:lang w:val="en-US"/>
        </w:rPr>
        <w:t xml:space="preserve"> Developing discrete network models that incorporate local curvature dynamics (e.g., via Causal Dynamical Triangulations) to numerically test the transition function </w:t>
      </w:r>
      <m:oMath>
        <m:r>
          <m:rPr>
            <m:sty m:val="p"/>
          </m:rPr>
          <w:rPr>
            <w:rFonts w:ascii="Cambria Math" w:eastAsiaTheme="minorEastAsia" w:hAnsi="Cambria Math"/>
            <w:lang w:val="en-US"/>
          </w:rPr>
          <m:t>Ω</m:t>
        </m:r>
        <m:d>
          <m:dPr>
            <m:ctrlPr>
              <w:rPr>
                <w:rFonts w:ascii="Cambria Math" w:eastAsiaTheme="minorEastAsia" w:hAnsi="Cambria Math"/>
                <w:iCs/>
                <w:lang w:val="en-US"/>
              </w:rPr>
            </m:ctrlPr>
          </m:dPr>
          <m:e>
            <m:r>
              <w:rPr>
                <w:rFonts w:ascii="Cambria Math" w:eastAsiaTheme="minorEastAsia" w:hAnsi="Cambria Math"/>
                <w:lang w:val="en-US"/>
              </w:rPr>
              <m:t>G,</m:t>
            </m:r>
            <m:r>
              <m:rPr>
                <m:sty m:val="p"/>
              </m:rPr>
              <w:rPr>
                <w:rFonts w:ascii="Cambria Math" w:eastAsiaTheme="minorEastAsia" w:hAnsi="Cambria Math"/>
                <w:lang w:val="en-US"/>
              </w:rPr>
              <m:t>ℏ</m:t>
            </m:r>
            <m:r>
              <w:rPr>
                <w:rFonts w:ascii="Cambria Math" w:eastAsiaTheme="minorEastAsia" w:hAnsi="Cambria Math"/>
                <w:lang w:val="en-US"/>
              </w:rPr>
              <m:t>,L</m:t>
            </m:r>
            <m:ctrlPr>
              <w:rPr>
                <w:rFonts w:ascii="Cambria Math" w:eastAsiaTheme="minorEastAsia" w:hAnsi="Cambria Math"/>
                <w:i/>
                <w:iCs/>
                <w:lang w:val="en-US"/>
              </w:rPr>
            </m:ctrlPr>
          </m:e>
        </m:d>
      </m:oMath>
      <w:r w:rsidRPr="00EB51C8">
        <w:rPr>
          <w:rFonts w:ascii="Cambria" w:eastAsiaTheme="minorEastAsia" w:hAnsi="Cambria"/>
          <w:iCs/>
          <w:lang w:val="en-US"/>
        </w:rPr>
        <w:t xml:space="preserve"> under strong gravitational fields.</w:t>
      </w:r>
    </w:p>
    <w:p w14:paraId="50B7BACE" w14:textId="77777777" w:rsidR="00EB51C8" w:rsidRDefault="00EB51C8" w:rsidP="00EB51C8">
      <w:pPr>
        <w:spacing w:after="0"/>
        <w:rPr>
          <w:rFonts w:ascii="Cambria" w:eastAsiaTheme="minorEastAsia" w:hAnsi="Cambria"/>
          <w:b/>
          <w:bCs/>
          <w:iCs/>
          <w:lang w:val="en-US"/>
        </w:rPr>
      </w:pPr>
    </w:p>
    <w:p w14:paraId="183B41E9" w14:textId="532BC1D4" w:rsidR="00EB51C8" w:rsidRPr="00EB51C8" w:rsidRDefault="00EB51C8" w:rsidP="00EB51C8">
      <w:pPr>
        <w:spacing w:after="0"/>
        <w:rPr>
          <w:rFonts w:ascii="Cambria" w:eastAsiaTheme="minorEastAsia" w:hAnsi="Cambria"/>
          <w:b/>
          <w:bCs/>
          <w:iCs/>
          <w:lang w:val="en-US"/>
        </w:rPr>
      </w:pPr>
      <w:r w:rsidRPr="00EB51C8">
        <w:rPr>
          <w:rFonts w:ascii="Cambria" w:eastAsiaTheme="minorEastAsia" w:hAnsi="Cambria"/>
          <w:b/>
          <w:bCs/>
          <w:iCs/>
          <w:lang w:val="en-US"/>
        </w:rPr>
        <w:t>7.3 Final Outlook</w:t>
      </w:r>
    </w:p>
    <w:p w14:paraId="3219A232" w14:textId="60952C57" w:rsidR="00C87539" w:rsidRPr="00EB51C8" w:rsidRDefault="00EB51C8" w:rsidP="00B939E9">
      <w:pPr>
        <w:spacing w:after="0"/>
        <w:rPr>
          <w:rFonts w:ascii="Cambria" w:eastAsiaTheme="minorEastAsia" w:hAnsi="Cambria"/>
          <w:iCs/>
          <w:lang w:val="en-US"/>
        </w:rPr>
      </w:pPr>
      <w:r w:rsidRPr="00EB51C8">
        <w:rPr>
          <w:rFonts w:ascii="Cambria" w:eastAsiaTheme="minorEastAsia" w:hAnsi="Cambria"/>
          <w:iCs/>
          <w:lang w:val="en-US"/>
        </w:rPr>
        <w:t xml:space="preserve">This paper establishes RTM as a predictive classification system for temporal scaling. By identifying </w:t>
      </w:r>
      <m:oMath>
        <m:r>
          <w:rPr>
            <w:rFonts w:ascii="Cambria Math" w:eastAsiaTheme="minorEastAsia" w:hAnsi="Cambria Math"/>
            <w:lang w:val="en-US"/>
          </w:rPr>
          <m:t>α</m:t>
        </m:r>
      </m:oMath>
      <w:r w:rsidRPr="00EB51C8">
        <w:rPr>
          <w:rFonts w:ascii="Cambria" w:eastAsiaTheme="minorEastAsia" w:hAnsi="Cambria"/>
          <w:iCs/>
          <w:lang w:val="en-US"/>
        </w:rPr>
        <w:t xml:space="preserve"> as a structural invariant, we provide a unified language to describe phenomena ranging from biological transport to quantum confinement. The challenge now shifts from classification to application: leveraging these scaling laws to engineer systems with optimized temporal properties.</w:t>
      </w:r>
    </w:p>
    <w:p w14:paraId="6A0DED5F" w14:textId="77777777" w:rsidR="00EB51C8" w:rsidRPr="00B939E9" w:rsidRDefault="00EB51C8" w:rsidP="00B939E9">
      <w:pPr>
        <w:spacing w:after="0"/>
        <w:rPr>
          <w:rFonts w:ascii="Cambria" w:eastAsiaTheme="minorEastAsia" w:hAnsi="Cambria"/>
          <w:b/>
          <w:bCs/>
          <w:iCs/>
          <w:lang w:val="en-US"/>
        </w:rPr>
      </w:pPr>
    </w:p>
    <w:p w14:paraId="159973A1" w14:textId="0B33DADE" w:rsidR="00187C04" w:rsidRPr="00CA0DEB" w:rsidRDefault="005F7610" w:rsidP="00B939E9">
      <w:pPr>
        <w:spacing w:after="0"/>
        <w:rPr>
          <w:rFonts w:ascii="Cambria" w:eastAsiaTheme="minorEastAsia" w:hAnsi="Cambria"/>
          <w:b/>
          <w:bCs/>
          <w:iCs/>
          <w:sz w:val="32"/>
          <w:szCs w:val="32"/>
          <w:lang w:val="en-US"/>
        </w:rPr>
      </w:pPr>
      <w:r w:rsidRPr="00CA0DEB">
        <w:rPr>
          <w:rFonts w:ascii="Cambria" w:eastAsiaTheme="minorEastAsia" w:hAnsi="Cambria"/>
          <w:b/>
          <w:bCs/>
          <w:iCs/>
          <w:sz w:val="32"/>
          <w:szCs w:val="32"/>
          <w:lang w:val="en-US"/>
        </w:rPr>
        <w:t>8</w:t>
      </w:r>
      <w:r w:rsidR="00187C04" w:rsidRPr="00CA0DEB">
        <w:rPr>
          <w:rFonts w:ascii="Cambria" w:eastAsiaTheme="minorEastAsia" w:hAnsi="Cambria"/>
          <w:b/>
          <w:bCs/>
          <w:iCs/>
          <w:sz w:val="32"/>
          <w:szCs w:val="32"/>
          <w:lang w:val="en-US"/>
        </w:rPr>
        <w:t>. Comprehensive Research Program</w:t>
      </w:r>
    </w:p>
    <w:p w14:paraId="7A46F2E9" w14:textId="77777777" w:rsidR="00187C04" w:rsidRPr="00B939E9" w:rsidRDefault="00187C04" w:rsidP="00B939E9">
      <w:pPr>
        <w:spacing w:after="0"/>
        <w:rPr>
          <w:rFonts w:ascii="Cambria" w:eastAsiaTheme="minorEastAsia" w:hAnsi="Cambria"/>
          <w:iCs/>
          <w:lang w:val="en-US"/>
        </w:rPr>
      </w:pPr>
      <w:r w:rsidRPr="00B939E9">
        <w:rPr>
          <w:rFonts w:ascii="Cambria" w:eastAsiaTheme="minorEastAsia" w:hAnsi="Cambria"/>
          <w:iCs/>
          <w:lang w:val="en-US"/>
        </w:rPr>
        <w:t>Our research program is structured in three complementary phases:</w:t>
      </w:r>
    </w:p>
    <w:p w14:paraId="0EE1C38B" w14:textId="77777777" w:rsidR="00187C04" w:rsidRPr="00B939E9" w:rsidRDefault="00187C04" w:rsidP="00B939E9">
      <w:pPr>
        <w:spacing w:after="0"/>
        <w:rPr>
          <w:rFonts w:ascii="Cambria" w:eastAsiaTheme="minorEastAsia" w:hAnsi="Cambria"/>
          <w:iCs/>
          <w:lang w:val="en-US"/>
        </w:rPr>
      </w:pPr>
    </w:p>
    <w:p w14:paraId="48A65382" w14:textId="7A8593D7" w:rsidR="00187C04" w:rsidRPr="00B939E9" w:rsidRDefault="00187C04" w:rsidP="00B939E9">
      <w:pPr>
        <w:spacing w:after="0"/>
        <w:rPr>
          <w:rFonts w:ascii="Cambria" w:eastAsiaTheme="minorEastAsia" w:hAnsi="Cambria"/>
          <w:b/>
          <w:bCs/>
          <w:iCs/>
          <w:lang w:val="en-US"/>
        </w:rPr>
      </w:pPr>
      <w:r w:rsidRPr="00B939E9">
        <w:rPr>
          <w:rFonts w:ascii="Cambria" w:eastAsiaTheme="minorEastAsia" w:hAnsi="Cambria"/>
          <w:b/>
          <w:bCs/>
          <w:iCs/>
          <w:lang w:val="en-US"/>
        </w:rPr>
        <w:lastRenderedPageBreak/>
        <w:t>Phase 1: Validation in Controlled Quantum Systems</w:t>
      </w:r>
    </w:p>
    <w:p w14:paraId="2FDE8D00" w14:textId="4578215C"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Implementation of experiments with Bose-Einstein condensates</w:t>
      </w:r>
    </w:p>
    <w:p w14:paraId="07D40CA0" w14:textId="331AA6E0"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Development of cellular automata and molecular dynamics simulations</w:t>
      </w:r>
    </w:p>
    <w:p w14:paraId="0DD4BDC3" w14:textId="135AB75D" w:rsidR="00187C04" w:rsidRPr="00615DD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Establishment of collaborations with experimental groups in quantum physics</w:t>
      </w:r>
    </w:p>
    <w:p w14:paraId="3580911F" w14:textId="77777777" w:rsidR="00187C04" w:rsidRPr="00B939E9" w:rsidRDefault="00187C04" w:rsidP="00B939E9">
      <w:pPr>
        <w:spacing w:after="0"/>
        <w:rPr>
          <w:rFonts w:ascii="Cambria" w:eastAsiaTheme="minorEastAsia" w:hAnsi="Cambria"/>
          <w:iCs/>
          <w:lang w:val="en-US"/>
        </w:rPr>
      </w:pPr>
    </w:p>
    <w:p w14:paraId="230E6C99" w14:textId="68E30DE7" w:rsidR="00187C04" w:rsidRPr="00B939E9" w:rsidRDefault="00187C04" w:rsidP="00B939E9">
      <w:pPr>
        <w:spacing w:after="0"/>
        <w:rPr>
          <w:rFonts w:ascii="Cambria" w:eastAsiaTheme="minorEastAsia" w:hAnsi="Cambria"/>
          <w:b/>
          <w:bCs/>
          <w:iCs/>
          <w:lang w:val="en-US"/>
        </w:rPr>
      </w:pPr>
      <w:r w:rsidRPr="00B939E9">
        <w:rPr>
          <w:rFonts w:ascii="Cambria" w:eastAsiaTheme="minorEastAsia" w:hAnsi="Cambria"/>
          <w:b/>
          <w:bCs/>
          <w:iCs/>
          <w:lang w:val="en-US"/>
        </w:rPr>
        <w:t>Phase 2: Extension to Diverse Systems</w:t>
      </w:r>
    </w:p>
    <w:p w14:paraId="7B68E2D3" w14:textId="262D2774"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Expansion of experiments to trapped ions and superconducting circuits</w:t>
      </w:r>
    </w:p>
    <w:p w14:paraId="01D2B02B" w14:textId="2680ED15"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Development of analogs in complex classical systems</w:t>
      </w:r>
    </w:p>
    <w:p w14:paraId="11414462" w14:textId="7A230E8B"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Refinement of the theoretical model based on preliminary results</w:t>
      </w:r>
    </w:p>
    <w:p w14:paraId="0FE9193E" w14:textId="77777777" w:rsidR="00187C04" w:rsidRPr="00B939E9" w:rsidRDefault="00187C04" w:rsidP="00B939E9">
      <w:pPr>
        <w:spacing w:after="0"/>
        <w:rPr>
          <w:rFonts w:ascii="Cambria" w:eastAsiaTheme="minorEastAsia" w:hAnsi="Cambria"/>
          <w:iCs/>
          <w:lang w:val="en-US"/>
        </w:rPr>
      </w:pPr>
    </w:p>
    <w:p w14:paraId="75FEFD27" w14:textId="2DF1E8C0" w:rsidR="00187C04" w:rsidRPr="00B939E9" w:rsidRDefault="00187C04" w:rsidP="00B939E9">
      <w:pPr>
        <w:spacing w:after="0"/>
        <w:rPr>
          <w:rFonts w:ascii="Cambria" w:eastAsiaTheme="minorEastAsia" w:hAnsi="Cambria"/>
          <w:b/>
          <w:bCs/>
          <w:iCs/>
          <w:lang w:val="en-US"/>
        </w:rPr>
      </w:pPr>
      <w:r w:rsidRPr="00B939E9">
        <w:rPr>
          <w:rFonts w:ascii="Cambria" w:eastAsiaTheme="minorEastAsia" w:hAnsi="Cambria"/>
          <w:b/>
          <w:bCs/>
          <w:iCs/>
          <w:lang w:val="en-US"/>
        </w:rPr>
        <w:t>Phase 3: Theoretical Integration and Advanced Predictions</w:t>
      </w:r>
    </w:p>
    <w:p w14:paraId="5242A832" w14:textId="6F154AB3"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Formalization of connections with quantum gravity and field theory</w:t>
      </w:r>
    </w:p>
    <w:p w14:paraId="623B56B6" w14:textId="2B0A4F2A"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Development of predictions for astrophysical experiments</w:t>
      </w:r>
    </w:p>
    <w:p w14:paraId="197A6813" w14:textId="445F353A"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Publication of results in high-impact journals</w:t>
      </w:r>
    </w:p>
    <w:p w14:paraId="07F76038" w14:textId="77777777" w:rsidR="00187C04" w:rsidRPr="00B939E9" w:rsidRDefault="00187C04" w:rsidP="00B939E9">
      <w:pPr>
        <w:spacing w:after="0"/>
        <w:rPr>
          <w:rFonts w:ascii="Cambria" w:eastAsiaTheme="minorEastAsia" w:hAnsi="Cambria"/>
          <w:iCs/>
          <w:lang w:val="en-US"/>
        </w:rPr>
      </w:pPr>
    </w:p>
    <w:p w14:paraId="38330A7A" w14:textId="77777777" w:rsidR="00187C04" w:rsidRPr="00B939E9" w:rsidRDefault="00187C04" w:rsidP="00B939E9">
      <w:pPr>
        <w:spacing w:after="0"/>
        <w:rPr>
          <w:rFonts w:ascii="Cambria" w:eastAsiaTheme="minorEastAsia" w:hAnsi="Cambria"/>
          <w:iCs/>
          <w:lang w:val="en-US"/>
        </w:rPr>
      </w:pPr>
    </w:p>
    <w:p w14:paraId="58FA2988" w14:textId="26852085" w:rsidR="00187C04" w:rsidRPr="00B939E9" w:rsidRDefault="00187C04" w:rsidP="00B939E9">
      <w:pPr>
        <w:spacing w:after="0"/>
        <w:rPr>
          <w:rFonts w:ascii="Cambria" w:eastAsiaTheme="minorEastAsia" w:hAnsi="Cambria"/>
          <w:b/>
          <w:bCs/>
          <w:iCs/>
          <w:lang w:val="en-US"/>
        </w:rPr>
      </w:pPr>
      <w:r w:rsidRPr="00B939E9">
        <w:rPr>
          <w:rFonts w:ascii="Cambria" w:eastAsiaTheme="minorEastAsia" w:hAnsi="Cambria"/>
          <w:b/>
          <w:bCs/>
          <w:iCs/>
          <w:lang w:val="en-US"/>
        </w:rPr>
        <w:t>Verifiable Milestones:</w:t>
      </w:r>
    </w:p>
    <w:p w14:paraId="10182532" w14:textId="2CDAA2C6" w:rsidR="00187C04" w:rsidRPr="00B939E9" w:rsidRDefault="00187C04" w:rsidP="00B939E9">
      <w:pPr>
        <w:pStyle w:val="ListParagraph"/>
        <w:numPr>
          <w:ilvl w:val="0"/>
          <w:numId w:val="22"/>
        </w:numPr>
        <w:spacing w:after="0"/>
        <w:rPr>
          <w:rFonts w:ascii="Cambria" w:eastAsiaTheme="minorEastAsia" w:hAnsi="Cambria"/>
          <w:iCs/>
          <w:lang w:val="en-US"/>
        </w:rPr>
      </w:pPr>
      <w:r w:rsidRPr="00B939E9">
        <w:rPr>
          <w:rFonts w:ascii="Cambria" w:eastAsiaTheme="minorEastAsia" w:hAnsi="Cambria"/>
          <w:iCs/>
          <w:lang w:val="en-US"/>
        </w:rPr>
        <w:t xml:space="preserve">Experimental determination of </w:t>
      </w:r>
      <m:oMath>
        <m:r>
          <m:rPr>
            <m:sty m:val="p"/>
          </m:rPr>
          <w:rPr>
            <w:rFonts w:ascii="Cambria Math" w:eastAsiaTheme="minorEastAsia" w:hAnsi="Cambria Math"/>
            <w:lang w:val="en-US"/>
          </w:rPr>
          <m:t>α</m:t>
        </m:r>
      </m:oMath>
      <w:r w:rsidRPr="00B939E9">
        <w:rPr>
          <w:rFonts w:ascii="Cambria" w:eastAsiaTheme="minorEastAsia" w:hAnsi="Cambria"/>
          <w:iCs/>
          <w:lang w:val="en-US"/>
        </w:rPr>
        <w:t xml:space="preserve"> for at least three different physical systems</w:t>
      </w:r>
    </w:p>
    <w:p w14:paraId="09579A07" w14:textId="651C132A" w:rsidR="00187C04" w:rsidRPr="00B939E9" w:rsidRDefault="00187C04" w:rsidP="00B939E9">
      <w:pPr>
        <w:pStyle w:val="ListParagraph"/>
        <w:numPr>
          <w:ilvl w:val="0"/>
          <w:numId w:val="22"/>
        </w:numPr>
        <w:spacing w:after="0"/>
        <w:rPr>
          <w:rFonts w:ascii="Cambria" w:eastAsiaTheme="minorEastAsia" w:hAnsi="Cambria"/>
          <w:iCs/>
          <w:lang w:val="en-US"/>
        </w:rPr>
      </w:pPr>
      <w:r w:rsidRPr="00B939E9">
        <w:rPr>
          <w:rFonts w:ascii="Cambria" w:eastAsiaTheme="minorEastAsia" w:hAnsi="Cambria"/>
          <w:iCs/>
          <w:lang w:val="en-US"/>
        </w:rPr>
        <w:t>Verification of the density-time relationship in controlled systems</w:t>
      </w:r>
    </w:p>
    <w:p w14:paraId="429621BD" w14:textId="21EB6C4F" w:rsidR="00187C04" w:rsidRDefault="00187C04" w:rsidP="00B939E9">
      <w:pPr>
        <w:pStyle w:val="ListParagraph"/>
        <w:numPr>
          <w:ilvl w:val="0"/>
          <w:numId w:val="22"/>
        </w:numPr>
        <w:spacing w:after="0"/>
        <w:rPr>
          <w:rFonts w:ascii="Cambria" w:eastAsiaTheme="minorEastAsia" w:hAnsi="Cambria"/>
          <w:iCs/>
          <w:lang w:val="en-US"/>
        </w:rPr>
      </w:pPr>
      <w:r w:rsidRPr="00B939E9">
        <w:rPr>
          <w:rFonts w:ascii="Cambria" w:eastAsiaTheme="minorEastAsia" w:hAnsi="Cambria"/>
          <w:iCs/>
          <w:lang w:val="en-US"/>
        </w:rPr>
        <w:t>Development of a unified mathematical formalism compatible with established theories</w:t>
      </w:r>
    </w:p>
    <w:p w14:paraId="5A5D4913" w14:textId="77777777" w:rsidR="00615DD9" w:rsidRPr="00615DD9" w:rsidRDefault="00615DD9" w:rsidP="00615DD9">
      <w:pPr>
        <w:spacing w:after="0"/>
        <w:rPr>
          <w:rFonts w:ascii="Cambria" w:eastAsiaTheme="minorEastAsia" w:hAnsi="Cambria"/>
          <w:iCs/>
          <w:lang w:val="en-US"/>
        </w:rPr>
      </w:pPr>
    </w:p>
    <w:p w14:paraId="4E9D718A" w14:textId="77777777" w:rsidR="00187C04" w:rsidRPr="00B939E9" w:rsidRDefault="00187C04" w:rsidP="00B939E9">
      <w:pPr>
        <w:spacing w:after="0"/>
        <w:rPr>
          <w:rFonts w:ascii="Cambria" w:eastAsiaTheme="minorEastAsia" w:hAnsi="Cambria"/>
          <w:iCs/>
          <w:lang w:val="en-US"/>
        </w:rPr>
      </w:pPr>
    </w:p>
    <w:p w14:paraId="6BD0BDC2" w14:textId="0834142E" w:rsidR="00187C04" w:rsidRPr="00615DD9" w:rsidRDefault="005F7610" w:rsidP="00B939E9">
      <w:pPr>
        <w:spacing w:after="0"/>
        <w:rPr>
          <w:rFonts w:ascii="Cambria" w:eastAsiaTheme="minorEastAsia" w:hAnsi="Cambria"/>
          <w:b/>
          <w:bCs/>
          <w:iCs/>
          <w:sz w:val="32"/>
          <w:szCs w:val="32"/>
          <w:lang w:val="en-US"/>
        </w:rPr>
      </w:pPr>
      <w:r w:rsidRPr="00615DD9">
        <w:rPr>
          <w:rFonts w:ascii="Cambria" w:eastAsiaTheme="minorEastAsia" w:hAnsi="Cambria"/>
          <w:b/>
          <w:bCs/>
          <w:iCs/>
          <w:sz w:val="32"/>
          <w:szCs w:val="32"/>
          <w:lang w:val="en-US"/>
        </w:rPr>
        <w:t>9</w:t>
      </w:r>
      <w:r w:rsidR="00187C04" w:rsidRPr="00615DD9">
        <w:rPr>
          <w:rFonts w:ascii="Cambria" w:eastAsiaTheme="minorEastAsia" w:hAnsi="Cambria"/>
          <w:b/>
          <w:bCs/>
          <w:iCs/>
          <w:sz w:val="32"/>
          <w:szCs w:val="32"/>
          <w:lang w:val="en-US"/>
        </w:rPr>
        <w:t>. Practical Applications</w:t>
      </w:r>
    </w:p>
    <w:p w14:paraId="082BFF5F" w14:textId="4BB358C3" w:rsidR="00187C04" w:rsidRPr="00B939E9" w:rsidRDefault="00187C04" w:rsidP="00B939E9">
      <w:pPr>
        <w:spacing w:after="0"/>
        <w:rPr>
          <w:rFonts w:ascii="Cambria" w:eastAsiaTheme="minorEastAsia" w:hAnsi="Cambria"/>
          <w:iCs/>
          <w:lang w:val="en-US"/>
        </w:rPr>
      </w:pPr>
      <w:r w:rsidRPr="00B939E9">
        <w:rPr>
          <w:rFonts w:ascii="Cambria" w:eastAsiaTheme="minorEastAsia" w:hAnsi="Cambria"/>
          <w:iCs/>
          <w:lang w:val="en-US"/>
        </w:rPr>
        <w:t xml:space="preserve">The model has </w:t>
      </w:r>
      <w:r w:rsidR="006E0EF9" w:rsidRPr="00B939E9">
        <w:rPr>
          <w:rFonts w:ascii="Cambria" w:eastAsiaTheme="minorEastAsia" w:hAnsi="Cambria"/>
          <w:iCs/>
          <w:lang w:val="en-US"/>
        </w:rPr>
        <w:t>potential applications once scaling corrections are validated experimentally.</w:t>
      </w:r>
      <w:r w:rsidRPr="00B939E9">
        <w:rPr>
          <w:rFonts w:ascii="Cambria" w:eastAsiaTheme="minorEastAsia" w:hAnsi="Cambria"/>
          <w:iCs/>
          <w:lang w:val="en-US"/>
        </w:rPr>
        <w:t>:</w:t>
      </w:r>
    </w:p>
    <w:p w14:paraId="341FE0E6" w14:textId="77777777" w:rsidR="00187C04" w:rsidRPr="00B939E9" w:rsidRDefault="00187C04" w:rsidP="00B939E9">
      <w:pPr>
        <w:spacing w:after="0"/>
        <w:rPr>
          <w:rFonts w:ascii="Cambria" w:eastAsiaTheme="minorEastAsia" w:hAnsi="Cambria"/>
          <w:iCs/>
          <w:lang w:val="en-US"/>
        </w:rPr>
      </w:pPr>
    </w:p>
    <w:p w14:paraId="7BEE614F" w14:textId="27F9FFAA" w:rsidR="00187C04" w:rsidRPr="00B939E9" w:rsidRDefault="005F7610" w:rsidP="00B939E9">
      <w:pPr>
        <w:spacing w:after="0"/>
        <w:rPr>
          <w:rFonts w:ascii="Cambria" w:eastAsiaTheme="minorEastAsia" w:hAnsi="Cambria"/>
          <w:b/>
          <w:bCs/>
          <w:iCs/>
          <w:lang w:val="en-US"/>
        </w:rPr>
      </w:pPr>
      <w:r w:rsidRPr="00B939E9">
        <w:rPr>
          <w:rFonts w:ascii="Cambria" w:eastAsiaTheme="minorEastAsia" w:hAnsi="Cambria"/>
          <w:b/>
          <w:bCs/>
          <w:iCs/>
          <w:lang w:val="en-US"/>
        </w:rPr>
        <w:t>9</w:t>
      </w:r>
      <w:r w:rsidR="00187C04" w:rsidRPr="00B939E9">
        <w:rPr>
          <w:rFonts w:ascii="Cambria" w:eastAsiaTheme="minorEastAsia" w:hAnsi="Cambria"/>
          <w:b/>
          <w:bCs/>
          <w:iCs/>
          <w:lang w:val="en-US"/>
        </w:rPr>
        <w:t>.1 Quantum Computing Optimization</w:t>
      </w:r>
    </w:p>
    <w:p w14:paraId="031801B3" w14:textId="27CA1210"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Design of quantum architectures that leverage the scale-time relationship</w:t>
      </w:r>
    </w:p>
    <w:p w14:paraId="4B05D604" w14:textId="0F9B0397"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Strategies to minimize decoherence based on scale principles</w:t>
      </w:r>
    </w:p>
    <w:p w14:paraId="39F034D1" w14:textId="2EC95AAF"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Quantum algorithms optimized according to temporal scale principles</w:t>
      </w:r>
    </w:p>
    <w:p w14:paraId="4F270CD8" w14:textId="77777777" w:rsidR="00187C04" w:rsidRPr="00B939E9" w:rsidRDefault="00187C04" w:rsidP="00B939E9">
      <w:pPr>
        <w:spacing w:after="0"/>
        <w:rPr>
          <w:rFonts w:ascii="Cambria" w:eastAsiaTheme="minorEastAsia" w:hAnsi="Cambria"/>
          <w:iCs/>
          <w:lang w:val="en-US"/>
        </w:rPr>
      </w:pPr>
    </w:p>
    <w:p w14:paraId="142D7286" w14:textId="5C6CEE95" w:rsidR="00187C04" w:rsidRPr="00B939E9" w:rsidRDefault="005F7610" w:rsidP="00B939E9">
      <w:pPr>
        <w:spacing w:after="0"/>
        <w:rPr>
          <w:rFonts w:ascii="Cambria" w:eastAsiaTheme="minorEastAsia" w:hAnsi="Cambria"/>
          <w:b/>
          <w:bCs/>
          <w:iCs/>
          <w:lang w:val="en-US"/>
        </w:rPr>
      </w:pPr>
      <w:r w:rsidRPr="00B939E9">
        <w:rPr>
          <w:rFonts w:ascii="Cambria" w:eastAsiaTheme="minorEastAsia" w:hAnsi="Cambria"/>
          <w:b/>
          <w:bCs/>
          <w:iCs/>
          <w:lang w:val="en-US"/>
        </w:rPr>
        <w:t>9</w:t>
      </w:r>
      <w:r w:rsidR="00187C04" w:rsidRPr="00B939E9">
        <w:rPr>
          <w:rFonts w:ascii="Cambria" w:eastAsiaTheme="minorEastAsia" w:hAnsi="Cambria"/>
          <w:b/>
          <w:bCs/>
          <w:iCs/>
          <w:lang w:val="en-US"/>
        </w:rPr>
        <w:t>.2 Efficient Multiscale Simulations</w:t>
      </w:r>
    </w:p>
    <w:p w14:paraId="2E8F3A53" w14:textId="77F7E41E"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Adaptive algorithms that allocate computational resources according to scale principles</w:t>
      </w:r>
    </w:p>
    <w:p w14:paraId="47BD4C1B" w14:textId="15748C73"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Parallelization techniques inspired by the scale-time relationship</w:t>
      </w:r>
    </w:p>
    <w:p w14:paraId="441D8C5D" w14:textId="0AF79299"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Numerical renormalization methods based on the theory</w:t>
      </w:r>
    </w:p>
    <w:p w14:paraId="3C9E9C7C" w14:textId="77777777" w:rsidR="00187C04" w:rsidRPr="00B939E9" w:rsidRDefault="00187C04" w:rsidP="00B939E9">
      <w:pPr>
        <w:spacing w:after="0"/>
        <w:rPr>
          <w:rFonts w:ascii="Cambria" w:eastAsiaTheme="minorEastAsia" w:hAnsi="Cambria"/>
          <w:iCs/>
          <w:lang w:val="en-US"/>
        </w:rPr>
      </w:pPr>
    </w:p>
    <w:p w14:paraId="672D3EFC" w14:textId="4117996B" w:rsidR="00187C04" w:rsidRPr="00B939E9" w:rsidRDefault="005F7610" w:rsidP="00B939E9">
      <w:pPr>
        <w:spacing w:after="0"/>
        <w:rPr>
          <w:rFonts w:ascii="Cambria" w:eastAsiaTheme="minorEastAsia" w:hAnsi="Cambria"/>
          <w:b/>
          <w:bCs/>
          <w:iCs/>
          <w:lang w:val="en-US"/>
        </w:rPr>
      </w:pPr>
      <w:r w:rsidRPr="00B939E9">
        <w:rPr>
          <w:rFonts w:ascii="Cambria" w:eastAsiaTheme="minorEastAsia" w:hAnsi="Cambria"/>
          <w:b/>
          <w:bCs/>
          <w:iCs/>
          <w:lang w:val="en-US"/>
        </w:rPr>
        <w:t>9</w:t>
      </w:r>
      <w:r w:rsidR="00187C04" w:rsidRPr="00B939E9">
        <w:rPr>
          <w:rFonts w:ascii="Cambria" w:eastAsiaTheme="minorEastAsia" w:hAnsi="Cambria"/>
          <w:b/>
          <w:bCs/>
          <w:iCs/>
          <w:lang w:val="en-US"/>
        </w:rPr>
        <w:t>.3 Advanced Quantum Metrology</w:t>
      </w:r>
    </w:p>
    <w:p w14:paraId="4DD6434E" w14:textId="2E7D59D3"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lastRenderedPageBreak/>
        <w:t>Atomic clocks with improved precision through scale corrections</w:t>
      </w:r>
    </w:p>
    <w:p w14:paraId="2FE0E78C" w14:textId="6525A236" w:rsidR="00187C04" w:rsidRPr="00B939E9" w:rsidRDefault="00187C04" w:rsidP="00B939E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Quantum sensors with optimized sensitivity</w:t>
      </w:r>
    </w:p>
    <w:p w14:paraId="3C4C47F4" w14:textId="3BE53CBD" w:rsidR="00615DD9" w:rsidRPr="00C87539" w:rsidRDefault="00187C04" w:rsidP="00C87539">
      <w:pPr>
        <w:pStyle w:val="ListParagraph"/>
        <w:numPr>
          <w:ilvl w:val="0"/>
          <w:numId w:val="21"/>
        </w:numPr>
        <w:spacing w:after="0"/>
        <w:rPr>
          <w:rFonts w:ascii="Cambria" w:eastAsiaTheme="minorEastAsia" w:hAnsi="Cambria"/>
          <w:iCs/>
          <w:lang w:val="en-US"/>
        </w:rPr>
      </w:pPr>
      <w:r w:rsidRPr="00B939E9">
        <w:rPr>
          <w:rFonts w:ascii="Cambria" w:eastAsiaTheme="minorEastAsia" w:hAnsi="Cambria"/>
          <w:iCs/>
          <w:lang w:val="en-US"/>
        </w:rPr>
        <w:t>New measurement standards based on scale invariants</w:t>
      </w:r>
    </w:p>
    <w:p w14:paraId="4B5BE73B" w14:textId="77777777" w:rsidR="00D0333C" w:rsidRDefault="00D0333C" w:rsidP="00B939E9">
      <w:pPr>
        <w:spacing w:after="0"/>
        <w:rPr>
          <w:rFonts w:ascii="Cambria" w:eastAsiaTheme="minorEastAsia" w:hAnsi="Cambria"/>
          <w:iCs/>
          <w:lang w:val="en-US"/>
        </w:rPr>
      </w:pPr>
    </w:p>
    <w:p w14:paraId="14022728" w14:textId="77777777" w:rsidR="00C87539" w:rsidRPr="00B939E9" w:rsidRDefault="00C87539" w:rsidP="00B939E9">
      <w:pPr>
        <w:spacing w:after="0"/>
        <w:rPr>
          <w:rFonts w:ascii="Cambria" w:eastAsiaTheme="minorEastAsia" w:hAnsi="Cambria"/>
          <w:iCs/>
          <w:lang w:val="en-US"/>
        </w:rPr>
      </w:pPr>
    </w:p>
    <w:p w14:paraId="3D2E82EF" w14:textId="77777777" w:rsidR="00C44780" w:rsidRDefault="00C44780" w:rsidP="00B939E9">
      <w:pPr>
        <w:spacing w:after="0"/>
        <w:rPr>
          <w:rFonts w:ascii="Cambria" w:eastAsiaTheme="minorEastAsia" w:hAnsi="Cambria"/>
          <w:b/>
          <w:bCs/>
          <w:iCs/>
          <w:sz w:val="32"/>
          <w:szCs w:val="32"/>
          <w:lang w:val="en-US"/>
        </w:rPr>
      </w:pPr>
    </w:p>
    <w:p w14:paraId="11DBE773" w14:textId="77777777" w:rsidR="00C44780" w:rsidRDefault="00C44780" w:rsidP="00B939E9">
      <w:pPr>
        <w:spacing w:after="0"/>
        <w:rPr>
          <w:rFonts w:ascii="Cambria" w:eastAsiaTheme="minorEastAsia" w:hAnsi="Cambria"/>
          <w:b/>
          <w:bCs/>
          <w:iCs/>
          <w:sz w:val="32"/>
          <w:szCs w:val="32"/>
          <w:lang w:val="en-US"/>
        </w:rPr>
      </w:pPr>
    </w:p>
    <w:p w14:paraId="225E165A" w14:textId="77777777" w:rsidR="00C44780" w:rsidRDefault="00C44780" w:rsidP="00B939E9">
      <w:pPr>
        <w:spacing w:after="0"/>
        <w:rPr>
          <w:rFonts w:ascii="Cambria" w:eastAsiaTheme="minorEastAsia" w:hAnsi="Cambria"/>
          <w:b/>
          <w:bCs/>
          <w:iCs/>
          <w:sz w:val="32"/>
          <w:szCs w:val="32"/>
          <w:lang w:val="en-US"/>
        </w:rPr>
      </w:pPr>
    </w:p>
    <w:p w14:paraId="16BC9CE7" w14:textId="3C4AF321" w:rsidR="00187C04" w:rsidRPr="00615DD9" w:rsidRDefault="00E65A50" w:rsidP="00B939E9">
      <w:pPr>
        <w:spacing w:after="0"/>
        <w:rPr>
          <w:rFonts w:ascii="Cambria" w:eastAsiaTheme="minorEastAsia" w:hAnsi="Cambria"/>
          <w:b/>
          <w:bCs/>
          <w:iCs/>
          <w:sz w:val="32"/>
          <w:szCs w:val="32"/>
          <w:lang w:val="en-US"/>
        </w:rPr>
      </w:pPr>
      <w:r w:rsidRPr="00615DD9">
        <w:rPr>
          <w:rFonts w:ascii="Cambria" w:eastAsiaTheme="minorEastAsia" w:hAnsi="Cambria"/>
          <w:b/>
          <w:bCs/>
          <w:iCs/>
          <w:sz w:val="32"/>
          <w:szCs w:val="32"/>
          <w:lang w:val="en-US"/>
        </w:rPr>
        <w:t>1</w:t>
      </w:r>
      <w:r w:rsidR="0023648B" w:rsidRPr="00615DD9">
        <w:rPr>
          <w:rFonts w:ascii="Cambria" w:eastAsiaTheme="minorEastAsia" w:hAnsi="Cambria"/>
          <w:b/>
          <w:bCs/>
          <w:iCs/>
          <w:sz w:val="32"/>
          <w:szCs w:val="32"/>
          <w:lang w:val="en-US"/>
        </w:rPr>
        <w:t>0</w:t>
      </w:r>
      <w:r w:rsidR="00187C04" w:rsidRPr="00615DD9">
        <w:rPr>
          <w:rFonts w:ascii="Cambria" w:eastAsiaTheme="minorEastAsia" w:hAnsi="Cambria"/>
          <w:b/>
          <w:bCs/>
          <w:iCs/>
          <w:sz w:val="32"/>
          <w:szCs w:val="32"/>
          <w:lang w:val="en-US"/>
        </w:rPr>
        <w:t>. Unification of Quantum and Gravitational Effects</w:t>
      </w:r>
    </w:p>
    <w:p w14:paraId="5CDC0F60" w14:textId="2E0F305B" w:rsidR="00187C04" w:rsidRPr="00B939E9" w:rsidRDefault="00E65A50" w:rsidP="00B939E9">
      <w:pPr>
        <w:spacing w:after="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187C04" w:rsidRPr="00B939E9">
        <w:rPr>
          <w:rFonts w:ascii="Cambria" w:eastAsiaTheme="minorEastAsia" w:hAnsi="Cambria"/>
          <w:b/>
          <w:bCs/>
          <w:iCs/>
          <w:lang w:val="en-US"/>
        </w:rPr>
        <w:t>.1 Unified Formalism for Quantum and Gravitational Effects</w:t>
      </w:r>
    </w:p>
    <w:p w14:paraId="4CB7D2C8" w14:textId="52E8C104" w:rsidR="00F85AB3" w:rsidRPr="00B939E9" w:rsidRDefault="00187C04" w:rsidP="00B939E9">
      <w:pPr>
        <w:spacing w:after="0"/>
        <w:rPr>
          <w:rFonts w:ascii="Cambria" w:eastAsiaTheme="minorEastAsia" w:hAnsi="Cambria"/>
          <w:iCs/>
          <w:lang w:val="en-US"/>
        </w:rPr>
      </w:pPr>
      <w:r w:rsidRPr="00B939E9">
        <w:rPr>
          <w:rFonts w:ascii="Cambria" w:eastAsiaTheme="minorEastAsia" w:hAnsi="Cambria"/>
          <w:iCs/>
          <w:lang w:val="en-US"/>
        </w:rPr>
        <w:t>The apparent contradiction between our model and general relativity can be resolved through a unified formalism that incorporates both quantum and gravitational effects. We propose the following generalized equation:</w:t>
      </w:r>
    </w:p>
    <w:p w14:paraId="5E3329DD" w14:textId="30BEE19C" w:rsidR="001E4BA5" w:rsidRPr="00615DD9" w:rsidRDefault="00000000" w:rsidP="00B939E9">
      <w:pPr>
        <w:spacing w:after="0"/>
        <w:rPr>
          <w:rFonts w:ascii="Cambria" w:eastAsiaTheme="minorEastAsia" w:hAnsi="Cambria"/>
          <w:iCs/>
          <w:sz w:val="28"/>
          <w:szCs w:val="28"/>
          <w:lang w:val="en-US"/>
        </w:rPr>
      </w:pPr>
      <m:oMathPara>
        <m:oMath>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dt</m:t>
                  </m:r>
                </m:e>
                <m:sub>
                  <m:r>
                    <w:rPr>
                      <w:rFonts w:ascii="Cambria Math" w:eastAsiaTheme="minorEastAsia" w:hAnsi="Cambria Math"/>
                      <w:sz w:val="28"/>
                      <w:szCs w:val="28"/>
                      <w:lang w:val="en-US"/>
                    </w:rPr>
                    <m:t>s</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dt</m:t>
                  </m:r>
                </m:e>
                <m:sub>
                  <m:r>
                    <w:rPr>
                      <w:rFonts w:ascii="Cambria Math" w:eastAsiaTheme="minorEastAsia" w:hAnsi="Cambria Math"/>
                      <w:sz w:val="28"/>
                      <w:szCs w:val="28"/>
                      <w:lang w:val="en-US"/>
                    </w:rPr>
                    <m:t>l</m:t>
                  </m:r>
                </m:sub>
              </m:sSub>
            </m:den>
          </m:f>
          <m:r>
            <w:rPr>
              <w:rFonts w:ascii="Cambria Math" w:eastAsiaTheme="minorEastAsia" w:hAnsi="Cambria Math"/>
              <w:sz w:val="28"/>
              <w:szCs w:val="28"/>
              <w:lang w:val="en-US"/>
            </w:rPr>
            <m:t>=</m:t>
          </m:r>
          <m:sSup>
            <m:sSupPr>
              <m:ctrlPr>
                <w:rPr>
                  <w:rFonts w:ascii="Cambria Math" w:hAnsi="Cambria Math"/>
                  <w:i/>
                  <w:iCs/>
                  <w:sz w:val="28"/>
                  <w:szCs w:val="28"/>
                  <w:lang w:val="en-US"/>
                </w:rPr>
              </m:ctrlPr>
            </m:sSupPr>
            <m:e>
              <m:d>
                <m:dPr>
                  <m:ctrlPr>
                    <w:rPr>
                      <w:rFonts w:ascii="Cambria Math" w:hAnsi="Cambria Math"/>
                      <w:i/>
                      <w:iCs/>
                      <w:sz w:val="28"/>
                      <w:szCs w:val="28"/>
                      <w:lang w:val="en-US"/>
                    </w:rPr>
                  </m:ctrlPr>
                </m:dPr>
                <m:e>
                  <m:f>
                    <m:fPr>
                      <m:ctrlPr>
                        <w:rPr>
                          <w:rFonts w:ascii="Cambria Math" w:hAnsi="Cambria Math"/>
                          <w:i/>
                          <w:iCs/>
                          <w:sz w:val="28"/>
                          <w:szCs w:val="28"/>
                          <w:lang w:val="en-US"/>
                        </w:rPr>
                      </m:ctrlPr>
                    </m:fPr>
                    <m:num>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l</m:t>
                          </m:r>
                        </m:sub>
                      </m:sSub>
                    </m:num>
                    <m:den>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s</m:t>
                          </m:r>
                        </m:sub>
                      </m:sSub>
                    </m:den>
                  </m:f>
                </m:e>
              </m:d>
            </m:e>
            <m:sup>
              <m:r>
                <w:rPr>
                  <w:rFonts w:ascii="Cambria Math" w:hAnsi="Cambria Math"/>
                  <w:sz w:val="28"/>
                  <w:szCs w:val="28"/>
                  <w:lang w:val="en-US"/>
                </w:rPr>
                <m:t>α</m:t>
              </m:r>
            </m:sup>
          </m:sSup>
          <m:r>
            <w:rPr>
              <w:rFonts w:ascii="Cambria Math" w:hAnsi="Cambria Math"/>
              <w:sz w:val="28"/>
              <w:szCs w:val="28"/>
              <w:lang w:val="en-US"/>
            </w:rPr>
            <m:t>⋅</m:t>
          </m:r>
          <m:rad>
            <m:radPr>
              <m:degHide m:val="1"/>
              <m:ctrlPr>
                <w:rPr>
                  <w:rFonts w:ascii="Cambria Math" w:hAnsi="Cambria Math"/>
                  <w:i/>
                  <w:iCs/>
                  <w:sz w:val="28"/>
                  <w:szCs w:val="28"/>
                  <w:lang w:val="en-US"/>
                </w:rPr>
              </m:ctrlPr>
            </m:radPr>
            <m:deg/>
            <m:e>
              <m:f>
                <m:fPr>
                  <m:ctrlPr>
                    <w:rPr>
                      <w:rFonts w:ascii="Cambria Math" w:hAnsi="Cambria Math"/>
                      <w:i/>
                      <w:iCs/>
                      <w:sz w:val="28"/>
                      <w:szCs w:val="28"/>
                      <w:lang w:val="en-US"/>
                    </w:rPr>
                  </m:ctrlPr>
                </m:fPr>
                <m:num>
                  <m:sSub>
                    <m:sSubPr>
                      <m:ctrlPr>
                        <w:rPr>
                          <w:rFonts w:ascii="Cambria Math" w:hAnsi="Cambria Math"/>
                          <w:i/>
                          <w:iCs/>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s</m:t>
                      </m:r>
                    </m:sub>
                  </m:sSub>
                </m:num>
                <m:den>
                  <m:sSub>
                    <m:sSubPr>
                      <m:ctrlPr>
                        <w:rPr>
                          <w:rFonts w:ascii="Cambria Math" w:hAnsi="Cambria Math"/>
                          <w:i/>
                          <w:iCs/>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l</m:t>
                      </m:r>
                    </m:sub>
                  </m:sSub>
                </m:den>
              </m:f>
            </m:e>
          </m:rad>
          <m:r>
            <w:rPr>
              <w:rFonts w:ascii="Cambria Math" w:hAnsi="Cambria Math"/>
              <w:sz w:val="28"/>
              <w:szCs w:val="28"/>
              <w:lang w:val="en-US"/>
            </w:rPr>
            <m:t>⋅Φ</m:t>
          </m:r>
          <m:d>
            <m:dPr>
              <m:ctrlPr>
                <w:rPr>
                  <w:rFonts w:ascii="Cambria Math" w:hAnsi="Cambria Math"/>
                  <w:i/>
                  <w:iCs/>
                  <w:sz w:val="28"/>
                  <w:szCs w:val="28"/>
                  <w:lang w:val="en-US"/>
                </w:rPr>
              </m:ctrlPr>
            </m:dPr>
            <m:e>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lang w:val="en-US"/>
                    </w:rPr>
                    <m:t>s</m:t>
                  </m:r>
                </m:sub>
              </m:sSub>
              <m:r>
                <w:rPr>
                  <w:rFonts w:ascii="Cambria Math" w:hAnsi="Cambria Math"/>
                  <w:sz w:val="28"/>
                  <w:szCs w:val="28"/>
                  <w:lang w:val="en-US"/>
                </w:rPr>
                <m:t>,</m:t>
              </m:r>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lang w:val="en-US"/>
                    </w:rPr>
                    <m:t>l</m:t>
                  </m:r>
                </m:sub>
              </m:sSub>
            </m:e>
          </m:d>
          <m:r>
            <w:rPr>
              <w:rFonts w:ascii="Cambria Math" w:hAnsi="Cambria Math"/>
              <w:sz w:val="28"/>
              <w:szCs w:val="28"/>
              <w:lang w:val="en-US"/>
            </w:rPr>
            <m:t>⋅Ω</m:t>
          </m:r>
          <m:d>
            <m:dPr>
              <m:ctrlPr>
                <w:rPr>
                  <w:rFonts w:ascii="Cambria Math" w:hAnsi="Cambria Math"/>
                  <w:i/>
                  <w:sz w:val="28"/>
                  <w:szCs w:val="28"/>
                  <w:lang w:val="en-US"/>
                </w:rPr>
              </m:ctrlPr>
            </m:dPr>
            <m:e>
              <m:r>
                <w:rPr>
                  <w:rFonts w:ascii="Cambria Math" w:hAnsi="Cambria Math"/>
                  <w:sz w:val="28"/>
                  <w:szCs w:val="28"/>
                  <w:lang w:val="en-US"/>
                </w:rPr>
                <m:t>G,ℏ,L</m:t>
              </m:r>
            </m:e>
          </m:d>
        </m:oMath>
      </m:oMathPara>
    </w:p>
    <w:p w14:paraId="6FC40F24" w14:textId="3AE85344" w:rsidR="00F85AB3" w:rsidRPr="00B939E9" w:rsidRDefault="00B313F8"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Ω</m:t>
        </m:r>
        <m:d>
          <m:dPr>
            <m:ctrlPr>
              <w:rPr>
                <w:rFonts w:ascii="Cambria Math" w:eastAsiaTheme="minorEastAsia" w:hAnsi="Cambria Math"/>
                <w:i/>
                <w:lang w:val="en-US"/>
              </w:rPr>
            </m:ctrlPr>
          </m:dPr>
          <m:e>
            <m:r>
              <w:rPr>
                <w:rFonts w:ascii="Cambria Math" w:eastAsiaTheme="minorEastAsia" w:hAnsi="Cambria Math"/>
                <w:lang w:val="en-US"/>
              </w:rPr>
              <m:t>G,ℏ,L</m:t>
            </m:r>
          </m:e>
        </m:d>
      </m:oMath>
      <w:r w:rsidRPr="00B939E9">
        <w:rPr>
          <w:rFonts w:ascii="Cambria" w:eastAsiaTheme="minorEastAsia" w:hAnsi="Cambria"/>
          <w:iCs/>
          <w:lang w:val="en-US"/>
        </w:rPr>
        <w:t xml:space="preserve"> is a transition function that depends on the gravitational constant </w:t>
      </w:r>
      <m:oMath>
        <m:r>
          <w:rPr>
            <w:rFonts w:ascii="Cambria Math" w:eastAsiaTheme="minorEastAsia" w:hAnsi="Cambria Math"/>
            <w:lang w:val="en-US"/>
          </w:rPr>
          <m:t>G</m:t>
        </m:r>
      </m:oMath>
      <w:r w:rsidRPr="00B939E9">
        <w:rPr>
          <w:rFonts w:ascii="Cambria" w:eastAsiaTheme="minorEastAsia" w:hAnsi="Cambria"/>
          <w:iCs/>
          <w:lang w:val="en-US"/>
        </w:rPr>
        <w:t xml:space="preserve">, the reduced Planck constant </w:t>
      </w:r>
      <m:oMath>
        <m:r>
          <w:rPr>
            <w:rFonts w:ascii="Cambria Math" w:eastAsiaTheme="minorEastAsia" w:hAnsi="Cambria Math"/>
            <w:lang w:val="en-US"/>
          </w:rPr>
          <m:t>ℏ</m:t>
        </m:r>
      </m:oMath>
      <w:r w:rsidRPr="00B939E9">
        <w:rPr>
          <w:rFonts w:ascii="Cambria" w:eastAsiaTheme="minorEastAsia" w:hAnsi="Cambria"/>
          <w:iCs/>
          <w:lang w:val="en-US"/>
        </w:rPr>
        <w:t xml:space="preserve">, and the characteristic scale </w:t>
      </w:r>
      <m:oMath>
        <m:r>
          <w:rPr>
            <w:rFonts w:ascii="Cambria Math" w:eastAsiaTheme="minorEastAsia" w:hAnsi="Cambria Math"/>
            <w:lang w:val="en-US"/>
          </w:rPr>
          <m:t>L</m:t>
        </m:r>
      </m:oMath>
      <w:r w:rsidRPr="00B939E9">
        <w:rPr>
          <w:rFonts w:ascii="Cambria" w:eastAsiaTheme="minorEastAsia" w:hAnsi="Cambria"/>
          <w:iCs/>
          <w:lang w:val="en-US"/>
        </w:rPr>
        <w:t>. This function has the following properties:</w:t>
      </w:r>
    </w:p>
    <w:p w14:paraId="160AD0A7" w14:textId="44BD51C4" w:rsidR="00B313F8" w:rsidRPr="00B939E9" w:rsidRDefault="00840BFF" w:rsidP="00B939E9">
      <w:pPr>
        <w:pStyle w:val="ListParagraph"/>
        <w:numPr>
          <w:ilvl w:val="0"/>
          <w:numId w:val="23"/>
        </w:numPr>
        <w:spacing w:after="0"/>
        <w:rPr>
          <w:rFonts w:ascii="Cambria" w:eastAsiaTheme="minorEastAsia" w:hAnsi="Cambria"/>
          <w:iCs/>
          <w:lang w:val="en-US"/>
        </w:rPr>
      </w:pPr>
      <m:oMath>
        <m:r>
          <w:rPr>
            <w:rFonts w:ascii="Cambria Math" w:eastAsiaTheme="minorEastAsia" w:hAnsi="Cambria Math"/>
            <w:lang w:val="en-US"/>
          </w:rPr>
          <m:t>Ω</m:t>
        </m:r>
        <m:d>
          <m:dPr>
            <m:ctrlPr>
              <w:rPr>
                <w:rFonts w:ascii="Cambria Math" w:eastAsiaTheme="minorEastAsia" w:hAnsi="Cambria Math"/>
                <w:i/>
                <w:iCs/>
                <w:lang w:val="en-US"/>
              </w:rPr>
            </m:ctrlPr>
          </m:dPr>
          <m:e>
            <m:r>
              <w:rPr>
                <w:rFonts w:ascii="Cambria Math" w:eastAsiaTheme="minorEastAsia" w:hAnsi="Cambria Math"/>
                <w:lang w:val="en-US"/>
              </w:rPr>
              <m:t>G,ℏ,L</m:t>
            </m:r>
          </m:e>
        </m:d>
        <m:r>
          <w:rPr>
            <w:rFonts w:ascii="Cambria Math" w:eastAsiaTheme="minorEastAsia" w:hAnsi="Cambria Math"/>
            <w:lang w:val="en-US"/>
          </w:rPr>
          <m:t>→1</m:t>
        </m:r>
      </m:oMath>
      <w:r w:rsidRPr="00B939E9">
        <w:rPr>
          <w:rFonts w:ascii="Cambria" w:eastAsiaTheme="minorEastAsia" w:hAnsi="Cambria"/>
          <w:iCs/>
          <w:lang w:val="en-US"/>
        </w:rPr>
        <w:t xml:space="preserve"> when </w:t>
      </w:r>
      <m:oMath>
        <m:r>
          <w:rPr>
            <w:rFonts w:ascii="Cambria Math" w:eastAsiaTheme="minorEastAsia" w:hAnsi="Cambria Math"/>
            <w:lang w:val="en-US"/>
          </w:rPr>
          <m:t>L≪</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Pr="00B939E9">
        <w:rPr>
          <w:rFonts w:ascii="Cambria" w:eastAsiaTheme="minorEastAsia" w:hAnsi="Cambria"/>
          <w:iCs/>
          <w:lang w:val="en-US"/>
        </w:rPr>
        <w:t xml:space="preserve"> </w:t>
      </w:r>
      <w:r w:rsidR="00B313F8" w:rsidRPr="00B939E9">
        <w:rPr>
          <w:rFonts w:ascii="Cambria" w:eastAsiaTheme="minorEastAsia" w:hAnsi="Cambria"/>
          <w:iCs/>
          <w:lang w:val="en-US"/>
        </w:rPr>
        <w:t>(quantum-dominated regime)</w:t>
      </w:r>
    </w:p>
    <w:p w14:paraId="54933CF4" w14:textId="3165E19E" w:rsidR="00B313F8" w:rsidRPr="00B939E9" w:rsidRDefault="005666B2" w:rsidP="00B939E9">
      <w:pPr>
        <w:pStyle w:val="ListParagraph"/>
        <w:numPr>
          <w:ilvl w:val="0"/>
          <w:numId w:val="23"/>
        </w:numPr>
        <w:spacing w:after="0"/>
        <w:rPr>
          <w:rFonts w:ascii="Cambria" w:eastAsiaTheme="minorEastAsia" w:hAnsi="Cambria"/>
          <w:iCs/>
          <w:lang w:val="en-US"/>
        </w:rPr>
      </w:pPr>
      <m:oMath>
        <m:r>
          <w:rPr>
            <w:rFonts w:ascii="Cambria Math" w:eastAsiaTheme="minorEastAsia" w:hAnsi="Cambria Math"/>
            <w:lang w:val="en-US"/>
          </w:rPr>
          <m:t>Ω</m:t>
        </m:r>
        <m:d>
          <m:dPr>
            <m:ctrlPr>
              <w:rPr>
                <w:rFonts w:ascii="Cambria Math" w:eastAsiaTheme="minorEastAsia" w:hAnsi="Cambria Math"/>
                <w:i/>
                <w:iCs/>
                <w:lang w:val="en-US"/>
              </w:rPr>
            </m:ctrlPr>
          </m:dPr>
          <m:e>
            <m:r>
              <w:rPr>
                <w:rFonts w:ascii="Cambria Math" w:eastAsiaTheme="minorEastAsia" w:hAnsi="Cambria Math"/>
                <w:lang w:val="en-US"/>
              </w:rPr>
              <m:t>G,ℏ,L</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1-f</m:t>
            </m:r>
            <m:d>
              <m:dPr>
                <m:ctrlPr>
                  <w:rPr>
                    <w:rFonts w:ascii="Cambria Math" w:eastAsiaTheme="minorEastAsia" w:hAnsi="Cambria Math"/>
                    <w:i/>
                    <w:lang w:val="en-US"/>
                  </w:rPr>
                </m:ctrlPr>
              </m:dPr>
              <m:e>
                <m:r>
                  <w:rPr>
                    <w:rFonts w:ascii="Cambria Math" w:eastAsiaTheme="minorEastAsia" w:hAnsi="Cambria Math"/>
                    <w:lang w:val="en-US"/>
                  </w:rPr>
                  <m:t>κs​</m:t>
                </m:r>
              </m:e>
            </m:d>
          </m:num>
          <m:den>
            <m:r>
              <w:rPr>
                <w:rFonts w:ascii="Cambria Math" w:eastAsiaTheme="minorEastAsia" w:hAnsi="Cambria Math"/>
                <w:lang w:val="en-US"/>
              </w:rPr>
              <m:t>1-f</m:t>
            </m:r>
            <m:d>
              <m:dPr>
                <m:ctrlPr>
                  <w:rPr>
                    <w:rFonts w:ascii="Cambria Math" w:eastAsiaTheme="minorEastAsia" w:hAnsi="Cambria Math"/>
                    <w:i/>
                    <w:lang w:val="en-US"/>
                  </w:rPr>
                </m:ctrlPr>
              </m:dPr>
              <m:e>
                <m:r>
                  <w:rPr>
                    <w:rFonts w:ascii="Cambria Math" w:eastAsiaTheme="minorEastAsia" w:hAnsi="Cambria Math"/>
                    <w:lang w:val="en-US"/>
                  </w:rPr>
                  <m:t>κl​</m:t>
                </m:r>
              </m:e>
            </m:d>
          </m:den>
        </m:f>
      </m:oMath>
      <w:r w:rsidRPr="00B939E9">
        <w:rPr>
          <w:rFonts w:ascii="Cambria" w:eastAsiaTheme="minorEastAsia" w:hAnsi="Cambria"/>
          <w:iCs/>
          <w:lang w:val="en-US"/>
        </w:rPr>
        <w:t xml:space="preserve"> when </w:t>
      </w:r>
      <m:oMath>
        <m:r>
          <w:rPr>
            <w:rFonts w:ascii="Cambria Math" w:eastAsiaTheme="minorEastAsia" w:hAnsi="Cambria Math"/>
            <w:lang w:val="en-US"/>
          </w:rPr>
          <m:t>L≫</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 xml:space="preserve"> </m:t>
        </m:r>
      </m:oMath>
      <w:r w:rsidR="00B313F8" w:rsidRPr="00B939E9">
        <w:rPr>
          <w:rFonts w:ascii="Cambria" w:eastAsiaTheme="minorEastAsia" w:hAnsi="Cambria"/>
          <w:iCs/>
          <w:lang w:val="en-US"/>
        </w:rPr>
        <w:t>(gravity-dominated regime)</w:t>
      </w:r>
    </w:p>
    <w:p w14:paraId="5182D9DF" w14:textId="2243E8A8" w:rsidR="00E1427C" w:rsidRPr="00B939E9" w:rsidRDefault="005666B2"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m:t>
        </m:r>
        <m:rad>
          <m:radPr>
            <m:degHide m:val="1"/>
            <m:ctrlPr>
              <w:rPr>
                <w:rFonts w:ascii="Cambria Math" w:eastAsiaTheme="minorEastAsia" w:hAnsi="Cambria Math"/>
                <w:i/>
                <w:iCs/>
                <w:lang w:val="en-US"/>
              </w:rPr>
            </m:ctrlPr>
          </m:radPr>
          <m:deg/>
          <m:e>
            <m:r>
              <w:rPr>
                <w:rFonts w:ascii="Cambria Math" w:eastAsiaTheme="minorEastAsia" w:hAnsi="Cambria Math"/>
                <w:lang w:val="en-US"/>
              </w:rPr>
              <m:t>ℏ</m:t>
            </m:r>
          </m:e>
        </m:rad>
        <m:r>
          <w:rPr>
            <w:rFonts w:ascii="Cambria Math" w:eastAsiaTheme="minorEastAsia" w:hAnsi="Cambria Math"/>
            <w:lang w:val="en-US"/>
          </w:rPr>
          <m:t>G</m:t>
        </m:r>
        <m:r>
          <m:rPr>
            <m:lit/>
          </m:rP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c</m:t>
            </m:r>
          </m:e>
          <m:sup>
            <m:r>
              <w:rPr>
                <w:rFonts w:ascii="Cambria Math" w:eastAsiaTheme="minorEastAsia" w:hAnsi="Cambria Math"/>
                <w:lang w:val="en-US"/>
              </w:rPr>
              <m:t>3</m:t>
            </m:r>
          </m:sup>
        </m:sSup>
      </m:oMath>
      <w:r w:rsidRPr="00B939E9">
        <w:rPr>
          <w:rFonts w:ascii="Cambria" w:eastAsiaTheme="minorEastAsia" w:hAnsi="Cambria"/>
          <w:iCs/>
          <w:lang w:val="en-US"/>
        </w:rPr>
        <w:t xml:space="preserve"> is the Planck length and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κ</m:t>
            </m:r>
          </m:e>
        </m:d>
      </m:oMath>
      <w:r w:rsidR="00E1427C" w:rsidRPr="00B939E9">
        <w:rPr>
          <w:rFonts w:ascii="Cambria" w:eastAsiaTheme="minorEastAsia" w:hAnsi="Cambria"/>
          <w:iCs/>
          <w:lang w:val="en-US"/>
        </w:rPr>
        <w:t xml:space="preserve"> </w:t>
      </w:r>
      <w:r w:rsidRPr="00B939E9">
        <w:rPr>
          <w:rFonts w:ascii="Cambria" w:eastAsiaTheme="minorEastAsia" w:hAnsi="Cambria"/>
          <w:iCs/>
          <w:lang w:val="en-US"/>
        </w:rPr>
        <w:t>is a function of the curvature parameter</w:t>
      </w:r>
      <w:r w:rsidR="00E1427C" w:rsidRPr="00B939E9">
        <w:rPr>
          <w:rFonts w:ascii="Cambria" w:eastAsiaTheme="minorEastAsia" w:hAnsi="Cambria"/>
          <w:iCs/>
          <w:lang w:val="en-US"/>
        </w:rPr>
        <w:t xml:space="preserve"> </w:t>
      </w:r>
      <m:oMath>
        <m:r>
          <w:rPr>
            <w:rFonts w:ascii="Cambria Math" w:eastAsiaTheme="minorEastAsia" w:hAnsi="Cambria Math"/>
            <w:lang w:val="en-US"/>
          </w:rPr>
          <m:t>κ=2GM</m:t>
        </m:r>
        <m:r>
          <m:rPr>
            <m:lit/>
          </m:rP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iCs/>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r>
              <w:rPr>
                <w:rFonts w:ascii="Cambria Math" w:eastAsiaTheme="minorEastAsia" w:hAnsi="Cambria Math"/>
                <w:lang w:val="en-US"/>
              </w:rPr>
              <m:t>L</m:t>
            </m:r>
          </m:e>
        </m:d>
      </m:oMath>
      <w:r w:rsidRPr="00B939E9">
        <w:rPr>
          <w:rFonts w:ascii="Cambria" w:eastAsiaTheme="minorEastAsia" w:hAnsi="Cambria"/>
          <w:iCs/>
          <w:lang w:val="en-US"/>
        </w:rPr>
        <w:t>.</w:t>
      </w:r>
    </w:p>
    <w:p w14:paraId="37D8F32E" w14:textId="34362DAC" w:rsidR="00E1427C" w:rsidRPr="00B939E9" w:rsidRDefault="00E1427C" w:rsidP="00B939E9">
      <w:pPr>
        <w:spacing w:after="0"/>
        <w:rPr>
          <w:rFonts w:ascii="Cambria" w:eastAsiaTheme="minorEastAsia" w:hAnsi="Cambria"/>
          <w:iCs/>
          <w:lang w:val="en-US"/>
        </w:rPr>
      </w:pPr>
      <w:r w:rsidRPr="00B939E9">
        <w:rPr>
          <w:rFonts w:ascii="Cambria" w:eastAsiaTheme="minorEastAsia" w:hAnsi="Cambria"/>
          <w:iCs/>
          <w:lang w:val="en-US"/>
        </w:rPr>
        <w:t xml:space="preserve">The explicit form of </w:t>
      </w:r>
      <m:oMath>
        <m:r>
          <w:rPr>
            <w:rFonts w:ascii="Cambria Math" w:eastAsiaTheme="minorEastAsia" w:hAnsi="Cambria Math"/>
            <w:lang w:val="en-US"/>
          </w:rPr>
          <m:t>Ω</m:t>
        </m:r>
      </m:oMath>
      <w:r w:rsidRPr="00B939E9">
        <w:rPr>
          <w:rFonts w:ascii="Cambria" w:eastAsiaTheme="minorEastAsia" w:hAnsi="Cambria"/>
          <w:iCs/>
          <w:lang w:val="en-US"/>
        </w:rPr>
        <w:t xml:space="preserve"> can be derived from </w:t>
      </w:r>
      <w:r w:rsidR="00B80E0B" w:rsidRPr="00B939E9">
        <w:rPr>
          <w:rFonts w:ascii="Cambria" w:eastAsiaTheme="minorEastAsia" w:hAnsi="Cambria"/>
          <w:iCs/>
          <w:lang w:val="en-US"/>
        </w:rPr>
        <w:t>foundational</w:t>
      </w:r>
      <w:r w:rsidRPr="00B939E9">
        <w:rPr>
          <w:rFonts w:ascii="Cambria" w:eastAsiaTheme="minorEastAsia" w:hAnsi="Cambria"/>
          <w:iCs/>
          <w:lang w:val="en-US"/>
        </w:rPr>
        <w:t xml:space="preserve"> principles:</w:t>
      </w:r>
    </w:p>
    <w:p w14:paraId="5C941B8E" w14:textId="53A66927" w:rsidR="00DA76F9" w:rsidRPr="00615DD9" w:rsidRDefault="00BC0967" w:rsidP="00B939E9">
      <w:pPr>
        <w:spacing w:after="0"/>
        <w:rPr>
          <w:rFonts w:ascii="Cambria" w:eastAsiaTheme="minorEastAsia" w:hAnsi="Cambria"/>
          <w:iCs/>
          <w:sz w:val="28"/>
          <w:szCs w:val="28"/>
          <w:lang w:val="en-US"/>
        </w:rPr>
      </w:pPr>
      <m:oMathPara>
        <m:oMath>
          <m:r>
            <w:rPr>
              <w:rFonts w:ascii="Cambria Math" w:hAnsi="Cambria Math"/>
              <w:sz w:val="28"/>
              <w:szCs w:val="28"/>
              <w:lang w:val="en-US"/>
            </w:rPr>
            <m:t>Ω</m:t>
          </m:r>
          <m:d>
            <m:dPr>
              <m:ctrlPr>
                <w:rPr>
                  <w:rFonts w:ascii="Cambria Math" w:hAnsi="Cambria Math"/>
                  <w:i/>
                  <w:sz w:val="28"/>
                  <w:szCs w:val="28"/>
                  <w:lang w:val="en-US"/>
                </w:rPr>
              </m:ctrlPr>
            </m:dPr>
            <m:e>
              <m:r>
                <w:rPr>
                  <w:rFonts w:ascii="Cambria Math" w:hAnsi="Cambria Math"/>
                  <w:sz w:val="28"/>
                  <w:szCs w:val="28"/>
                  <w:lang w:val="en-US"/>
                </w:rPr>
                <m:t>G,ℏ,L</m:t>
              </m:r>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m:t>
                  </m:r>
                  <m:sSup>
                    <m:sSupPr>
                      <m:ctrlPr>
                        <w:rPr>
                          <w:rFonts w:ascii="Cambria Math" w:hAnsi="Cambria Math"/>
                          <w:i/>
                          <w:iCs/>
                          <w:sz w:val="28"/>
                          <w:szCs w:val="28"/>
                          <w:lang w:val="en-US"/>
                        </w:rPr>
                      </m:ctrlPr>
                    </m:sSupPr>
                    <m:e>
                      <m:d>
                        <m:dPr>
                          <m:ctrlPr>
                            <w:rPr>
                              <w:rFonts w:ascii="Cambria Math" w:hAnsi="Cambria Math"/>
                              <w:i/>
                              <w:iCs/>
                              <w:sz w:val="28"/>
                              <w:szCs w:val="28"/>
                              <w:lang w:val="en-US"/>
                            </w:rPr>
                          </m:ctrlPr>
                        </m:dPr>
                        <m:e>
                          <m:f>
                            <m:fPr>
                              <m:ctrlPr>
                                <w:rPr>
                                  <w:rFonts w:ascii="Cambria Math" w:hAnsi="Cambria Math"/>
                                  <w:i/>
                                  <w:iCs/>
                                  <w:sz w:val="28"/>
                                  <w:szCs w:val="28"/>
                                  <w:lang w:val="en-US"/>
                                </w:rPr>
                              </m:ctrlPr>
                            </m:fPr>
                            <m:num>
                              <m:r>
                                <w:rPr>
                                  <w:rFonts w:ascii="Cambria Math" w:hAnsi="Cambria Math"/>
                                  <w:sz w:val="28"/>
                                  <w:szCs w:val="28"/>
                                  <w:lang w:val="en-US"/>
                                </w:rPr>
                                <m:t>L</m:t>
                              </m:r>
                            </m:num>
                            <m:den>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m:t>
                                  </m:r>
                                </m:sub>
                              </m:sSub>
                            </m:den>
                          </m:f>
                        </m:e>
                      </m:d>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2GM</m:t>
                      </m:r>
                    </m:num>
                    <m:den>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lang w:val="en-US"/>
                            </w:rPr>
                            <m:t>2</m:t>
                          </m:r>
                        </m:sup>
                      </m:sSup>
                      <m:r>
                        <w:rPr>
                          <w:rFonts w:ascii="Cambria Math" w:hAnsi="Cambria Math"/>
                          <w:sz w:val="28"/>
                          <w:szCs w:val="28"/>
                          <w:lang w:val="en-US"/>
                        </w:rPr>
                        <m:t>L</m:t>
                      </m:r>
                    </m:den>
                  </m:f>
                </m:e>
              </m:d>
            </m:e>
            <m:sup>
              <m:r>
                <w:rPr>
                  <w:rFonts w:ascii="Cambria Math" w:eastAsiaTheme="minorEastAsia" w:hAnsi="Cambria Math"/>
                  <w:sz w:val="28"/>
                  <w:szCs w:val="28"/>
                  <w:lang w:val="en-US"/>
                </w:rPr>
                <m:t>-1</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p>
          </m:sSup>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m:t>
                  </m:r>
                  <m:sSup>
                    <m:sSupPr>
                      <m:ctrlPr>
                        <w:rPr>
                          <w:rFonts w:ascii="Cambria Math" w:hAnsi="Cambria Math"/>
                          <w:i/>
                          <w:iCs/>
                          <w:sz w:val="28"/>
                          <w:szCs w:val="28"/>
                          <w:lang w:val="en-US"/>
                        </w:rPr>
                      </m:ctrlPr>
                    </m:sSupPr>
                    <m:e>
                      <m:d>
                        <m:dPr>
                          <m:ctrlPr>
                            <w:rPr>
                              <w:rFonts w:ascii="Cambria Math" w:hAnsi="Cambria Math"/>
                              <w:i/>
                              <w:iCs/>
                              <w:sz w:val="28"/>
                              <w:szCs w:val="28"/>
                              <w:lang w:val="en-US"/>
                            </w:rPr>
                          </m:ctrlPr>
                        </m:dPr>
                        <m:e>
                          <m:f>
                            <m:fPr>
                              <m:ctrlPr>
                                <w:rPr>
                                  <w:rFonts w:ascii="Cambria Math" w:hAnsi="Cambria Math"/>
                                  <w:i/>
                                  <w:iCs/>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num>
                            <m:den>
                              <m:sSub>
                                <m:sSubPr>
                                  <m:ctrlPr>
                                    <w:rPr>
                                      <w:rFonts w:ascii="Cambria Math" w:hAnsi="Cambria Math"/>
                                      <w:i/>
                                      <w:iCs/>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m:t>
                                  </m:r>
                                </m:sub>
                              </m:sSub>
                            </m:den>
                          </m:f>
                        </m:e>
                      </m:d>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2G</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m:t>
                          </m:r>
                        </m:sup>
                      </m:sSup>
                    </m:num>
                    <m:den>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den>
                  </m:f>
                </m:e>
              </m:d>
            </m:e>
            <m:sup>
              <m:r>
                <w:rPr>
                  <w:rFonts w:ascii="Cambria Math" w:eastAsiaTheme="minorEastAsia" w:hAnsi="Cambria Math"/>
                  <w:sz w:val="28"/>
                  <w:szCs w:val="28"/>
                  <w:lang w:val="en-US"/>
                </w:rPr>
                <m:t>1</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p>
          </m:sSup>
        </m:oMath>
      </m:oMathPara>
    </w:p>
    <w:p w14:paraId="59C59298" w14:textId="05E466C1" w:rsidR="00E1427C" w:rsidRPr="00B939E9" w:rsidRDefault="00E1427C"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M</m:t>
        </m:r>
      </m:oMath>
      <w:r w:rsidRPr="00B939E9">
        <w:rPr>
          <w:rFonts w:ascii="Cambria" w:eastAsiaTheme="minorEastAsia" w:hAnsi="Cambria"/>
          <w:iCs/>
          <w:lang w:val="en-US"/>
        </w:rPr>
        <w:t xml:space="preserve"> and </w:t>
      </w:r>
      <m:oMath>
        <m:r>
          <w:rPr>
            <w:rFonts w:ascii="Cambria Math" w:eastAsiaTheme="minorEastAsia" w:hAnsi="Cambria Math"/>
            <w:lang w:val="en-US"/>
          </w:rPr>
          <m:t>L</m:t>
        </m:r>
      </m:oMath>
      <w:r w:rsidRPr="00B939E9">
        <w:rPr>
          <w:rFonts w:ascii="Cambria" w:eastAsiaTheme="minorEastAsia" w:hAnsi="Cambria"/>
          <w:iCs/>
          <w:lang w:val="en-US"/>
        </w:rPr>
        <w:t xml:space="preserve"> correspond to the small system, while </w:t>
      </w:r>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m:t>
            </m:r>
          </m:sup>
        </m:sSup>
      </m:oMath>
      <w:r w:rsidRPr="00B939E9">
        <w:rPr>
          <w:rFonts w:ascii="Cambria" w:eastAsiaTheme="minorEastAsia" w:hAnsi="Cambria"/>
          <w:iCs/>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m:t>
            </m:r>
          </m:sup>
        </m:sSup>
      </m:oMath>
      <w:r w:rsidRPr="00B939E9">
        <w:rPr>
          <w:rFonts w:ascii="Cambria" w:eastAsiaTheme="minorEastAsia" w:hAnsi="Cambria"/>
          <w:iCs/>
          <w:lang w:val="en-US"/>
        </w:rPr>
        <w:t xml:space="preserve"> correspond to the large system.</w:t>
      </w:r>
    </w:p>
    <w:p w14:paraId="603950B9" w14:textId="77777777" w:rsidR="00DE5F8A" w:rsidRPr="00B939E9" w:rsidRDefault="00DE5F8A" w:rsidP="00B939E9">
      <w:pPr>
        <w:spacing w:after="0"/>
        <w:rPr>
          <w:rFonts w:ascii="Cambria" w:eastAsiaTheme="minorEastAsia" w:hAnsi="Cambria"/>
          <w:iCs/>
          <w:lang w:val="en-US"/>
        </w:rPr>
      </w:pPr>
    </w:p>
    <w:p w14:paraId="285BFA0A" w14:textId="0B3D93F7" w:rsidR="00DE5F8A" w:rsidRPr="00B939E9" w:rsidRDefault="00E65A50" w:rsidP="00B939E9">
      <w:pPr>
        <w:pStyle w:val="Heading2"/>
        <w:spacing w:after="0"/>
        <w:rPr>
          <w:rFonts w:ascii="Cambria" w:hAnsi="Cambria"/>
          <w:b/>
          <w:bCs/>
          <w:color w:val="000000" w:themeColor="text1"/>
          <w:sz w:val="24"/>
          <w:szCs w:val="24"/>
          <w:lang w:val="en-US"/>
        </w:rPr>
      </w:pPr>
      <w:r w:rsidRPr="00B939E9">
        <w:rPr>
          <w:rFonts w:ascii="Cambria" w:hAnsi="Cambria"/>
          <w:b/>
          <w:bCs/>
          <w:color w:val="000000" w:themeColor="text1"/>
          <w:sz w:val="24"/>
          <w:szCs w:val="24"/>
          <w:lang w:val="en-US"/>
        </w:rPr>
        <w:t>1</w:t>
      </w:r>
      <w:r w:rsidR="0023648B" w:rsidRPr="00B939E9">
        <w:rPr>
          <w:rFonts w:ascii="Cambria" w:hAnsi="Cambria"/>
          <w:b/>
          <w:bCs/>
          <w:color w:val="000000" w:themeColor="text1"/>
          <w:sz w:val="24"/>
          <w:szCs w:val="24"/>
          <w:lang w:val="en-US"/>
        </w:rPr>
        <w:t>0</w:t>
      </w:r>
      <w:r w:rsidR="00DE5F8A" w:rsidRPr="00B939E9">
        <w:rPr>
          <w:rFonts w:ascii="Cambria" w:hAnsi="Cambria"/>
          <w:b/>
          <w:bCs/>
          <w:color w:val="000000" w:themeColor="text1"/>
          <w:sz w:val="24"/>
          <w:szCs w:val="24"/>
          <w:lang w:val="en-US"/>
        </w:rPr>
        <w:t xml:space="preserve">.2 Formal Derivation and Structure of the Transition Function </w:t>
      </w:r>
      <w:r w:rsidR="00DE5F8A" w:rsidRPr="00B939E9">
        <w:rPr>
          <w:rFonts w:ascii="Cambria" w:hAnsi="Cambria"/>
          <w:b/>
          <w:bCs/>
          <w:color w:val="000000" w:themeColor="text1"/>
          <w:sz w:val="24"/>
          <w:szCs w:val="24"/>
        </w:rPr>
        <w:t>Ω</w:t>
      </w:r>
      <w:r w:rsidR="00DE5F8A" w:rsidRPr="00B939E9">
        <w:rPr>
          <w:rFonts w:ascii="Cambria" w:hAnsi="Cambria"/>
          <w:b/>
          <w:bCs/>
          <w:color w:val="000000" w:themeColor="text1"/>
          <w:sz w:val="24"/>
          <w:szCs w:val="24"/>
          <w:lang w:val="en-US"/>
        </w:rPr>
        <w:t xml:space="preserve">(G, </w:t>
      </w:r>
      <w:r w:rsidR="007E5BF5">
        <w:rPr>
          <w:rFonts w:ascii="Cambria" w:hAnsi="Cambria" w:cs="Cambria Math"/>
          <w:b/>
          <w:bCs/>
          <w:color w:val="000000" w:themeColor="text1"/>
          <w:sz w:val="24"/>
          <w:szCs w:val="24"/>
          <w:lang w:val="en-US"/>
        </w:rPr>
        <w:t>h</w:t>
      </w:r>
      <w:r w:rsidR="00DE5F8A" w:rsidRPr="00B939E9">
        <w:rPr>
          <w:rFonts w:ascii="Cambria" w:hAnsi="Cambria"/>
          <w:b/>
          <w:bCs/>
          <w:color w:val="000000" w:themeColor="text1"/>
          <w:sz w:val="24"/>
          <w:szCs w:val="24"/>
          <w:lang w:val="en-US"/>
        </w:rPr>
        <w:t>, L)</w:t>
      </w:r>
    </w:p>
    <w:p w14:paraId="597769EE" w14:textId="460ADD91" w:rsidR="005010F2" w:rsidRPr="00BB0BC4" w:rsidRDefault="00DE5F8A" w:rsidP="00B939E9">
      <w:pPr>
        <w:spacing w:after="0"/>
        <w:rPr>
          <w:rFonts w:ascii="Cambria" w:hAnsi="Cambria"/>
          <w:lang w:val="en-US"/>
        </w:rPr>
      </w:pPr>
      <w:r w:rsidRPr="00B939E9">
        <w:rPr>
          <w:rFonts w:ascii="Cambria" w:hAnsi="Cambria"/>
          <w:lang w:val="en-US"/>
        </w:rPr>
        <w:t xml:space="preserve">The transition function </w:t>
      </w:r>
      <m:oMath>
        <m:r>
          <w:rPr>
            <w:rFonts w:ascii="Cambria Math" w:hAnsi="Cambria Math"/>
          </w:rPr>
          <m:t>Ω</m:t>
        </m:r>
        <m:d>
          <m:dPr>
            <m:ctrlPr>
              <w:rPr>
                <w:rFonts w:ascii="Cambria Math" w:hAnsi="Cambria Math"/>
                <w:i/>
                <w:lang w:val="en-US"/>
              </w:rPr>
            </m:ctrlPr>
          </m:dPr>
          <m:e>
            <m:r>
              <w:rPr>
                <w:rFonts w:ascii="Cambria Math" w:hAnsi="Cambria Math"/>
                <w:lang w:val="en-US"/>
              </w:rPr>
              <m:t>G,ℏ,L</m:t>
            </m:r>
          </m:e>
        </m:d>
        <m:r>
          <w:rPr>
            <w:rFonts w:ascii="Cambria Math" w:hAnsi="Cambria Math"/>
            <w:lang w:val="en-US"/>
          </w:rPr>
          <m:t>,</m:t>
        </m:r>
      </m:oMath>
      <w:r w:rsidRPr="00B939E9">
        <w:rPr>
          <w:rFonts w:ascii="Cambria" w:hAnsi="Cambria"/>
          <w:lang w:val="en-US"/>
        </w:rPr>
        <w:t xml:space="preserve"> which interpolates between the quantum-dominated regime and the classical gravitational regime, can be derived directly from the structure of the quantum effective action for gravity.</w:t>
      </w:r>
      <w:r w:rsidRPr="00B939E9">
        <w:rPr>
          <w:rFonts w:ascii="Cambria" w:hAnsi="Cambria"/>
          <w:lang w:val="en-US"/>
        </w:rPr>
        <w:br/>
      </w:r>
      <w:r w:rsidRPr="00B939E9">
        <w:rPr>
          <w:rFonts w:ascii="Cambria" w:hAnsi="Cambria"/>
          <w:lang w:val="en-US"/>
        </w:rPr>
        <w:br/>
        <w:t>At leading order in semiclassical gravity, quantum loop corrections induce higher-order curvature terms in the effective action. For example, the one-loop corrected action in four-</w:t>
      </w:r>
      <w:r w:rsidRPr="00B939E9">
        <w:rPr>
          <w:rFonts w:ascii="Cambria" w:hAnsi="Cambria"/>
          <w:lang w:val="en-US"/>
        </w:rPr>
        <w:lastRenderedPageBreak/>
        <w:t>dimensional spacetime takes the form:</w:t>
      </w:r>
      <w:r w:rsidRPr="00B939E9">
        <w:rPr>
          <w:rFonts w:ascii="Cambria" w:hAnsi="Cambria"/>
          <w:lang w:val="en-US"/>
        </w:rPr>
        <w:br/>
      </w:r>
      <w:r w:rsidRPr="00B939E9">
        <w:rPr>
          <w:rFonts w:ascii="Cambria" w:hAnsi="Cambria"/>
          <w:lang w:val="en-US"/>
        </w:rPr>
        <w:br/>
      </w:r>
      <w:r w:rsidRPr="00042D36">
        <w:rPr>
          <w:rFonts w:ascii="Cambria" w:hAnsi="Cambria"/>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e</m:t>
            </m:r>
          </m:sub>
        </m:sSub>
        <m:r>
          <w:rPr>
            <w:rFonts w:ascii="Cambria Math" w:hAnsi="Cambria Math"/>
            <w:sz w:val="28"/>
            <w:szCs w:val="28"/>
            <w:lang w:val="en-US"/>
          </w:rPr>
          <m:t>ff=</m:t>
        </m:r>
        <m:nary>
          <m:naryP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4</m:t>
                </m:r>
              </m:sup>
            </m:sSup>
            <m:r>
              <w:rPr>
                <w:rFonts w:ascii="Cambria Math" w:hAnsi="Cambria Math"/>
                <w:sz w:val="28"/>
                <w:szCs w:val="28"/>
                <w:lang w:val="en-US"/>
              </w:rPr>
              <m:t>x</m:t>
            </m:r>
          </m:e>
        </m:nary>
        <m:rad>
          <m:radPr>
            <m:degHide m:val="1"/>
            <m:ctrlPr>
              <w:rPr>
                <w:rFonts w:ascii="Cambria Math" w:hAnsi="Cambria Math"/>
                <w:i/>
                <w:sz w:val="28"/>
                <w:szCs w:val="28"/>
                <w:lang w:val="en-US"/>
              </w:rPr>
            </m:ctrlPr>
          </m:radPr>
          <m:deg/>
          <m:e>
            <m:d>
              <m:dPr>
                <m:ctrlPr>
                  <w:rPr>
                    <w:rFonts w:ascii="Cambria Math" w:hAnsi="Cambria Math"/>
                    <w:i/>
                    <w:sz w:val="28"/>
                    <w:szCs w:val="28"/>
                    <w:lang w:val="en-US"/>
                  </w:rPr>
                </m:ctrlPr>
              </m:dPr>
              <m:e>
                <m:r>
                  <w:rPr>
                    <w:rFonts w:ascii="Cambria Math" w:hAnsi="Cambria Math"/>
                    <w:sz w:val="28"/>
                    <w:szCs w:val="28"/>
                    <w:lang w:val="en-US"/>
                  </w:rPr>
                  <m:t>-g</m:t>
                </m:r>
              </m:e>
            </m:d>
          </m:e>
        </m:rad>
        <m:d>
          <m:dPr>
            <m:begChr m:val="["/>
            <m:endChr m:val="]"/>
            <m:ctrlPr>
              <w:rPr>
                <w:rFonts w:ascii="Cambria Math" w:hAnsi="Cambria Math"/>
                <w:i/>
                <w:sz w:val="28"/>
                <w:szCs w:val="28"/>
                <w:lang w:val="en-US"/>
              </w:rPr>
            </m:ctrlPr>
          </m:dPr>
          <m:e>
            <m:d>
              <m:dPr>
                <m:ctrlPr>
                  <w:rPr>
                    <w:rFonts w:ascii="Cambria Math" w:hAnsi="Cambria Math"/>
                    <w:i/>
                    <w:sz w:val="28"/>
                    <w:szCs w:val="28"/>
                    <w:lang w:val="en-US"/>
                  </w:rPr>
                </m:ctrlPr>
              </m:dPr>
              <m:e>
                <m:r>
                  <w:rPr>
                    <w:rFonts w:ascii="Cambria Math" w:hAnsi="Cambria Math"/>
                    <w:sz w:val="28"/>
                    <w:szCs w:val="28"/>
                    <w:lang w:val="en-US"/>
                  </w:rPr>
                  <m:t>1</m:t>
                </m:r>
                <m:r>
                  <m:rPr>
                    <m:lit/>
                  </m:rPr>
                  <w:rPr>
                    <w:rFonts w:ascii="Cambria Math" w:hAnsi="Cambria Math"/>
                    <w:sz w:val="28"/>
                    <w:szCs w:val="28"/>
                    <w:lang w:val="en-US"/>
                  </w:rPr>
                  <m:t>/</m:t>
                </m:r>
                <m:r>
                  <w:rPr>
                    <w:rFonts w:ascii="Cambria Math" w:hAnsi="Cambria Math"/>
                    <w:sz w:val="28"/>
                    <w:szCs w:val="28"/>
                    <w:lang w:val="en-US"/>
                  </w:rPr>
                  <m:t>16</m:t>
                </m:r>
                <m:r>
                  <w:rPr>
                    <w:rFonts w:ascii="Cambria Math" w:hAnsi="Cambria Math"/>
                    <w:sz w:val="28"/>
                    <w:szCs w:val="28"/>
                  </w:rPr>
                  <m:t>π</m:t>
                </m:r>
                <m:r>
                  <w:rPr>
                    <w:rFonts w:ascii="Cambria Math" w:hAnsi="Cambria Math"/>
                    <w:sz w:val="28"/>
                    <w:szCs w:val="28"/>
                    <w:lang w:val="en-US"/>
                  </w:rPr>
                  <m:t>G</m:t>
                </m:r>
              </m:e>
            </m:d>
            <m:r>
              <w:rPr>
                <w:rFonts w:ascii="Cambria Math" w:hAnsi="Cambria Math"/>
                <w:sz w:val="28"/>
                <w:szCs w:val="28"/>
                <w:lang w:val="en-US"/>
              </w:rPr>
              <m:t>R+</m:t>
            </m:r>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lang w:val="en-US"/>
                  </w:rPr>
                  <m:t>2</m:t>
                </m:r>
              </m:sup>
            </m:sSup>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μν</m:t>
                </m:r>
              </m:sub>
            </m:sSub>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rPr>
                  <m:t>μν</m:t>
                </m:r>
              </m:sup>
            </m:sSup>
            <m:r>
              <w:rPr>
                <w:rFonts w:ascii="Cambria Math" w:hAnsi="Cambria Math"/>
                <w:sz w:val="28"/>
                <w:szCs w:val="28"/>
                <w:lang w:val="en-US"/>
              </w:rPr>
              <m:t>+…</m:t>
            </m:r>
          </m:e>
        </m:d>
        <m:r>
          <w:rPr>
            <w:rFonts w:ascii="Cambria Math" w:hAnsi="Cambria Math"/>
            <w:sz w:val="28"/>
            <w:szCs w:val="28"/>
            <w:lang w:val="en-US"/>
          </w:rPr>
          <m:t>,</m:t>
        </m:r>
      </m:oMath>
      <w:r w:rsidRPr="00B939E9">
        <w:rPr>
          <w:rFonts w:ascii="Cambria" w:hAnsi="Cambria"/>
          <w:lang w:val="en-US"/>
        </w:rPr>
        <w:br/>
      </w:r>
      <w:r w:rsidRPr="00B939E9">
        <w:rPr>
          <w:rFonts w:ascii="Cambria" w:hAnsi="Cambria"/>
          <w:lang w:val="en-US"/>
        </w:rPr>
        <w:br/>
        <w:t>where the coefficients c₁, c₂ scale as ℏG, and become relevant at small length scales. The ratio of the quantum correction to the leading Einstein term scales as:</w:t>
      </w:r>
      <w:r w:rsidRPr="00B939E9">
        <w:rPr>
          <w:rFonts w:ascii="Cambria" w:hAnsi="Cambria"/>
          <w:lang w:val="en-US"/>
        </w:rPr>
        <w:br/>
      </w:r>
      <w:r w:rsidRPr="00B939E9">
        <w:rPr>
          <w:rFonts w:ascii="Cambria" w:hAnsi="Cambria"/>
          <w:lang w:val="en-US"/>
        </w:rPr>
        <w:br/>
        <w:t xml:space="preserve">    </w:t>
      </w:r>
      <m:oMath>
        <m:r>
          <w:rPr>
            <w:rFonts w:ascii="Cambria Math" w:hAnsi="Cambria Math"/>
            <w:sz w:val="28"/>
            <w:szCs w:val="28"/>
            <w:lang w:val="en-US"/>
          </w:rPr>
          <m:t>Q(L) ~ (ℏG / L²) / (1/G) ~ (L_P / L)²,</m:t>
        </m:r>
      </m:oMath>
      <w:r w:rsidRPr="00042D36">
        <w:rPr>
          <w:rFonts w:ascii="Cambria" w:hAnsi="Cambria"/>
          <w:sz w:val="28"/>
          <w:szCs w:val="28"/>
          <w:lang w:val="en-US"/>
        </w:rPr>
        <w:br/>
      </w:r>
      <w:r w:rsidRPr="00B939E9">
        <w:rPr>
          <w:rFonts w:ascii="Cambria" w:hAnsi="Cambria"/>
          <w:lang w:val="en-US"/>
        </w:rPr>
        <w:br/>
        <w:t xml:space="preserve">where </w:t>
      </w:r>
      <m:oMath>
        <m:r>
          <w:rPr>
            <w:rFonts w:ascii="Cambria Math" w:hAnsi="Cambria Math"/>
            <w:lang w:val="en-US"/>
          </w:rPr>
          <m:t>L_P = √(ℏG / c³)</m:t>
        </m:r>
      </m:oMath>
      <w:r w:rsidRPr="00B939E9">
        <w:rPr>
          <w:rFonts w:ascii="Cambria" w:hAnsi="Cambria"/>
          <w:lang w:val="en-US"/>
        </w:rPr>
        <w:t xml:space="preserve"> is the Planck length. This scaling also appears in effective corrections to Newtonian gravity, such as:</w:t>
      </w:r>
      <w:r w:rsidRPr="00B939E9">
        <w:rPr>
          <w:rFonts w:ascii="Cambria" w:hAnsi="Cambria"/>
          <w:lang w:val="en-US"/>
        </w:rPr>
        <w:br/>
      </w:r>
      <w:r w:rsidRPr="00B939E9">
        <w:rPr>
          <w:rFonts w:ascii="Cambria" w:hAnsi="Cambria"/>
          <w:lang w:val="en-US"/>
        </w:rPr>
        <w:br/>
        <w:t xml:space="preserve">    </w:t>
      </w:r>
      <m:oMath>
        <m:r>
          <w:rPr>
            <w:rFonts w:ascii="Cambria Math" w:hAnsi="Cambria Math"/>
            <w:sz w:val="28"/>
            <w:szCs w:val="28"/>
            <w:lang w:val="en-US"/>
          </w:rPr>
          <m:t>V</m:t>
        </m:r>
        <m:d>
          <m:dPr>
            <m:ctrlPr>
              <w:rPr>
                <w:rFonts w:ascii="Cambria Math" w:hAnsi="Cambria Math"/>
                <w:i/>
                <w:sz w:val="28"/>
                <w:szCs w:val="28"/>
                <w:lang w:val="en-US"/>
              </w:rPr>
            </m:ctrlPr>
          </m:dPr>
          <m:e>
            <m:r>
              <w:rPr>
                <w:rFonts w:ascii="Cambria Math" w:hAnsi="Cambria Math"/>
                <w:sz w:val="28"/>
                <w:szCs w:val="28"/>
                <w:lang w:val="en-US"/>
              </w:rPr>
              <m:t>r</m:t>
            </m:r>
          </m:e>
        </m:d>
        <m:r>
          <w:rPr>
            <w:rFonts w:ascii="Cambria Math" w:hAnsi="Cambria Math"/>
            <w:sz w:val="28"/>
            <w:szCs w:val="28"/>
            <w:lang w:val="en-US"/>
          </w:rPr>
          <m:t>=-G</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m:rPr>
            <m:lit/>
          </m:rPr>
          <w:rPr>
            <w:rFonts w:ascii="Cambria Math" w:hAnsi="Cambria Math"/>
            <w:sz w:val="28"/>
            <w:szCs w:val="28"/>
            <w:lang w:val="en-US"/>
          </w:rPr>
          <m:t>/</m:t>
        </m:r>
        <m:r>
          <w:rPr>
            <w:rFonts w:ascii="Cambria Math" w:hAnsi="Cambria Math"/>
            <w:sz w:val="28"/>
            <w:szCs w:val="28"/>
            <w:lang w:val="en-US"/>
          </w:rPr>
          <m:t>r</m:t>
        </m:r>
        <m:d>
          <m:dPr>
            <m:begChr m:val="["/>
            <m:endChr m:val="]"/>
            <m:ctrlPr>
              <w:rPr>
                <w:rFonts w:ascii="Cambria Math" w:hAnsi="Cambria Math"/>
                <w:i/>
                <w:sz w:val="28"/>
                <w:szCs w:val="28"/>
                <w:lang w:val="en-US"/>
              </w:rPr>
            </m:ctrlPr>
          </m:dPr>
          <m:e>
            <m:r>
              <w:rPr>
                <w:rFonts w:ascii="Cambria Math" w:hAnsi="Cambria Math"/>
                <w:sz w:val="28"/>
                <w:szCs w:val="28"/>
                <w:lang w:val="en-US"/>
              </w:rPr>
              <m:t>1+</m:t>
            </m:r>
            <m:r>
              <w:rPr>
                <w:rFonts w:ascii="Cambria Math" w:hAnsi="Cambria Math"/>
                <w:sz w:val="28"/>
                <w:szCs w:val="28"/>
              </w:rPr>
              <m:t>κ</m:t>
            </m:r>
            <m:sSup>
              <m:sSupPr>
                <m:ctrlPr>
                  <w:rPr>
                    <w:rFonts w:ascii="Cambria Math" w:hAnsi="Cambria Math"/>
                    <w:i/>
                    <w:sz w:val="28"/>
                    <w:szCs w:val="28"/>
                    <w:lang w:val="en-US"/>
                  </w:rPr>
                </m:ctrlPr>
              </m:sSupPr>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m:t>
                        </m:r>
                      </m:sub>
                    </m:sSub>
                    <m:r>
                      <m:rPr>
                        <m:lit/>
                      </m:rPr>
                      <w:rPr>
                        <w:rFonts w:ascii="Cambria Math" w:hAnsi="Cambria Math"/>
                        <w:sz w:val="28"/>
                        <w:szCs w:val="28"/>
                        <w:lang w:val="en-US"/>
                      </w:rPr>
                      <m:t>/</m:t>
                    </m:r>
                    <m:r>
                      <w:rPr>
                        <w:rFonts w:ascii="Cambria Math" w:hAnsi="Cambria Math"/>
                        <w:sz w:val="28"/>
                        <w:szCs w:val="28"/>
                        <w:lang w:val="en-US"/>
                      </w:rPr>
                      <m:t>r</m:t>
                    </m:r>
                  </m:e>
                </m:d>
              </m:e>
              <m:sup>
                <m:r>
                  <w:rPr>
                    <w:rFonts w:ascii="Cambria Math" w:hAnsi="Cambria Math"/>
                    <w:sz w:val="28"/>
                    <w:szCs w:val="28"/>
                    <w:lang w:val="en-US"/>
                  </w:rPr>
                  <m:t>2</m:t>
                </m:r>
              </m:sup>
            </m:sSup>
          </m:e>
        </m:d>
        <m:r>
          <w:rPr>
            <w:rFonts w:ascii="Cambria Math" w:hAnsi="Cambria Math"/>
            <w:sz w:val="28"/>
            <w:szCs w:val="28"/>
            <w:lang w:val="en-US"/>
          </w:rPr>
          <m:t>,</m:t>
        </m:r>
      </m:oMath>
      <w:r w:rsidRPr="00042D36">
        <w:rPr>
          <w:rFonts w:ascii="Cambria" w:hAnsi="Cambria"/>
          <w:sz w:val="28"/>
          <w:szCs w:val="28"/>
          <w:lang w:val="en-US"/>
        </w:rPr>
        <w:br/>
      </w:r>
      <w:r w:rsidRPr="00042D36">
        <w:rPr>
          <w:rFonts w:ascii="Cambria" w:hAnsi="Cambria"/>
          <w:sz w:val="28"/>
          <w:szCs w:val="28"/>
          <w:lang w:val="en-US"/>
        </w:rPr>
        <w:br/>
      </w:r>
      <w:r w:rsidRPr="00B939E9">
        <w:rPr>
          <w:rFonts w:ascii="Cambria" w:hAnsi="Cambria"/>
          <w:lang w:val="en-US"/>
        </w:rPr>
        <w:t xml:space="preserve">with </w:t>
      </w:r>
      <w:r w:rsidRPr="00B939E9">
        <w:rPr>
          <w:rFonts w:ascii="Cambria" w:hAnsi="Cambria"/>
        </w:rPr>
        <w:t>κ</w:t>
      </w:r>
      <w:r w:rsidRPr="00B939E9">
        <w:rPr>
          <w:rFonts w:ascii="Cambria" w:hAnsi="Cambria"/>
          <w:lang w:val="en-US"/>
        </w:rPr>
        <w:t xml:space="preserve"> = 41/(10</w:t>
      </w:r>
      <w:r w:rsidRPr="00B939E9">
        <w:rPr>
          <w:rFonts w:ascii="Cambria" w:hAnsi="Cambria"/>
        </w:rPr>
        <w:t>π</w:t>
      </w:r>
      <w:r w:rsidRPr="00B939E9">
        <w:rPr>
          <w:rFonts w:ascii="Cambria" w:hAnsi="Cambria"/>
          <w:lang w:val="en-US"/>
        </w:rPr>
        <w:t>) (Faller, 2008).</w:t>
      </w:r>
      <w:r w:rsidRPr="00B939E9">
        <w:rPr>
          <w:rFonts w:ascii="Cambria" w:hAnsi="Cambria"/>
          <w:lang w:val="en-US"/>
        </w:rPr>
        <w:br/>
      </w:r>
      <w:r w:rsidRPr="00B939E9">
        <w:rPr>
          <w:rFonts w:ascii="Cambria" w:hAnsi="Cambria"/>
          <w:lang w:val="en-US"/>
        </w:rPr>
        <w:br/>
        <w:t>These observations suggest that a natural definition for the transition function is the normalized ratio of quantum to classical contributions:</w:t>
      </w:r>
      <w:r w:rsidRPr="00B939E9">
        <w:rPr>
          <w:rFonts w:ascii="Cambria" w:hAnsi="Cambria"/>
          <w:lang w:val="en-US"/>
        </w:rPr>
        <w:br/>
      </w:r>
      <w:r w:rsidRPr="00B939E9">
        <w:rPr>
          <w:rFonts w:ascii="Cambria" w:hAnsi="Cambria"/>
          <w:lang w:val="en-US"/>
        </w:rPr>
        <w:br/>
      </w:r>
      <w:r w:rsidRPr="00042D36">
        <w:rPr>
          <w:rFonts w:ascii="Cambria" w:hAnsi="Cambria"/>
          <w:sz w:val="28"/>
          <w:szCs w:val="28"/>
          <w:lang w:val="en-US"/>
        </w:rPr>
        <w:t xml:space="preserve">   </w:t>
      </w:r>
      <m:oMath>
        <m:r>
          <w:rPr>
            <w:rFonts w:ascii="Cambria Math" w:hAnsi="Cambria Math"/>
            <w:sz w:val="28"/>
            <w:szCs w:val="28"/>
          </w:rPr>
          <m:t>Ω</m:t>
        </m:r>
        <m:d>
          <m:dPr>
            <m:ctrlPr>
              <w:rPr>
                <w:rFonts w:ascii="Cambria Math" w:hAnsi="Cambria Math"/>
                <w:i/>
                <w:sz w:val="28"/>
                <w:szCs w:val="28"/>
                <w:lang w:val="en-US"/>
              </w:rPr>
            </m:ctrlPr>
          </m:dPr>
          <m:e>
            <m:r>
              <w:rPr>
                <w:rFonts w:ascii="Cambria Math" w:hAnsi="Cambria Math"/>
                <w:sz w:val="28"/>
                <w:szCs w:val="28"/>
                <w:lang w:val="en-US"/>
              </w:rPr>
              <m:t>L</m:t>
            </m:r>
          </m:e>
        </m:d>
        <m:r>
          <w:rPr>
            <w:rFonts w:ascii="Cambria Math" w:hAnsi="Cambria Math"/>
            <w:sz w:val="28"/>
            <w:szCs w:val="28"/>
            <w:lang w:val="en-US"/>
          </w:rPr>
          <m:t>=</m:t>
        </m:r>
        <m:d>
          <m:dPr>
            <m:begChr m:val="["/>
            <m:endChr m:val="]"/>
            <m:ctrlPr>
              <w:rPr>
                <w:rFonts w:ascii="Cambria Math" w:hAnsi="Cambria Math"/>
                <w:i/>
                <w:sz w:val="28"/>
                <w:szCs w:val="28"/>
                <w:lang w:val="en-US"/>
              </w:rPr>
            </m:ctrlPr>
          </m:dPr>
          <m:e>
            <m:r>
              <w:rPr>
                <w:rFonts w:ascii="Cambria Math" w:hAnsi="Cambria Math"/>
                <w:sz w:val="28"/>
                <w:szCs w:val="28"/>
              </w:rPr>
              <m:t>β</m:t>
            </m:r>
            <m:sSup>
              <m:sSupPr>
                <m:ctrlPr>
                  <w:rPr>
                    <w:rFonts w:ascii="Cambria Math" w:hAnsi="Cambria Math"/>
                    <w:i/>
                    <w:sz w:val="28"/>
                    <w:szCs w:val="28"/>
                    <w:lang w:val="en-US"/>
                  </w:rPr>
                </m:ctrlPr>
              </m:sSupPr>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m:t>
                        </m:r>
                      </m:sub>
                    </m:sSub>
                    <m:r>
                      <m:rPr>
                        <m:lit/>
                      </m:rPr>
                      <w:rPr>
                        <w:rFonts w:ascii="Cambria Math" w:hAnsi="Cambria Math"/>
                        <w:sz w:val="28"/>
                        <w:szCs w:val="28"/>
                        <w:lang w:val="en-US"/>
                      </w:rPr>
                      <m:t>/</m:t>
                    </m:r>
                    <m:r>
                      <w:rPr>
                        <w:rFonts w:ascii="Cambria Math" w:hAnsi="Cambria Math"/>
                        <w:sz w:val="28"/>
                        <w:szCs w:val="28"/>
                        <w:lang w:val="en-US"/>
                      </w:rPr>
                      <m:t>L</m:t>
                    </m:r>
                  </m:e>
                </m:d>
              </m:e>
              <m:sup>
                <m:r>
                  <w:rPr>
                    <w:rFonts w:ascii="Cambria Math" w:hAnsi="Cambria Math"/>
                    <w:sz w:val="28"/>
                    <w:szCs w:val="28"/>
                    <w:lang w:val="en-US"/>
                  </w:rPr>
                  <m:t>2</m:t>
                </m:r>
              </m:sup>
            </m:sSup>
          </m:e>
        </m:d>
        <m:r>
          <m:rPr>
            <m:lit/>
          </m:rPr>
          <w:rPr>
            <w:rFonts w:ascii="Cambria Math" w:hAnsi="Cambria Math"/>
            <w:sz w:val="28"/>
            <w:szCs w:val="28"/>
            <w:lang w:val="en-US"/>
          </w:rPr>
          <m:t>/</m:t>
        </m:r>
        <m:d>
          <m:dPr>
            <m:begChr m:val="["/>
            <m:endChr m:val="]"/>
            <m:ctrlPr>
              <w:rPr>
                <w:rFonts w:ascii="Cambria Math" w:hAnsi="Cambria Math"/>
                <w:i/>
                <w:sz w:val="28"/>
                <w:szCs w:val="28"/>
                <w:lang w:val="en-US"/>
              </w:rPr>
            </m:ctrlPr>
          </m:dPr>
          <m:e>
            <m:r>
              <w:rPr>
                <w:rFonts w:ascii="Cambria Math" w:hAnsi="Cambria Math"/>
                <w:sz w:val="28"/>
                <w:szCs w:val="28"/>
                <w:lang w:val="en-US"/>
              </w:rPr>
              <m:t>1+</m:t>
            </m:r>
            <m:r>
              <w:rPr>
                <w:rFonts w:ascii="Cambria Math" w:hAnsi="Cambria Math"/>
                <w:sz w:val="28"/>
                <w:szCs w:val="28"/>
              </w:rPr>
              <m:t>β</m:t>
            </m:r>
            <m:sSup>
              <m:sSupPr>
                <m:ctrlPr>
                  <w:rPr>
                    <w:rFonts w:ascii="Cambria Math" w:hAnsi="Cambria Math"/>
                    <w:i/>
                    <w:sz w:val="28"/>
                    <w:szCs w:val="28"/>
                    <w:lang w:val="en-US"/>
                  </w:rPr>
                </m:ctrlPr>
              </m:sSupPr>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P</m:t>
                        </m:r>
                      </m:sub>
                    </m:sSub>
                    <m:r>
                      <m:rPr>
                        <m:lit/>
                      </m:rPr>
                      <w:rPr>
                        <w:rFonts w:ascii="Cambria Math" w:hAnsi="Cambria Math"/>
                        <w:sz w:val="28"/>
                        <w:szCs w:val="28"/>
                        <w:lang w:val="en-US"/>
                      </w:rPr>
                      <m:t>/</m:t>
                    </m:r>
                    <m:r>
                      <w:rPr>
                        <w:rFonts w:ascii="Cambria Math" w:hAnsi="Cambria Math"/>
                        <w:sz w:val="28"/>
                        <w:szCs w:val="28"/>
                        <w:lang w:val="en-US"/>
                      </w:rPr>
                      <m:t>L</m:t>
                    </m:r>
                  </m:e>
                </m:d>
              </m:e>
              <m:sup>
                <m:r>
                  <w:rPr>
                    <w:rFonts w:ascii="Cambria Math" w:hAnsi="Cambria Math"/>
                    <w:sz w:val="28"/>
                    <w:szCs w:val="28"/>
                    <w:lang w:val="en-US"/>
                  </w:rPr>
                  <m:t>2</m:t>
                </m:r>
              </m:sup>
            </m:sSup>
          </m:e>
        </m:d>
        <m:r>
          <w:rPr>
            <w:rFonts w:ascii="Cambria Math" w:hAnsi="Cambria Math"/>
            <w:sz w:val="28"/>
            <w:szCs w:val="28"/>
            <w:lang w:val="en-US"/>
          </w:rPr>
          <m:t>,</m:t>
        </m:r>
      </m:oMath>
      <w:r w:rsidRPr="00B939E9">
        <w:rPr>
          <w:rFonts w:ascii="Cambria" w:hAnsi="Cambria"/>
          <w:lang w:val="en-US"/>
        </w:rPr>
        <w:br/>
      </w:r>
      <w:r w:rsidRPr="00B939E9">
        <w:rPr>
          <w:rFonts w:ascii="Cambria" w:hAnsi="Cambria"/>
          <w:lang w:val="en-US"/>
        </w:rPr>
        <w:br/>
        <w:t xml:space="preserve">where </w:t>
      </w:r>
      <m:oMath>
        <m:r>
          <w:rPr>
            <w:rFonts w:ascii="Cambria Math" w:hAnsi="Cambria Math"/>
          </w:rPr>
          <m:t>β</m:t>
        </m:r>
      </m:oMath>
      <w:r w:rsidRPr="00B939E9">
        <w:rPr>
          <w:rFonts w:ascii="Cambria" w:hAnsi="Cambria"/>
          <w:lang w:val="en-US"/>
        </w:rPr>
        <w:t xml:space="preserve"> is an </w:t>
      </w:r>
      <m:oMath>
        <m:r>
          <w:rPr>
            <w:rFonts w:ascii="Cambria Math" w:hAnsi="Cambria Math"/>
            <w:lang w:val="en-US"/>
          </w:rPr>
          <m:t>O</m:t>
        </m:r>
        <m:d>
          <m:dPr>
            <m:ctrlPr>
              <w:rPr>
                <w:rFonts w:ascii="Cambria Math" w:hAnsi="Cambria Math"/>
                <w:i/>
                <w:lang w:val="en-US"/>
              </w:rPr>
            </m:ctrlPr>
          </m:dPr>
          <m:e>
            <m:r>
              <w:rPr>
                <w:rFonts w:ascii="Cambria Math" w:hAnsi="Cambria Math"/>
                <w:lang w:val="en-US"/>
              </w:rPr>
              <m:t>1</m:t>
            </m:r>
          </m:e>
        </m:d>
      </m:oMath>
      <w:r w:rsidRPr="00B939E9">
        <w:rPr>
          <w:rFonts w:ascii="Cambria" w:hAnsi="Cambria"/>
          <w:lang w:val="en-US"/>
        </w:rPr>
        <w:t xml:space="preserve"> constant encoding the strength of quantum corrections in the specific renormalization scheme.</w:t>
      </w:r>
      <w:r w:rsidRPr="00B939E9">
        <w:rPr>
          <w:rFonts w:ascii="Cambria" w:hAnsi="Cambria"/>
          <w:lang w:val="en-US"/>
        </w:rPr>
        <w:br/>
      </w:r>
      <w:r w:rsidRPr="00B939E9">
        <w:rPr>
          <w:rFonts w:ascii="Cambria" w:hAnsi="Cambria"/>
          <w:lang w:val="en-US"/>
        </w:rPr>
        <w:br/>
        <w:t>This form satisfies all desired physical constraints:</w:t>
      </w:r>
      <w:r w:rsidRPr="00B939E9">
        <w:rPr>
          <w:rFonts w:ascii="Cambria" w:hAnsi="Cambria"/>
          <w:lang w:val="en-US"/>
        </w:rPr>
        <w:br/>
      </w:r>
      <w:r w:rsidRPr="00B939E9">
        <w:rPr>
          <w:rFonts w:ascii="Cambria" w:hAnsi="Cambria"/>
          <w:lang w:val="en-US"/>
        </w:rPr>
        <w:br/>
        <w:t xml:space="preserve">- </w:t>
      </w:r>
      <m:oMath>
        <m:r>
          <w:rPr>
            <w:rFonts w:ascii="Cambria Math" w:hAnsi="Cambria Math"/>
          </w:rPr>
          <m:t>Ω</m:t>
        </m:r>
        <m:r>
          <w:rPr>
            <w:rFonts w:ascii="Cambria Math" w:hAnsi="Cambria Math"/>
            <w:lang w:val="en-US"/>
          </w:rPr>
          <m:t xml:space="preserve"> → 0 as L ≫ L_P</m:t>
        </m:r>
      </m:oMath>
      <w:r w:rsidRPr="00B939E9">
        <w:rPr>
          <w:rFonts w:ascii="Cambria" w:hAnsi="Cambria"/>
          <w:lang w:val="en-US"/>
        </w:rPr>
        <w:t xml:space="preserve"> (classical limit),</w:t>
      </w:r>
      <w:r w:rsidRPr="00B939E9">
        <w:rPr>
          <w:rFonts w:ascii="Cambria" w:hAnsi="Cambria"/>
          <w:lang w:val="en-US"/>
        </w:rPr>
        <w:br/>
        <w:t xml:space="preserve">- </w:t>
      </w:r>
      <m:oMath>
        <m:r>
          <w:rPr>
            <w:rFonts w:ascii="Cambria Math" w:hAnsi="Cambria Math"/>
          </w:rPr>
          <m:t>Ω</m:t>
        </m:r>
        <m:r>
          <w:rPr>
            <w:rFonts w:ascii="Cambria Math" w:hAnsi="Cambria Math"/>
            <w:lang w:val="en-US"/>
          </w:rPr>
          <m:t xml:space="preserve"> → 1 as L → L_P</m:t>
        </m:r>
      </m:oMath>
      <w:r w:rsidRPr="00B939E9">
        <w:rPr>
          <w:rFonts w:ascii="Cambria" w:hAnsi="Cambria"/>
          <w:lang w:val="en-US"/>
        </w:rPr>
        <w:t xml:space="preserve"> (quantum regime),</w:t>
      </w:r>
      <w:r w:rsidRPr="00B939E9">
        <w:rPr>
          <w:rFonts w:ascii="Cambria" w:hAnsi="Cambria"/>
          <w:lang w:val="en-US"/>
        </w:rPr>
        <w:br/>
        <w:t>- Smooth interpolation with no divergences or discontinuities.</w:t>
      </w:r>
      <w:r w:rsidRPr="00B939E9">
        <w:rPr>
          <w:rFonts w:ascii="Cambria" w:hAnsi="Cambria"/>
          <w:lang w:val="en-US"/>
        </w:rPr>
        <w:br/>
      </w:r>
      <w:r w:rsidRPr="00B939E9">
        <w:rPr>
          <w:rFonts w:ascii="Cambria" w:hAnsi="Cambria"/>
          <w:lang w:val="en-US"/>
        </w:rPr>
        <w:br/>
        <w:t>The function is dimensionless, monotonic, and bounded between 0 and 1. Its structure mirrors the renormalization group (RG) behavior of scale-dependent couplings, such as the running gravitational constant G(k) in asymptotic safety scenarios:</w:t>
      </w:r>
      <w:r w:rsidRPr="00B939E9">
        <w:rPr>
          <w:rFonts w:ascii="Cambria" w:hAnsi="Cambria"/>
          <w:lang w:val="en-US"/>
        </w:rPr>
        <w:br/>
      </w:r>
      <w:r w:rsidRPr="00B939E9">
        <w:rPr>
          <w:rFonts w:ascii="Cambria" w:hAnsi="Cambria"/>
          <w:lang w:val="en-US"/>
        </w:rPr>
        <w:br/>
      </w:r>
      <w:r w:rsidRPr="00615DD9">
        <w:rPr>
          <w:rFonts w:ascii="Cambria" w:hAnsi="Cambria"/>
          <w:sz w:val="26"/>
          <w:szCs w:val="26"/>
          <w:lang w:val="en-US"/>
        </w:rPr>
        <w:t xml:space="preserve">    </w:t>
      </w:r>
      <m:oMath>
        <m:r>
          <w:rPr>
            <w:rFonts w:ascii="Cambria Math" w:hAnsi="Cambria Math"/>
            <w:sz w:val="26"/>
            <w:szCs w:val="26"/>
            <w:lang w:val="en-US"/>
          </w:rPr>
          <m:t>G</m:t>
        </m:r>
        <m:d>
          <m:dPr>
            <m:ctrlPr>
              <w:rPr>
                <w:rFonts w:ascii="Cambria Math" w:hAnsi="Cambria Math"/>
                <w:i/>
                <w:sz w:val="26"/>
                <w:szCs w:val="26"/>
                <w:lang w:val="en-US"/>
              </w:rPr>
            </m:ctrlPr>
          </m:dPr>
          <m:e>
            <m:r>
              <w:rPr>
                <w:rFonts w:ascii="Cambria Math" w:hAnsi="Cambria Math"/>
                <w:sz w:val="26"/>
                <w:szCs w:val="26"/>
                <w:lang w:val="en-US"/>
              </w:rPr>
              <m:t>k</m:t>
            </m:r>
          </m:e>
        </m:d>
        <m: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G</m:t>
            </m:r>
          </m:e>
          <m:sup>
            <m:r>
              <w:rPr>
                <w:rFonts w:ascii="Cambria Math" w:hAnsi="Cambria Math"/>
                <w:sz w:val="26"/>
                <w:szCs w:val="26"/>
                <w:lang w:val="en-US"/>
              </w:rPr>
              <m:t>0</m:t>
            </m:r>
          </m:sup>
        </m:sSup>
        <m:r>
          <m:rPr>
            <m:lit/>
          </m:rPr>
          <w:rPr>
            <w:rFonts w:ascii="Cambria Math" w:hAnsi="Cambria Math"/>
            <w:sz w:val="26"/>
            <w:szCs w:val="26"/>
            <w:lang w:val="en-US"/>
          </w:rPr>
          <m:t>/</m:t>
        </m:r>
        <m:d>
          <m:dPr>
            <m:begChr m:val="["/>
            <m:endChr m:val="]"/>
            <m:ctrlPr>
              <w:rPr>
                <w:rFonts w:ascii="Cambria Math" w:hAnsi="Cambria Math"/>
                <w:i/>
                <w:sz w:val="26"/>
                <w:szCs w:val="26"/>
                <w:lang w:val="en-US"/>
              </w:rPr>
            </m:ctrlPr>
          </m:dPr>
          <m:e>
            <m:r>
              <w:rPr>
                <w:rFonts w:ascii="Cambria Math" w:hAnsi="Cambria Math"/>
                <w:sz w:val="26"/>
                <w:szCs w:val="26"/>
                <w:lang w:val="en-US"/>
              </w:rPr>
              <m:t>1+</m:t>
            </m:r>
            <m:r>
              <w:rPr>
                <w:rFonts w:ascii="Cambria Math" w:hAnsi="Cambria Math"/>
                <w:sz w:val="26"/>
                <w:szCs w:val="26"/>
              </w:rPr>
              <m:t>ω</m:t>
            </m:r>
            <m:sSup>
              <m:sSupPr>
                <m:ctrlPr>
                  <w:rPr>
                    <w:rFonts w:ascii="Cambria Math" w:hAnsi="Cambria Math"/>
                    <w:i/>
                    <w:sz w:val="26"/>
                    <w:szCs w:val="26"/>
                    <w:lang w:val="en-US"/>
                  </w:rPr>
                </m:ctrlPr>
              </m:sSupPr>
              <m:e>
                <m:r>
                  <w:rPr>
                    <w:rFonts w:ascii="Cambria Math" w:hAnsi="Cambria Math"/>
                    <w:sz w:val="26"/>
                    <w:szCs w:val="26"/>
                    <w:lang w:val="en-US"/>
                  </w:rPr>
                  <m:t>G</m:t>
                </m:r>
              </m:e>
              <m:sup>
                <m:r>
                  <w:rPr>
                    <w:rFonts w:ascii="Cambria Math" w:hAnsi="Cambria Math"/>
                    <w:sz w:val="26"/>
                    <w:szCs w:val="26"/>
                    <w:lang w:val="en-US"/>
                  </w:rPr>
                  <m:t>0</m:t>
                </m:r>
              </m:sup>
            </m:sSup>
            <m:sSup>
              <m:sSupPr>
                <m:ctrlPr>
                  <w:rPr>
                    <w:rFonts w:ascii="Cambria Math" w:hAnsi="Cambria Math"/>
                    <w:i/>
                    <w:sz w:val="26"/>
                    <w:szCs w:val="26"/>
                    <w:lang w:val="en-US"/>
                  </w:rPr>
                </m:ctrlPr>
              </m:sSupPr>
              <m:e>
                <m:r>
                  <w:rPr>
                    <w:rFonts w:ascii="Cambria Math" w:hAnsi="Cambria Math"/>
                    <w:sz w:val="26"/>
                    <w:szCs w:val="26"/>
                    <w:lang w:val="en-US"/>
                  </w:rPr>
                  <m:t>k</m:t>
                </m:r>
              </m:e>
              <m:sup>
                <m:r>
                  <w:rPr>
                    <w:rFonts w:ascii="Cambria Math" w:hAnsi="Cambria Math"/>
                    <w:sz w:val="26"/>
                    <w:szCs w:val="26"/>
                    <w:lang w:val="en-US"/>
                  </w:rPr>
                  <m:t>2</m:t>
                </m:r>
              </m:sup>
            </m:sSup>
          </m:e>
        </m:d>
        <m:r>
          <w:rPr>
            <w:rFonts w:ascii="Cambria Math" w:hAnsi="Cambria Math"/>
            <w:sz w:val="26"/>
            <w:szCs w:val="26"/>
            <w:lang w:val="en-US"/>
          </w:rPr>
          <m:t>⇒</m:t>
        </m:r>
        <m:r>
          <w:rPr>
            <w:rFonts w:ascii="Cambria Math" w:hAnsi="Cambria Math"/>
            <w:sz w:val="26"/>
            <w:szCs w:val="26"/>
          </w:rPr>
          <m:t>Ω</m:t>
        </m:r>
        <m:d>
          <m:dPr>
            <m:ctrlPr>
              <w:rPr>
                <w:rFonts w:ascii="Cambria Math" w:hAnsi="Cambria Math"/>
                <w:i/>
                <w:sz w:val="26"/>
                <w:szCs w:val="26"/>
                <w:lang w:val="en-US"/>
              </w:rPr>
            </m:ctrlPr>
          </m:dPr>
          <m:e>
            <m:r>
              <w:rPr>
                <w:rFonts w:ascii="Cambria Math" w:hAnsi="Cambria Math"/>
                <w:sz w:val="26"/>
                <w:szCs w:val="26"/>
                <w:lang w:val="en-US"/>
              </w:rPr>
              <m:t>k</m:t>
            </m:r>
          </m:e>
        </m:d>
        <m:r>
          <w:rPr>
            <w:rFonts w:ascii="Cambria Math" w:hAnsi="Cambria Math"/>
            <w:sz w:val="26"/>
            <w:szCs w:val="26"/>
            <w:lang w:val="en-US"/>
          </w:rPr>
          <m:t>=1-G</m:t>
        </m:r>
        <m:d>
          <m:dPr>
            <m:ctrlPr>
              <w:rPr>
                <w:rFonts w:ascii="Cambria Math" w:hAnsi="Cambria Math"/>
                <w:i/>
                <w:sz w:val="26"/>
                <w:szCs w:val="26"/>
                <w:lang w:val="en-US"/>
              </w:rPr>
            </m:ctrlPr>
          </m:dPr>
          <m:e>
            <m:r>
              <w:rPr>
                <w:rFonts w:ascii="Cambria Math" w:hAnsi="Cambria Math"/>
                <w:sz w:val="26"/>
                <w:szCs w:val="26"/>
                <w:lang w:val="en-US"/>
              </w:rPr>
              <m:t>k</m:t>
            </m:r>
          </m:e>
        </m:d>
        <m:r>
          <m:rPr>
            <m:lit/>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G</m:t>
            </m:r>
          </m:e>
          <m:sup>
            <m:r>
              <w:rPr>
                <w:rFonts w:ascii="Cambria Math" w:hAnsi="Cambria Math"/>
                <w:sz w:val="26"/>
                <w:szCs w:val="26"/>
                <w:lang w:val="en-US"/>
              </w:rPr>
              <m:t>0</m:t>
            </m:r>
          </m:sup>
        </m:sSup>
        <m:r>
          <w:rPr>
            <w:rFonts w:ascii="Cambria Math" w:hAnsi="Cambria Math"/>
            <w:sz w:val="26"/>
            <w:szCs w:val="26"/>
            <w:lang w:val="en-US"/>
          </w:rPr>
          <m:t>=</m:t>
        </m:r>
        <m:d>
          <m:dPr>
            <m:begChr m:val="["/>
            <m:endChr m:val="]"/>
            <m:ctrlPr>
              <w:rPr>
                <w:rFonts w:ascii="Cambria Math" w:hAnsi="Cambria Math"/>
                <w:i/>
                <w:sz w:val="26"/>
                <w:szCs w:val="26"/>
                <w:lang w:val="en-US"/>
              </w:rPr>
            </m:ctrlPr>
          </m:dPr>
          <m:e>
            <m:r>
              <w:rPr>
                <w:rFonts w:ascii="Cambria Math" w:hAnsi="Cambria Math"/>
                <w:sz w:val="26"/>
                <w:szCs w:val="26"/>
              </w:rPr>
              <m:t>ω</m:t>
            </m:r>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L</m:t>
                        </m:r>
                      </m:e>
                      <m:sub>
                        <m:r>
                          <w:rPr>
                            <w:rFonts w:ascii="Cambria Math" w:hAnsi="Cambria Math"/>
                            <w:sz w:val="26"/>
                            <w:szCs w:val="26"/>
                            <w:lang w:val="en-US"/>
                          </w:rPr>
                          <m:t>P</m:t>
                        </m:r>
                      </m:sub>
                    </m:sSub>
                    <m:r>
                      <m:rPr>
                        <m:lit/>
                      </m:rPr>
                      <w:rPr>
                        <w:rFonts w:ascii="Cambria Math" w:hAnsi="Cambria Math"/>
                        <w:sz w:val="26"/>
                        <w:szCs w:val="26"/>
                        <w:lang w:val="en-US"/>
                      </w:rPr>
                      <m:t>/</m:t>
                    </m:r>
                    <m:r>
                      <w:rPr>
                        <w:rFonts w:ascii="Cambria Math" w:hAnsi="Cambria Math"/>
                        <w:sz w:val="26"/>
                        <w:szCs w:val="26"/>
                        <w:lang w:val="en-US"/>
                      </w:rPr>
                      <m:t>L</m:t>
                    </m:r>
                  </m:e>
                </m:d>
              </m:e>
              <m:sup>
                <m:r>
                  <w:rPr>
                    <w:rFonts w:ascii="Cambria Math" w:hAnsi="Cambria Math"/>
                    <w:sz w:val="26"/>
                    <w:szCs w:val="26"/>
                    <w:lang w:val="en-US"/>
                  </w:rPr>
                  <m:t>2</m:t>
                </m:r>
              </m:sup>
            </m:sSup>
          </m:e>
        </m:d>
        <m:r>
          <m:rPr>
            <m:lit/>
          </m:rPr>
          <w:rPr>
            <w:rFonts w:ascii="Cambria Math" w:hAnsi="Cambria Math"/>
            <w:sz w:val="26"/>
            <w:szCs w:val="26"/>
            <w:lang w:val="en-US"/>
          </w:rPr>
          <m:t>/</m:t>
        </m:r>
        <m:d>
          <m:dPr>
            <m:begChr m:val="["/>
            <m:endChr m:val="]"/>
            <m:ctrlPr>
              <w:rPr>
                <w:rFonts w:ascii="Cambria Math" w:hAnsi="Cambria Math"/>
                <w:i/>
                <w:sz w:val="26"/>
                <w:szCs w:val="26"/>
                <w:lang w:val="en-US"/>
              </w:rPr>
            </m:ctrlPr>
          </m:dPr>
          <m:e>
            <m:r>
              <w:rPr>
                <w:rFonts w:ascii="Cambria Math" w:hAnsi="Cambria Math"/>
                <w:sz w:val="26"/>
                <w:szCs w:val="26"/>
                <w:lang w:val="en-US"/>
              </w:rPr>
              <m:t>1+</m:t>
            </m:r>
            <m:r>
              <w:rPr>
                <w:rFonts w:ascii="Cambria Math" w:hAnsi="Cambria Math"/>
                <w:sz w:val="26"/>
                <w:szCs w:val="26"/>
              </w:rPr>
              <m:t>ω</m:t>
            </m:r>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L</m:t>
                        </m:r>
                      </m:e>
                      <m:sub>
                        <m:r>
                          <w:rPr>
                            <w:rFonts w:ascii="Cambria Math" w:hAnsi="Cambria Math"/>
                            <w:sz w:val="26"/>
                            <w:szCs w:val="26"/>
                            <w:lang w:val="en-US"/>
                          </w:rPr>
                          <m:t>P</m:t>
                        </m:r>
                      </m:sub>
                    </m:sSub>
                    <m:r>
                      <m:rPr>
                        <m:lit/>
                      </m:rPr>
                      <w:rPr>
                        <w:rFonts w:ascii="Cambria Math" w:hAnsi="Cambria Math"/>
                        <w:sz w:val="26"/>
                        <w:szCs w:val="26"/>
                        <w:lang w:val="en-US"/>
                      </w:rPr>
                      <m:t>/</m:t>
                    </m:r>
                    <m:r>
                      <w:rPr>
                        <w:rFonts w:ascii="Cambria Math" w:hAnsi="Cambria Math"/>
                        <w:sz w:val="26"/>
                        <w:szCs w:val="26"/>
                        <w:lang w:val="en-US"/>
                      </w:rPr>
                      <m:t>L</m:t>
                    </m:r>
                  </m:e>
                </m:d>
              </m:e>
              <m:sup>
                <m:r>
                  <w:rPr>
                    <w:rFonts w:ascii="Cambria Math" w:hAnsi="Cambria Math"/>
                    <w:sz w:val="26"/>
                    <w:szCs w:val="26"/>
                    <w:lang w:val="en-US"/>
                  </w:rPr>
                  <m:t>2</m:t>
                </m:r>
              </m:sup>
            </m:sSup>
          </m:e>
        </m:d>
      </m:oMath>
      <w:r w:rsidRPr="00B939E9">
        <w:rPr>
          <w:rFonts w:ascii="Cambria" w:hAnsi="Cambria"/>
          <w:lang w:val="en-US"/>
        </w:rPr>
        <w:br/>
      </w:r>
      <w:r w:rsidRPr="00B939E9">
        <w:rPr>
          <w:rFonts w:ascii="Cambria" w:hAnsi="Cambria"/>
          <w:lang w:val="en-US"/>
        </w:rPr>
        <w:br/>
        <w:t xml:space="preserve">Alternative functional forms, such as exponential decays </w:t>
      </w:r>
      <m:oMath>
        <m:r>
          <w:rPr>
            <w:rFonts w:ascii="Cambria Math" w:hAnsi="Cambria Math"/>
          </w:rPr>
          <m:t>Ω</m:t>
        </m:r>
        <m: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L</m:t>
                    </m:r>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e>
                </m:d>
              </m:e>
              <m:sup>
                <m:r>
                  <w:rPr>
                    <w:rFonts w:ascii="Cambria Math" w:hAnsi="Cambria Math"/>
                    <w:lang w:val="en-US"/>
                  </w:rPr>
                  <m:t>p</m:t>
                </m:r>
              </m:sup>
            </m:sSup>
          </m:e>
        </m:d>
      </m:oMath>
      <w:r w:rsidRPr="00B939E9">
        <w:rPr>
          <w:rFonts w:ascii="Cambria" w:hAnsi="Cambria"/>
          <w:lang w:val="en-US"/>
        </w:rPr>
        <w:t xml:space="preserve"> or logistic-type sigmoids, are mathematically equivalent to leading order in </w:t>
      </w:r>
      <m:oMath>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r>
                  <m:rPr>
                    <m:lit/>
                  </m:rPr>
                  <w:rPr>
                    <w:rFonts w:ascii="Cambria Math" w:hAnsi="Cambria Math"/>
                    <w:lang w:val="en-US"/>
                  </w:rPr>
                  <m:t>/</m:t>
                </m:r>
                <m:r>
                  <w:rPr>
                    <w:rFonts w:ascii="Cambria Math" w:hAnsi="Cambria Math"/>
                    <w:lang w:val="en-US"/>
                  </w:rPr>
                  <m:t>L</m:t>
                </m:r>
              </m:e>
            </m:d>
          </m:e>
          <m:sup>
            <m:r>
              <w:rPr>
                <w:rFonts w:ascii="Cambria Math" w:hAnsi="Cambria Math"/>
                <w:lang w:val="en-US"/>
              </w:rPr>
              <m:t>2</m:t>
            </m:r>
          </m:sup>
        </m:sSup>
      </m:oMath>
      <w:r w:rsidRPr="00B939E9">
        <w:rPr>
          <w:rFonts w:ascii="Cambria" w:hAnsi="Cambria"/>
          <w:lang w:val="en-US"/>
        </w:rPr>
        <w:t xml:space="preserve">and produce </w:t>
      </w:r>
      <w:r w:rsidRPr="00B939E9">
        <w:rPr>
          <w:rFonts w:ascii="Cambria" w:hAnsi="Cambria"/>
          <w:lang w:val="en-US"/>
        </w:rPr>
        <w:lastRenderedPageBreak/>
        <w:t>indistinguishable predictions within current experimental accuracy. The chosen rational form provides a minimal analytic expression that connects naturally with known quantum corrections and remains consistent with effective field theory expectations.</w:t>
      </w:r>
      <w:r w:rsidRPr="00B939E9">
        <w:rPr>
          <w:rFonts w:ascii="Cambria" w:hAnsi="Cambria"/>
          <w:lang w:val="en-US"/>
        </w:rPr>
        <w:br/>
      </w:r>
      <w:r w:rsidRPr="00B939E9">
        <w:rPr>
          <w:rFonts w:ascii="Cambria" w:hAnsi="Cambria"/>
          <w:lang w:val="en-US"/>
        </w:rPr>
        <w:br/>
        <w:t xml:space="preserve">This formal construction solidifies the role of </w:t>
      </w:r>
      <m:oMath>
        <m:r>
          <w:rPr>
            <w:rFonts w:ascii="Cambria Math" w:hAnsi="Cambria Math"/>
          </w:rPr>
          <m:t>Ω</m:t>
        </m:r>
        <m:r>
          <w:rPr>
            <w:rFonts w:ascii="Cambria Math" w:hAnsi="Cambria Math"/>
            <w:lang w:val="en-US"/>
          </w:rPr>
          <m:t>(G, ℏ, L)</m:t>
        </m:r>
      </m:oMath>
      <w:r w:rsidRPr="00B939E9">
        <w:rPr>
          <w:rFonts w:ascii="Cambria" w:hAnsi="Cambria"/>
          <w:lang w:val="en-US"/>
        </w:rPr>
        <w:t xml:space="preserve"> as a physically meaningful interpolation mechanism between quantum and classical temporal regimes, grounded in established quantum gravity phenomenology.</w:t>
      </w:r>
      <w:r w:rsidRPr="00B939E9">
        <w:rPr>
          <w:rFonts w:ascii="Cambria" w:hAnsi="Cambria"/>
          <w:lang w:val="en-US"/>
        </w:rPr>
        <w:br/>
      </w:r>
    </w:p>
    <w:p w14:paraId="0E45D729" w14:textId="14392395" w:rsidR="00DE5F8A" w:rsidRPr="00B939E9" w:rsidRDefault="00DE5F8A" w:rsidP="00B939E9">
      <w:pPr>
        <w:spacing w:after="0"/>
        <w:rPr>
          <w:rFonts w:ascii="Cambria" w:hAnsi="Cambria"/>
          <w:lang w:val="en-US"/>
        </w:rPr>
      </w:pPr>
      <w:r w:rsidRPr="00B939E9">
        <w:rPr>
          <w:rFonts w:ascii="Cambria" w:hAnsi="Cambria"/>
          <w:lang w:val="en-US"/>
        </w:rPr>
        <w:t xml:space="preserve">Behavior of the transition function </w:t>
      </w:r>
      <w:r w:rsidRPr="00B939E9">
        <w:rPr>
          <w:rFonts w:ascii="Cambria" w:hAnsi="Cambria"/>
        </w:rPr>
        <w:t>Ω</w:t>
      </w:r>
      <w:r w:rsidRPr="00B939E9">
        <w:rPr>
          <w:rFonts w:ascii="Cambria" w:hAnsi="Cambria"/>
          <w:lang w:val="en-US"/>
        </w:rPr>
        <w:t xml:space="preserve">(G, ℏ, L) as a function of system size L, in units of the Planck length L_P. The function transitions from 1 (quantum regime) to 0 (classical regime) as the system grows. Curves are shown for different values of </w:t>
      </w:r>
      <w:r w:rsidRPr="00B939E9">
        <w:rPr>
          <w:rFonts w:ascii="Cambria" w:hAnsi="Cambria"/>
        </w:rPr>
        <w:t>β</w:t>
      </w:r>
      <w:r w:rsidRPr="00B939E9">
        <w:rPr>
          <w:rFonts w:ascii="Cambria" w:hAnsi="Cambria"/>
          <w:lang w:val="en-US"/>
        </w:rPr>
        <w:t>, which parametrizes the strength of quantum corrections. The dashed vertical line marks the Planck scale L = L_P.</w:t>
      </w:r>
    </w:p>
    <w:p w14:paraId="56448F8D" w14:textId="77777777" w:rsidR="00FC5897" w:rsidRPr="00B939E9" w:rsidRDefault="00FC5897" w:rsidP="00B939E9">
      <w:pPr>
        <w:spacing w:after="0"/>
        <w:rPr>
          <w:rFonts w:ascii="Cambria" w:eastAsiaTheme="minorEastAsia" w:hAnsi="Cambria"/>
          <w:iCs/>
          <w:lang w:val="en-US"/>
        </w:rPr>
      </w:pPr>
    </w:p>
    <w:p w14:paraId="5724F197" w14:textId="34F2C73F" w:rsidR="00FC5897" w:rsidRPr="00B939E9" w:rsidRDefault="00E65A50" w:rsidP="00B939E9">
      <w:pPr>
        <w:spacing w:after="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FC5897" w:rsidRPr="00B939E9">
        <w:rPr>
          <w:rFonts w:ascii="Cambria" w:eastAsiaTheme="minorEastAsia" w:hAnsi="Cambria"/>
          <w:b/>
          <w:bCs/>
          <w:iCs/>
          <w:lang w:val="en-US"/>
        </w:rPr>
        <w:t>.</w:t>
      </w:r>
      <w:r w:rsidR="00DE5F8A" w:rsidRPr="00B939E9">
        <w:rPr>
          <w:rFonts w:ascii="Cambria" w:eastAsiaTheme="minorEastAsia" w:hAnsi="Cambria"/>
          <w:b/>
          <w:bCs/>
          <w:iCs/>
          <w:lang w:val="en-US"/>
        </w:rPr>
        <w:t>3</w:t>
      </w:r>
      <w:r w:rsidR="00FC5897" w:rsidRPr="00B939E9">
        <w:rPr>
          <w:rFonts w:ascii="Cambria" w:eastAsiaTheme="minorEastAsia" w:hAnsi="Cambria"/>
          <w:b/>
          <w:bCs/>
          <w:iCs/>
          <w:lang w:val="en-US"/>
        </w:rPr>
        <w:t xml:space="preserve"> Rigorous Derivation of Parameters from First Principles</w:t>
      </w:r>
    </w:p>
    <w:p w14:paraId="64CCD8EA" w14:textId="177B081A" w:rsidR="00F550A9" w:rsidRPr="00B939E9" w:rsidRDefault="00F550A9" w:rsidP="00B939E9">
      <w:pPr>
        <w:spacing w:after="0"/>
        <w:rPr>
          <w:rFonts w:ascii="Cambria" w:eastAsiaTheme="minorEastAsia" w:hAnsi="Cambria"/>
          <w:iCs/>
          <w:lang w:val="en-US"/>
        </w:rPr>
      </w:pPr>
      <w:r w:rsidRPr="00B939E9">
        <w:rPr>
          <w:rFonts w:ascii="Cambria" w:eastAsiaTheme="minorEastAsia" w:hAnsi="Cambria"/>
          <w:iCs/>
          <w:lang w:val="en-US"/>
        </w:rPr>
        <w:t xml:space="preserve">The function </w:t>
      </w:r>
      <m:oMath>
        <m:r>
          <w:rPr>
            <w:rFonts w:ascii="Cambria Math" w:eastAsiaTheme="minorEastAsia" w:hAnsi="Cambria Math"/>
            <w:lang w:val="en-US"/>
          </w:rPr>
          <m:t>Ω</m:t>
        </m:r>
        <m:d>
          <m:dPr>
            <m:ctrlPr>
              <w:rPr>
                <w:rFonts w:ascii="Cambria Math" w:eastAsiaTheme="minorEastAsia" w:hAnsi="Cambria Math"/>
                <w:i/>
                <w:lang w:val="en-US"/>
              </w:rPr>
            </m:ctrlPr>
          </m:dPr>
          <m:e>
            <m:r>
              <w:rPr>
                <w:rFonts w:ascii="Cambria Math" w:eastAsiaTheme="minorEastAsia" w:hAnsi="Cambria Math"/>
                <w:lang w:val="en-US"/>
              </w:rPr>
              <m:t>G,ℏ,L</m:t>
            </m:r>
          </m:e>
        </m:d>
      </m:oMath>
      <w:r w:rsidRPr="00B939E9">
        <w:rPr>
          <w:rFonts w:ascii="Cambria" w:eastAsiaTheme="minorEastAsia" w:hAnsi="Cambria"/>
          <w:iCs/>
          <w:lang w:val="en-US"/>
        </w:rPr>
        <w:t xml:space="preserve"> can be rigorously derived from the quantum effective action of the gravitational field. We start with the Einstein-Hilbert action with quantum corrections:</w:t>
      </w:r>
    </w:p>
    <w:p w14:paraId="28673DD9" w14:textId="2E291C86" w:rsidR="00A32EAB" w:rsidRPr="00615DD9" w:rsidRDefault="00DF56F4" w:rsidP="00B939E9">
      <w:pPr>
        <w:spacing w:after="0"/>
        <w:rPr>
          <w:rFonts w:ascii="Cambria" w:eastAsiaTheme="minorEastAsia" w:hAnsi="Cambria"/>
          <w:iCs/>
          <w:sz w:val="28"/>
          <w:szCs w:val="28"/>
          <w:lang w:val="en-US"/>
        </w:rPr>
      </w:pPr>
      <m:oMathPara>
        <m:oMath>
          <m:r>
            <w:rPr>
              <w:rFonts w:ascii="Cambria Math" w:eastAsiaTheme="minorEastAsia" w:hAnsi="Cambria Math"/>
              <w:sz w:val="28"/>
              <w:szCs w:val="28"/>
              <w:lang w:val="en-US"/>
            </w:rPr>
            <m:t>S=</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16πG</m:t>
              </m:r>
            </m:den>
          </m:f>
          <m:r>
            <w:rPr>
              <w:rFonts w:ascii="Cambria Math" w:eastAsiaTheme="minorEastAsia" w:hAnsi="Cambria Math"/>
              <w:sz w:val="28"/>
              <w:szCs w:val="28"/>
              <w:lang w:val="en-US"/>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d</m:t>
              </m:r>
            </m:e>
            <m:sup>
              <m:r>
                <w:rPr>
                  <w:rFonts w:ascii="Cambria Math" w:eastAsiaTheme="minorEastAsia" w:hAnsi="Cambria Math"/>
                  <w:sz w:val="28"/>
                  <w:szCs w:val="28"/>
                  <w:lang w:val="en-US"/>
                </w:rPr>
                <m:t>4</m:t>
              </m:r>
            </m:sup>
          </m:sSup>
          <m:r>
            <w:rPr>
              <w:rFonts w:ascii="Cambria Math" w:eastAsiaTheme="minorEastAsia" w:hAnsi="Cambria Math"/>
              <w:sz w:val="28"/>
              <w:szCs w:val="28"/>
              <w:lang w:val="en-US"/>
            </w:rPr>
            <m:t>x</m:t>
          </m:r>
          <m:rad>
            <m:radPr>
              <m:degHide m:val="1"/>
              <m:ctrlPr>
                <w:rPr>
                  <w:rFonts w:ascii="Cambria Math" w:eastAsiaTheme="minorEastAsia" w:hAnsi="Cambria Math"/>
                  <w:i/>
                  <w:iCs/>
                  <w:sz w:val="28"/>
                  <w:szCs w:val="28"/>
                  <w:lang w:val="en-US"/>
                </w:rPr>
              </m:ctrlPr>
            </m:radPr>
            <m:deg/>
            <m:e>
              <m:r>
                <w:rPr>
                  <w:rFonts w:ascii="Cambria Math" w:eastAsiaTheme="minorEastAsia" w:hAnsi="Cambria Math"/>
                  <w:sz w:val="28"/>
                  <w:szCs w:val="28"/>
                  <w:lang w:val="en-US"/>
                </w:rPr>
                <m:t>-g</m:t>
              </m:r>
            </m:e>
          </m:rad>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lang w:val="en-US"/>
                    </w:rPr>
                    <m:t>1</m:t>
                  </m:r>
                </m:sub>
              </m:sSub>
              <m:r>
                <w:rPr>
                  <w:rFonts w:ascii="Cambria Math" w:eastAsiaTheme="minorEastAsia" w:hAnsi="Cambria Math"/>
                  <w:sz w:val="28"/>
                  <w:szCs w:val="28"/>
                  <w:lang w:val="en-US"/>
                </w:rPr>
                <m:t>ℏ</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2</m:t>
                      </m:r>
                    </m:sup>
                  </m:sSup>
                </m:num>
                <m:den>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2</m:t>
                      </m:r>
                    </m:sup>
                  </m:sSup>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sSup>
                <m:sSupPr>
                  <m:ctrlPr>
                    <w:rPr>
                      <w:rFonts w:ascii="Cambria Math" w:hAnsi="Cambria Math"/>
                      <w:i/>
                      <w:sz w:val="28"/>
                      <w:szCs w:val="28"/>
                      <w:lang w:val="en-US"/>
                    </w:rPr>
                  </m:ctrlPr>
                </m:sSupPr>
                <m:e>
                  <m:r>
                    <w:rPr>
                      <w:rFonts w:ascii="Cambria Math" w:eastAsiaTheme="minorEastAsia" w:hAnsi="Cambria Math"/>
                      <w:sz w:val="28"/>
                      <w:szCs w:val="28"/>
                      <w:lang w:val="en-US"/>
                    </w:rPr>
                    <m:t>ℏ</m:t>
                  </m:r>
                </m:e>
                <m:sup>
                  <m:r>
                    <w:rPr>
                      <w:rFonts w:ascii="Cambria Math" w:hAnsi="Cambria Math"/>
                      <w:sz w:val="28"/>
                      <w:szCs w:val="28"/>
                      <w:lang w:val="en-US"/>
                    </w:rPr>
                    <m:t>2</m:t>
                  </m:r>
                </m:sup>
              </m:sSup>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3</m:t>
                      </m:r>
                    </m:sup>
                  </m:sSup>
                </m:num>
                <m:den>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4</m:t>
                      </m:r>
                    </m:sup>
                  </m:sSup>
                </m:den>
              </m:f>
              <m:r>
                <w:rPr>
                  <w:rFonts w:ascii="Cambria Math" w:hAnsi="Cambria Math"/>
                  <w:sz w:val="28"/>
                  <w:szCs w:val="28"/>
                  <w:lang w:val="en-US"/>
                </w:rPr>
                <m:t>+…</m:t>
              </m:r>
            </m:e>
          </m:d>
        </m:oMath>
      </m:oMathPara>
    </w:p>
    <w:p w14:paraId="619DAA0F" w14:textId="0EAF944B" w:rsidR="00F550A9" w:rsidRPr="00B939E9" w:rsidRDefault="00F550A9"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R</m:t>
        </m:r>
      </m:oMath>
      <w:r w:rsidRPr="00B939E9">
        <w:rPr>
          <w:rFonts w:ascii="Cambria" w:eastAsiaTheme="minorEastAsia" w:hAnsi="Cambria"/>
          <w:iCs/>
          <w:lang w:val="en-US"/>
        </w:rPr>
        <w:t xml:space="preserve"> is the Ricci scalar and </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sidR="00325EE3"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w:r w:rsidRPr="00B939E9">
        <w:rPr>
          <w:rFonts w:ascii="Cambria" w:eastAsiaTheme="minorEastAsia" w:hAnsi="Cambria"/>
          <w:iCs/>
          <w:lang w:val="en-US"/>
        </w:rPr>
        <w:t xml:space="preserve"> are dimensionless constants determined by quantum field theory in curved spacetime.</w:t>
      </w:r>
    </w:p>
    <w:p w14:paraId="5F515FCD" w14:textId="0A8D6BD2" w:rsidR="00325EE3" w:rsidRPr="00B939E9" w:rsidRDefault="00F550A9" w:rsidP="00B939E9">
      <w:pPr>
        <w:spacing w:after="0"/>
        <w:rPr>
          <w:rFonts w:ascii="Cambria" w:eastAsiaTheme="minorEastAsia" w:hAnsi="Cambria"/>
          <w:iCs/>
          <w:lang w:val="en-US"/>
        </w:rPr>
      </w:pPr>
      <w:r w:rsidRPr="00B939E9">
        <w:rPr>
          <w:rFonts w:ascii="Cambria" w:eastAsiaTheme="minorEastAsia" w:hAnsi="Cambria"/>
          <w:iCs/>
          <w:lang w:val="en-US"/>
        </w:rPr>
        <w:t>Applying the path integral formalism and calculating one-loop corrections, we obtain:</w:t>
      </w:r>
    </w:p>
    <w:p w14:paraId="78339558" w14:textId="6BEA20DB" w:rsidR="00DF56F4" w:rsidRPr="00615DD9" w:rsidRDefault="00BC0967" w:rsidP="00B939E9">
      <w:pPr>
        <w:spacing w:after="0"/>
        <w:rPr>
          <w:rFonts w:ascii="Cambria" w:eastAsiaTheme="minorEastAsia" w:hAnsi="Cambria"/>
          <w:iCs/>
          <w:sz w:val="28"/>
          <w:szCs w:val="28"/>
          <w:lang w:val="en-US"/>
        </w:rPr>
      </w:pPr>
      <m:oMathPara>
        <m:oMath>
          <m:r>
            <w:rPr>
              <w:rFonts w:ascii="Cambria Math" w:hAnsi="Cambria Math"/>
              <w:sz w:val="28"/>
              <w:szCs w:val="28"/>
              <w:lang w:val="en-US"/>
            </w:rPr>
            <m:t>Ω</m:t>
          </m:r>
          <m:d>
            <m:dPr>
              <m:ctrlPr>
                <w:rPr>
                  <w:rFonts w:ascii="Cambria Math" w:hAnsi="Cambria Math"/>
                  <w:i/>
                  <w:sz w:val="28"/>
                  <w:szCs w:val="28"/>
                  <w:lang w:val="en-US"/>
                </w:rPr>
              </m:ctrlPr>
            </m:dPr>
            <m:e>
              <m:r>
                <w:rPr>
                  <w:rFonts w:ascii="Cambria Math" w:hAnsi="Cambria Math"/>
                  <w:sz w:val="28"/>
                  <w:szCs w:val="28"/>
                  <w:lang w:val="en-US"/>
                </w:rPr>
                <m:t>G,ℏ,L</m:t>
              </m:r>
            </m:e>
          </m:d>
          <m:r>
            <w:rPr>
              <w:rFonts w:ascii="Cambria Math" w:eastAsiaTheme="minorEastAsia" w:hAnsi="Cambria Math"/>
              <w:sz w:val="28"/>
              <w:szCs w:val="28"/>
              <w:lang w:val="en-US"/>
            </w:rPr>
            <m:t>=exp</m:t>
          </m:r>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4</m:t>
                      </m:r>
                    </m:sup>
                  </m:sSup>
                  <m:r>
                    <w:rPr>
                      <w:rFonts w:ascii="Cambria Math" w:hAnsi="Cambria Math"/>
                      <w:sz w:val="28"/>
                      <w:szCs w:val="28"/>
                      <w:lang w:val="en-US"/>
                    </w:rPr>
                    <m:t>k</m:t>
                  </m:r>
                </m:num>
                <m:den>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2π</m:t>
                          </m:r>
                        </m:e>
                      </m:d>
                    </m:e>
                    <m:sup>
                      <m:r>
                        <w:rPr>
                          <w:rFonts w:ascii="Cambria Math" w:hAnsi="Cambria Math"/>
                          <w:sz w:val="28"/>
                          <w:szCs w:val="28"/>
                          <w:lang w:val="en-US"/>
                        </w:rPr>
                        <m:t>4</m:t>
                      </m:r>
                    </m:sup>
                  </m:sSup>
                </m:den>
              </m:f>
              <m:r>
                <w:rPr>
                  <w:rFonts w:ascii="Cambria Math" w:hAnsi="Cambria Math"/>
                  <w:sz w:val="28"/>
                  <w:szCs w:val="28"/>
                  <w:lang w:val="en-US"/>
                </w:rPr>
                <m:t>ln</m:t>
              </m:r>
              <m:d>
                <m:dPr>
                  <m:ctrlPr>
                    <w:rPr>
                      <w:rFonts w:ascii="Cambria Math" w:hAnsi="Cambria Math"/>
                      <w:i/>
                      <w:iCs/>
                      <w:sz w:val="28"/>
                      <w:szCs w:val="28"/>
                      <w:lang w:val="en-US"/>
                    </w:rPr>
                  </m:ctrlPr>
                </m:dPr>
                <m:e>
                  <m:r>
                    <w:rPr>
                      <w:rFonts w:ascii="Cambria Math" w:hAnsi="Cambria Math"/>
                      <w:sz w:val="28"/>
                      <w:szCs w:val="28"/>
                      <w:lang w:val="en-US"/>
                    </w:rPr>
                    <m:t>1+</m:t>
                  </m:r>
                  <m:f>
                    <m:fPr>
                      <m:ctrlPr>
                        <w:rPr>
                          <w:rFonts w:ascii="Cambria Math" w:hAnsi="Cambria Math"/>
                          <w:i/>
                          <w:iCs/>
                          <w:sz w:val="28"/>
                          <w:szCs w:val="28"/>
                          <w:lang w:val="en-US"/>
                        </w:rPr>
                      </m:ctrlPr>
                    </m:fPr>
                    <m:num>
                      <m:sSup>
                        <m:sSupPr>
                          <m:ctrlPr>
                            <w:rPr>
                              <w:rFonts w:ascii="Cambria Math" w:hAnsi="Cambria Math"/>
                              <w:i/>
                              <w:iCs/>
                              <w:sz w:val="28"/>
                              <w:szCs w:val="28"/>
                              <w:lang w:val="en-US"/>
                            </w:rPr>
                          </m:ctrlPr>
                        </m:sSupPr>
                        <m:e>
                          <m:r>
                            <w:rPr>
                              <w:rFonts w:ascii="Cambria Math" w:hAnsi="Cambria Math"/>
                              <w:sz w:val="28"/>
                              <w:szCs w:val="28"/>
                              <w:lang w:val="en-US"/>
                            </w:rPr>
                            <m:t>ℏGk</m:t>
                          </m:r>
                        </m:e>
                        <m:sup>
                          <m:r>
                            <w:rPr>
                              <w:rFonts w:ascii="Cambria Math" w:hAnsi="Cambria Math"/>
                              <w:sz w:val="28"/>
                              <w:szCs w:val="28"/>
                              <w:lang w:val="en-US"/>
                            </w:rPr>
                            <m:t>2</m:t>
                          </m:r>
                        </m:sup>
                      </m:sSup>
                    </m:num>
                    <m:den>
                      <m:sSup>
                        <m:sSupPr>
                          <m:ctrlPr>
                            <w:rPr>
                              <w:rFonts w:ascii="Cambria Math" w:hAnsi="Cambria Math"/>
                              <w:i/>
                              <w:iCs/>
                              <w:sz w:val="28"/>
                              <w:szCs w:val="28"/>
                              <w:lang w:val="en-US"/>
                            </w:rPr>
                          </m:ctrlPr>
                        </m:sSupPr>
                        <m:e>
                          <m:r>
                            <w:rPr>
                              <w:rFonts w:ascii="Cambria Math" w:hAnsi="Cambria Math"/>
                              <w:sz w:val="28"/>
                              <w:szCs w:val="28"/>
                              <w:lang w:val="en-US"/>
                            </w:rPr>
                            <m:t>c</m:t>
                          </m:r>
                        </m:e>
                        <m:sup>
                          <m:r>
                            <w:rPr>
                              <w:rFonts w:ascii="Cambria Math" w:hAnsi="Cambria Math"/>
                              <w:sz w:val="28"/>
                              <w:szCs w:val="28"/>
                              <w:lang w:val="en-US"/>
                            </w:rPr>
                            <m:t>4</m:t>
                          </m:r>
                        </m:sup>
                      </m:sSup>
                      <m:sSup>
                        <m:sSupPr>
                          <m:ctrlPr>
                            <w:rPr>
                              <w:rFonts w:ascii="Cambria Math" w:hAnsi="Cambria Math"/>
                              <w:i/>
                              <w:iCs/>
                              <w:sz w:val="28"/>
                              <w:szCs w:val="28"/>
                              <w:lang w:val="en-US"/>
                            </w:rPr>
                          </m:ctrlPr>
                        </m:sSupPr>
                        <m:e>
                          <m:r>
                            <w:rPr>
                              <w:rFonts w:ascii="Cambria Math" w:hAnsi="Cambria Math"/>
                              <w:sz w:val="28"/>
                              <w:szCs w:val="28"/>
                              <w:lang w:val="en-US"/>
                            </w:rPr>
                            <m:t>L</m:t>
                          </m:r>
                        </m:e>
                        <m:sup>
                          <m:r>
                            <w:rPr>
                              <w:rFonts w:ascii="Cambria Math" w:hAnsi="Cambria Math"/>
                              <w:sz w:val="28"/>
                              <w:szCs w:val="28"/>
                              <w:lang w:val="en-US"/>
                            </w:rPr>
                            <m:t>2</m:t>
                          </m:r>
                        </m:sup>
                      </m:sSup>
                    </m:den>
                  </m:f>
                </m:e>
              </m:d>
            </m:e>
          </m:d>
        </m:oMath>
      </m:oMathPara>
    </w:p>
    <w:p w14:paraId="78897B98" w14:textId="57958021" w:rsidR="00325EE3" w:rsidRPr="00B939E9" w:rsidRDefault="00325EE3" w:rsidP="00B939E9">
      <w:pPr>
        <w:spacing w:after="0"/>
        <w:rPr>
          <w:rFonts w:ascii="Cambria" w:eastAsiaTheme="minorEastAsia" w:hAnsi="Cambria"/>
          <w:iCs/>
          <w:lang w:val="en-US"/>
        </w:rPr>
      </w:pPr>
      <w:r w:rsidRPr="00B939E9">
        <w:rPr>
          <w:rFonts w:ascii="Cambria" w:eastAsiaTheme="minorEastAsia" w:hAnsi="Cambria"/>
          <w:iCs/>
          <w:lang w:val="en-US"/>
        </w:rPr>
        <w:t>This integral can be evaluated exactly, resulting in:</w:t>
      </w:r>
    </w:p>
    <w:p w14:paraId="692AC649" w14:textId="3817A30E" w:rsidR="00B723C8" w:rsidRPr="00615DD9" w:rsidRDefault="00BC0967" w:rsidP="00B939E9">
      <w:pPr>
        <w:spacing w:after="0"/>
        <w:rPr>
          <w:rFonts w:ascii="Cambria" w:eastAsiaTheme="minorEastAsia" w:hAnsi="Cambria"/>
          <w:sz w:val="28"/>
          <w:szCs w:val="28"/>
          <w:lang w:val="en-US"/>
        </w:rPr>
      </w:pPr>
      <m:oMathPara>
        <m:oMath>
          <m:r>
            <w:rPr>
              <w:rFonts w:ascii="Cambria Math" w:hAnsi="Cambria Math"/>
              <w:sz w:val="28"/>
              <w:szCs w:val="28"/>
              <w:lang w:val="en-US"/>
            </w:rPr>
            <m:t>Ω</m:t>
          </m:r>
          <m:d>
            <m:dPr>
              <m:ctrlPr>
                <w:rPr>
                  <w:rFonts w:ascii="Cambria Math" w:hAnsi="Cambria Math"/>
                  <w:i/>
                  <w:sz w:val="28"/>
                  <w:szCs w:val="28"/>
                  <w:lang w:val="en-US"/>
                </w:rPr>
              </m:ctrlPr>
            </m:dPr>
            <m:e>
              <m:r>
                <w:rPr>
                  <w:rFonts w:ascii="Cambria Math" w:hAnsi="Cambria Math"/>
                  <w:sz w:val="28"/>
                  <w:szCs w:val="28"/>
                  <w:lang w:val="en-US"/>
                </w:rPr>
                <m:t>G,ℏ,L</m:t>
              </m:r>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P</m:t>
                                  </m:r>
                                </m:sub>
                              </m:sSub>
                            </m:num>
                            <m:den>
                              <m:r>
                                <w:rPr>
                                  <w:rFonts w:ascii="Cambria Math" w:eastAsiaTheme="minorEastAsia" w:hAnsi="Cambria Math"/>
                                  <w:sz w:val="28"/>
                                  <w:szCs w:val="28"/>
                                  <w:lang w:val="en-US"/>
                                </w:rPr>
                                <m:t>L</m:t>
                              </m:r>
                            </m:den>
                          </m:f>
                        </m:e>
                      </m:d>
                    </m:e>
                    <m:sup>
                      <m:r>
                        <w:rPr>
                          <w:rFonts w:ascii="Cambria Math" w:eastAsiaTheme="minorEastAsia" w:hAnsi="Cambria Math"/>
                          <w:sz w:val="28"/>
                          <w:szCs w:val="28"/>
                          <w:lang w:val="en-US"/>
                        </w:rPr>
                        <m:t>2</m:t>
                      </m:r>
                    </m:sup>
                  </m:sSup>
                  <m:r>
                    <w:rPr>
                      <w:rFonts w:ascii="Cambria Math" w:hAnsi="Cambria Math"/>
                      <w:sz w:val="28"/>
                      <w:szCs w:val="28"/>
                      <w:lang w:val="en-US"/>
                    </w:rPr>
                    <m:t>⋅</m:t>
                  </m:r>
                  <m:d>
                    <m:dPr>
                      <m:ctrlPr>
                        <w:rPr>
                          <w:rFonts w:ascii="Cambria Math" w:hAnsi="Cambria Math"/>
                          <w:i/>
                          <w:iCs/>
                          <w:sz w:val="28"/>
                          <w:szCs w:val="28"/>
                          <w:lang w:val="en-US"/>
                        </w:rPr>
                      </m:ctrlPr>
                    </m:dPr>
                    <m:e>
                      <m:r>
                        <w:rPr>
                          <w:rFonts w:ascii="Cambria Math" w:hAnsi="Cambria Math"/>
                          <w:sz w:val="28"/>
                          <w:szCs w:val="28"/>
                          <w:lang w:val="en-US"/>
                        </w:rPr>
                        <m:t>1-</m:t>
                      </m:r>
                      <m:sSup>
                        <m:sSupPr>
                          <m:ctrlPr>
                            <w:rPr>
                              <w:rFonts w:ascii="Cambria Math" w:hAnsi="Cambria Math"/>
                              <w:i/>
                              <w:iCs/>
                              <w:sz w:val="28"/>
                              <w:szCs w:val="28"/>
                              <w:lang w:val="en-US"/>
                            </w:rPr>
                          </m:ctrlPr>
                        </m:sSupPr>
                        <m:e>
                          <m:r>
                            <w:rPr>
                              <w:rFonts w:ascii="Cambria Math" w:hAnsi="Cambria Math"/>
                              <w:sz w:val="28"/>
                              <w:szCs w:val="28"/>
                              <w:lang w:val="en-US"/>
                            </w:rPr>
                            <m:t>e</m:t>
                          </m:r>
                        </m:e>
                        <m:sup>
                          <m:sSup>
                            <m:sSupPr>
                              <m:ctrlPr>
                                <w:rPr>
                                  <w:rFonts w:ascii="Cambria Math" w:hAnsi="Cambria Math"/>
                                  <w:i/>
                                  <w:iCs/>
                                  <w:sz w:val="28"/>
                                  <w:szCs w:val="28"/>
                                  <w:lang w:val="en-US"/>
                                </w:rPr>
                              </m:ctrlPr>
                            </m:sSupPr>
                            <m:e>
                              <m:r>
                                <w:rPr>
                                  <w:rFonts w:ascii="Cambria Math" w:hAnsi="Cambria Math"/>
                                  <w:sz w:val="28"/>
                                  <w:szCs w:val="28"/>
                                  <w:lang w:val="en-US"/>
                                </w:rPr>
                                <m:t>-L</m:t>
                              </m:r>
                            </m:e>
                            <m:sup>
                              <m:r>
                                <w:rPr>
                                  <w:rFonts w:ascii="Cambria Math" w:hAnsi="Cambria Math"/>
                                  <w:sz w:val="28"/>
                                  <w:szCs w:val="28"/>
                                  <w:lang w:val="en-US"/>
                                </w:rPr>
                                <m:t>2</m:t>
                              </m:r>
                            </m:sup>
                          </m:sSup>
                          <m:r>
                            <m:rPr>
                              <m:lit/>
                            </m:rPr>
                            <w:rPr>
                              <w:rFonts w:ascii="Cambria Math" w:hAnsi="Cambria Math"/>
                              <w:sz w:val="28"/>
                              <w:szCs w:val="28"/>
                              <w:lang w:val="en-US"/>
                            </w:rPr>
                            <m:t>/</m:t>
                          </m:r>
                          <m:sSubSup>
                            <m:sSubSupPr>
                              <m:ctrlPr>
                                <w:rPr>
                                  <w:rFonts w:ascii="Cambria Math" w:hAnsi="Cambria Math"/>
                                  <w:i/>
                                  <w:iCs/>
                                  <w:sz w:val="28"/>
                                  <w:szCs w:val="28"/>
                                  <w:lang w:val="en-US"/>
                                </w:rPr>
                              </m:ctrlPr>
                            </m:sSubSupPr>
                            <m:e>
                              <m:r>
                                <w:rPr>
                                  <w:rFonts w:ascii="Cambria Math" w:hAnsi="Cambria Math"/>
                                  <w:sz w:val="28"/>
                                  <w:szCs w:val="28"/>
                                  <w:lang w:val="en-US"/>
                                </w:rPr>
                                <m:t>L</m:t>
                              </m:r>
                            </m:e>
                            <m:sub>
                              <m:r>
                                <w:rPr>
                                  <w:rFonts w:ascii="Cambria Math" w:hAnsi="Cambria Math"/>
                                  <w:sz w:val="28"/>
                                  <w:szCs w:val="28"/>
                                  <w:lang w:val="en-US"/>
                                </w:rPr>
                                <m:t>P</m:t>
                              </m:r>
                            </m:sub>
                            <m:sup>
                              <m:r>
                                <w:rPr>
                                  <w:rFonts w:ascii="Cambria Math" w:hAnsi="Cambria Math"/>
                                  <w:sz w:val="28"/>
                                  <w:szCs w:val="28"/>
                                  <w:lang w:val="en-US"/>
                                </w:rPr>
                                <m:t>2</m:t>
                              </m:r>
                            </m:sup>
                          </m:sSubSup>
                        </m:sup>
                      </m:sSup>
                    </m:e>
                  </m:d>
                </m:e>
              </m:d>
            </m:e>
            <m:sup>
              <m:r>
                <w:rPr>
                  <w:rFonts w:ascii="Cambria Math" w:eastAsiaTheme="minorEastAsia" w:hAnsi="Cambria Math"/>
                  <w:sz w:val="28"/>
                  <w:szCs w:val="28"/>
                </w:rPr>
                <m:t>-1</m:t>
              </m:r>
              <m:r>
                <m:rPr>
                  <m:lit/>
                </m:rPr>
                <w:rPr>
                  <w:rFonts w:ascii="Cambria Math" w:eastAsiaTheme="minorEastAsia" w:hAnsi="Cambria Math"/>
                  <w:sz w:val="28"/>
                  <w:szCs w:val="28"/>
                </w:rPr>
                <m:t>/</m:t>
              </m:r>
              <m:r>
                <w:rPr>
                  <w:rFonts w:ascii="Cambria Math" w:eastAsiaTheme="minorEastAsia" w:hAnsi="Cambria Math"/>
                  <w:sz w:val="28"/>
                  <w:szCs w:val="28"/>
                </w:rPr>
                <m:t>2</m:t>
              </m:r>
            </m:sup>
          </m:sSup>
        </m:oMath>
      </m:oMathPara>
    </w:p>
    <w:p w14:paraId="2967999D" w14:textId="2A97D405" w:rsidR="00325EE3" w:rsidRPr="00B939E9" w:rsidRDefault="00BF080D"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m:t>
        </m:r>
        <m:rad>
          <m:radPr>
            <m:degHide m:val="1"/>
            <m:ctrlPr>
              <w:rPr>
                <w:rFonts w:ascii="Cambria Math" w:eastAsiaTheme="minorEastAsia" w:hAnsi="Cambria Math"/>
                <w:i/>
                <w:iCs/>
                <w:lang w:val="en-US"/>
              </w:rPr>
            </m:ctrlPr>
          </m:radPr>
          <m:deg/>
          <m:e>
            <m:r>
              <w:rPr>
                <w:rFonts w:ascii="Cambria Math" w:eastAsiaTheme="minorEastAsia" w:hAnsi="Cambria Math"/>
                <w:lang w:val="en-US"/>
              </w:rPr>
              <m:t>ℏ</m:t>
            </m:r>
          </m:e>
        </m:rad>
        <m:r>
          <w:rPr>
            <w:rFonts w:ascii="Cambria Math" w:eastAsiaTheme="minorEastAsia" w:hAnsi="Cambria Math"/>
            <w:lang w:val="en-US"/>
          </w:rPr>
          <m:t>G</m:t>
        </m:r>
        <m:r>
          <m:rPr>
            <m:lit/>
          </m:rP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c</m:t>
            </m:r>
          </m:e>
          <m:sup>
            <m:r>
              <w:rPr>
                <w:rFonts w:ascii="Cambria Math" w:eastAsiaTheme="minorEastAsia" w:hAnsi="Cambria Math"/>
                <w:lang w:val="en-US"/>
              </w:rPr>
              <m:t>3</m:t>
            </m:r>
          </m:sup>
        </m:sSup>
        <m:r>
          <w:rPr>
            <w:rFonts w:ascii="Cambria Math" w:eastAsiaTheme="minorEastAsia" w:hAnsi="Cambria Math"/>
            <w:lang w:val="en-US"/>
          </w:rPr>
          <m:t xml:space="preserve"> </m:t>
        </m:r>
      </m:oMath>
      <w:r w:rsidRPr="00B939E9">
        <w:rPr>
          <w:rFonts w:ascii="Cambria" w:eastAsiaTheme="minorEastAsia" w:hAnsi="Cambria"/>
          <w:iCs/>
          <w:lang w:val="en-US"/>
        </w:rPr>
        <w:t>is the Planck length.</w:t>
      </w:r>
    </w:p>
    <w:p w14:paraId="740B63BD" w14:textId="75ED85A8" w:rsidR="00E1427C" w:rsidRPr="00B939E9" w:rsidRDefault="00BF080D" w:rsidP="00B939E9">
      <w:pPr>
        <w:spacing w:after="0"/>
        <w:rPr>
          <w:rFonts w:ascii="Cambria" w:eastAsiaTheme="minorEastAsia" w:hAnsi="Cambria"/>
          <w:iCs/>
          <w:lang w:val="en-US"/>
        </w:rPr>
      </w:pPr>
      <w:r w:rsidRPr="00B939E9">
        <w:rPr>
          <w:rFonts w:ascii="Cambria" w:eastAsiaTheme="minorEastAsia" w:hAnsi="Cambria"/>
          <w:iCs/>
          <w:lang w:val="en-US"/>
        </w:rPr>
        <w:t xml:space="preserve">In the limit </w:t>
      </w:r>
      <m:oMath>
        <m:r>
          <w:rPr>
            <w:rFonts w:ascii="Cambria Math" w:eastAsiaTheme="minorEastAsia" w:hAnsi="Cambria Math"/>
            <w:lang w:val="en-US"/>
          </w:rPr>
          <m:t>L≫</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Pr="00B939E9">
        <w:rPr>
          <w:rFonts w:ascii="Cambria" w:eastAsiaTheme="minorEastAsia" w:hAnsi="Cambria"/>
          <w:iCs/>
          <w:lang w:val="en-US"/>
        </w:rPr>
        <w:t xml:space="preserve"> </w:t>
      </w:r>
      <w:r w:rsidR="00DA36C8" w:rsidRPr="00DA36C8">
        <w:rPr>
          <w:rFonts w:ascii="Cambria" w:eastAsiaTheme="minorEastAsia" w:hAnsi="Cambria"/>
          <w:iCs/>
          <w:lang w:val="en-US"/>
        </w:rPr>
        <w:t>(classical, large scales):</w:t>
      </w:r>
    </w:p>
    <w:p w14:paraId="36880FC3" w14:textId="33439E50" w:rsidR="00B723C8" w:rsidRPr="00615DD9" w:rsidRDefault="00BC0967" w:rsidP="00B939E9">
      <w:pPr>
        <w:spacing w:after="0"/>
        <w:rPr>
          <w:rFonts w:ascii="Cambria" w:eastAsiaTheme="minorEastAsia" w:hAnsi="Cambria"/>
          <w:iCs/>
          <w:sz w:val="28"/>
          <w:szCs w:val="28"/>
          <w:lang w:val="en-US"/>
        </w:rPr>
      </w:pPr>
      <m:oMathPara>
        <m:oMath>
          <m:r>
            <w:rPr>
              <w:rFonts w:ascii="Cambria Math" w:eastAsiaTheme="minorEastAsia" w:hAnsi="Cambria Math"/>
              <w:sz w:val="28"/>
              <w:szCs w:val="28"/>
              <w:lang w:val="en-US"/>
            </w:rPr>
            <m:t>Ω</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G,ℏ,L</m:t>
              </m:r>
            </m:e>
          </m:d>
          <m:r>
            <w:rPr>
              <w:rFonts w:ascii="Cambria Math" w:eastAsiaTheme="minorEastAsia" w:hAnsi="Cambria Math"/>
              <w:sz w:val="28"/>
              <w:szCs w:val="28"/>
              <w:lang w:val="en-US"/>
            </w:rPr>
            <m:t>≈</m:t>
          </m:r>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P</m:t>
                              </m:r>
                            </m:sub>
                          </m:sSub>
                        </m:num>
                        <m:den>
                          <m:r>
                            <w:rPr>
                              <w:rFonts w:ascii="Cambria Math" w:eastAsiaTheme="minorEastAsia" w:hAnsi="Cambria Math"/>
                              <w:sz w:val="28"/>
                              <w:szCs w:val="28"/>
                              <w:lang w:val="en-US"/>
                            </w:rPr>
                            <m:t>L</m:t>
                          </m:r>
                        </m:den>
                      </m:f>
                    </m:e>
                  </m:d>
                </m:e>
                <m:sup>
                  <m:r>
                    <w:rPr>
                      <w:rFonts w:ascii="Cambria Math" w:eastAsiaTheme="minorEastAsia" w:hAnsi="Cambria Math"/>
                      <w:sz w:val="28"/>
                      <w:szCs w:val="28"/>
                      <w:lang w:val="en-US"/>
                    </w:rPr>
                    <m:t>2</m:t>
                  </m:r>
                </m:sup>
              </m:sSup>
            </m:e>
          </m:d>
        </m:oMath>
      </m:oMathPara>
    </w:p>
    <w:p w14:paraId="42F13AB8" w14:textId="10DFB345" w:rsidR="00BF080D" w:rsidRPr="00B939E9" w:rsidRDefault="00BF080D" w:rsidP="00B939E9">
      <w:pPr>
        <w:spacing w:after="0"/>
        <w:rPr>
          <w:rFonts w:ascii="Cambria" w:eastAsiaTheme="minorEastAsia" w:hAnsi="Cambria"/>
          <w:iCs/>
          <w:lang w:val="en-US"/>
        </w:rPr>
      </w:pPr>
      <w:r w:rsidRPr="00B939E9">
        <w:rPr>
          <w:rFonts w:ascii="Cambria" w:eastAsiaTheme="minorEastAsia" w:hAnsi="Cambria"/>
          <w:iCs/>
          <w:lang w:val="en-US"/>
        </w:rPr>
        <w:t xml:space="preserve">And in the limit </w:t>
      </w:r>
      <m:oMath>
        <m:r>
          <w:rPr>
            <w:rFonts w:ascii="Cambria Math" w:eastAsiaTheme="minorEastAsia" w:hAnsi="Cambria Math"/>
            <w:lang w:val="en-US"/>
          </w:rPr>
          <m:t>L≪</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Pr="00B939E9">
        <w:rPr>
          <w:rFonts w:ascii="Cambria" w:eastAsiaTheme="minorEastAsia" w:hAnsi="Cambria"/>
          <w:iCs/>
          <w:lang w:val="en-US"/>
        </w:rPr>
        <w:t>:</w:t>
      </w:r>
      <w:r w:rsidR="00DA36C8">
        <w:rPr>
          <w:rFonts w:ascii="Cambria" w:eastAsiaTheme="minorEastAsia" w:hAnsi="Cambria"/>
          <w:iCs/>
          <w:lang w:val="en-US"/>
        </w:rPr>
        <w:t xml:space="preserve"> </w:t>
      </w:r>
      <w:r w:rsidR="00DA36C8" w:rsidRPr="00DA36C8">
        <w:rPr>
          <w:rFonts w:ascii="Cambria" w:eastAsiaTheme="minorEastAsia" w:hAnsi="Cambria"/>
          <w:iCs/>
          <w:lang w:val="en-US"/>
        </w:rPr>
        <w:t>(Planckian, small scales):</w:t>
      </w:r>
    </w:p>
    <w:p w14:paraId="5B21B83C" w14:textId="7BFBCC59" w:rsidR="00B723C8" w:rsidRPr="00615DD9" w:rsidRDefault="00BC0967" w:rsidP="00B939E9">
      <w:pPr>
        <w:spacing w:after="0"/>
        <w:rPr>
          <w:rFonts w:ascii="Cambria" w:eastAsiaTheme="minorEastAsia" w:hAnsi="Cambria"/>
          <w:iCs/>
          <w:sz w:val="28"/>
          <w:szCs w:val="28"/>
          <w:lang w:val="en-US"/>
        </w:rPr>
      </w:pPr>
      <m:oMathPara>
        <m:oMath>
          <m:r>
            <w:rPr>
              <w:rFonts w:ascii="Cambria Math" w:eastAsiaTheme="minorEastAsia" w:hAnsi="Cambria Math"/>
              <w:sz w:val="28"/>
              <w:szCs w:val="28"/>
              <w:lang w:val="en-US"/>
            </w:rPr>
            <m:t>Ω</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G,ℏ,L</m:t>
              </m:r>
            </m:e>
          </m:d>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L</m:t>
              </m: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P</m:t>
                  </m:r>
                </m:sub>
              </m:sSub>
            </m:den>
          </m:f>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e</m:t>
              </m:r>
            </m:e>
            <m:sup>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L</m:t>
                  </m:r>
                </m:e>
                <m:sup>
                  <m:r>
                    <w:rPr>
                      <w:rFonts w:ascii="Cambria Math" w:eastAsiaTheme="minorEastAsia" w:hAnsi="Cambria Math"/>
                      <w:sz w:val="28"/>
                      <w:szCs w:val="28"/>
                      <w:lang w:val="en-US"/>
                    </w:rPr>
                    <m:t>2</m:t>
                  </m:r>
                </m:sup>
              </m:sSup>
            </m:sup>
          </m:sSup>
          <m:r>
            <m:rPr>
              <m:lit/>
            </m:rP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2L</m:t>
                  </m:r>
                </m:e>
                <m:sub>
                  <m:r>
                    <w:rPr>
                      <w:rFonts w:ascii="Cambria Math" w:eastAsiaTheme="minorEastAsia" w:hAnsi="Cambria Math"/>
                      <w:sz w:val="28"/>
                      <w:szCs w:val="28"/>
                      <w:lang w:val="en-US"/>
                    </w:rPr>
                    <m:t>P</m:t>
                  </m:r>
                </m:sub>
                <m:sup>
                  <m:r>
                    <w:rPr>
                      <w:rFonts w:ascii="Cambria Math" w:eastAsiaTheme="minorEastAsia" w:hAnsi="Cambria Math"/>
                      <w:sz w:val="28"/>
                      <w:szCs w:val="28"/>
                      <w:lang w:val="en-US"/>
                    </w:rPr>
                    <m:t>2</m:t>
                  </m:r>
                </m:sup>
              </m:sSubSup>
            </m:e>
          </m:d>
        </m:oMath>
      </m:oMathPara>
    </w:p>
    <w:p w14:paraId="04C9FAF3" w14:textId="2751E9D8" w:rsidR="00DE5F8A" w:rsidRPr="00B939E9" w:rsidRDefault="00BF080D" w:rsidP="00B939E9">
      <w:pPr>
        <w:spacing w:after="0"/>
        <w:rPr>
          <w:rFonts w:ascii="Cambria" w:eastAsiaTheme="minorEastAsia" w:hAnsi="Cambria"/>
          <w:iCs/>
          <w:lang w:val="en-US"/>
        </w:rPr>
      </w:pPr>
      <w:r w:rsidRPr="00B939E9">
        <w:rPr>
          <w:rFonts w:ascii="Cambria" w:eastAsiaTheme="minorEastAsia" w:hAnsi="Cambria"/>
          <w:iCs/>
          <w:lang w:val="en-US"/>
        </w:rPr>
        <w:t>These limits correspond exactly to the expected behaviors in gravitational and quantum regimes respectively.</w:t>
      </w:r>
    </w:p>
    <w:p w14:paraId="50D9850D" w14:textId="77777777" w:rsidR="00BF080D" w:rsidRPr="00B939E9" w:rsidRDefault="00BF080D" w:rsidP="00B939E9">
      <w:pPr>
        <w:spacing w:after="0"/>
        <w:rPr>
          <w:rFonts w:ascii="Cambria" w:eastAsiaTheme="minorEastAsia" w:hAnsi="Cambria"/>
          <w:iCs/>
          <w:lang w:val="en-US"/>
        </w:rPr>
      </w:pPr>
    </w:p>
    <w:p w14:paraId="7176CFF2" w14:textId="07628DCB" w:rsidR="00BF080D" w:rsidRPr="00B939E9" w:rsidRDefault="00E65A50" w:rsidP="00B939E9">
      <w:pPr>
        <w:spacing w:after="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BF080D" w:rsidRPr="00B939E9">
        <w:rPr>
          <w:rFonts w:ascii="Cambria" w:eastAsiaTheme="minorEastAsia" w:hAnsi="Cambria"/>
          <w:b/>
          <w:bCs/>
          <w:iCs/>
          <w:lang w:val="en-US"/>
        </w:rPr>
        <w:t>.</w:t>
      </w:r>
      <w:r w:rsidR="00DE5F8A" w:rsidRPr="00B939E9">
        <w:rPr>
          <w:rFonts w:ascii="Cambria" w:eastAsiaTheme="minorEastAsia" w:hAnsi="Cambria"/>
          <w:b/>
          <w:bCs/>
          <w:iCs/>
          <w:lang w:val="en-US"/>
        </w:rPr>
        <w:t>4</w:t>
      </w:r>
      <w:r w:rsidR="00BF080D" w:rsidRPr="00B939E9">
        <w:rPr>
          <w:rFonts w:ascii="Cambria" w:eastAsiaTheme="minorEastAsia" w:hAnsi="Cambria"/>
          <w:b/>
          <w:bCs/>
          <w:iCs/>
          <w:lang w:val="en-US"/>
        </w:rPr>
        <w:t xml:space="preserve"> Derivation of Coefficients </w:t>
      </w:r>
      <m:oMath>
        <m:sSub>
          <m:sSubPr>
            <m:ctrlPr>
              <w:rPr>
                <w:rFonts w:ascii="Cambria Math" w:eastAsiaTheme="minorEastAsia" w:hAnsi="Cambria Math"/>
                <w:b/>
                <w:bCs/>
                <w:i/>
                <w:iCs/>
                <w:lang w:val="en-US"/>
              </w:rPr>
            </m:ctrlPr>
          </m:sSubPr>
          <m:e>
            <m:r>
              <m:rPr>
                <m:sty m:val="bi"/>
              </m:rPr>
              <w:rPr>
                <w:rFonts w:ascii="Cambria Math" w:eastAsiaTheme="minorEastAsia" w:hAnsi="Cambria Math"/>
                <w:lang w:val="en-US"/>
              </w:rPr>
              <m:t>α</m:t>
            </m:r>
          </m:e>
          <m:sub>
            <m:r>
              <m:rPr>
                <m:sty m:val="bi"/>
              </m:rPr>
              <w:rPr>
                <w:rFonts w:ascii="Cambria Math" w:eastAsiaTheme="minorEastAsia" w:hAnsi="Cambria Math"/>
                <w:lang w:val="en-US"/>
              </w:rPr>
              <m:t>1</m:t>
            </m:r>
          </m:sub>
        </m:sSub>
        <m:r>
          <m:rPr>
            <m:sty m:val="bi"/>
          </m:rPr>
          <w:rPr>
            <w:rFonts w:ascii="Cambria Math" w:eastAsiaTheme="minorEastAsia" w:hAnsi="Cambria Math"/>
            <w:lang w:val="en-US"/>
          </w:rPr>
          <m:t>​</m:t>
        </m:r>
      </m:oMath>
      <w:r w:rsidR="00BF080D" w:rsidRPr="00B939E9">
        <w:rPr>
          <w:rFonts w:ascii="Cambria" w:eastAsiaTheme="minorEastAsia" w:hAnsi="Cambria"/>
          <w:b/>
          <w:bCs/>
          <w:iCs/>
          <w:lang w:val="en-US"/>
        </w:rPr>
        <w:t xml:space="preserve"> and </w:t>
      </w:r>
      <m:oMath>
        <m:r>
          <m:rPr>
            <m:sty m:val="bi"/>
          </m:rPr>
          <w:rPr>
            <w:rFonts w:ascii="Cambria Math" w:eastAsiaTheme="minorEastAsia" w:hAnsi="Cambria Math"/>
            <w:lang w:val="en-US"/>
          </w:rPr>
          <m:t>β</m:t>
        </m:r>
      </m:oMath>
    </w:p>
    <w:p w14:paraId="6CB1FC42" w14:textId="3DFE7D07" w:rsidR="00BF080D" w:rsidRPr="00B939E9" w:rsidRDefault="00BF080D" w:rsidP="00B939E9">
      <w:pPr>
        <w:spacing w:after="0"/>
        <w:rPr>
          <w:rFonts w:ascii="Cambria" w:eastAsiaTheme="minorEastAsia" w:hAnsi="Cambria"/>
          <w:iCs/>
          <w:lang w:val="en-US"/>
        </w:rPr>
      </w:pPr>
      <w:r w:rsidRPr="00B939E9">
        <w:rPr>
          <w:rFonts w:ascii="Cambria" w:eastAsiaTheme="minorEastAsia" w:hAnsi="Cambria"/>
          <w:iCs/>
          <w:lang w:val="en-US"/>
        </w:rPr>
        <w:lastRenderedPageBreak/>
        <w:t xml:space="preserve">The coefficients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oMath>
      <w:r w:rsidR="0057204A" w:rsidRPr="00B939E9">
        <w:rPr>
          <w:rFonts w:ascii="Cambria" w:eastAsiaTheme="minorEastAsia" w:hAnsi="Cambria"/>
          <w:b/>
          <w:bCs/>
          <w:iCs/>
          <w:lang w:val="en-US"/>
        </w:rPr>
        <w:t xml:space="preserve"> </w:t>
      </w:r>
      <w:r w:rsidRPr="00B939E9">
        <w:rPr>
          <w:rFonts w:ascii="Cambria" w:eastAsiaTheme="minorEastAsia" w:hAnsi="Cambria"/>
          <w:iCs/>
          <w:lang w:val="en-US"/>
        </w:rPr>
        <w:t xml:space="preserve">and </w:t>
      </w:r>
      <m:oMath>
        <m:r>
          <w:rPr>
            <w:rFonts w:ascii="Cambria Math" w:eastAsiaTheme="minorEastAsia" w:hAnsi="Cambria Math"/>
            <w:lang w:val="en-US"/>
          </w:rPr>
          <m:t>β</m:t>
        </m:r>
      </m:oMath>
      <w:r w:rsidR="0098191D" w:rsidRPr="00B939E9">
        <w:rPr>
          <w:rFonts w:ascii="Cambria" w:eastAsiaTheme="minorEastAsia" w:hAnsi="Cambria"/>
          <w:iCs/>
          <w:lang w:val="en-US"/>
        </w:rPr>
        <w:t xml:space="preserve"> </w:t>
      </w:r>
      <w:r w:rsidRPr="00B939E9">
        <w:rPr>
          <w:rFonts w:ascii="Cambria" w:eastAsiaTheme="minorEastAsia" w:hAnsi="Cambria"/>
          <w:iCs/>
          <w:lang w:val="en-US"/>
        </w:rPr>
        <w:t>that appear in the effective metric and quantum corrections can be derived from quantum field theory in curved spacetime:</w:t>
      </w:r>
    </w:p>
    <w:p w14:paraId="6ECBD1BB" w14:textId="77777777" w:rsidR="0057204A" w:rsidRPr="00B939E9" w:rsidRDefault="0057204A" w:rsidP="00B939E9">
      <w:pPr>
        <w:spacing w:after="0"/>
        <w:rPr>
          <w:rFonts w:ascii="Cambria" w:eastAsiaTheme="minorEastAsia" w:hAnsi="Cambria"/>
          <w:b/>
          <w:bCs/>
          <w:iCs/>
          <w:lang w:val="en-US"/>
        </w:rPr>
      </w:pPr>
    </w:p>
    <w:p w14:paraId="63ED19E3" w14:textId="3163F6CD" w:rsidR="0057204A" w:rsidRPr="00B939E9" w:rsidRDefault="0057204A" w:rsidP="00B939E9">
      <w:pPr>
        <w:pStyle w:val="ListParagraph"/>
        <w:numPr>
          <w:ilvl w:val="0"/>
          <w:numId w:val="24"/>
        </w:numPr>
        <w:spacing w:after="0"/>
        <w:rPr>
          <w:rFonts w:ascii="Cambria" w:eastAsiaTheme="minorEastAsia" w:hAnsi="Cambria"/>
          <w:b/>
          <w:bCs/>
          <w:iCs/>
          <w:lang w:val="en-US"/>
        </w:rPr>
      </w:pPr>
      <w:r w:rsidRPr="00B939E9">
        <w:rPr>
          <w:rFonts w:ascii="Cambria" w:eastAsiaTheme="minorEastAsia" w:hAnsi="Cambria"/>
          <w:b/>
          <w:bCs/>
          <w:iCs/>
          <w:lang w:val="en-US"/>
        </w:rPr>
        <w:t xml:space="preserve">Coefficient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oMath>
      <w:r w:rsidRPr="00B939E9">
        <w:rPr>
          <w:rFonts w:ascii="Cambria" w:eastAsiaTheme="minorEastAsia" w:hAnsi="Cambria"/>
          <w:b/>
          <w:bCs/>
          <w:iCs/>
          <w:lang w:val="en-US"/>
        </w:rPr>
        <w:t>:</w:t>
      </w:r>
    </w:p>
    <w:p w14:paraId="5B04CB88" w14:textId="66BD9D78" w:rsidR="0057204A" w:rsidRPr="00B939E9" w:rsidRDefault="0057204A" w:rsidP="00B939E9">
      <w:pPr>
        <w:pStyle w:val="ListParagraph"/>
        <w:spacing w:after="0"/>
        <w:rPr>
          <w:rFonts w:ascii="Cambria" w:eastAsiaTheme="minorEastAsia" w:hAnsi="Cambria"/>
          <w:iCs/>
          <w:lang w:val="en-US"/>
        </w:rPr>
      </w:pPr>
      <w:r w:rsidRPr="00B939E9">
        <w:rPr>
          <w:rFonts w:ascii="Cambria" w:eastAsiaTheme="minorEastAsia" w:hAnsi="Cambria"/>
          <w:iCs/>
          <w:lang w:val="en-US"/>
        </w:rPr>
        <w:t>This coefficient emerges from the calculation of the renormalized energy-momentum tensor in curved spacetime:</w:t>
      </w:r>
    </w:p>
    <w:p w14:paraId="6019615D" w14:textId="0C8FC904" w:rsidR="00B723C8" w:rsidRPr="00615DD9" w:rsidRDefault="00000000" w:rsidP="00B939E9">
      <w:pPr>
        <w:pStyle w:val="ListParagraph"/>
        <w:spacing w:after="0"/>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m:t>
              </m:r>
            </m:num>
            <m:den>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1440π</m:t>
                  </m:r>
                </m:e>
                <m:sup>
                  <m:r>
                    <w:rPr>
                      <w:rFonts w:ascii="Cambria Math" w:eastAsiaTheme="minorEastAsia" w:hAnsi="Cambria Math"/>
                      <w:sz w:val="28"/>
                      <w:szCs w:val="28"/>
                      <w:lang w:val="en-US"/>
                    </w:rPr>
                    <m:t>2</m:t>
                  </m:r>
                </m:sup>
              </m:sSup>
            </m:den>
          </m:f>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1</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-4</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31</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3</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+62</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2</m:t>
                  </m:r>
                </m:sub>
              </m:sSub>
            </m:e>
          </m:d>
        </m:oMath>
      </m:oMathPara>
    </w:p>
    <w:p w14:paraId="6DC194BD" w14:textId="17408E64" w:rsidR="0057204A" w:rsidRPr="00B939E9" w:rsidRDefault="0057204A" w:rsidP="00B939E9">
      <w:pPr>
        <w:pStyle w:val="ListParagraph"/>
        <w:spacing w:after="0"/>
        <w:rPr>
          <w:rFonts w:ascii="Cambria" w:eastAsiaTheme="minorEastAsia" w:hAnsi="Cambria"/>
          <w:iCs/>
          <w:lang w:val="en-US"/>
        </w:rPr>
      </w:pPr>
      <w:r w:rsidRPr="00B939E9">
        <w:rPr>
          <w:rFonts w:ascii="Cambria" w:eastAsiaTheme="minorEastAsia" w:hAnsi="Cambria"/>
          <w:iCs/>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s</m:t>
            </m:r>
          </m:sub>
        </m:sSub>
      </m:oMath>
      <w:r w:rsidRPr="00B939E9">
        <w:rPr>
          <w:rFonts w:ascii="Cambria" w:eastAsiaTheme="minorEastAsia" w:hAnsi="Cambria"/>
          <w:iCs/>
          <w:lang w:val="en-US"/>
        </w:rPr>
        <w:t xml:space="preserve"> represents the number of fields with spin </w:t>
      </w:r>
      <m:oMath>
        <m:r>
          <w:rPr>
            <w:rFonts w:ascii="Cambria Math" w:eastAsiaTheme="minorEastAsia" w:hAnsi="Cambria Math"/>
            <w:lang w:val="en-US"/>
          </w:rPr>
          <m:t>s</m:t>
        </m:r>
      </m:oMath>
      <w:r w:rsidRPr="00B939E9">
        <w:rPr>
          <w:rFonts w:ascii="Cambria" w:eastAsiaTheme="minorEastAsia" w:hAnsi="Cambria"/>
          <w:iCs/>
          <w:lang w:val="en-US"/>
        </w:rPr>
        <w:t xml:space="preserve"> in the theory.</w:t>
      </w:r>
    </w:p>
    <w:p w14:paraId="7790E22E" w14:textId="0BC8D72E" w:rsidR="0057204A" w:rsidRPr="00B939E9" w:rsidRDefault="0057204A" w:rsidP="00B939E9">
      <w:pPr>
        <w:pStyle w:val="ListParagraph"/>
        <w:spacing w:after="0"/>
        <w:rPr>
          <w:rFonts w:ascii="Cambria" w:eastAsiaTheme="minorEastAsia" w:hAnsi="Cambria"/>
          <w:iCs/>
          <w:lang w:val="en-US"/>
        </w:rPr>
      </w:pPr>
      <w:r w:rsidRPr="00B939E9">
        <w:rPr>
          <w:rFonts w:ascii="Cambria" w:eastAsiaTheme="minorEastAsia" w:hAnsi="Cambria"/>
          <w:iCs/>
          <w:lang w:val="en-US"/>
        </w:rPr>
        <w:t xml:space="preserve">For the Standard Model of particles, we obtain </w:t>
      </w:r>
      <m:oMath>
        <m:r>
          <w:rPr>
            <w:rFonts w:ascii="Cambria Math" w:eastAsiaTheme="minorEastAsia" w:hAnsi="Cambria Math"/>
            <w:lang w:val="en-US"/>
          </w:rPr>
          <m:t>α1​≈-0.0236</m:t>
        </m:r>
      </m:oMath>
      <w:r w:rsidRPr="00B939E9">
        <w:rPr>
          <w:rFonts w:ascii="Cambria" w:eastAsiaTheme="minorEastAsia" w:hAnsi="Cambria"/>
          <w:iCs/>
          <w:lang w:val="en-US"/>
        </w:rPr>
        <w:t>, a value that can be experimentally verified through precise measurements of quantum gravitational effects.</w:t>
      </w:r>
    </w:p>
    <w:p w14:paraId="3917C62F" w14:textId="77777777" w:rsidR="0057204A" w:rsidRPr="00B939E9" w:rsidRDefault="0057204A" w:rsidP="00B939E9">
      <w:pPr>
        <w:spacing w:after="0"/>
        <w:rPr>
          <w:rFonts w:ascii="Cambria" w:eastAsiaTheme="minorEastAsia" w:hAnsi="Cambria"/>
          <w:iCs/>
          <w:lang w:val="en-US"/>
        </w:rPr>
      </w:pPr>
    </w:p>
    <w:p w14:paraId="15286A6F" w14:textId="5A44F7E9" w:rsidR="0057204A" w:rsidRPr="00B939E9" w:rsidRDefault="0057204A" w:rsidP="00B939E9">
      <w:pPr>
        <w:pStyle w:val="ListParagraph"/>
        <w:numPr>
          <w:ilvl w:val="0"/>
          <w:numId w:val="24"/>
        </w:numPr>
        <w:spacing w:after="0"/>
        <w:rPr>
          <w:rFonts w:ascii="Cambria" w:eastAsiaTheme="minorEastAsia" w:hAnsi="Cambria"/>
          <w:b/>
          <w:bCs/>
          <w:iCs/>
          <w:lang w:val="en-US"/>
        </w:rPr>
      </w:pPr>
      <w:r w:rsidRPr="00B939E9">
        <w:rPr>
          <w:rFonts w:ascii="Cambria" w:eastAsiaTheme="minorEastAsia" w:hAnsi="Cambria"/>
          <w:b/>
          <w:bCs/>
          <w:iCs/>
          <w:lang w:val="en-US"/>
        </w:rPr>
        <w:t xml:space="preserve">Coefficient </w:t>
      </w:r>
      <m:oMath>
        <m:r>
          <w:rPr>
            <w:rFonts w:ascii="Cambria Math" w:eastAsiaTheme="minorEastAsia" w:hAnsi="Cambria Math"/>
            <w:lang w:val="en-US"/>
          </w:rPr>
          <m:t>β</m:t>
        </m:r>
      </m:oMath>
      <w:r w:rsidRPr="00B939E9">
        <w:rPr>
          <w:rFonts w:ascii="Cambria" w:eastAsiaTheme="minorEastAsia" w:hAnsi="Cambria"/>
          <w:b/>
          <w:bCs/>
          <w:iCs/>
          <w:lang w:val="en-US"/>
        </w:rPr>
        <w:t>:</w:t>
      </w:r>
    </w:p>
    <w:p w14:paraId="0A4A6228" w14:textId="1CF527C4" w:rsidR="0057204A" w:rsidRPr="00B939E9" w:rsidRDefault="0057204A" w:rsidP="00B939E9">
      <w:pPr>
        <w:pStyle w:val="ListParagraph"/>
        <w:spacing w:after="0"/>
        <w:rPr>
          <w:rFonts w:ascii="Cambria" w:eastAsiaTheme="minorEastAsia" w:hAnsi="Cambria"/>
          <w:iCs/>
          <w:lang w:val="en-US"/>
        </w:rPr>
      </w:pPr>
      <w:r w:rsidRPr="00B939E9">
        <w:rPr>
          <w:rFonts w:ascii="Cambria" w:eastAsiaTheme="minorEastAsia" w:hAnsi="Cambria"/>
          <w:iCs/>
          <w:lang w:val="en-US"/>
        </w:rPr>
        <w:t xml:space="preserve">This coefficient arises from the renormalization of the </w:t>
      </w:r>
      <m:oMath>
        <m:sSup>
          <m:sSupPr>
            <m:ctrlPr>
              <w:rPr>
                <w:rFonts w:ascii="Cambria Math" w:eastAsiaTheme="minorEastAsia" w:hAnsi="Cambria Math"/>
                <w:i/>
                <w:iCs/>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oMath>
      <w:r w:rsidRPr="00B939E9">
        <w:rPr>
          <w:rFonts w:ascii="Cambria" w:eastAsiaTheme="minorEastAsia" w:hAnsi="Cambria"/>
          <w:iCs/>
          <w:lang w:val="en-US"/>
        </w:rPr>
        <w:t xml:space="preserve"> operator in the effective action:</w:t>
      </w:r>
    </w:p>
    <w:p w14:paraId="47E2DE29" w14:textId="17CA8489" w:rsidR="00BF66EF" w:rsidRPr="00615DD9" w:rsidRDefault="00BF66EF" w:rsidP="00B939E9">
      <w:pPr>
        <w:pStyle w:val="ListParagraph"/>
        <w:spacing w:after="0"/>
        <w:rPr>
          <w:rFonts w:ascii="Cambria" w:eastAsiaTheme="minorEastAsia" w:hAnsi="Cambria"/>
          <w:iCs/>
          <w:sz w:val="28"/>
          <w:szCs w:val="28"/>
          <w:lang w:val="en-US"/>
        </w:rPr>
      </w:pPr>
      <m:oMathPara>
        <m:oMath>
          <m:r>
            <w:rPr>
              <w:rFonts w:ascii="Cambria Math" w:eastAsiaTheme="minorEastAsia" w:hAnsi="Cambria Math"/>
              <w:sz w:val="28"/>
              <w:szCs w:val="28"/>
              <w:lang w:val="en-US"/>
            </w:rPr>
            <m:t>β=</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120π</m:t>
              </m:r>
            </m:den>
          </m:f>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1</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11</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3</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2</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+62</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2</m:t>
                  </m:r>
                </m:sub>
              </m:sSub>
            </m:e>
          </m:d>
        </m:oMath>
      </m:oMathPara>
    </w:p>
    <w:p w14:paraId="5794ED82" w14:textId="17EA4178" w:rsidR="00BF66EF" w:rsidRPr="00B939E9" w:rsidRDefault="00BF66EF" w:rsidP="00B939E9">
      <w:pPr>
        <w:pStyle w:val="ListParagraph"/>
        <w:spacing w:after="0"/>
        <w:rPr>
          <w:rFonts w:ascii="Cambria" w:eastAsiaTheme="minorEastAsia" w:hAnsi="Cambria"/>
          <w:iCs/>
          <w:lang w:val="en-US"/>
        </w:rPr>
      </w:pPr>
    </w:p>
    <w:p w14:paraId="0882E852" w14:textId="4483402C" w:rsidR="0057204A" w:rsidRPr="00B939E9" w:rsidRDefault="0057204A" w:rsidP="00B939E9">
      <w:pPr>
        <w:pStyle w:val="ListParagraph"/>
        <w:spacing w:after="0"/>
        <w:rPr>
          <w:rFonts w:ascii="Cambria" w:eastAsiaTheme="minorEastAsia" w:hAnsi="Cambria"/>
          <w:iCs/>
          <w:lang w:val="en-US"/>
        </w:rPr>
      </w:pPr>
      <w:r w:rsidRPr="00B939E9">
        <w:rPr>
          <w:rFonts w:ascii="Cambria" w:eastAsiaTheme="minorEastAsia" w:hAnsi="Cambria"/>
          <w:iCs/>
          <w:lang w:val="en-US"/>
        </w:rPr>
        <w:t xml:space="preserve">For the Standard Model, </w:t>
      </w:r>
      <m:oMath>
        <m:r>
          <w:rPr>
            <w:rFonts w:ascii="Cambria Math" w:eastAsiaTheme="minorEastAsia" w:hAnsi="Cambria Math"/>
            <w:lang w:val="en-US"/>
          </w:rPr>
          <m:t>β≈0.0942</m:t>
        </m:r>
      </m:oMath>
      <w:r w:rsidRPr="00B939E9">
        <w:rPr>
          <w:rFonts w:ascii="Cambria" w:eastAsiaTheme="minorEastAsia" w:hAnsi="Cambria"/>
          <w:iCs/>
          <w:lang w:val="en-US"/>
        </w:rPr>
        <w:t>.</w:t>
      </w:r>
    </w:p>
    <w:p w14:paraId="462753A0" w14:textId="77777777" w:rsidR="0057204A" w:rsidRPr="00B939E9" w:rsidRDefault="0057204A" w:rsidP="00B939E9">
      <w:pPr>
        <w:pStyle w:val="ListParagraph"/>
        <w:spacing w:after="0"/>
        <w:rPr>
          <w:rFonts w:ascii="Cambria" w:eastAsiaTheme="minorEastAsia" w:hAnsi="Cambria"/>
          <w:iCs/>
          <w:lang w:val="en-US"/>
        </w:rPr>
      </w:pPr>
    </w:p>
    <w:p w14:paraId="04AACCCA" w14:textId="77777777" w:rsidR="0057204A" w:rsidRPr="00B939E9" w:rsidRDefault="0057204A" w:rsidP="00B939E9">
      <w:pPr>
        <w:spacing w:after="0"/>
        <w:rPr>
          <w:rFonts w:ascii="Cambria" w:eastAsiaTheme="minorEastAsia" w:hAnsi="Cambria"/>
          <w:iCs/>
          <w:lang w:val="en-US"/>
        </w:rPr>
      </w:pPr>
      <w:r w:rsidRPr="00B939E9">
        <w:rPr>
          <w:rFonts w:ascii="Cambria" w:eastAsiaTheme="minorEastAsia" w:hAnsi="Cambria"/>
          <w:iCs/>
          <w:lang w:val="en-US"/>
        </w:rPr>
        <w:t>These values are not arbitrary but direct consequences of the structure of quantum field theory in curved spacetime.</w:t>
      </w:r>
    </w:p>
    <w:p w14:paraId="277F0294" w14:textId="77777777" w:rsidR="0057204A" w:rsidRPr="00B939E9" w:rsidRDefault="0057204A" w:rsidP="00B939E9">
      <w:pPr>
        <w:spacing w:after="0"/>
        <w:rPr>
          <w:rFonts w:ascii="Cambria" w:eastAsiaTheme="minorEastAsia" w:hAnsi="Cambria"/>
          <w:iCs/>
          <w:lang w:val="en-US"/>
        </w:rPr>
      </w:pPr>
    </w:p>
    <w:p w14:paraId="4682BAFB" w14:textId="2112BD0C" w:rsidR="0057204A" w:rsidRPr="00B939E9" w:rsidRDefault="00E65A50" w:rsidP="00B939E9">
      <w:pPr>
        <w:spacing w:after="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57204A" w:rsidRPr="00B939E9">
        <w:rPr>
          <w:rFonts w:ascii="Cambria" w:eastAsiaTheme="minorEastAsia" w:hAnsi="Cambria"/>
          <w:b/>
          <w:bCs/>
          <w:iCs/>
          <w:lang w:val="en-US"/>
        </w:rPr>
        <w:t>.</w:t>
      </w:r>
      <w:r w:rsidR="00DE5F8A" w:rsidRPr="00B939E9">
        <w:rPr>
          <w:rFonts w:ascii="Cambria" w:eastAsiaTheme="minorEastAsia" w:hAnsi="Cambria"/>
          <w:b/>
          <w:bCs/>
          <w:iCs/>
          <w:lang w:val="en-US"/>
        </w:rPr>
        <w:t>5</w:t>
      </w:r>
      <w:r w:rsidR="0057204A" w:rsidRPr="00B939E9">
        <w:rPr>
          <w:rFonts w:ascii="Cambria" w:eastAsiaTheme="minorEastAsia" w:hAnsi="Cambria"/>
          <w:b/>
          <w:bCs/>
          <w:iCs/>
          <w:lang w:val="en-US"/>
        </w:rPr>
        <w:t xml:space="preserve"> Complete Derivation of Parameter </w:t>
      </w:r>
      <m:oMath>
        <m:r>
          <m:rPr>
            <m:sty m:val="bi"/>
          </m:rPr>
          <w:rPr>
            <w:rFonts w:ascii="Cambria Math" w:eastAsiaTheme="minorEastAsia" w:hAnsi="Cambria Math"/>
            <w:lang w:val="en-US"/>
          </w:rPr>
          <m:t>α</m:t>
        </m:r>
      </m:oMath>
    </w:p>
    <w:p w14:paraId="555921AB" w14:textId="29B28DEF" w:rsidR="0057204A" w:rsidRPr="00B939E9" w:rsidRDefault="0057204A" w:rsidP="00B939E9">
      <w:pPr>
        <w:spacing w:after="0"/>
        <w:rPr>
          <w:rFonts w:ascii="Cambria" w:eastAsiaTheme="minorEastAsia" w:hAnsi="Cambria"/>
          <w:iCs/>
          <w:lang w:val="en-US"/>
        </w:rPr>
      </w:pPr>
      <w:r w:rsidRPr="00B939E9">
        <w:rPr>
          <w:rFonts w:ascii="Cambria" w:eastAsiaTheme="minorEastAsia" w:hAnsi="Cambria"/>
          <w:iCs/>
          <w:lang w:val="en-US"/>
        </w:rPr>
        <w:t xml:space="preserve">The parameter </w:t>
      </w:r>
      <m:oMath>
        <m:r>
          <w:rPr>
            <w:rFonts w:ascii="Cambria Math" w:eastAsiaTheme="minorEastAsia" w:hAnsi="Cambria Math"/>
            <w:lang w:val="en-US"/>
          </w:rPr>
          <m:t>α</m:t>
        </m:r>
      </m:oMath>
      <w:r w:rsidRPr="00B939E9">
        <w:rPr>
          <w:rFonts w:ascii="Cambria" w:eastAsiaTheme="minorEastAsia" w:hAnsi="Cambria"/>
          <w:iCs/>
          <w:lang w:val="en-US"/>
        </w:rPr>
        <w:t>, which we initially presented with specific values for different types of systems, can be rigorously derived from the anomalous dimension of fields in quantum field theory:</w:t>
      </w:r>
    </w:p>
    <w:p w14:paraId="59D3F5D2" w14:textId="6C69F62A" w:rsidR="0057204A" w:rsidRPr="00615DD9" w:rsidRDefault="0057204A" w:rsidP="00B939E9">
      <w:pPr>
        <w:spacing w:after="0"/>
        <w:rPr>
          <w:rFonts w:ascii="Cambria" w:eastAsiaTheme="minorEastAsia" w:hAnsi="Cambria"/>
          <w:iCs/>
          <w:sz w:val="28"/>
          <w:szCs w:val="28"/>
          <w:lang w:val="en-US"/>
        </w:rPr>
      </w:pPr>
      <m:oMathPara>
        <m:oMath>
          <m:r>
            <w:rPr>
              <w:rFonts w:ascii="Cambria Math" w:eastAsiaTheme="minorEastAsia" w:hAnsi="Cambria Math"/>
              <w:sz w:val="28"/>
              <w:szCs w:val="28"/>
              <w:lang w:val="en-US"/>
            </w:rPr>
            <m:t>α=d+</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γ</m:t>
              </m:r>
            </m:e>
            <m:sub>
              <m:r>
                <w:rPr>
                  <w:rFonts w:ascii="Cambria Math" w:eastAsiaTheme="minorEastAsia" w:hAnsi="Cambria Math"/>
                  <w:sz w:val="28"/>
                  <w:szCs w:val="28"/>
                  <w:lang w:val="en-US"/>
                </w:rPr>
                <m:t>ϕ</m:t>
              </m:r>
            </m:sub>
          </m:sSub>
          <m:r>
            <w:rPr>
              <w:rFonts w:ascii="Cambria Math" w:eastAsiaTheme="minorEastAsia" w:hAnsi="Cambria Math"/>
              <w:sz w:val="28"/>
              <w:szCs w:val="28"/>
              <w:lang w:val="en-US"/>
            </w:rPr>
            <m:t>​-η</m:t>
          </m:r>
        </m:oMath>
      </m:oMathPara>
    </w:p>
    <w:p w14:paraId="2B275044" w14:textId="587A38CA" w:rsidR="0057204A" w:rsidRPr="00B939E9" w:rsidRDefault="0057204A" w:rsidP="00B939E9">
      <w:pPr>
        <w:spacing w:after="0"/>
        <w:rPr>
          <w:rFonts w:ascii="Cambria" w:eastAsiaTheme="minorEastAsia" w:hAnsi="Cambria"/>
          <w:iCs/>
          <w:lang w:val="en-US"/>
        </w:rPr>
      </w:pPr>
      <w:r w:rsidRPr="00B939E9">
        <w:rPr>
          <w:rFonts w:ascii="Cambria" w:eastAsiaTheme="minorEastAsia" w:hAnsi="Cambria"/>
          <w:iCs/>
          <w:lang w:val="en-US"/>
        </w:rPr>
        <w:t>Where:</w:t>
      </w:r>
    </w:p>
    <w:p w14:paraId="1E3F0783" w14:textId="3CB1E846" w:rsidR="0057204A" w:rsidRPr="00B939E9" w:rsidRDefault="00140679" w:rsidP="00B939E9">
      <w:pPr>
        <w:pStyle w:val="ListParagraph"/>
        <w:numPr>
          <w:ilvl w:val="0"/>
          <w:numId w:val="21"/>
        </w:numPr>
        <w:spacing w:after="0"/>
        <w:rPr>
          <w:rFonts w:ascii="Cambria" w:eastAsiaTheme="minorEastAsia" w:hAnsi="Cambria"/>
          <w:iCs/>
          <w:lang w:val="en-US"/>
        </w:rPr>
      </w:pPr>
      <m:oMath>
        <m:r>
          <w:rPr>
            <w:rFonts w:ascii="Cambria Math" w:eastAsiaTheme="minorEastAsia" w:hAnsi="Cambria Math"/>
            <w:lang w:val="en-US"/>
          </w:rPr>
          <m:t>d</m:t>
        </m:r>
      </m:oMath>
      <w:r w:rsidRPr="00B939E9">
        <w:rPr>
          <w:rFonts w:ascii="Cambria" w:eastAsiaTheme="minorEastAsia" w:hAnsi="Cambria"/>
          <w:iCs/>
          <w:lang w:val="en-US"/>
        </w:rPr>
        <w:t xml:space="preserve"> </w:t>
      </w:r>
      <w:r w:rsidR="0057204A" w:rsidRPr="00B939E9">
        <w:rPr>
          <w:rFonts w:ascii="Cambria" w:eastAsiaTheme="minorEastAsia" w:hAnsi="Cambria"/>
          <w:iCs/>
          <w:lang w:val="en-US"/>
        </w:rPr>
        <w:t>is the spatial dimension</w:t>
      </w:r>
    </w:p>
    <w:p w14:paraId="730FF904" w14:textId="0D5CF161" w:rsidR="0057204A" w:rsidRPr="00B939E9" w:rsidRDefault="00000000" w:rsidP="00B939E9">
      <w:pPr>
        <w:pStyle w:val="ListParagraph"/>
        <w:numPr>
          <w:ilvl w:val="0"/>
          <w:numId w:val="21"/>
        </w:numPr>
        <w:spacing w:after="0"/>
        <w:rPr>
          <w:rFonts w:ascii="Cambria" w:eastAsiaTheme="minorEastAsia" w:hAnsi="Cambria"/>
          <w:iCs/>
          <w:lang w:val="en-US"/>
        </w:rPr>
      </w:pPr>
      <m:oMath>
        <m:sSub>
          <m:sSubPr>
            <m:ctrlPr>
              <w:rPr>
                <w:rFonts w:ascii="Cambria Math" w:eastAsiaTheme="minorEastAsia" w:hAnsi="Cambria Math"/>
                <w:i/>
                <w:iCs/>
                <w:lang w:val="en-US"/>
              </w:rPr>
            </m:ctrlPr>
          </m:sSubPr>
          <m:e>
            <m:r>
              <w:rPr>
                <w:rFonts w:ascii="Cambria Math" w:eastAsiaTheme="minorEastAsia" w:hAnsi="Cambria Math"/>
                <w:lang w:val="en-US"/>
              </w:rPr>
              <m:t>γ</m:t>
            </m:r>
          </m:e>
          <m:sub>
            <m:r>
              <w:rPr>
                <w:rFonts w:ascii="Cambria Math" w:eastAsiaTheme="minorEastAsia" w:hAnsi="Cambria Math"/>
                <w:lang w:val="en-US"/>
              </w:rPr>
              <m:t>ϕ</m:t>
            </m:r>
          </m:sub>
        </m:sSub>
      </m:oMath>
      <w:r w:rsidR="00140679" w:rsidRPr="00B939E9">
        <w:rPr>
          <w:rFonts w:ascii="Cambria" w:eastAsiaTheme="minorEastAsia" w:hAnsi="Cambria"/>
          <w:iCs/>
          <w:lang w:val="en-US"/>
        </w:rPr>
        <w:t xml:space="preserve"> </w:t>
      </w:r>
      <w:r w:rsidR="0057204A" w:rsidRPr="00B939E9">
        <w:rPr>
          <w:rFonts w:ascii="Cambria" w:eastAsiaTheme="minorEastAsia" w:hAnsi="Cambria"/>
          <w:iCs/>
          <w:lang w:val="en-US"/>
        </w:rPr>
        <w:t>is the anomalous dimension of the dominant field</w:t>
      </w:r>
    </w:p>
    <w:p w14:paraId="46D0F2C8" w14:textId="3ED9EC27" w:rsidR="0057204A" w:rsidRPr="00B939E9" w:rsidRDefault="00140679" w:rsidP="00B939E9">
      <w:pPr>
        <w:pStyle w:val="ListParagraph"/>
        <w:numPr>
          <w:ilvl w:val="0"/>
          <w:numId w:val="21"/>
        </w:numPr>
        <w:spacing w:after="0"/>
        <w:rPr>
          <w:rFonts w:ascii="Cambria" w:eastAsiaTheme="minorEastAsia" w:hAnsi="Cambria"/>
          <w:iCs/>
          <w:lang w:val="en-US"/>
        </w:rPr>
      </w:pPr>
      <m:oMath>
        <m:r>
          <w:rPr>
            <w:rFonts w:ascii="Cambria Math" w:eastAsiaTheme="minorEastAsia" w:hAnsi="Cambria Math"/>
            <w:lang w:val="en-US"/>
          </w:rPr>
          <m:t>η</m:t>
        </m:r>
      </m:oMath>
      <w:r w:rsidRPr="00B939E9">
        <w:rPr>
          <w:rFonts w:ascii="Cambria" w:eastAsiaTheme="minorEastAsia" w:hAnsi="Cambria"/>
          <w:iCs/>
          <w:lang w:val="en-US"/>
        </w:rPr>
        <w:t xml:space="preserve"> </w:t>
      </w:r>
      <w:r w:rsidR="0057204A" w:rsidRPr="00B939E9">
        <w:rPr>
          <w:rFonts w:ascii="Cambria" w:eastAsiaTheme="minorEastAsia" w:hAnsi="Cambria"/>
          <w:iCs/>
          <w:lang w:val="en-US"/>
        </w:rPr>
        <w:t>is a critical exponent related to the correlation function</w:t>
      </w:r>
    </w:p>
    <w:p w14:paraId="40D41753" w14:textId="77777777" w:rsidR="0057204A" w:rsidRPr="00B939E9" w:rsidRDefault="0057204A" w:rsidP="00B939E9">
      <w:pPr>
        <w:spacing w:after="0"/>
        <w:rPr>
          <w:rFonts w:ascii="Cambria" w:eastAsiaTheme="minorEastAsia" w:hAnsi="Cambria"/>
          <w:iCs/>
          <w:lang w:val="en-US"/>
        </w:rPr>
      </w:pPr>
    </w:p>
    <w:p w14:paraId="11E800F1" w14:textId="1E4CA683" w:rsidR="00140679" w:rsidRPr="00B939E9" w:rsidRDefault="0057204A" w:rsidP="00B939E9">
      <w:pPr>
        <w:spacing w:after="0"/>
        <w:rPr>
          <w:rFonts w:ascii="Cambria" w:eastAsiaTheme="minorEastAsia" w:hAnsi="Cambria"/>
          <w:iCs/>
          <w:lang w:val="en-US"/>
        </w:rPr>
      </w:pPr>
      <w:r w:rsidRPr="00B939E9">
        <w:rPr>
          <w:rFonts w:ascii="Cambria" w:eastAsiaTheme="minorEastAsia" w:hAnsi="Cambria"/>
          <w:iCs/>
          <w:lang w:val="en-US"/>
        </w:rPr>
        <w:t xml:space="preserve">For a scalar field </w:t>
      </w:r>
      <m:oMath>
        <m:r>
          <w:rPr>
            <w:rFonts w:ascii="Cambria Math" w:eastAsiaTheme="minorEastAsia" w:hAnsi="Cambria Math"/>
            <w:lang w:val="en-US"/>
          </w:rPr>
          <m:t>ϕ</m:t>
        </m:r>
      </m:oMath>
      <w:r w:rsidRPr="00B939E9">
        <w:rPr>
          <w:rFonts w:ascii="Cambria" w:eastAsiaTheme="minorEastAsia" w:hAnsi="Cambria"/>
          <w:iCs/>
          <w:lang w:val="en-US"/>
        </w:rPr>
        <w:t xml:space="preserve"> with </w:t>
      </w:r>
      <m:oMath>
        <m:sSup>
          <m:sSupPr>
            <m:ctrlPr>
              <w:rPr>
                <w:rFonts w:ascii="Cambria Math" w:eastAsiaTheme="minorEastAsia" w:hAnsi="Cambria Math"/>
                <w:i/>
                <w:iCs/>
                <w:lang w:val="en-US"/>
              </w:rPr>
            </m:ctrlPr>
          </m:sSupPr>
          <m:e>
            <m:r>
              <w:rPr>
                <w:rFonts w:ascii="Cambria Math" w:eastAsiaTheme="minorEastAsia" w:hAnsi="Cambria Math"/>
                <w:lang w:val="en-US"/>
              </w:rPr>
              <m:t>λϕ</m:t>
            </m:r>
          </m:e>
          <m:sup>
            <m:r>
              <w:rPr>
                <w:rFonts w:ascii="Cambria Math" w:eastAsiaTheme="minorEastAsia" w:hAnsi="Cambria Math"/>
                <w:lang w:val="en-US"/>
              </w:rPr>
              <m:t>4</m:t>
            </m:r>
          </m:sup>
        </m:sSup>
      </m:oMath>
      <w:r w:rsidRPr="00B939E9">
        <w:rPr>
          <w:rFonts w:ascii="Cambria" w:eastAsiaTheme="minorEastAsia" w:hAnsi="Cambria"/>
          <w:iCs/>
          <w:lang w:val="en-US"/>
        </w:rPr>
        <w:t xml:space="preserve"> interaction, the one-loop anomalous dimension is:</w:t>
      </w:r>
    </w:p>
    <w:p w14:paraId="0D19DA19" w14:textId="72BF7FF8" w:rsidR="00BF66EF" w:rsidRPr="00615DD9" w:rsidRDefault="00000000" w:rsidP="00B939E9">
      <w:pPr>
        <w:spacing w:after="0"/>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γ</m:t>
              </m:r>
            </m:e>
            <m:sub>
              <m:r>
                <w:rPr>
                  <w:rFonts w:ascii="Cambria Math" w:eastAsiaTheme="minorEastAsia" w:hAnsi="Cambria Math"/>
                  <w:sz w:val="28"/>
                  <w:szCs w:val="28"/>
                  <w:lang w:val="en-US"/>
                </w:rPr>
                <m:t>ϕ</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n+2</m:t>
              </m:r>
            </m:num>
            <m:den>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2</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n+8</m:t>
                      </m:r>
                    </m:e>
                  </m:d>
                </m:e>
                <m:sup>
                  <m:r>
                    <w:rPr>
                      <w:rFonts w:ascii="Cambria Math" w:eastAsiaTheme="minorEastAsia" w:hAnsi="Cambria Math"/>
                      <w:sz w:val="28"/>
                      <w:szCs w:val="28"/>
                      <w:lang w:val="en-US"/>
                    </w:rPr>
                    <m:t>2</m:t>
                  </m:r>
                </m:sup>
              </m:sSup>
            </m:den>
          </m:f>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λ</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+O</m:t>
          </m:r>
          <m:d>
            <m:dPr>
              <m:ctrlPr>
                <w:rPr>
                  <w:rFonts w:ascii="Cambria Math" w:eastAsiaTheme="minorEastAsia" w:hAnsi="Cambria Math"/>
                  <w:i/>
                  <w:sz w:val="28"/>
                  <w:szCs w:val="28"/>
                  <w:lang w:val="en-US"/>
                </w:rPr>
              </m:ctrlPr>
            </m:dPr>
            <m:e>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λ</m:t>
                  </m:r>
                </m:e>
                <m:sup>
                  <m:r>
                    <w:rPr>
                      <w:rFonts w:ascii="Cambria Math" w:eastAsiaTheme="minorEastAsia" w:hAnsi="Cambria Math"/>
                      <w:sz w:val="28"/>
                      <w:szCs w:val="28"/>
                      <w:lang w:val="en-US"/>
                    </w:rPr>
                    <m:t>3</m:t>
                  </m:r>
                </m:sup>
              </m:sSup>
            </m:e>
          </m:d>
        </m:oMath>
      </m:oMathPara>
    </w:p>
    <w:p w14:paraId="13F88FFA" w14:textId="189ECDAE" w:rsidR="00140679" w:rsidRPr="00B939E9" w:rsidRDefault="001F2BCD" w:rsidP="00B939E9">
      <w:pPr>
        <w:spacing w:after="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n</m:t>
        </m:r>
      </m:oMath>
      <w:r w:rsidRPr="00B939E9">
        <w:rPr>
          <w:rFonts w:ascii="Cambria" w:eastAsiaTheme="minorEastAsia" w:hAnsi="Cambria"/>
          <w:iCs/>
          <w:lang w:val="en-US"/>
        </w:rPr>
        <w:t xml:space="preserve"> is the number of field components.</w:t>
      </w:r>
    </w:p>
    <w:p w14:paraId="26FCE732" w14:textId="77777777" w:rsidR="001F2BCD" w:rsidRPr="00B939E9" w:rsidRDefault="001F2BCD" w:rsidP="00B939E9">
      <w:pPr>
        <w:spacing w:after="0"/>
        <w:rPr>
          <w:rFonts w:ascii="Cambria" w:eastAsiaTheme="minorEastAsia" w:hAnsi="Cambria"/>
          <w:iCs/>
          <w:lang w:val="en-US"/>
        </w:rPr>
      </w:pPr>
    </w:p>
    <w:p w14:paraId="356B9FEC" w14:textId="4E4DCA9C" w:rsidR="001F2BCD" w:rsidRPr="00B939E9" w:rsidRDefault="001F2BCD" w:rsidP="00B939E9">
      <w:pPr>
        <w:spacing w:after="0"/>
        <w:rPr>
          <w:rFonts w:ascii="Cambria" w:eastAsiaTheme="minorEastAsia" w:hAnsi="Cambria"/>
          <w:iCs/>
          <w:lang w:val="en-US"/>
        </w:rPr>
      </w:pPr>
      <w:r w:rsidRPr="00B939E9">
        <w:rPr>
          <w:rFonts w:ascii="Cambria" w:eastAsiaTheme="minorEastAsia" w:hAnsi="Cambria"/>
          <w:iCs/>
          <w:lang w:val="en-US"/>
        </w:rPr>
        <w:t xml:space="preserve">For real physical systems, we can calculate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γ</m:t>
            </m:r>
          </m:e>
          <m:sub>
            <m:r>
              <w:rPr>
                <w:rFonts w:ascii="Cambria Math" w:eastAsiaTheme="minorEastAsia" w:hAnsi="Cambria Math"/>
                <w:sz w:val="28"/>
                <w:szCs w:val="28"/>
                <w:lang w:val="en-US"/>
              </w:rPr>
              <m:t>ϕ</m:t>
            </m:r>
          </m:sub>
        </m:sSub>
      </m:oMath>
      <w:r w:rsidRPr="00B939E9">
        <w:rPr>
          <w:rFonts w:ascii="Cambria" w:eastAsiaTheme="minorEastAsia" w:hAnsi="Cambria"/>
          <w:iCs/>
          <w:lang w:val="en-US"/>
        </w:rPr>
        <w:t xml:space="preserve"> rom first principles:</w:t>
      </w:r>
    </w:p>
    <w:p w14:paraId="7CE2F8D9" w14:textId="20088B8E" w:rsidR="001F2BCD" w:rsidRPr="00B939E9" w:rsidRDefault="001F2BCD" w:rsidP="00B939E9">
      <w:pPr>
        <w:pStyle w:val="ListParagraph"/>
        <w:numPr>
          <w:ilvl w:val="0"/>
          <w:numId w:val="25"/>
        </w:numPr>
        <w:spacing w:after="0"/>
        <w:rPr>
          <w:rFonts w:ascii="Cambria" w:eastAsiaTheme="minorEastAsia" w:hAnsi="Cambria"/>
          <w:iCs/>
          <w:lang w:val="en-US"/>
        </w:rPr>
      </w:pPr>
      <w:r w:rsidRPr="00B939E9">
        <w:rPr>
          <w:rFonts w:ascii="Cambria" w:eastAsiaTheme="minorEastAsia" w:hAnsi="Cambria"/>
          <w:b/>
          <w:bCs/>
          <w:iCs/>
          <w:lang w:val="en-US"/>
        </w:rPr>
        <w:t>Electromagnetic systems:</w:t>
      </w:r>
      <w:r w:rsidR="00772B87"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γ</m:t>
            </m:r>
          </m:e>
          <m:sub>
            <m:r>
              <w:rPr>
                <w:rFonts w:ascii="Cambria Math" w:eastAsiaTheme="minorEastAsia" w:hAnsi="Cambria Math"/>
                <w:lang w:val="en-US"/>
              </w:rPr>
              <m:t>ϕ</m:t>
            </m:r>
          </m:sub>
        </m:sSub>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EM</m:t>
                </m:r>
              </m:sub>
            </m:sSub>
          </m:num>
          <m:den>
            <m:sSub>
              <m:sSubPr>
                <m:ctrlPr>
                  <w:rPr>
                    <w:rFonts w:ascii="Cambria Math" w:eastAsiaTheme="minorEastAsia" w:hAnsi="Cambria Math"/>
                    <w:i/>
                    <w:iCs/>
                    <w:lang w:val="en-US"/>
                  </w:rPr>
                </m:ctrlPr>
              </m:sSubPr>
              <m:e>
                <m:r>
                  <w:rPr>
                    <w:rFonts w:ascii="Cambria Math" w:eastAsiaTheme="minorEastAsia" w:hAnsi="Cambria Math"/>
                    <w:lang w:val="en-US"/>
                  </w:rPr>
                  <m:t>2</m:t>
                </m:r>
              </m:e>
              <m:sub>
                <m:r>
                  <w:rPr>
                    <w:rFonts w:ascii="Cambria Math" w:eastAsiaTheme="minorEastAsia" w:hAnsi="Cambria Math"/>
                    <w:lang w:val="en-US"/>
                  </w:rPr>
                  <m:t>π</m:t>
                </m:r>
              </m:sub>
            </m:sSub>
          </m:den>
        </m:f>
        <m:r>
          <w:rPr>
            <w:rFonts w:ascii="Cambria Math" w:eastAsiaTheme="minorEastAsia" w:hAnsi="Cambria Math"/>
            <w:lang w:val="en-US"/>
          </w:rPr>
          <m:t>≈0.00116</m:t>
        </m:r>
      </m:oMath>
      <w:r w:rsidRPr="00B939E9">
        <w:rPr>
          <w:rFonts w:ascii="Cambria" w:eastAsiaTheme="minorEastAsia" w:hAnsi="Cambria"/>
          <w:iCs/>
          <w:lang w:val="en-US"/>
        </w:rPr>
        <w:t xml:space="preserve">, where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EM</m:t>
            </m:r>
          </m:sub>
        </m:sSub>
      </m:oMath>
      <w:r w:rsidRPr="00B939E9">
        <w:rPr>
          <w:rFonts w:ascii="Cambria" w:eastAsiaTheme="minorEastAsia" w:hAnsi="Cambria"/>
          <w:iCs/>
          <w:lang w:val="en-US"/>
        </w:rPr>
        <w:t xml:space="preserve"> is the fine structure constant.</w:t>
      </w:r>
    </w:p>
    <w:p w14:paraId="2A718E0D" w14:textId="1DE1F6C5" w:rsidR="001F2BCD" w:rsidRPr="00B939E9" w:rsidRDefault="001F2BCD" w:rsidP="00B939E9">
      <w:pPr>
        <w:pStyle w:val="ListParagraph"/>
        <w:numPr>
          <w:ilvl w:val="0"/>
          <w:numId w:val="25"/>
        </w:numPr>
        <w:spacing w:after="0"/>
        <w:rPr>
          <w:rFonts w:ascii="Cambria" w:eastAsiaTheme="minorEastAsia" w:hAnsi="Cambria"/>
          <w:iCs/>
          <w:lang w:val="en-US"/>
        </w:rPr>
      </w:pPr>
      <w:r w:rsidRPr="00B939E9">
        <w:rPr>
          <w:rFonts w:ascii="Cambria" w:eastAsiaTheme="minorEastAsia" w:hAnsi="Cambria"/>
          <w:b/>
          <w:bCs/>
          <w:iCs/>
          <w:lang w:val="en-US"/>
        </w:rPr>
        <w:t>Strong interaction systems:</w:t>
      </w:r>
      <w:r w:rsidR="002B21FE"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γ</m:t>
            </m:r>
          </m:e>
          <m:sub>
            <m:r>
              <w:rPr>
                <w:rFonts w:ascii="Cambria Math" w:eastAsiaTheme="minorEastAsia" w:hAnsi="Cambria Math"/>
                <w:lang w:val="en-US"/>
              </w:rPr>
              <m:t>ϕ</m:t>
            </m:r>
          </m:sub>
        </m:sSub>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lang w:val="en-US"/>
                  </w:rPr>
                  <m:t>3C</m:t>
                </m:r>
              </m:e>
              <m:sub>
                <m:r>
                  <w:rPr>
                    <w:rFonts w:ascii="Cambria Math" w:eastAsiaTheme="minorEastAsia" w:hAnsi="Cambria Math"/>
                    <w:lang w:val="en-US"/>
                  </w:rPr>
                  <m:t>F</m:t>
                </m:r>
              </m:sub>
            </m:sSub>
          </m:num>
          <m:den>
            <m:sSub>
              <m:sSubPr>
                <m:ctrlPr>
                  <w:rPr>
                    <w:rFonts w:ascii="Cambria Math" w:eastAsiaTheme="minorEastAsia" w:hAnsi="Cambria Math"/>
                    <w:i/>
                    <w:iCs/>
                    <w:lang w:val="en-US"/>
                  </w:rPr>
                </m:ctrlPr>
              </m:sSubPr>
              <m:e>
                <m:r>
                  <w:rPr>
                    <w:rFonts w:ascii="Cambria Math" w:eastAsiaTheme="minorEastAsia" w:hAnsi="Cambria Math"/>
                    <w:lang w:val="en-US"/>
                  </w:rPr>
                  <m:t>4</m:t>
                </m:r>
              </m:e>
              <m:sub>
                <m:r>
                  <w:rPr>
                    <w:rFonts w:ascii="Cambria Math" w:eastAsiaTheme="minorEastAsia" w:hAnsi="Cambria Math"/>
                    <w:lang w:val="en-US"/>
                  </w:rPr>
                  <m:t>π</m:t>
                </m:r>
              </m:sub>
            </m:sSub>
          </m:den>
        </m:f>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s</m:t>
            </m:r>
          </m:sub>
        </m:sSub>
        <m:r>
          <w:rPr>
            <w:rFonts w:ascii="Cambria Math" w:eastAsiaTheme="minorEastAsia" w:hAnsi="Cambria Math"/>
            <w:lang w:val="en-US"/>
          </w:rPr>
          <m:t>≈0.102</m:t>
        </m:r>
      </m:oMath>
      <w:r w:rsidRPr="00B939E9">
        <w:rPr>
          <w:rFonts w:ascii="Cambria" w:eastAsiaTheme="minorEastAsia" w:hAnsi="Cambria"/>
          <w:iCs/>
          <w:lang w:val="en-US"/>
        </w:rPr>
        <w:t xml:space="preserve">, where </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r>
          <w:rPr>
            <w:rFonts w:ascii="Cambria Math" w:eastAsiaTheme="minorEastAsia" w:hAnsi="Cambria Math"/>
            <w:lang w:val="en-US"/>
          </w:rPr>
          <m:t>=4</m:t>
        </m:r>
        <m:r>
          <m:rPr>
            <m:lit/>
          </m:rPr>
          <w:rPr>
            <w:rFonts w:ascii="Cambria Math" w:eastAsiaTheme="minorEastAsia" w:hAnsi="Cambria Math"/>
            <w:lang w:val="en-US"/>
          </w:rPr>
          <m:t>/</m:t>
        </m:r>
        <m:r>
          <w:rPr>
            <w:rFonts w:ascii="Cambria Math" w:eastAsiaTheme="minorEastAsia" w:hAnsi="Cambria Math"/>
            <w:lang w:val="en-US"/>
          </w:rPr>
          <m:t>3</m:t>
        </m:r>
      </m:oMath>
      <w:r w:rsidRPr="00B939E9">
        <w:rPr>
          <w:rFonts w:ascii="Cambria" w:eastAsiaTheme="minorEastAsia" w:hAnsi="Cambria"/>
          <w:iCs/>
          <w:lang w:val="en-US"/>
        </w:rPr>
        <w:t xml:space="preserve"> is the Casimir factor and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lang w:val="en-US"/>
              </w:rPr>
              <m:t>s</m:t>
            </m:r>
          </m:sub>
        </m:sSub>
        <m:r>
          <w:rPr>
            <w:rFonts w:ascii="Cambria Math" w:eastAsiaTheme="minorEastAsia" w:hAnsi="Cambria Math"/>
            <w:lang w:val="en-US"/>
          </w:rPr>
          <m:t>≈0.12</m:t>
        </m:r>
      </m:oMath>
      <w:r w:rsidRPr="00B939E9">
        <w:rPr>
          <w:rFonts w:ascii="Cambria" w:eastAsiaTheme="minorEastAsia" w:hAnsi="Cambria"/>
          <w:iCs/>
          <w:lang w:val="en-US"/>
        </w:rPr>
        <w:t xml:space="preserve"> is the strong coupling constant.</w:t>
      </w:r>
    </w:p>
    <w:p w14:paraId="2227161E" w14:textId="760474A9" w:rsidR="001F2BCD" w:rsidRPr="00B939E9" w:rsidRDefault="001F2BCD" w:rsidP="00B939E9">
      <w:pPr>
        <w:pStyle w:val="ListParagraph"/>
        <w:numPr>
          <w:ilvl w:val="0"/>
          <w:numId w:val="25"/>
        </w:numPr>
        <w:spacing w:after="0"/>
        <w:rPr>
          <w:rFonts w:ascii="Cambria" w:eastAsiaTheme="minorEastAsia" w:hAnsi="Cambria"/>
          <w:iCs/>
          <w:lang w:val="en-US"/>
        </w:rPr>
      </w:pPr>
      <w:r w:rsidRPr="00B939E9">
        <w:rPr>
          <w:rFonts w:ascii="Cambria" w:eastAsiaTheme="minorEastAsia" w:hAnsi="Cambria"/>
          <w:b/>
          <w:bCs/>
          <w:iCs/>
          <w:lang w:val="en-US"/>
        </w:rPr>
        <w:t>Quantum gravitational systems:</w:t>
      </w:r>
      <w:r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γ</m:t>
            </m:r>
          </m:e>
          <m:sub>
            <m:r>
              <w:rPr>
                <w:rFonts w:ascii="Cambria Math" w:eastAsiaTheme="minorEastAsia" w:hAnsi="Cambria Math"/>
                <w:lang w:val="en-US"/>
              </w:rPr>
              <m:t>ϕ</m:t>
            </m:r>
          </m:sub>
        </m:sSub>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num>
          <m:den>
            <m:sSub>
              <m:sSubPr>
                <m:ctrlPr>
                  <w:rPr>
                    <w:rFonts w:ascii="Cambria Math" w:eastAsiaTheme="minorEastAsia" w:hAnsi="Cambria Math"/>
                    <w:i/>
                    <w:iCs/>
                    <w:lang w:val="en-US"/>
                  </w:rPr>
                </m:ctrlPr>
              </m:sSubPr>
              <m:e>
                <m:r>
                  <w:rPr>
                    <w:rFonts w:ascii="Cambria Math" w:eastAsiaTheme="minorEastAsia" w:hAnsi="Cambria Math"/>
                    <w:lang w:val="en-US"/>
                  </w:rPr>
                  <m:t>16</m:t>
                </m:r>
              </m:e>
              <m:sub>
                <m:sSup>
                  <m:sSupPr>
                    <m:ctrlPr>
                      <w:rPr>
                        <w:rFonts w:ascii="Cambria Math" w:eastAsiaTheme="minorEastAsia" w:hAnsi="Cambria Math"/>
                        <w:i/>
                        <w:iCs/>
                        <w:lang w:val="en-US"/>
                      </w:rPr>
                    </m:ctrlPr>
                  </m:sSupPr>
                  <m:e>
                    <m:r>
                      <w:rPr>
                        <w:rFonts w:ascii="Cambria Math" w:eastAsiaTheme="minorEastAsia" w:hAnsi="Cambria Math"/>
                        <w:lang w:val="en-US"/>
                      </w:rPr>
                      <m:t>π</m:t>
                    </m:r>
                  </m:e>
                  <m:sup>
                    <m:r>
                      <w:rPr>
                        <w:rFonts w:ascii="Cambria Math" w:eastAsiaTheme="minorEastAsia" w:hAnsi="Cambria Math"/>
                        <w:lang w:val="en-US"/>
                      </w:rPr>
                      <m:t>2</m:t>
                    </m:r>
                  </m:sup>
                </m:sSup>
              </m:sub>
            </m:sSub>
          </m:den>
        </m:f>
        <m:f>
          <m:fPr>
            <m:ctrlPr>
              <w:rPr>
                <w:rFonts w:ascii="Cambria Math" w:eastAsiaTheme="minorEastAsia" w:hAnsi="Cambria Math"/>
                <w:i/>
                <w:iCs/>
                <w:lang w:val="en-US"/>
              </w:rPr>
            </m:ctrlPr>
          </m:fPr>
          <m:num>
            <m:r>
              <w:rPr>
                <w:rFonts w:ascii="Cambria Math" w:eastAsiaTheme="minorEastAsia" w:hAnsi="Cambria Math"/>
                <w:lang w:val="en-US"/>
              </w:rPr>
              <m:t xml:space="preserve"> </m:t>
            </m:r>
            <m:sSup>
              <m:sSupPr>
                <m:ctrlPr>
                  <w:rPr>
                    <w:rFonts w:ascii="Cambria Math" w:eastAsiaTheme="minorEastAsia" w:hAnsi="Cambria Math"/>
                    <w:i/>
                    <w:iCs/>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num>
          <m:den>
            <m:sSubSup>
              <m:sSubSupPr>
                <m:ctrlPr>
                  <w:rPr>
                    <w:rFonts w:ascii="Cambria Math" w:eastAsiaTheme="minorEastAsia" w:hAnsi="Cambria Math"/>
                    <w:i/>
                    <w:iCs/>
                    <w:lang w:val="en-US"/>
                  </w:rPr>
                </m:ctrlPr>
              </m:sSubSupPr>
              <m:e>
                <m:r>
                  <w:rPr>
                    <w:rFonts w:ascii="Cambria Math" w:eastAsiaTheme="minorEastAsia" w:hAnsi="Cambria Math"/>
                    <w:lang w:val="en-US"/>
                  </w:rPr>
                  <m:t>M</m:t>
                </m:r>
              </m:e>
              <m:sub>
                <m:r>
                  <w:rPr>
                    <w:rFonts w:ascii="Cambria Math" w:eastAsiaTheme="minorEastAsia" w:hAnsi="Cambria Math"/>
                    <w:lang w:val="en-US"/>
                  </w:rPr>
                  <m:t>P</m:t>
                </m:r>
              </m:sub>
              <m:sup>
                <m:r>
                  <w:rPr>
                    <w:rFonts w:ascii="Cambria Math" w:eastAsiaTheme="minorEastAsia" w:hAnsi="Cambria Math"/>
                    <w:lang w:val="en-US"/>
                  </w:rPr>
                  <m:t>2</m:t>
                </m:r>
              </m:sup>
            </m:sSubSup>
          </m:den>
        </m:f>
        <m:r>
          <w:rPr>
            <w:rFonts w:ascii="Cambria Math" w:eastAsiaTheme="minorEastAsia" w:hAnsi="Cambria Math"/>
            <w:lang w:val="en-US"/>
          </w:rPr>
          <m:t>≈0.5</m:t>
        </m:r>
      </m:oMath>
      <w:r w:rsidR="00484BBA" w:rsidRPr="00B939E9">
        <w:rPr>
          <w:rFonts w:ascii="Cambria" w:eastAsiaTheme="minorEastAsia" w:hAnsi="Cambria"/>
          <w:iCs/>
          <w:lang w:val="en-US"/>
        </w:rPr>
        <w:t xml:space="preserve"> </w:t>
      </w:r>
      <w:r w:rsidRPr="00B939E9">
        <w:rPr>
          <w:rFonts w:ascii="Cambria" w:eastAsiaTheme="minorEastAsia" w:hAnsi="Cambria"/>
          <w:iCs/>
          <w:lang w:val="en-US"/>
        </w:rPr>
        <w:t xml:space="preserve">for particles with mass </w:t>
      </w:r>
      <m:oMath>
        <m:r>
          <w:rPr>
            <w:rFonts w:ascii="Cambria Math" w:eastAsiaTheme="minorEastAsia" w:hAnsi="Cambria Math"/>
            <w:lang w:val="en-US"/>
          </w:rPr>
          <m:t>m</m:t>
        </m:r>
      </m:oMath>
      <w:r w:rsidRPr="00B939E9">
        <w:rPr>
          <w:rFonts w:ascii="Cambria" w:eastAsiaTheme="minorEastAsia" w:hAnsi="Cambria"/>
          <w:iCs/>
          <w:lang w:val="en-US"/>
        </w:rPr>
        <w:t xml:space="preserve"> near the Planck scale.</w:t>
      </w:r>
    </w:p>
    <w:p w14:paraId="2F960CF7" w14:textId="77777777" w:rsidR="001F2BCD" w:rsidRPr="00B939E9" w:rsidRDefault="001F2BCD" w:rsidP="00B939E9">
      <w:pPr>
        <w:pStyle w:val="ListParagraph"/>
        <w:spacing w:after="0"/>
        <w:rPr>
          <w:rFonts w:ascii="Cambria" w:eastAsiaTheme="minorEastAsia" w:hAnsi="Cambria"/>
          <w:iCs/>
          <w:lang w:val="en-US"/>
        </w:rPr>
      </w:pPr>
    </w:p>
    <w:p w14:paraId="1FBDAE4C" w14:textId="752B2F43" w:rsidR="001F2BCD" w:rsidRPr="00B939E9" w:rsidRDefault="001F2BCD" w:rsidP="00B939E9">
      <w:pPr>
        <w:spacing w:after="0"/>
        <w:rPr>
          <w:rFonts w:ascii="Cambria" w:eastAsiaTheme="minorEastAsia" w:hAnsi="Cambria"/>
          <w:iCs/>
          <w:lang w:val="en-US"/>
        </w:rPr>
      </w:pPr>
      <w:r w:rsidRPr="00B939E9">
        <w:rPr>
          <w:rFonts w:ascii="Cambria" w:eastAsiaTheme="minorEastAsia" w:hAnsi="Cambria"/>
          <w:iCs/>
          <w:lang w:val="en-US"/>
        </w:rPr>
        <w:t xml:space="preserve">These values, rigorously derived from quantum field theory, explain the different </w:t>
      </w:r>
      <m:oMath>
        <m:r>
          <w:rPr>
            <w:rFonts w:ascii="Cambria Math" w:eastAsiaTheme="minorEastAsia" w:hAnsi="Cambria Math"/>
            <w:lang w:val="en-US"/>
          </w:rPr>
          <m:t>α</m:t>
        </m:r>
      </m:oMath>
      <w:r w:rsidRPr="00B939E9">
        <w:rPr>
          <w:rFonts w:ascii="Cambria" w:eastAsiaTheme="minorEastAsia" w:hAnsi="Cambria"/>
          <w:iCs/>
          <w:lang w:val="en-US"/>
        </w:rPr>
        <w:t xml:space="preserve"> values observed in various physical systems.</w:t>
      </w:r>
    </w:p>
    <w:p w14:paraId="7DED1BE1" w14:textId="77777777" w:rsidR="00C07477" w:rsidRPr="00B939E9" w:rsidRDefault="00C07477" w:rsidP="00B939E9">
      <w:pPr>
        <w:spacing w:after="0"/>
        <w:rPr>
          <w:rFonts w:ascii="Cambria" w:eastAsiaTheme="minorEastAsia" w:hAnsi="Cambria"/>
          <w:iCs/>
          <w:lang w:val="en-US"/>
        </w:rPr>
      </w:pPr>
    </w:p>
    <w:p w14:paraId="0E6E63B9" w14:textId="679E5EFF" w:rsidR="00C07477" w:rsidRPr="00B939E9" w:rsidRDefault="00E65A50" w:rsidP="00B939E9">
      <w:pPr>
        <w:spacing w:after="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C07477" w:rsidRPr="00B939E9">
        <w:rPr>
          <w:rFonts w:ascii="Cambria" w:eastAsiaTheme="minorEastAsia" w:hAnsi="Cambria"/>
          <w:b/>
          <w:bCs/>
          <w:iCs/>
          <w:lang w:val="en-US"/>
        </w:rPr>
        <w:t>.</w:t>
      </w:r>
      <w:r w:rsidR="00DE5F8A" w:rsidRPr="00B939E9">
        <w:rPr>
          <w:rFonts w:ascii="Cambria" w:eastAsiaTheme="minorEastAsia" w:hAnsi="Cambria"/>
          <w:b/>
          <w:bCs/>
          <w:iCs/>
          <w:lang w:val="en-US"/>
        </w:rPr>
        <w:t>6</w:t>
      </w:r>
      <w:r w:rsidR="00C07477" w:rsidRPr="00B939E9">
        <w:rPr>
          <w:rFonts w:ascii="Cambria" w:eastAsiaTheme="minorEastAsia" w:hAnsi="Cambria"/>
          <w:b/>
          <w:bCs/>
          <w:iCs/>
          <w:lang w:val="en-US"/>
        </w:rPr>
        <w:t xml:space="preserve"> Transition Regime and Planck Scale</w:t>
      </w:r>
    </w:p>
    <w:p w14:paraId="03E1C016" w14:textId="343A5DD2" w:rsidR="00C07477" w:rsidRPr="00B939E9" w:rsidRDefault="00C07477" w:rsidP="00B939E9">
      <w:pPr>
        <w:spacing w:after="0"/>
        <w:rPr>
          <w:rFonts w:ascii="Cambria" w:eastAsiaTheme="minorEastAsia" w:hAnsi="Cambria"/>
          <w:iCs/>
          <w:lang w:val="en-US"/>
        </w:rPr>
      </w:pPr>
      <w:r w:rsidRPr="00B939E9">
        <w:rPr>
          <w:rFonts w:ascii="Cambria" w:eastAsiaTheme="minorEastAsia" w:hAnsi="Cambria"/>
          <w:iCs/>
          <w:lang w:val="en-US"/>
        </w:rPr>
        <w:t xml:space="preserve">The transition regime between quantum and gravitational effects occurs near the Planck scale, </w:t>
      </w:r>
      <m:oMath>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≈1.6×</m:t>
        </m:r>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-35</m:t>
            </m:r>
          </m:sup>
        </m:sSup>
      </m:oMath>
      <w:r w:rsidRPr="00B939E9">
        <w:rPr>
          <w:rFonts w:ascii="Cambria" w:eastAsiaTheme="minorEastAsia" w:hAnsi="Cambria"/>
          <w:iCs/>
          <w:lang w:val="en-US"/>
        </w:rPr>
        <w:t xml:space="preserve"> m. In this regime, our equation predicts observable effects that could be indirectly verified:</w:t>
      </w:r>
    </w:p>
    <w:p w14:paraId="6A421BDF" w14:textId="247BC568" w:rsidR="009607F5" w:rsidRPr="00B939E9" w:rsidRDefault="00C07477" w:rsidP="00B939E9">
      <w:pPr>
        <w:pStyle w:val="ListParagraph"/>
        <w:numPr>
          <w:ilvl w:val="0"/>
          <w:numId w:val="26"/>
        </w:numPr>
        <w:spacing w:after="0"/>
        <w:rPr>
          <w:rFonts w:ascii="Cambria" w:eastAsiaTheme="minorEastAsia" w:hAnsi="Cambria"/>
          <w:iCs/>
          <w:lang w:val="en-US"/>
        </w:rPr>
      </w:pPr>
      <w:r w:rsidRPr="00B939E9">
        <w:rPr>
          <w:rFonts w:ascii="Cambria" w:eastAsiaTheme="minorEastAsia" w:hAnsi="Cambria"/>
          <w:b/>
          <w:bCs/>
          <w:iCs/>
          <w:lang w:val="en-US"/>
        </w:rPr>
        <w:t>Modified dispersion relation:</w:t>
      </w:r>
      <w:r w:rsidRPr="00B939E9">
        <w:rPr>
          <w:rFonts w:ascii="Cambria" w:eastAsiaTheme="minorEastAsia" w:hAnsi="Cambria"/>
          <w:iCs/>
          <w:lang w:val="en-US"/>
        </w:rPr>
        <w:t xml:space="preserve"> For particles with energy </w:t>
      </w:r>
      <m:oMath>
        <m:r>
          <w:rPr>
            <w:rFonts w:ascii="Cambria Math" w:eastAsiaTheme="minorEastAsia" w:hAnsi="Cambria Math"/>
            <w:lang w:val="en-US"/>
          </w:rPr>
          <m:t>E</m:t>
        </m:r>
      </m:oMath>
      <w:r w:rsidRPr="00B939E9">
        <w:rPr>
          <w:rFonts w:ascii="Cambria" w:eastAsiaTheme="minorEastAsia" w:hAnsi="Cambria"/>
          <w:iCs/>
          <w:lang w:val="en-US"/>
        </w:rPr>
        <w:t xml:space="preserve"> near the Planck energy</w:t>
      </w:r>
      <w:r w:rsidR="009607F5"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E</m:t>
            </m:r>
          </m:e>
          <m:sub>
            <m:r>
              <w:rPr>
                <w:rFonts w:ascii="Cambria Math" w:eastAsiaTheme="minorEastAsia" w:hAnsi="Cambria Math"/>
                <w:lang w:val="en-US"/>
              </w:rPr>
              <m:t>P</m:t>
            </m:r>
          </m:sub>
        </m:sSub>
      </m:oMath>
      <w:r w:rsidRPr="00B939E9">
        <w:rPr>
          <w:rFonts w:ascii="Cambria" w:eastAsiaTheme="minorEastAsia" w:hAnsi="Cambria"/>
          <w:iCs/>
          <w:lang w:val="en-US"/>
        </w:rPr>
        <w:t>:</w:t>
      </w:r>
    </w:p>
    <w:p w14:paraId="01AC20DD" w14:textId="6D7706E4" w:rsidR="008F1174" w:rsidRPr="00615DD9" w:rsidRDefault="00000000" w:rsidP="00B939E9">
      <w:pPr>
        <w:spacing w:after="0"/>
        <w:rPr>
          <w:rFonts w:ascii="Cambria" w:eastAsiaTheme="minorEastAsia" w:hAnsi="Cambria"/>
          <w:iCs/>
          <w:sz w:val="28"/>
          <w:szCs w:val="28"/>
          <w:lang w:val="en-US"/>
        </w:rPr>
      </w:pPr>
      <m:oMathPara>
        <m:oMath>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E</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p</m:t>
              </m:r>
            </m:e>
            <m:sup>
              <m:r>
                <w:rPr>
                  <w:rFonts w:ascii="Cambria Math" w:eastAsiaTheme="minorEastAsia" w:hAnsi="Cambria Math"/>
                  <w:sz w:val="28"/>
                  <w:szCs w:val="28"/>
                  <w:lang w:val="en-US"/>
                </w:rPr>
                <m:t>2</m:t>
              </m:r>
            </m:sup>
          </m:sSup>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c</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m</m:t>
              </m:r>
            </m:e>
            <m:sup>
              <m:r>
                <w:rPr>
                  <w:rFonts w:ascii="Cambria Math" w:eastAsiaTheme="minorEastAsia" w:hAnsi="Cambria Math"/>
                  <w:sz w:val="28"/>
                  <w:szCs w:val="28"/>
                  <w:lang w:val="en-US"/>
                </w:rPr>
                <m:t>2</m:t>
              </m:r>
            </m:sup>
          </m:sSup>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c</m:t>
              </m:r>
            </m:e>
            <m:sup>
              <m:r>
                <w:rPr>
                  <w:rFonts w:ascii="Cambria Math" w:eastAsiaTheme="minorEastAsia" w:hAnsi="Cambria Math"/>
                  <w:sz w:val="28"/>
                  <w:szCs w:val="28"/>
                  <w:lang w:val="en-US"/>
                </w:rPr>
                <m:t>4</m:t>
              </m:r>
            </m:sup>
          </m:sSup>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lang w:val="en-US"/>
                </w:rPr>
                <m:t>1</m:t>
              </m:r>
            </m:sub>
          </m:sSub>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p</m:t>
              </m:r>
            </m:e>
            <m:sup>
              <m:r>
                <w:rPr>
                  <w:rFonts w:ascii="Cambria Math" w:eastAsiaTheme="minorEastAsia" w:hAnsi="Cambria Math"/>
                  <w:sz w:val="28"/>
                  <w:szCs w:val="28"/>
                  <w:lang w:val="en-US"/>
                </w:rPr>
                <m:t>2</m:t>
              </m:r>
            </m:sup>
          </m:sSup>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p</m:t>
                      </m: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P</m:t>
                          </m:r>
                        </m:sub>
                      </m:sSub>
                    </m:den>
                  </m:f>
                </m:e>
              </m:d>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oMath>
      </m:oMathPara>
    </w:p>
    <w:p w14:paraId="301A972B" w14:textId="3504174D" w:rsidR="009607F5" w:rsidRPr="00B939E9" w:rsidRDefault="009607F5" w:rsidP="00B939E9">
      <w:pPr>
        <w:spacing w:after="0"/>
        <w:ind w:firstLine="708"/>
        <w:rPr>
          <w:rFonts w:ascii="Cambria" w:eastAsiaTheme="minorEastAsia" w:hAnsi="Cambria"/>
          <w:iCs/>
          <w:lang w:val="en-US"/>
        </w:rPr>
      </w:pPr>
      <w:r w:rsidRPr="00B939E9">
        <w:rPr>
          <w:rFonts w:ascii="Cambria" w:eastAsiaTheme="minorEastAsia" w:hAnsi="Cambria"/>
          <w:iCs/>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p</m:t>
            </m:r>
          </m:e>
          <m:sub>
            <m:r>
              <w:rPr>
                <w:rFonts w:ascii="Cambria Math" w:eastAsiaTheme="minorEastAsia" w:hAnsi="Cambria Math"/>
                <w:lang w:val="en-US"/>
              </w:rPr>
              <m:t>P</m:t>
            </m:r>
          </m:sub>
        </m:sSub>
        <m:r>
          <w:rPr>
            <w:rFonts w:ascii="Cambria Math" w:eastAsiaTheme="minorEastAsia" w:hAnsi="Cambria Math"/>
            <w:lang w:val="en-US"/>
          </w:rPr>
          <m:t>=ℏ</m:t>
        </m:r>
        <m:r>
          <m:rPr>
            <m:lit/>
          </m:rP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005D3020" w:rsidRPr="00B939E9">
        <w:rPr>
          <w:rFonts w:ascii="Cambria" w:eastAsiaTheme="minorEastAsia" w:hAnsi="Cambria"/>
          <w:iCs/>
          <w:lang w:val="en-US"/>
        </w:rPr>
        <w:t xml:space="preserve"> </w:t>
      </w:r>
      <w:r w:rsidRPr="00B939E9">
        <w:rPr>
          <w:rFonts w:ascii="Cambria" w:eastAsiaTheme="minorEastAsia" w:hAnsi="Cambria"/>
          <w:iCs/>
          <w:lang w:val="en-US"/>
        </w:rPr>
        <w:t>is the Planck momentum.</w:t>
      </w:r>
    </w:p>
    <w:p w14:paraId="38FF0EA9" w14:textId="77777777" w:rsidR="005D3020" w:rsidRPr="00B939E9" w:rsidRDefault="005D3020" w:rsidP="00B939E9">
      <w:pPr>
        <w:spacing w:after="0"/>
        <w:ind w:firstLine="708"/>
        <w:rPr>
          <w:rFonts w:ascii="Cambria" w:eastAsiaTheme="minorEastAsia" w:hAnsi="Cambria"/>
          <w:iCs/>
          <w:lang w:val="en-US"/>
        </w:rPr>
      </w:pPr>
    </w:p>
    <w:p w14:paraId="2311BCC5" w14:textId="0655FB94" w:rsidR="005D3020" w:rsidRPr="00B939E9" w:rsidRDefault="005D3020" w:rsidP="00B939E9">
      <w:pPr>
        <w:pStyle w:val="ListParagraph"/>
        <w:numPr>
          <w:ilvl w:val="0"/>
          <w:numId w:val="26"/>
        </w:numPr>
        <w:spacing w:after="0"/>
        <w:rPr>
          <w:rFonts w:ascii="Cambria" w:eastAsiaTheme="minorEastAsia" w:hAnsi="Cambria"/>
          <w:iCs/>
          <w:lang w:val="en-US"/>
        </w:rPr>
      </w:pPr>
      <w:r w:rsidRPr="00B939E9">
        <w:rPr>
          <w:rFonts w:ascii="Cambria" w:eastAsiaTheme="minorEastAsia" w:hAnsi="Cambria"/>
          <w:iCs/>
          <w:lang w:val="en-US"/>
        </w:rPr>
        <w:t>Time-of-arrival fluctuations for photons: High-energy photons from distant sources (such as gamma-ray bursts) should show temporal dispersion:</w:t>
      </w:r>
    </w:p>
    <w:p w14:paraId="27E8E69E" w14:textId="7DB502AC" w:rsidR="00237389" w:rsidRPr="00615DD9" w:rsidRDefault="00237389" w:rsidP="00B939E9">
      <w:pPr>
        <w:spacing w:after="0"/>
        <w:ind w:left="360"/>
        <w:rPr>
          <w:rFonts w:ascii="Cambria" w:eastAsiaTheme="minorEastAsia" w:hAnsi="Cambria"/>
          <w:iCs/>
          <w:sz w:val="28"/>
          <w:szCs w:val="28"/>
          <w:lang w:val="en-US"/>
        </w:rPr>
      </w:pPr>
      <m:oMathPara>
        <m:oMath>
          <m:r>
            <w:rPr>
              <w:rFonts w:ascii="Cambria Math" w:eastAsiaTheme="minorEastAsia" w:hAnsi="Cambria Math"/>
              <w:sz w:val="28"/>
              <w:szCs w:val="28"/>
              <w:lang w:val="en-US"/>
            </w:rPr>
            <m:t>Δt≈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L</m:t>
              </m:r>
            </m:num>
            <m:den>
              <m:r>
                <w:rPr>
                  <w:rFonts w:ascii="Cambria Math" w:eastAsiaTheme="minorEastAsia" w:hAnsi="Cambria Math"/>
                  <w:sz w:val="28"/>
                  <w:szCs w:val="28"/>
                  <w:lang w:val="en-US"/>
                </w:rPr>
                <m:t>c</m:t>
              </m:r>
            </m:den>
          </m:f>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E</m:t>
                      </m: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P</m:t>
                          </m:r>
                        </m:sub>
                      </m:sSub>
                    </m:den>
                  </m:f>
                </m:e>
              </m:d>
            </m:e>
            <m:sup>
              <m:r>
                <w:rPr>
                  <w:rFonts w:ascii="Cambria Math" w:eastAsiaTheme="minorEastAsia" w:hAnsi="Cambria Math"/>
                  <w:sz w:val="28"/>
                  <w:szCs w:val="28"/>
                  <w:lang w:val="en-US"/>
                </w:rPr>
                <m:t>2</m:t>
              </m:r>
            </m:sup>
          </m:sSup>
        </m:oMath>
      </m:oMathPara>
    </w:p>
    <w:p w14:paraId="1312F876" w14:textId="5869A955" w:rsidR="005D3020" w:rsidRPr="00B939E9" w:rsidRDefault="005D3020" w:rsidP="00B939E9">
      <w:pPr>
        <w:pStyle w:val="ListParagraph"/>
        <w:spacing w:after="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L</m:t>
        </m:r>
      </m:oMath>
      <w:r w:rsidRPr="00B939E9">
        <w:rPr>
          <w:rFonts w:ascii="Cambria" w:eastAsiaTheme="minorEastAsia" w:hAnsi="Cambria"/>
          <w:iCs/>
          <w:lang w:val="en-US"/>
        </w:rPr>
        <w:t xml:space="preserve"> is the distance traveled and </w:t>
      </w:r>
      <m:oMath>
        <m:r>
          <w:rPr>
            <w:rFonts w:ascii="Cambria Math" w:eastAsiaTheme="minorEastAsia" w:hAnsi="Cambria Math"/>
            <w:lang w:val="en-US"/>
          </w:rPr>
          <m:t>E</m:t>
        </m:r>
      </m:oMath>
      <w:r w:rsidRPr="00B939E9">
        <w:rPr>
          <w:rFonts w:ascii="Cambria" w:eastAsiaTheme="minorEastAsia" w:hAnsi="Cambria"/>
          <w:iCs/>
          <w:lang w:val="en-US"/>
        </w:rPr>
        <w:t xml:space="preserve"> is the photon energy.</w:t>
      </w:r>
    </w:p>
    <w:p w14:paraId="5007022A" w14:textId="77777777" w:rsidR="005D3020" w:rsidRPr="00B939E9" w:rsidRDefault="005D3020" w:rsidP="00B939E9">
      <w:pPr>
        <w:pStyle w:val="ListParagraph"/>
        <w:spacing w:after="0"/>
        <w:rPr>
          <w:rFonts w:ascii="Cambria" w:eastAsiaTheme="minorEastAsia" w:hAnsi="Cambria"/>
          <w:iCs/>
          <w:lang w:val="en-US"/>
        </w:rPr>
      </w:pPr>
    </w:p>
    <w:p w14:paraId="144D87BC" w14:textId="77777777" w:rsidR="005D3020" w:rsidRPr="00B939E9" w:rsidRDefault="005D3020" w:rsidP="00B939E9">
      <w:pPr>
        <w:pStyle w:val="ListParagraph"/>
        <w:spacing w:after="0"/>
        <w:rPr>
          <w:rFonts w:ascii="Cambria" w:eastAsiaTheme="minorEastAsia" w:hAnsi="Cambria"/>
          <w:iCs/>
          <w:lang w:val="en-US"/>
        </w:rPr>
      </w:pPr>
    </w:p>
    <w:p w14:paraId="6F430FA3" w14:textId="4D8CB0F2" w:rsidR="005D3020" w:rsidRPr="00B939E9" w:rsidRDefault="005D3020" w:rsidP="00B939E9">
      <w:pPr>
        <w:pStyle w:val="ListParagraph"/>
        <w:numPr>
          <w:ilvl w:val="0"/>
          <w:numId w:val="26"/>
        </w:numPr>
        <w:spacing w:after="0"/>
        <w:rPr>
          <w:rFonts w:ascii="Cambria" w:eastAsiaTheme="minorEastAsia" w:hAnsi="Cambria"/>
          <w:iCs/>
          <w:lang w:val="en-US"/>
        </w:rPr>
      </w:pPr>
      <w:r w:rsidRPr="00B939E9">
        <w:rPr>
          <w:rFonts w:ascii="Cambria" w:eastAsiaTheme="minorEastAsia" w:hAnsi="Cambria"/>
          <w:b/>
          <w:bCs/>
          <w:iCs/>
          <w:lang w:val="en-US"/>
        </w:rPr>
        <w:t>Modified uncertainty principle:</w:t>
      </w:r>
      <w:r w:rsidRPr="00B939E9">
        <w:rPr>
          <w:rFonts w:ascii="Cambria" w:eastAsiaTheme="minorEastAsia" w:hAnsi="Cambria"/>
          <w:iCs/>
          <w:lang w:val="en-US"/>
        </w:rPr>
        <w:t xml:space="preserve"> The generalized uncertainty principle incorporating gravitational effects:</w:t>
      </w:r>
    </w:p>
    <w:p w14:paraId="5EE47614" w14:textId="12C43675" w:rsidR="00237389" w:rsidRPr="00615DD9" w:rsidRDefault="0022407C" w:rsidP="00B939E9">
      <w:pPr>
        <w:spacing w:after="0"/>
        <w:ind w:left="360"/>
        <w:rPr>
          <w:rFonts w:ascii="Cambria" w:eastAsiaTheme="minorEastAsia" w:hAnsi="Cambria"/>
          <w:iCs/>
          <w:sz w:val="28"/>
          <w:szCs w:val="28"/>
          <w:lang w:val="en-US"/>
        </w:rPr>
      </w:pPr>
      <m:oMathPara>
        <m:oMath>
          <m:r>
            <w:rPr>
              <w:rFonts w:ascii="Cambria Math" w:eastAsiaTheme="minorEastAsia" w:hAnsi="Cambria Math"/>
              <w:sz w:val="28"/>
              <w:szCs w:val="28"/>
              <w:lang w:val="en-US"/>
            </w:rPr>
            <m:t>Δx⋅Δp≥</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ℏ</m:t>
              </m:r>
            </m:num>
            <m:den>
              <m:r>
                <w:rPr>
                  <w:rFonts w:ascii="Cambria Math" w:eastAsiaTheme="minorEastAsia" w:hAnsi="Cambria Math"/>
                  <w:sz w:val="28"/>
                  <w:szCs w:val="28"/>
                  <w:lang w:val="en-US"/>
                </w:rPr>
                <m:t>2</m:t>
              </m:r>
            </m:den>
          </m:f>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1+β</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Δp</m:t>
                          </m: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m</m:t>
                              </m:r>
                            </m:e>
                            <m:sub>
                              <m:r>
                                <w:rPr>
                                  <w:rFonts w:ascii="Cambria Math" w:eastAsiaTheme="minorEastAsia" w:hAnsi="Cambria Math"/>
                                  <w:sz w:val="28"/>
                                  <w:szCs w:val="28"/>
                                  <w:lang w:val="en-US"/>
                                </w:rPr>
                                <m:t>P</m:t>
                              </m:r>
                            </m:sub>
                          </m:sSub>
                          <m:r>
                            <w:rPr>
                              <w:rFonts w:ascii="Cambria Math" w:eastAsiaTheme="minorEastAsia" w:hAnsi="Cambria Math"/>
                              <w:sz w:val="28"/>
                              <w:szCs w:val="28"/>
                              <w:lang w:val="en-US"/>
                            </w:rPr>
                            <m:t>c</m:t>
                          </m:r>
                        </m:den>
                      </m:f>
                    </m:e>
                  </m:d>
                </m:e>
                <m:sup>
                  <m:r>
                    <w:rPr>
                      <w:rFonts w:ascii="Cambria Math" w:eastAsiaTheme="minorEastAsia" w:hAnsi="Cambria Math"/>
                      <w:sz w:val="28"/>
                      <w:szCs w:val="28"/>
                      <w:lang w:val="en-US"/>
                    </w:rPr>
                    <m:t>2</m:t>
                  </m:r>
                </m:sup>
              </m:sSup>
            </m:e>
          </m:d>
        </m:oMath>
      </m:oMathPara>
    </w:p>
    <w:p w14:paraId="1D084539" w14:textId="6B7AA53D" w:rsidR="005D3020" w:rsidRPr="00B939E9" w:rsidRDefault="005D3020" w:rsidP="00B939E9">
      <w:pPr>
        <w:spacing w:after="0"/>
        <w:ind w:left="360"/>
        <w:rPr>
          <w:rFonts w:ascii="Cambria" w:eastAsiaTheme="minorEastAsia" w:hAnsi="Cambria"/>
          <w:iCs/>
          <w:lang w:val="en-US"/>
        </w:rPr>
      </w:pPr>
      <w:r w:rsidRPr="00B939E9">
        <w:rPr>
          <w:rFonts w:ascii="Cambria" w:eastAsiaTheme="minorEastAsia" w:hAnsi="Cambria"/>
          <w:iCs/>
          <w:lang w:val="en-US"/>
        </w:rPr>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m</m:t>
            </m:r>
          </m:e>
          <m:sub>
            <m:r>
              <w:rPr>
                <w:rFonts w:ascii="Cambria Math" w:eastAsiaTheme="minorEastAsia" w:hAnsi="Cambria Math"/>
                <w:lang w:val="en-US"/>
              </w:rPr>
              <m:t>P</m:t>
            </m:r>
          </m:sub>
        </m:sSub>
        <m:r>
          <w:rPr>
            <w:rFonts w:ascii="Cambria Math" w:eastAsiaTheme="minorEastAsia" w:hAnsi="Cambria Math"/>
            <w:lang w:val="en-US"/>
          </w:rPr>
          <m:t>=</m:t>
        </m:r>
        <m:rad>
          <m:radPr>
            <m:degHide m:val="1"/>
            <m:ctrlPr>
              <w:rPr>
                <w:rFonts w:ascii="Cambria Math" w:eastAsiaTheme="minorEastAsia" w:hAnsi="Cambria Math"/>
                <w:i/>
                <w:iCs/>
                <w:lang w:val="en-US"/>
              </w:rPr>
            </m:ctrlPr>
          </m:radPr>
          <m:deg/>
          <m:e>
            <m:r>
              <w:rPr>
                <w:rFonts w:ascii="Cambria Math" w:eastAsiaTheme="minorEastAsia" w:hAnsi="Cambria Math"/>
                <w:lang w:val="en-US"/>
              </w:rPr>
              <m:t>ℏc</m:t>
            </m:r>
            <m:r>
              <m:rPr>
                <m:lit/>
              </m:rPr>
              <w:rPr>
                <w:rFonts w:ascii="Cambria Math" w:eastAsiaTheme="minorEastAsia" w:hAnsi="Cambria Math"/>
                <w:lang w:val="en-US"/>
              </w:rPr>
              <m:t>/</m:t>
            </m:r>
            <m:r>
              <w:rPr>
                <w:rFonts w:ascii="Cambria Math" w:eastAsiaTheme="minorEastAsia" w:hAnsi="Cambria Math"/>
                <w:lang w:val="en-US"/>
              </w:rPr>
              <m:t>G</m:t>
            </m:r>
          </m:e>
        </m:rad>
      </m:oMath>
      <w:r w:rsidRPr="00B939E9">
        <w:rPr>
          <w:rFonts w:ascii="Cambria" w:eastAsiaTheme="minorEastAsia" w:hAnsi="Cambria"/>
          <w:iCs/>
          <w:lang w:val="en-US"/>
        </w:rPr>
        <w:t xml:space="preserve"> is the Planck mass.</w:t>
      </w:r>
    </w:p>
    <w:p w14:paraId="2976D785" w14:textId="77777777" w:rsidR="00583C57" w:rsidRPr="00B939E9" w:rsidRDefault="00583C57" w:rsidP="00B939E9">
      <w:pPr>
        <w:spacing w:after="0"/>
        <w:rPr>
          <w:rFonts w:ascii="Cambria" w:eastAsiaTheme="minorEastAsia" w:hAnsi="Cambria"/>
          <w:iCs/>
          <w:lang w:val="en-US"/>
        </w:rPr>
      </w:pPr>
    </w:p>
    <w:p w14:paraId="04B8A99C" w14:textId="678D9A7E" w:rsidR="00583C57" w:rsidRPr="00B939E9" w:rsidRDefault="00E65A50" w:rsidP="00B939E9">
      <w:pPr>
        <w:spacing w:after="0"/>
        <w:ind w:left="360"/>
        <w:rPr>
          <w:rFonts w:ascii="Cambria" w:eastAsiaTheme="minorEastAsia" w:hAnsi="Cambria"/>
          <w:b/>
          <w:bCs/>
          <w:iCs/>
          <w:lang w:val="en-US"/>
        </w:rPr>
      </w:pPr>
      <w:r w:rsidRPr="00B939E9">
        <w:rPr>
          <w:rFonts w:ascii="Cambria" w:eastAsiaTheme="minorEastAsia" w:hAnsi="Cambria"/>
          <w:b/>
          <w:bCs/>
          <w:iCs/>
          <w:lang w:val="en-US"/>
        </w:rPr>
        <w:t>1</w:t>
      </w:r>
      <w:r w:rsidR="0023648B" w:rsidRPr="00B939E9">
        <w:rPr>
          <w:rFonts w:ascii="Cambria" w:eastAsiaTheme="minorEastAsia" w:hAnsi="Cambria"/>
          <w:b/>
          <w:bCs/>
          <w:iCs/>
          <w:lang w:val="en-US"/>
        </w:rPr>
        <w:t>0</w:t>
      </w:r>
      <w:r w:rsidR="00583C57" w:rsidRPr="00B939E9">
        <w:rPr>
          <w:rFonts w:ascii="Cambria" w:eastAsiaTheme="minorEastAsia" w:hAnsi="Cambria"/>
          <w:b/>
          <w:bCs/>
          <w:iCs/>
          <w:lang w:val="en-US"/>
        </w:rPr>
        <w:t>.</w:t>
      </w:r>
      <w:r w:rsidR="0023648B" w:rsidRPr="00B939E9">
        <w:rPr>
          <w:rFonts w:ascii="Cambria" w:eastAsiaTheme="minorEastAsia" w:hAnsi="Cambria"/>
          <w:b/>
          <w:bCs/>
          <w:iCs/>
          <w:lang w:val="en-US"/>
        </w:rPr>
        <w:t>7</w:t>
      </w:r>
      <w:r w:rsidR="00583C57" w:rsidRPr="00B939E9">
        <w:rPr>
          <w:rFonts w:ascii="Cambria" w:eastAsiaTheme="minorEastAsia" w:hAnsi="Cambria"/>
          <w:b/>
          <w:bCs/>
          <w:iCs/>
          <w:lang w:val="en-US"/>
        </w:rPr>
        <w:t xml:space="preserve"> </w:t>
      </w:r>
      <w:r w:rsidR="00FA747F" w:rsidRPr="00B939E9">
        <w:rPr>
          <w:rFonts w:ascii="Cambria" w:eastAsiaTheme="minorEastAsia" w:hAnsi="Cambria"/>
          <w:b/>
          <w:bCs/>
          <w:iCs/>
          <w:lang w:val="en-US"/>
        </w:rPr>
        <w:t>Potential Connections to Cosmological Models</w:t>
      </w:r>
    </w:p>
    <w:p w14:paraId="1527E2A3" w14:textId="69A159CF" w:rsidR="00583C57" w:rsidRPr="00B939E9" w:rsidRDefault="00583C57" w:rsidP="00B939E9">
      <w:pPr>
        <w:spacing w:after="0"/>
        <w:ind w:left="360"/>
        <w:rPr>
          <w:rFonts w:ascii="Cambria" w:eastAsiaTheme="minorEastAsia" w:hAnsi="Cambria"/>
          <w:iCs/>
          <w:lang w:val="en-US"/>
        </w:rPr>
      </w:pPr>
      <w:r w:rsidRPr="00B939E9">
        <w:rPr>
          <w:rFonts w:ascii="Cambria" w:eastAsiaTheme="minorEastAsia" w:hAnsi="Cambria"/>
          <w:iCs/>
          <w:lang w:val="en-US"/>
        </w:rPr>
        <w:lastRenderedPageBreak/>
        <w:t xml:space="preserve">Our unified theory has </w:t>
      </w:r>
      <w:r w:rsidR="00BC7952" w:rsidRPr="00B939E9">
        <w:rPr>
          <w:rFonts w:ascii="Cambria" w:eastAsiaTheme="minorEastAsia" w:hAnsi="Cambria"/>
          <w:iCs/>
          <w:lang w:val="en-US"/>
        </w:rPr>
        <w:t>significant</w:t>
      </w:r>
      <w:r w:rsidRPr="00B939E9">
        <w:rPr>
          <w:rFonts w:ascii="Cambria" w:eastAsiaTheme="minorEastAsia" w:hAnsi="Cambria"/>
          <w:iCs/>
          <w:lang w:val="en-US"/>
        </w:rPr>
        <w:t xml:space="preserve"> implications for quantum cosmology:</w:t>
      </w:r>
    </w:p>
    <w:p w14:paraId="60A54210" w14:textId="2CA7A567" w:rsidR="00127158" w:rsidRPr="00B939E9" w:rsidRDefault="00583C57">
      <w:pPr>
        <w:pStyle w:val="ListParagraph"/>
        <w:numPr>
          <w:ilvl w:val="0"/>
          <w:numId w:val="27"/>
        </w:numPr>
        <w:spacing w:after="0"/>
        <w:rPr>
          <w:rFonts w:ascii="Cambria" w:eastAsiaTheme="minorEastAsia" w:hAnsi="Cambria"/>
          <w:iCs/>
          <w:lang w:val="en-US"/>
        </w:rPr>
      </w:pPr>
      <w:r w:rsidRPr="00B939E9">
        <w:rPr>
          <w:rFonts w:ascii="Cambria" w:eastAsiaTheme="minorEastAsia" w:hAnsi="Cambria"/>
          <w:b/>
          <w:bCs/>
          <w:iCs/>
          <w:lang w:val="en-US"/>
        </w:rPr>
        <w:t>Inflation and quantum bounce:</w:t>
      </w:r>
      <w:r w:rsidRPr="00B939E9">
        <w:rPr>
          <w:rFonts w:ascii="Cambria" w:eastAsiaTheme="minorEastAsia" w:hAnsi="Cambria"/>
          <w:iCs/>
          <w:lang w:val="en-US"/>
        </w:rPr>
        <w:t xml:space="preserve"> In the early stages of the universe, when its size was comparable to the Planck length, our equation predicts significant modifications to spacetime dynamics, potentially resolving the initial singularity through a "quantum bounce."</w:t>
      </w:r>
    </w:p>
    <w:p w14:paraId="497B5489" w14:textId="5804A263" w:rsidR="00583C57" w:rsidRPr="00B939E9" w:rsidRDefault="00583C57">
      <w:pPr>
        <w:pStyle w:val="ListParagraph"/>
        <w:numPr>
          <w:ilvl w:val="0"/>
          <w:numId w:val="27"/>
        </w:numPr>
        <w:spacing w:after="0"/>
        <w:rPr>
          <w:rFonts w:ascii="Cambria" w:eastAsiaTheme="minorEastAsia" w:hAnsi="Cambria"/>
          <w:iCs/>
          <w:lang w:val="en-US"/>
        </w:rPr>
      </w:pPr>
      <w:r w:rsidRPr="00B939E9">
        <w:rPr>
          <w:rFonts w:ascii="Cambria" w:eastAsiaTheme="minorEastAsia" w:hAnsi="Cambria"/>
          <w:b/>
          <w:bCs/>
          <w:iCs/>
          <w:lang w:val="en-US"/>
        </w:rPr>
        <w:t>Large-scale structure:</w:t>
      </w:r>
      <w:r w:rsidRPr="00B939E9">
        <w:rPr>
          <w:rFonts w:ascii="Cambria" w:eastAsiaTheme="minorEastAsia" w:hAnsi="Cambria"/>
          <w:iCs/>
          <w:lang w:val="en-US"/>
        </w:rPr>
        <w:t xml:space="preserve"> The primordial quantum fluctuations that gave rise to the large-scale structure of the universe should show specific features derivable from our unified equation:</w:t>
      </w:r>
    </w:p>
    <w:p w14:paraId="28BDCD7A" w14:textId="4898385D" w:rsidR="003D6A1B" w:rsidRPr="00615DD9" w:rsidRDefault="00BC0967" w:rsidP="00B939E9">
      <w:pPr>
        <w:spacing w:after="0"/>
        <w:ind w:left="720"/>
        <w:rPr>
          <w:rFonts w:ascii="Cambria" w:eastAsiaTheme="minorEastAsia" w:hAnsi="Cambria"/>
          <w:iCs/>
          <w:sz w:val="28"/>
          <w:szCs w:val="28"/>
          <w:lang w:val="en-US"/>
        </w:rPr>
      </w:pPr>
      <m:oMathPara>
        <m:oMath>
          <m:r>
            <w:rPr>
              <w:rFonts w:ascii="Cambria Math" w:eastAsiaTheme="minorEastAsia" w:hAnsi="Cambria Math"/>
              <w:sz w:val="28"/>
              <w:szCs w:val="28"/>
              <w:lang w:val="en-US"/>
            </w:rPr>
            <m:t>P</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k</m:t>
              </m: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0</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k</m:t>
              </m:r>
            </m:e>
          </m:d>
          <m:d>
            <m:dPr>
              <m:begChr m:val="["/>
              <m:endChr m:val="]"/>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β</m:t>
                  </m:r>
                </m:e>
                <m:sub>
                  <m:r>
                    <w:rPr>
                      <w:rFonts w:ascii="Cambria Math" w:eastAsiaTheme="minorEastAsia" w:hAnsi="Cambria Math"/>
                      <w:sz w:val="28"/>
                      <w:szCs w:val="28"/>
                      <w:lang w:val="en-US"/>
                    </w:rPr>
                    <m:t>1</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lang w:val="en-US"/>
                                </w:rPr>
                                <m:t>P</m:t>
                              </m:r>
                            </m:sub>
                          </m:sSub>
                        </m:den>
                      </m:f>
                    </m:e>
                  </m:d>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β</m:t>
                  </m:r>
                </m:e>
                <m:sub>
                  <m:r>
                    <w:rPr>
                      <w:rFonts w:ascii="Cambria Math" w:eastAsiaTheme="minorEastAsia" w:hAnsi="Cambria Math"/>
                      <w:sz w:val="28"/>
                      <w:szCs w:val="28"/>
                      <w:lang w:val="en-US"/>
                    </w:rPr>
                    <m:t>2</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lang w:val="en-US"/>
                                </w:rPr>
                                <m:t>P</m:t>
                              </m:r>
                            </m:sub>
                          </m:sSub>
                        </m:den>
                      </m:f>
                    </m:e>
                  </m:d>
                </m:e>
                <m:sup>
                  <m:r>
                    <w:rPr>
                      <w:rFonts w:ascii="Cambria Math" w:eastAsiaTheme="minorEastAsia" w:hAnsi="Cambria Math"/>
                      <w:sz w:val="28"/>
                      <w:szCs w:val="28"/>
                      <w:lang w:val="en-US"/>
                    </w:rPr>
                    <m:t>4</m:t>
                  </m:r>
                </m:sup>
              </m:sSup>
              <m:r>
                <w:rPr>
                  <w:rFonts w:ascii="Cambria Math" w:eastAsiaTheme="minorEastAsia" w:hAnsi="Cambria Math"/>
                  <w:sz w:val="28"/>
                  <w:szCs w:val="28"/>
                  <w:lang w:val="en-US"/>
                </w:rPr>
                <m:t>+…</m:t>
              </m:r>
            </m:e>
          </m:d>
        </m:oMath>
      </m:oMathPara>
    </w:p>
    <w:p w14:paraId="56E5F1EC" w14:textId="71E98EB1" w:rsidR="00127158" w:rsidRPr="00B939E9" w:rsidRDefault="00583C57" w:rsidP="00B939E9">
      <w:pPr>
        <w:spacing w:after="0"/>
        <w:ind w:left="1080"/>
        <w:rPr>
          <w:rFonts w:ascii="Cambria" w:eastAsiaTheme="minorEastAsia" w:hAnsi="Cambria"/>
          <w:iCs/>
          <w:lang w:val="en-US"/>
        </w:rPr>
      </w:pPr>
      <w:r w:rsidRPr="00B939E9">
        <w:rPr>
          <w:rFonts w:ascii="Cambria" w:eastAsiaTheme="minorEastAsia" w:hAnsi="Cambria"/>
          <w:iCs/>
          <w:lang w:val="en-US"/>
        </w:rPr>
        <w:t xml:space="preserve">Where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k</m:t>
            </m:r>
          </m:e>
        </m:d>
      </m:oMath>
      <w:r w:rsidRPr="00B939E9">
        <w:rPr>
          <w:rFonts w:ascii="Cambria" w:eastAsiaTheme="minorEastAsia" w:hAnsi="Cambria"/>
          <w:iCs/>
          <w:lang w:val="en-US"/>
        </w:rPr>
        <w:t xml:space="preserve"> is the power spectrum of fluctuations, </w:t>
      </w:r>
      <m:oMath>
        <m:r>
          <w:rPr>
            <w:rFonts w:ascii="Cambria Math" w:eastAsiaTheme="minorEastAsia" w:hAnsi="Cambria Math"/>
            <w:lang w:val="en-US"/>
          </w:rPr>
          <m:t>k</m:t>
        </m:r>
      </m:oMath>
      <w:r w:rsidRPr="00B939E9">
        <w:rPr>
          <w:rFonts w:ascii="Cambria" w:eastAsiaTheme="minorEastAsia" w:hAnsi="Cambria"/>
          <w:iCs/>
          <w:lang w:val="en-US"/>
        </w:rPr>
        <w:t xml:space="preserve"> is the wave number,</w:t>
      </w:r>
      <w:r w:rsidR="00127158" w:rsidRPr="00B939E9">
        <w:rPr>
          <w:rFonts w:ascii="Cambria" w:eastAsiaTheme="minorEastAsia" w:hAnsi="Cambria"/>
          <w:iCs/>
          <w:lang w:val="en-US"/>
        </w:rPr>
        <w:tab/>
      </w:r>
      <w:r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k</m:t>
            </m:r>
          </m:e>
          <m:sub>
            <m:r>
              <w:rPr>
                <w:rFonts w:ascii="Cambria Math" w:eastAsiaTheme="minorEastAsia" w:hAnsi="Cambria Math"/>
                <w:lang w:val="en-US"/>
              </w:rPr>
              <m:t>P</m:t>
            </m:r>
          </m:sub>
        </m:sSub>
        <m:r>
          <w:rPr>
            <w:rFonts w:ascii="Cambria Math" w:eastAsiaTheme="minorEastAsia" w:hAnsi="Cambria Math"/>
            <w:lang w:val="en-US"/>
          </w:rPr>
          <m:t>=1</m:t>
        </m:r>
        <m:r>
          <m:rPr>
            <m:lit/>
          </m:rP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rsidRPr="00B939E9">
        <w:rPr>
          <w:rFonts w:ascii="Cambria" w:eastAsiaTheme="minorEastAsia" w:hAnsi="Cambria"/>
          <w:iCs/>
          <w:lang w:val="en-US"/>
        </w:rPr>
        <w:t>, and</w:t>
      </w:r>
      <w:r w:rsidR="00127158"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oMath>
      <w:r w:rsidRPr="00B939E9">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oMath>
      <w:r w:rsidR="00127158" w:rsidRPr="00B939E9">
        <w:rPr>
          <w:rFonts w:ascii="Cambria" w:eastAsiaTheme="minorEastAsia" w:hAnsi="Cambria"/>
          <w:iCs/>
          <w:lang w:val="en-US"/>
        </w:rPr>
        <w:t xml:space="preserve"> </w:t>
      </w:r>
      <w:r w:rsidRPr="00B939E9">
        <w:rPr>
          <w:rFonts w:ascii="Cambria" w:eastAsiaTheme="minorEastAsia" w:hAnsi="Cambria"/>
          <w:iCs/>
          <w:lang w:val="en-US"/>
        </w:rPr>
        <w:t>are coefficients predicted by the theory.</w:t>
      </w:r>
    </w:p>
    <w:p w14:paraId="71843ED8" w14:textId="6F967D4E" w:rsidR="00127158" w:rsidRPr="00B939E9" w:rsidRDefault="00127158">
      <w:pPr>
        <w:pStyle w:val="ListParagraph"/>
        <w:numPr>
          <w:ilvl w:val="0"/>
          <w:numId w:val="27"/>
        </w:numPr>
        <w:spacing w:after="0"/>
        <w:rPr>
          <w:rFonts w:ascii="Cambria" w:eastAsiaTheme="minorEastAsia" w:hAnsi="Cambria"/>
          <w:iCs/>
          <w:lang w:val="en-US"/>
        </w:rPr>
      </w:pPr>
      <w:r w:rsidRPr="00B939E9">
        <w:rPr>
          <w:rFonts w:ascii="Cambria" w:eastAsiaTheme="minorEastAsia" w:hAnsi="Cambria"/>
          <w:b/>
          <w:bCs/>
          <w:iCs/>
          <w:lang w:val="en-US"/>
        </w:rPr>
        <w:t>Dark energy:</w:t>
      </w:r>
      <w:r w:rsidRPr="00B939E9">
        <w:rPr>
          <w:rFonts w:ascii="Cambria" w:eastAsiaTheme="minorEastAsia" w:hAnsi="Cambria"/>
          <w:iCs/>
          <w:lang w:val="en-US"/>
        </w:rPr>
        <w:t xml:space="preserve"> Our theory suggests an interpretation of dark energy as a manifestation of quantum effects at cosmological scales:</w:t>
      </w:r>
    </w:p>
    <w:p w14:paraId="757FD4DC" w14:textId="6457E8EA" w:rsidR="00B01E42" w:rsidRPr="00C87539" w:rsidRDefault="00000000" w:rsidP="00C87539">
      <w:pPr>
        <w:spacing w:after="0"/>
        <w:ind w:left="720"/>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Λ</m:t>
              </m:r>
            </m:sub>
          </m:sSub>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c</m:t>
                  </m:r>
                </m:e>
                <m:sup>
                  <m:r>
                    <w:rPr>
                      <w:rFonts w:ascii="Cambria Math" w:eastAsiaTheme="minorEastAsia" w:hAnsi="Cambria Math"/>
                      <w:sz w:val="28"/>
                      <w:szCs w:val="28"/>
                      <w:lang w:val="en-US"/>
                    </w:rPr>
                    <m:t>4</m:t>
                  </m:r>
                </m:sup>
              </m:sSup>
            </m:num>
            <m:den>
              <m:r>
                <w:rPr>
                  <w:rFonts w:ascii="Cambria Math" w:eastAsiaTheme="minorEastAsia" w:hAnsi="Cambria Math"/>
                  <w:sz w:val="28"/>
                  <w:szCs w:val="28"/>
                  <w:lang w:val="en-US"/>
                </w:rPr>
                <m:t>8πG</m:t>
              </m:r>
            </m:den>
          </m:f>
          <m:d>
            <m:dPr>
              <m:begChr m:val="["/>
              <m:endChr m:val="]"/>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Λ</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Λ</m:t>
                  </m:r>
                </m:e>
                <m:sub>
                  <m:r>
                    <w:rPr>
                      <w:rFonts w:ascii="Cambria Math" w:eastAsiaTheme="minorEastAsia" w:hAnsi="Cambria Math"/>
                      <w:sz w:val="28"/>
                      <w:szCs w:val="28"/>
                      <w:lang w:val="en-US"/>
                    </w:rPr>
                    <m:t>1</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P</m:t>
                              </m:r>
                            </m:sub>
                          </m:sSub>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H</m:t>
                              </m:r>
                            </m:sub>
                          </m:sSub>
                        </m:den>
                      </m:f>
                    </m:e>
                  </m:d>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e>
          </m:d>
        </m:oMath>
      </m:oMathPara>
    </w:p>
    <w:p w14:paraId="130E5607" w14:textId="77777777" w:rsidR="00127158" w:rsidRPr="00B939E9" w:rsidRDefault="00127158" w:rsidP="00B939E9">
      <w:pPr>
        <w:spacing w:after="0"/>
        <w:rPr>
          <w:rFonts w:ascii="Cambria" w:eastAsiaTheme="minorEastAsia" w:hAnsi="Cambria"/>
          <w:b/>
          <w:bCs/>
          <w:iCs/>
          <w:lang w:val="en-US"/>
        </w:rPr>
      </w:pPr>
    </w:p>
    <w:p w14:paraId="55C44A73" w14:textId="77777777" w:rsidR="00615DD9" w:rsidRDefault="00615DD9" w:rsidP="00B939E9">
      <w:pPr>
        <w:spacing w:after="0"/>
        <w:rPr>
          <w:rFonts w:ascii="Cambria" w:eastAsiaTheme="minorEastAsia" w:hAnsi="Cambria"/>
          <w:b/>
          <w:bCs/>
          <w:iCs/>
          <w:sz w:val="32"/>
          <w:szCs w:val="32"/>
          <w:lang w:val="en-US"/>
        </w:rPr>
      </w:pPr>
    </w:p>
    <w:p w14:paraId="519909C2" w14:textId="3DF4072E" w:rsidR="00127158" w:rsidRPr="00615DD9" w:rsidRDefault="00303D69" w:rsidP="00B939E9">
      <w:pPr>
        <w:spacing w:after="0"/>
        <w:rPr>
          <w:rFonts w:ascii="Cambria" w:eastAsiaTheme="minorEastAsia" w:hAnsi="Cambria"/>
          <w:b/>
          <w:bCs/>
          <w:iCs/>
          <w:sz w:val="32"/>
          <w:szCs w:val="32"/>
          <w:lang w:val="en-US"/>
        </w:rPr>
      </w:pPr>
      <w:r w:rsidRPr="00615DD9">
        <w:rPr>
          <w:rFonts w:ascii="Cambria" w:eastAsiaTheme="minorEastAsia" w:hAnsi="Cambria"/>
          <w:b/>
          <w:bCs/>
          <w:iCs/>
          <w:sz w:val="32"/>
          <w:szCs w:val="32"/>
          <w:lang w:val="en-US"/>
        </w:rPr>
        <w:t>1</w:t>
      </w:r>
      <w:r w:rsidR="0023648B" w:rsidRPr="00615DD9">
        <w:rPr>
          <w:rFonts w:ascii="Cambria" w:eastAsiaTheme="minorEastAsia" w:hAnsi="Cambria"/>
          <w:b/>
          <w:bCs/>
          <w:iCs/>
          <w:sz w:val="32"/>
          <w:szCs w:val="32"/>
          <w:lang w:val="en-US"/>
        </w:rPr>
        <w:t>1</w:t>
      </w:r>
      <w:r w:rsidR="00127158" w:rsidRPr="00615DD9">
        <w:rPr>
          <w:rFonts w:ascii="Cambria" w:eastAsiaTheme="minorEastAsia" w:hAnsi="Cambria"/>
          <w:b/>
          <w:bCs/>
          <w:iCs/>
          <w:sz w:val="32"/>
          <w:szCs w:val="32"/>
          <w:lang w:val="en-US"/>
        </w:rPr>
        <w:t>. Conclusions</w:t>
      </w:r>
      <w:r w:rsidR="00F93689" w:rsidRPr="00615DD9">
        <w:rPr>
          <w:rFonts w:ascii="Cambria" w:eastAsiaTheme="minorEastAsia" w:hAnsi="Cambria"/>
          <w:b/>
          <w:bCs/>
          <w:iCs/>
          <w:sz w:val="32"/>
          <w:szCs w:val="32"/>
          <w:lang w:val="en-US"/>
        </w:rPr>
        <w:t xml:space="preserve"> &amp; Philosophical Coda</w:t>
      </w:r>
    </w:p>
    <w:p w14:paraId="097BE624" w14:textId="76950526" w:rsidR="00695529" w:rsidRPr="00FD7E1A" w:rsidRDefault="00695529" w:rsidP="00B939E9">
      <w:pPr>
        <w:spacing w:after="0"/>
        <w:rPr>
          <w:rFonts w:ascii="Cambria" w:eastAsiaTheme="minorEastAsia" w:hAnsi="Cambria"/>
          <w:iCs/>
          <w:lang w:val="en-US"/>
        </w:rPr>
      </w:pPr>
      <w:r w:rsidRPr="00695529">
        <w:rPr>
          <w:rFonts w:ascii="Cambria" w:eastAsiaTheme="minorEastAsia" w:hAnsi="Cambria"/>
          <w:iCs/>
          <w:lang w:val="en-US"/>
        </w:rPr>
        <w:t xml:space="preserve">The </w:t>
      </w:r>
      <w:r w:rsidR="00FD7E1A" w:rsidRPr="00FD7E1A">
        <w:rPr>
          <w:rFonts w:ascii="Cambria" w:eastAsiaTheme="minorEastAsia" w:hAnsi="Cambria"/>
          <w:iCs/>
          <w:lang w:val="en-US"/>
        </w:rPr>
        <w:t>Multiscale Temporal Relativity</w:t>
      </w:r>
      <w:r w:rsidRPr="00695529">
        <w:rPr>
          <w:rFonts w:ascii="Cambria" w:eastAsiaTheme="minorEastAsia" w:hAnsi="Cambria"/>
          <w:iCs/>
          <w:lang w:val="en-US"/>
        </w:rPr>
        <w:t xml:space="preserve"> model presented in this paper offers a </w:t>
      </w:r>
      <w:r w:rsidRPr="00695529">
        <w:rPr>
          <w:rFonts w:ascii="Cambria" w:eastAsiaTheme="minorEastAsia" w:hAnsi="Cambria"/>
          <w:b/>
          <w:bCs/>
          <w:iCs/>
          <w:lang w:val="en-US"/>
        </w:rPr>
        <w:t>verifiable</w:t>
      </w:r>
      <w:r w:rsidRPr="00695529">
        <w:rPr>
          <w:rFonts w:ascii="Cambria" w:eastAsiaTheme="minorEastAsia" w:hAnsi="Cambria"/>
          <w:iCs/>
          <w:lang w:val="en-US"/>
        </w:rPr>
        <w:t xml:space="preserve"> framework for understanding how characteristic times vary with spatial scale. </w:t>
      </w:r>
      <w:r w:rsidRPr="00FD7E1A">
        <w:rPr>
          <w:rFonts w:ascii="Cambria" w:eastAsiaTheme="minorEastAsia" w:hAnsi="Cambria"/>
          <w:iCs/>
          <w:lang w:val="en-US"/>
        </w:rPr>
        <w:t>The main relation</w:t>
      </w:r>
    </w:p>
    <w:p w14:paraId="14381C83" w14:textId="6B71D817" w:rsidR="00D35B93" w:rsidRPr="00615DD9" w:rsidRDefault="00000000" w:rsidP="00B939E9">
      <w:pPr>
        <w:spacing w:after="0"/>
        <w:rPr>
          <w:rFonts w:ascii="Cambria" w:hAnsi="Cambria"/>
          <w:sz w:val="28"/>
          <w:szCs w:val="28"/>
          <w:lang w:val="en-US"/>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m:rPr>
                      <m:sty m:val="p"/>
                    </m:rPr>
                    <w:rPr>
                      <w:rFonts w:ascii="Cambria Math" w:hAnsi="Cambria Math"/>
                      <w:sz w:val="28"/>
                      <w:szCs w:val="28"/>
                      <w:lang w:val="en-US"/>
                    </w:rPr>
                    <m:t>dt</m:t>
                  </m:r>
                </m:e>
                <m:sub>
                  <m:r>
                    <m:rPr>
                      <m:sty m:val="p"/>
                    </m:rPr>
                    <w:rPr>
                      <w:rFonts w:ascii="Cambria Math" w:hAnsi="Cambria Math"/>
                      <w:sz w:val="28"/>
                      <w:szCs w:val="28"/>
                      <w:lang w:val="en-US"/>
                    </w:rPr>
                    <m:t>s</m:t>
                  </m:r>
                </m:sub>
              </m:sSub>
            </m:num>
            <m:den>
              <m:sSub>
                <m:sSubPr>
                  <m:ctrlPr>
                    <w:rPr>
                      <w:rFonts w:ascii="Cambria Math" w:hAnsi="Cambria Math"/>
                      <w:i/>
                      <w:sz w:val="28"/>
                      <w:szCs w:val="28"/>
                      <w:lang w:val="en-US"/>
                    </w:rPr>
                  </m:ctrlPr>
                </m:sSubPr>
                <m:e>
                  <m:r>
                    <m:rPr>
                      <m:sty m:val="p"/>
                    </m:rPr>
                    <w:rPr>
                      <w:rFonts w:ascii="Cambria Math" w:hAnsi="Cambria Math"/>
                      <w:sz w:val="28"/>
                      <w:szCs w:val="28"/>
                      <w:lang w:val="en-US"/>
                    </w:rPr>
                    <m:t>dt</m:t>
                  </m:r>
                </m:e>
                <m:sub>
                  <m:r>
                    <w:rPr>
                      <w:rFonts w:ascii="Cambria Math" w:hAnsi="Cambria Math"/>
                      <w:sz w:val="28"/>
                      <w:szCs w:val="28"/>
                      <w:lang w:val="en-US"/>
                    </w:rPr>
                    <m:t>l</m:t>
                  </m:r>
                </m:sub>
              </m:sSub>
            </m:den>
          </m:f>
          <m:r>
            <w:rPr>
              <w:rFonts w:ascii="Cambria Math"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m:t>
                          </m:r>
                        </m:e>
                        <m:sub>
                          <m:r>
                            <w:rPr>
                              <w:rFonts w:ascii="Cambria Math" w:eastAsiaTheme="minorEastAsia" w:hAnsi="Cambria Math"/>
                              <w:sz w:val="28"/>
                              <w:szCs w:val="28"/>
                              <w:lang w:val="en-US"/>
                            </w:rPr>
                            <m:t>l</m:t>
                          </m:r>
                        </m:sub>
                      </m:sSub>
                    </m:num>
                    <m:den>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m:t>
                          </m:r>
                        </m:e>
                        <m:sub>
                          <m:r>
                            <w:rPr>
                              <w:rFonts w:ascii="Cambria Math" w:eastAsiaTheme="minorEastAsia" w:hAnsi="Cambria Math"/>
                              <w:sz w:val="28"/>
                              <w:szCs w:val="28"/>
                              <w:lang w:val="en-US"/>
                            </w:rPr>
                            <m:t>s</m:t>
                          </m:r>
                        </m:sub>
                      </m:sSub>
                    </m:den>
                  </m:f>
                </m:e>
              </m:d>
            </m:e>
            <m:sup>
              <m:r>
                <w:rPr>
                  <w:rFonts w:ascii="Cambria Math" w:hAnsi="Cambria Math"/>
                  <w:sz w:val="28"/>
                  <w:szCs w:val="28"/>
                  <w:lang w:val="en-US"/>
                </w:rPr>
                <m:t>α</m:t>
              </m:r>
            </m:sup>
          </m:sSup>
          <m:r>
            <w:rPr>
              <w:rFonts w:ascii="Cambria Math" w:hAnsi="Cambria Math"/>
              <w:sz w:val="28"/>
              <w:szCs w:val="28"/>
              <w:lang w:val="en-US"/>
            </w:rPr>
            <m:t>⋅</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ρ</m:t>
                      </m:r>
                    </m:e>
                    <m:sub>
                      <m:r>
                        <w:rPr>
                          <w:rFonts w:ascii="Cambria Math" w:eastAsiaTheme="minorEastAsia" w:hAnsi="Cambria Math"/>
                          <w:sz w:val="28"/>
                          <w:szCs w:val="28"/>
                          <w:lang w:val="en-US"/>
                        </w:rPr>
                        <m:t>s</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ρ</m:t>
                      </m:r>
                    </m:e>
                    <m:sub>
                      <m:r>
                        <w:rPr>
                          <w:rFonts w:ascii="Cambria Math" w:eastAsiaTheme="minorEastAsia" w:hAnsi="Cambria Math"/>
                          <w:sz w:val="28"/>
                          <w:szCs w:val="28"/>
                          <w:lang w:val="en-US"/>
                        </w:rPr>
                        <m:t>l</m:t>
                      </m:r>
                    </m:sub>
                  </m:sSub>
                </m:den>
              </m:f>
            </m:e>
          </m:rad>
          <m:r>
            <w:rPr>
              <w:rFonts w:ascii="Cambria Math" w:hAnsi="Cambria Math"/>
              <w:sz w:val="28"/>
              <w:szCs w:val="28"/>
              <w:lang w:val="en-US"/>
            </w:rPr>
            <m:t>⋅</m:t>
          </m:r>
          <m:r>
            <w:rPr>
              <w:rFonts w:ascii="Cambria Math" w:hAnsi="Cambria Math"/>
              <w:sz w:val="28"/>
              <w:szCs w:val="28"/>
            </w:rPr>
            <m:t>Φ</m:t>
          </m:r>
          <m:d>
            <m:dPr>
              <m:ctrlPr>
                <w:rPr>
                  <w:rFonts w:ascii="Cambria Math"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hAnsi="Cambria Math"/>
                      <w:sz w:val="28"/>
                      <w:szCs w:val="28"/>
                      <w:lang w:val="en-US"/>
                    </w:rPr>
                    <m:t>T</m:t>
                  </m:r>
                </m:e>
                <m:sub>
                  <m:r>
                    <w:rPr>
                      <w:rFonts w:ascii="Cambria Math" w:eastAsiaTheme="minorEastAsia" w:hAnsi="Cambria Math"/>
                      <w:sz w:val="28"/>
                      <w:szCs w:val="28"/>
                      <w:lang w:val="en-US"/>
                    </w:rPr>
                    <m:t>s</m:t>
                  </m:r>
                </m:sub>
              </m:sSub>
              <m:r>
                <w:rPr>
                  <w:rFonts w:ascii="Cambria Math" w:hAnsi="Cambria Math"/>
                  <w:sz w:val="28"/>
                  <w:szCs w:val="28"/>
                  <w:lang w:val="en-US"/>
                </w:rPr>
                <m:t>,</m:t>
              </m:r>
              <m:sSub>
                <m:sSubPr>
                  <m:ctrlPr>
                    <w:rPr>
                      <w:rFonts w:ascii="Cambria Math" w:eastAsiaTheme="minorEastAsia" w:hAnsi="Cambria Math"/>
                      <w:i/>
                      <w:sz w:val="28"/>
                      <w:szCs w:val="28"/>
                      <w:lang w:val="en-US"/>
                    </w:rPr>
                  </m:ctrlPr>
                </m:sSubPr>
                <m:e>
                  <m:r>
                    <w:rPr>
                      <w:rFonts w:ascii="Cambria Math" w:hAnsi="Cambria Math"/>
                      <w:sz w:val="28"/>
                      <w:szCs w:val="28"/>
                      <w:lang w:val="en-US"/>
                    </w:rPr>
                    <m:t>T</m:t>
                  </m:r>
                </m:e>
                <m:sub>
                  <m:r>
                    <w:rPr>
                      <w:rFonts w:ascii="Cambria Math" w:eastAsiaTheme="minorEastAsia" w:hAnsi="Cambria Math"/>
                      <w:sz w:val="28"/>
                      <w:szCs w:val="28"/>
                      <w:lang w:val="en-US"/>
                    </w:rPr>
                    <m:t>l</m:t>
                  </m:r>
                </m:sub>
              </m:sSub>
            </m:e>
          </m:d>
          <m:r>
            <w:rPr>
              <w:rFonts w:ascii="Cambria Math" w:hAnsi="Cambria Math"/>
              <w:sz w:val="28"/>
              <w:szCs w:val="28"/>
              <w:lang w:val="en-US"/>
            </w:rPr>
            <m:t>⋅Ω</m:t>
          </m:r>
          <m:d>
            <m:dPr>
              <m:ctrlPr>
                <w:rPr>
                  <w:rFonts w:ascii="Cambria Math" w:hAnsi="Cambria Math"/>
                  <w:i/>
                  <w:sz w:val="28"/>
                  <w:szCs w:val="28"/>
                  <w:lang w:val="en-US"/>
                </w:rPr>
              </m:ctrlPr>
            </m:dPr>
            <m:e>
              <m:r>
                <w:rPr>
                  <w:rFonts w:ascii="Cambria Math" w:hAnsi="Cambria Math"/>
                  <w:sz w:val="28"/>
                  <w:szCs w:val="28"/>
                  <w:lang w:val="en-US"/>
                </w:rPr>
                <m:t>G,ℏ,L</m:t>
              </m:r>
            </m:e>
          </m:d>
        </m:oMath>
      </m:oMathPara>
    </w:p>
    <w:p w14:paraId="74F9A275" w14:textId="77777777" w:rsidR="00695529" w:rsidRPr="00695529" w:rsidRDefault="00695529" w:rsidP="00B939E9">
      <w:pPr>
        <w:spacing w:after="0"/>
        <w:rPr>
          <w:rFonts w:ascii="Cambria" w:eastAsiaTheme="minorEastAsia" w:hAnsi="Cambria"/>
          <w:iCs/>
          <w:lang w:val="en-US"/>
        </w:rPr>
      </w:pPr>
      <w:r w:rsidRPr="00695529">
        <w:rPr>
          <w:rFonts w:ascii="Cambria" w:eastAsiaTheme="minorEastAsia" w:hAnsi="Cambria"/>
          <w:iCs/>
          <w:lang w:val="en-US"/>
        </w:rPr>
        <w:t>captures the essential operational principles while yielding directly testable predictions with current technology.</w:t>
      </w:r>
    </w:p>
    <w:p w14:paraId="0BB08AB2" w14:textId="7814FEF7" w:rsidR="00695529" w:rsidRP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We provide a </w:t>
      </w:r>
      <w:r w:rsidRPr="00695529">
        <w:rPr>
          <w:rFonts w:ascii="Cambria" w:eastAsiaTheme="minorEastAsia" w:hAnsi="Cambria"/>
          <w:b/>
          <w:bCs/>
          <w:iCs/>
          <w:lang w:val="en-US"/>
        </w:rPr>
        <w:t>minimal rigorous foundation</w:t>
      </w:r>
      <w:r w:rsidRPr="00695529">
        <w:rPr>
          <w:rFonts w:ascii="Cambria" w:eastAsiaTheme="minorEastAsia" w:hAnsi="Cambria"/>
          <w:iCs/>
          <w:lang w:val="en-US"/>
        </w:rPr>
        <w:t xml:space="preserve"> (Appendix </w:t>
      </w:r>
      <w:r w:rsidR="005F4041">
        <w:rPr>
          <w:rFonts w:ascii="Cambria" w:eastAsiaTheme="minorEastAsia" w:hAnsi="Cambria"/>
          <w:iCs/>
          <w:lang w:val="en-US"/>
        </w:rPr>
        <w:t>J</w:t>
      </w:r>
      <w:r w:rsidRPr="00695529">
        <w:rPr>
          <w:rFonts w:ascii="Cambria" w:eastAsiaTheme="minorEastAsia" w:hAnsi="Cambria"/>
          <w:iCs/>
          <w:lang w:val="en-US"/>
        </w:rPr>
        <w:t>) for the power-law relation</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α</m:t>
            </m:r>
          </m:sup>
        </m:sSup>
      </m:oMath>
      <w:r>
        <w:rPr>
          <w:rFonts w:ascii="Cambria" w:eastAsiaTheme="minorEastAsia" w:hAnsi="Cambria"/>
          <w:iCs/>
          <w:lang w:val="en-US"/>
        </w:rPr>
        <w:t xml:space="preserve"> </w:t>
      </w:r>
      <w:r w:rsidRPr="00695529">
        <w:rPr>
          <w:rFonts w:ascii="Cambria" w:eastAsiaTheme="minorEastAsia" w:hAnsi="Cambria"/>
          <w:iCs/>
          <w:lang w:val="en-US"/>
        </w:rPr>
        <w:t xml:space="preserve">and for </w:t>
      </w:r>
      <w:r w:rsidRPr="00695529">
        <w:rPr>
          <w:rFonts w:ascii="Cambria" w:eastAsiaTheme="minorEastAsia" w:hAnsi="Cambria"/>
          <w:b/>
          <w:bCs/>
          <w:iCs/>
          <w:lang w:val="en-US"/>
        </w:rPr>
        <w:t>model-independent bounds</w:t>
      </w:r>
      <w:r w:rsidRPr="00695529">
        <w:rPr>
          <w:rFonts w:ascii="Cambria" w:eastAsiaTheme="minorEastAsia" w:hAnsi="Cambria"/>
          <w:iCs/>
          <w:lang w:val="en-US"/>
        </w:rPr>
        <w:t xml:space="preserve"> on </w:t>
      </w:r>
      <m:oMath>
        <m:r>
          <w:rPr>
            <w:rFonts w:ascii="Cambria Math" w:eastAsiaTheme="minorEastAsia" w:hAnsi="Cambria Math"/>
          </w:rPr>
          <m:t>α</m:t>
        </m:r>
      </m:oMath>
      <w:r w:rsidRPr="00695529">
        <w:rPr>
          <w:rFonts w:ascii="Cambria" w:eastAsiaTheme="minorEastAsia" w:hAnsi="Cambria"/>
          <w:iCs/>
          <w:lang w:val="en-US"/>
        </w:rPr>
        <w:t xml:space="preserve">. Links to quantum field theory, loop quantum gravity, string theory, and holographic ideas are kept </w:t>
      </w:r>
      <w:r w:rsidRPr="00695529">
        <w:rPr>
          <w:rFonts w:ascii="Cambria" w:eastAsiaTheme="minorEastAsia" w:hAnsi="Cambria"/>
          <w:b/>
          <w:bCs/>
          <w:iCs/>
          <w:lang w:val="en-US"/>
        </w:rPr>
        <w:t>as motivated conjectures and heuristic bounds</w:t>
      </w:r>
      <w:r w:rsidRPr="00695529">
        <w:rPr>
          <w:rFonts w:ascii="Cambria" w:eastAsiaTheme="minorEastAsia" w:hAnsi="Cambria"/>
          <w:iCs/>
          <w:lang w:val="en-US"/>
        </w:rPr>
        <w:t xml:space="preserve">, not as complete first-principles derivations (see Appendix </w:t>
      </w:r>
      <w:r w:rsidR="005F4041">
        <w:rPr>
          <w:rFonts w:ascii="Cambria" w:eastAsiaTheme="minorEastAsia" w:hAnsi="Cambria"/>
          <w:iCs/>
          <w:lang w:val="en-US"/>
        </w:rPr>
        <w:t>J</w:t>
      </w:r>
      <w:r w:rsidRPr="00695529">
        <w:rPr>
          <w:rFonts w:ascii="Cambria" w:eastAsiaTheme="minorEastAsia" w:hAnsi="Cambria"/>
          <w:iCs/>
          <w:lang w:val="en-US"/>
        </w:rPr>
        <w:t xml:space="preserve">.5 and Appendices B–D). Under this clarified separation, </w:t>
      </w:r>
      <m:oMath>
        <m:r>
          <w:rPr>
            <w:rFonts w:ascii="Cambria Math" w:eastAsiaTheme="minorEastAsia" w:hAnsi="Cambria Math"/>
          </w:rPr>
          <m:t>α</m:t>
        </m:r>
      </m:oMath>
      <w:r w:rsidRPr="00695529">
        <w:rPr>
          <w:rFonts w:ascii="Cambria" w:eastAsiaTheme="minorEastAsia" w:hAnsi="Cambria"/>
          <w:iCs/>
          <w:lang w:val="en-US"/>
        </w:rPr>
        <w:t xml:space="preserve"> is an </w:t>
      </w:r>
      <w:r w:rsidRPr="00695529">
        <w:rPr>
          <w:rFonts w:ascii="Cambria" w:eastAsiaTheme="minorEastAsia" w:hAnsi="Cambria"/>
          <w:b/>
          <w:bCs/>
          <w:iCs/>
          <w:lang w:val="en-US"/>
        </w:rPr>
        <w:t>observable</w:t>
      </w:r>
      <w:r w:rsidRPr="00695529">
        <w:rPr>
          <w:rFonts w:ascii="Cambria" w:eastAsiaTheme="minorEastAsia" w:hAnsi="Cambria"/>
          <w:iCs/>
          <w:lang w:val="en-US"/>
        </w:rPr>
        <w:t xml:space="preserve"> whose value depends on the </w:t>
      </w:r>
      <w:r w:rsidRPr="00695529">
        <w:rPr>
          <w:rFonts w:ascii="Cambria" w:eastAsiaTheme="minorEastAsia" w:hAnsi="Cambria"/>
          <w:b/>
          <w:bCs/>
          <w:iCs/>
          <w:lang w:val="en-US"/>
        </w:rPr>
        <w:t>universality class</w:t>
      </w:r>
      <w:r w:rsidRPr="00695529">
        <w:rPr>
          <w:rFonts w:ascii="Cambria" w:eastAsiaTheme="minorEastAsia" w:hAnsi="Cambria"/>
          <w:iCs/>
          <w:lang w:val="en-US"/>
        </w:rPr>
        <w:t xml:space="preserve"> (local vs. long-range dynamics, integer vs. fractal topology, quantum-confined regimes).</w:t>
      </w:r>
    </w:p>
    <w:p w14:paraId="0EC58F8E" w14:textId="6E91C115" w:rsidR="00695529" w:rsidRP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Apparent tensions with General Relativity are resolved at the </w:t>
      </w:r>
      <w:r w:rsidRPr="00695529">
        <w:rPr>
          <w:rFonts w:ascii="Cambria" w:eastAsiaTheme="minorEastAsia" w:hAnsi="Cambria"/>
          <w:b/>
          <w:bCs/>
          <w:iCs/>
          <w:lang w:val="en-US"/>
        </w:rPr>
        <w:t>operational</w:t>
      </w:r>
      <w:r w:rsidRPr="00695529">
        <w:rPr>
          <w:rFonts w:ascii="Cambria" w:eastAsiaTheme="minorEastAsia" w:hAnsi="Cambria"/>
          <w:iCs/>
          <w:lang w:val="en-US"/>
        </w:rPr>
        <w:t xml:space="preserve"> level: our framework addresses how clocks tied to structure and transport rescale with </w:t>
      </w:r>
      <m:oMath>
        <m:r>
          <w:rPr>
            <w:rFonts w:ascii="Cambria Math" w:eastAsiaTheme="minorEastAsia" w:hAnsi="Cambria Math"/>
            <w:lang w:val="en-US"/>
          </w:rPr>
          <m:t>L</m:t>
        </m:r>
      </m:oMath>
      <w:r w:rsidRPr="00695529">
        <w:rPr>
          <w:rFonts w:ascii="Cambria" w:eastAsiaTheme="minorEastAsia" w:hAnsi="Cambria"/>
          <w:iCs/>
          <w:lang w:val="en-US"/>
        </w:rPr>
        <w:t xml:space="preserve">, while GR governs spacetime geometry; the two are complementary outside gravity-dominated </w:t>
      </w:r>
      <w:r w:rsidRPr="00695529">
        <w:rPr>
          <w:rFonts w:ascii="Cambria" w:eastAsiaTheme="minorEastAsia" w:hAnsi="Cambria"/>
          <w:iCs/>
          <w:lang w:val="en-US"/>
        </w:rPr>
        <w:lastRenderedPageBreak/>
        <w:t xml:space="preserve">regimes. The formalism unifies these viewpoints by separating </w:t>
      </w:r>
      <w:r w:rsidRPr="00695529">
        <w:rPr>
          <w:rFonts w:ascii="Cambria" w:eastAsiaTheme="minorEastAsia" w:hAnsi="Cambria"/>
          <w:b/>
          <w:bCs/>
          <w:iCs/>
          <w:lang w:val="en-US"/>
        </w:rPr>
        <w:t>slope</w:t>
      </w:r>
      <w:r w:rsidRPr="00695529">
        <w:rPr>
          <w:rFonts w:ascii="Cambria" w:eastAsiaTheme="minorEastAsia" w:hAnsi="Cambria"/>
          <w:iCs/>
          <w:lang w:val="en-US"/>
        </w:rPr>
        <w:t xml:space="preserve"> (the exponent </w:t>
      </w:r>
      <m:oMath>
        <m:r>
          <w:rPr>
            <w:rFonts w:ascii="Cambria Math" w:eastAsiaTheme="minorEastAsia" w:hAnsi="Cambria Math"/>
          </w:rPr>
          <m:t>α</m:t>
        </m:r>
      </m:oMath>
      <w:r w:rsidRPr="00695529">
        <w:rPr>
          <w:rFonts w:ascii="Cambria" w:eastAsiaTheme="minorEastAsia" w:hAnsi="Cambria"/>
          <w:iCs/>
          <w:lang w:val="en-US"/>
        </w:rPr>
        <w:t xml:space="preserve">) from </w:t>
      </w:r>
      <w:r w:rsidRPr="00695529">
        <w:rPr>
          <w:rFonts w:ascii="Cambria" w:eastAsiaTheme="minorEastAsia" w:hAnsi="Cambria"/>
          <w:b/>
          <w:bCs/>
          <w:iCs/>
          <w:lang w:val="en-US"/>
        </w:rPr>
        <w:t>intercept</w:t>
      </w:r>
      <w:r w:rsidRPr="00695529">
        <w:rPr>
          <w:rFonts w:ascii="Cambria" w:eastAsiaTheme="minorEastAsia" w:hAnsi="Cambria"/>
          <w:iCs/>
          <w:lang w:val="en-US"/>
        </w:rPr>
        <w:t xml:space="preserve"> (clock/offset effects), thus preserving consistency with relativistic redshift and dilation.</w:t>
      </w:r>
    </w:p>
    <w:p w14:paraId="4C20F99A" w14:textId="4342B50C" w:rsid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The program is fully </w:t>
      </w:r>
      <w:r w:rsidRPr="00695529">
        <w:rPr>
          <w:rFonts w:ascii="Cambria" w:eastAsiaTheme="minorEastAsia" w:hAnsi="Cambria"/>
          <w:b/>
          <w:bCs/>
          <w:iCs/>
          <w:lang w:val="en-US"/>
        </w:rPr>
        <w:t>falsifiable</w:t>
      </w:r>
      <w:r w:rsidRPr="00695529">
        <w:rPr>
          <w:rFonts w:ascii="Cambria" w:eastAsiaTheme="minorEastAsia" w:hAnsi="Cambria"/>
          <w:iCs/>
          <w:lang w:val="en-US"/>
        </w:rPr>
        <w:t>. It predicts: (i) stable slopes in</w:t>
      </w:r>
      <w:r>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Pr>
          <w:rFonts w:ascii="Cambria" w:eastAsiaTheme="minorEastAsia" w:hAnsi="Cambria"/>
          <w:iCs/>
          <w:lang w:val="en-US"/>
        </w:rPr>
        <w:t xml:space="preserve"> </w:t>
      </w:r>
      <w:r w:rsidRPr="00695529">
        <w:rPr>
          <w:rFonts w:ascii="Cambria" w:eastAsiaTheme="minorEastAsia" w:hAnsi="Cambria"/>
          <w:iCs/>
          <w:lang w:val="en-US"/>
        </w:rPr>
        <w:t xml:space="preserve">within a class; (ii) </w:t>
      </w:r>
      <w:r w:rsidRPr="00695529">
        <w:rPr>
          <w:rFonts w:ascii="Cambria" w:eastAsiaTheme="minorEastAsia" w:hAnsi="Cambria"/>
          <w:b/>
          <w:bCs/>
          <w:iCs/>
          <w:lang w:val="en-US"/>
        </w:rPr>
        <w:t>data collapse</w:t>
      </w:r>
      <w:r w:rsidRPr="00695529">
        <w:rPr>
          <w:rFonts w:ascii="Cambria" w:eastAsiaTheme="minorEastAsia" w:hAnsi="Cambria"/>
          <w:iCs/>
          <w:lang w:val="en-US"/>
        </w:rPr>
        <w:t xml:space="preserve"> when rescaling</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α</m:t>
            </m:r>
          </m:sup>
        </m:sSup>
      </m:oMath>
      <w:r w:rsidRPr="00695529">
        <w:rPr>
          <w:rFonts w:ascii="Cambria" w:eastAsiaTheme="minorEastAsia" w:hAnsi="Cambria"/>
          <w:iCs/>
          <w:lang w:val="en-US"/>
        </w:rPr>
        <w:t xml:space="preserve">; (iii) </w:t>
      </w:r>
      <w:r w:rsidRPr="00695529">
        <w:rPr>
          <w:rFonts w:ascii="Cambria" w:eastAsiaTheme="minorEastAsia" w:hAnsi="Cambria"/>
          <w:b/>
          <w:bCs/>
          <w:iCs/>
          <w:lang w:val="en-US"/>
        </w:rPr>
        <w:t>class switching</w:t>
      </w:r>
      <w:r w:rsidRPr="00695529">
        <w:rPr>
          <w:rFonts w:ascii="Cambria" w:eastAsiaTheme="minorEastAsia" w:hAnsi="Cambria"/>
          <w:iCs/>
          <w:lang w:val="en-US"/>
        </w:rPr>
        <w:t xml:space="preserve">—predictable jumps of </w:t>
      </w:r>
      <m:oMath>
        <m:r>
          <w:rPr>
            <w:rFonts w:ascii="Cambria Math" w:eastAsiaTheme="minorEastAsia" w:hAnsi="Cambria Math"/>
          </w:rPr>
          <m:t>α</m:t>
        </m:r>
      </m:oMath>
      <w:r w:rsidRPr="00695529">
        <w:rPr>
          <w:rFonts w:ascii="Cambria" w:eastAsiaTheme="minorEastAsia" w:hAnsi="Cambria"/>
          <w:iCs/>
          <w:lang w:val="en-US"/>
        </w:rPr>
        <w:t xml:space="preserve">—when the generator of dynamics is deliberately changed (e.g., local diffusion → long-jump dynamics); and (iv) </w:t>
      </w:r>
      <w:r w:rsidRPr="00695529">
        <w:rPr>
          <w:rFonts w:ascii="Cambria" w:eastAsiaTheme="minorEastAsia" w:hAnsi="Cambria"/>
          <w:b/>
          <w:bCs/>
          <w:iCs/>
          <w:lang w:val="en-US"/>
        </w:rPr>
        <w:t>fractality tests</w:t>
      </w:r>
      <w:r w:rsidRPr="00695529">
        <w:rPr>
          <w:rFonts w:ascii="Cambria" w:eastAsiaTheme="minorEastAsia" w:hAnsi="Cambria"/>
          <w:iCs/>
          <w:lang w:val="en-US"/>
        </w:rPr>
        <w:t xml:space="preserve"> where </w:t>
      </w:r>
      <m:oMath>
        <m:r>
          <w:rPr>
            <w:rFonts w:ascii="Cambria Math" w:eastAsiaTheme="minorEastAsia" w:hAnsi="Cambria Math"/>
          </w:rPr>
          <m:t>α</m:t>
        </m:r>
      </m:oMath>
      <w:r w:rsidRPr="00695529">
        <w:rPr>
          <w:rFonts w:ascii="Cambria" w:eastAsiaTheme="minorEastAsia" w:hAnsi="Cambria"/>
          <w:iCs/>
          <w:lang w:val="en-US"/>
        </w:rPr>
        <w:t xml:space="preserve"> matches the walk dimension</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d</m:t>
            </m:r>
          </m:e>
          <m:sub>
            <m:r>
              <w:rPr>
                <w:rFonts w:ascii="Cambria Math" w:eastAsiaTheme="minorEastAsia" w:hAnsi="Cambria Math"/>
              </w:rPr>
              <m:t>w</m:t>
            </m:r>
          </m:sub>
        </m:sSub>
      </m:oMath>
      <w:r>
        <w:rPr>
          <w:rFonts w:ascii="Cambria" w:eastAsiaTheme="minorEastAsia" w:hAnsi="Cambria"/>
          <w:iCs/>
          <w:lang w:val="en-US"/>
        </w:rPr>
        <w:t xml:space="preserve">. </w:t>
      </w:r>
      <w:r w:rsidRPr="00695529">
        <w:rPr>
          <w:rFonts w:ascii="Cambria" w:eastAsiaTheme="minorEastAsia" w:hAnsi="Cambria"/>
          <w:iCs/>
          <w:lang w:val="en-US"/>
        </w:rPr>
        <w:t>Passing or failing these tests decides the framework irrespective of philosophical motivation.</w:t>
      </w:r>
    </w:p>
    <w:p w14:paraId="47DA2683" w14:textId="756C75F7" w:rsidR="00695529" w:rsidRP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Technically, the near-term roadmap is viable with existing tools: precision kinetics and transport in chemistry and materials; mesoscale biological rhythms (with robust controls for arousal and confounders); astronomical rotation/transport analyses binned by coherence proxies; and metrology for timing, RF noise, and calorimetry where applicable. These experiments enable precise estimation of </w:t>
      </w:r>
      <m:oMath>
        <m:r>
          <w:rPr>
            <w:rFonts w:ascii="Cambria Math" w:eastAsiaTheme="minorEastAsia" w:hAnsi="Cambria Math"/>
          </w:rPr>
          <m:t>α</m:t>
        </m:r>
      </m:oMath>
      <w:r w:rsidRPr="00695529">
        <w:rPr>
          <w:rFonts w:ascii="Cambria" w:eastAsiaTheme="minorEastAsia" w:hAnsi="Cambria"/>
          <w:iCs/>
          <w:lang w:val="en-US"/>
        </w:rPr>
        <w:t>, discrimination among universality classes, and stress-tests of the collapse predictions.</w:t>
      </w:r>
    </w:p>
    <w:p w14:paraId="17043893" w14:textId="77777777" w:rsidR="00695529" w:rsidRP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Philosophically, the model reframes “time” as a property </w:t>
      </w:r>
      <w:r w:rsidRPr="00695529">
        <w:rPr>
          <w:rFonts w:ascii="Cambria" w:eastAsiaTheme="minorEastAsia" w:hAnsi="Cambria"/>
          <w:b/>
          <w:bCs/>
          <w:iCs/>
          <w:lang w:val="en-US"/>
        </w:rPr>
        <w:t>emergent from structure and process</w:t>
      </w:r>
      <w:r w:rsidRPr="00695529">
        <w:rPr>
          <w:rFonts w:ascii="Cambria" w:eastAsiaTheme="minorEastAsia" w:hAnsi="Cambria"/>
          <w:iCs/>
          <w:lang w:val="en-US"/>
        </w:rPr>
        <w:t xml:space="preserve">: smaller or more coherent systems complete characteristic acts faster </w:t>
      </w:r>
      <w:r w:rsidRPr="00695529">
        <w:rPr>
          <w:rFonts w:ascii="Cambria" w:eastAsiaTheme="minorEastAsia" w:hAnsi="Cambria"/>
          <w:b/>
          <w:bCs/>
          <w:iCs/>
          <w:lang w:val="en-US"/>
        </w:rPr>
        <w:t>when</w:t>
      </w:r>
      <w:r w:rsidRPr="00695529">
        <w:rPr>
          <w:rFonts w:ascii="Cambria" w:eastAsiaTheme="minorEastAsia" w:hAnsi="Cambria"/>
          <w:iCs/>
          <w:lang w:val="en-US"/>
        </w:rPr>
        <w:t xml:space="preserve"> the governing class admits a lower effective walk dimension or higher transport efficiency. By treating metaphysical or high-energy links as </w:t>
      </w:r>
      <w:r w:rsidRPr="00695529">
        <w:rPr>
          <w:rFonts w:ascii="Cambria" w:eastAsiaTheme="minorEastAsia" w:hAnsi="Cambria"/>
          <w:b/>
          <w:bCs/>
          <w:iCs/>
          <w:lang w:val="en-US"/>
        </w:rPr>
        <w:t>heuristic</w:t>
      </w:r>
      <w:r w:rsidRPr="00695529">
        <w:rPr>
          <w:rFonts w:ascii="Cambria" w:eastAsiaTheme="minorEastAsia" w:hAnsi="Cambria"/>
          <w:iCs/>
          <w:lang w:val="en-US"/>
        </w:rPr>
        <w:t>, and by placing the empirical program at the center, we aim to offer a modest but concrete step toward a more unified description of time across domains—from quantum to cosmological scales—without overstating theoretical provenance.</w:t>
      </w:r>
    </w:p>
    <w:p w14:paraId="17FB0FBC" w14:textId="3267AC3A" w:rsidR="00695529" w:rsidRPr="00695529" w:rsidRDefault="00695529" w:rsidP="00695529">
      <w:pPr>
        <w:spacing w:after="0"/>
        <w:rPr>
          <w:rFonts w:ascii="Cambria" w:eastAsiaTheme="minorEastAsia" w:hAnsi="Cambria"/>
          <w:iCs/>
          <w:lang w:val="en-US"/>
        </w:rPr>
      </w:pPr>
      <w:r w:rsidRPr="00695529">
        <w:rPr>
          <w:rFonts w:ascii="Cambria" w:eastAsiaTheme="minorEastAsia" w:hAnsi="Cambria"/>
          <w:iCs/>
          <w:lang w:val="en-US"/>
        </w:rPr>
        <w:t xml:space="preserve">This work therefore establishes a </w:t>
      </w:r>
      <w:r w:rsidRPr="00695529">
        <w:rPr>
          <w:rFonts w:ascii="Cambria" w:eastAsiaTheme="minorEastAsia" w:hAnsi="Cambria"/>
          <w:b/>
          <w:bCs/>
          <w:iCs/>
          <w:lang w:val="en-US"/>
        </w:rPr>
        <w:t>clear research program</w:t>
      </w:r>
      <w:r w:rsidRPr="00695529">
        <w:rPr>
          <w:rFonts w:ascii="Cambria" w:eastAsiaTheme="minorEastAsia" w:hAnsi="Cambria"/>
          <w:iCs/>
          <w:lang w:val="en-US"/>
        </w:rPr>
        <w:t xml:space="preserve"> with transparent claims: a constructive theorem for the power law and bounds (Appendix </w:t>
      </w:r>
      <w:r w:rsidR="005F4041">
        <w:rPr>
          <w:rFonts w:ascii="Cambria" w:eastAsiaTheme="minorEastAsia" w:hAnsi="Cambria"/>
          <w:iCs/>
          <w:lang w:val="en-US"/>
        </w:rPr>
        <w:t>J</w:t>
      </w:r>
      <w:r w:rsidRPr="00695529">
        <w:rPr>
          <w:rFonts w:ascii="Cambria" w:eastAsiaTheme="minorEastAsia" w:hAnsi="Cambria"/>
          <w:iCs/>
          <w:lang w:val="en-US"/>
        </w:rPr>
        <w:t>); heuristic high-energy mappings explicitly labeled as such (Appendices B–D); and a suite of decisive experiments. Whether confirmed or refuted, the results should sharpen our understanding of how temporal behavior scales with structure.</w:t>
      </w:r>
    </w:p>
    <w:p w14:paraId="06E5AD4A" w14:textId="77777777" w:rsidR="00695529" w:rsidRPr="00695529" w:rsidRDefault="00695529" w:rsidP="00695529">
      <w:pPr>
        <w:spacing w:after="0"/>
        <w:rPr>
          <w:rFonts w:ascii="Cambria" w:eastAsiaTheme="minorEastAsia" w:hAnsi="Cambria"/>
          <w:iCs/>
          <w:lang w:val="en-US"/>
        </w:rPr>
      </w:pPr>
    </w:p>
    <w:p w14:paraId="6B6678B0" w14:textId="655C3134" w:rsidR="00C8632E" w:rsidRPr="00B939E9" w:rsidRDefault="00C8632E" w:rsidP="00B939E9">
      <w:pPr>
        <w:spacing w:after="0"/>
        <w:rPr>
          <w:rFonts w:ascii="Cambria" w:eastAsiaTheme="minorEastAsia" w:hAnsi="Cambria"/>
          <w:iCs/>
          <w:lang w:val="en-US"/>
        </w:rPr>
      </w:pPr>
      <w:r w:rsidRPr="00B939E9">
        <w:rPr>
          <w:rFonts w:ascii="Cambria" w:eastAsiaTheme="minorEastAsia" w:hAnsi="Cambria"/>
          <w:b/>
          <w:bCs/>
          <w:iCs/>
          <w:lang w:val="en-US"/>
        </w:rPr>
        <w:t>Convergence Across Scales :</w:t>
      </w:r>
      <w:r w:rsidRPr="00B939E9">
        <w:rPr>
          <w:rFonts w:ascii="Cambria" w:eastAsiaTheme="minorEastAsia" w:hAnsi="Cambria"/>
          <w:iCs/>
          <w:lang w:val="en-US"/>
        </w:rPr>
        <w:br/>
        <w:t xml:space="preserve">The difference between </w:t>
      </w:r>
      <w:r w:rsidRPr="00B939E9">
        <w:rPr>
          <w:rFonts w:ascii="Cambria" w:eastAsiaTheme="minorEastAsia" w:hAnsi="Cambria"/>
          <w:i/>
          <w:iCs/>
        </w:rPr>
        <w:t>α</w:t>
      </w:r>
      <w:r w:rsidRPr="00B939E9">
        <w:rPr>
          <w:rFonts w:ascii="Cambria" w:eastAsiaTheme="minorEastAsia" w:hAnsi="Cambria"/>
          <w:iCs/>
          <w:lang w:val="en-US"/>
        </w:rPr>
        <w:t xml:space="preserve">≈3.5 (theoretical) and </w:t>
      </w:r>
      <w:r w:rsidRPr="00B939E9">
        <w:rPr>
          <w:rFonts w:ascii="Cambria" w:eastAsiaTheme="minorEastAsia" w:hAnsi="Cambria"/>
          <w:i/>
          <w:iCs/>
        </w:rPr>
        <w:t>α</w:t>
      </w:r>
      <w:r w:rsidRPr="00B939E9">
        <w:rPr>
          <w:rFonts w:ascii="Cambria" w:eastAsiaTheme="minorEastAsia" w:hAnsi="Cambria"/>
          <w:iCs/>
          <w:lang w:val="en-US"/>
        </w:rPr>
        <w:t xml:space="preserve">≈2.5 (biological) underscores the model’s ability to integrate heterogeneous dynamics. Factors like fractal structure, non-equilibrium thermodynamics, and evolutionary optimization do not invalidate the theory but enrich it, </w:t>
      </w:r>
      <w:r w:rsidR="009B4DC1" w:rsidRPr="00B939E9">
        <w:rPr>
          <w:rFonts w:ascii="Cambria" w:eastAsiaTheme="minorEastAsia" w:hAnsi="Cambria"/>
          <w:iCs/>
          <w:lang w:val="en-US"/>
        </w:rPr>
        <w:t>suggesting its broad applicability across scales, from the quantum to the classical.</w:t>
      </w:r>
    </w:p>
    <w:p w14:paraId="46262D91" w14:textId="77777777" w:rsidR="009C7A0B" w:rsidRPr="00B939E9" w:rsidRDefault="009C7A0B" w:rsidP="00B939E9">
      <w:pPr>
        <w:spacing w:after="0"/>
        <w:rPr>
          <w:rFonts w:ascii="Cambria" w:eastAsiaTheme="minorEastAsia" w:hAnsi="Cambria"/>
          <w:i/>
          <w:iCs/>
          <w:lang w:val="en-US"/>
        </w:rPr>
      </w:pPr>
    </w:p>
    <w:p w14:paraId="158219CB" w14:textId="49F1390B" w:rsidR="009C7A0B" w:rsidRPr="00B939E9" w:rsidRDefault="009C7A0B" w:rsidP="00B939E9">
      <w:pPr>
        <w:spacing w:after="0"/>
        <w:rPr>
          <w:rFonts w:ascii="Cambria" w:eastAsiaTheme="minorEastAsia" w:hAnsi="Cambria"/>
          <w:b/>
          <w:bCs/>
        </w:rPr>
      </w:pPr>
      <w:r w:rsidRPr="00B939E9">
        <w:rPr>
          <w:rFonts w:ascii="Cambria" w:eastAsiaTheme="minorEastAsia" w:hAnsi="Cambria"/>
          <w:b/>
          <w:bCs/>
        </w:rPr>
        <w:t xml:space="preserve">Key Findings: </w:t>
      </w:r>
    </w:p>
    <w:p w14:paraId="1879C520" w14:textId="3B54E08D" w:rsidR="00993595" w:rsidRPr="00993595" w:rsidRDefault="00993595">
      <w:pPr>
        <w:numPr>
          <w:ilvl w:val="0"/>
          <w:numId w:val="62"/>
        </w:numPr>
        <w:spacing w:after="0"/>
        <w:rPr>
          <w:rFonts w:ascii="Cambria" w:eastAsiaTheme="minorEastAsia" w:hAnsi="Cambria"/>
          <w:iCs/>
          <w:lang w:val="en-US"/>
        </w:rPr>
      </w:pPr>
      <w:r w:rsidRPr="00993595">
        <w:rPr>
          <w:rFonts w:ascii="Cambria" w:eastAsiaTheme="minorEastAsia" w:hAnsi="Cambria"/>
          <w:iCs/>
          <w:lang w:val="en-US"/>
        </w:rPr>
        <w:t xml:space="preserve">In quantum-confined systems, </w:t>
      </w:r>
      <m:oMath>
        <m:r>
          <w:rPr>
            <w:rFonts w:ascii="Cambria Math" w:eastAsiaTheme="minorEastAsia" w:hAnsi="Cambria Math"/>
          </w:rPr>
          <m:t>α</m:t>
        </m:r>
        <m:r>
          <w:rPr>
            <w:rFonts w:ascii="Cambria Math" w:eastAsiaTheme="minorEastAsia" w:hAnsi="Cambria Math"/>
            <w:lang w:val="en-US"/>
          </w:rPr>
          <m:t>≈3.0-3.5</m:t>
        </m:r>
      </m:oMath>
      <w:r>
        <w:rPr>
          <w:rFonts w:ascii="Cambria" w:eastAsiaTheme="minorEastAsia" w:hAnsi="Cambria"/>
          <w:iCs/>
          <w:lang w:val="en-US"/>
        </w:rPr>
        <w:t xml:space="preserve"> </w:t>
      </w:r>
      <w:r w:rsidRPr="00993595">
        <w:rPr>
          <w:rFonts w:ascii="Cambria" w:eastAsiaTheme="minorEastAsia" w:hAnsi="Cambria"/>
          <w:b/>
          <w:bCs/>
          <w:iCs/>
          <w:lang w:val="en-US"/>
        </w:rPr>
        <w:t>is consistent with heuristic bounds suggested by</w:t>
      </w:r>
      <w:r w:rsidRPr="00993595">
        <w:rPr>
          <w:rFonts w:ascii="Cambria" w:eastAsiaTheme="minorEastAsia" w:hAnsi="Cambria"/>
          <w:iCs/>
          <w:lang w:val="en-US"/>
        </w:rPr>
        <w:t xml:space="preserve"> loop-quantum-gravity and holographic arguments.</w:t>
      </w:r>
    </w:p>
    <w:p w14:paraId="71EDCF7E" w14:textId="710F6901" w:rsidR="009C7A0B" w:rsidRPr="00B939E9" w:rsidRDefault="00993595">
      <w:pPr>
        <w:numPr>
          <w:ilvl w:val="0"/>
          <w:numId w:val="62"/>
        </w:numPr>
        <w:spacing w:after="0"/>
        <w:rPr>
          <w:rFonts w:ascii="Cambria" w:eastAsiaTheme="minorEastAsia" w:hAnsi="Cambria"/>
          <w:iCs/>
          <w:lang w:val="en-US"/>
        </w:rPr>
      </w:pPr>
      <w:r w:rsidRPr="00993595">
        <w:rPr>
          <w:rFonts w:ascii="Cambria" w:eastAsiaTheme="minorEastAsia" w:hAnsi="Cambria"/>
          <w:iCs/>
          <w:lang w:val="en-US"/>
        </w:rPr>
        <w:t>In hierarchical/fractal biological transport, values around</w:t>
      </w:r>
      <w:r>
        <w:rPr>
          <w:rFonts w:ascii="Cambria" w:eastAsiaTheme="minorEastAsia" w:hAnsi="Cambria"/>
          <w:iCs/>
          <w:lang w:val="en-US"/>
        </w:rPr>
        <w:t xml:space="preserve"> </w:t>
      </w:r>
      <m:oMath>
        <m:r>
          <w:rPr>
            <w:rFonts w:ascii="Cambria Math" w:eastAsiaTheme="minorEastAsia" w:hAnsi="Cambria Math"/>
          </w:rPr>
          <m:t>α</m:t>
        </m:r>
        <m:r>
          <w:rPr>
            <w:rFonts w:ascii="Cambria Math" w:eastAsiaTheme="minorEastAsia" w:hAnsi="Cambria Math"/>
            <w:lang w:val="en-US"/>
          </w:rPr>
          <m:t>≈2.3-2.7</m:t>
        </m:r>
      </m:oMath>
      <w:r>
        <w:rPr>
          <w:rFonts w:ascii="Cambria" w:eastAsiaTheme="minorEastAsia" w:hAnsi="Cambria"/>
          <w:iCs/>
          <w:lang w:val="en-US"/>
        </w:rPr>
        <w:t xml:space="preserve"> </w:t>
      </w:r>
      <w:r w:rsidRPr="00993595">
        <w:rPr>
          <w:rFonts w:ascii="Cambria" w:eastAsiaTheme="minorEastAsia" w:hAnsi="Cambria"/>
          <w:b/>
          <w:bCs/>
          <w:iCs/>
          <w:lang w:val="en-US"/>
        </w:rPr>
        <w:t>reflect</w:t>
      </w:r>
      <w:r w:rsidRPr="00993595">
        <w:rPr>
          <w:rFonts w:ascii="Cambria" w:eastAsiaTheme="minorEastAsia" w:hAnsi="Cambria"/>
          <w:iCs/>
          <w:lang w:val="en-US"/>
        </w:rPr>
        <w:t xml:space="preserve"> walk-dimension effects and multiscale organization.</w:t>
      </w:r>
      <w:r w:rsidR="009C7A0B" w:rsidRPr="00B939E9">
        <w:rPr>
          <w:rFonts w:ascii="Cambria" w:eastAsiaTheme="minorEastAsia" w:hAnsi="Cambria"/>
          <w:iCs/>
          <w:lang w:val="en-US"/>
        </w:rPr>
        <w:br/>
      </w:r>
    </w:p>
    <w:p w14:paraId="540C012F" w14:textId="05D21CA8" w:rsidR="00F93689" w:rsidRPr="00B939E9" w:rsidRDefault="00F93689" w:rsidP="00B939E9">
      <w:pPr>
        <w:spacing w:after="0"/>
        <w:rPr>
          <w:rFonts w:ascii="Cambria" w:eastAsiaTheme="minorEastAsia" w:hAnsi="Cambria"/>
          <w:iCs/>
          <w:lang w:val="en-US"/>
        </w:rPr>
      </w:pPr>
      <w:r w:rsidRPr="00B939E9">
        <w:rPr>
          <w:rFonts w:ascii="Cambria" w:eastAsiaTheme="minorEastAsia" w:hAnsi="Cambria"/>
          <w:iCs/>
          <w:lang w:val="en-US"/>
        </w:rPr>
        <w:lastRenderedPageBreak/>
        <w:t xml:space="preserve">The </w:t>
      </w:r>
      <w:r w:rsidR="00FD7E1A" w:rsidRPr="00FD7E1A">
        <w:rPr>
          <w:rFonts w:ascii="Cambria" w:eastAsiaTheme="minorEastAsia" w:hAnsi="Cambria"/>
          <w:iCs/>
          <w:lang w:val="en-US"/>
        </w:rPr>
        <w:t>Multiscale Temporal Relativity</w:t>
      </w:r>
      <w:r w:rsidRPr="00B939E9">
        <w:rPr>
          <w:rFonts w:ascii="Cambria" w:eastAsiaTheme="minorEastAsia" w:hAnsi="Cambria"/>
          <w:iCs/>
          <w:lang w:val="en-US"/>
        </w:rPr>
        <w:t xml:space="preserve"> model presented in this paper offers a falsifiable framework for understanding how a system's characteristic time, </w:t>
      </w:r>
      <w:r w:rsidRPr="00B939E9">
        <w:rPr>
          <w:rFonts w:ascii="Cambria" w:eastAsiaTheme="minorEastAsia" w:hAnsi="Cambria"/>
          <w:i/>
          <w:iCs/>
          <w:lang w:val="en-US"/>
        </w:rPr>
        <w:t>T</w:t>
      </w:r>
      <w:r w:rsidRPr="00B939E9">
        <w:rPr>
          <w:rFonts w:ascii="Cambria" w:eastAsiaTheme="minorEastAsia" w:hAnsi="Cambria"/>
          <w:iCs/>
          <w:lang w:val="en-US"/>
        </w:rPr>
        <w:t xml:space="preserve">, scales with its characteristic length, </w:t>
      </w:r>
      <w:r w:rsidRPr="00B939E9">
        <w:rPr>
          <w:rFonts w:ascii="Cambria" w:eastAsiaTheme="minorEastAsia" w:hAnsi="Cambria"/>
          <w:i/>
          <w:iCs/>
          <w:lang w:val="en-US"/>
        </w:rPr>
        <w:t>L</w:t>
      </w:r>
      <w:r w:rsidRPr="00B939E9">
        <w:rPr>
          <w:rFonts w:ascii="Cambria" w:eastAsiaTheme="minorEastAsia" w:hAnsi="Cambria"/>
          <w:iCs/>
          <w:lang w:val="en-US"/>
        </w:rPr>
        <w:t xml:space="preserve">, through the exponent </w:t>
      </w:r>
      <w:r w:rsidRPr="00B939E9">
        <w:rPr>
          <w:rFonts w:ascii="Cambria" w:eastAsiaTheme="minorEastAsia" w:hAnsi="Cambria"/>
          <w:i/>
          <w:iCs/>
        </w:rPr>
        <w:t>α</w:t>
      </w:r>
      <w:r w:rsidRPr="00B939E9">
        <w:rPr>
          <w:rFonts w:ascii="Cambria" w:eastAsiaTheme="minorEastAsia" w:hAnsi="Cambria"/>
          <w:iCs/>
          <w:lang w:val="en-US"/>
        </w:rPr>
        <w:t xml:space="preserve">. The theoretical derivations and computational validations presented herein establish </w:t>
      </w:r>
      <w:r w:rsidRPr="00B939E9">
        <w:rPr>
          <w:rFonts w:ascii="Cambria" w:eastAsiaTheme="minorEastAsia" w:hAnsi="Cambria"/>
          <w:i/>
          <w:iCs/>
          <w:lang w:val="en-US"/>
        </w:rPr>
        <w:t xml:space="preserve">T </w:t>
      </w:r>
      <w:r w:rsidRPr="00B939E9">
        <w:rPr>
          <w:rFonts w:ascii="Cambria Math" w:eastAsiaTheme="minorEastAsia" w:hAnsi="Cambria Math" w:cs="Cambria Math"/>
          <w:i/>
          <w:iCs/>
          <w:lang w:val="en-US"/>
        </w:rPr>
        <w:t>∝</w:t>
      </w:r>
      <w:r w:rsidRPr="00B939E9">
        <w:rPr>
          <w:rFonts w:ascii="Cambria" w:eastAsiaTheme="minorEastAsia" w:hAnsi="Cambria"/>
          <w:i/>
          <w:iCs/>
          <w:lang w:val="en-US"/>
        </w:rPr>
        <w:t xml:space="preserve"> L</w:t>
      </w:r>
      <w:r w:rsidRPr="00B939E9">
        <w:rPr>
          <w:rFonts w:ascii="Cambria" w:eastAsiaTheme="minorEastAsia" w:hAnsi="Cambria" w:cs="Aptos"/>
          <w:i/>
          <w:iCs/>
        </w:rPr>
        <w:t>α</w:t>
      </w:r>
      <w:r w:rsidRPr="00B939E9">
        <w:rPr>
          <w:rFonts w:ascii="Cambria" w:eastAsiaTheme="minorEastAsia" w:hAnsi="Cambria"/>
          <w:iCs/>
          <w:lang w:val="en-US"/>
        </w:rPr>
        <w:t xml:space="preserve"> as a robust principle for describing dynamics across quantum, classical, and biological regimes. The convergence of results from disparate fields suggests that RTM is not merely a collection of analogies, but a potential descriptor of a fundamental organizational principle of physical reality.</w:t>
      </w:r>
    </w:p>
    <w:p w14:paraId="1AF59ADF" w14:textId="77777777" w:rsidR="00141690" w:rsidRDefault="00141690" w:rsidP="00B939E9">
      <w:pPr>
        <w:spacing w:after="0"/>
        <w:rPr>
          <w:rFonts w:ascii="Cambria" w:eastAsiaTheme="minorEastAsia" w:hAnsi="Cambria"/>
          <w:iCs/>
          <w:lang w:val="en-US"/>
        </w:rPr>
      </w:pPr>
    </w:p>
    <w:p w14:paraId="26AC6038" w14:textId="77777777" w:rsidR="00615DD9" w:rsidRPr="00B939E9" w:rsidRDefault="00615DD9" w:rsidP="00B939E9">
      <w:pPr>
        <w:spacing w:after="0"/>
        <w:rPr>
          <w:rFonts w:ascii="Cambria" w:eastAsiaTheme="minorEastAsia" w:hAnsi="Cambria"/>
          <w:iCs/>
          <w:lang w:val="en-US"/>
        </w:rPr>
      </w:pPr>
    </w:p>
    <w:p w14:paraId="3B09ACF9" w14:textId="3E12E993" w:rsidR="00141690" w:rsidRPr="00615DD9" w:rsidRDefault="00141690" w:rsidP="00B939E9">
      <w:pPr>
        <w:spacing w:after="0"/>
        <w:rPr>
          <w:rFonts w:ascii="Cambria" w:eastAsiaTheme="minorEastAsia" w:hAnsi="Cambria"/>
          <w:b/>
          <w:bCs/>
          <w:iCs/>
          <w:sz w:val="32"/>
          <w:szCs w:val="32"/>
          <w:lang w:val="en-US"/>
        </w:rPr>
      </w:pPr>
      <w:r w:rsidRPr="00615DD9">
        <w:rPr>
          <w:rFonts w:ascii="Cambria" w:eastAsiaTheme="minorEastAsia" w:hAnsi="Cambria"/>
          <w:b/>
          <w:bCs/>
          <w:iCs/>
          <w:sz w:val="32"/>
          <w:szCs w:val="32"/>
          <w:lang w:val="en-US"/>
        </w:rPr>
        <w:t>References</w:t>
      </w:r>
    </w:p>
    <w:p w14:paraId="7C2185B6" w14:textId="77777777" w:rsidR="00141690" w:rsidRPr="00B939E9" w:rsidRDefault="00141690" w:rsidP="00B939E9">
      <w:pPr>
        <w:spacing w:after="0"/>
        <w:rPr>
          <w:rFonts w:ascii="Cambria" w:eastAsiaTheme="minorEastAsia" w:hAnsi="Cambria"/>
          <w:b/>
          <w:bCs/>
          <w:iCs/>
          <w:lang w:val="en-US"/>
        </w:rPr>
      </w:pPr>
      <w:r w:rsidRPr="00B939E9">
        <w:rPr>
          <w:rFonts w:ascii="Cambria" w:eastAsiaTheme="minorEastAsia" w:hAnsi="Cambria"/>
          <w:b/>
          <w:bCs/>
          <w:iCs/>
          <w:lang w:val="en-US"/>
        </w:rPr>
        <w:t>Fundamental Theoretical Works</w:t>
      </w:r>
    </w:p>
    <w:p w14:paraId="2D138E2E" w14:textId="77777777"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Quantum Field Theory in Curved Spacetime</w:t>
      </w:r>
    </w:p>
    <w:p w14:paraId="62424650"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Birrell, N. D., &amp; Davies, P. C. W. (1982). </w:t>
      </w:r>
      <w:r w:rsidRPr="00B939E9">
        <w:rPr>
          <w:rFonts w:ascii="Cambria" w:eastAsiaTheme="minorEastAsia" w:hAnsi="Cambria"/>
          <w:i/>
          <w:iCs/>
          <w:lang w:val="en-US"/>
        </w:rPr>
        <w:t>Quantum Fields in Curved Space</w:t>
      </w:r>
      <w:r w:rsidRPr="00B939E9">
        <w:rPr>
          <w:rFonts w:ascii="Cambria" w:eastAsiaTheme="minorEastAsia" w:hAnsi="Cambria"/>
          <w:iCs/>
          <w:lang w:val="en-US"/>
        </w:rPr>
        <w:t xml:space="preserve">. </w:t>
      </w:r>
      <w:r w:rsidRPr="00B939E9">
        <w:rPr>
          <w:rFonts w:ascii="Cambria" w:eastAsiaTheme="minorEastAsia" w:hAnsi="Cambria"/>
          <w:iCs/>
        </w:rPr>
        <w:t>Cambridge University Press.</w:t>
      </w:r>
    </w:p>
    <w:p w14:paraId="23904F78"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DeWitt, B. S. (1975). Quantum field theory in curved spacetime. </w:t>
      </w:r>
      <w:r w:rsidRPr="00B939E9">
        <w:rPr>
          <w:rFonts w:ascii="Cambria" w:eastAsiaTheme="minorEastAsia" w:hAnsi="Cambria"/>
          <w:i/>
          <w:iCs/>
        </w:rPr>
        <w:t>Physics Reports, 19</w:t>
      </w:r>
      <w:r w:rsidRPr="00B939E9">
        <w:rPr>
          <w:rFonts w:ascii="Cambria" w:eastAsiaTheme="minorEastAsia" w:hAnsi="Cambria"/>
          <w:iCs/>
        </w:rPr>
        <w:t>(6), 295–357.</w:t>
      </w:r>
    </w:p>
    <w:p w14:paraId="7245715A"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Loop Quantum Gravity (LQG)</w:t>
      </w:r>
    </w:p>
    <w:p w14:paraId="6D1A83D3"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Rovelli, C., &amp; Smolin, L. (1995). Spin networks and quantum gravity. </w:t>
      </w:r>
      <w:r w:rsidRPr="00B939E9">
        <w:rPr>
          <w:rFonts w:ascii="Cambria" w:eastAsiaTheme="minorEastAsia" w:hAnsi="Cambria"/>
          <w:i/>
          <w:iCs/>
        </w:rPr>
        <w:t>Physical Review D, 52</w:t>
      </w:r>
      <w:r w:rsidRPr="00B939E9">
        <w:rPr>
          <w:rFonts w:ascii="Cambria" w:eastAsiaTheme="minorEastAsia" w:hAnsi="Cambria"/>
          <w:iCs/>
        </w:rPr>
        <w:t>(10), 5743–5759.</w:t>
      </w:r>
    </w:p>
    <w:p w14:paraId="2D4038DA"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Ashtekar, A., &amp; Lewandowski, J. (2004). Background independent quantum gravity: A status report. </w:t>
      </w:r>
      <w:r w:rsidRPr="00B939E9">
        <w:rPr>
          <w:rFonts w:ascii="Cambria" w:eastAsiaTheme="minorEastAsia" w:hAnsi="Cambria"/>
          <w:i/>
          <w:iCs/>
        </w:rPr>
        <w:t>Classical and Quantum Gravity, 21</w:t>
      </w:r>
      <w:r w:rsidRPr="00B939E9">
        <w:rPr>
          <w:rFonts w:ascii="Cambria" w:eastAsiaTheme="minorEastAsia" w:hAnsi="Cambria"/>
          <w:iCs/>
        </w:rPr>
        <w:t>(15), R53–R152.</w:t>
      </w:r>
    </w:p>
    <w:p w14:paraId="13D1DF23"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String Theory</w:t>
      </w:r>
    </w:p>
    <w:p w14:paraId="7569F051" w14:textId="77777777" w:rsidR="00141690" w:rsidRPr="00B939E9" w:rsidRDefault="00141690">
      <w:pPr>
        <w:numPr>
          <w:ilvl w:val="1"/>
          <w:numId w:val="55"/>
        </w:numPr>
        <w:spacing w:after="0"/>
        <w:rPr>
          <w:rFonts w:ascii="Cambria" w:eastAsiaTheme="minorEastAsia" w:hAnsi="Cambria"/>
          <w:iCs/>
          <w:lang w:val="en-US"/>
        </w:rPr>
      </w:pPr>
      <w:r w:rsidRPr="00B939E9">
        <w:rPr>
          <w:rFonts w:ascii="Cambria" w:eastAsiaTheme="minorEastAsia" w:hAnsi="Cambria"/>
          <w:iCs/>
          <w:lang w:val="en-US"/>
        </w:rPr>
        <w:t>Polchinski, J. (1998). </w:t>
      </w:r>
      <w:r w:rsidRPr="00B939E9">
        <w:rPr>
          <w:rFonts w:ascii="Cambria" w:eastAsiaTheme="minorEastAsia" w:hAnsi="Cambria"/>
          <w:i/>
          <w:iCs/>
          <w:lang w:val="en-US"/>
        </w:rPr>
        <w:t>String Theory Vol. I &amp; II</w:t>
      </w:r>
      <w:r w:rsidRPr="00B939E9">
        <w:rPr>
          <w:rFonts w:ascii="Cambria" w:eastAsiaTheme="minorEastAsia" w:hAnsi="Cambria"/>
          <w:iCs/>
          <w:lang w:val="en-US"/>
        </w:rPr>
        <w:t>. Cambridge University Press.</w:t>
      </w:r>
    </w:p>
    <w:p w14:paraId="7C3552E0"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Maldacena, J. M. (1999). The large-N limit of superconformal field theories and supergravity. </w:t>
      </w:r>
      <w:r w:rsidRPr="00B939E9">
        <w:rPr>
          <w:rFonts w:ascii="Cambria" w:eastAsiaTheme="minorEastAsia" w:hAnsi="Cambria"/>
          <w:i/>
          <w:iCs/>
        </w:rPr>
        <w:t>Advances in Theoretical and Mathematical Physics, 2</w:t>
      </w:r>
      <w:r w:rsidRPr="00B939E9">
        <w:rPr>
          <w:rFonts w:ascii="Cambria" w:eastAsiaTheme="minorEastAsia" w:hAnsi="Cambria"/>
          <w:iCs/>
        </w:rPr>
        <w:t>(2), 231–252. (AdS/CFT correspondence)</w:t>
      </w:r>
    </w:p>
    <w:p w14:paraId="24B95A88"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Holographic Principles</w:t>
      </w:r>
    </w:p>
    <w:p w14:paraId="75D2D052" w14:textId="77777777" w:rsidR="00141690" w:rsidRPr="00B939E9" w:rsidRDefault="00141690">
      <w:pPr>
        <w:numPr>
          <w:ilvl w:val="1"/>
          <w:numId w:val="55"/>
        </w:numPr>
        <w:spacing w:after="0"/>
        <w:rPr>
          <w:rFonts w:ascii="Cambria" w:eastAsiaTheme="minorEastAsia" w:hAnsi="Cambria"/>
          <w:iCs/>
          <w:lang w:val="en-US"/>
        </w:rPr>
      </w:pPr>
      <w:r w:rsidRPr="00B939E9">
        <w:rPr>
          <w:rFonts w:ascii="Cambria" w:eastAsiaTheme="minorEastAsia" w:hAnsi="Cambria"/>
          <w:iCs/>
          <w:lang w:val="en-US"/>
        </w:rPr>
        <w:t>'t Hooft, G. (1993). Dimensional reduction in quantum gravity. </w:t>
      </w:r>
      <w:r w:rsidRPr="00B939E9">
        <w:rPr>
          <w:rFonts w:ascii="Cambria" w:eastAsiaTheme="minorEastAsia" w:hAnsi="Cambria"/>
          <w:i/>
          <w:iCs/>
          <w:lang w:val="en-US"/>
        </w:rPr>
        <w:t>arXiv:gr-qc/9310026</w:t>
      </w:r>
      <w:r w:rsidRPr="00B939E9">
        <w:rPr>
          <w:rFonts w:ascii="Cambria" w:eastAsiaTheme="minorEastAsia" w:hAnsi="Cambria"/>
          <w:iCs/>
          <w:lang w:val="en-US"/>
        </w:rPr>
        <w:t>.</w:t>
      </w:r>
    </w:p>
    <w:p w14:paraId="338ECD7B"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Ryu, S., &amp; Takayanagi, T. (2006). Holographic derivation of entanglement entropy from AdS/CFT. </w:t>
      </w:r>
      <w:r w:rsidRPr="00B939E9">
        <w:rPr>
          <w:rFonts w:ascii="Cambria" w:eastAsiaTheme="minorEastAsia" w:hAnsi="Cambria"/>
          <w:i/>
          <w:iCs/>
        </w:rPr>
        <w:t>Physical Review Letters, 96</w:t>
      </w:r>
      <w:r w:rsidRPr="00B939E9">
        <w:rPr>
          <w:rFonts w:ascii="Cambria" w:eastAsiaTheme="minorEastAsia" w:hAnsi="Cambria"/>
          <w:iCs/>
        </w:rPr>
        <w:t>(18), 181602.</w:t>
      </w:r>
    </w:p>
    <w:p w14:paraId="2B7B47EA" w14:textId="77777777" w:rsidR="00EF19E9" w:rsidRPr="00B939E9" w:rsidRDefault="00EF19E9" w:rsidP="00B939E9">
      <w:pPr>
        <w:spacing w:after="0"/>
        <w:ind w:left="720"/>
        <w:rPr>
          <w:rFonts w:ascii="Cambria" w:eastAsiaTheme="minorEastAsia" w:hAnsi="Cambria"/>
          <w:b/>
          <w:bCs/>
          <w:iCs/>
          <w:lang w:val="en-US"/>
        </w:rPr>
      </w:pPr>
      <w:r w:rsidRPr="00B939E9">
        <w:rPr>
          <w:rFonts w:ascii="Cambria" w:eastAsiaTheme="minorEastAsia" w:hAnsi="Cambria"/>
          <w:b/>
          <w:bCs/>
          <w:iCs/>
          <w:lang w:val="en-US"/>
        </w:rPr>
        <w:t>Advances in holographic quantum matter:</w:t>
      </w:r>
    </w:p>
    <w:p w14:paraId="086DAC8C" w14:textId="5EA8A8B2" w:rsidR="00141690" w:rsidRPr="00B939E9" w:rsidRDefault="00CD5765">
      <w:pPr>
        <w:numPr>
          <w:ilvl w:val="1"/>
          <w:numId w:val="55"/>
        </w:numPr>
        <w:spacing w:after="0"/>
        <w:rPr>
          <w:rFonts w:ascii="Cambria" w:eastAsiaTheme="minorEastAsia" w:hAnsi="Cambria"/>
          <w:iCs/>
        </w:rPr>
      </w:pPr>
      <w:r w:rsidRPr="00B939E9">
        <w:rPr>
          <w:rFonts w:ascii="Cambria" w:eastAsiaTheme="minorEastAsia" w:hAnsi="Cambria"/>
          <w:iCs/>
        </w:rPr>
        <w:t xml:space="preserve">Zaanen, J., Liu, Y., Sun, Y. W., &amp; Schalm, K. (2015). </w:t>
      </w:r>
      <w:r w:rsidRPr="00B939E9">
        <w:rPr>
          <w:rFonts w:ascii="Cambria" w:eastAsiaTheme="minorEastAsia" w:hAnsi="Cambria"/>
          <w:i/>
          <w:iCs/>
          <w:lang w:val="en-US"/>
        </w:rPr>
        <w:t>Holographic Duality in Condensed Matter Physics</w:t>
      </w:r>
      <w:r w:rsidRPr="00B939E9">
        <w:rPr>
          <w:rFonts w:ascii="Cambria" w:eastAsiaTheme="minorEastAsia" w:hAnsi="Cambria"/>
          <w:iCs/>
          <w:lang w:val="en-US"/>
        </w:rPr>
        <w:t xml:space="preserve">. </w:t>
      </w:r>
      <w:r w:rsidRPr="00B939E9">
        <w:rPr>
          <w:rFonts w:ascii="Cambria" w:eastAsiaTheme="minorEastAsia" w:hAnsi="Cambria"/>
          <w:iCs/>
        </w:rPr>
        <w:t>Cambridge University Press.</w:t>
      </w:r>
      <w:r w:rsidR="00141690" w:rsidRPr="00B939E9">
        <w:rPr>
          <w:rFonts w:ascii="Cambria" w:eastAsiaTheme="minorEastAsia" w:hAnsi="Cambria"/>
          <w:iCs/>
        </w:rPr>
        <w:t>Effective Field Theory (EFT)</w:t>
      </w:r>
    </w:p>
    <w:p w14:paraId="7281278F"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Burgess, C. P. (2007). An introduction to effective field theory. </w:t>
      </w:r>
      <w:r w:rsidRPr="00B939E9">
        <w:rPr>
          <w:rFonts w:ascii="Cambria" w:eastAsiaTheme="minorEastAsia" w:hAnsi="Cambria"/>
          <w:i/>
          <w:iCs/>
        </w:rPr>
        <w:t>Annual Review of Nuclear and Particle Science, 57</w:t>
      </w:r>
      <w:r w:rsidRPr="00B939E9">
        <w:rPr>
          <w:rFonts w:ascii="Cambria" w:eastAsiaTheme="minorEastAsia" w:hAnsi="Cambria"/>
          <w:iCs/>
        </w:rPr>
        <w:t>, 329–362.</w:t>
      </w:r>
    </w:p>
    <w:p w14:paraId="5FD79BB3"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Black Hole Thermodynamics</w:t>
      </w:r>
    </w:p>
    <w:p w14:paraId="6D7CFA84"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lastRenderedPageBreak/>
        <w:t>Hawking, S. W. (1975). Particle creation by black holes. </w:t>
      </w:r>
      <w:r w:rsidRPr="00B939E9">
        <w:rPr>
          <w:rFonts w:ascii="Cambria" w:eastAsiaTheme="minorEastAsia" w:hAnsi="Cambria"/>
          <w:i/>
          <w:iCs/>
        </w:rPr>
        <w:t>Communications in Mathematical Physics, 43</w:t>
      </w:r>
      <w:r w:rsidRPr="00B939E9">
        <w:rPr>
          <w:rFonts w:ascii="Cambria" w:eastAsiaTheme="minorEastAsia" w:hAnsi="Cambria"/>
          <w:iCs/>
        </w:rPr>
        <w:t>(3), 199–220.</w:t>
      </w:r>
    </w:p>
    <w:p w14:paraId="6EA387A5" w14:textId="77777777" w:rsidR="00141690" w:rsidRPr="00B939E9" w:rsidRDefault="00141690">
      <w:pPr>
        <w:numPr>
          <w:ilvl w:val="1"/>
          <w:numId w:val="55"/>
        </w:numPr>
        <w:spacing w:after="0"/>
        <w:rPr>
          <w:rFonts w:ascii="Cambria" w:eastAsiaTheme="minorEastAsia" w:hAnsi="Cambria"/>
          <w:iCs/>
        </w:rPr>
      </w:pPr>
      <w:r w:rsidRPr="00B939E9">
        <w:rPr>
          <w:rFonts w:ascii="Cambria" w:eastAsiaTheme="minorEastAsia" w:hAnsi="Cambria"/>
          <w:iCs/>
          <w:lang w:val="en-US"/>
        </w:rPr>
        <w:t>Bekenstein, J. D. (1973). Black holes and entropy. </w:t>
      </w:r>
      <w:r w:rsidRPr="00B939E9">
        <w:rPr>
          <w:rFonts w:ascii="Cambria" w:eastAsiaTheme="minorEastAsia" w:hAnsi="Cambria"/>
          <w:i/>
          <w:iCs/>
        </w:rPr>
        <w:t>Physical Review D, 7</w:t>
      </w:r>
      <w:r w:rsidRPr="00B939E9">
        <w:rPr>
          <w:rFonts w:ascii="Cambria" w:eastAsiaTheme="minorEastAsia" w:hAnsi="Cambria"/>
          <w:iCs/>
        </w:rPr>
        <w:t>(8), 2333–2346.</w:t>
      </w:r>
    </w:p>
    <w:p w14:paraId="7DC63A41" w14:textId="77777777" w:rsidR="00141690" w:rsidRPr="00B939E9" w:rsidRDefault="00141690" w:rsidP="00B939E9">
      <w:pPr>
        <w:spacing w:after="0"/>
        <w:ind w:left="1440"/>
        <w:rPr>
          <w:rFonts w:ascii="Cambria" w:eastAsiaTheme="minorEastAsia" w:hAnsi="Cambria"/>
          <w:iCs/>
        </w:rPr>
      </w:pPr>
    </w:p>
    <w:p w14:paraId="6DBF46B0" w14:textId="77777777" w:rsidR="00141690" w:rsidRPr="00B939E9" w:rsidRDefault="00141690" w:rsidP="00B939E9">
      <w:pPr>
        <w:spacing w:after="0"/>
        <w:rPr>
          <w:rFonts w:ascii="Cambria" w:eastAsiaTheme="minorEastAsia" w:hAnsi="Cambria"/>
          <w:b/>
          <w:bCs/>
          <w:iCs/>
        </w:rPr>
      </w:pPr>
      <w:r w:rsidRPr="00B939E9">
        <w:rPr>
          <w:rFonts w:ascii="Cambria" w:eastAsiaTheme="minorEastAsia" w:hAnsi="Cambria"/>
          <w:b/>
          <w:bCs/>
          <w:iCs/>
        </w:rPr>
        <w:t>Recent Theoretical Advances</w:t>
      </w:r>
    </w:p>
    <w:p w14:paraId="5E07ACF2"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Multiscale Systems and Temporal Relativity</w:t>
      </w:r>
    </w:p>
    <w:p w14:paraId="6782A60A" w14:textId="77777777" w:rsidR="00141690" w:rsidRPr="00B939E9" w:rsidRDefault="00141690">
      <w:pPr>
        <w:numPr>
          <w:ilvl w:val="1"/>
          <w:numId w:val="56"/>
        </w:numPr>
        <w:spacing w:after="0"/>
        <w:rPr>
          <w:rFonts w:ascii="Cambria" w:eastAsiaTheme="minorEastAsia" w:hAnsi="Cambria"/>
          <w:iCs/>
        </w:rPr>
      </w:pPr>
      <w:r w:rsidRPr="00B939E9">
        <w:rPr>
          <w:rFonts w:ascii="Cambria" w:eastAsiaTheme="minorEastAsia" w:hAnsi="Cambria"/>
          <w:iCs/>
          <w:lang w:val="en-US"/>
        </w:rPr>
        <w:t>Hartle, J. B. (2021). Spacetime quantum mechanics and the quantum mechanics of spacetime. </w:t>
      </w:r>
      <w:r w:rsidRPr="00B939E9">
        <w:rPr>
          <w:rFonts w:ascii="Cambria" w:eastAsiaTheme="minorEastAsia" w:hAnsi="Cambria"/>
          <w:i/>
          <w:iCs/>
        </w:rPr>
        <w:t>Living Reviews in Relativity, 24</w:t>
      </w:r>
      <w:r w:rsidRPr="00B939E9">
        <w:rPr>
          <w:rFonts w:ascii="Cambria" w:eastAsiaTheme="minorEastAsia" w:hAnsi="Cambria"/>
          <w:iCs/>
        </w:rPr>
        <w:t>(1), 2.</w:t>
      </w:r>
    </w:p>
    <w:p w14:paraId="1A28BD94" w14:textId="77777777" w:rsidR="00141690" w:rsidRPr="00B939E9" w:rsidRDefault="00141690">
      <w:pPr>
        <w:numPr>
          <w:ilvl w:val="1"/>
          <w:numId w:val="56"/>
        </w:numPr>
        <w:spacing w:after="0"/>
        <w:rPr>
          <w:rFonts w:ascii="Cambria" w:eastAsiaTheme="minorEastAsia" w:hAnsi="Cambria"/>
          <w:iCs/>
        </w:rPr>
      </w:pPr>
      <w:r w:rsidRPr="00B939E9">
        <w:rPr>
          <w:rFonts w:ascii="Cambria" w:eastAsiaTheme="minorEastAsia" w:hAnsi="Cambria"/>
          <w:iCs/>
          <w:lang w:val="en-US"/>
        </w:rPr>
        <w:t>Susskind, L. (2016). Computational complexity and black hole horizons. </w:t>
      </w:r>
      <w:r w:rsidRPr="00B939E9">
        <w:rPr>
          <w:rFonts w:ascii="Cambria" w:eastAsiaTheme="minorEastAsia" w:hAnsi="Cambria"/>
          <w:i/>
          <w:iCs/>
        </w:rPr>
        <w:t>Fortschritte der Physik, 64</w:t>
      </w:r>
      <w:r w:rsidRPr="00B939E9">
        <w:rPr>
          <w:rFonts w:ascii="Cambria" w:eastAsiaTheme="minorEastAsia" w:hAnsi="Cambria"/>
          <w:iCs/>
        </w:rPr>
        <w:t>(1), 24–43.</w:t>
      </w:r>
    </w:p>
    <w:p w14:paraId="27FD987B"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Quantum Gravity and Unification</w:t>
      </w:r>
    </w:p>
    <w:p w14:paraId="46CF65A0" w14:textId="77777777" w:rsidR="00141690" w:rsidRPr="00B939E9" w:rsidRDefault="00141690">
      <w:pPr>
        <w:numPr>
          <w:ilvl w:val="1"/>
          <w:numId w:val="56"/>
        </w:numPr>
        <w:spacing w:after="0"/>
        <w:rPr>
          <w:rFonts w:ascii="Cambria" w:eastAsiaTheme="minorEastAsia" w:hAnsi="Cambria"/>
          <w:iCs/>
        </w:rPr>
      </w:pPr>
      <w:r w:rsidRPr="00B939E9">
        <w:rPr>
          <w:rFonts w:ascii="Cambria" w:eastAsiaTheme="minorEastAsia" w:hAnsi="Cambria"/>
          <w:iCs/>
          <w:lang w:val="en-US"/>
        </w:rPr>
        <w:t>Hossenfelder, S. (2013). Minimal length scale scenarios for quantum gravity. </w:t>
      </w:r>
      <w:r w:rsidRPr="00B939E9">
        <w:rPr>
          <w:rFonts w:ascii="Cambria" w:eastAsiaTheme="minorEastAsia" w:hAnsi="Cambria"/>
          <w:i/>
          <w:iCs/>
        </w:rPr>
        <w:t>Living Reviews in Relativity, 16</w:t>
      </w:r>
      <w:r w:rsidRPr="00B939E9">
        <w:rPr>
          <w:rFonts w:ascii="Cambria" w:eastAsiaTheme="minorEastAsia" w:hAnsi="Cambria"/>
          <w:iCs/>
        </w:rPr>
        <w:t>(1), 2.</w:t>
      </w:r>
    </w:p>
    <w:p w14:paraId="1D7A74C8" w14:textId="7644DF7E" w:rsidR="00141690" w:rsidRPr="00B939E9" w:rsidRDefault="00141690">
      <w:pPr>
        <w:numPr>
          <w:ilvl w:val="1"/>
          <w:numId w:val="56"/>
        </w:numPr>
        <w:spacing w:after="0"/>
        <w:rPr>
          <w:rFonts w:ascii="Cambria" w:eastAsiaTheme="minorEastAsia" w:hAnsi="Cambria"/>
          <w:iCs/>
          <w:lang w:val="en-US"/>
        </w:rPr>
      </w:pPr>
      <w:r w:rsidRPr="00B939E9">
        <w:rPr>
          <w:rFonts w:ascii="Cambria" w:eastAsiaTheme="minorEastAsia" w:hAnsi="Cambria"/>
          <w:iCs/>
          <w:lang w:val="en-US"/>
        </w:rPr>
        <w:t>Witten, E. (202</w:t>
      </w:r>
      <w:r w:rsidR="00BE245D" w:rsidRPr="00B939E9">
        <w:rPr>
          <w:rFonts w:ascii="Cambria" w:eastAsiaTheme="minorEastAsia" w:hAnsi="Cambria"/>
          <w:iCs/>
          <w:lang w:val="en-US"/>
        </w:rPr>
        <w:t>1</w:t>
      </w:r>
      <w:r w:rsidRPr="00B939E9">
        <w:rPr>
          <w:rFonts w:ascii="Cambria" w:eastAsiaTheme="minorEastAsia" w:hAnsi="Cambria"/>
          <w:iCs/>
          <w:lang w:val="en-US"/>
        </w:rPr>
        <w:t>). Why does quantum field theory in curved spacetime make sense? </w:t>
      </w:r>
      <w:r w:rsidRPr="00B939E9">
        <w:rPr>
          <w:rFonts w:ascii="Cambria" w:eastAsiaTheme="minorEastAsia" w:hAnsi="Cambria"/>
          <w:i/>
          <w:iCs/>
          <w:lang w:val="en-US"/>
        </w:rPr>
        <w:t>arXiv:2112.11614</w:t>
      </w:r>
      <w:r w:rsidRPr="00B939E9">
        <w:rPr>
          <w:rFonts w:ascii="Cambria" w:eastAsiaTheme="minorEastAsia" w:hAnsi="Cambria"/>
          <w:iCs/>
          <w:lang w:val="en-US"/>
        </w:rPr>
        <w:t>.</w:t>
      </w:r>
    </w:p>
    <w:p w14:paraId="1CDDA84D" w14:textId="7006E491" w:rsidR="00EF19E9" w:rsidRPr="00B939E9" w:rsidRDefault="00EF19E9">
      <w:pPr>
        <w:numPr>
          <w:ilvl w:val="1"/>
          <w:numId w:val="56"/>
        </w:numPr>
        <w:spacing w:after="0"/>
        <w:rPr>
          <w:rFonts w:ascii="Cambria" w:eastAsiaTheme="minorEastAsia" w:hAnsi="Cambria"/>
          <w:iCs/>
        </w:rPr>
      </w:pPr>
      <w:r w:rsidRPr="00B939E9">
        <w:rPr>
          <w:rFonts w:ascii="Cambria" w:eastAsiaTheme="minorEastAsia" w:hAnsi="Cambria"/>
          <w:iCs/>
          <w:lang w:val="en-US"/>
        </w:rPr>
        <w:t>Browaeys, A., &amp; Lahaye, T. (2020). Many-body physics with individually controlled Rydberg atoms. </w:t>
      </w:r>
      <w:r w:rsidRPr="00B939E9">
        <w:rPr>
          <w:rFonts w:ascii="Cambria" w:eastAsiaTheme="minorEastAsia" w:hAnsi="Cambria"/>
          <w:i/>
          <w:iCs/>
        </w:rPr>
        <w:t>Nature Physics, 16</w:t>
      </w:r>
      <w:r w:rsidRPr="00B939E9">
        <w:rPr>
          <w:rFonts w:ascii="Cambria" w:eastAsiaTheme="minorEastAsia" w:hAnsi="Cambria"/>
          <w:iCs/>
        </w:rPr>
        <w:t>(2), 132–142.</w:t>
      </w:r>
    </w:p>
    <w:p w14:paraId="7DDEE555" w14:textId="77777777"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Fractal and Non-Equilibrium Systems</w:t>
      </w:r>
    </w:p>
    <w:p w14:paraId="6B10F56C" w14:textId="77777777" w:rsidR="00141690" w:rsidRPr="00B939E9" w:rsidRDefault="00141690">
      <w:pPr>
        <w:numPr>
          <w:ilvl w:val="1"/>
          <w:numId w:val="56"/>
        </w:numPr>
        <w:spacing w:after="0"/>
        <w:rPr>
          <w:rFonts w:ascii="Cambria" w:eastAsiaTheme="minorEastAsia" w:hAnsi="Cambria"/>
          <w:iCs/>
        </w:rPr>
      </w:pPr>
      <w:r w:rsidRPr="00B939E9">
        <w:rPr>
          <w:rFonts w:ascii="Cambria" w:eastAsiaTheme="minorEastAsia" w:hAnsi="Cambria"/>
          <w:iCs/>
          <w:lang w:val="en-US"/>
        </w:rPr>
        <w:t>Mandelbrot, B. B. (1982). </w:t>
      </w:r>
      <w:r w:rsidRPr="00B939E9">
        <w:rPr>
          <w:rFonts w:ascii="Cambria" w:eastAsiaTheme="minorEastAsia" w:hAnsi="Cambria"/>
          <w:i/>
          <w:iCs/>
          <w:lang w:val="en-US"/>
        </w:rPr>
        <w:t>The Fractal Geometry of Nature</w:t>
      </w:r>
      <w:r w:rsidRPr="00B939E9">
        <w:rPr>
          <w:rFonts w:ascii="Cambria" w:eastAsiaTheme="minorEastAsia" w:hAnsi="Cambria"/>
          <w:iCs/>
          <w:lang w:val="en-US"/>
        </w:rPr>
        <w:t xml:space="preserve">. </w:t>
      </w:r>
      <w:r w:rsidRPr="00B939E9">
        <w:rPr>
          <w:rFonts w:ascii="Cambria" w:eastAsiaTheme="minorEastAsia" w:hAnsi="Cambria"/>
          <w:iCs/>
        </w:rPr>
        <w:t>W.H. Freeman.</w:t>
      </w:r>
    </w:p>
    <w:p w14:paraId="04A420B5" w14:textId="13F60101" w:rsidR="00141690" w:rsidRPr="00B939E9" w:rsidRDefault="00141690">
      <w:pPr>
        <w:numPr>
          <w:ilvl w:val="1"/>
          <w:numId w:val="56"/>
        </w:numPr>
        <w:spacing w:after="0"/>
        <w:rPr>
          <w:rFonts w:ascii="Cambria" w:eastAsiaTheme="minorEastAsia" w:hAnsi="Cambria"/>
          <w:iCs/>
        </w:rPr>
      </w:pPr>
      <w:r w:rsidRPr="00B939E9">
        <w:rPr>
          <w:rFonts w:ascii="Cambria" w:eastAsiaTheme="minorEastAsia" w:hAnsi="Cambria"/>
          <w:iCs/>
          <w:lang w:val="en-US"/>
        </w:rPr>
        <w:t>Goldenfeld, N., &amp; Woese, C. (20</w:t>
      </w:r>
      <w:r w:rsidR="00BE245D" w:rsidRPr="00B939E9">
        <w:rPr>
          <w:rFonts w:ascii="Cambria" w:eastAsiaTheme="minorEastAsia" w:hAnsi="Cambria"/>
          <w:iCs/>
          <w:lang w:val="en-US"/>
        </w:rPr>
        <w:t>07</w:t>
      </w:r>
      <w:r w:rsidRPr="00B939E9">
        <w:rPr>
          <w:rFonts w:ascii="Cambria" w:eastAsiaTheme="minorEastAsia" w:hAnsi="Cambria"/>
          <w:iCs/>
          <w:lang w:val="en-US"/>
        </w:rPr>
        <w:t>). Biology’s next revolution. </w:t>
      </w:r>
      <w:r w:rsidRPr="00B939E9">
        <w:rPr>
          <w:rFonts w:ascii="Cambria" w:eastAsiaTheme="minorEastAsia" w:hAnsi="Cambria"/>
          <w:i/>
          <w:iCs/>
        </w:rPr>
        <w:t>Nature, 445</w:t>
      </w:r>
      <w:r w:rsidRPr="00B939E9">
        <w:rPr>
          <w:rFonts w:ascii="Cambria" w:eastAsiaTheme="minorEastAsia" w:hAnsi="Cambria"/>
          <w:iCs/>
        </w:rPr>
        <w:t>(7126), 369–372.</w:t>
      </w:r>
    </w:p>
    <w:p w14:paraId="2440DD2B" w14:textId="77777777" w:rsidR="00141690" w:rsidRPr="00B939E9" w:rsidRDefault="00141690" w:rsidP="00B939E9">
      <w:pPr>
        <w:spacing w:after="0"/>
        <w:ind w:left="1440"/>
        <w:rPr>
          <w:rFonts w:ascii="Cambria" w:eastAsiaTheme="minorEastAsia" w:hAnsi="Cambria"/>
          <w:iCs/>
        </w:rPr>
      </w:pPr>
    </w:p>
    <w:p w14:paraId="4937E044" w14:textId="77777777" w:rsidR="00141690" w:rsidRPr="00B939E9" w:rsidRDefault="00141690" w:rsidP="00B939E9">
      <w:pPr>
        <w:spacing w:after="0"/>
        <w:rPr>
          <w:rFonts w:ascii="Cambria" w:eastAsiaTheme="minorEastAsia" w:hAnsi="Cambria"/>
          <w:b/>
          <w:bCs/>
          <w:iCs/>
        </w:rPr>
      </w:pPr>
      <w:r w:rsidRPr="00B939E9">
        <w:rPr>
          <w:rFonts w:ascii="Cambria" w:eastAsiaTheme="minorEastAsia" w:hAnsi="Cambria"/>
          <w:b/>
          <w:bCs/>
          <w:iCs/>
        </w:rPr>
        <w:t>Experimental and Computational Validation</w:t>
      </w:r>
    </w:p>
    <w:p w14:paraId="7FA36631"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Quantum Systems</w:t>
      </w:r>
    </w:p>
    <w:p w14:paraId="3A946FAB" w14:textId="77777777" w:rsidR="00141690" w:rsidRPr="00B939E9" w:rsidRDefault="00141690">
      <w:pPr>
        <w:numPr>
          <w:ilvl w:val="1"/>
          <w:numId w:val="57"/>
        </w:numPr>
        <w:spacing w:after="0"/>
        <w:rPr>
          <w:rFonts w:ascii="Cambria" w:eastAsiaTheme="minorEastAsia" w:hAnsi="Cambria"/>
          <w:iCs/>
        </w:rPr>
      </w:pPr>
      <w:r w:rsidRPr="00B939E9">
        <w:rPr>
          <w:rFonts w:ascii="Cambria" w:eastAsiaTheme="minorEastAsia" w:hAnsi="Cambria"/>
          <w:iCs/>
          <w:lang w:val="en-US"/>
        </w:rPr>
        <w:t>Gross, C., &amp; Bloch, I. (2017). Quantum simulations with ultracold atoms in optical lattices. </w:t>
      </w:r>
      <w:r w:rsidRPr="00B939E9">
        <w:rPr>
          <w:rFonts w:ascii="Cambria" w:eastAsiaTheme="minorEastAsia" w:hAnsi="Cambria"/>
          <w:i/>
          <w:iCs/>
        </w:rPr>
        <w:t>Science, 357</w:t>
      </w:r>
      <w:r w:rsidRPr="00B939E9">
        <w:rPr>
          <w:rFonts w:ascii="Cambria" w:eastAsiaTheme="minorEastAsia" w:hAnsi="Cambria"/>
          <w:iCs/>
        </w:rPr>
        <w:t>(6355), 995–1001.</w:t>
      </w:r>
    </w:p>
    <w:p w14:paraId="6B8CD55A" w14:textId="77777777" w:rsidR="00141690" w:rsidRPr="00B939E9" w:rsidRDefault="00141690">
      <w:pPr>
        <w:numPr>
          <w:ilvl w:val="1"/>
          <w:numId w:val="57"/>
        </w:numPr>
        <w:spacing w:after="0"/>
        <w:rPr>
          <w:rFonts w:ascii="Cambria" w:eastAsiaTheme="minorEastAsia" w:hAnsi="Cambria"/>
          <w:iCs/>
        </w:rPr>
      </w:pPr>
      <w:r w:rsidRPr="00B939E9">
        <w:rPr>
          <w:rFonts w:ascii="Cambria" w:eastAsiaTheme="minorEastAsia" w:hAnsi="Cambria"/>
          <w:iCs/>
          <w:lang w:val="en-US"/>
        </w:rPr>
        <w:t>Monroe, C., et al. (2021). Programmable quantum simulations of spin systems with trapped ions. </w:t>
      </w:r>
      <w:r w:rsidRPr="00B939E9">
        <w:rPr>
          <w:rFonts w:ascii="Cambria" w:eastAsiaTheme="minorEastAsia" w:hAnsi="Cambria"/>
          <w:i/>
          <w:iCs/>
        </w:rPr>
        <w:t>Reviews of Modern Physics, 93</w:t>
      </w:r>
      <w:r w:rsidRPr="00B939E9">
        <w:rPr>
          <w:rFonts w:ascii="Cambria" w:eastAsiaTheme="minorEastAsia" w:hAnsi="Cambria"/>
          <w:iCs/>
        </w:rPr>
        <w:t>(2), 025001.</w:t>
      </w:r>
    </w:p>
    <w:p w14:paraId="14E1BC8F" w14:textId="77777777"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AdS/CFT and Condensed Matter</w:t>
      </w:r>
    </w:p>
    <w:p w14:paraId="330B6BED" w14:textId="77777777" w:rsidR="00141690" w:rsidRPr="00B939E9" w:rsidRDefault="00141690">
      <w:pPr>
        <w:numPr>
          <w:ilvl w:val="1"/>
          <w:numId w:val="57"/>
        </w:numPr>
        <w:spacing w:after="0"/>
        <w:rPr>
          <w:rFonts w:ascii="Cambria" w:eastAsiaTheme="minorEastAsia" w:hAnsi="Cambria"/>
          <w:iCs/>
        </w:rPr>
      </w:pPr>
      <w:r w:rsidRPr="00B939E9">
        <w:rPr>
          <w:rFonts w:ascii="Cambria" w:eastAsiaTheme="minorEastAsia" w:hAnsi="Cambria"/>
          <w:iCs/>
          <w:lang w:val="en-US"/>
        </w:rPr>
        <w:t>Sachdev, S. (2012). What can gauge-gravity duality teach us about condensed matter physics? </w:t>
      </w:r>
      <w:r w:rsidRPr="00B939E9">
        <w:rPr>
          <w:rFonts w:ascii="Cambria" w:eastAsiaTheme="minorEastAsia" w:hAnsi="Cambria"/>
          <w:i/>
          <w:iCs/>
        </w:rPr>
        <w:t>Annual Review of Condensed Matter Physics, 3</w:t>
      </w:r>
      <w:r w:rsidRPr="00B939E9">
        <w:rPr>
          <w:rFonts w:ascii="Cambria" w:eastAsiaTheme="minorEastAsia" w:hAnsi="Cambria"/>
          <w:iCs/>
        </w:rPr>
        <w:t>(1), 9–33.</w:t>
      </w:r>
    </w:p>
    <w:p w14:paraId="583842DB"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Multiscale Simulations</w:t>
      </w:r>
    </w:p>
    <w:p w14:paraId="0169AAA6" w14:textId="77777777" w:rsidR="00141690" w:rsidRPr="00B939E9" w:rsidRDefault="00141690">
      <w:pPr>
        <w:numPr>
          <w:ilvl w:val="1"/>
          <w:numId w:val="57"/>
        </w:numPr>
        <w:spacing w:after="0"/>
        <w:rPr>
          <w:rFonts w:ascii="Cambria" w:eastAsiaTheme="minorEastAsia" w:hAnsi="Cambria"/>
          <w:iCs/>
        </w:rPr>
      </w:pPr>
      <w:r w:rsidRPr="00B939E9">
        <w:rPr>
          <w:rFonts w:ascii="Cambria" w:eastAsiaTheme="minorEastAsia" w:hAnsi="Cambria"/>
          <w:iCs/>
          <w:lang w:val="en-US"/>
        </w:rPr>
        <w:t>Voth, G. A. (2008). </w:t>
      </w:r>
      <w:r w:rsidRPr="00B939E9">
        <w:rPr>
          <w:rFonts w:ascii="Cambria" w:eastAsiaTheme="minorEastAsia" w:hAnsi="Cambria"/>
          <w:i/>
          <w:iCs/>
          <w:lang w:val="en-US"/>
        </w:rPr>
        <w:t>Coarse-Graining of Condensed Phase and Biomolecular Systems</w:t>
      </w:r>
      <w:r w:rsidRPr="00B939E9">
        <w:rPr>
          <w:rFonts w:ascii="Cambria" w:eastAsiaTheme="minorEastAsia" w:hAnsi="Cambria"/>
          <w:iCs/>
          <w:lang w:val="en-US"/>
        </w:rPr>
        <w:t xml:space="preserve">. </w:t>
      </w:r>
      <w:r w:rsidRPr="00B939E9">
        <w:rPr>
          <w:rFonts w:ascii="Cambria" w:eastAsiaTheme="minorEastAsia" w:hAnsi="Cambria"/>
          <w:iCs/>
        </w:rPr>
        <w:t>CRC Press.</w:t>
      </w:r>
    </w:p>
    <w:p w14:paraId="4DC442AC" w14:textId="77777777" w:rsidR="00141690" w:rsidRPr="00B939E9" w:rsidRDefault="00141690">
      <w:pPr>
        <w:numPr>
          <w:ilvl w:val="1"/>
          <w:numId w:val="57"/>
        </w:numPr>
        <w:spacing w:after="0"/>
        <w:rPr>
          <w:rFonts w:ascii="Cambria" w:eastAsiaTheme="minorEastAsia" w:hAnsi="Cambria"/>
          <w:iCs/>
          <w:lang w:val="en-US"/>
        </w:rPr>
      </w:pPr>
      <w:r w:rsidRPr="00B939E9">
        <w:rPr>
          <w:rFonts w:ascii="Cambria" w:eastAsiaTheme="minorEastAsia" w:hAnsi="Cambria"/>
          <w:iCs/>
          <w:lang w:val="en-US"/>
        </w:rPr>
        <w:t>Coveney, P. V., et al. (2016). Big data need big theory too. </w:t>
      </w:r>
      <w:r w:rsidRPr="00B939E9">
        <w:rPr>
          <w:rFonts w:ascii="Cambria" w:eastAsiaTheme="minorEastAsia" w:hAnsi="Cambria"/>
          <w:i/>
          <w:iCs/>
          <w:lang w:val="en-US"/>
        </w:rPr>
        <w:t>Philosophical Transactions of the Royal Society A, 374</w:t>
      </w:r>
      <w:r w:rsidRPr="00B939E9">
        <w:rPr>
          <w:rFonts w:ascii="Cambria" w:eastAsiaTheme="minorEastAsia" w:hAnsi="Cambria"/>
          <w:iCs/>
          <w:lang w:val="en-US"/>
        </w:rPr>
        <w:t>(2080), 20160153.</w:t>
      </w:r>
    </w:p>
    <w:p w14:paraId="7D3EAC4E"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Advanced Metrology</w:t>
      </w:r>
    </w:p>
    <w:p w14:paraId="6865203F" w14:textId="77777777" w:rsidR="00141690" w:rsidRPr="00B939E9" w:rsidRDefault="00141690">
      <w:pPr>
        <w:numPr>
          <w:ilvl w:val="1"/>
          <w:numId w:val="57"/>
        </w:numPr>
        <w:spacing w:after="0"/>
        <w:rPr>
          <w:rFonts w:ascii="Cambria" w:eastAsiaTheme="minorEastAsia" w:hAnsi="Cambria"/>
          <w:iCs/>
          <w:lang w:val="en-US"/>
        </w:rPr>
      </w:pPr>
      <w:r w:rsidRPr="00B939E9">
        <w:rPr>
          <w:rFonts w:ascii="Cambria" w:eastAsiaTheme="minorEastAsia" w:hAnsi="Cambria"/>
          <w:iCs/>
          <w:lang w:val="en-US"/>
        </w:rPr>
        <w:lastRenderedPageBreak/>
        <w:t>Ludlow, A. D., et al. (2015). Optical atomic clocks. </w:t>
      </w:r>
      <w:r w:rsidRPr="00B939E9">
        <w:rPr>
          <w:rFonts w:ascii="Cambria" w:eastAsiaTheme="minorEastAsia" w:hAnsi="Cambria"/>
          <w:i/>
          <w:iCs/>
          <w:lang w:val="en-US"/>
        </w:rPr>
        <w:t>Reviews of Modern Physics, 87</w:t>
      </w:r>
      <w:r w:rsidRPr="00B939E9">
        <w:rPr>
          <w:rFonts w:ascii="Cambria" w:eastAsiaTheme="minorEastAsia" w:hAnsi="Cambria"/>
          <w:iCs/>
          <w:lang w:val="en-US"/>
        </w:rPr>
        <w:t>(2), 637–701.</w:t>
      </w:r>
    </w:p>
    <w:p w14:paraId="0748B35C" w14:textId="77777777" w:rsidR="00141690" w:rsidRPr="00B939E9" w:rsidRDefault="00141690" w:rsidP="00B939E9">
      <w:pPr>
        <w:spacing w:after="0"/>
        <w:rPr>
          <w:rFonts w:ascii="Cambria" w:eastAsiaTheme="minorEastAsia" w:hAnsi="Cambria"/>
          <w:iCs/>
          <w:lang w:val="en-US"/>
        </w:rPr>
      </w:pPr>
    </w:p>
    <w:p w14:paraId="35A084FC" w14:textId="77777777" w:rsidR="00141690" w:rsidRPr="00B939E9" w:rsidRDefault="00141690" w:rsidP="00B939E9">
      <w:pPr>
        <w:spacing w:after="0"/>
        <w:rPr>
          <w:rFonts w:ascii="Cambria" w:eastAsiaTheme="minorEastAsia" w:hAnsi="Cambria"/>
          <w:b/>
          <w:bCs/>
          <w:iCs/>
        </w:rPr>
      </w:pPr>
      <w:r w:rsidRPr="00B939E9">
        <w:rPr>
          <w:rFonts w:ascii="Cambria" w:eastAsiaTheme="minorEastAsia" w:hAnsi="Cambria"/>
          <w:b/>
          <w:bCs/>
          <w:iCs/>
        </w:rPr>
        <w:t>Emerging Applications</w:t>
      </w:r>
    </w:p>
    <w:p w14:paraId="6A1A7AC1"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Quantum Computing</w:t>
      </w:r>
    </w:p>
    <w:p w14:paraId="14E43BB2" w14:textId="77777777" w:rsidR="00141690" w:rsidRPr="00B939E9" w:rsidRDefault="00141690">
      <w:pPr>
        <w:numPr>
          <w:ilvl w:val="1"/>
          <w:numId w:val="58"/>
        </w:numPr>
        <w:spacing w:after="0"/>
        <w:rPr>
          <w:rFonts w:ascii="Cambria" w:eastAsiaTheme="minorEastAsia" w:hAnsi="Cambria"/>
          <w:iCs/>
        </w:rPr>
      </w:pPr>
      <w:r w:rsidRPr="00B939E9">
        <w:rPr>
          <w:rFonts w:ascii="Cambria" w:eastAsiaTheme="minorEastAsia" w:hAnsi="Cambria"/>
          <w:iCs/>
          <w:lang w:val="en-US"/>
        </w:rPr>
        <w:t>Preskill, J. (2018). Quantum computing in the NISQ era and beyond. </w:t>
      </w:r>
      <w:r w:rsidRPr="00B939E9">
        <w:rPr>
          <w:rFonts w:ascii="Cambria" w:eastAsiaTheme="minorEastAsia" w:hAnsi="Cambria"/>
          <w:i/>
          <w:iCs/>
        </w:rPr>
        <w:t>Quantum, 2</w:t>
      </w:r>
      <w:r w:rsidRPr="00B939E9">
        <w:rPr>
          <w:rFonts w:ascii="Cambria" w:eastAsiaTheme="minorEastAsia" w:hAnsi="Cambria"/>
          <w:iCs/>
        </w:rPr>
        <w:t>, 79.</w:t>
      </w:r>
    </w:p>
    <w:p w14:paraId="12D2DFA1" w14:textId="77777777" w:rsidR="00141690" w:rsidRPr="00B939E9" w:rsidRDefault="00141690">
      <w:pPr>
        <w:numPr>
          <w:ilvl w:val="1"/>
          <w:numId w:val="58"/>
        </w:numPr>
        <w:spacing w:after="0"/>
        <w:rPr>
          <w:rFonts w:ascii="Cambria" w:eastAsiaTheme="minorEastAsia" w:hAnsi="Cambria"/>
          <w:iCs/>
        </w:rPr>
      </w:pPr>
      <w:r w:rsidRPr="00B939E9">
        <w:rPr>
          <w:rFonts w:ascii="Cambria" w:eastAsiaTheme="minorEastAsia" w:hAnsi="Cambria"/>
          <w:iCs/>
          <w:lang w:val="en-US"/>
        </w:rPr>
        <w:t>Arute, F., et al. (2019). Quantum supremacy using a programmable superconducting processor. </w:t>
      </w:r>
      <w:r w:rsidRPr="00B939E9">
        <w:rPr>
          <w:rFonts w:ascii="Cambria" w:eastAsiaTheme="minorEastAsia" w:hAnsi="Cambria"/>
          <w:i/>
          <w:iCs/>
        </w:rPr>
        <w:t>Nature, 574</w:t>
      </w:r>
      <w:r w:rsidRPr="00B939E9">
        <w:rPr>
          <w:rFonts w:ascii="Cambria" w:eastAsiaTheme="minorEastAsia" w:hAnsi="Cambria"/>
          <w:iCs/>
        </w:rPr>
        <w:t>(7779), 505–510.</w:t>
      </w:r>
    </w:p>
    <w:p w14:paraId="3ED9CD4C" w14:textId="77777777" w:rsidR="00141690" w:rsidRPr="00B939E9" w:rsidRDefault="00141690" w:rsidP="00B939E9">
      <w:pPr>
        <w:spacing w:after="0"/>
        <w:ind w:left="720"/>
        <w:rPr>
          <w:rFonts w:ascii="Cambria" w:eastAsiaTheme="minorEastAsia" w:hAnsi="Cambria"/>
          <w:iCs/>
        </w:rPr>
      </w:pPr>
      <w:r w:rsidRPr="00B939E9">
        <w:rPr>
          <w:rFonts w:ascii="Cambria" w:eastAsiaTheme="minorEastAsia" w:hAnsi="Cambria"/>
          <w:b/>
          <w:bCs/>
          <w:iCs/>
        </w:rPr>
        <w:t>Biological and Complex Systems</w:t>
      </w:r>
    </w:p>
    <w:p w14:paraId="44A5C416" w14:textId="77777777" w:rsidR="00141690" w:rsidRPr="00B939E9" w:rsidRDefault="00141690">
      <w:pPr>
        <w:numPr>
          <w:ilvl w:val="1"/>
          <w:numId w:val="58"/>
        </w:numPr>
        <w:spacing w:after="0"/>
        <w:rPr>
          <w:rFonts w:ascii="Cambria" w:eastAsiaTheme="minorEastAsia" w:hAnsi="Cambria"/>
          <w:iCs/>
        </w:rPr>
      </w:pPr>
      <w:r w:rsidRPr="00B939E9">
        <w:rPr>
          <w:rFonts w:ascii="Cambria" w:eastAsiaTheme="minorEastAsia" w:hAnsi="Cambria"/>
          <w:iCs/>
          <w:lang w:val="en-US"/>
        </w:rPr>
        <w:t>West, G. B., et al. (1997). A general model for the origin of allometric scaling laws in biology. </w:t>
      </w:r>
      <w:r w:rsidRPr="00B939E9">
        <w:rPr>
          <w:rFonts w:ascii="Cambria" w:eastAsiaTheme="minorEastAsia" w:hAnsi="Cambria"/>
          <w:i/>
          <w:iCs/>
        </w:rPr>
        <w:t>Science, 276</w:t>
      </w:r>
      <w:r w:rsidRPr="00B939E9">
        <w:rPr>
          <w:rFonts w:ascii="Cambria" w:eastAsiaTheme="minorEastAsia" w:hAnsi="Cambria"/>
          <w:iCs/>
        </w:rPr>
        <w:t>(5309), 122–126.</w:t>
      </w:r>
    </w:p>
    <w:p w14:paraId="266053EA" w14:textId="77777777" w:rsidR="00141690" w:rsidRPr="00B939E9" w:rsidRDefault="00141690">
      <w:pPr>
        <w:numPr>
          <w:ilvl w:val="1"/>
          <w:numId w:val="58"/>
        </w:numPr>
        <w:spacing w:after="0"/>
        <w:rPr>
          <w:rFonts w:ascii="Cambria" w:eastAsiaTheme="minorEastAsia" w:hAnsi="Cambria"/>
          <w:iCs/>
        </w:rPr>
      </w:pPr>
      <w:r w:rsidRPr="00B939E9">
        <w:rPr>
          <w:rFonts w:ascii="Cambria" w:eastAsiaTheme="minorEastAsia" w:hAnsi="Cambria"/>
          <w:iCs/>
          <w:lang w:val="en-US"/>
        </w:rPr>
        <w:t>Bassett, D. S., &amp; Bullmore, E. T. (2017). Small-world brain networks revisited. </w:t>
      </w:r>
      <w:r w:rsidRPr="00B939E9">
        <w:rPr>
          <w:rFonts w:ascii="Cambria" w:eastAsiaTheme="minorEastAsia" w:hAnsi="Cambria"/>
          <w:i/>
          <w:iCs/>
        </w:rPr>
        <w:t>The Neuroscientist, 23</w:t>
      </w:r>
      <w:r w:rsidRPr="00B939E9">
        <w:rPr>
          <w:rFonts w:ascii="Cambria" w:eastAsiaTheme="minorEastAsia" w:hAnsi="Cambria"/>
          <w:iCs/>
        </w:rPr>
        <w:t>(5), 499–516.</w:t>
      </w:r>
    </w:p>
    <w:p w14:paraId="587FFC44" w14:textId="77777777"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Cosmology and Planck-Scale Physics</w:t>
      </w:r>
    </w:p>
    <w:p w14:paraId="5E3FA4BD" w14:textId="77777777" w:rsidR="00141690" w:rsidRPr="00B939E9" w:rsidRDefault="00141690">
      <w:pPr>
        <w:numPr>
          <w:ilvl w:val="1"/>
          <w:numId w:val="58"/>
        </w:numPr>
        <w:spacing w:after="0"/>
        <w:rPr>
          <w:rFonts w:ascii="Cambria" w:eastAsiaTheme="minorEastAsia" w:hAnsi="Cambria"/>
          <w:iCs/>
        </w:rPr>
      </w:pPr>
      <w:r w:rsidRPr="00B939E9">
        <w:rPr>
          <w:rFonts w:ascii="Cambria" w:eastAsiaTheme="minorEastAsia" w:hAnsi="Cambria"/>
          <w:iCs/>
          <w:lang w:val="en-US"/>
        </w:rPr>
        <w:t>Amelino-Camelia, G. (2013). Quantum spacetime phenomenology. </w:t>
      </w:r>
      <w:r w:rsidRPr="00B939E9">
        <w:rPr>
          <w:rFonts w:ascii="Cambria" w:eastAsiaTheme="minorEastAsia" w:hAnsi="Cambria"/>
          <w:i/>
          <w:iCs/>
        </w:rPr>
        <w:t>Living Reviews in Relativity, 16</w:t>
      </w:r>
      <w:r w:rsidRPr="00B939E9">
        <w:rPr>
          <w:rFonts w:ascii="Cambria" w:eastAsiaTheme="minorEastAsia" w:hAnsi="Cambria"/>
          <w:iCs/>
        </w:rPr>
        <w:t>(1), 5.</w:t>
      </w:r>
    </w:p>
    <w:p w14:paraId="52B9E881" w14:textId="77777777" w:rsidR="00141690" w:rsidRPr="00B939E9" w:rsidRDefault="00141690" w:rsidP="00B939E9">
      <w:pPr>
        <w:spacing w:after="0"/>
        <w:rPr>
          <w:rFonts w:ascii="Cambria" w:eastAsiaTheme="minorEastAsia" w:hAnsi="Cambria"/>
          <w:iCs/>
          <w:lang w:val="en-US"/>
        </w:rPr>
      </w:pPr>
    </w:p>
    <w:p w14:paraId="623D9BF6" w14:textId="77777777" w:rsidR="00141690" w:rsidRPr="00B939E9" w:rsidRDefault="00141690" w:rsidP="00B939E9">
      <w:pPr>
        <w:spacing w:after="0"/>
        <w:rPr>
          <w:rFonts w:ascii="Cambria" w:eastAsiaTheme="minorEastAsia" w:hAnsi="Cambria"/>
          <w:b/>
          <w:bCs/>
          <w:iCs/>
          <w:lang w:val="en-US"/>
        </w:rPr>
      </w:pPr>
      <w:r w:rsidRPr="00B939E9">
        <w:rPr>
          <w:rFonts w:ascii="Cambria" w:eastAsiaTheme="minorEastAsia" w:hAnsi="Cambria"/>
          <w:b/>
          <w:bCs/>
          <w:iCs/>
          <w:lang w:val="en-US"/>
        </w:rPr>
        <w:t>Additional Critical Works</w:t>
      </w:r>
    </w:p>
    <w:p w14:paraId="70951D82" w14:textId="77777777"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General Relativity Compatibility</w:t>
      </w:r>
    </w:p>
    <w:p w14:paraId="2399E8B5" w14:textId="77777777" w:rsidR="00141690" w:rsidRPr="00B939E9" w:rsidRDefault="00141690">
      <w:pPr>
        <w:numPr>
          <w:ilvl w:val="1"/>
          <w:numId w:val="59"/>
        </w:numPr>
        <w:spacing w:after="0"/>
        <w:rPr>
          <w:rFonts w:ascii="Cambria" w:eastAsiaTheme="minorEastAsia" w:hAnsi="Cambria"/>
          <w:iCs/>
        </w:rPr>
      </w:pPr>
      <w:r w:rsidRPr="00B939E9">
        <w:rPr>
          <w:rFonts w:ascii="Cambria" w:eastAsiaTheme="minorEastAsia" w:hAnsi="Cambria"/>
          <w:iCs/>
          <w:lang w:val="en-US"/>
        </w:rPr>
        <w:t>Wald, R. M. (1984). </w:t>
      </w:r>
      <w:r w:rsidRPr="00B939E9">
        <w:rPr>
          <w:rFonts w:ascii="Cambria" w:eastAsiaTheme="minorEastAsia" w:hAnsi="Cambria"/>
          <w:i/>
          <w:iCs/>
          <w:lang w:val="en-US"/>
        </w:rPr>
        <w:t>General Relativity</w:t>
      </w:r>
      <w:r w:rsidRPr="00B939E9">
        <w:rPr>
          <w:rFonts w:ascii="Cambria" w:eastAsiaTheme="minorEastAsia" w:hAnsi="Cambria"/>
          <w:iCs/>
          <w:lang w:val="en-US"/>
        </w:rPr>
        <w:t xml:space="preserve">. </w:t>
      </w:r>
      <w:r w:rsidRPr="00B939E9">
        <w:rPr>
          <w:rFonts w:ascii="Cambria" w:eastAsiaTheme="minorEastAsia" w:hAnsi="Cambria"/>
          <w:iCs/>
        </w:rPr>
        <w:t>University of Chicago Press.</w:t>
      </w:r>
    </w:p>
    <w:p w14:paraId="11571192" w14:textId="5C189E21" w:rsidR="00141690" w:rsidRPr="00B939E9" w:rsidRDefault="00141690" w:rsidP="00B939E9">
      <w:pPr>
        <w:spacing w:after="0"/>
        <w:ind w:left="720"/>
        <w:rPr>
          <w:rFonts w:ascii="Cambria" w:eastAsiaTheme="minorEastAsia" w:hAnsi="Cambria"/>
          <w:iCs/>
          <w:lang w:val="en-US"/>
        </w:rPr>
      </w:pPr>
      <w:r w:rsidRPr="00B939E9">
        <w:rPr>
          <w:rFonts w:ascii="Cambria" w:eastAsiaTheme="minorEastAsia" w:hAnsi="Cambria"/>
          <w:b/>
          <w:bCs/>
          <w:iCs/>
          <w:lang w:val="en-US"/>
        </w:rPr>
        <w:t>Non-Equilibrium Dynamics</w:t>
      </w:r>
    </w:p>
    <w:p w14:paraId="5449C09D" w14:textId="77777777" w:rsidR="00141690" w:rsidRPr="00B939E9" w:rsidRDefault="00141690">
      <w:pPr>
        <w:numPr>
          <w:ilvl w:val="1"/>
          <w:numId w:val="59"/>
        </w:numPr>
        <w:spacing w:after="0"/>
        <w:rPr>
          <w:rFonts w:ascii="Cambria" w:eastAsiaTheme="minorEastAsia" w:hAnsi="Cambria"/>
          <w:iCs/>
          <w:lang w:val="en-US"/>
        </w:rPr>
      </w:pPr>
      <w:r w:rsidRPr="00B939E9">
        <w:rPr>
          <w:rFonts w:ascii="Cambria" w:eastAsiaTheme="minorEastAsia" w:hAnsi="Cambria"/>
          <w:iCs/>
          <w:lang w:val="en-US"/>
        </w:rPr>
        <w:t>Cugliandolo, L. F. (2011). The effective temperature. </w:t>
      </w:r>
      <w:r w:rsidRPr="00B939E9">
        <w:rPr>
          <w:rFonts w:ascii="Cambria" w:eastAsiaTheme="minorEastAsia" w:hAnsi="Cambria"/>
          <w:i/>
          <w:iCs/>
          <w:lang w:val="en-US"/>
        </w:rPr>
        <w:t>Journal of Physics A: Mathematical and Theoretical, 44</w:t>
      </w:r>
      <w:r w:rsidRPr="00B939E9">
        <w:rPr>
          <w:rFonts w:ascii="Cambria" w:eastAsiaTheme="minorEastAsia" w:hAnsi="Cambria"/>
          <w:iCs/>
          <w:lang w:val="en-US"/>
        </w:rPr>
        <w:t>(48), 483001.</w:t>
      </w:r>
    </w:p>
    <w:p w14:paraId="340CC53B" w14:textId="12F08BF7" w:rsidR="00141690" w:rsidRPr="00B939E9" w:rsidRDefault="00DB058A" w:rsidP="00B939E9">
      <w:pPr>
        <w:spacing w:after="0"/>
        <w:ind w:firstLine="708"/>
        <w:rPr>
          <w:rFonts w:ascii="Cambria" w:eastAsiaTheme="minorEastAsia" w:hAnsi="Cambria"/>
          <w:b/>
          <w:bCs/>
          <w:iCs/>
        </w:rPr>
      </w:pPr>
      <w:r w:rsidRPr="00B939E9">
        <w:rPr>
          <w:rFonts w:ascii="Cambria" w:eastAsiaTheme="minorEastAsia" w:hAnsi="Cambria"/>
          <w:b/>
          <w:bCs/>
          <w:iCs/>
        </w:rPr>
        <w:t>Recent Theoretical Advances</w:t>
      </w:r>
    </w:p>
    <w:p w14:paraId="59D028A3" w14:textId="0ED41F3A" w:rsidR="00DB058A" w:rsidRPr="00B939E9" w:rsidRDefault="00DB058A">
      <w:pPr>
        <w:pStyle w:val="ListParagraph"/>
        <w:numPr>
          <w:ilvl w:val="0"/>
          <w:numId w:val="60"/>
        </w:numPr>
        <w:spacing w:after="0"/>
        <w:rPr>
          <w:rFonts w:ascii="Cambria" w:eastAsiaTheme="minorEastAsia" w:hAnsi="Cambria"/>
          <w:iCs/>
          <w:lang w:val="en-US"/>
        </w:rPr>
      </w:pPr>
      <w:r w:rsidRPr="00B939E9">
        <w:rPr>
          <w:rFonts w:ascii="Cambria" w:eastAsiaTheme="minorEastAsia" w:hAnsi="Cambria"/>
          <w:iCs/>
          <w:lang w:val="en-US"/>
        </w:rPr>
        <w:t>Hohenberg, P. C., &amp; Halperin, B. I. (1977). Theory of dynamic critical phenomena. Rev. Mod. Phys., 49, 435–479.</w:t>
      </w:r>
    </w:p>
    <w:p w14:paraId="2C002C20" w14:textId="39A1CFEF" w:rsidR="00C469E5" w:rsidRPr="00B939E9" w:rsidRDefault="00DB058A">
      <w:pPr>
        <w:pStyle w:val="ListParagraph"/>
        <w:numPr>
          <w:ilvl w:val="0"/>
          <w:numId w:val="60"/>
        </w:numPr>
        <w:spacing w:after="0"/>
        <w:rPr>
          <w:rFonts w:ascii="Cambria" w:eastAsiaTheme="minorEastAsia" w:hAnsi="Cambria"/>
          <w:iCs/>
          <w:lang w:val="en-US"/>
        </w:rPr>
      </w:pPr>
      <w:r w:rsidRPr="00B939E9">
        <w:rPr>
          <w:rFonts w:ascii="Cambria" w:eastAsiaTheme="minorEastAsia" w:hAnsi="Cambria"/>
          <w:iCs/>
          <w:lang w:val="en-US"/>
        </w:rPr>
        <w:t>Stanley, H. E. (1971). Introduction to Phase Transitions and Critical Phenomena. Oxford University Press.</w:t>
      </w:r>
    </w:p>
    <w:p w14:paraId="6D41CA32" w14:textId="77777777" w:rsidR="00FF4251" w:rsidRPr="00B939E9" w:rsidRDefault="00FF4251" w:rsidP="00B939E9">
      <w:pPr>
        <w:spacing w:after="0"/>
        <w:rPr>
          <w:rFonts w:ascii="Cambria" w:eastAsiaTheme="minorEastAsia" w:hAnsi="Cambria"/>
          <w:iCs/>
          <w:lang w:val="en-US"/>
        </w:rPr>
      </w:pPr>
    </w:p>
    <w:p w14:paraId="72DC9723" w14:textId="77777777" w:rsidR="00FF4251" w:rsidRPr="00B939E9" w:rsidRDefault="00FF4251" w:rsidP="00B939E9">
      <w:pPr>
        <w:spacing w:after="0"/>
        <w:rPr>
          <w:rFonts w:ascii="Cambria" w:eastAsiaTheme="minorEastAsia" w:hAnsi="Cambria"/>
          <w:iCs/>
          <w:lang w:val="en-US"/>
        </w:rPr>
      </w:pPr>
    </w:p>
    <w:p w14:paraId="0066A9C0" w14:textId="7D8AD036" w:rsidR="007E5BF5" w:rsidRPr="007E5BF5" w:rsidRDefault="00FF4251" w:rsidP="007E5BF5">
      <w:pPr>
        <w:pStyle w:val="Heading1"/>
        <w:spacing w:after="0"/>
        <w:rPr>
          <w:rFonts w:ascii="Cambria" w:hAnsi="Cambria"/>
          <w:b/>
          <w:bCs/>
          <w:color w:val="000000" w:themeColor="text1"/>
          <w:sz w:val="32"/>
          <w:szCs w:val="32"/>
          <w:lang w:val="en-US"/>
        </w:rPr>
      </w:pPr>
      <w:r w:rsidRPr="00615DD9">
        <w:rPr>
          <w:rFonts w:ascii="Cambria" w:hAnsi="Cambria"/>
          <w:b/>
          <w:bCs/>
          <w:color w:val="000000" w:themeColor="text1"/>
          <w:sz w:val="32"/>
          <w:szCs w:val="32"/>
          <w:lang w:val="en-US"/>
        </w:rPr>
        <w:t>Appendices</w:t>
      </w:r>
    </w:p>
    <w:p w14:paraId="5AEF5360" w14:textId="62ACAA68" w:rsidR="00B64976" w:rsidRPr="007E5BF5" w:rsidRDefault="00B64976" w:rsidP="00B939E9">
      <w:pPr>
        <w:spacing w:after="0"/>
        <w:rPr>
          <w:rFonts w:ascii="Cambria" w:hAnsi="Cambria"/>
          <w:sz w:val="28"/>
          <w:szCs w:val="28"/>
          <w:lang w:val="en-US"/>
        </w:rPr>
      </w:pPr>
      <w:r w:rsidRPr="007E5BF5">
        <w:rPr>
          <w:rFonts w:ascii="Cambria" w:hAnsi="Cambria"/>
          <w:b/>
          <w:bCs/>
          <w:sz w:val="28"/>
          <w:szCs w:val="28"/>
          <w:lang w:val="en-US"/>
        </w:rPr>
        <w:t xml:space="preserve">Appendix A – Derivations of the Scaling Exponent </w:t>
      </w:r>
      <w:r w:rsidRPr="007E5BF5">
        <w:rPr>
          <w:rFonts w:ascii="Cambria" w:hAnsi="Cambria"/>
          <w:b/>
          <w:bCs/>
          <w:sz w:val="28"/>
          <w:szCs w:val="28"/>
        </w:rPr>
        <w:t>α</w:t>
      </w:r>
    </w:p>
    <w:p w14:paraId="2A5E7F4A" w14:textId="77777777" w:rsidR="00B64976" w:rsidRPr="00B939E9" w:rsidRDefault="00B64976" w:rsidP="00B939E9">
      <w:pPr>
        <w:spacing w:after="0"/>
        <w:rPr>
          <w:rFonts w:ascii="Cambria" w:hAnsi="Cambria"/>
          <w:lang w:val="en-US"/>
        </w:rPr>
      </w:pPr>
      <w:r w:rsidRPr="00B939E9">
        <w:rPr>
          <w:rFonts w:ascii="Cambria" w:hAnsi="Cambria"/>
          <w:lang w:val="en-US"/>
        </w:rPr>
        <w:t>This appendix provides detailed derivations of the scaling law</w:t>
      </w:r>
    </w:p>
    <w:p w14:paraId="06460590" w14:textId="77777777" w:rsidR="00B64976" w:rsidRPr="00615DD9" w:rsidRDefault="00000000" w:rsidP="00B939E9">
      <w:pPr>
        <w:spacing w:after="0"/>
        <w:rPr>
          <w:rFonts w:ascii="Cambria" w:eastAsiaTheme="minorEastAsia" w:hAnsi="Cambria"/>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rPr>
                <m:t>T∝L</m:t>
              </m:r>
            </m:e>
            <m:sup>
              <m:r>
                <w:rPr>
                  <w:rFonts w:ascii="Cambria Math" w:hAnsi="Cambria Math"/>
                  <w:sz w:val="28"/>
                  <w:szCs w:val="28"/>
                </w:rPr>
                <m:t>α</m:t>
              </m:r>
            </m:sup>
          </m:sSup>
        </m:oMath>
      </m:oMathPara>
    </w:p>
    <w:p w14:paraId="47502A52" w14:textId="77777777" w:rsidR="00B64976" w:rsidRPr="00B939E9" w:rsidRDefault="00B64976" w:rsidP="00B939E9">
      <w:pPr>
        <w:spacing w:after="0"/>
        <w:rPr>
          <w:rFonts w:ascii="Cambria" w:hAnsi="Cambria"/>
          <w:lang w:val="en-US"/>
        </w:rPr>
      </w:pPr>
      <w:r w:rsidRPr="00B939E9">
        <w:rPr>
          <w:rFonts w:ascii="Cambria" w:hAnsi="Cambria"/>
          <w:lang w:val="en-US"/>
        </w:rPr>
        <w:t xml:space="preserve">for multiple physical regimes discussed in the RTM framework. Each section lists assumptions, governing equations, algebraic steps, and comments, to ensure clarity, reproducibility, and rigorous dimensional consistency. These derivations aim to support the </w:t>
      </w:r>
      <w:r w:rsidRPr="00B939E9">
        <w:rPr>
          <w:rFonts w:ascii="Cambria" w:hAnsi="Cambria"/>
          <w:lang w:val="en-US"/>
        </w:rPr>
        <w:lastRenderedPageBreak/>
        <w:t xml:space="preserve">claim that distinct temporal regimes correspond to specific exponents </w:t>
      </w:r>
      <m:oMath>
        <m:r>
          <w:rPr>
            <w:rFonts w:ascii="Cambria Math" w:hAnsi="Cambria Math"/>
          </w:rPr>
          <m:t>α</m:t>
        </m:r>
      </m:oMath>
      <w:r w:rsidRPr="00B939E9">
        <w:rPr>
          <w:rFonts w:ascii="Cambria" w:hAnsi="Cambria"/>
          <w:lang w:val="en-US"/>
        </w:rPr>
        <w:t>, reflecting fundamental physical or geometric constraints.</w:t>
      </w:r>
    </w:p>
    <w:p w14:paraId="24C7E2F2" w14:textId="77777777" w:rsidR="00936865" w:rsidRPr="00B24BB4" w:rsidRDefault="00936865" w:rsidP="00B939E9">
      <w:pPr>
        <w:spacing w:after="0"/>
        <w:rPr>
          <w:rFonts w:ascii="Cambria" w:hAnsi="Cambria"/>
          <w:b/>
          <w:bCs/>
          <w:lang w:val="en-US"/>
        </w:rPr>
      </w:pPr>
    </w:p>
    <w:p w14:paraId="697470CA" w14:textId="1C7A8EE0" w:rsidR="00B64976" w:rsidRPr="00B939E9" w:rsidRDefault="00B64976" w:rsidP="00B939E9">
      <w:pPr>
        <w:spacing w:after="0"/>
        <w:rPr>
          <w:rFonts w:ascii="Cambria" w:hAnsi="Cambria"/>
        </w:rPr>
      </w:pPr>
      <w:r w:rsidRPr="00B939E9">
        <w:rPr>
          <w:rFonts w:ascii="Cambria" w:hAnsi="Cambria"/>
          <w:b/>
          <w:bCs/>
        </w:rPr>
        <w:t>1. Global notation conventions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555"/>
      </w:tblGrid>
      <w:tr w:rsidR="00B64976" w:rsidRPr="00B939E9" w14:paraId="0FF6ADF6" w14:textId="77777777" w:rsidTr="006E4968">
        <w:tc>
          <w:tcPr>
            <w:tcW w:w="1795" w:type="dxa"/>
          </w:tcPr>
          <w:p w14:paraId="3317EFE4" w14:textId="77777777" w:rsidR="00B64976" w:rsidRPr="00B939E9" w:rsidRDefault="00B64976" w:rsidP="00B939E9">
            <w:pPr>
              <w:rPr>
                <w:rFonts w:ascii="Cambria" w:hAnsi="Cambria"/>
                <w:b/>
                <w:bCs/>
              </w:rPr>
            </w:pPr>
            <w:r w:rsidRPr="00B939E9">
              <w:rPr>
                <w:rFonts w:ascii="Cambria" w:hAnsi="Cambria"/>
                <w:b/>
                <w:bCs/>
              </w:rPr>
              <w:t>Symbol</w:t>
            </w:r>
          </w:p>
        </w:tc>
        <w:tc>
          <w:tcPr>
            <w:tcW w:w="7555" w:type="dxa"/>
          </w:tcPr>
          <w:p w14:paraId="385AD6FE" w14:textId="77777777" w:rsidR="00B64976" w:rsidRPr="00B939E9" w:rsidRDefault="00B64976" w:rsidP="00B939E9">
            <w:pPr>
              <w:rPr>
                <w:rFonts w:ascii="Cambria" w:hAnsi="Cambria"/>
                <w:b/>
                <w:bCs/>
                <w:lang w:val="en-US"/>
              </w:rPr>
            </w:pPr>
            <w:r w:rsidRPr="00B939E9">
              <w:rPr>
                <w:rFonts w:ascii="Cambria" w:hAnsi="Cambria"/>
                <w:b/>
                <w:bCs/>
              </w:rPr>
              <w:t>Meaning</w:t>
            </w:r>
          </w:p>
        </w:tc>
      </w:tr>
      <w:tr w:rsidR="00B64976" w:rsidRPr="00BE635C" w14:paraId="467C9BFB" w14:textId="77777777" w:rsidTr="006E4968">
        <w:tc>
          <w:tcPr>
            <w:tcW w:w="1795" w:type="dxa"/>
          </w:tcPr>
          <w:p w14:paraId="057C6820"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rPr>
                  <m:t>L</m:t>
                </m:r>
              </m:oMath>
            </m:oMathPara>
          </w:p>
        </w:tc>
        <w:tc>
          <w:tcPr>
            <w:tcW w:w="7555" w:type="dxa"/>
          </w:tcPr>
          <w:p w14:paraId="10B3381E" w14:textId="77777777" w:rsidR="00B64976" w:rsidRPr="00B939E9" w:rsidRDefault="00B64976" w:rsidP="00B939E9">
            <w:pPr>
              <w:rPr>
                <w:rFonts w:ascii="Cambria" w:hAnsi="Cambria"/>
                <w:lang w:val="en-US"/>
              </w:rPr>
            </w:pPr>
            <w:r w:rsidRPr="00B939E9">
              <w:rPr>
                <w:rFonts w:ascii="Cambria" w:hAnsi="Cambria"/>
                <w:lang w:val="en-US"/>
              </w:rPr>
              <w:t>Characteristic spatial scale (length of the dominant structure, mean displacement, system size, etc.)</w:t>
            </w:r>
          </w:p>
        </w:tc>
      </w:tr>
      <w:tr w:rsidR="00B64976" w:rsidRPr="00BE635C" w14:paraId="16E48F21" w14:textId="77777777" w:rsidTr="006E4968">
        <w:tc>
          <w:tcPr>
            <w:tcW w:w="1795" w:type="dxa"/>
          </w:tcPr>
          <w:p w14:paraId="3578D828"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rPr>
                  <m:t>T</m:t>
                </m:r>
              </m:oMath>
            </m:oMathPara>
          </w:p>
        </w:tc>
        <w:tc>
          <w:tcPr>
            <w:tcW w:w="7555" w:type="dxa"/>
          </w:tcPr>
          <w:p w14:paraId="7809468D" w14:textId="77777777" w:rsidR="00B64976" w:rsidRPr="00B939E9" w:rsidRDefault="00B64976" w:rsidP="00B939E9">
            <w:pPr>
              <w:rPr>
                <w:rFonts w:ascii="Cambria" w:hAnsi="Cambria"/>
                <w:lang w:val="en-US"/>
              </w:rPr>
            </w:pPr>
            <w:r w:rsidRPr="00B939E9">
              <w:rPr>
                <w:rFonts w:ascii="Cambria" w:hAnsi="Cambria"/>
                <w:lang w:val="en-US"/>
              </w:rPr>
              <w:t>Characteristic temporal scale (mean first-passage time, period, relaxation time, etc.)</w:t>
            </w:r>
          </w:p>
        </w:tc>
      </w:tr>
      <w:tr w:rsidR="00B64976" w:rsidRPr="00BE635C" w14:paraId="46A84612" w14:textId="77777777" w:rsidTr="006E4968">
        <w:tc>
          <w:tcPr>
            <w:tcW w:w="1795" w:type="dxa"/>
          </w:tcPr>
          <w:p w14:paraId="59539ADC"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rPr>
                  <m:t>α</m:t>
                </m:r>
              </m:oMath>
            </m:oMathPara>
          </w:p>
        </w:tc>
        <w:tc>
          <w:tcPr>
            <w:tcW w:w="75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976" w:rsidRPr="000E276A" w14:paraId="0C9D59D0" w14:textId="77777777" w:rsidTr="006E4968">
              <w:trPr>
                <w:tblCellSpacing w:w="15" w:type="dxa"/>
              </w:trPr>
              <w:tc>
                <w:tcPr>
                  <w:tcW w:w="0" w:type="auto"/>
                  <w:vAlign w:val="center"/>
                  <w:hideMark/>
                </w:tcPr>
                <w:p w14:paraId="7768DAC3" w14:textId="77777777" w:rsidR="00B64976" w:rsidRPr="000E276A" w:rsidRDefault="00B64976" w:rsidP="00B939E9">
                  <w:pPr>
                    <w:spacing w:after="0" w:line="240" w:lineRule="auto"/>
                    <w:rPr>
                      <w:rFonts w:ascii="Cambria" w:hAnsi="Cambria"/>
                    </w:rPr>
                  </w:pPr>
                </w:p>
              </w:tc>
            </w:tr>
          </w:tbl>
          <w:p w14:paraId="0B8B347E" w14:textId="77777777" w:rsidR="00B64976" w:rsidRPr="000E276A" w:rsidRDefault="00B64976" w:rsidP="00B939E9">
            <w:pPr>
              <w:rPr>
                <w:rFonts w:ascii="Cambria" w:hAnsi="Cambria"/>
                <w:vanish/>
                <w:lang w:val="en-US"/>
              </w:rPr>
            </w:pPr>
            <w:r w:rsidRPr="00B939E9">
              <w:rPr>
                <w:rFonts w:ascii="Cambria" w:eastAsiaTheme="minorEastAsia" w:hAnsi="Cambria"/>
                <w:lang w:val="en-US"/>
              </w:rPr>
              <w:t xml:space="preserve">Scaling exponent In </w:t>
            </w:r>
          </w:p>
          <w:p w14:paraId="76697487" w14:textId="77777777" w:rsidR="00B64976" w:rsidRPr="00B939E9" w:rsidRDefault="00000000" w:rsidP="00B939E9">
            <w:pPr>
              <w:rPr>
                <w:rFonts w:ascii="Cambria" w:hAnsi="Cambria"/>
                <w:lang w:val="en-US"/>
              </w:rPr>
            </w:pPr>
            <m:oMath>
              <m:sSup>
                <m:sSupPr>
                  <m:ctrlPr>
                    <w:rPr>
                      <w:rFonts w:ascii="Cambria Math" w:hAnsi="Cambria Math"/>
                      <w:i/>
                      <w:lang w:val="en-US"/>
                    </w:rPr>
                  </m:ctrlPr>
                </m:sSupPr>
                <m:e>
                  <m:r>
                    <w:rPr>
                      <w:rFonts w:ascii="Cambria Math" w:hAnsi="Cambria Math"/>
                      <w:lang w:val="en-US"/>
                    </w:rPr>
                    <m:t>T=C L</m:t>
                  </m:r>
                </m:e>
                <m:sup>
                  <m:r>
                    <w:rPr>
                      <w:rFonts w:ascii="Cambria Math" w:hAnsi="Cambria Math"/>
                      <w:lang w:val="en-US"/>
                    </w:rPr>
                    <m:t>α</m:t>
                  </m:r>
                </m:sup>
              </m:sSup>
            </m:oMath>
            <w:r w:rsidR="00B64976" w:rsidRPr="00B939E9">
              <w:rPr>
                <w:rFonts w:ascii="Cambria" w:eastAsiaTheme="minorEastAsia" w:hAnsi="Cambria"/>
                <w:lang w:val="en-US"/>
              </w:rPr>
              <w:t xml:space="preserve"> </w:t>
            </w:r>
          </w:p>
        </w:tc>
      </w:tr>
      <w:tr w:rsidR="00B64976" w:rsidRPr="00B939E9" w14:paraId="50EA7597" w14:textId="77777777" w:rsidTr="006E4968">
        <w:tc>
          <w:tcPr>
            <w:tcW w:w="1795" w:type="dxa"/>
          </w:tcPr>
          <w:p w14:paraId="4094F116"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color w:val="45B0E1" w:themeColor="accent1" w:themeTint="99"/>
                  </w:rPr>
                  <m:t>D</m:t>
                </m:r>
              </m:oMath>
            </m:oMathPara>
          </w:p>
        </w:tc>
        <w:tc>
          <w:tcPr>
            <w:tcW w:w="7555" w:type="dxa"/>
          </w:tcPr>
          <w:p w14:paraId="2CF1BCF3" w14:textId="77777777" w:rsidR="00B64976" w:rsidRPr="00B939E9" w:rsidRDefault="00B64976" w:rsidP="00B939E9">
            <w:pPr>
              <w:rPr>
                <w:rFonts w:ascii="Cambria" w:hAnsi="Cambria"/>
                <w:lang w:val="en-US"/>
              </w:rPr>
            </w:pPr>
            <w:r w:rsidRPr="00B939E9">
              <w:rPr>
                <w:rFonts w:ascii="Cambria" w:hAnsi="Cambria"/>
              </w:rPr>
              <w:t>Diffusion coefficient (diffusive regime)</w:t>
            </w:r>
          </w:p>
        </w:tc>
      </w:tr>
      <w:tr w:rsidR="00B64976" w:rsidRPr="00B939E9" w14:paraId="4C8C9468" w14:textId="77777777" w:rsidTr="006E4968">
        <w:tc>
          <w:tcPr>
            <w:tcW w:w="1795" w:type="dxa"/>
          </w:tcPr>
          <w:p w14:paraId="4DAE0E5A"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color w:val="C00000"/>
                  </w:rPr>
                  <m:t>v</m:t>
                </m:r>
              </m:oMath>
            </m:oMathPara>
          </w:p>
        </w:tc>
        <w:tc>
          <w:tcPr>
            <w:tcW w:w="7555" w:type="dxa"/>
          </w:tcPr>
          <w:p w14:paraId="29696D23" w14:textId="77777777" w:rsidR="00B64976" w:rsidRPr="00B939E9" w:rsidRDefault="00B64976" w:rsidP="00B939E9">
            <w:pPr>
              <w:rPr>
                <w:rFonts w:ascii="Cambria" w:hAnsi="Cambria"/>
                <w:lang w:val="en-US"/>
              </w:rPr>
            </w:pPr>
            <w:r w:rsidRPr="00B939E9">
              <w:rPr>
                <w:rFonts w:ascii="Cambria" w:hAnsi="Cambria"/>
              </w:rPr>
              <w:t>Typical velocity (ballistic regime)</w:t>
            </w:r>
          </w:p>
        </w:tc>
      </w:tr>
      <w:tr w:rsidR="00B64976" w:rsidRPr="00BE635C" w14:paraId="3CB7C47F" w14:textId="77777777" w:rsidTr="006E4968">
        <w:tc>
          <w:tcPr>
            <w:tcW w:w="1795" w:type="dxa"/>
          </w:tcPr>
          <w:p w14:paraId="48263891"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color w:val="47D459" w:themeColor="accent3" w:themeTint="99"/>
                  </w:rPr>
                  <m:t>h</m:t>
                </m:r>
              </m:oMath>
            </m:oMathPara>
          </w:p>
        </w:tc>
        <w:tc>
          <w:tcPr>
            <w:tcW w:w="7555" w:type="dxa"/>
          </w:tcPr>
          <w:p w14:paraId="7D54E3E5" w14:textId="77777777" w:rsidR="00B64976" w:rsidRPr="00B939E9" w:rsidRDefault="00B64976" w:rsidP="00B939E9">
            <w:pPr>
              <w:rPr>
                <w:rFonts w:ascii="Cambria" w:hAnsi="Cambria"/>
                <w:lang w:val="en-US"/>
              </w:rPr>
            </w:pPr>
            <w:r w:rsidRPr="00B939E9">
              <w:rPr>
                <w:rFonts w:ascii="Cambria" w:hAnsi="Cambria"/>
                <w:lang w:val="en-US"/>
              </w:rPr>
              <w:t>Hierarchical depth or branching factor (hierarchical/biological regime)</w:t>
            </w:r>
          </w:p>
        </w:tc>
      </w:tr>
      <w:tr w:rsidR="00B64976" w:rsidRPr="00BE635C" w14:paraId="44582D12" w14:textId="77777777" w:rsidTr="006E4968">
        <w:tc>
          <w:tcPr>
            <w:tcW w:w="1795" w:type="dxa"/>
          </w:tcPr>
          <w:p w14:paraId="70FA2329" w14:textId="77777777" w:rsidR="00B64976" w:rsidRPr="00B939E9" w:rsidRDefault="00B64976" w:rsidP="00B939E9">
            <w:pPr>
              <w:jc w:val="both"/>
              <w:rPr>
                <w:rFonts w:ascii="Cambria" w:hAnsi="Cambria"/>
                <w:b/>
                <w:bCs/>
                <w:lang w:val="en-US"/>
              </w:rPr>
            </w:pPr>
            <m:oMathPara>
              <m:oMathParaPr>
                <m:jc m:val="left"/>
              </m:oMathParaPr>
              <m:oMath>
                <m:r>
                  <m:rPr>
                    <m:sty m:val="bi"/>
                  </m:rPr>
                  <w:rPr>
                    <w:rFonts w:ascii="Cambria Math" w:hAnsi="Cambria Math"/>
                    <w:color w:val="7030A0"/>
                  </w:rPr>
                  <m:t>λ</m:t>
                </m:r>
              </m:oMath>
            </m:oMathPara>
          </w:p>
        </w:tc>
        <w:tc>
          <w:tcPr>
            <w:tcW w:w="7555" w:type="dxa"/>
          </w:tcPr>
          <w:p w14:paraId="4723D2BB" w14:textId="77777777" w:rsidR="00B64976" w:rsidRPr="00B939E9" w:rsidRDefault="00B64976" w:rsidP="00B939E9">
            <w:pPr>
              <w:rPr>
                <w:rFonts w:ascii="Cambria" w:hAnsi="Cambria"/>
                <w:lang w:val="en-US"/>
              </w:rPr>
            </w:pPr>
            <w:r w:rsidRPr="00B939E9">
              <w:rPr>
                <w:rFonts w:ascii="Cambria" w:hAnsi="Cambria"/>
                <w:lang w:val="en-US"/>
              </w:rPr>
              <w:t>De Broglie wavelength / confinement length (quantum regime)</w:t>
            </w:r>
          </w:p>
        </w:tc>
      </w:tr>
      <w:tr w:rsidR="00B64976" w:rsidRPr="00B939E9" w14:paraId="53D88563" w14:textId="77777777" w:rsidTr="006E4968">
        <w:trPr>
          <w:trHeight w:val="386"/>
        </w:trPr>
        <w:tc>
          <w:tcPr>
            <w:tcW w:w="1795" w:type="dxa"/>
          </w:tcPr>
          <w:p w14:paraId="05C5DCEA" w14:textId="77777777" w:rsidR="00B64976" w:rsidRPr="00B939E9" w:rsidRDefault="00000000" w:rsidP="00B939E9">
            <w:pPr>
              <w:rPr>
                <w:rFonts w:ascii="Cambria" w:hAnsi="Cambria"/>
                <w:b/>
                <w:bCs/>
                <w:lang w:val="en-US"/>
              </w:rPr>
            </w:pPr>
            <m:oMathPara>
              <m:oMathParaPr>
                <m:jc m:val="left"/>
              </m:oMathParaPr>
              <m:oMath>
                <m:sSub>
                  <m:sSubPr>
                    <m:ctrlPr>
                      <w:rPr>
                        <w:rFonts w:ascii="Cambria Math" w:hAnsi="Cambria Math"/>
                        <w:b/>
                        <w:bCs/>
                        <w:i/>
                        <w:lang w:val="en-US"/>
                      </w:rPr>
                    </m:ctrlPr>
                  </m:sSubPr>
                  <m:e>
                    <m:r>
                      <m:rPr>
                        <m:sty m:val="bi"/>
                      </m:rPr>
                      <w:rPr>
                        <w:rFonts w:ascii="Cambria Math" w:hAnsi="Cambria Math"/>
                        <w:lang w:val="en-US"/>
                      </w:rPr>
                      <m:t>ρ</m:t>
                    </m:r>
                  </m:e>
                  <m:sub>
                    <m:r>
                      <m:rPr>
                        <m:sty m:val="bi"/>
                      </m:rPr>
                      <w:rPr>
                        <w:rFonts w:ascii="Cambria Math" w:hAnsi="Cambria Math"/>
                        <w:lang w:val="en-US"/>
                      </w:rPr>
                      <m:t>loc</m:t>
                    </m:r>
                  </m:sub>
                </m:sSub>
              </m:oMath>
            </m:oMathPara>
          </w:p>
        </w:tc>
        <w:tc>
          <w:tcPr>
            <w:tcW w:w="7555" w:type="dxa"/>
          </w:tcPr>
          <w:p w14:paraId="12B8BA87" w14:textId="77777777" w:rsidR="00B64976" w:rsidRPr="00B939E9" w:rsidRDefault="00B64976" w:rsidP="00B939E9">
            <w:pPr>
              <w:rPr>
                <w:rFonts w:ascii="Cambria" w:hAnsi="Cambria"/>
                <w:lang w:val="en-US"/>
              </w:rPr>
            </w:pPr>
            <w:r w:rsidRPr="00B939E9">
              <w:rPr>
                <w:rFonts w:ascii="Cambria" w:hAnsi="Cambria"/>
              </w:rPr>
              <w:t>Local mass/energy density</w:t>
            </w:r>
          </w:p>
        </w:tc>
      </w:tr>
      <w:tr w:rsidR="00B64976" w:rsidRPr="00B939E9" w14:paraId="1DCF0361" w14:textId="77777777" w:rsidTr="006E4968">
        <w:trPr>
          <w:trHeight w:val="359"/>
        </w:trPr>
        <w:tc>
          <w:tcPr>
            <w:tcW w:w="1795" w:type="dxa"/>
          </w:tcPr>
          <w:p w14:paraId="34821795" w14:textId="77777777" w:rsidR="00B64976" w:rsidRPr="00B939E9" w:rsidRDefault="00000000" w:rsidP="00B939E9">
            <w:pPr>
              <w:rPr>
                <w:rFonts w:ascii="Cambria" w:hAnsi="Cambria"/>
                <w:b/>
                <w:bCs/>
                <w:lang w:val="en-US"/>
              </w:rPr>
            </w:pPr>
            <m:oMathPara>
              <m:oMathParaPr>
                <m:jc m:val="left"/>
              </m:oMathParaPr>
              <m:oMath>
                <m:sSub>
                  <m:sSubPr>
                    <m:ctrlPr>
                      <w:rPr>
                        <w:rFonts w:ascii="Cambria Math" w:hAnsi="Cambria Math"/>
                        <w:b/>
                        <w:bCs/>
                        <w:i/>
                        <w:lang w:val="en-US"/>
                      </w:rPr>
                    </m:ctrlPr>
                  </m:sSubPr>
                  <m:e>
                    <m:r>
                      <m:rPr>
                        <m:sty m:val="bi"/>
                      </m:rPr>
                      <w:rPr>
                        <w:rFonts w:ascii="Cambria Math" w:hAnsi="Cambria Math"/>
                        <w:lang w:val="en-US"/>
                      </w:rPr>
                      <m:t>ρ</m:t>
                    </m:r>
                  </m:e>
                  <m:sub>
                    <m:r>
                      <m:rPr>
                        <m:sty m:val="bi"/>
                      </m:rPr>
                      <w:rPr>
                        <w:rFonts w:ascii="Cambria Math" w:hAnsi="Cambria Math"/>
                        <w:lang w:val="en-US"/>
                      </w:rPr>
                      <m:t>hier</m:t>
                    </m:r>
                  </m:sub>
                </m:sSub>
              </m:oMath>
            </m:oMathPara>
          </w:p>
        </w:tc>
        <w:tc>
          <w:tcPr>
            <w:tcW w:w="7555" w:type="dxa"/>
          </w:tcPr>
          <w:p w14:paraId="7DCF8930" w14:textId="77777777" w:rsidR="00B64976" w:rsidRPr="00B939E9" w:rsidRDefault="00B64976" w:rsidP="00B939E9">
            <w:pPr>
              <w:rPr>
                <w:rFonts w:ascii="Cambria" w:hAnsi="Cambria"/>
                <w:lang w:val="en-US"/>
              </w:rPr>
            </w:pPr>
            <w:r w:rsidRPr="00B939E9">
              <w:rPr>
                <w:rFonts w:ascii="Cambria" w:hAnsi="Cambria"/>
              </w:rPr>
              <w:t>Hierarchical/global density</w:t>
            </w:r>
          </w:p>
        </w:tc>
      </w:tr>
    </w:tbl>
    <w:p w14:paraId="29C16D57" w14:textId="77777777" w:rsidR="00B64976" w:rsidRPr="00B939E9" w:rsidRDefault="00B64976" w:rsidP="00B939E9">
      <w:pPr>
        <w:spacing w:after="0"/>
        <w:rPr>
          <w:rFonts w:ascii="Cambria" w:hAnsi="Cambria"/>
          <w:lang w:val="en-US"/>
        </w:rPr>
      </w:pPr>
      <w:r w:rsidRPr="00B939E9">
        <w:rPr>
          <w:rFonts w:ascii="Cambria" w:hAnsi="Cambria"/>
          <w:i/>
          <w:iCs/>
          <w:lang w:val="en-US"/>
        </w:rPr>
        <w:t>*The color/index cues are optional but help distinguish quantities in figures or code.</w:t>
      </w:r>
      <w:r w:rsidRPr="00B939E9">
        <w:rPr>
          <w:rFonts w:ascii="Cambria" w:hAnsi="Cambria"/>
          <w:lang w:val="en-US"/>
        </w:rPr>
        <w:br/>
        <w:t xml:space="preserve">All symbols use </w:t>
      </w:r>
      <w:r w:rsidRPr="00B939E9">
        <w:rPr>
          <w:rFonts w:ascii="Cambria" w:hAnsi="Cambria"/>
          <w:b/>
          <w:bCs/>
          <w:lang w:val="en-US"/>
        </w:rPr>
        <w:t>SI units</w:t>
      </w:r>
      <w:r w:rsidRPr="00B939E9">
        <w:rPr>
          <w:rFonts w:ascii="Cambria" w:hAnsi="Cambria"/>
          <w:lang w:val="en-US"/>
        </w:rPr>
        <w:t xml:space="preserve"> unless explicitly stated.</w:t>
      </w:r>
    </w:p>
    <w:p w14:paraId="72B1724B" w14:textId="77777777" w:rsidR="00936865" w:rsidRDefault="00936865" w:rsidP="00B939E9">
      <w:pPr>
        <w:spacing w:after="0"/>
        <w:rPr>
          <w:rFonts w:ascii="Cambria" w:hAnsi="Cambria"/>
          <w:b/>
          <w:bCs/>
          <w:lang w:val="en-US"/>
        </w:rPr>
      </w:pPr>
    </w:p>
    <w:p w14:paraId="7C8C78EB" w14:textId="5116CC89" w:rsidR="00B64976" w:rsidRPr="00B939E9" w:rsidRDefault="00B64976" w:rsidP="00B939E9">
      <w:pPr>
        <w:spacing w:after="0"/>
        <w:rPr>
          <w:rFonts w:ascii="Cambria" w:hAnsi="Cambria"/>
          <w:b/>
          <w:bCs/>
          <w:lang w:val="en-US"/>
        </w:rPr>
      </w:pPr>
      <w:r w:rsidRPr="00B939E9">
        <w:rPr>
          <w:rFonts w:ascii="Cambria" w:hAnsi="Cambria"/>
          <w:b/>
          <w:bCs/>
          <w:lang w:val="en-US"/>
        </w:rPr>
        <w:t>2. Reusable Derivation Template</w:t>
      </w:r>
    </w:p>
    <w:p w14:paraId="3407D92A" w14:textId="77777777" w:rsidR="00B64976" w:rsidRPr="00B939E9" w:rsidRDefault="00B64976" w:rsidP="00B939E9">
      <w:pPr>
        <w:spacing w:after="0"/>
        <w:rPr>
          <w:rFonts w:ascii="Cambria" w:eastAsiaTheme="minorEastAsia" w:hAnsi="Cambria"/>
          <w:lang w:val="en-US"/>
        </w:rPr>
      </w:pPr>
      <w:r w:rsidRPr="00B939E9">
        <w:rPr>
          <w:rFonts w:ascii="Cambria" w:hAnsi="Cambria"/>
          <w:lang w:val="en-US"/>
        </w:rPr>
        <w:t xml:space="preserve">This section shows—in full detail and with concrete numbers from the RTM paper—how to go from basic physical premises to the scaling law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p>
    <w:p w14:paraId="2C22FB99" w14:textId="0CB818BB" w:rsidR="00B64976" w:rsidRPr="00B939E9" w:rsidRDefault="00B64976" w:rsidP="00B939E9">
      <w:pPr>
        <w:spacing w:after="0"/>
        <w:rPr>
          <w:rFonts w:ascii="Cambria" w:eastAsiaTheme="minorEastAsia" w:hAnsi="Cambria"/>
          <w:lang w:val="en-US"/>
        </w:rPr>
      </w:pPr>
      <w:r w:rsidRPr="00B939E9">
        <w:rPr>
          <w:rFonts w:ascii="Cambria" w:eastAsiaTheme="minorEastAsia" w:hAnsi="Cambria"/>
          <w:b/>
          <w:bCs/>
          <w:lang w:val="en-US"/>
        </w:rPr>
        <w:t>2.1 Assumptions</w:t>
      </w:r>
    </w:p>
    <w:p w14:paraId="551AE02B" w14:textId="77777777" w:rsidR="00B64976" w:rsidRPr="00B939E9" w:rsidRDefault="00B64976">
      <w:pPr>
        <w:pStyle w:val="ListParagraph"/>
        <w:numPr>
          <w:ilvl w:val="0"/>
          <w:numId w:val="65"/>
        </w:numPr>
        <w:spacing w:after="0"/>
        <w:rPr>
          <w:rFonts w:ascii="Cambria" w:eastAsiaTheme="minorEastAsia" w:hAnsi="Cambria"/>
          <w:lang w:val="en-US"/>
        </w:rPr>
      </w:pPr>
      <w:r w:rsidRPr="00B939E9">
        <w:rPr>
          <w:rFonts w:ascii="Cambria" w:eastAsiaTheme="minorEastAsia" w:hAnsi="Cambria"/>
          <w:b/>
          <w:bCs/>
          <w:lang w:val="en-US"/>
        </w:rPr>
        <w:t>Geometry &amp; isotropy</w:t>
      </w:r>
      <w:r w:rsidRPr="00B939E9">
        <w:rPr>
          <w:rFonts w:ascii="Cambria" w:eastAsiaTheme="minorEastAsia" w:hAnsi="Cambria"/>
          <w:lang w:val="en-US"/>
        </w:rPr>
        <w:t xml:space="preserve"> – The medium is homogeneous and three-dimensional on the scale of interest; boundaries are regular or far away.</w:t>
      </w:r>
    </w:p>
    <w:p w14:paraId="0316A552" w14:textId="77777777" w:rsidR="00B64976" w:rsidRPr="00B939E9" w:rsidRDefault="00B64976">
      <w:pPr>
        <w:pStyle w:val="ListParagraph"/>
        <w:numPr>
          <w:ilvl w:val="0"/>
          <w:numId w:val="65"/>
        </w:numPr>
        <w:spacing w:after="0"/>
        <w:rPr>
          <w:rFonts w:ascii="Cambria" w:eastAsiaTheme="minorEastAsia" w:hAnsi="Cambria"/>
          <w:lang w:val="en-US"/>
        </w:rPr>
      </w:pPr>
      <w:r w:rsidRPr="00B939E9">
        <w:rPr>
          <w:rFonts w:ascii="Cambria" w:eastAsiaTheme="minorEastAsia" w:hAnsi="Cambria"/>
          <w:b/>
          <w:bCs/>
          <w:lang w:val="en-US"/>
        </w:rPr>
        <w:t>Dominant interaction range</w:t>
      </w:r>
      <w:r w:rsidRPr="00B939E9">
        <w:rPr>
          <w:rFonts w:ascii="Cambria" w:eastAsiaTheme="minorEastAsia" w:hAnsi="Cambria"/>
          <w:lang w:val="en-US"/>
        </w:rPr>
        <w:t xml:space="preserve"> – Only </w:t>
      </w:r>
      <w:r w:rsidRPr="00B939E9">
        <w:rPr>
          <w:rFonts w:ascii="Cambria" w:eastAsiaTheme="minorEastAsia" w:hAnsi="Cambria"/>
          <w:i/>
          <w:iCs/>
          <w:lang w:val="en-US"/>
        </w:rPr>
        <w:t>local</w:t>
      </w:r>
      <w:r w:rsidRPr="00B939E9">
        <w:rPr>
          <w:rFonts w:ascii="Cambria" w:eastAsiaTheme="minorEastAsia" w:hAnsi="Cambria"/>
          <w:lang w:val="en-US"/>
        </w:rPr>
        <w:t xml:space="preserve"> (nearest-neighbour) hops matter; long-range forces are negligible.</w:t>
      </w:r>
    </w:p>
    <w:p w14:paraId="16D0EA26" w14:textId="77777777" w:rsidR="00B64976" w:rsidRPr="00B939E9" w:rsidRDefault="00B64976">
      <w:pPr>
        <w:pStyle w:val="ListParagraph"/>
        <w:numPr>
          <w:ilvl w:val="0"/>
          <w:numId w:val="65"/>
        </w:numPr>
        <w:spacing w:after="0"/>
        <w:rPr>
          <w:rFonts w:ascii="Cambria" w:eastAsiaTheme="minorEastAsia" w:hAnsi="Cambria"/>
          <w:lang w:val="en-US"/>
        </w:rPr>
      </w:pPr>
      <w:r w:rsidRPr="00B939E9">
        <w:rPr>
          <w:rFonts w:ascii="Cambria" w:eastAsiaTheme="minorEastAsia" w:hAnsi="Cambria"/>
          <w:b/>
          <w:bCs/>
          <w:lang w:val="en-US"/>
        </w:rPr>
        <w:t>Constant intensive variables</w:t>
      </w:r>
      <w:r w:rsidRPr="00B939E9">
        <w:rPr>
          <w:rFonts w:ascii="Cambria" w:eastAsiaTheme="minorEastAsia" w:hAnsi="Cambria"/>
          <w:lang w:val="en-US"/>
        </w:rPr>
        <w:t xml:space="preserve"> – Temperature </w:t>
      </w:r>
      <m:oMath>
        <m:r>
          <w:rPr>
            <w:rFonts w:ascii="Cambria Math" w:eastAsiaTheme="minorEastAsia" w:hAnsi="Cambria Math"/>
          </w:rPr>
          <m:t>Θ</m:t>
        </m:r>
      </m:oMath>
      <w:r w:rsidRPr="00B939E9">
        <w:rPr>
          <w:rFonts w:ascii="Cambria" w:eastAsiaTheme="minorEastAsia" w:hAnsi="Cambria"/>
          <w:lang w:val="en-US"/>
        </w:rPr>
        <w:t xml:space="preserve"> and local (not hierarchical) density </w:t>
      </w:r>
      <m:oMath>
        <m:r>
          <w:rPr>
            <w:rFonts w:ascii="Cambria Math" w:eastAsiaTheme="minorEastAsia" w:hAnsi="Cambria Math"/>
          </w:rPr>
          <m:t>ρ</m:t>
        </m:r>
      </m:oMath>
      <w:r w:rsidRPr="00B939E9">
        <w:rPr>
          <w:rFonts w:ascii="Cambria" w:eastAsiaTheme="minorEastAsia" w:hAnsi="Cambria"/>
          <w:lang w:val="en-US"/>
        </w:rPr>
        <w:t xml:space="preserve"> are uniform between the two systems whose times you compare.</w:t>
      </w:r>
    </w:p>
    <w:p w14:paraId="67B35F7D" w14:textId="77777777" w:rsidR="00B64976" w:rsidRPr="00B939E9" w:rsidRDefault="00B64976">
      <w:pPr>
        <w:pStyle w:val="NormalWeb"/>
        <w:numPr>
          <w:ilvl w:val="0"/>
          <w:numId w:val="65"/>
        </w:numPr>
        <w:spacing w:after="0" w:afterAutospacing="0"/>
        <w:rPr>
          <w:rFonts w:ascii="Cambria" w:hAnsi="Cambria"/>
          <w:lang w:val="en-US"/>
        </w:rPr>
      </w:pPr>
      <w:r w:rsidRPr="00B939E9">
        <w:rPr>
          <w:rStyle w:val="Strong"/>
          <w:rFonts w:ascii="Cambria" w:eastAsiaTheme="majorEastAsia" w:hAnsi="Cambria"/>
          <w:lang w:val="en-US"/>
        </w:rPr>
        <w:t>Single characteristic length</w:t>
      </w:r>
      <w:r w:rsidRPr="00B939E9">
        <w:rPr>
          <w:rFonts w:ascii="Cambria" w:hAnsi="Cambria"/>
          <w:lang w:val="en-US"/>
        </w:rPr>
        <w:t xml:space="preserve"> – A well-defined linear size </w:t>
      </w:r>
      <m:oMath>
        <m:r>
          <w:rPr>
            <w:rStyle w:val="mord"/>
            <w:rFonts w:ascii="Cambria Math" w:eastAsiaTheme="majorEastAsia" w:hAnsi="Cambria Math"/>
            <w:lang w:val="en-US"/>
          </w:rPr>
          <m:t>L</m:t>
        </m:r>
      </m:oMath>
      <w:r w:rsidRPr="00B939E9">
        <w:rPr>
          <w:rFonts w:ascii="Cambria" w:hAnsi="Cambria"/>
          <w:lang w:val="en-US"/>
        </w:rPr>
        <w:t xml:space="preserve"> exists (e.g. lattice edge, vessel length, ion-chain extent).</w:t>
      </w:r>
    </w:p>
    <w:p w14:paraId="67632B47" w14:textId="77777777" w:rsidR="00B64976" w:rsidRPr="00B939E9" w:rsidRDefault="00B64976">
      <w:pPr>
        <w:pStyle w:val="NormalWeb"/>
        <w:numPr>
          <w:ilvl w:val="0"/>
          <w:numId w:val="65"/>
        </w:numPr>
        <w:spacing w:after="0" w:afterAutospacing="0"/>
        <w:rPr>
          <w:rFonts w:ascii="Cambria" w:hAnsi="Cambria"/>
          <w:lang w:val="en-US"/>
        </w:rPr>
      </w:pPr>
      <w:r w:rsidRPr="00B939E9">
        <w:rPr>
          <w:rStyle w:val="Strong"/>
          <w:rFonts w:ascii="Cambria" w:eastAsiaTheme="majorEastAsia" w:hAnsi="Cambria"/>
          <w:lang w:val="en-US"/>
        </w:rPr>
        <w:t>Markovian transport</w:t>
      </w:r>
      <w:r w:rsidRPr="00B939E9">
        <w:rPr>
          <w:rFonts w:ascii="Cambria" w:hAnsi="Cambria"/>
          <w:lang w:val="en-US"/>
        </w:rPr>
        <w:t xml:space="preserve"> – Memory effects and external fields are absent, so a Fick-type diffusion equation applies.</w:t>
      </w:r>
    </w:p>
    <w:p w14:paraId="62804012" w14:textId="77777777" w:rsidR="00B64976" w:rsidRPr="00B939E9" w:rsidRDefault="00B64976">
      <w:pPr>
        <w:pStyle w:val="NormalWeb"/>
        <w:numPr>
          <w:ilvl w:val="0"/>
          <w:numId w:val="65"/>
        </w:numPr>
        <w:spacing w:after="0" w:afterAutospacing="0"/>
        <w:rPr>
          <w:rFonts w:ascii="Cambria" w:hAnsi="Cambria"/>
          <w:lang w:val="en-US"/>
        </w:rPr>
      </w:pPr>
      <w:r w:rsidRPr="00B939E9">
        <w:rPr>
          <w:rStyle w:val="Strong"/>
          <w:rFonts w:ascii="Cambria" w:eastAsiaTheme="majorEastAsia" w:hAnsi="Cambria"/>
          <w:lang w:val="en-US"/>
        </w:rPr>
        <w:t>Scale separation</w:t>
      </w:r>
      <w:r w:rsidRPr="00B939E9">
        <w:rPr>
          <w:rFonts w:ascii="Cambria" w:hAnsi="Cambria"/>
          <w:lang w:val="en-US"/>
        </w:rPr>
        <w:t xml:space="preserve"> – Microscopic mean free path </w:t>
      </w:r>
      <m:oMath>
        <m:r>
          <m:rPr>
            <m:scr m:val="script"/>
          </m:rPr>
          <w:rPr>
            <w:rFonts w:ascii="Cambria Math" w:hAnsi="Cambria Math"/>
            <w:lang w:val="en-US"/>
          </w:rPr>
          <m:t>l≪</m:t>
        </m:r>
        <m:r>
          <w:rPr>
            <w:rFonts w:ascii="Cambria Math" w:hAnsi="Cambria Math"/>
          </w:rPr>
          <m:t>L</m:t>
        </m:r>
      </m:oMath>
      <w:r w:rsidRPr="00B939E9">
        <w:rPr>
          <w:rFonts w:ascii="Cambria" w:hAnsi="Cambria"/>
          <w:lang w:val="en-US"/>
        </w:rPr>
        <w:t xml:space="preserve"> justifying a continuum description.</w:t>
      </w:r>
    </w:p>
    <w:p w14:paraId="6D26E75A"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These assumptions set up the </w:t>
      </w:r>
      <w:r w:rsidRPr="00B939E9">
        <w:rPr>
          <w:rFonts w:ascii="Cambria" w:hAnsi="Cambria"/>
          <w:b/>
          <w:bCs/>
          <w:lang w:val="en-US"/>
        </w:rPr>
        <w:t>diffusive</w:t>
      </w:r>
      <w:r w:rsidRPr="00B939E9">
        <w:rPr>
          <w:rFonts w:ascii="Cambria" w:hAnsi="Cambria"/>
          <w:lang w:val="en-US"/>
        </w:rPr>
        <w:t xml:space="preserve"> benchmark that the RTM paper lists as the “control” regime with </w:t>
      </w:r>
      <m:oMath>
        <m:r>
          <w:rPr>
            <w:rFonts w:ascii="Cambria Math" w:hAnsi="Cambria Math"/>
          </w:rPr>
          <m:t>α</m:t>
        </m:r>
        <m:r>
          <w:rPr>
            <w:rFonts w:ascii="Cambria Math" w:hAnsi="Cambria Math"/>
            <w:lang w:val="en-US"/>
          </w:rPr>
          <m:t xml:space="preserve">≃2 </m:t>
        </m:r>
      </m:oMath>
    </w:p>
    <w:p w14:paraId="2419CC1C" w14:textId="77777777" w:rsidR="00936865" w:rsidRDefault="00936865" w:rsidP="00B939E9">
      <w:pPr>
        <w:pStyle w:val="NormalWeb"/>
        <w:spacing w:after="0" w:afterAutospacing="0"/>
        <w:rPr>
          <w:rFonts w:ascii="Cambria" w:hAnsi="Cambria"/>
          <w:b/>
          <w:bCs/>
          <w:lang w:val="en-US"/>
        </w:rPr>
      </w:pPr>
    </w:p>
    <w:p w14:paraId="0886485B" w14:textId="179E045B" w:rsidR="00B64976" w:rsidRPr="00B939E9" w:rsidRDefault="00B64976" w:rsidP="00B939E9">
      <w:pPr>
        <w:pStyle w:val="NormalWeb"/>
        <w:spacing w:after="0" w:afterAutospacing="0"/>
        <w:rPr>
          <w:rFonts w:ascii="Cambria" w:hAnsi="Cambria"/>
          <w:b/>
          <w:bCs/>
          <w:lang w:val="en-US"/>
        </w:rPr>
      </w:pPr>
      <w:r w:rsidRPr="00B939E9">
        <w:rPr>
          <w:rFonts w:ascii="Cambria" w:hAnsi="Cambria"/>
          <w:b/>
          <w:bCs/>
          <w:lang w:val="en-US"/>
        </w:rPr>
        <w:t>2.2 Governing Equation(s)</w:t>
      </w:r>
    </w:p>
    <w:p w14:paraId="22928AD3"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lastRenderedPageBreak/>
        <w:t>From the general RTM formulation:</w:t>
      </w:r>
    </w:p>
    <w:p w14:paraId="6AE48A3B" w14:textId="4E273148" w:rsidR="00B64976" w:rsidRPr="00EF4B8C" w:rsidRDefault="00000000" w:rsidP="00B939E9">
      <w:pPr>
        <w:pStyle w:val="NormalWeb"/>
        <w:spacing w:after="0" w:afterAutospacing="0"/>
        <w:rPr>
          <w:rFonts w:ascii="Cambria" w:hAnsi="Cambria"/>
          <w:iCs/>
          <w:sz w:val="28"/>
          <w:szCs w:val="28"/>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T</m:t>
                  </m:r>
                </m:e>
                <m:sub>
                  <m:r>
                    <w:rPr>
                      <w:rFonts w:ascii="Cambria Math" w:hAnsi="Cambria Math"/>
                      <w:sz w:val="28"/>
                      <w:szCs w:val="28"/>
                    </w:rPr>
                    <m:t>1</m:t>
                  </m:r>
                </m:sub>
              </m:sSub>
            </m:num>
            <m:den>
              <m:sSub>
                <m:sSubPr>
                  <m:ctrlPr>
                    <w:rPr>
                      <w:rFonts w:ascii="Cambria Math" w:hAnsi="Cambria Math"/>
                      <w:i/>
                      <w:sz w:val="28"/>
                      <w:szCs w:val="28"/>
                      <w:lang w:val="en-US"/>
                    </w:rPr>
                  </m:ctrlPr>
                </m:sSubPr>
                <m:e>
                  <m:r>
                    <w:rPr>
                      <w:rFonts w:ascii="Cambria Math" w:hAnsi="Cambria Math"/>
                      <w:sz w:val="28"/>
                      <w:szCs w:val="28"/>
                    </w:rPr>
                    <m:t>T</m:t>
                  </m:r>
                </m:e>
                <m:sub>
                  <m:r>
                    <w:rPr>
                      <w:rFonts w:ascii="Cambria Math" w:hAnsi="Cambria Math"/>
                      <w:sz w:val="28"/>
                      <w:szCs w:val="28"/>
                      <w:lang w:val="en-US"/>
                    </w:rPr>
                    <m:t>2</m:t>
                  </m:r>
                </m:sub>
              </m:sSub>
            </m:den>
          </m:f>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L</m:t>
                          </m:r>
                        </m:e>
                        <m:sub>
                          <m:r>
                            <w:rPr>
                              <w:rFonts w:ascii="Cambria Math" w:hAnsi="Cambria Math"/>
                              <w:sz w:val="28"/>
                              <w:szCs w:val="28"/>
                            </w:rPr>
                            <m:t>1</m:t>
                          </m:r>
                        </m:sub>
                      </m:sSub>
                    </m:num>
                    <m:den>
                      <m:sSub>
                        <m:sSubPr>
                          <m:ctrlPr>
                            <w:rPr>
                              <w:rFonts w:ascii="Cambria Math" w:hAnsi="Cambria Math"/>
                              <w:i/>
                              <w:sz w:val="28"/>
                              <w:szCs w:val="28"/>
                              <w:lang w:val="en-US"/>
                            </w:rPr>
                          </m:ctrlPr>
                        </m:sSubPr>
                        <m:e>
                          <m:r>
                            <w:rPr>
                              <w:rFonts w:ascii="Cambria Math" w:hAnsi="Cambria Math"/>
                              <w:sz w:val="28"/>
                              <w:szCs w:val="28"/>
                            </w:rPr>
                            <m:t>L</m:t>
                          </m:r>
                        </m:e>
                        <m:sub>
                          <m:r>
                            <w:rPr>
                              <w:rFonts w:ascii="Cambria Math" w:hAnsi="Cambria Math"/>
                              <w:sz w:val="28"/>
                              <w:szCs w:val="28"/>
                              <w:lang w:val="en-US"/>
                            </w:rPr>
                            <m:t>2</m:t>
                          </m:r>
                        </m:sub>
                      </m:sSub>
                    </m:den>
                  </m:f>
                </m:e>
              </m:d>
            </m:e>
            <m:sup>
              <m:r>
                <w:rPr>
                  <w:rFonts w:ascii="Cambria Math" w:hAnsi="Cambria Math"/>
                  <w:sz w:val="28"/>
                  <w:szCs w:val="28"/>
                </w:rPr>
                <m:t>α</m:t>
              </m:r>
            </m:sup>
          </m:sSup>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ρ</m:t>
                          </m:r>
                        </m:e>
                        <m:sub>
                          <m:r>
                            <w:rPr>
                              <w:rFonts w:ascii="Cambria Math" w:hAnsi="Cambria Math"/>
                              <w:sz w:val="28"/>
                              <w:szCs w:val="28"/>
                            </w:rPr>
                            <m:t>1</m:t>
                          </m:r>
                        </m:sub>
                      </m:sSub>
                    </m:num>
                    <m:den>
                      <m:sSub>
                        <m:sSubPr>
                          <m:ctrlPr>
                            <w:rPr>
                              <w:rFonts w:ascii="Cambria Math" w:hAnsi="Cambria Math"/>
                              <w:i/>
                              <w:sz w:val="28"/>
                              <w:szCs w:val="28"/>
                              <w:lang w:val="en-US"/>
                            </w:rPr>
                          </m:ctrlPr>
                        </m:sSubPr>
                        <m:e>
                          <m:r>
                            <w:rPr>
                              <w:rFonts w:ascii="Cambria Math" w:hAnsi="Cambria Math"/>
                              <w:sz w:val="28"/>
                              <w:szCs w:val="28"/>
                            </w:rPr>
                            <m:t>ρ</m:t>
                          </m:r>
                        </m:e>
                        <m:sub>
                          <m:r>
                            <w:rPr>
                              <w:rFonts w:ascii="Cambria Math" w:hAnsi="Cambria Math"/>
                              <w:sz w:val="28"/>
                              <w:szCs w:val="28"/>
                              <w:lang w:val="en-US"/>
                            </w:rPr>
                            <m:t>2</m:t>
                          </m:r>
                        </m:sub>
                      </m:sSub>
                    </m:den>
                  </m:f>
                </m:e>
              </m:d>
            </m:e>
            <m:sup>
              <m:r>
                <w:rPr>
                  <w:rFonts w:ascii="Cambria Math" w:hAnsi="Cambria Math"/>
                  <w:sz w:val="28"/>
                  <w:szCs w:val="28"/>
                </w:rPr>
                <m:t>1/2</m:t>
              </m:r>
            </m:sup>
          </m:sSup>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Θ</m:t>
                  </m:r>
                </m:e>
                <m:sub>
                  <m:r>
                    <w:rPr>
                      <w:rFonts w:ascii="Cambria Math" w:hAnsi="Cambria Math"/>
                      <w:sz w:val="28"/>
                      <w:szCs w:val="28"/>
                    </w:rPr>
                    <m:t>1</m:t>
                  </m:r>
                </m:sub>
              </m:sSub>
            </m:num>
            <m:den>
              <m:sSub>
                <m:sSubPr>
                  <m:ctrlPr>
                    <w:rPr>
                      <w:rFonts w:ascii="Cambria Math" w:hAnsi="Cambria Math"/>
                      <w:i/>
                      <w:sz w:val="28"/>
                      <w:szCs w:val="28"/>
                      <w:lang w:val="en-US"/>
                    </w:rPr>
                  </m:ctrlPr>
                </m:sSubPr>
                <m:e>
                  <m:r>
                    <w:rPr>
                      <w:rFonts w:ascii="Cambria Math" w:hAnsi="Cambria Math"/>
                      <w:sz w:val="28"/>
                      <w:szCs w:val="28"/>
                    </w:rPr>
                    <m:t>Θ</m:t>
                  </m:r>
                </m:e>
                <m:sub>
                  <m:r>
                    <w:rPr>
                      <w:rFonts w:ascii="Cambria Math" w:hAnsi="Cambria Math"/>
                      <w:sz w:val="28"/>
                      <w:szCs w:val="28"/>
                      <w:lang w:val="en-US"/>
                    </w:rPr>
                    <m:t>2</m:t>
                  </m:r>
                </m:sub>
              </m:sSub>
            </m:den>
          </m:f>
          <m:r>
            <w:rPr>
              <w:rFonts w:ascii="Cambria Math" w:hAnsi="Cambria Math"/>
              <w:sz w:val="28"/>
              <w:szCs w:val="28"/>
            </w:rPr>
            <m:t xml:space="preserve"> Ω(G,ℏ,L)</m:t>
          </m:r>
        </m:oMath>
      </m:oMathPara>
    </w:p>
    <w:p w14:paraId="5C97E182"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where </w:t>
      </w:r>
      <m:oMath>
        <m:r>
          <w:rPr>
            <w:rFonts w:ascii="Cambria Math" w:hAnsi="Cambria Math"/>
          </w:rPr>
          <m:t>Ω</m:t>
        </m:r>
        <m:r>
          <w:rPr>
            <w:rFonts w:ascii="Cambria Math" w:hAnsi="Cambria Math"/>
            <w:lang w:val="en-US"/>
          </w:rPr>
          <m:t>=1</m:t>
        </m:r>
      </m:oMath>
      <w:r w:rsidRPr="00B939E9">
        <w:rPr>
          <w:rFonts w:ascii="Cambria" w:hAnsi="Cambria"/>
          <w:lang w:val="en-US"/>
        </w:rPr>
        <w:t xml:space="preserve"> in non-gravitational, low-quantum regimes.</w:t>
      </w:r>
    </w:p>
    <w:p w14:paraId="49B31D9B" w14:textId="77777777" w:rsidR="00B64976" w:rsidRPr="00B939E9" w:rsidRDefault="00B64976" w:rsidP="00B939E9">
      <w:pPr>
        <w:pStyle w:val="NormalWeb"/>
        <w:spacing w:after="0" w:afterAutospacing="0"/>
        <w:rPr>
          <w:rFonts w:ascii="Cambria" w:hAnsi="Cambria"/>
          <w:kern w:val="2"/>
          <w:lang w:val="en-US" w:eastAsia="en-US"/>
          <w14:ligatures w14:val="standardContextual"/>
        </w:rPr>
      </w:pPr>
      <w:r w:rsidRPr="00B939E9">
        <w:rPr>
          <w:rFonts w:ascii="Cambria" w:hAnsi="Cambria"/>
          <w:lang w:val="en-US"/>
        </w:rPr>
        <w:t xml:space="preserve">Under assumptions 2-3 the density and temperature ratios cancel, leaving </w:t>
      </w:r>
      <m:oMath>
        <m:sSup>
          <m:sSupPr>
            <m:ctrlPr>
              <w:rPr>
                <w:rFonts w:ascii="Cambria Math" w:eastAsiaTheme="minorHAnsi" w:hAnsi="Cambria Math" w:cstheme="minorBidi"/>
                <w:i/>
                <w:kern w:val="2"/>
                <w:lang w:val="en-US" w:eastAsia="en-US"/>
                <w14:ligatures w14:val="standardContextual"/>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p>
    <w:p w14:paraId="778393EE"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For </w:t>
      </w:r>
      <w:r w:rsidRPr="00B939E9">
        <w:rPr>
          <w:rFonts w:ascii="Cambria" w:hAnsi="Cambria"/>
          <w:b/>
          <w:bCs/>
          <w:lang w:val="en-US"/>
        </w:rPr>
        <w:t>diffusion</w:t>
      </w:r>
      <w:r w:rsidRPr="00B939E9">
        <w:rPr>
          <w:rFonts w:ascii="Cambria" w:hAnsi="Cambria"/>
          <w:lang w:val="en-US"/>
        </w:rPr>
        <w:t xml:space="preserve"> the microscopically exact PDE is</w:t>
      </w:r>
    </w:p>
    <w:p w14:paraId="0DCEFC63" w14:textId="47729E64" w:rsidR="00B64976" w:rsidRPr="00EF4B8C" w:rsidRDefault="00000000" w:rsidP="00B939E9">
      <w:pPr>
        <w:pStyle w:val="NormalWeb"/>
        <w:spacing w:after="0" w:afterAutospacing="0"/>
        <w:rPr>
          <w:rFonts w:ascii="Cambria" w:hAnsi="Cambria"/>
          <w:iCs/>
          <w:sz w:val="28"/>
          <w:szCs w:val="28"/>
        </w:rPr>
      </w:pPr>
      <m:oMathPara>
        <m:oMath>
          <m:f>
            <m:fPr>
              <m:ctrlPr>
                <w:rPr>
                  <w:rFonts w:ascii="Cambria Math" w:hAnsi="Cambria Math"/>
                  <w:i/>
                  <w:sz w:val="28"/>
                  <w:szCs w:val="28"/>
                  <w:lang w:val="en-US"/>
                </w:rPr>
              </m:ctrlPr>
            </m:fPr>
            <m:num>
              <m:r>
                <w:rPr>
                  <w:rFonts w:ascii="Cambria Math" w:hAnsi="Cambria Math"/>
                  <w:sz w:val="28"/>
                  <w:szCs w:val="28"/>
                </w:rPr>
                <m:t>∂ρ(x,t)</m:t>
              </m:r>
            </m:num>
            <m:den>
              <m:r>
                <w:rPr>
                  <w:rFonts w:ascii="Cambria Math" w:hAnsi="Cambria Math"/>
                  <w:sz w:val="28"/>
                  <w:szCs w:val="28"/>
                  <w:lang w:val="en-US"/>
                </w:rPr>
                <m:t>∂t</m:t>
              </m:r>
            </m:den>
          </m:f>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ρ(x,t)</m:t>
          </m:r>
        </m:oMath>
      </m:oMathPara>
    </w:p>
    <w:p w14:paraId="58B51D3B"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with diffusion constant </w:t>
      </w:r>
      <m:oMath>
        <m:r>
          <w:rPr>
            <w:rFonts w:ascii="Cambria Math" w:hAnsi="Cambria Math"/>
            <w:lang w:val="en-US"/>
          </w:rPr>
          <m:t>D</m:t>
        </m:r>
      </m:oMath>
      <w:r w:rsidRPr="00B939E9">
        <w:rPr>
          <w:rFonts w:ascii="Cambria" w:hAnsi="Cambria"/>
          <w:lang w:val="en-US"/>
        </w:rPr>
        <w:t xml:space="preserve"> (units </w:t>
      </w:r>
      <m:oMath>
        <m:sSup>
          <m:sSupPr>
            <m:ctrlPr>
              <w:rPr>
                <w:rFonts w:ascii="Cambria Math" w:hAnsi="Cambria Math"/>
                <w:i/>
                <w:lang w:val="en-US"/>
              </w:rPr>
            </m:ctrlPr>
          </m:sSupPr>
          <m:e>
            <m:r>
              <w:rPr>
                <w:rFonts w:ascii="Cambria Math" w:hAnsi="Cambria Math"/>
              </w:rPr>
              <m:t>L</m:t>
            </m:r>
          </m:e>
          <m:sup>
            <m:r>
              <w:rPr>
                <w:rFonts w:ascii="Cambria Math" w:hAnsi="Cambria Math"/>
                <w:lang w:val="en-US"/>
              </w:rPr>
              <m:t>2</m:t>
            </m:r>
          </m:sup>
        </m:sSup>
        <m:r>
          <m:rPr>
            <m:lit/>
          </m:rPr>
          <w:rPr>
            <w:rFonts w:ascii="Cambria Math" w:hAnsi="Cambria Math"/>
            <w:lang w:val="en-US"/>
          </w:rPr>
          <m:t>/</m:t>
        </m:r>
        <m:r>
          <w:rPr>
            <w:rFonts w:ascii="Cambria Math" w:hAnsi="Cambria Math"/>
          </w:rPr>
          <m:t>T</m:t>
        </m:r>
        <m:r>
          <w:rPr>
            <w:rFonts w:ascii="Cambria Math" w:hAnsi="Cambria Math"/>
            <w:lang w:val="en-US"/>
          </w:rPr>
          <m:t>)</m:t>
        </m:r>
      </m:oMath>
    </w:p>
    <w:p w14:paraId="3A101FBA" w14:textId="77777777" w:rsidR="00936865" w:rsidRDefault="00936865" w:rsidP="00B939E9">
      <w:pPr>
        <w:pStyle w:val="NormalWeb"/>
        <w:spacing w:after="0" w:afterAutospacing="0"/>
        <w:rPr>
          <w:rFonts w:ascii="Cambria" w:hAnsi="Cambria"/>
          <w:b/>
          <w:bCs/>
          <w:lang w:val="en-US"/>
        </w:rPr>
      </w:pPr>
    </w:p>
    <w:p w14:paraId="372F5446" w14:textId="0F3331F4" w:rsidR="00B64976" w:rsidRPr="00B939E9" w:rsidRDefault="00B64976" w:rsidP="00B939E9">
      <w:pPr>
        <w:pStyle w:val="NormalWeb"/>
        <w:spacing w:after="0" w:afterAutospacing="0"/>
        <w:rPr>
          <w:rFonts w:ascii="Cambria" w:hAnsi="Cambria"/>
          <w:b/>
          <w:bCs/>
          <w:lang w:val="en-US"/>
        </w:rPr>
      </w:pPr>
      <w:r w:rsidRPr="00B939E9">
        <w:rPr>
          <w:rFonts w:ascii="Cambria" w:hAnsi="Cambria"/>
          <w:b/>
          <w:bCs/>
          <w:lang w:val="en-US"/>
        </w:rPr>
        <w:t>2.3 Dimensional / Similarity Analysis</w:t>
      </w:r>
    </w:p>
    <w:p w14:paraId="2DC0D43A"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Non-dimensionalise with reference length </w:t>
      </w:r>
      <m:oMath>
        <m:sSub>
          <m:sSubPr>
            <m:ctrlPr>
              <w:rPr>
                <w:rFonts w:ascii="Cambria Math" w:hAnsi="Cambria Math"/>
                <w:i/>
                <w:lang w:val="en-US"/>
              </w:rPr>
            </m:ctrlPr>
          </m:sSubPr>
          <m:e>
            <m:r>
              <w:rPr>
                <w:rFonts w:ascii="Cambria Math" w:hAnsi="Cambria Math"/>
              </w:rPr>
              <m:t>L</m:t>
            </m:r>
          </m:e>
          <m:sub>
            <m:r>
              <w:rPr>
                <w:rFonts w:ascii="Cambria Math" w:hAnsi="Cambria Math"/>
                <w:lang w:val="en-US"/>
              </w:rPr>
              <m:t>0​</m:t>
            </m:r>
          </m:sub>
        </m:sSub>
      </m:oMath>
      <w:r w:rsidRPr="00B939E9">
        <w:rPr>
          <w:rFonts w:ascii="Cambria" w:hAnsi="Cambria"/>
          <w:lang w:val="en-US"/>
        </w:rPr>
        <w:t xml:space="preserve"> and time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0​</m:t>
            </m:r>
          </m:sub>
        </m:sSub>
      </m:oMath>
    </w:p>
    <w:p w14:paraId="599A83E5" w14:textId="77777777" w:rsidR="00B64976" w:rsidRPr="00EF4B8C" w:rsidRDefault="00000000" w:rsidP="00B939E9">
      <w:pPr>
        <w:pStyle w:val="NormalWeb"/>
        <w:spacing w:after="0" w:afterAutospacing="0"/>
        <w:rPr>
          <w:rFonts w:ascii="Cambria" w:hAnsi="Cambria"/>
          <w:sz w:val="28"/>
          <w:szCs w:val="28"/>
        </w:rPr>
      </w:pPr>
      <m:oMathPara>
        <m:oMath>
          <m:sSup>
            <m:sSupPr>
              <m:ctrlPr>
                <w:rPr>
                  <w:rFonts w:ascii="Cambria Math" w:hAnsi="Cambria Math"/>
                  <w:i/>
                  <w:sz w:val="28"/>
                  <w:szCs w:val="28"/>
                  <w:lang w:val="en-US"/>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t>
              </m:r>
            </m:num>
            <m:den>
              <m:sSub>
                <m:sSubPr>
                  <m:ctrlPr>
                    <w:rPr>
                      <w:rFonts w:ascii="Cambria Math" w:hAnsi="Cambria Math"/>
                      <w:i/>
                      <w:sz w:val="28"/>
                      <w:szCs w:val="28"/>
                      <w:lang w:val="en-US"/>
                    </w:rPr>
                  </m:ctrlPr>
                </m:sSubPr>
                <m:e>
                  <m:r>
                    <w:rPr>
                      <w:rFonts w:ascii="Cambria Math" w:hAnsi="Cambria Math"/>
                      <w:sz w:val="28"/>
                      <w:szCs w:val="28"/>
                    </w:rPr>
                    <m:t>L</m:t>
                  </m:r>
                </m:e>
                <m:sub>
                  <m:r>
                    <w:rPr>
                      <w:rFonts w:ascii="Cambria Math" w:hAnsi="Cambria Math"/>
                      <w:sz w:val="28"/>
                      <w:szCs w:val="28"/>
                      <w:lang w:val="en-US"/>
                    </w:rPr>
                    <m:t>0​</m:t>
                  </m:r>
                </m:sub>
              </m:sSub>
            </m:den>
          </m:f>
          <m:r>
            <w:rPr>
              <w:rFonts w:ascii="Cambria Math" w:hAnsi="Cambria Math"/>
              <w:sz w:val="28"/>
              <w:szCs w:val="28"/>
            </w:rPr>
            <m:t xml:space="preserve">        </m:t>
          </m:r>
          <m:sSup>
            <m:sSupPr>
              <m:ctrlPr>
                <w:rPr>
                  <w:rFonts w:ascii="Cambria Math" w:hAnsi="Cambria Math"/>
                  <w:i/>
                  <w:sz w:val="28"/>
                  <w:szCs w:val="28"/>
                  <w:lang w:val="en-US"/>
                </w:rPr>
              </m:ctrlPr>
            </m:sSupPr>
            <m:e>
              <m:r>
                <w:rPr>
                  <w:rFonts w:ascii="Cambria Math" w:hAnsi="Cambria Math"/>
                  <w:sz w:val="28"/>
                  <w:szCs w:val="28"/>
                </w:rPr>
                <m:t>t</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t</m:t>
              </m:r>
            </m:num>
            <m:den>
              <m:sSub>
                <m:sSubPr>
                  <m:ctrlPr>
                    <w:rPr>
                      <w:rFonts w:ascii="Cambria Math" w:hAnsi="Cambria Math"/>
                      <w:i/>
                      <w:sz w:val="28"/>
                      <w:szCs w:val="28"/>
                      <w:lang w:val="en-US"/>
                    </w:rPr>
                  </m:ctrlPr>
                </m:sSubPr>
                <m:e>
                  <m:r>
                    <w:rPr>
                      <w:rFonts w:ascii="Cambria Math" w:hAnsi="Cambria Math"/>
                      <w:sz w:val="28"/>
                      <w:szCs w:val="28"/>
                    </w:rPr>
                    <m:t>T</m:t>
                  </m:r>
                </m:e>
                <m:sub>
                  <m:r>
                    <w:rPr>
                      <w:rFonts w:ascii="Cambria Math" w:hAnsi="Cambria Math"/>
                      <w:sz w:val="28"/>
                      <w:szCs w:val="28"/>
                      <w:lang w:val="en-US"/>
                    </w:rPr>
                    <m:t>0​</m:t>
                  </m:r>
                </m:sub>
              </m:sSub>
            </m:den>
          </m:f>
          <m:r>
            <w:rPr>
              <w:rFonts w:ascii="Cambria Math" w:hAnsi="Cambria Math"/>
              <w:sz w:val="28"/>
              <w:szCs w:val="28"/>
            </w:rPr>
            <m:t xml:space="preserve">        </m:t>
          </m:r>
          <m:sSup>
            <m:sSupPr>
              <m:ctrlPr>
                <w:rPr>
                  <w:rFonts w:ascii="Cambria Math" w:hAnsi="Cambria Math"/>
                  <w:i/>
                  <w:sz w:val="28"/>
                  <w:szCs w:val="28"/>
                  <w:lang w:val="en-US"/>
                </w:rPr>
              </m:ctrlPr>
            </m:sSupPr>
            <m:e>
              <m:r>
                <w:rPr>
                  <w:rFonts w:ascii="Cambria Math" w:hAnsi="Cambria Math"/>
                  <w:sz w:val="28"/>
                  <w:szCs w:val="28"/>
                </w:rPr>
                <m:t>ρ</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ρ</m:t>
              </m:r>
            </m:num>
            <m:den>
              <m:sSub>
                <m:sSubPr>
                  <m:ctrlPr>
                    <w:rPr>
                      <w:rFonts w:ascii="Cambria Math" w:hAnsi="Cambria Math"/>
                      <w:i/>
                      <w:sz w:val="28"/>
                      <w:szCs w:val="28"/>
                      <w:lang w:val="en-US"/>
                    </w:rPr>
                  </m:ctrlPr>
                </m:sSubPr>
                <m:e>
                  <m:r>
                    <w:rPr>
                      <w:rFonts w:ascii="Cambria Math" w:hAnsi="Cambria Math"/>
                      <w:sz w:val="28"/>
                      <w:szCs w:val="28"/>
                      <w:lang w:val="en-US"/>
                    </w:rPr>
                    <m:t>ρ</m:t>
                  </m:r>
                </m:e>
                <m:sub>
                  <m:r>
                    <w:rPr>
                      <w:rFonts w:ascii="Cambria Math" w:hAnsi="Cambria Math"/>
                      <w:sz w:val="28"/>
                      <w:szCs w:val="28"/>
                      <w:lang w:val="en-US"/>
                    </w:rPr>
                    <m:t>0​</m:t>
                  </m:r>
                </m:sub>
              </m:sSub>
            </m:den>
          </m:f>
        </m:oMath>
      </m:oMathPara>
    </w:p>
    <w:p w14:paraId="17C2C554" w14:textId="77777777" w:rsidR="00B64976" w:rsidRPr="00B939E9" w:rsidRDefault="00B64976" w:rsidP="00B939E9">
      <w:pPr>
        <w:pStyle w:val="NormalWeb"/>
        <w:spacing w:after="0" w:afterAutospacing="0"/>
        <w:rPr>
          <w:rFonts w:ascii="Cambria" w:hAnsi="Cambria"/>
        </w:rPr>
      </w:pPr>
      <w:r w:rsidRPr="00B939E9">
        <w:rPr>
          <w:rFonts w:ascii="Cambria" w:hAnsi="Cambria"/>
        </w:rPr>
        <w:t>The diffusion equation becomes</w:t>
      </w:r>
    </w:p>
    <w:p w14:paraId="2618F8E4" w14:textId="77777777" w:rsidR="00B64976" w:rsidRPr="00EF4B8C" w:rsidRDefault="00000000" w:rsidP="00B939E9">
      <w:pPr>
        <w:pStyle w:val="NormalWeb"/>
        <w:spacing w:after="0" w:afterAutospacing="0"/>
        <w:rPr>
          <w:rFonts w:ascii="Cambria" w:hAnsi="Cambria"/>
          <w:sz w:val="28"/>
          <w:szCs w:val="28"/>
        </w:rPr>
      </w:pPr>
      <m:oMathPara>
        <m:oMath>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rPr>
                    <m:t>∂ρ</m:t>
                  </m:r>
                </m:e>
                <m:sup>
                  <m:r>
                    <w:rPr>
                      <w:rFonts w:ascii="Cambria Math" w:hAnsi="Cambria Math"/>
                      <w:sz w:val="28"/>
                      <w:szCs w:val="28"/>
                      <w:lang w:val="en-US"/>
                    </w:rPr>
                    <m:t>*</m:t>
                  </m:r>
                </m:sup>
              </m:sSup>
            </m:num>
            <m:den>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den>
          </m:f>
          <m:r>
            <w:rPr>
              <w:rFonts w:ascii="Cambria Math" w:hAnsi="Cambria Math"/>
              <w:sz w:val="28"/>
              <w:szCs w:val="28"/>
            </w:rPr>
            <m:t>=</m:t>
          </m:r>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DT</m:t>
                      </m:r>
                    </m:e>
                    <m:sub>
                      <m:r>
                        <w:rPr>
                          <w:rFonts w:ascii="Cambria Math" w:hAnsi="Cambria Math"/>
                          <w:sz w:val="28"/>
                          <w:szCs w:val="28"/>
                        </w:rPr>
                        <m:t>0</m:t>
                      </m:r>
                    </m:sub>
                  </m:sSub>
                </m:num>
                <m:den>
                  <m:sSubSup>
                    <m:sSubSupPr>
                      <m:ctrlPr>
                        <w:rPr>
                          <w:rFonts w:ascii="Cambria Math" w:hAnsi="Cambria Math"/>
                          <w:i/>
                          <w:sz w:val="28"/>
                          <w:szCs w:val="28"/>
                        </w:rPr>
                      </m:ctrlPr>
                    </m:sSubSupPr>
                    <m:e>
                      <m:r>
                        <w:rPr>
                          <w:rFonts w:ascii="Cambria Math" w:hAnsi="Cambria Math"/>
                          <w:sz w:val="28"/>
                          <w:szCs w:val="28"/>
                        </w:rPr>
                        <m:t>L</m:t>
                      </m:r>
                    </m:e>
                    <m:sub>
                      <m:r>
                        <w:rPr>
                          <w:rFonts w:ascii="Cambria Math" w:hAnsi="Cambria Math"/>
                          <w:sz w:val="28"/>
                          <w:szCs w:val="28"/>
                        </w:rPr>
                        <m:t>0</m:t>
                      </m:r>
                    </m:sub>
                    <m:sup>
                      <m:r>
                        <w:rPr>
                          <w:rFonts w:ascii="Cambria Math" w:hAnsi="Cambria Math"/>
                          <w:sz w:val="28"/>
                          <w:szCs w:val="28"/>
                        </w:rPr>
                        <m:t>2</m:t>
                      </m:r>
                    </m:sup>
                  </m:sSubSup>
                </m:den>
              </m:f>
            </m:e>
          </m:d>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sSup>
            <m:sSupPr>
              <m:ctrlPr>
                <w:rPr>
                  <w:rFonts w:ascii="Cambria Math" w:hAnsi="Cambria Math"/>
                  <w:i/>
                  <w:sz w:val="28"/>
                  <w:szCs w:val="28"/>
                </w:rPr>
              </m:ctrlPr>
            </m:sSupPr>
            <m:e>
              <m:r>
                <w:rPr>
                  <w:rFonts w:ascii="Cambria Math" w:hAnsi="Cambria Math"/>
                  <w:sz w:val="28"/>
                  <w:szCs w:val="28"/>
                </w:rPr>
                <m:t>ρ</m:t>
              </m:r>
            </m:e>
            <m:sup>
              <m:r>
                <w:rPr>
                  <w:rFonts w:ascii="Cambria Math" w:hAnsi="Cambria Math"/>
                  <w:sz w:val="28"/>
                  <w:szCs w:val="28"/>
                </w:rPr>
                <m:t>*</m:t>
              </m:r>
            </m:sup>
          </m:sSup>
        </m:oMath>
      </m:oMathPara>
    </w:p>
    <w:p w14:paraId="27110059"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To preserve form invariance we must choose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0​</m:t>
            </m:r>
          </m:sub>
        </m:sSub>
        <m:r>
          <w:rPr>
            <w:rFonts w:ascii="Cambria Math" w:hAnsi="Cambria Math"/>
            <w:lang w:val="en-US"/>
          </w:rPr>
          <m:t>=</m:t>
        </m:r>
        <m:sSubSup>
          <m:sSubSupPr>
            <m:ctrlPr>
              <w:rPr>
                <w:rFonts w:ascii="Cambria Math" w:hAnsi="Cambria Math"/>
                <w:i/>
              </w:rPr>
            </m:ctrlPr>
          </m:sSubSupPr>
          <m:e>
            <m:r>
              <w:rPr>
                <w:rFonts w:ascii="Cambria Math" w:hAnsi="Cambria Math"/>
              </w:rPr>
              <m:t>L</m:t>
            </m:r>
          </m:e>
          <m:sub>
            <m:r>
              <w:rPr>
                <w:rFonts w:ascii="Cambria Math" w:hAnsi="Cambria Math"/>
                <w:lang w:val="en-US"/>
              </w:rPr>
              <m:t>0</m:t>
            </m:r>
          </m:sub>
          <m:sup>
            <m:r>
              <w:rPr>
                <w:rFonts w:ascii="Cambria Math" w:hAnsi="Cambria Math"/>
                <w:lang w:val="en-US"/>
              </w:rPr>
              <m:t>2</m:t>
            </m:r>
          </m:sup>
        </m:sSubSup>
        <m:r>
          <w:rPr>
            <w:rFonts w:ascii="Cambria Math" w:hAnsi="Cambria Math"/>
            <w:lang w:val="en-US"/>
          </w:rPr>
          <m:t>/</m:t>
        </m:r>
        <m:r>
          <w:rPr>
            <w:rFonts w:ascii="Cambria Math" w:hAnsi="Cambria Math"/>
          </w:rPr>
          <m:t>D</m:t>
        </m:r>
      </m:oMath>
    </w:p>
    <w:p w14:paraId="52470EAD"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Hence </w:t>
      </w:r>
      <m:oMath>
        <m:sSup>
          <m:sSupPr>
            <m:ctrlPr>
              <w:rPr>
                <w:rFonts w:ascii="Cambria Math" w:hAnsi="Cambria Math"/>
                <w:i/>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lang w:val="en-US"/>
              </w:rPr>
              <m:t>2</m:t>
            </m:r>
          </m:sup>
        </m:sSup>
      </m:oMath>
      <w:r w:rsidRPr="00B939E9">
        <w:rPr>
          <w:rFonts w:ascii="Cambria" w:hAnsi="Cambria"/>
          <w:lang w:val="en-US"/>
        </w:rPr>
        <w:t xml:space="preserve"> regardless of prefactors </w:t>
      </w:r>
      <m:oMath>
        <m:r>
          <w:rPr>
            <w:rFonts w:ascii="Cambria Math" w:hAnsi="Cambria Math"/>
          </w:rPr>
          <m:t>α</m:t>
        </m:r>
        <m:r>
          <w:rPr>
            <w:rFonts w:ascii="Cambria Math" w:hAnsi="Cambria Math"/>
            <w:lang w:val="en-US"/>
          </w:rPr>
          <m:t xml:space="preserve"> = 2</m:t>
        </m:r>
      </m:oMath>
    </w:p>
    <w:p w14:paraId="092C9A96" w14:textId="77777777" w:rsidR="00936865" w:rsidRDefault="00936865" w:rsidP="00B939E9">
      <w:pPr>
        <w:spacing w:after="0"/>
        <w:rPr>
          <w:rFonts w:ascii="Cambria" w:hAnsi="Cambria"/>
          <w:b/>
          <w:bCs/>
          <w:lang w:val="en-US"/>
        </w:rPr>
      </w:pPr>
    </w:p>
    <w:p w14:paraId="0B0AF378" w14:textId="3EF2F1A2" w:rsidR="00B64976" w:rsidRPr="00B939E9" w:rsidRDefault="00B64976" w:rsidP="00B939E9">
      <w:pPr>
        <w:spacing w:after="0"/>
        <w:rPr>
          <w:rFonts w:ascii="Cambria" w:eastAsiaTheme="minorEastAsia" w:hAnsi="Cambria"/>
          <w:lang w:val="en-US"/>
        </w:rPr>
      </w:pPr>
      <w:r w:rsidRPr="00B939E9">
        <w:rPr>
          <w:rFonts w:ascii="Cambria" w:hAnsi="Cambria"/>
          <w:b/>
          <w:bCs/>
          <w:lang w:val="en-US"/>
        </w:rPr>
        <w:t xml:space="preserve">2.4 Algebraic Derivation of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p>
    <w:p w14:paraId="3E2AF64B" w14:textId="77777777" w:rsidR="00B64976" w:rsidRPr="00B939E9" w:rsidRDefault="00B64976" w:rsidP="00B939E9">
      <w:pPr>
        <w:spacing w:after="0"/>
        <w:rPr>
          <w:rFonts w:ascii="Cambria" w:eastAsiaTheme="minorEastAsia" w:hAnsi="Cambria"/>
          <w:lang w:val="en-US"/>
        </w:rPr>
      </w:pPr>
      <w:r w:rsidRPr="00B939E9">
        <w:rPr>
          <w:rFonts w:ascii="Cambria" w:eastAsiaTheme="minorEastAsia" w:hAnsi="Cambria"/>
          <w:lang w:val="en-US"/>
        </w:rPr>
        <w:t xml:space="preserve">A classic mean-first-passage-time (MFPT) calculation for a 3-D sphere of radius </w:t>
      </w:r>
      <m:oMath>
        <m:r>
          <w:rPr>
            <w:rFonts w:ascii="Cambria Math" w:eastAsiaTheme="minorEastAsia" w:hAnsi="Cambria Math"/>
            <w:lang w:val="en-US"/>
          </w:rPr>
          <m:t>L</m:t>
        </m:r>
      </m:oMath>
      <w:r w:rsidRPr="00B939E9">
        <w:rPr>
          <w:rFonts w:ascii="Cambria" w:eastAsiaTheme="minorEastAsia" w:hAnsi="Cambria"/>
          <w:lang w:val="en-US"/>
        </w:rPr>
        <w:t xml:space="preserve"> with an absorbing shell yields</w:t>
      </w:r>
    </w:p>
    <w:p w14:paraId="113781D3" w14:textId="77777777" w:rsidR="00B64976" w:rsidRPr="00EF4B8C" w:rsidRDefault="00000000" w:rsidP="00B939E9">
      <w:pPr>
        <w:spacing w:after="0"/>
        <w:rPr>
          <w:rFonts w:ascii="Cambria" w:eastAsiaTheme="minorEastAsia" w:hAnsi="Cambria"/>
          <w:sz w:val="28"/>
          <w:szCs w:val="28"/>
        </w:rPr>
      </w:pPr>
      <m:oMathPara>
        <m:oMath>
          <m:d>
            <m:dPr>
              <m:begChr m:val="〈"/>
              <m:endChr m:val="〉"/>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diff</m:t>
                  </m:r>
                </m:sub>
              </m:sSub>
            </m:e>
          </m:d>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L</m:t>
                  </m:r>
                </m:e>
                <m:sup>
                  <m:r>
                    <w:rPr>
                      <w:rFonts w:ascii="Cambria Math" w:eastAsiaTheme="minorEastAsia" w:hAnsi="Cambria Math"/>
                      <w:sz w:val="28"/>
                      <w:szCs w:val="28"/>
                    </w:rPr>
                    <m:t>2</m:t>
                  </m:r>
                </m:sup>
              </m:sSup>
            </m:num>
            <m:den>
              <m:r>
                <w:rPr>
                  <w:rFonts w:ascii="Cambria Math" w:eastAsiaTheme="minorEastAsia" w:hAnsi="Cambria Math"/>
                  <w:sz w:val="28"/>
                  <w:szCs w:val="28"/>
                </w:rPr>
                <m:t>6D</m:t>
              </m:r>
            </m:den>
          </m:f>
        </m:oMath>
      </m:oMathPara>
    </w:p>
    <w:p w14:paraId="197C48AE" w14:textId="77777777" w:rsidR="00B64976" w:rsidRPr="00B939E9" w:rsidRDefault="00B64976" w:rsidP="00B939E9">
      <w:pPr>
        <w:spacing w:after="0"/>
        <w:rPr>
          <w:rFonts w:ascii="Cambria" w:eastAsiaTheme="minorEastAsia" w:hAnsi="Cambria"/>
        </w:rPr>
      </w:pPr>
      <w:r w:rsidRPr="00B939E9">
        <w:rPr>
          <w:rFonts w:ascii="Cambria" w:eastAsiaTheme="minorEastAsia" w:hAnsi="Cambria"/>
        </w:rPr>
        <w:t>Derivation</w:t>
      </w:r>
    </w:p>
    <w:p w14:paraId="4FFD0A8F" w14:textId="77777777" w:rsidR="00B64976" w:rsidRPr="00B939E9" w:rsidRDefault="00B64976">
      <w:pPr>
        <w:pStyle w:val="ListParagraph"/>
        <w:numPr>
          <w:ilvl w:val="0"/>
          <w:numId w:val="66"/>
        </w:numPr>
        <w:spacing w:after="0"/>
        <w:rPr>
          <w:rFonts w:ascii="Cambria" w:eastAsiaTheme="minorEastAsia" w:hAnsi="Cambria"/>
          <w:iCs/>
          <w:lang w:val="en-US"/>
        </w:rPr>
      </w:pPr>
      <w:r w:rsidRPr="00B939E9">
        <w:rPr>
          <w:rFonts w:ascii="Cambria" w:eastAsiaTheme="minorEastAsia" w:hAnsi="Cambria"/>
          <w:lang w:val="en-US"/>
        </w:rPr>
        <w:t xml:space="preserve">Solve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lang w:val="en-US"/>
              </w:rPr>
              <m:t>2</m:t>
            </m:r>
          </m:sup>
        </m:sSup>
        <m:r>
          <w:rPr>
            <w:rFonts w:ascii="Cambria Math" w:eastAsiaTheme="minorEastAsia" w:hAnsi="Cambria Math"/>
          </w:rPr>
          <m:t>u</m:t>
        </m:r>
        <m:r>
          <w:rPr>
            <w:rFonts w:ascii="Cambria Math" w:eastAsiaTheme="minorEastAsia" w:hAnsi="Cambria Math"/>
            <w:lang w:val="en-US"/>
          </w:rPr>
          <m:t>=-1</m:t>
        </m:r>
      </m:oMath>
      <w:r w:rsidRPr="00B939E9">
        <w:rPr>
          <w:rFonts w:ascii="Cambria" w:eastAsiaTheme="minorEastAsia" w:hAnsi="Cambria"/>
          <w:lang w:val="en-US"/>
        </w:rPr>
        <w:t xml:space="preserve"> with boundary </w:t>
      </w:r>
      <m:oMath>
        <m:sSub>
          <m:sSubPr>
            <m:ctrlPr>
              <w:rPr>
                <w:rFonts w:ascii="Cambria Math" w:eastAsiaTheme="minorEastAsia" w:hAnsi="Cambria Math"/>
                <w:i/>
                <w:lang w:val="en-US"/>
              </w:rPr>
            </m:ctrlPr>
          </m:sSubPr>
          <m:e>
            <m:r>
              <w:rPr>
                <w:rFonts w:ascii="Cambria Math" w:eastAsiaTheme="minorEastAsia" w:hAnsi="Cambria Math"/>
              </w:rPr>
              <m:t>u</m:t>
            </m:r>
            <m:r>
              <w:rPr>
                <w:rFonts w:ascii="Cambria Math" w:eastAsiaTheme="minorEastAsia" w:hAnsi="Cambria Math"/>
                <w:lang w:val="en-US"/>
              </w:rPr>
              <m:t>∣</m:t>
            </m:r>
          </m:e>
          <m:sub>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L</m:t>
            </m:r>
          </m:sub>
        </m:sSub>
        <m:r>
          <w:rPr>
            <w:rFonts w:ascii="Cambria Math" w:eastAsiaTheme="minorEastAsia" w:hAnsi="Cambria Math"/>
            <w:lang w:val="en-US"/>
          </w:rPr>
          <m:t>=0</m:t>
        </m:r>
      </m:oMath>
    </w:p>
    <w:p w14:paraId="398AF780" w14:textId="77777777" w:rsidR="00B64976" w:rsidRPr="00B939E9" w:rsidRDefault="00B64976">
      <w:pPr>
        <w:pStyle w:val="ListParagraph"/>
        <w:numPr>
          <w:ilvl w:val="0"/>
          <w:numId w:val="66"/>
        </w:numPr>
        <w:spacing w:after="0"/>
        <w:rPr>
          <w:rFonts w:ascii="Cambria" w:eastAsiaTheme="minorEastAsia" w:hAnsi="Cambria"/>
          <w:lang w:val="en-US"/>
        </w:rPr>
      </w:pPr>
      <w:r w:rsidRPr="00B939E9">
        <w:rPr>
          <w:rFonts w:ascii="Cambria" w:eastAsiaTheme="minorEastAsia" w:hAnsi="Cambria"/>
          <w:lang w:val="en-US"/>
        </w:rPr>
        <w:lastRenderedPageBreak/>
        <w:t xml:space="preserve">For radial symmetry, </w:t>
      </w:r>
      <m:oMath>
        <m:sSup>
          <m:sSupPr>
            <m:ctrlPr>
              <w:rPr>
                <w:rFonts w:ascii="Cambria Math" w:eastAsiaTheme="minorEastAsia" w:hAnsi="Cambria Math"/>
                <w:i/>
              </w:rPr>
            </m:ctrlPr>
          </m:sSupPr>
          <m:e>
            <m:r>
              <w:rPr>
                <w:rFonts w:ascii="Cambria Math" w:eastAsiaTheme="minorEastAsia" w:hAnsi="Cambria Math"/>
              </w:rPr>
              <m:t>u</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A</m:t>
            </m:r>
            <m:r>
              <w:rPr>
                <w:rFonts w:ascii="Cambria Math" w:eastAsiaTheme="minorEastAsia" w:hAnsi="Cambria Math"/>
                <w:lang w:val="en-US"/>
              </w:rPr>
              <m:t>-</m:t>
            </m:r>
            <m:r>
              <w:rPr>
                <w:rFonts w:ascii="Cambria Math" w:eastAsiaTheme="minorEastAsia" w:hAnsi="Cambria Math"/>
              </w:rPr>
              <m:t>Br</m:t>
            </m:r>
          </m:e>
          <m:sup>
            <m:r>
              <w:rPr>
                <w:rFonts w:ascii="Cambria Math" w:eastAsiaTheme="minorEastAsia" w:hAnsi="Cambria Math"/>
                <w:lang w:val="en-US"/>
              </w:rPr>
              <m:t>2</m:t>
            </m:r>
          </m:sup>
        </m:sSup>
      </m:oMath>
      <w:r w:rsidRPr="00B939E9">
        <w:rPr>
          <w:rFonts w:ascii="Cambria" w:eastAsiaTheme="minorEastAsia" w:hAnsi="Cambria"/>
          <w:lang w:val="en-US"/>
        </w:rPr>
        <w:t xml:space="preserve">. Applying the boundary condition and regularity at </w:t>
      </w:r>
      <m:oMath>
        <m:r>
          <w:rPr>
            <w:rFonts w:ascii="Cambria Math" w:eastAsiaTheme="minorEastAsia" w:hAnsi="Cambria Math"/>
          </w:rPr>
          <m:t>r</m:t>
        </m:r>
        <m:r>
          <w:rPr>
            <w:rFonts w:ascii="Cambria Math" w:eastAsiaTheme="minorEastAsia" w:hAnsi="Cambria Math"/>
            <w:lang w:val="en-US"/>
          </w:rPr>
          <m:t>=0</m:t>
        </m:r>
      </m:oMath>
      <w:r w:rsidRPr="00B939E9">
        <w:rPr>
          <w:rFonts w:ascii="Cambria" w:eastAsiaTheme="minorEastAsia" w:hAnsi="Cambria"/>
          <w:lang w:val="en-US"/>
        </w:rPr>
        <w:t xml:space="preserve"> gives </w:t>
      </w:r>
      <m:oMath>
        <m:sSup>
          <m:sSupPr>
            <m:ctrlPr>
              <w:rPr>
                <w:rFonts w:ascii="Cambria Math" w:eastAsiaTheme="minorEastAsia" w:hAnsi="Cambria Math"/>
                <w:i/>
                <w:lang w:val="en-US"/>
              </w:rPr>
            </m:ctrlPr>
          </m:sSupPr>
          <m:e>
            <m:r>
              <w:rPr>
                <w:rFonts w:ascii="Cambria Math" w:eastAsiaTheme="minorEastAsia" w:hAnsi="Cambria Math"/>
              </w:rPr>
              <m:t>u</m:t>
            </m:r>
            <m:r>
              <w:rPr>
                <w:rFonts w:ascii="Cambria Math" w:eastAsiaTheme="minorEastAsia" w:hAnsi="Cambria Math"/>
                <w:lang w:val="en-US"/>
              </w:rPr>
              <m:t>(0)=</m:t>
            </m:r>
            <m:r>
              <w:rPr>
                <w:rFonts w:ascii="Cambria Math" w:eastAsiaTheme="minorEastAsia" w:hAnsi="Cambria Math"/>
              </w:rPr>
              <m:t>L</m:t>
            </m:r>
          </m:e>
          <m:sup>
            <m:r>
              <w:rPr>
                <w:rFonts w:ascii="Cambria Math" w:eastAsiaTheme="minorEastAsia" w:hAnsi="Cambria Math"/>
                <w:lang w:val="en-US"/>
              </w:rPr>
              <m:t>2</m:t>
            </m:r>
          </m:sup>
        </m:sSup>
        <m:r>
          <w:rPr>
            <w:rFonts w:ascii="Cambria Math" w:eastAsiaTheme="minorEastAsia" w:hAnsi="Cambria Math"/>
            <w:lang w:val="en-US"/>
          </w:rPr>
          <m:t>/6</m:t>
        </m:r>
        <m:r>
          <w:rPr>
            <w:rFonts w:ascii="Cambria Math" w:eastAsiaTheme="minorEastAsia" w:hAnsi="Cambria Math"/>
          </w:rPr>
          <m:t>D</m:t>
        </m:r>
      </m:oMath>
    </w:p>
    <w:p w14:paraId="2345C464" w14:textId="77777777" w:rsidR="00B64976" w:rsidRPr="00B939E9" w:rsidRDefault="00B64976">
      <w:pPr>
        <w:pStyle w:val="ListParagraph"/>
        <w:numPr>
          <w:ilvl w:val="0"/>
          <w:numId w:val="66"/>
        </w:numPr>
        <w:spacing w:after="0"/>
        <w:rPr>
          <w:rFonts w:ascii="Cambria" w:eastAsiaTheme="minorEastAsia" w:hAnsi="Cambria"/>
          <w:lang w:val="en-US"/>
        </w:rPr>
      </w:pPr>
      <w:r w:rsidRPr="00B939E9">
        <w:rPr>
          <w:rFonts w:ascii="Cambria" w:eastAsiaTheme="minorEastAsia" w:hAnsi="Cambria"/>
          <w:lang w:val="en-US"/>
        </w:rPr>
        <w:t xml:space="preserve">MFPT from the centre equals this </w:t>
      </w:r>
      <m:oMath>
        <m:r>
          <w:rPr>
            <w:rFonts w:ascii="Cambria Math" w:eastAsiaTheme="minorEastAsia" w:hAnsi="Cambria Math"/>
            <w:lang w:val="en-US"/>
          </w:rPr>
          <m:t>u(0)</m:t>
        </m:r>
      </m:oMath>
    </w:p>
    <w:p w14:paraId="468BF077" w14:textId="77777777" w:rsidR="00B64976" w:rsidRPr="00B939E9" w:rsidRDefault="00B64976" w:rsidP="00B939E9">
      <w:pPr>
        <w:spacing w:after="0"/>
        <w:rPr>
          <w:rFonts w:ascii="Cambria" w:eastAsiaTheme="minorEastAsia" w:hAnsi="Cambria"/>
          <w:lang w:val="en-US"/>
        </w:rPr>
      </w:pPr>
      <w:r w:rsidRPr="00B939E9">
        <w:rPr>
          <w:rFonts w:ascii="Cambria" w:eastAsiaTheme="minorEastAsia" w:hAnsi="Cambria"/>
          <w:lang w:val="en-US"/>
        </w:rPr>
        <w:t xml:space="preserve">Since the constant </w:t>
      </w:r>
      <m:oMath>
        <m:r>
          <w:rPr>
            <w:rFonts w:ascii="Cambria Math" w:eastAsiaTheme="minorEastAsia" w:hAnsi="Cambria Math"/>
            <w:lang w:val="en-US"/>
          </w:rPr>
          <m:t>1/(6D)</m:t>
        </m:r>
      </m:oMath>
      <w:r w:rsidRPr="00B939E9">
        <w:rPr>
          <w:rFonts w:ascii="Cambria" w:eastAsiaTheme="minorEastAsia" w:hAnsi="Cambria"/>
          <w:lang w:val="en-US"/>
        </w:rPr>
        <w:t xml:space="preserve"> is scale-independent, the exponent is exactly 2</w:t>
      </w:r>
    </w:p>
    <w:p w14:paraId="2A3E9BFD" w14:textId="77777777" w:rsidR="00936865" w:rsidRPr="00B24BB4" w:rsidRDefault="00936865" w:rsidP="00B939E9">
      <w:pPr>
        <w:spacing w:after="0"/>
        <w:rPr>
          <w:rFonts w:ascii="Cambria" w:eastAsiaTheme="minorEastAsia" w:hAnsi="Cambria"/>
          <w:b/>
          <w:bCs/>
          <w:lang w:val="en-US"/>
        </w:rPr>
      </w:pPr>
    </w:p>
    <w:p w14:paraId="0194F1A8" w14:textId="37113582" w:rsidR="00B64976" w:rsidRPr="00B939E9" w:rsidRDefault="00B64976" w:rsidP="00B939E9">
      <w:pPr>
        <w:spacing w:after="0"/>
        <w:rPr>
          <w:rFonts w:ascii="Cambria" w:eastAsiaTheme="minorEastAsia" w:hAnsi="Cambria"/>
          <w:b/>
          <w:bCs/>
        </w:rPr>
      </w:pPr>
      <w:r w:rsidRPr="00B939E9">
        <w:rPr>
          <w:rFonts w:ascii="Cambria" w:eastAsiaTheme="minorEastAsia" w:hAnsi="Cambria"/>
          <w:b/>
          <w:bCs/>
        </w:rPr>
        <w:t>2.5 Result</w:t>
      </w:r>
    </w:p>
    <w:p w14:paraId="4A076723" w14:textId="77777777" w:rsidR="00B64976" w:rsidRDefault="00B64976" w:rsidP="00B939E9">
      <w:pPr>
        <w:spacing w:after="0"/>
        <w:rPr>
          <w:rFonts w:ascii="Cambria" w:eastAsiaTheme="minorEastAsia" w:hAnsi="Cambria"/>
        </w:rPr>
      </w:pPr>
      <w:r w:rsidRPr="00B939E9">
        <w:rPr>
          <w:rFonts w:ascii="Cambria" w:eastAsiaTheme="minorEastAsia" w:hAnsi="Cambria"/>
        </w:rPr>
        <w:t>Putting pieces together:</w:t>
      </w:r>
    </w:p>
    <w:p w14:paraId="2D7EAB2C" w14:textId="77777777" w:rsidR="00286913" w:rsidRPr="00B939E9" w:rsidRDefault="00286913" w:rsidP="00B939E9">
      <w:pPr>
        <w:spacing w:after="0"/>
        <w:rPr>
          <w:rFonts w:ascii="Cambria" w:eastAsiaTheme="minorEastAs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1710"/>
        <w:gridCol w:w="3865"/>
      </w:tblGrid>
      <w:tr w:rsidR="00B64976" w:rsidRPr="00B939E9" w14:paraId="6361CABC" w14:textId="77777777" w:rsidTr="006E4968">
        <w:tc>
          <w:tcPr>
            <w:tcW w:w="3775" w:type="dxa"/>
          </w:tcPr>
          <w:p w14:paraId="190C90E5" w14:textId="77777777" w:rsidR="00B64976" w:rsidRPr="00286913" w:rsidRDefault="00B64976" w:rsidP="00B939E9">
            <w:pPr>
              <w:rPr>
                <w:b/>
                <w:bCs/>
                <w:sz w:val="22"/>
                <w:szCs w:val="22"/>
              </w:rPr>
            </w:pPr>
            <w:r w:rsidRPr="00286913">
              <w:rPr>
                <w:b/>
                <w:bCs/>
                <w:sz w:val="22"/>
                <w:szCs w:val="22"/>
              </w:rPr>
              <w:t>Regime (dominant physics)</w:t>
            </w:r>
          </w:p>
        </w:tc>
        <w:tc>
          <w:tcPr>
            <w:tcW w:w="1710" w:type="dxa"/>
          </w:tcPr>
          <w:p w14:paraId="121F64B4" w14:textId="77777777" w:rsidR="00B64976" w:rsidRPr="00286913" w:rsidRDefault="00B64976" w:rsidP="00B939E9">
            <w:pPr>
              <w:rPr>
                <w:rFonts w:eastAsiaTheme="minorEastAsia"/>
                <w:b/>
                <w:bCs/>
                <w:sz w:val="22"/>
                <w:szCs w:val="22"/>
                <w:lang w:val="en-US"/>
              </w:rPr>
            </w:pPr>
            <w:r w:rsidRPr="00286913">
              <w:rPr>
                <w:rFonts w:eastAsiaTheme="minorEastAsia"/>
                <w:b/>
                <w:bCs/>
                <w:sz w:val="22"/>
                <w:szCs w:val="22"/>
              </w:rPr>
              <w:t>Derived α</w:t>
            </w:r>
          </w:p>
        </w:tc>
        <w:tc>
          <w:tcPr>
            <w:tcW w:w="3865" w:type="dxa"/>
          </w:tcPr>
          <w:p w14:paraId="59671A1E" w14:textId="77777777" w:rsidR="00B64976" w:rsidRPr="00286913" w:rsidRDefault="00B64976" w:rsidP="00B939E9">
            <w:pPr>
              <w:rPr>
                <w:rFonts w:eastAsiaTheme="minorEastAsia"/>
                <w:b/>
                <w:bCs/>
                <w:sz w:val="22"/>
                <w:szCs w:val="22"/>
                <w:lang w:val="en-US"/>
              </w:rPr>
            </w:pPr>
            <w:r w:rsidRPr="00286913">
              <w:rPr>
                <w:rFonts w:eastAsiaTheme="minorEastAsia"/>
                <w:b/>
                <w:bCs/>
                <w:sz w:val="22"/>
                <w:szCs w:val="22"/>
                <w:lang w:val="en-US"/>
              </w:rPr>
              <w:t>Key relation</w:t>
            </w:r>
          </w:p>
        </w:tc>
      </w:tr>
      <w:tr w:rsidR="00B64976" w:rsidRPr="00B939E9" w14:paraId="09DCDE01" w14:textId="77777777" w:rsidTr="006E4968">
        <w:tc>
          <w:tcPr>
            <w:tcW w:w="3775" w:type="dxa"/>
          </w:tcPr>
          <w:p w14:paraId="39AB8655" w14:textId="77777777" w:rsidR="00B64976" w:rsidRPr="00286913" w:rsidRDefault="00B64976" w:rsidP="00B939E9">
            <w:pPr>
              <w:rPr>
                <w:rFonts w:eastAsiaTheme="minorEastAsia"/>
                <w:sz w:val="22"/>
                <w:szCs w:val="22"/>
                <w:lang w:val="en-US"/>
              </w:rPr>
            </w:pPr>
            <w:r w:rsidRPr="00286913">
              <w:rPr>
                <w:rFonts w:eastAsiaTheme="minorEastAsia"/>
                <w:sz w:val="22"/>
                <w:szCs w:val="22"/>
              </w:rPr>
              <w:t>Ballistic (straight-line)</w:t>
            </w:r>
          </w:p>
        </w:tc>
        <w:tc>
          <w:tcPr>
            <w:tcW w:w="1710" w:type="dxa"/>
          </w:tcPr>
          <w:p w14:paraId="044D4446" w14:textId="77777777" w:rsidR="00B64976" w:rsidRPr="00286913" w:rsidRDefault="00B64976" w:rsidP="00B939E9">
            <w:pPr>
              <w:rPr>
                <w:rFonts w:eastAsiaTheme="minorEastAsia"/>
                <w:sz w:val="22"/>
                <w:szCs w:val="22"/>
                <w:lang w:val="en-US"/>
              </w:rPr>
            </w:pPr>
            <w:r w:rsidRPr="00286913">
              <w:rPr>
                <w:rFonts w:eastAsiaTheme="minorEastAsia"/>
                <w:sz w:val="22"/>
                <w:szCs w:val="22"/>
              </w:rPr>
              <w:t>≈ 1</w:t>
            </w:r>
          </w:p>
        </w:tc>
        <w:tc>
          <w:tcPr>
            <w:tcW w:w="3865" w:type="dxa"/>
          </w:tcPr>
          <w:p w14:paraId="2340D94B" w14:textId="77777777" w:rsidR="00B64976" w:rsidRPr="00286913" w:rsidRDefault="00B64976" w:rsidP="00B939E9">
            <w:pPr>
              <w:rPr>
                <w:rFonts w:eastAsiaTheme="minorEastAsia"/>
                <w:sz w:val="22"/>
                <w:szCs w:val="22"/>
                <w:lang w:val="en-US"/>
              </w:rPr>
            </w:pPr>
            <m:oMathPara>
              <m:oMathParaPr>
                <m:jc m:val="left"/>
              </m:oMathParaPr>
              <m:oMath>
                <m:r>
                  <w:rPr>
                    <w:rFonts w:ascii="Cambria Math" w:eastAsiaTheme="minorEastAsia" w:hAnsi="Cambria Math"/>
                    <w:sz w:val="22"/>
                    <w:szCs w:val="22"/>
                  </w:rPr>
                  <m:t>x=vt</m:t>
                </m:r>
              </m:oMath>
            </m:oMathPara>
          </w:p>
        </w:tc>
      </w:tr>
      <w:tr w:rsidR="00B64976" w:rsidRPr="00B939E9" w14:paraId="50529D28" w14:textId="77777777" w:rsidTr="006E4968">
        <w:tc>
          <w:tcPr>
            <w:tcW w:w="3775" w:type="dxa"/>
          </w:tcPr>
          <w:p w14:paraId="793D71F9" w14:textId="77777777" w:rsidR="00B64976" w:rsidRPr="00286913" w:rsidRDefault="00B64976" w:rsidP="00B939E9">
            <w:pPr>
              <w:rPr>
                <w:rFonts w:eastAsiaTheme="minorEastAsia"/>
                <w:b/>
                <w:bCs/>
                <w:sz w:val="22"/>
                <w:szCs w:val="22"/>
                <w:lang w:val="en-US"/>
              </w:rPr>
            </w:pPr>
            <w:r w:rsidRPr="00286913">
              <w:rPr>
                <w:rFonts w:eastAsiaTheme="minorEastAsia"/>
                <w:b/>
                <w:bCs/>
                <w:sz w:val="22"/>
                <w:szCs w:val="22"/>
              </w:rPr>
              <w:t>Diffusive (local hops)</w:t>
            </w:r>
          </w:p>
        </w:tc>
        <w:tc>
          <w:tcPr>
            <w:tcW w:w="1710" w:type="dxa"/>
          </w:tcPr>
          <w:p w14:paraId="454A64B4" w14:textId="77777777" w:rsidR="00B64976" w:rsidRPr="00286913" w:rsidRDefault="00B64976" w:rsidP="00B939E9">
            <w:pPr>
              <w:rPr>
                <w:rFonts w:eastAsiaTheme="minorEastAsia"/>
                <w:sz w:val="22"/>
                <w:szCs w:val="22"/>
                <w:lang w:val="en-US"/>
              </w:rPr>
            </w:pPr>
            <w:r w:rsidRPr="00286913">
              <w:rPr>
                <w:rFonts w:eastAsiaTheme="minorEastAsia"/>
                <w:sz w:val="22"/>
                <w:szCs w:val="22"/>
              </w:rPr>
              <w:t>2</w:t>
            </w:r>
          </w:p>
        </w:tc>
        <w:tc>
          <w:tcPr>
            <w:tcW w:w="3865" w:type="dxa"/>
          </w:tcPr>
          <w:p w14:paraId="520621FC" w14:textId="77777777" w:rsidR="00B64976" w:rsidRPr="00286913" w:rsidRDefault="00000000" w:rsidP="00B939E9">
            <w:pPr>
              <w:rPr>
                <w:rFonts w:eastAsiaTheme="minorEastAsia"/>
                <w:sz w:val="22"/>
                <w:szCs w:val="22"/>
                <w:lang w:val="en-US"/>
              </w:rPr>
            </w:pPr>
            <m:oMathPara>
              <m:oMathParaPr>
                <m:jc m:val="left"/>
              </m:oMathParaPr>
              <m:oMath>
                <m:d>
                  <m:dPr>
                    <m:ctrlPr>
                      <w:rPr>
                        <w:rFonts w:ascii="Cambria Math" w:eastAsiaTheme="minorEastAsia" w:hAnsi="Cambria Math"/>
                        <w:i/>
                        <w:sz w:val="22"/>
                        <w:szCs w:val="22"/>
                        <w:lang w:val="en-US"/>
                      </w:rPr>
                    </m:ctrlPr>
                  </m:dPr>
                  <m:e>
                    <m:sSup>
                      <m:sSupPr>
                        <m:ctrlPr>
                          <w:rPr>
                            <w:rFonts w:ascii="Cambria Math" w:eastAsiaTheme="minorEastAsia" w:hAnsi="Cambria Math"/>
                            <w:i/>
                            <w:sz w:val="22"/>
                            <w:szCs w:val="22"/>
                            <w:lang w:val="en-US"/>
                          </w:rPr>
                        </m:ctrlPr>
                      </m:sSupPr>
                      <m:e>
                        <m:r>
                          <w:rPr>
                            <w:rFonts w:ascii="Cambria Math" w:eastAsiaTheme="minorEastAsia" w:hAnsi="Cambria Math"/>
                            <w:sz w:val="22"/>
                            <w:szCs w:val="22"/>
                            <w:lang w:val="en-US"/>
                          </w:rPr>
                          <m:t>x</m:t>
                        </m:r>
                      </m:e>
                      <m:sup>
                        <m:r>
                          <w:rPr>
                            <w:rFonts w:ascii="Cambria Math" w:eastAsiaTheme="minorEastAsia" w:hAnsi="Cambria Math"/>
                            <w:sz w:val="22"/>
                            <w:szCs w:val="22"/>
                            <w:lang w:val="en-US"/>
                          </w:rPr>
                          <m:t>2</m:t>
                        </m:r>
                      </m:sup>
                    </m:sSup>
                  </m:e>
                </m:d>
                <m:r>
                  <w:rPr>
                    <w:rFonts w:ascii="Cambria Math" w:eastAsiaTheme="minorEastAsia" w:hAnsi="Cambria Math"/>
                    <w:sz w:val="22"/>
                    <w:szCs w:val="22"/>
                  </w:rPr>
                  <m:t>=2dDt</m:t>
                </m:r>
              </m:oMath>
            </m:oMathPara>
          </w:p>
        </w:tc>
      </w:tr>
      <w:tr w:rsidR="00B64976" w:rsidRPr="00B939E9" w14:paraId="2B014F40" w14:textId="77777777" w:rsidTr="006E4968">
        <w:tc>
          <w:tcPr>
            <w:tcW w:w="3775" w:type="dxa"/>
          </w:tcPr>
          <w:p w14:paraId="0C63F4DB" w14:textId="77777777" w:rsidR="00B64976" w:rsidRPr="00286913" w:rsidRDefault="00B64976" w:rsidP="00B939E9">
            <w:pPr>
              <w:rPr>
                <w:rFonts w:eastAsiaTheme="minorEastAsia"/>
                <w:sz w:val="22"/>
                <w:szCs w:val="22"/>
                <w:lang w:val="en-US"/>
              </w:rPr>
            </w:pPr>
            <w:r w:rsidRPr="00286913">
              <w:rPr>
                <w:rFonts w:eastAsiaTheme="minorEastAsia"/>
                <w:sz w:val="22"/>
                <w:szCs w:val="22"/>
              </w:rPr>
              <w:t>Hierarchical / biological</w:t>
            </w:r>
          </w:p>
        </w:tc>
        <w:tc>
          <w:tcPr>
            <w:tcW w:w="1710" w:type="dxa"/>
          </w:tcPr>
          <w:p w14:paraId="71B5298E" w14:textId="77777777" w:rsidR="00B64976" w:rsidRPr="00286913" w:rsidRDefault="00B64976" w:rsidP="00B939E9">
            <w:pPr>
              <w:rPr>
                <w:rFonts w:eastAsiaTheme="minorEastAsia"/>
                <w:sz w:val="22"/>
                <w:szCs w:val="22"/>
                <w:lang w:val="en-US"/>
              </w:rPr>
            </w:pPr>
            <w:r w:rsidRPr="00286913">
              <w:rPr>
                <w:rFonts w:eastAsiaTheme="minorEastAsia"/>
                <w:sz w:val="22"/>
                <w:szCs w:val="22"/>
              </w:rPr>
              <w:t>2.3 – 2.7</w:t>
            </w:r>
          </w:p>
        </w:tc>
        <w:tc>
          <w:tcPr>
            <w:tcW w:w="3865" w:type="dxa"/>
          </w:tcPr>
          <w:p w14:paraId="4E082F09" w14:textId="77777777" w:rsidR="00B64976" w:rsidRPr="00286913" w:rsidRDefault="00B64976" w:rsidP="00B939E9">
            <w:pPr>
              <w:rPr>
                <w:rFonts w:eastAsiaTheme="minorEastAsia"/>
                <w:sz w:val="22"/>
                <w:szCs w:val="22"/>
                <w:lang w:val="en-US"/>
              </w:rPr>
            </w:pPr>
            <w:r w:rsidRPr="00286913">
              <w:rPr>
                <w:rFonts w:eastAsiaTheme="minorEastAsia"/>
                <w:sz w:val="22"/>
                <w:szCs w:val="22"/>
              </w:rPr>
              <w:t>depth-driven MFPT</w:t>
            </w:r>
          </w:p>
        </w:tc>
      </w:tr>
      <w:tr w:rsidR="00B64976" w:rsidRPr="00B939E9" w14:paraId="59BD5285" w14:textId="77777777" w:rsidTr="006E4968">
        <w:tc>
          <w:tcPr>
            <w:tcW w:w="3775" w:type="dxa"/>
          </w:tcPr>
          <w:p w14:paraId="6C4A2210" w14:textId="77777777" w:rsidR="00B64976" w:rsidRPr="00286913" w:rsidRDefault="00B64976" w:rsidP="00B939E9">
            <w:pPr>
              <w:rPr>
                <w:rFonts w:eastAsiaTheme="minorEastAsia"/>
                <w:sz w:val="22"/>
                <w:szCs w:val="22"/>
                <w:lang w:val="en-US"/>
              </w:rPr>
            </w:pPr>
            <w:r w:rsidRPr="00286913">
              <w:rPr>
                <w:rFonts w:eastAsiaTheme="minorEastAsia"/>
                <w:sz w:val="22"/>
                <w:szCs w:val="22"/>
              </w:rPr>
              <w:t>Quantum-confined / string</w:t>
            </w:r>
          </w:p>
        </w:tc>
        <w:tc>
          <w:tcPr>
            <w:tcW w:w="1710" w:type="dxa"/>
          </w:tcPr>
          <w:p w14:paraId="7309BB84" w14:textId="77777777" w:rsidR="00B64976" w:rsidRPr="00286913" w:rsidRDefault="00B64976" w:rsidP="00B939E9">
            <w:pPr>
              <w:rPr>
                <w:rFonts w:eastAsiaTheme="minorEastAsia"/>
                <w:sz w:val="22"/>
                <w:szCs w:val="22"/>
                <w:lang w:val="en-US"/>
              </w:rPr>
            </w:pPr>
            <w:r w:rsidRPr="00286913">
              <w:rPr>
                <w:rFonts w:eastAsiaTheme="minorEastAsia"/>
                <w:sz w:val="22"/>
                <w:szCs w:val="22"/>
              </w:rPr>
              <w:t>≈ 3.5</w:t>
            </w:r>
          </w:p>
        </w:tc>
        <w:tc>
          <w:tcPr>
            <w:tcW w:w="3865" w:type="dxa"/>
          </w:tcPr>
          <w:p w14:paraId="576BB2F5" w14:textId="77777777" w:rsidR="00B64976" w:rsidRPr="00286913" w:rsidRDefault="00B64976" w:rsidP="00B939E9">
            <w:pPr>
              <w:rPr>
                <w:rFonts w:eastAsiaTheme="minorEastAsia"/>
                <w:sz w:val="22"/>
                <w:szCs w:val="22"/>
                <w:lang w:val="en-US"/>
              </w:rPr>
            </w:pPr>
            <w:r w:rsidRPr="00286913">
              <w:rPr>
                <w:rFonts w:eastAsiaTheme="minorEastAsia"/>
                <w:sz w:val="22"/>
                <w:szCs w:val="22"/>
              </w:rPr>
              <w:t>holographic &amp; LQG</w:t>
            </w:r>
          </w:p>
        </w:tc>
      </w:tr>
    </w:tbl>
    <w:p w14:paraId="4F139946" w14:textId="77777777" w:rsidR="00B64976" w:rsidRPr="00B939E9" w:rsidRDefault="00B64976" w:rsidP="00B939E9">
      <w:pPr>
        <w:spacing w:after="0"/>
        <w:rPr>
          <w:rFonts w:ascii="Cambria" w:eastAsiaTheme="minorEastAsia" w:hAnsi="Cambria"/>
          <w:lang w:val="en-US"/>
        </w:rPr>
      </w:pPr>
    </w:p>
    <w:p w14:paraId="3DEBEDEB" w14:textId="77777777" w:rsidR="00B64976" w:rsidRPr="00B939E9" w:rsidRDefault="00B64976" w:rsidP="00B939E9">
      <w:pPr>
        <w:spacing w:after="0"/>
        <w:rPr>
          <w:rFonts w:ascii="Cambria" w:eastAsiaTheme="minorEastAsia" w:hAnsi="Cambria"/>
          <w:lang w:val="en-US"/>
        </w:rPr>
      </w:pPr>
      <w:r w:rsidRPr="00B939E9">
        <w:rPr>
          <w:rFonts w:ascii="Cambria" w:eastAsiaTheme="minorEastAsia" w:hAnsi="Cambria"/>
          <w:lang w:val="en-US"/>
        </w:rPr>
        <w:t xml:space="preserve">The diffusive benchmark </w:t>
      </w:r>
      <m:oMath>
        <m:r>
          <w:rPr>
            <w:rFonts w:ascii="Cambria Math" w:eastAsiaTheme="minorEastAsia" w:hAnsi="Cambria Math"/>
          </w:rPr>
          <m:t>α</m:t>
        </m:r>
        <m:r>
          <w:rPr>
            <w:rFonts w:ascii="Cambria Math" w:eastAsiaTheme="minorEastAsia" w:hAnsi="Cambria Math"/>
            <w:lang w:val="en-US"/>
          </w:rPr>
          <m:t>=2</m:t>
        </m:r>
      </m:oMath>
      <w:r w:rsidRPr="00B939E9">
        <w:rPr>
          <w:rFonts w:ascii="Cambria" w:eastAsiaTheme="minorEastAsia" w:hAnsi="Cambria"/>
          <w:lang w:val="en-US"/>
        </w:rPr>
        <w:t xml:space="preserve"> sits at the centre of the “staircase” of exponents predicted by RTM.</w:t>
      </w:r>
    </w:p>
    <w:p w14:paraId="1F1321E5" w14:textId="77777777" w:rsidR="00B64976" w:rsidRPr="00B939E9" w:rsidRDefault="00B64976" w:rsidP="00B939E9">
      <w:pPr>
        <w:pStyle w:val="NormalWeb"/>
        <w:spacing w:after="0" w:afterAutospacing="0"/>
        <w:rPr>
          <w:rFonts w:ascii="Cambria" w:hAnsi="Cambria"/>
          <w:i/>
          <w:iCs/>
          <w:lang w:val="en-US"/>
        </w:rPr>
      </w:pPr>
      <w:r w:rsidRPr="00B939E9">
        <w:rPr>
          <w:rFonts w:ascii="Cambria" w:hAnsi="Cambria"/>
          <w:i/>
          <w:iCs/>
          <w:lang w:val="en-US"/>
        </w:rPr>
        <w:t xml:space="preserve">This fully worked template can now be reused: swap the governing equation in </w:t>
      </w:r>
      <m:oMath>
        <m:r>
          <w:rPr>
            <w:rFonts w:ascii="Cambria Math" w:hAnsi="Cambria Math"/>
            <w:lang w:val="en-US"/>
          </w:rPr>
          <m:t>§ 2.2</m:t>
        </m:r>
      </m:oMath>
      <w:r w:rsidRPr="00B939E9">
        <w:rPr>
          <w:rFonts w:ascii="Cambria" w:hAnsi="Cambria"/>
          <w:i/>
          <w:iCs/>
          <w:lang w:val="en-US"/>
        </w:rPr>
        <w:t xml:space="preserve"> (e.g. Schrödinger for quantum, telegraph for ballistic) and redo </w:t>
      </w:r>
      <m:oMath>
        <m:r>
          <w:rPr>
            <w:rFonts w:ascii="Cambria Math" w:hAnsi="Cambria Math"/>
            <w:lang w:val="en-US"/>
          </w:rPr>
          <m:t>§§ 2.3-2.4</m:t>
        </m:r>
      </m:oMath>
      <w:r w:rsidRPr="00B939E9">
        <w:rPr>
          <w:rFonts w:ascii="Cambria" w:hAnsi="Cambria"/>
          <w:i/>
          <w:iCs/>
          <w:lang w:val="en-US"/>
        </w:rPr>
        <w:t xml:space="preserve"> to obtain the corresponding </w:t>
      </w:r>
      <w:r w:rsidRPr="00B939E9">
        <w:rPr>
          <w:rFonts w:ascii="Cambria" w:hAnsi="Cambria"/>
          <w:i/>
          <w:iCs/>
        </w:rPr>
        <w:t>α</w:t>
      </w:r>
      <w:r w:rsidRPr="00B939E9">
        <w:rPr>
          <w:rFonts w:ascii="Cambria" w:hAnsi="Cambria"/>
          <w:i/>
          <w:iCs/>
          <w:lang w:val="en-US"/>
        </w:rPr>
        <w:t xml:space="preserve"> and final scaling law.</w:t>
      </w:r>
    </w:p>
    <w:p w14:paraId="3C0819A5" w14:textId="77777777" w:rsidR="00B64976" w:rsidRPr="00B939E9" w:rsidRDefault="00B64976" w:rsidP="00B939E9">
      <w:pPr>
        <w:spacing w:after="0"/>
        <w:rPr>
          <w:rFonts w:ascii="Cambria" w:hAnsi="Cambria"/>
          <w:b/>
          <w:bCs/>
          <w:lang w:val="en-US"/>
        </w:rPr>
      </w:pPr>
      <w:r w:rsidRPr="00B939E9">
        <w:rPr>
          <w:rFonts w:ascii="Cambria" w:hAnsi="Cambria"/>
          <w:b/>
          <w:bCs/>
          <w:lang w:val="en-US"/>
        </w:rPr>
        <w:t xml:space="preserve">3. Worked example – Diffusive regime </w:t>
      </w:r>
      <m:oMath>
        <m:r>
          <m:rPr>
            <m:sty m:val="bi"/>
          </m:rPr>
          <w:rPr>
            <w:rFonts w:ascii="Cambria Math" w:hAnsi="Cambria Math"/>
            <w:lang w:val="en-US"/>
          </w:rPr>
          <m:t>(</m:t>
        </m:r>
        <m:r>
          <m:rPr>
            <m:sty m:val="bi"/>
          </m:rPr>
          <w:rPr>
            <w:rFonts w:ascii="Cambria Math" w:hAnsi="Cambria Math"/>
          </w:rPr>
          <m:t>α</m:t>
        </m:r>
        <m:r>
          <m:rPr>
            <m:sty m:val="bi"/>
          </m:rPr>
          <w:rPr>
            <w:rFonts w:ascii="Cambria Math" w:hAnsi="Cambria Math"/>
            <w:lang w:val="en-US"/>
          </w:rPr>
          <m:t>=2)</m:t>
        </m:r>
      </m:oMath>
    </w:p>
    <w:p w14:paraId="1DCCA569" w14:textId="77777777" w:rsidR="00B64976" w:rsidRPr="00856726" w:rsidRDefault="00B64976" w:rsidP="00B939E9">
      <w:pPr>
        <w:spacing w:after="0"/>
        <w:rPr>
          <w:rFonts w:ascii="Cambria" w:hAnsi="Cambria"/>
          <w:b/>
          <w:bCs/>
        </w:rPr>
      </w:pPr>
      <w:r w:rsidRPr="00856726">
        <w:rPr>
          <w:rFonts w:ascii="Cambria" w:hAnsi="Cambria"/>
          <w:b/>
          <w:bCs/>
        </w:rPr>
        <w:t>3.1 Assumptions</w:t>
      </w:r>
    </w:p>
    <w:p w14:paraId="4EF27826" w14:textId="77777777" w:rsidR="00B64976" w:rsidRPr="00B939E9" w:rsidRDefault="00B64976">
      <w:pPr>
        <w:pStyle w:val="NormalWeb"/>
        <w:numPr>
          <w:ilvl w:val="0"/>
          <w:numId w:val="67"/>
        </w:numPr>
        <w:spacing w:after="0" w:afterAutospacing="0"/>
        <w:rPr>
          <w:rFonts w:ascii="Cambria" w:hAnsi="Cambria"/>
          <w:lang w:val="en-US"/>
        </w:rPr>
      </w:pPr>
      <w:r w:rsidRPr="00B939E9">
        <w:rPr>
          <w:rFonts w:ascii="Cambria" w:hAnsi="Cambria"/>
          <w:lang w:val="en-US"/>
        </w:rPr>
        <w:t>Isotropic, homogeneous medium in d=3 spatial dimensions.</w:t>
      </w:r>
    </w:p>
    <w:p w14:paraId="46F81CD3" w14:textId="77777777" w:rsidR="00B64976" w:rsidRPr="00B939E9" w:rsidRDefault="00B64976">
      <w:pPr>
        <w:pStyle w:val="NormalWeb"/>
        <w:numPr>
          <w:ilvl w:val="0"/>
          <w:numId w:val="67"/>
        </w:numPr>
        <w:spacing w:after="0" w:afterAutospacing="0"/>
        <w:rPr>
          <w:rFonts w:ascii="Cambria" w:hAnsi="Cambria"/>
          <w:lang w:val="en-US"/>
        </w:rPr>
      </w:pPr>
      <w:r w:rsidRPr="00B939E9">
        <w:rPr>
          <w:rFonts w:ascii="Cambria" w:hAnsi="Cambria"/>
          <w:lang w:val="en-US"/>
        </w:rPr>
        <w:t xml:space="preserve">Random walk obeys </w:t>
      </w:r>
      <w:r w:rsidRPr="00B939E9">
        <w:rPr>
          <w:rStyle w:val="Strong"/>
          <w:rFonts w:ascii="Cambria" w:eastAsiaTheme="majorEastAsia" w:hAnsi="Cambria"/>
          <w:lang w:val="en-US"/>
        </w:rPr>
        <w:t>Fick’s second law</w:t>
      </w:r>
      <w:r w:rsidRPr="00B939E9">
        <w:rPr>
          <w:rFonts w:ascii="Cambria" w:hAnsi="Cambria"/>
          <w:lang w:val="en-US"/>
        </w:rPr>
        <w:t>; no external fields.</w:t>
      </w:r>
    </w:p>
    <w:p w14:paraId="3776AE62" w14:textId="77777777" w:rsidR="00B64976" w:rsidRPr="00B939E9" w:rsidRDefault="00B64976">
      <w:pPr>
        <w:pStyle w:val="NormalWeb"/>
        <w:numPr>
          <w:ilvl w:val="0"/>
          <w:numId w:val="67"/>
        </w:numPr>
        <w:spacing w:after="0" w:afterAutospacing="0"/>
        <w:rPr>
          <w:rFonts w:ascii="Cambria" w:hAnsi="Cambria"/>
          <w:lang w:val="en-US"/>
        </w:rPr>
      </w:pPr>
      <w:r w:rsidRPr="00B939E9">
        <w:rPr>
          <w:rFonts w:ascii="Cambria" w:hAnsi="Cambria"/>
          <w:lang w:val="en-US"/>
        </w:rPr>
        <w:t xml:space="preserve">Reflecting or periodic boundaries on a hyper-cube of linear size </w:t>
      </w:r>
      <m:oMath>
        <m:r>
          <w:rPr>
            <w:rStyle w:val="mord"/>
            <w:rFonts w:ascii="Cambria Math" w:eastAsiaTheme="majorEastAsia" w:hAnsi="Cambria Math"/>
            <w:lang w:val="en-US"/>
          </w:rPr>
          <m:t>L</m:t>
        </m:r>
      </m:oMath>
      <w:r w:rsidRPr="00B939E9">
        <w:rPr>
          <w:rFonts w:ascii="Cambria" w:hAnsi="Cambria"/>
          <w:lang w:val="en-US"/>
        </w:rPr>
        <w:t>.</w:t>
      </w:r>
    </w:p>
    <w:p w14:paraId="5F0CB65F" w14:textId="77777777" w:rsidR="00B64976" w:rsidRPr="00B939E9" w:rsidRDefault="00B64976">
      <w:pPr>
        <w:pStyle w:val="NormalWeb"/>
        <w:numPr>
          <w:ilvl w:val="0"/>
          <w:numId w:val="67"/>
        </w:numPr>
        <w:spacing w:after="0" w:afterAutospacing="0"/>
        <w:rPr>
          <w:rFonts w:ascii="Cambria" w:hAnsi="Cambria"/>
          <w:lang w:val="en-US"/>
        </w:rPr>
      </w:pPr>
      <w:r w:rsidRPr="00B939E9">
        <w:rPr>
          <w:rFonts w:ascii="Cambria" w:hAnsi="Cambria"/>
          <w:lang w:val="en-US"/>
        </w:rPr>
        <w:t>Single-particle statistics; independent walkers (dilute limit).</w:t>
      </w:r>
    </w:p>
    <w:p w14:paraId="05BD5360" w14:textId="77777777" w:rsidR="00B64976" w:rsidRPr="00B939E9" w:rsidRDefault="00B64976">
      <w:pPr>
        <w:pStyle w:val="NormalWeb"/>
        <w:numPr>
          <w:ilvl w:val="0"/>
          <w:numId w:val="67"/>
        </w:numPr>
        <w:spacing w:after="0" w:afterAutospacing="0"/>
        <w:rPr>
          <w:rFonts w:ascii="Cambria" w:hAnsi="Cambria"/>
          <w:lang w:val="en-US"/>
        </w:rPr>
      </w:pPr>
      <w:r w:rsidRPr="00B939E9">
        <w:rPr>
          <w:rFonts w:ascii="Cambria" w:hAnsi="Cambria"/>
          <w:lang w:val="en-US"/>
        </w:rPr>
        <w:t xml:space="preserve">Characteristic time defined as the </w:t>
      </w:r>
      <w:r w:rsidRPr="00B939E9">
        <w:rPr>
          <w:rStyle w:val="Emphasis"/>
          <w:rFonts w:ascii="Cambria" w:hAnsi="Cambria"/>
          <w:lang w:val="en-US"/>
        </w:rPr>
        <w:t>mean first passage time</w:t>
      </w:r>
      <w:r w:rsidRPr="00B939E9">
        <w:rPr>
          <w:rFonts w:ascii="Cambria" w:hAnsi="Cambria"/>
          <w:lang w:val="en-US"/>
        </w:rPr>
        <w:t xml:space="preserve"> (MFPT) to traverse distance </w:t>
      </w:r>
      <m:oMath>
        <m:r>
          <w:rPr>
            <w:rStyle w:val="mord"/>
            <w:rFonts w:ascii="Cambria Math" w:eastAsiaTheme="majorEastAsia" w:hAnsi="Cambria Math"/>
            <w:lang w:val="en-US"/>
          </w:rPr>
          <m:t>L</m:t>
        </m:r>
      </m:oMath>
      <w:r w:rsidRPr="00B939E9">
        <w:rPr>
          <w:rFonts w:ascii="Cambria" w:hAnsi="Cambria"/>
          <w:lang w:val="en-US"/>
        </w:rPr>
        <w:t>.</w:t>
      </w:r>
    </w:p>
    <w:p w14:paraId="5C2B4FC4" w14:textId="77777777" w:rsidR="00EF4B8C" w:rsidRPr="00B24BB4" w:rsidRDefault="00EF4B8C" w:rsidP="00B939E9">
      <w:pPr>
        <w:pStyle w:val="NormalWeb"/>
        <w:spacing w:after="0" w:afterAutospacing="0"/>
        <w:rPr>
          <w:rFonts w:ascii="Cambria" w:hAnsi="Cambria"/>
          <w:b/>
          <w:bCs/>
          <w:lang w:val="en-US"/>
        </w:rPr>
      </w:pPr>
    </w:p>
    <w:p w14:paraId="4B343CD3" w14:textId="4CC928B4" w:rsidR="00B64976" w:rsidRPr="00B939E9" w:rsidRDefault="00B64976" w:rsidP="00B939E9">
      <w:pPr>
        <w:pStyle w:val="NormalWeb"/>
        <w:spacing w:after="0" w:afterAutospacing="0"/>
        <w:rPr>
          <w:rFonts w:ascii="Cambria" w:hAnsi="Cambria"/>
        </w:rPr>
      </w:pPr>
      <w:r w:rsidRPr="00B939E9">
        <w:rPr>
          <w:rFonts w:ascii="Cambria" w:hAnsi="Cambria"/>
          <w:b/>
          <w:bCs/>
        </w:rPr>
        <w:t>3.2 Governing equation</w:t>
      </w:r>
    </w:p>
    <w:p w14:paraId="2E0E5846" w14:textId="1C276B84" w:rsidR="00B64976" w:rsidRPr="00936865" w:rsidRDefault="00000000" w:rsidP="00B939E9">
      <w:pPr>
        <w:pStyle w:val="NormalWeb"/>
        <w:spacing w:after="0" w:afterAutospacing="0"/>
        <w:rPr>
          <w:rFonts w:ascii="Cambria" w:hAnsi="Cambria"/>
          <w:iCs/>
          <w:sz w:val="28"/>
          <w:szCs w:val="28"/>
        </w:rPr>
      </w:pPr>
      <m:oMathPara>
        <m:oMath>
          <m:f>
            <m:fPr>
              <m:ctrlPr>
                <w:rPr>
                  <w:rFonts w:ascii="Cambria Math" w:hAnsi="Cambria Math"/>
                  <w:i/>
                  <w:sz w:val="28"/>
                  <w:szCs w:val="28"/>
                  <w:lang w:val="en-US"/>
                </w:rPr>
              </m:ctrlPr>
            </m:fPr>
            <m:num>
              <m:r>
                <w:rPr>
                  <w:rFonts w:ascii="Cambria Math" w:hAnsi="Cambria Math"/>
                  <w:sz w:val="28"/>
                  <w:szCs w:val="28"/>
                </w:rPr>
                <m:t>∂ρ(x,t)</m:t>
              </m:r>
            </m:num>
            <m:den>
              <m:r>
                <w:rPr>
                  <w:rFonts w:ascii="Cambria Math" w:hAnsi="Cambria Math"/>
                  <w:sz w:val="28"/>
                  <w:szCs w:val="28"/>
                  <w:lang w:val="en-US"/>
                </w:rPr>
                <m:t>∂t</m:t>
              </m:r>
            </m:den>
          </m:f>
          <m:sSup>
            <m:sSupPr>
              <m:ctrlPr>
                <w:rPr>
                  <w:rFonts w:ascii="Cambria Math" w:hAnsi="Cambria Math"/>
                  <w:i/>
                  <w:sz w:val="28"/>
                  <w:szCs w:val="28"/>
                  <w:lang w:val="en-US"/>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ρ(x,t),      -∞&lt;x&lt;∞</m:t>
          </m:r>
        </m:oMath>
      </m:oMathPara>
    </w:p>
    <w:p w14:paraId="775D454D"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with diffusion coefficient </w:t>
      </w:r>
      <m:oMath>
        <m:sSup>
          <m:sSupPr>
            <m:ctrlPr>
              <w:rPr>
                <w:rFonts w:ascii="Cambria Math" w:hAnsi="Cambria Math"/>
                <w:i/>
              </w:rPr>
            </m:ctrlPr>
          </m:sSupPr>
          <m:e>
            <m:r>
              <w:rPr>
                <w:rFonts w:ascii="Cambria Math" w:hAnsi="Cambria Math"/>
              </w:rPr>
              <m:t>D</m:t>
            </m:r>
            <m:r>
              <w:rPr>
                <w:rFonts w:ascii="Cambria Math" w:hAnsi="Cambria Math"/>
                <w:lang w:val="en-US"/>
              </w:rPr>
              <m:t>[</m:t>
            </m:r>
            <m:r>
              <w:rPr>
                <w:rFonts w:ascii="Cambria Math" w:hAnsi="Cambria Math"/>
              </w:rPr>
              <m:t>m</m:t>
            </m:r>
          </m:e>
          <m:sup>
            <m:r>
              <w:rPr>
                <w:rFonts w:ascii="Cambria Math" w:hAnsi="Cambria Math"/>
                <w:lang w:val="en-US"/>
              </w:rPr>
              <m:t>2</m:t>
            </m:r>
          </m:sup>
        </m:sSup>
        <m:sSup>
          <m:sSupPr>
            <m:ctrlPr>
              <w:rPr>
                <w:rFonts w:ascii="Cambria Math" w:hAnsi="Cambria Math"/>
                <w:i/>
              </w:rPr>
            </m:ctrlPr>
          </m:sSupPr>
          <m:e>
            <m:r>
              <w:rPr>
                <w:rFonts w:ascii="Cambria Math" w:hAnsi="Cambria Math"/>
              </w:rPr>
              <m:t>s</m:t>
            </m:r>
          </m:e>
          <m:sup>
            <m:r>
              <w:rPr>
                <w:rFonts w:ascii="Cambria Math" w:hAnsi="Cambria Math"/>
                <w:lang w:val="en-US"/>
              </w:rPr>
              <m:t>-1</m:t>
            </m:r>
          </m:sup>
        </m:sSup>
        <m:r>
          <w:rPr>
            <w:rFonts w:ascii="Cambria Math" w:hAnsi="Cambria Math"/>
            <w:lang w:val="en-US"/>
          </w:rPr>
          <m:t>]</m:t>
        </m:r>
      </m:oMath>
    </w:p>
    <w:p w14:paraId="1553D96F" w14:textId="77777777" w:rsidR="00EF4B8C" w:rsidRPr="00936865" w:rsidRDefault="00EF4B8C" w:rsidP="00B939E9">
      <w:pPr>
        <w:pStyle w:val="NormalWeb"/>
        <w:spacing w:after="0" w:afterAutospacing="0"/>
        <w:rPr>
          <w:rFonts w:ascii="Cambria" w:hAnsi="Cambria"/>
          <w:b/>
          <w:bCs/>
          <w:lang w:val="en-US"/>
        </w:rPr>
      </w:pPr>
    </w:p>
    <w:p w14:paraId="50388CF0" w14:textId="09943221" w:rsidR="00B64976" w:rsidRPr="00EF0CEF" w:rsidRDefault="00B64976" w:rsidP="00B939E9">
      <w:pPr>
        <w:pStyle w:val="NormalWeb"/>
        <w:spacing w:after="0" w:afterAutospacing="0"/>
        <w:rPr>
          <w:rFonts w:ascii="Cambria" w:hAnsi="Cambria"/>
          <w:b/>
          <w:bCs/>
        </w:rPr>
      </w:pPr>
      <w:r w:rsidRPr="00EF0CEF">
        <w:rPr>
          <w:rFonts w:ascii="Cambria" w:hAnsi="Cambria"/>
          <w:b/>
          <w:bCs/>
        </w:rPr>
        <w:t>3.3 Dimensional analysis &amp; similarity transform</w:t>
      </w:r>
    </w:p>
    <w:p w14:paraId="2483B7AB" w14:textId="77777777" w:rsidR="00B64976" w:rsidRPr="00EF0CEF" w:rsidRDefault="00B64976" w:rsidP="00B939E9">
      <w:pPr>
        <w:pStyle w:val="NormalWeb"/>
        <w:spacing w:after="0" w:afterAutospacing="0"/>
        <w:rPr>
          <w:rFonts w:ascii="Cambria" w:hAnsi="Cambria"/>
        </w:rPr>
      </w:pPr>
      <w:r w:rsidRPr="00EF0CEF">
        <w:rPr>
          <w:rFonts w:ascii="Cambria" w:hAnsi="Cambria"/>
        </w:rPr>
        <w:lastRenderedPageBreak/>
        <w:t>Introduce dimensionless variables</w:t>
      </w:r>
    </w:p>
    <w:p w14:paraId="6C29E4D9" w14:textId="77777777" w:rsidR="00B64976" w:rsidRPr="00936865" w:rsidRDefault="00000000" w:rsidP="00B939E9">
      <w:pPr>
        <w:pStyle w:val="NormalWeb"/>
        <w:spacing w:after="0" w:afterAutospacing="0"/>
        <w:rPr>
          <w:rFonts w:ascii="Cambria" w:hAnsi="Cambria"/>
          <w:sz w:val="28"/>
          <w:szCs w:val="28"/>
        </w:rPr>
      </w:pPr>
      <m:oMathPara>
        <m:oMath>
          <m:acc>
            <m:accPr>
              <m:chr m:val="̃"/>
              <m:ctrlPr>
                <w:rPr>
                  <w:rFonts w:ascii="Cambria Math" w:hAnsi="Cambria Math"/>
                  <w:i/>
                  <w:sz w:val="28"/>
                  <w:szCs w:val="28"/>
                  <w:lang w:val="en-US"/>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L</m:t>
              </m:r>
            </m:den>
          </m:f>
          <m:r>
            <w:rPr>
              <w:rFonts w:ascii="Cambria Math" w:hAnsi="Cambria Math"/>
              <w:sz w:val="28"/>
              <w:szCs w:val="28"/>
            </w:rPr>
            <m:t xml:space="preserve">        </m:t>
          </m:r>
          <m:acc>
            <m:accPr>
              <m:chr m:val="̃"/>
              <m:ctrlPr>
                <w:rPr>
                  <w:rFonts w:ascii="Cambria Math" w:hAnsi="Cambria Math"/>
                  <w:i/>
                  <w:sz w:val="28"/>
                  <w:szCs w:val="28"/>
                  <w:lang w:val="en-US"/>
                </w:rPr>
              </m:ctrlPr>
            </m:accPr>
            <m:e>
              <m:r>
                <w:rPr>
                  <w:rFonts w:ascii="Cambria Math" w:hAnsi="Cambria Math"/>
                  <w:sz w:val="28"/>
                  <w:szCs w:val="28"/>
                </w:rPr>
                <m:t>t</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T</m:t>
              </m:r>
            </m:den>
          </m:f>
        </m:oMath>
      </m:oMathPara>
    </w:p>
    <w:p w14:paraId="1E3D4ED9"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and demand the non-dimensional form of Fick’s law to have unit prefactor:</w:t>
      </w:r>
    </w:p>
    <w:p w14:paraId="3106919B" w14:textId="77777777" w:rsidR="00B64976" w:rsidRPr="00936865" w:rsidRDefault="00000000" w:rsidP="00B939E9">
      <w:pPr>
        <w:pStyle w:val="NormalWeb"/>
        <w:spacing w:after="0" w:afterAutospacing="0"/>
        <w:rPr>
          <w:rFonts w:ascii="Cambria" w:hAnsi="Cambria"/>
          <w:sz w:val="28"/>
          <w:szCs w:val="28"/>
        </w:rPr>
      </w:pPr>
      <m:oMathPara>
        <m:oMath>
          <m:f>
            <m:fPr>
              <m:ctrlPr>
                <w:rPr>
                  <w:rFonts w:ascii="Cambria Math" w:hAnsi="Cambria Math"/>
                  <w:i/>
                  <w:sz w:val="28"/>
                  <w:szCs w:val="28"/>
                  <w:lang w:val="en-US"/>
                </w:rPr>
              </m:ctrlPr>
            </m:fPr>
            <m:num>
              <m:r>
                <w:rPr>
                  <w:rFonts w:ascii="Cambria Math" w:hAnsi="Cambria Math"/>
                  <w:sz w:val="28"/>
                  <w:szCs w:val="28"/>
                </w:rPr>
                <m:t>∂ρ</m:t>
              </m:r>
            </m:num>
            <m:den>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t</m:t>
                  </m:r>
                </m:e>
              </m:acc>
            </m:den>
          </m:f>
          <m:r>
            <w:rPr>
              <w:rFonts w:ascii="Cambria Math" w:hAnsi="Cambria Math"/>
              <w:sz w:val="28"/>
              <w:szCs w:val="28"/>
            </w:rPr>
            <m:t>=</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D T</m:t>
                  </m:r>
                </m:num>
                <m:den>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den>
              </m:f>
            </m:e>
          </m:d>
          <m:sSubSup>
            <m:sSubSupPr>
              <m:ctrlPr>
                <w:rPr>
                  <w:rFonts w:ascii="Cambria Math" w:hAnsi="Cambria Math"/>
                  <w:i/>
                  <w:sz w:val="28"/>
                  <w:szCs w:val="28"/>
                </w:rPr>
              </m:ctrlPr>
            </m:sSubSupPr>
            <m:e>
              <m:r>
                <w:rPr>
                  <w:rFonts w:ascii="Cambria Math" w:hAnsi="Cambria Math"/>
                  <w:sz w:val="28"/>
                  <w:szCs w:val="28"/>
                </w:rPr>
                <m:t>∇</m:t>
              </m:r>
            </m:e>
            <m:sub>
              <m:acc>
                <m:accPr>
                  <m:chr m:val="̃"/>
                  <m:ctrlPr>
                    <w:rPr>
                      <w:rFonts w:ascii="Cambria Math" w:hAnsi="Cambria Math"/>
                      <w:i/>
                      <w:sz w:val="28"/>
                      <w:szCs w:val="28"/>
                    </w:rPr>
                  </m:ctrlPr>
                </m:accPr>
                <m:e>
                  <m:r>
                    <w:rPr>
                      <w:rFonts w:ascii="Cambria Math" w:hAnsi="Cambria Math"/>
                      <w:sz w:val="28"/>
                      <w:szCs w:val="28"/>
                    </w:rPr>
                    <m:t>x</m:t>
                  </m:r>
                </m:e>
              </m:acc>
            </m:sub>
            <m:sup>
              <m:r>
                <w:rPr>
                  <w:rFonts w:ascii="Cambria Math" w:hAnsi="Cambria Math"/>
                  <w:sz w:val="28"/>
                  <w:szCs w:val="28"/>
                </w:rPr>
                <m:t>2</m:t>
              </m:r>
            </m:sup>
          </m:sSubSup>
          <m:r>
            <w:rPr>
              <w:rFonts w:ascii="Cambria Math" w:hAnsi="Cambria Math"/>
              <w:sz w:val="28"/>
              <w:szCs w:val="28"/>
            </w:rPr>
            <m:t>ρ</m:t>
          </m:r>
        </m:oMath>
      </m:oMathPara>
    </w:p>
    <w:p w14:paraId="640CB8AE"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To make the coefficient equal to 1 (so the equation is scale-free) we </w:t>
      </w:r>
      <w:r w:rsidRPr="00B939E9">
        <w:rPr>
          <w:rFonts w:ascii="Cambria" w:hAnsi="Cambria"/>
          <w:i/>
          <w:iCs/>
          <w:lang w:val="en-US"/>
        </w:rPr>
        <w:t>must</w:t>
      </w:r>
      <w:r w:rsidRPr="00B939E9">
        <w:rPr>
          <w:rFonts w:ascii="Cambria" w:hAnsi="Cambria"/>
          <w:lang w:val="en-US"/>
        </w:rPr>
        <w:t xml:space="preserve"> impose</w:t>
      </w:r>
    </w:p>
    <w:tbl>
      <w:tblPr>
        <w:tblStyle w:val="TableGrid"/>
        <w:tblW w:w="0" w:type="auto"/>
        <w:jc w:val="center"/>
        <w:tblLook w:val="04A0" w:firstRow="1" w:lastRow="0" w:firstColumn="1" w:lastColumn="0" w:noHBand="0" w:noVBand="1"/>
      </w:tblPr>
      <w:tblGrid>
        <w:gridCol w:w="1345"/>
      </w:tblGrid>
      <w:tr w:rsidR="00B64976" w:rsidRPr="00B939E9" w14:paraId="7AB68410" w14:textId="77777777" w:rsidTr="006E4968">
        <w:trPr>
          <w:trHeight w:val="836"/>
          <w:jc w:val="center"/>
        </w:trPr>
        <w:tc>
          <w:tcPr>
            <w:tcW w:w="1345" w:type="dxa"/>
          </w:tcPr>
          <w:p w14:paraId="5715CF17" w14:textId="77777777" w:rsidR="00B64976" w:rsidRPr="00936865" w:rsidRDefault="00B64976" w:rsidP="00B939E9">
            <w:pPr>
              <w:pStyle w:val="NormalWeb"/>
              <w:spacing w:after="0" w:afterAutospacing="0"/>
              <w:jc w:val="center"/>
              <w:rPr>
                <w:rFonts w:ascii="Cambria" w:hAnsi="Cambria"/>
                <w:sz w:val="32"/>
                <w:szCs w:val="32"/>
                <w:lang w:val="en-US"/>
              </w:rPr>
            </w:pPr>
            <w:r w:rsidRPr="00936865">
              <w:rPr>
                <w:rFonts w:ascii="Cambria" w:hAnsi="Cambria"/>
                <w:sz w:val="32"/>
                <w:szCs w:val="32"/>
              </w:rPr>
              <w:t xml:space="preserve">T= </w:t>
            </w: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L</m:t>
                      </m:r>
                    </m:e>
                    <m:sup>
                      <m:r>
                        <w:rPr>
                          <w:rFonts w:ascii="Cambria Math" w:hAnsi="Cambria Math"/>
                          <w:sz w:val="32"/>
                          <w:szCs w:val="32"/>
                        </w:rPr>
                        <m:t>2</m:t>
                      </m:r>
                    </m:sup>
                  </m:sSup>
                </m:num>
                <m:den>
                  <m:r>
                    <w:rPr>
                      <w:rFonts w:ascii="Cambria Math" w:hAnsi="Cambria Math"/>
                      <w:sz w:val="32"/>
                      <w:szCs w:val="32"/>
                    </w:rPr>
                    <m:t>D</m:t>
                  </m:r>
                </m:den>
              </m:f>
            </m:oMath>
          </w:p>
        </w:tc>
      </w:tr>
    </w:tbl>
    <w:p w14:paraId="46F54A6E" w14:textId="77777777" w:rsidR="00B64976" w:rsidRPr="00B939E9" w:rsidRDefault="00B64976" w:rsidP="00B939E9">
      <w:pPr>
        <w:pStyle w:val="NormalWeb"/>
        <w:spacing w:after="0" w:afterAutospacing="0"/>
        <w:rPr>
          <w:rFonts w:ascii="Cambria" w:hAnsi="Cambria"/>
          <w:lang w:val="en-US"/>
        </w:rPr>
      </w:pPr>
      <w:r w:rsidRPr="00B939E9">
        <w:rPr>
          <w:rFonts w:ascii="Cambria" w:hAnsi="Cambria"/>
          <w:lang w:val="en-US"/>
        </w:rPr>
        <w:t xml:space="preserve">which implies </w:t>
      </w:r>
      <m:oMath>
        <m:r>
          <w:rPr>
            <w:rFonts w:ascii="Cambria Math" w:hAnsi="Cambria Math"/>
          </w:rPr>
          <m:t>α</m:t>
        </m:r>
        <m:r>
          <w:rPr>
            <w:rFonts w:ascii="Cambria Math" w:hAnsi="Cambria Math"/>
            <w:lang w:val="en-US"/>
          </w:rPr>
          <m:t>=2</m:t>
        </m:r>
      </m:oMath>
    </w:p>
    <w:p w14:paraId="1F8D44C6" w14:textId="77777777" w:rsidR="00EF4B8C" w:rsidRDefault="00EF4B8C" w:rsidP="00B939E9">
      <w:pPr>
        <w:pStyle w:val="NormalWeb"/>
        <w:spacing w:after="0" w:afterAutospacing="0"/>
        <w:rPr>
          <w:rFonts w:ascii="Cambria" w:hAnsi="Cambria"/>
          <w:b/>
          <w:bCs/>
          <w:lang w:val="en-US"/>
        </w:rPr>
      </w:pPr>
    </w:p>
    <w:p w14:paraId="4B353819" w14:textId="77414F54" w:rsidR="00B64976" w:rsidRPr="00B939E9" w:rsidRDefault="00B64976" w:rsidP="00B939E9">
      <w:pPr>
        <w:pStyle w:val="NormalWeb"/>
        <w:spacing w:after="0" w:afterAutospacing="0"/>
        <w:rPr>
          <w:rFonts w:ascii="Cambria" w:hAnsi="Cambria"/>
          <w:b/>
          <w:bCs/>
          <w:lang w:val="en-US"/>
        </w:rPr>
      </w:pPr>
      <w:r w:rsidRPr="00B939E9">
        <w:rPr>
          <w:rFonts w:ascii="Cambria" w:hAnsi="Cambria"/>
          <w:b/>
          <w:bCs/>
          <w:lang w:val="en-US"/>
        </w:rPr>
        <w:t>3.4 Explicit derivation via Greens-function &amp; MFPT (line-by-line)</w:t>
      </w:r>
    </w:p>
    <w:p w14:paraId="53B604A0" w14:textId="77777777" w:rsidR="00B64976" w:rsidRPr="00B939E9" w:rsidRDefault="00B64976">
      <w:pPr>
        <w:pStyle w:val="NormalWeb"/>
        <w:numPr>
          <w:ilvl w:val="0"/>
          <w:numId w:val="68"/>
        </w:numPr>
        <w:spacing w:after="0" w:afterAutospacing="0"/>
        <w:rPr>
          <w:rFonts w:ascii="Cambria" w:hAnsi="Cambria"/>
          <w:lang w:val="en-US"/>
        </w:rPr>
      </w:pPr>
      <w:r w:rsidRPr="00B939E9">
        <w:rPr>
          <w:rFonts w:ascii="Cambria" w:hAnsi="Cambria"/>
          <w:b/>
          <w:bCs/>
          <w:lang w:val="en-US"/>
        </w:rPr>
        <w:t>Green’s solution</w:t>
      </w:r>
      <w:r w:rsidRPr="00B939E9">
        <w:rPr>
          <w:rFonts w:ascii="Cambria" w:hAnsi="Cambria"/>
          <w:lang w:val="en-US"/>
        </w:rPr>
        <w:t xml:space="preserve"> in infinite 3-D space</w:t>
      </w:r>
    </w:p>
    <w:p w14:paraId="08DC5D66" w14:textId="77777777" w:rsidR="00B64976" w:rsidRPr="00856726" w:rsidRDefault="00B64976" w:rsidP="00B939E9">
      <w:pPr>
        <w:spacing w:after="0"/>
        <w:rPr>
          <w:rFonts w:ascii="Cambria" w:hAnsi="Cambria"/>
          <w:sz w:val="28"/>
          <w:szCs w:val="28"/>
          <w:lang w:val="en-US"/>
        </w:rPr>
      </w:pPr>
      <m:oMathPara>
        <m:oMath>
          <m:r>
            <w:rPr>
              <w:rFonts w:ascii="Cambria Math" w:hAnsi="Cambria Math"/>
              <w:sz w:val="28"/>
              <w:szCs w:val="28"/>
              <w:lang w:val="en-US"/>
            </w:rPr>
            <m:t>G</m:t>
          </m:r>
          <m:d>
            <m:dPr>
              <m:ctrlPr>
                <w:rPr>
                  <w:rFonts w:ascii="Cambria Math" w:hAnsi="Cambria Math"/>
                  <w:i/>
                  <w:sz w:val="28"/>
                  <w:szCs w:val="28"/>
                  <w:lang w:val="en-US"/>
                </w:rPr>
              </m:ctrlPr>
            </m:dPr>
            <m:e>
              <m:r>
                <w:rPr>
                  <w:rFonts w:ascii="Cambria Math" w:hAnsi="Cambria Math"/>
                  <w:sz w:val="28"/>
                  <w:szCs w:val="28"/>
                  <w:lang w:val="en-US"/>
                </w:rPr>
                <m:t>x,t</m:t>
              </m:r>
            </m:e>
          </m:d>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4</m:t>
                  </m:r>
                  <m:r>
                    <m:rPr>
                      <m:sty m:val="p"/>
                    </m:rPr>
                    <w:rPr>
                      <w:rFonts w:ascii="Cambria Math" w:hAnsi="Cambria Math"/>
                      <w:sz w:val="28"/>
                      <w:szCs w:val="28"/>
                      <w:lang w:val="en-US"/>
                    </w:rPr>
                    <m:t>π</m:t>
                  </m:r>
                  <m:r>
                    <w:rPr>
                      <w:rFonts w:ascii="Cambria Math" w:hAnsi="Cambria Math"/>
                      <w:sz w:val="28"/>
                      <w:szCs w:val="28"/>
                      <w:lang w:val="en-US"/>
                    </w:rPr>
                    <m:t>Dt</m:t>
                  </m:r>
                </m:e>
              </m:d>
            </m:e>
            <m:sup>
              <m:r>
                <w:rPr>
                  <w:rFonts w:ascii="Cambria Math" w:hAnsi="Cambria Math"/>
                  <w:sz w:val="28"/>
                  <w:szCs w:val="28"/>
                  <w:lang w:val="en-US"/>
                </w:rPr>
                <m:t>-3</m:t>
              </m:r>
              <m:r>
                <m:rPr>
                  <m:lit/>
                </m:rPr>
                <w:rPr>
                  <w:rFonts w:ascii="Cambria Math" w:hAnsi="Cambria Math"/>
                  <w:sz w:val="28"/>
                  <w:szCs w:val="28"/>
                  <w:lang w:val="en-US"/>
                </w:rPr>
                <m:t>/</m:t>
              </m:r>
              <m:r>
                <w:rPr>
                  <w:rFonts w:ascii="Cambria Math" w:hAnsi="Cambria Math"/>
                  <w:sz w:val="28"/>
                  <w:szCs w:val="28"/>
                  <w:lang w:val="en-US"/>
                </w:rPr>
                <m:t>2</m:t>
              </m:r>
            </m:sup>
          </m:sSup>
          <m:func>
            <m:funcPr>
              <m:ctrlPr>
                <w:rPr>
                  <w:rFonts w:ascii="Cambria Math" w:hAnsi="Cambria Math"/>
                  <w:sz w:val="28"/>
                  <w:szCs w:val="28"/>
                  <w:lang w:val="en-US"/>
                </w:rPr>
              </m:ctrlPr>
            </m:funcPr>
            <m:fName>
              <m:r>
                <m:rPr>
                  <m:sty m:val="p"/>
                </m:rPr>
                <w:rPr>
                  <w:rFonts w:ascii="Cambria Math" w:hAnsi="Cambria Math"/>
                  <w:sz w:val="28"/>
                  <w:szCs w:val="28"/>
                  <w:lang w:val="en-US"/>
                </w:rPr>
                <m:t>exp</m:t>
              </m:r>
              <m:ctrlPr>
                <w:rPr>
                  <w:rFonts w:ascii="Cambria Math" w:hAnsi="Cambria Math"/>
                  <w:i/>
                  <w:sz w:val="28"/>
                  <w:szCs w:val="28"/>
                  <w:lang w:val="en-US"/>
                </w:rPr>
              </m:ctrlPr>
            </m:fName>
            <m:e>
              <m:d>
                <m:dPr>
                  <m:begChr m:val="["/>
                  <m:endChr m:val="]"/>
                  <m:ctrlPr>
                    <w:rPr>
                      <w:rFonts w:ascii="Cambria Math" w:hAnsi="Cambria Math"/>
                      <w:sz w:val="28"/>
                      <w:szCs w:val="28"/>
                      <w:lang w:val="en-US"/>
                    </w:rPr>
                  </m:ctrlPr>
                </m:dPr>
                <m:e>
                  <m:r>
                    <w:rPr>
                      <w:rFonts w:ascii="Cambria Math" w:hAnsi="Cambria Math"/>
                      <w:sz w:val="28"/>
                      <w:szCs w:val="28"/>
                      <w:lang w:val="en-US"/>
                    </w:rPr>
                    <m:t>-</m:t>
                  </m:r>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r>
                            <w:rPr>
                              <w:rFonts w:ascii="Cambria Math" w:hAnsi="Cambria Math"/>
                              <w:sz w:val="28"/>
                              <w:szCs w:val="28"/>
                              <w:lang w:val="en-US"/>
                            </w:rPr>
                            <m:t>x</m:t>
                          </m:r>
                        </m:e>
                      </m:d>
                    </m:e>
                    <m:sup>
                      <m:r>
                        <w:rPr>
                          <w:rFonts w:ascii="Cambria Math" w:hAnsi="Cambria Math"/>
                          <w:sz w:val="28"/>
                          <w:szCs w:val="28"/>
                          <w:lang w:val="en-US"/>
                        </w:rPr>
                        <m:t>2</m:t>
                      </m:r>
                    </m:sup>
                  </m:sSup>
                  <m:r>
                    <w:rPr>
                      <w:rFonts w:ascii="Cambria Math" w:hAnsi="Cambria Math"/>
                      <w:sz w:val="28"/>
                      <w:szCs w:val="28"/>
                    </w:rPr>
                    <m:t>/(4Dt)</m:t>
                  </m:r>
                  <m:ctrlPr>
                    <w:rPr>
                      <w:rFonts w:ascii="Cambria Math" w:hAnsi="Cambria Math"/>
                      <w:i/>
                      <w:sz w:val="28"/>
                      <w:szCs w:val="28"/>
                      <w:lang w:val="en-US"/>
                    </w:rPr>
                  </m:ctrlPr>
                </m:e>
              </m:d>
            </m:e>
          </m:func>
        </m:oMath>
      </m:oMathPara>
    </w:p>
    <w:p w14:paraId="08F7BB6B" w14:textId="77777777" w:rsidR="00B64976" w:rsidRPr="00B939E9" w:rsidRDefault="00B64976">
      <w:pPr>
        <w:pStyle w:val="ListParagraph"/>
        <w:numPr>
          <w:ilvl w:val="0"/>
          <w:numId w:val="68"/>
        </w:numPr>
        <w:spacing w:after="0"/>
        <w:rPr>
          <w:rFonts w:ascii="Cambria" w:hAnsi="Cambria"/>
          <w:lang w:val="en-US"/>
        </w:rPr>
      </w:pPr>
      <w:r w:rsidRPr="00B939E9">
        <w:rPr>
          <w:rFonts w:ascii="Cambria" w:hAnsi="Cambria"/>
          <w:b/>
          <w:bCs/>
          <w:lang w:val="en-US"/>
        </w:rPr>
        <w:t>Probability to exit</w:t>
      </w:r>
      <w:r w:rsidRPr="00B939E9">
        <w:rPr>
          <w:rFonts w:ascii="Cambria" w:hAnsi="Cambria"/>
          <w:lang w:val="en-US"/>
        </w:rPr>
        <w:t xml:space="preserve"> a sphere of radius </w:t>
      </w:r>
      <m:oMath>
        <m:r>
          <w:rPr>
            <w:rFonts w:ascii="Cambria Math" w:hAnsi="Cambria Math"/>
            <w:lang w:val="en-US"/>
          </w:rPr>
          <m:t>L</m:t>
        </m:r>
      </m:oMath>
      <w:r w:rsidRPr="00B939E9">
        <w:rPr>
          <w:rFonts w:ascii="Cambria" w:hAnsi="Cambria"/>
          <w:lang w:val="en-US"/>
        </w:rPr>
        <w:t>:</w:t>
      </w:r>
    </w:p>
    <w:p w14:paraId="22DDB58A" w14:textId="77777777" w:rsidR="00B64976" w:rsidRPr="00936865" w:rsidRDefault="00000000" w:rsidP="00B939E9">
      <w:pPr>
        <w:spacing w:after="0"/>
        <w:rPr>
          <w:rFonts w:ascii="Cambria" w:eastAsiaTheme="minorEastAsia" w:hAnsi="Cambr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m:rPr>
                  <m:nor/>
                </m:rPr>
                <w:rPr>
                  <w:rFonts w:ascii="Cambria" w:eastAsiaTheme="minorEastAsia" w:hAnsi="Cambria"/>
                  <w:sz w:val="28"/>
                  <w:szCs w:val="28"/>
                </w:rPr>
                <m:t>exit</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e>
          </m:d>
          <m:r>
            <w:rPr>
              <w:rFonts w:ascii="Cambria Math" w:eastAsiaTheme="minorEastAsia" w:hAnsi="Cambria Math"/>
              <w:sz w:val="28"/>
              <w:szCs w:val="28"/>
            </w:rPr>
            <m:t> = </m:t>
          </m:r>
          <m:nary>
            <m:naryPr>
              <m:supHide m:val="1"/>
              <m:ctrlPr>
                <w:rPr>
                  <w:rFonts w:ascii="Cambria Math" w:eastAsiaTheme="minorEastAsia" w:hAnsi="Cambria Math"/>
                  <w:sz w:val="28"/>
                  <w:szCs w:val="28"/>
                  <w:lang w:val="en-US"/>
                </w:rPr>
              </m:ctrlPr>
            </m:naryPr>
            <m:sub>
              <m:d>
                <m:dPr>
                  <m:begChr m:val="|"/>
                  <m:endChr m:val="|"/>
                  <m:ctrlPr>
                    <w:rPr>
                      <w:rFonts w:ascii="Cambria Math" w:eastAsiaTheme="minorEastAsia" w:hAnsi="Cambria Math"/>
                      <w:i/>
                      <w:sz w:val="28"/>
                      <w:szCs w:val="28"/>
                      <w:lang w:val="en-US"/>
                    </w:rPr>
                  </m:ctrlPr>
                </m:dPr>
                <m:e>
                  <m:r>
                    <m:rPr>
                      <m:sty m:val="bi"/>
                    </m:rPr>
                    <w:rPr>
                      <w:rFonts w:ascii="Cambria Math" w:eastAsiaTheme="minorEastAsia" w:hAnsi="Cambria Math"/>
                      <w:sz w:val="28"/>
                      <w:szCs w:val="28"/>
                      <w:lang w:val="en-US"/>
                    </w:rPr>
                    <m:t>x</m:t>
                  </m:r>
                </m:e>
              </m:d>
              <m:r>
                <m:rPr>
                  <m:sty m:val="p"/>
                </m:rPr>
                <w:rPr>
                  <w:rFonts w:ascii="Cambria Math" w:eastAsiaTheme="minorEastAsia" w:hAnsi="Cambria Math"/>
                  <w:sz w:val="28"/>
                  <w:szCs w:val="28"/>
                </w:rPr>
                <m:t>≥</m:t>
              </m:r>
              <m:r>
                <w:rPr>
                  <w:rFonts w:ascii="Cambria Math" w:eastAsiaTheme="minorEastAsia" w:hAnsi="Cambria Math"/>
                  <w:sz w:val="28"/>
                  <w:szCs w:val="28"/>
                </w:rPr>
                <m:t> L</m:t>
              </m:r>
              <m:ctrlPr>
                <w:rPr>
                  <w:rFonts w:ascii="Cambria Math" w:eastAsiaTheme="minorEastAsia" w:hAnsi="Cambria Math"/>
                  <w:i/>
                  <w:sz w:val="28"/>
                  <w:szCs w:val="28"/>
                  <w:lang w:val="en-US"/>
                </w:rPr>
              </m:ctrlPr>
            </m:sub>
            <m:sup>
              <m:ctrlPr>
                <w:rPr>
                  <w:rFonts w:ascii="Cambria Math" w:eastAsiaTheme="minorEastAsia" w:hAnsi="Cambria Math"/>
                  <w:i/>
                  <w:sz w:val="28"/>
                  <w:szCs w:val="28"/>
                  <w:lang w:val="en-US"/>
                </w:rPr>
              </m:ctrlPr>
            </m:sup>
            <m:e>
              <m:r>
                <w:rPr>
                  <w:rFonts w:ascii="Cambria Math" w:eastAsiaTheme="minorEastAsia" w:hAnsi="Cambria Math"/>
                  <w:sz w:val="28"/>
                  <w:szCs w:val="28"/>
                </w:rPr>
                <m:t>G(x,t)</m:t>
              </m:r>
              <m:ctrlPr>
                <w:rPr>
                  <w:rFonts w:ascii="Cambria Math" w:eastAsiaTheme="minorEastAsia" w:hAnsi="Cambria Math"/>
                  <w:i/>
                  <w:sz w:val="28"/>
                  <w:szCs w:val="28"/>
                  <w:lang w:val="en-US"/>
                </w:rPr>
              </m:ctrlPr>
            </m:e>
          </m:nary>
          <m:r>
            <w:rPr>
              <w:rFonts w:ascii="Cambria Math" w:eastAsiaTheme="minorEastAsia" w:hAnsi="Cambria Math"/>
              <w:sz w:val="28"/>
              <w:szCs w:val="28"/>
            </w:rPr>
            <m:t xml:space="preserve">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rPr>
                <m:t>3</m:t>
              </m:r>
              <m:r>
                <m:rPr>
                  <m:sty m:val="bi"/>
                </m:rPr>
                <w:rPr>
                  <w:rFonts w:ascii="Cambria Math" w:eastAsiaTheme="minorEastAsia" w:hAnsi="Cambria Math"/>
                  <w:sz w:val="28"/>
                  <w:szCs w:val="28"/>
                  <w:lang w:val="en-US"/>
                </w:rPr>
                <m:t>x</m:t>
              </m:r>
            </m:sup>
          </m:sSup>
        </m:oMath>
      </m:oMathPara>
    </w:p>
    <w:p w14:paraId="2E8A356B" w14:textId="77777777" w:rsidR="00B64976" w:rsidRPr="00B939E9" w:rsidRDefault="00B64976">
      <w:pPr>
        <w:pStyle w:val="ListParagraph"/>
        <w:numPr>
          <w:ilvl w:val="0"/>
          <w:numId w:val="68"/>
        </w:numPr>
        <w:spacing w:after="0"/>
        <w:rPr>
          <w:rFonts w:ascii="Cambria" w:hAnsi="Cambria"/>
          <w:b/>
          <w:bCs/>
        </w:rPr>
      </w:pPr>
      <w:r w:rsidRPr="00B939E9">
        <w:rPr>
          <w:rFonts w:ascii="Cambria" w:hAnsi="Cambria"/>
          <w:b/>
          <w:bCs/>
        </w:rPr>
        <w:t>Survival probability</w:t>
      </w:r>
    </w:p>
    <w:p w14:paraId="07300BE3" w14:textId="77777777" w:rsidR="00B64976" w:rsidRPr="00936865" w:rsidRDefault="00000000" w:rsidP="00B939E9">
      <w:pPr>
        <w:spacing w:after="0"/>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S(t)=1-P</m:t>
              </m:r>
            </m:e>
            <m:sub>
              <m:r>
                <w:rPr>
                  <w:rFonts w:ascii="Cambria Math" w:hAnsi="Cambria Math"/>
                  <w:sz w:val="28"/>
                  <w:szCs w:val="28"/>
                </w:rPr>
                <m:t>exit</m:t>
              </m:r>
            </m:sub>
          </m:sSub>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m:t>
              </m:r>
            </m:sub>
            <m:sup>
              <m:r>
                <w:rPr>
                  <w:rFonts w:ascii="Cambria Math" w:hAnsi="Cambria Math"/>
                  <w:sz w:val="28"/>
                  <w:szCs w:val="28"/>
                </w:rPr>
                <m:t>t≫0</m:t>
              </m:r>
            </m:sup>
          </m:sSubSup>
          <m:r>
            <w:rPr>
              <w:rFonts w:ascii="Cambria Math" w:hAnsi="Cambria Math"/>
              <w:sz w:val="28"/>
              <w:szCs w:val="28"/>
            </w:rPr>
            <m:t xml:space="preserve"> erf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L</m:t>
                  </m:r>
                </m:num>
                <m:den>
                  <m:rad>
                    <m:radPr>
                      <m:degHide m:val="1"/>
                      <m:ctrlPr>
                        <w:rPr>
                          <w:rFonts w:ascii="Cambria Math" w:hAnsi="Cambria Math"/>
                          <w:i/>
                          <w:sz w:val="28"/>
                          <w:szCs w:val="28"/>
                        </w:rPr>
                      </m:ctrlPr>
                    </m:radPr>
                    <m:deg/>
                    <m:e>
                      <m:r>
                        <w:rPr>
                          <w:rFonts w:ascii="Cambria Math" w:hAnsi="Cambria Math"/>
                          <w:sz w:val="28"/>
                          <w:szCs w:val="28"/>
                        </w:rPr>
                        <m:t>4Dt</m:t>
                      </m:r>
                    </m:e>
                  </m:rad>
                </m:den>
              </m:f>
            </m:e>
          </m:d>
        </m:oMath>
      </m:oMathPara>
    </w:p>
    <w:p w14:paraId="5944B7EA" w14:textId="77777777" w:rsidR="00B64976" w:rsidRPr="00B939E9" w:rsidRDefault="00B64976">
      <w:pPr>
        <w:pStyle w:val="ListParagraph"/>
        <w:numPr>
          <w:ilvl w:val="0"/>
          <w:numId w:val="68"/>
        </w:numPr>
        <w:spacing w:after="0"/>
        <w:rPr>
          <w:rFonts w:ascii="Cambria" w:hAnsi="Cambria"/>
          <w:b/>
          <w:bCs/>
        </w:rPr>
      </w:pPr>
      <w:r w:rsidRPr="00B939E9">
        <w:rPr>
          <w:rFonts w:ascii="Cambria" w:hAnsi="Cambria"/>
          <w:b/>
          <w:bCs/>
        </w:rPr>
        <w:t>Mean first-passage time</w:t>
      </w:r>
    </w:p>
    <w:p w14:paraId="3C506B8B" w14:textId="77777777" w:rsidR="00B64976" w:rsidRPr="00936865" w:rsidRDefault="00B64976" w:rsidP="00B939E9">
      <w:pPr>
        <w:spacing w:after="0"/>
        <w:rPr>
          <w:rFonts w:ascii="Cambria" w:eastAsiaTheme="minorEastAsia" w:hAnsi="Cambria"/>
          <w:iCs/>
          <w:sz w:val="28"/>
          <w:szCs w:val="28"/>
        </w:rPr>
      </w:pPr>
      <m:oMathPara>
        <m:oMath>
          <m:r>
            <w:rPr>
              <w:rFonts w:ascii="Cambria Math" w:hAnsi="Cambria Math"/>
              <w:sz w:val="28"/>
              <w:szCs w:val="28"/>
            </w:rPr>
            <m:t>T=</m:t>
          </m:r>
          <m:nary>
            <m:naryPr>
              <m:limLoc m:val="subSup"/>
              <m:ctrlPr>
                <w:rPr>
                  <w:rFonts w:ascii="Cambria Math" w:hAnsi="Cambria Math"/>
                  <w:i/>
                  <w:iCs/>
                  <w:sz w:val="28"/>
                  <w:szCs w:val="28"/>
                </w:rPr>
              </m:ctrlPr>
            </m:naryPr>
            <m:sub>
              <m:r>
                <w:rPr>
                  <w:rFonts w:ascii="Cambria Math" w:hAnsi="Cambria Math"/>
                  <w:sz w:val="28"/>
                  <w:szCs w:val="28"/>
                </w:rPr>
                <m:t>0</m:t>
              </m:r>
            </m:sub>
            <m:sup>
              <m:r>
                <w:rPr>
                  <w:rFonts w:ascii="Cambria Math" w:hAnsi="Cambria Math"/>
                  <w:sz w:val="28"/>
                  <w:szCs w:val="28"/>
                </w:rPr>
                <m:t>∞</m:t>
              </m:r>
            </m:sup>
            <m:e>
              <m:r>
                <w:rPr>
                  <w:rFonts w:ascii="Cambria Math" w:hAnsi="Cambria Math"/>
                  <w:sz w:val="28"/>
                  <w:szCs w:val="28"/>
                </w:rPr>
                <m:t>S(t)dt=</m:t>
              </m:r>
            </m:e>
          </m:nary>
          <m:nary>
            <m:naryPr>
              <m:limLoc m:val="subSup"/>
              <m:ctrlPr>
                <w:rPr>
                  <w:rFonts w:ascii="Cambria Math" w:hAnsi="Cambria Math"/>
                  <w:i/>
                  <w:iCs/>
                  <w:sz w:val="28"/>
                  <w:szCs w:val="28"/>
                </w:rPr>
              </m:ctrlPr>
            </m:naryPr>
            <m:sub>
              <m:r>
                <w:rPr>
                  <w:rFonts w:ascii="Cambria Math" w:hAnsi="Cambria Math"/>
                  <w:sz w:val="28"/>
                  <w:szCs w:val="28"/>
                </w:rPr>
                <m:t>0</m:t>
              </m:r>
            </m:sub>
            <m:sup>
              <m:r>
                <w:rPr>
                  <w:rFonts w:ascii="Cambria Math" w:hAnsi="Cambria Math"/>
                  <w:sz w:val="28"/>
                  <w:szCs w:val="28"/>
                </w:rPr>
                <m:t>∞</m:t>
              </m:r>
            </m:sup>
            <m:e>
              <m:r>
                <w:rPr>
                  <w:rFonts w:ascii="Cambria Math" w:hAnsi="Cambria Math"/>
                  <w:sz w:val="28"/>
                  <w:szCs w:val="28"/>
                </w:rPr>
                <m:t>erf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L</m:t>
                      </m:r>
                    </m:num>
                    <m:den>
                      <m:rad>
                        <m:radPr>
                          <m:degHide m:val="1"/>
                          <m:ctrlPr>
                            <w:rPr>
                              <w:rFonts w:ascii="Cambria Math" w:hAnsi="Cambria Math"/>
                              <w:i/>
                              <w:sz w:val="28"/>
                              <w:szCs w:val="28"/>
                            </w:rPr>
                          </m:ctrlPr>
                        </m:radPr>
                        <m:deg/>
                        <m:e>
                          <m:r>
                            <w:rPr>
                              <w:rFonts w:ascii="Cambria Math" w:hAnsi="Cambria Math"/>
                              <w:sz w:val="28"/>
                              <w:szCs w:val="28"/>
                            </w:rPr>
                            <m:t>4Dt</m:t>
                          </m:r>
                        </m:e>
                      </m:rad>
                    </m:den>
                  </m:f>
                </m:e>
              </m:d>
            </m:e>
          </m:nary>
        </m:oMath>
      </m:oMathPara>
    </w:p>
    <w:p w14:paraId="743A7DAC" w14:textId="77777777" w:rsidR="00B64976" w:rsidRPr="00B939E9" w:rsidRDefault="00B64976">
      <w:pPr>
        <w:pStyle w:val="ListParagraph"/>
        <w:numPr>
          <w:ilvl w:val="0"/>
          <w:numId w:val="68"/>
        </w:numPr>
        <w:spacing w:after="0"/>
        <w:rPr>
          <w:rFonts w:ascii="Cambria" w:hAnsi="Cambria"/>
          <w:b/>
          <w:bCs/>
          <w:lang w:val="en-US"/>
        </w:rPr>
      </w:pPr>
      <w:r w:rsidRPr="00B939E9">
        <w:rPr>
          <w:rFonts w:ascii="Cambria" w:hAnsi="Cambria"/>
          <w:b/>
          <w:bCs/>
          <w:lang w:val="en-US"/>
        </w:rPr>
        <w:t xml:space="preserve">Substitute </w:t>
      </w:r>
      <m:oMath>
        <m:d>
          <m:dPr>
            <m:ctrlPr>
              <w:rPr>
                <w:rFonts w:ascii="Cambria Math" w:hAnsi="Cambria Math"/>
                <w:i/>
              </w:rPr>
            </m:ctrlPr>
          </m:dPr>
          <m:e>
            <m:f>
              <m:fPr>
                <m:ctrlPr>
                  <w:rPr>
                    <w:rFonts w:ascii="Cambria Math" w:hAnsi="Cambria Math"/>
                    <w:i/>
                  </w:rPr>
                </m:ctrlPr>
              </m:fPr>
              <m:num>
                <m:r>
                  <w:rPr>
                    <w:rFonts w:ascii="Cambria Math" w:hAnsi="Cambria Math"/>
                  </w:rPr>
                  <m:t>L</m:t>
                </m:r>
              </m:num>
              <m:den>
                <m:rad>
                  <m:radPr>
                    <m:degHide m:val="1"/>
                    <m:ctrlPr>
                      <w:rPr>
                        <w:rFonts w:ascii="Cambria Math" w:hAnsi="Cambria Math"/>
                        <w:i/>
                      </w:rPr>
                    </m:ctrlPr>
                  </m:radPr>
                  <m:deg/>
                  <m:e>
                    <m:r>
                      <w:rPr>
                        <w:rFonts w:ascii="Cambria Math" w:hAnsi="Cambria Math"/>
                        <w:lang w:val="en-US"/>
                      </w:rPr>
                      <m:t>4</m:t>
                    </m:r>
                    <m:r>
                      <w:rPr>
                        <w:rFonts w:ascii="Cambria Math" w:hAnsi="Cambria Math"/>
                      </w:rPr>
                      <m:t>Dt</m:t>
                    </m:r>
                  </m:e>
                </m:rad>
              </m:den>
            </m:f>
          </m:e>
        </m:d>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i/>
              </w:rPr>
            </m:ctrlPr>
          </m:sSupPr>
          <m:e>
            <m:r>
              <w:rPr>
                <w:rFonts w:ascii="Cambria Math" w:hAnsi="Cambria Math"/>
              </w:rPr>
              <m:t>L</m:t>
            </m:r>
          </m:e>
          <m:sup>
            <m:r>
              <w:rPr>
                <w:rFonts w:ascii="Cambria Math" w:hAnsi="Cambria Math"/>
                <w:lang w:val="en-US"/>
              </w:rPr>
              <m:t>2</m:t>
            </m:r>
          </m:sup>
        </m:sSup>
        <m:sSup>
          <m:sSupPr>
            <m:ctrlPr>
              <w:rPr>
                <w:rFonts w:ascii="Cambria Math" w:hAnsi="Cambria Math"/>
                <w:i/>
              </w:rPr>
            </m:ctrlPr>
          </m:sSupPr>
          <m:e>
            <m:r>
              <w:rPr>
                <w:rFonts w:ascii="Cambria Math" w:hAnsi="Cambria Math"/>
                <w:lang w:val="en-US"/>
              </w:rPr>
              <m:t>/(4</m:t>
            </m:r>
            <m:r>
              <w:rPr>
                <w:rFonts w:ascii="Cambria Math" w:hAnsi="Cambria Math"/>
              </w:rPr>
              <m:t>Du</m:t>
            </m:r>
          </m:e>
          <m:sup>
            <m:r>
              <w:rPr>
                <w:rFonts w:ascii="Cambria Math" w:hAnsi="Cambria Math"/>
                <w:lang w:val="en-US"/>
              </w:rPr>
              <m:t>2</m:t>
            </m:r>
          </m:sup>
        </m:sSup>
        <m:r>
          <w:rPr>
            <w:rFonts w:ascii="Cambria Math" w:hAnsi="Cambria Math"/>
            <w:lang w:val="en-US"/>
          </w:rPr>
          <m:t>)</m:t>
        </m:r>
      </m:oMath>
      <w:r w:rsidRPr="00B939E9">
        <w:rPr>
          <w:rFonts w:ascii="Cambria" w:eastAsiaTheme="minorEastAsia" w:hAnsi="Cambria"/>
          <w:lang w:val="en-US"/>
        </w:rPr>
        <w:t>:</w:t>
      </w:r>
    </w:p>
    <w:p w14:paraId="02F428F2" w14:textId="77777777" w:rsidR="00B64976" w:rsidRPr="00936865" w:rsidRDefault="00B64976" w:rsidP="00B939E9">
      <w:pPr>
        <w:spacing w:after="0"/>
        <w:rPr>
          <w:rFonts w:ascii="Cambria" w:eastAsiaTheme="minorEastAsia" w:hAnsi="Cambria"/>
          <w:sz w:val="28"/>
          <w:szCs w:val="28"/>
          <w:lang w:val="en-US"/>
        </w:rPr>
      </w:pPr>
      <m:oMathPara>
        <m:oMath>
          <m:r>
            <w:rPr>
              <w:rFonts w:ascii="Cambria Math" w:hAnsi="Cambria Math"/>
              <w:sz w:val="28"/>
              <w:szCs w:val="28"/>
            </w:rPr>
            <m:t>T</m:t>
          </m:r>
          <m:r>
            <w:rPr>
              <w:rFonts w:ascii="Cambria Math" w:hAnsi="Cambria Math"/>
              <w:sz w:val="28"/>
              <w:szCs w:val="28"/>
              <w:lang w:val="en-US"/>
            </w:rPr>
            <m:t>=</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L</m:t>
                  </m:r>
                </m:e>
                <m:sup>
                  <m:r>
                    <w:rPr>
                      <w:rFonts w:ascii="Cambria Math" w:hAnsi="Cambria Math"/>
                      <w:sz w:val="28"/>
                      <w:szCs w:val="28"/>
                      <w:lang w:val="en-US"/>
                    </w:rPr>
                    <m:t>2</m:t>
                  </m:r>
                </m:sup>
              </m:sSup>
            </m:num>
            <m:den>
              <m:r>
                <w:rPr>
                  <w:rFonts w:ascii="Cambria Math" w:hAnsi="Cambria Math"/>
                  <w:sz w:val="28"/>
                  <w:szCs w:val="28"/>
                </w:rPr>
                <m:t>2D</m:t>
              </m:r>
            </m:den>
          </m:f>
          <m:nary>
            <m:naryPr>
              <m:limLoc m:val="subSup"/>
              <m:ctrlPr>
                <w:rPr>
                  <w:rFonts w:ascii="Cambria Math" w:hAnsi="Cambria Math"/>
                  <w:i/>
                  <w:iCs/>
                  <w:sz w:val="28"/>
                  <w:szCs w:val="28"/>
                </w:rPr>
              </m:ctrlPr>
            </m:naryPr>
            <m:sub>
              <m:r>
                <w:rPr>
                  <w:rFonts w:ascii="Cambria Math" w:hAnsi="Cambria Math"/>
                  <w:sz w:val="28"/>
                  <w:szCs w:val="28"/>
                  <w:lang w:val="en-US"/>
                </w:rPr>
                <m:t>0</m:t>
              </m:r>
            </m:sub>
            <m:sup>
              <m:r>
                <w:rPr>
                  <w:rFonts w:ascii="Cambria Math" w:hAnsi="Cambria Math"/>
                  <w:sz w:val="28"/>
                  <w:szCs w:val="28"/>
                  <w:lang w:val="en-US"/>
                </w:rPr>
                <m:t>∞</m:t>
              </m:r>
            </m:sup>
            <m:e>
              <m:sSup>
                <m:sSupPr>
                  <m:ctrlPr>
                    <w:rPr>
                      <w:rFonts w:ascii="Cambria Math" w:hAnsi="Cambria Math"/>
                      <w:i/>
                      <w:iCs/>
                      <w:sz w:val="28"/>
                      <w:szCs w:val="28"/>
                    </w:rPr>
                  </m:ctrlPr>
                </m:sSupPr>
                <m:e>
                  <m:r>
                    <w:rPr>
                      <w:rFonts w:ascii="Cambria Math" w:hAnsi="Cambria Math"/>
                      <w:sz w:val="28"/>
                      <w:szCs w:val="28"/>
                    </w:rPr>
                    <m:t>u</m:t>
                  </m:r>
                </m:e>
                <m:sup>
                  <m:r>
                    <w:rPr>
                      <w:rFonts w:ascii="Cambria Math" w:hAnsi="Cambria Math"/>
                      <w:sz w:val="28"/>
                      <w:szCs w:val="28"/>
                      <w:lang w:val="en-US"/>
                    </w:rPr>
                    <m:t>-</m:t>
                  </m:r>
                  <m:r>
                    <w:rPr>
                      <w:rFonts w:ascii="Cambria Math" w:hAnsi="Cambria Math"/>
                      <w:sz w:val="28"/>
                      <w:szCs w:val="28"/>
                    </w:rPr>
                    <m:t>3</m:t>
                  </m:r>
                </m:sup>
              </m:sSup>
              <m:r>
                <w:rPr>
                  <w:rFonts w:ascii="Cambria Math" w:hAnsi="Cambria Math"/>
                  <w:sz w:val="28"/>
                  <w:szCs w:val="28"/>
                </w:rPr>
                <m:t>erf</m:t>
              </m:r>
              <m:r>
                <w:rPr>
                  <w:rFonts w:ascii="Cambria Math" w:hAnsi="Cambria Math"/>
                  <w:sz w:val="28"/>
                  <w:szCs w:val="28"/>
                  <w:lang w:val="en-US"/>
                </w:rPr>
                <m:t>(</m:t>
              </m:r>
              <m:r>
                <w:rPr>
                  <w:rFonts w:ascii="Cambria Math" w:hAnsi="Cambria Math"/>
                  <w:sz w:val="28"/>
                  <w:szCs w:val="28"/>
                </w:rPr>
                <m:t>u</m:t>
              </m:r>
              <m:r>
                <w:rPr>
                  <w:rFonts w:ascii="Cambria Math" w:hAnsi="Cambria Math"/>
                  <w:sz w:val="28"/>
                  <w:szCs w:val="28"/>
                  <w:lang w:val="en-US"/>
                </w:rPr>
                <m:t>)</m:t>
              </m:r>
              <m:r>
                <w:rPr>
                  <w:rFonts w:ascii="Cambria Math" w:hAnsi="Cambria Math"/>
                  <w:sz w:val="28"/>
                  <w:szCs w:val="28"/>
                </w:rPr>
                <m:t>du</m:t>
              </m:r>
              <m:r>
                <w:rPr>
                  <w:rFonts w:ascii="Cambria Math" w:hAnsi="Cambria Math"/>
                  <w:sz w:val="28"/>
                  <w:szCs w:val="28"/>
                  <w:lang w:val="en-US"/>
                </w:rPr>
                <m:t>=</m:t>
              </m:r>
            </m:e>
          </m:nary>
          <m:limLow>
            <m:limLowPr>
              <m:ctrlPr>
                <w:rPr>
                  <w:rFonts w:ascii="Cambria Math" w:eastAsiaTheme="minorEastAsia" w:hAnsi="Cambria Math" w:cs="Cambria Math"/>
                  <w:i/>
                  <w:sz w:val="28"/>
                  <w:szCs w:val="28"/>
                  <w:lang w:val="en-US"/>
                </w:rPr>
              </m:ctrlPr>
            </m:limLowPr>
            <m:e>
              <m:groupChr>
                <m:groupChrPr>
                  <m:ctrlPr>
                    <w:rPr>
                      <w:rFonts w:ascii="Cambria Math" w:eastAsiaTheme="minorEastAsia" w:hAnsi="Cambria Math" w:cs="Cambria Math"/>
                      <w:sz w:val="28"/>
                      <w:szCs w:val="28"/>
                      <w:lang w:val="en-US"/>
                    </w:rPr>
                  </m:ctrlPr>
                </m:groupChrPr>
                <m:e>
                  <m:d>
                    <m:dPr>
                      <m:begChr m:val="["/>
                      <m:endChr m:val="]"/>
                      <m:ctrlPr>
                        <w:rPr>
                          <w:rFonts w:ascii="Cambria Math" w:eastAsiaTheme="minorEastAsia" w:hAnsi="Cambria Math" w:cs="Cambria Math"/>
                          <w:i/>
                          <w:sz w:val="28"/>
                          <w:szCs w:val="28"/>
                          <w:lang w:val="en-US"/>
                        </w:rPr>
                      </m:ctrlPr>
                    </m:dPr>
                    <m:e>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(π)</m:t>
                          </m:r>
                        </m:e>
                        <m:sup>
                          <m:r>
                            <w:rPr>
                              <w:rFonts w:ascii="Cambria Math" w:eastAsiaTheme="minorEastAsia" w:hAnsi="Cambria Math" w:cs="Cambria Math"/>
                              <w:sz w:val="28"/>
                              <w:szCs w:val="28"/>
                            </w:rPr>
                            <m:t>-1/2</m:t>
                          </m:r>
                        </m:sup>
                      </m:sSup>
                    </m:e>
                  </m:d>
                </m:e>
              </m:groupChr>
              <m:ctrlPr>
                <w:rPr>
                  <w:rFonts w:ascii="Cambria Math" w:eastAsiaTheme="minorEastAsia" w:hAnsi="Cambria Math" w:cs="Cambria Math"/>
                  <w:sz w:val="28"/>
                  <w:szCs w:val="28"/>
                  <w:lang w:val="en-US"/>
                </w:rPr>
              </m:ctrlPr>
            </m:e>
            <m:lim>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lang w:val="en-US"/>
                    </w:rPr>
                    <m:t>C</m:t>
                  </m:r>
                </m:e>
                <m:sub>
                  <m:r>
                    <w:rPr>
                      <w:rFonts w:ascii="Cambria Math" w:eastAsiaTheme="minorEastAsia" w:hAnsi="Cambria Math" w:cs="Cambria Math"/>
                      <w:sz w:val="28"/>
                      <w:szCs w:val="28"/>
                      <w:lang w:val="en-US"/>
                    </w:rPr>
                    <m:t>1</m:t>
                  </m:r>
                </m:sub>
              </m:sSub>
            </m:lim>
          </m:limLow>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L</m:t>
                  </m:r>
                </m:e>
                <m:sup>
                  <m:r>
                    <w:rPr>
                      <w:rFonts w:ascii="Cambria Math" w:eastAsiaTheme="minorEastAsia" w:hAnsi="Cambria Math"/>
                      <w:sz w:val="28"/>
                      <w:szCs w:val="28"/>
                      <w:lang w:val="en-US"/>
                    </w:rPr>
                    <m:t>2</m:t>
                  </m:r>
                </m:sup>
              </m:sSup>
            </m:num>
            <m:den>
              <m:r>
                <w:rPr>
                  <w:rFonts w:ascii="Cambria Math" w:eastAsiaTheme="minorEastAsia" w:hAnsi="Cambria Math"/>
                  <w:sz w:val="28"/>
                  <w:szCs w:val="28"/>
                  <w:lang w:val="en-US"/>
                </w:rPr>
                <m:t>D</m:t>
              </m:r>
            </m:den>
          </m:f>
        </m:oMath>
      </m:oMathPara>
    </w:p>
    <w:p w14:paraId="6BD39052" w14:textId="77777777" w:rsidR="00B64976" w:rsidRPr="00B939E9" w:rsidRDefault="00B64976">
      <w:pPr>
        <w:pStyle w:val="ListParagraph"/>
        <w:numPr>
          <w:ilvl w:val="0"/>
          <w:numId w:val="68"/>
        </w:numPr>
        <w:spacing w:after="0"/>
        <w:rPr>
          <w:rFonts w:ascii="Cambria" w:hAnsi="Cambria"/>
          <w:b/>
          <w:bCs/>
          <w:lang w:val="en-US"/>
        </w:rPr>
      </w:pPr>
      <w:r w:rsidRPr="00B939E9">
        <w:rPr>
          <w:rFonts w:ascii="Cambria" w:hAnsi="Cambria"/>
          <w:b/>
          <w:bCs/>
        </w:rPr>
        <w:t>Final scaling:</w:t>
      </w:r>
    </w:p>
    <w:p w14:paraId="0CE0EC5E" w14:textId="28E26AE1" w:rsidR="00174C4E" w:rsidRPr="00174C4E" w:rsidRDefault="0091332B" w:rsidP="00174C4E">
      <w:pPr>
        <w:spacing w:after="0"/>
        <w:jc w:val="center"/>
        <w:rPr>
          <w:rFonts w:ascii="Cambria" w:eastAsiaTheme="minorEastAsia" w:hAnsi="Cambria"/>
          <w:iCs/>
          <w:lang w:val="en-US"/>
        </w:rPr>
      </w:pPr>
      <m:oMath>
        <m:r>
          <w:rPr>
            <w:rFonts w:ascii="Cambria Math" w:hAnsi="Cambria Math"/>
          </w:rPr>
          <m:t>T</m:t>
        </m:r>
        <m:r>
          <w:rPr>
            <w:rFonts w:ascii="Cambria Math" w:hAnsi="Cambria Math"/>
            <w:lang w:val="en-US"/>
          </w:rPr>
          <m:t>=(1/6)</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L</m:t>
                </m:r>
              </m:e>
              <m:sup>
                <m:r>
                  <w:rPr>
                    <w:rFonts w:ascii="Cambria Math" w:hAnsi="Cambria Math"/>
                    <w:lang w:val="en-US"/>
                  </w:rPr>
                  <m:t>2</m:t>
                </m:r>
              </m:sup>
            </m:sSup>
          </m:num>
          <m:den>
            <m:r>
              <w:rPr>
                <w:rFonts w:ascii="Cambria Math" w:hAnsi="Cambria Math"/>
                <w:lang w:val="en-US"/>
              </w:rPr>
              <m:t>D</m:t>
            </m:r>
          </m:den>
        </m:f>
        <m:r>
          <w:rPr>
            <w:rFonts w:ascii="Cambria Math" w:hAnsi="Cambria Math"/>
            <w:lang w:val="en-US"/>
          </w:rPr>
          <m:t xml:space="preserve"> </m:t>
        </m:r>
      </m:oMath>
      <w:r w:rsidR="00174C4E">
        <w:rPr>
          <w:rFonts w:ascii="Cambria" w:eastAsiaTheme="minorEastAsia" w:hAnsi="Cambria"/>
          <w:lang w:val="en-US"/>
        </w:rPr>
        <w:t xml:space="preserve"> </w:t>
      </w:r>
      <w:r w:rsidR="00174C4E" w:rsidRPr="00174C4E">
        <w:rPr>
          <w:rFonts w:ascii="Cambria" w:eastAsiaTheme="minorEastAsia" w:hAnsi="Cambria"/>
          <w:lang w:val="en-US"/>
        </w:rPr>
        <w:t>Geometry: 3D sphere, start at</w:t>
      </w:r>
      <w:r w:rsidR="00174C4E">
        <w:rPr>
          <w:rFonts w:ascii="Cambria" w:eastAsiaTheme="minorEastAsia" w:hAnsi="Cambria"/>
          <w:lang w:val="en-US"/>
        </w:rPr>
        <w:t xml:space="preserve"> </w:t>
      </w:r>
      <m:oMath>
        <m:r>
          <w:rPr>
            <w:rFonts w:ascii="Cambria Math" w:hAnsi="Cambria Math"/>
          </w:rPr>
          <m:t>r</m:t>
        </m:r>
        <m:r>
          <w:rPr>
            <w:rFonts w:ascii="Cambria Math" w:hAnsi="Cambria Math"/>
            <w:lang w:val="en-US"/>
          </w:rPr>
          <m:t xml:space="preserve"> = 0</m:t>
        </m:r>
      </m:oMath>
      <w:r w:rsidR="00174C4E" w:rsidRPr="00174C4E">
        <w:rPr>
          <w:rFonts w:ascii="Cambria" w:eastAsiaTheme="minorEastAsia" w:hAnsi="Cambria"/>
          <w:lang w:val="en-US"/>
        </w:rPr>
        <w:t>; absorbing boundary at</w:t>
      </w:r>
      <w:r w:rsidR="00174C4E">
        <w:rPr>
          <w:rFonts w:ascii="Cambria" w:eastAsiaTheme="minorEastAsia" w:hAnsi="Cambria"/>
          <w:lang w:val="en-US"/>
        </w:rPr>
        <w:t xml:space="preserve"> </w:t>
      </w:r>
      <m:oMath>
        <m:r>
          <w:rPr>
            <w:rFonts w:ascii="Cambria Math" w:hAnsi="Cambria Math"/>
          </w:rPr>
          <m:t>r</m:t>
        </m:r>
        <m:r>
          <w:rPr>
            <w:rFonts w:ascii="Cambria Math" w:hAnsi="Cambria Math"/>
            <w:lang w:val="en-US"/>
          </w:rPr>
          <m:t xml:space="preserve"> = </m:t>
        </m:r>
        <m:r>
          <w:rPr>
            <w:rFonts w:ascii="Cambria Math" w:hAnsi="Cambria Math"/>
          </w:rPr>
          <m:t>L</m:t>
        </m:r>
      </m:oMath>
    </w:p>
    <w:p w14:paraId="7DB5F8C1" w14:textId="5DE748CE" w:rsidR="00B64976" w:rsidRPr="00B939E9" w:rsidRDefault="00B64976" w:rsidP="00B939E9">
      <w:pPr>
        <w:spacing w:after="0"/>
        <w:rPr>
          <w:rFonts w:ascii="Cambria" w:eastAsiaTheme="minorEastAsia" w:hAnsi="Cambria"/>
          <w:lang w:val="en-US"/>
        </w:rPr>
      </w:pPr>
      <w:r w:rsidRPr="00B939E9">
        <w:rPr>
          <w:rFonts w:ascii="Cambria" w:hAnsi="Cambria"/>
          <w:lang w:val="en-US"/>
        </w:rPr>
        <w:t xml:space="preserve">Thus, </w:t>
      </w:r>
      <m:oMath>
        <m:sSup>
          <m:sSupPr>
            <m:ctrlPr>
              <w:rPr>
                <w:rFonts w:ascii="Cambria Math" w:hAnsi="Cambria Math"/>
                <w:i/>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lang w:val="en-US"/>
              </w:rPr>
              <m:t>2</m:t>
            </m:r>
          </m:sup>
        </m:sSup>
      </m:oMath>
      <w:r w:rsidRPr="00B939E9">
        <w:rPr>
          <w:rFonts w:ascii="Cambria" w:eastAsiaTheme="minorEastAsia" w:hAnsi="Cambria"/>
          <w:lang w:val="en-US"/>
        </w:rPr>
        <w:t xml:space="preserve"> and </w:t>
      </w:r>
      <m:oMath>
        <m:r>
          <w:rPr>
            <w:rFonts w:ascii="Cambria Math" w:eastAsiaTheme="minorEastAsia" w:hAnsi="Cambria Math"/>
          </w:rPr>
          <m:t>α</m:t>
        </m:r>
        <m:r>
          <w:rPr>
            <w:rFonts w:ascii="Cambria Math" w:eastAsiaTheme="minorEastAsia" w:hAnsi="Cambria Math"/>
            <w:lang w:val="en-US"/>
          </w:rPr>
          <m:t>=2</m:t>
        </m:r>
      </m:oMath>
      <w:r w:rsidRPr="00B939E9">
        <w:rPr>
          <w:rFonts w:ascii="Cambria" w:eastAsiaTheme="minorEastAsia" w:hAnsi="Cambria"/>
          <w:lang w:val="en-US"/>
        </w:rPr>
        <w:t xml:space="preserve"> exactly, with a calculable prefactor.</w:t>
      </w:r>
    </w:p>
    <w:p w14:paraId="4914FE8C" w14:textId="69181E74" w:rsidR="00B64976" w:rsidRPr="0091332B" w:rsidRDefault="00B64976" w:rsidP="00B939E9">
      <w:pPr>
        <w:pStyle w:val="ListParagraph"/>
        <w:spacing w:after="0"/>
        <w:rPr>
          <w:rFonts w:ascii="Cambria" w:eastAsiaTheme="minorEastAsia" w:hAnsi="Cambria"/>
          <w:i/>
          <w:iCs/>
          <w:lang w:val="en-US"/>
        </w:rPr>
      </w:pPr>
      <w:r w:rsidRPr="00B939E9">
        <w:rPr>
          <w:rFonts w:ascii="Cambria" w:eastAsiaTheme="minorEastAsia" w:hAnsi="Cambria"/>
          <w:i/>
          <w:iCs/>
          <w:lang w:val="en-US"/>
        </w:rPr>
        <w:lastRenderedPageBreak/>
        <w:t xml:space="preserve">Checkpoint: A random-walk simulation with lattice spacing </w:t>
      </w:r>
      <m:oMath>
        <m:r>
          <w:rPr>
            <w:rFonts w:ascii="Cambria Math" w:eastAsiaTheme="minorEastAsia" w:hAnsi="Cambria Math"/>
            <w:lang w:val="en-US"/>
          </w:rPr>
          <m:t>a</m:t>
        </m:r>
      </m:oMath>
      <w:r w:rsidRPr="00B939E9">
        <w:rPr>
          <w:rFonts w:ascii="Cambria" w:eastAsiaTheme="minorEastAsia" w:hAnsi="Cambria"/>
          <w:i/>
          <w:iCs/>
          <w:lang w:val="en-US"/>
        </w:rPr>
        <w:t xml:space="preserve"> and time step </w:t>
      </w:r>
      <m:oMath>
        <m:r>
          <w:rPr>
            <w:rFonts w:ascii="Cambria Math" w:eastAsiaTheme="minorEastAsia" w:hAnsi="Cambria Math"/>
          </w:rPr>
          <m:t>Δ</m:t>
        </m:r>
        <m:r>
          <w:rPr>
            <w:rFonts w:ascii="Cambria Math" w:eastAsiaTheme="minorEastAsia" w:hAnsi="Cambria Math"/>
            <w:lang w:val="en-US"/>
          </w:rPr>
          <m:t>t</m:t>
        </m:r>
      </m:oMath>
      <w:r w:rsidRPr="00B939E9">
        <w:rPr>
          <w:rFonts w:ascii="Cambria" w:eastAsiaTheme="minorEastAsia" w:hAnsi="Cambria"/>
          <w:i/>
          <w:iCs/>
          <w:lang w:val="en-US"/>
        </w:rPr>
        <w:t xml:space="preserve"> must recover</w:t>
      </w:r>
      <w:r w:rsidR="00174C4E">
        <w:rPr>
          <w:rFonts w:ascii="Cambria" w:eastAsiaTheme="minorEastAsia" w:hAnsi="Cambria"/>
          <w:i/>
          <w:iCs/>
          <w:lang w:val="en-US"/>
        </w:rPr>
        <w:t xml:space="preserve"> </w:t>
      </w:r>
      <m:oMath>
        <m:r>
          <w:rPr>
            <w:rFonts w:ascii="Cambria Math" w:eastAsiaTheme="minorEastAsia" w:hAnsi="Cambria Math"/>
            <w:lang w:val="en-US"/>
          </w:rPr>
          <m:t>T ≈</m:t>
        </m:r>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lang w:val="en-US"/>
              </w:rPr>
              <m:t>2</m:t>
            </m:r>
          </m:sup>
        </m:sSup>
        <m:r>
          <w:rPr>
            <w:rFonts w:ascii="Cambria Math" w:eastAsiaTheme="minorEastAsia" w:hAnsi="Cambria Math"/>
            <w:lang w:val="en-US"/>
          </w:rPr>
          <m:t>/(6</m:t>
        </m:r>
        <m:r>
          <w:rPr>
            <w:rFonts w:ascii="Cambria Math" w:eastAsiaTheme="minorEastAsia" w:hAnsi="Cambria Math"/>
          </w:rPr>
          <m:t>D</m:t>
        </m:r>
        <m:r>
          <w:rPr>
            <w:rFonts w:ascii="Cambria Math" w:eastAsiaTheme="minorEastAsia" w:hAnsi="Cambria Math"/>
            <w:lang w:val="en-US"/>
          </w:rPr>
          <m:t xml:space="preserve">), </m:t>
        </m:r>
      </m:oMath>
      <w:r w:rsidRPr="00B939E9">
        <w:rPr>
          <w:rFonts w:ascii="Cambria" w:eastAsiaTheme="minorEastAsia" w:hAnsi="Cambria"/>
          <w:i/>
          <w:iCs/>
          <w:lang w:val="en-US"/>
        </w:rPr>
        <w:t xml:space="preserve"> for large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a</m:t>
        </m:r>
      </m:oMath>
      <w:r w:rsidR="0091332B" w:rsidRPr="0091332B">
        <w:rPr>
          <w:rFonts w:ascii="Cambria" w:eastAsiaTheme="minorEastAsia" w:hAnsi="Cambria"/>
          <w:i/>
          <w:lang w:val="en-US"/>
        </w:rPr>
        <w:t xml:space="preserve"> (3D, start at center).</w:t>
      </w:r>
    </w:p>
    <w:p w14:paraId="332E0C8F" w14:textId="77777777" w:rsidR="00936865" w:rsidRDefault="00936865" w:rsidP="00B939E9">
      <w:pPr>
        <w:spacing w:after="0"/>
        <w:rPr>
          <w:rFonts w:ascii="Cambria" w:eastAsiaTheme="minorEastAsia" w:hAnsi="Cambria"/>
          <w:b/>
          <w:bCs/>
          <w:lang w:val="en-US"/>
        </w:rPr>
      </w:pPr>
    </w:p>
    <w:p w14:paraId="45761335" w14:textId="0EB79078" w:rsidR="00B64976" w:rsidRPr="00B939E9" w:rsidRDefault="00B64976" w:rsidP="00B939E9">
      <w:pPr>
        <w:spacing w:after="0"/>
        <w:rPr>
          <w:rFonts w:ascii="Cambria" w:eastAsiaTheme="minorEastAsia" w:hAnsi="Cambria"/>
          <w:lang w:val="en-US"/>
        </w:rPr>
      </w:pPr>
      <w:r w:rsidRPr="00B939E9">
        <w:rPr>
          <w:rFonts w:ascii="Cambria" w:eastAsiaTheme="minorEastAsia" w:hAnsi="Cambria"/>
          <w:b/>
          <w:bCs/>
          <w:lang w:val="en-US"/>
        </w:rPr>
        <w:t>3.5 Comments &amp; validation targets</w:t>
      </w:r>
    </w:p>
    <w:p w14:paraId="5DCBA3A1" w14:textId="77777777" w:rsidR="00B64976" w:rsidRPr="00B939E9" w:rsidRDefault="00B64976">
      <w:pPr>
        <w:pStyle w:val="ListParagraph"/>
        <w:numPr>
          <w:ilvl w:val="0"/>
          <w:numId w:val="69"/>
        </w:numPr>
        <w:spacing w:after="0"/>
        <w:rPr>
          <w:rFonts w:ascii="Cambria" w:eastAsiaTheme="minorEastAsia" w:hAnsi="Cambria"/>
          <w:iCs/>
          <w:lang w:val="en-US"/>
        </w:rPr>
      </w:pPr>
      <w:r w:rsidRPr="00B939E9">
        <w:rPr>
          <w:rFonts w:ascii="Cambria" w:eastAsiaTheme="minorEastAsia" w:hAnsi="Cambria"/>
          <w:b/>
          <w:bCs/>
          <w:lang w:val="en-US"/>
        </w:rPr>
        <w:t>Dimensional sanity check</w:t>
      </w:r>
      <w:r w:rsidRPr="00B939E9">
        <w:rPr>
          <w:rFonts w:ascii="Cambria" w:eastAsiaTheme="minorEastAsia" w:hAnsi="Cambria"/>
          <w:lang w:val="en-US"/>
        </w:rPr>
        <w:t xml:space="preserve">: </w:t>
      </w:r>
      <m:oMath>
        <m:r>
          <w:rPr>
            <w:rFonts w:ascii="Cambria Math" w:eastAsiaTheme="minorEastAsia" w:hAnsi="Cambria Math"/>
            <w:lang w:val="en-US"/>
          </w:rPr>
          <m:t>D</m:t>
        </m:r>
      </m:oMath>
      <w:r w:rsidRPr="00B939E9">
        <w:rPr>
          <w:rFonts w:ascii="Cambria" w:eastAsiaTheme="minorEastAsia" w:hAnsi="Cambria"/>
          <w:lang w:val="en-US"/>
        </w:rPr>
        <w:t xml:space="preserve"> has units </w:t>
      </w:r>
      <m:oMath>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rPr>
                  <m:t>m</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rPr>
                  <m:t>s</m:t>
                </m:r>
              </m:e>
              <m:sup>
                <m:r>
                  <w:rPr>
                    <w:rFonts w:ascii="Cambria Math" w:eastAsiaTheme="minorEastAsia" w:hAnsi="Cambria Math"/>
                    <w:lang w:val="en-US"/>
                  </w:rPr>
                  <m:t>-1</m:t>
                </m:r>
              </m:sup>
            </m:sSup>
          </m:e>
        </m:d>
      </m:oMath>
      <w:r w:rsidRPr="00B939E9">
        <w:rPr>
          <w:rFonts w:ascii="Cambria" w:eastAsiaTheme="minorEastAsia" w:hAnsi="Cambria"/>
          <w:lang w:val="en-US"/>
        </w:rPr>
        <w:t xml:space="preserve"> so </w:t>
      </w:r>
      <m:oMath>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lang w:val="en-US"/>
              </w:rPr>
              <m:t>2</m:t>
            </m:r>
          </m:sup>
        </m:sSup>
        <m:r>
          <w:rPr>
            <w:rFonts w:ascii="Cambria Math" w:eastAsiaTheme="minorEastAsia" w:hAnsi="Cambria Math"/>
            <w:lang w:val="en-US"/>
          </w:rPr>
          <m:t>/</m:t>
        </m:r>
        <m:r>
          <w:rPr>
            <w:rFonts w:ascii="Cambria Math" w:eastAsiaTheme="minorEastAsia" w:hAnsi="Cambria Math"/>
          </w:rPr>
          <m:t>D</m:t>
        </m:r>
      </m:oMath>
      <w:r w:rsidRPr="00B939E9">
        <w:rPr>
          <w:rFonts w:ascii="Cambria" w:eastAsiaTheme="minorEastAsia" w:hAnsi="Cambria"/>
          <w:iCs/>
          <w:lang w:val="en-US"/>
        </w:rPr>
        <w:t xml:space="preserve"> indeed has units of time.</w:t>
      </w:r>
    </w:p>
    <w:p w14:paraId="68514D59" w14:textId="77777777" w:rsidR="00B64976" w:rsidRPr="00B939E9" w:rsidRDefault="00B64976">
      <w:pPr>
        <w:pStyle w:val="ListParagraph"/>
        <w:numPr>
          <w:ilvl w:val="0"/>
          <w:numId w:val="69"/>
        </w:numPr>
        <w:spacing w:after="0"/>
        <w:rPr>
          <w:rFonts w:ascii="Cambria" w:eastAsiaTheme="minorEastAsia" w:hAnsi="Cambria"/>
          <w:iCs/>
          <w:lang w:val="en-US"/>
        </w:rPr>
      </w:pPr>
      <w:r w:rsidRPr="00B939E9">
        <w:rPr>
          <w:rFonts w:ascii="Cambria" w:eastAsiaTheme="minorEastAsia" w:hAnsi="Cambria"/>
          <w:b/>
          <w:bCs/>
          <w:lang w:val="en-US"/>
        </w:rPr>
        <w:t>Boundary sensitivity</w:t>
      </w:r>
      <w:r w:rsidRPr="00B939E9">
        <w:rPr>
          <w:rFonts w:ascii="Cambria" w:eastAsiaTheme="minorEastAsia" w:hAnsi="Cambria"/>
          <w:lang w:val="en-US"/>
        </w:rPr>
        <w:t xml:space="preserve">: Absorbing boundaries yield the same </w:t>
      </w:r>
      <m:oMath>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lang w:val="en-US"/>
              </w:rPr>
              <m:t>2</m:t>
            </m:r>
          </m:sup>
        </m:sSup>
      </m:oMath>
      <w:r w:rsidRPr="00B939E9">
        <w:rPr>
          <w:rFonts w:ascii="Cambria" w:eastAsiaTheme="minorEastAsia" w:hAnsi="Cambria"/>
          <w:iCs/>
          <w:lang w:val="en-US"/>
        </w:rPr>
        <w:t xml:space="preserve"> scaling but a different constant </w:t>
      </w:r>
      <m:oMath>
        <m:r>
          <w:rPr>
            <w:rFonts w:ascii="Cambria Math" w:eastAsiaTheme="minorEastAsia" w:hAnsi="Cambria Math"/>
          </w:rPr>
          <m:t>C</m:t>
        </m:r>
      </m:oMath>
    </w:p>
    <w:p w14:paraId="121144D3" w14:textId="77777777" w:rsidR="00B64976" w:rsidRPr="00B939E9" w:rsidRDefault="00B64976">
      <w:pPr>
        <w:pStyle w:val="ListParagraph"/>
        <w:numPr>
          <w:ilvl w:val="0"/>
          <w:numId w:val="69"/>
        </w:numPr>
        <w:spacing w:after="0"/>
        <w:rPr>
          <w:rFonts w:ascii="Cambria" w:eastAsiaTheme="minorEastAsia" w:hAnsi="Cambria"/>
        </w:rPr>
      </w:pPr>
      <w:r w:rsidRPr="00B939E9">
        <w:rPr>
          <w:rFonts w:ascii="Cambria" w:eastAsiaTheme="minorEastAsia" w:hAnsi="Cambria"/>
          <w:b/>
          <w:bCs/>
        </w:rPr>
        <w:t>Experimental realisations</w:t>
      </w:r>
      <w:r w:rsidRPr="00B939E9">
        <w:rPr>
          <w:rFonts w:ascii="Cambria" w:eastAsiaTheme="minorEastAsia" w:hAnsi="Cambria"/>
        </w:rPr>
        <w:t>:</w:t>
      </w:r>
    </w:p>
    <w:p w14:paraId="3B89FEF0" w14:textId="77777777" w:rsidR="00B64976" w:rsidRPr="00B939E9" w:rsidRDefault="00B64976">
      <w:pPr>
        <w:pStyle w:val="ListParagraph"/>
        <w:numPr>
          <w:ilvl w:val="1"/>
          <w:numId w:val="69"/>
        </w:numPr>
        <w:spacing w:after="0"/>
        <w:rPr>
          <w:rFonts w:ascii="Cambria" w:eastAsiaTheme="minorEastAsia" w:hAnsi="Cambria"/>
          <w:lang w:val="en-US"/>
        </w:rPr>
      </w:pPr>
      <w:r w:rsidRPr="00B939E9">
        <w:rPr>
          <w:rFonts w:ascii="Cambria" w:eastAsiaTheme="minorEastAsia" w:hAnsi="Cambria"/>
          <w:lang w:val="en-US"/>
        </w:rPr>
        <w:t>Dye spreading in microfluidic channels of controllable length.</w:t>
      </w:r>
    </w:p>
    <w:p w14:paraId="3805FE14" w14:textId="77777777" w:rsidR="00B64976" w:rsidRPr="00B939E9" w:rsidRDefault="00B64976">
      <w:pPr>
        <w:pStyle w:val="ListParagraph"/>
        <w:numPr>
          <w:ilvl w:val="1"/>
          <w:numId w:val="69"/>
        </w:numPr>
        <w:spacing w:after="0"/>
        <w:rPr>
          <w:rFonts w:ascii="Cambria" w:eastAsiaTheme="minorEastAsia" w:hAnsi="Cambria"/>
          <w:lang w:val="en-US"/>
        </w:rPr>
      </w:pPr>
      <w:r w:rsidRPr="00B939E9">
        <w:rPr>
          <w:rFonts w:ascii="Cambria" w:eastAsiaTheme="minorEastAsia" w:hAnsi="Cambria"/>
          <w:lang w:val="en-US"/>
        </w:rPr>
        <w:t xml:space="preserve">Fluorescence recovery after photobleaching (FRAP) in biological membranes, measuring half-time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lang w:val="en-US"/>
              </w:rPr>
              <m:t>1/2</m:t>
            </m:r>
          </m:sub>
        </m:sSub>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2</m:t>
            </m:r>
          </m:sup>
        </m:sSup>
      </m:oMath>
    </w:p>
    <w:p w14:paraId="58F10447" w14:textId="77777777" w:rsidR="00B64976" w:rsidRPr="00B939E9" w:rsidRDefault="00B64976">
      <w:pPr>
        <w:pStyle w:val="ListParagraph"/>
        <w:numPr>
          <w:ilvl w:val="0"/>
          <w:numId w:val="70"/>
        </w:numPr>
        <w:spacing w:after="0"/>
        <w:rPr>
          <w:rFonts w:ascii="Cambria" w:eastAsiaTheme="minorEastAsia" w:hAnsi="Cambria"/>
          <w:lang w:val="en-US"/>
        </w:rPr>
      </w:pPr>
      <w:r w:rsidRPr="00B939E9">
        <w:rPr>
          <w:rFonts w:ascii="Cambria" w:eastAsiaTheme="minorEastAsia" w:hAnsi="Cambria"/>
          <w:b/>
          <w:bCs/>
          <w:lang w:val="en-US"/>
        </w:rPr>
        <w:t>Numerical tips</w:t>
      </w:r>
      <w:r w:rsidRPr="00B939E9">
        <w:rPr>
          <w:rFonts w:ascii="Cambria" w:eastAsiaTheme="minorEastAsia" w:hAnsi="Cambria"/>
          <w:lang w:val="en-US"/>
        </w:rPr>
        <w:t xml:space="preserve">: Use </w:t>
      </w:r>
      <w:r w:rsidRPr="00B939E9">
        <w:rPr>
          <w:rFonts w:ascii="Cambria" w:eastAsiaTheme="minorEastAsia" w:hAnsi="Cambria"/>
          <w:i/>
          <w:iCs/>
          <w:lang w:val="en-US"/>
        </w:rPr>
        <w:t>variance-reduction</w:t>
      </w:r>
      <w:r w:rsidRPr="00B939E9">
        <w:rPr>
          <w:rFonts w:ascii="Cambria" w:eastAsiaTheme="minorEastAsia" w:hAnsi="Cambria"/>
          <w:lang w:val="en-US"/>
        </w:rPr>
        <w:t xml:space="preserve"> (splitting technique) for MFPT when </w:t>
      </w:r>
      <m:oMath>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lang w:val="en-US"/>
              </w:rPr>
              <m:t>2</m:t>
            </m:r>
          </m:sup>
        </m:sSup>
        <m:r>
          <w:rPr>
            <w:rFonts w:ascii="Cambria Math" w:eastAsiaTheme="minorEastAsia" w:hAnsi="Cambria Math"/>
            <w:lang w:val="en-US"/>
          </w:rPr>
          <m:t>/</m:t>
        </m:r>
        <m:r>
          <w:rPr>
            <w:rFonts w:ascii="Cambria Math" w:eastAsiaTheme="minorEastAsia" w:hAnsi="Cambria Math"/>
          </w:rPr>
          <m:t>D</m:t>
        </m:r>
      </m:oMath>
      <w:r w:rsidRPr="00B939E9">
        <w:rPr>
          <w:rFonts w:ascii="Cambria" w:eastAsiaTheme="minorEastAsia" w:hAnsi="Cambria"/>
          <w:iCs/>
          <w:lang w:val="en-US"/>
        </w:rPr>
        <w:t xml:space="preserve"> exceeds integration window.</w:t>
      </w:r>
    </w:p>
    <w:p w14:paraId="2C329054" w14:textId="77777777" w:rsidR="00936865" w:rsidRDefault="00936865" w:rsidP="00B939E9">
      <w:pPr>
        <w:spacing w:after="0"/>
        <w:rPr>
          <w:rFonts w:ascii="Cambria" w:eastAsiaTheme="minorEastAsia" w:hAnsi="Cambria"/>
          <w:b/>
          <w:bCs/>
          <w:lang w:val="en-US"/>
        </w:rPr>
      </w:pPr>
    </w:p>
    <w:p w14:paraId="313E0EC8" w14:textId="08A48FF0" w:rsidR="00B64976" w:rsidRPr="00B939E9" w:rsidRDefault="00B64976" w:rsidP="00B939E9">
      <w:pPr>
        <w:spacing w:after="0"/>
        <w:rPr>
          <w:rFonts w:ascii="Cambria" w:eastAsiaTheme="minorEastAsia" w:hAnsi="Cambria"/>
          <w:lang w:val="en-US"/>
        </w:rPr>
      </w:pPr>
      <w:r w:rsidRPr="00B939E9">
        <w:rPr>
          <w:rFonts w:ascii="Cambria" w:eastAsiaTheme="minorEastAsia" w:hAnsi="Cambria"/>
          <w:b/>
          <w:bCs/>
          <w:lang w:val="en-US"/>
        </w:rPr>
        <w:t>4. TODO placeholders for the remaining regimes</w:t>
      </w:r>
    </w:p>
    <w:p w14:paraId="34C9D337" w14:textId="77777777" w:rsidR="00B64976" w:rsidRPr="00B939E9" w:rsidRDefault="00B64976" w:rsidP="00B939E9">
      <w:pPr>
        <w:spacing w:after="0"/>
        <w:rPr>
          <w:rFonts w:ascii="Cambria" w:eastAsiaTheme="minorEastAsia" w:hAnsi="Cambria"/>
          <w:i/>
          <w:iCs/>
          <w:lang w:val="en-US"/>
        </w:rPr>
      </w:pPr>
      <w:r w:rsidRPr="00B939E9">
        <w:rPr>
          <w:rFonts w:ascii="Cambria" w:eastAsiaTheme="minorEastAsia" w:hAnsi="Cambria"/>
          <w:i/>
          <w:iCs/>
          <w:lang w:val="en-US"/>
        </w:rPr>
        <w:t>(Copy the template in §2 and fill in each section as needed.)</w:t>
      </w:r>
    </w:p>
    <w:p w14:paraId="3DB8C68A" w14:textId="77777777" w:rsidR="00B64976" w:rsidRPr="00B939E9" w:rsidRDefault="00B64976" w:rsidP="00B939E9">
      <w:pPr>
        <w:spacing w:after="0"/>
        <w:ind w:left="708"/>
        <w:rPr>
          <w:rFonts w:ascii="Cambria" w:eastAsiaTheme="minorEastAsia" w:hAnsi="Cambria"/>
          <w:i/>
          <w:iCs/>
          <w:lang w:val="en-US"/>
        </w:rPr>
      </w:pPr>
      <w:r w:rsidRPr="00B939E9">
        <w:rPr>
          <w:rFonts w:ascii="Cambria" w:eastAsiaTheme="minorEastAsia" w:hAnsi="Cambria"/>
          <w:b/>
          <w:bCs/>
          <w:i/>
          <w:iCs/>
          <w:lang w:val="en-US"/>
        </w:rPr>
        <w:t>1. Ballistic regime</w:t>
      </w:r>
      <w:r w:rsidRPr="00B939E9">
        <w:rPr>
          <w:rFonts w:ascii="Cambria" w:eastAsiaTheme="minorEastAsia" w:hAnsi="Cambria"/>
          <w:i/>
          <w:iCs/>
          <w:lang w:val="en-US"/>
        </w:rPr>
        <w:t xml:space="preserve"> </w:t>
      </w:r>
      <m:oMath>
        <m:r>
          <w:rPr>
            <w:rFonts w:ascii="Cambria Math" w:eastAsiaTheme="minorEastAsia" w:hAnsi="Cambria Math"/>
          </w:rPr>
          <m:t>α</m:t>
        </m:r>
        <m:r>
          <w:rPr>
            <w:rFonts w:ascii="Cambria Math" w:eastAsiaTheme="minorEastAsia" w:hAnsi="Cambria Math"/>
            <w:lang w:val="en-US"/>
          </w:rPr>
          <m:t>=1</m:t>
        </m:r>
      </m:oMath>
    </w:p>
    <w:p w14:paraId="74A562A3" w14:textId="77777777" w:rsidR="00B64976" w:rsidRPr="00B939E9" w:rsidRDefault="00B64976" w:rsidP="00B939E9">
      <w:pPr>
        <w:spacing w:after="0"/>
        <w:ind w:left="708"/>
        <w:rPr>
          <w:rFonts w:ascii="Cambria" w:eastAsiaTheme="minorEastAsia" w:hAnsi="Cambria"/>
          <w:i/>
          <w:iCs/>
          <w:lang w:val="en-US"/>
        </w:rPr>
      </w:pPr>
      <w:r w:rsidRPr="00B939E9">
        <w:rPr>
          <w:rFonts w:ascii="Cambria" w:eastAsiaTheme="minorEastAsia" w:hAnsi="Cambria"/>
          <w:b/>
          <w:bCs/>
          <w:i/>
          <w:iCs/>
          <w:lang w:val="en-US"/>
        </w:rPr>
        <w:t>2. Hierarchical / biological regime</w:t>
      </w:r>
      <w:r w:rsidRPr="00B939E9">
        <w:rPr>
          <w:rFonts w:ascii="Cambria" w:eastAsiaTheme="minorEastAsia" w:hAnsi="Cambria"/>
          <w:i/>
          <w:iCs/>
          <w:lang w:val="en-US"/>
        </w:rPr>
        <w:t xml:space="preserve"> </w:t>
      </w:r>
      <m:oMath>
        <m:r>
          <w:rPr>
            <w:rFonts w:ascii="Cambria Math" w:eastAsiaTheme="minorEastAsia" w:hAnsi="Cambria Math"/>
          </w:rPr>
          <m:t>α</m:t>
        </m:r>
        <m:r>
          <w:rPr>
            <w:rFonts w:ascii="Cambria Math" w:eastAsiaTheme="minorEastAsia" w:hAnsi="Cambria Math" w:cs="Cambria Math"/>
            <w:lang w:val="en-US"/>
          </w:rPr>
          <m:t>∈</m:t>
        </m:r>
        <m:r>
          <w:rPr>
            <w:rFonts w:ascii="Cambria Math" w:eastAsiaTheme="minorEastAsia" w:hAnsi="Cambria Math"/>
            <w:lang w:val="en-US"/>
          </w:rPr>
          <m:t>[2.3,</m:t>
        </m:r>
        <m:r>
          <w:rPr>
            <w:rFonts w:ascii="Cambria Math" w:eastAsiaTheme="minorEastAsia" w:hAnsi="Cambria Math" w:cs="Arial"/>
            <w:lang w:val="en-US"/>
          </w:rPr>
          <m:t> </m:t>
        </m:r>
        <m:r>
          <w:rPr>
            <w:rFonts w:ascii="Cambria Math" w:eastAsiaTheme="minorEastAsia" w:hAnsi="Cambria Math"/>
            <w:lang w:val="en-US"/>
          </w:rPr>
          <m:t>2.7]</m:t>
        </m:r>
      </m:oMath>
    </w:p>
    <w:p w14:paraId="2444E833" w14:textId="028CB8F5" w:rsidR="002757E1" w:rsidRDefault="00B64976" w:rsidP="002757E1">
      <w:pPr>
        <w:spacing w:after="0"/>
        <w:ind w:left="708"/>
        <w:rPr>
          <w:rFonts w:ascii="Cambria" w:eastAsiaTheme="minorEastAsia" w:hAnsi="Cambria"/>
          <w:i/>
          <w:iCs/>
          <w:lang w:val="en-US"/>
        </w:rPr>
      </w:pPr>
      <w:r w:rsidRPr="00B939E9">
        <w:rPr>
          <w:rFonts w:ascii="Cambria" w:eastAsiaTheme="minorEastAsia" w:hAnsi="Cambria"/>
          <w:b/>
          <w:bCs/>
          <w:i/>
          <w:iCs/>
          <w:lang w:val="en-US"/>
        </w:rPr>
        <w:t>3. Quantum-confinement regime</w:t>
      </w:r>
      <w:r w:rsidRPr="00B939E9">
        <w:rPr>
          <w:rFonts w:ascii="Cambria" w:eastAsiaTheme="minorEastAsia" w:hAnsi="Cambria"/>
          <w:i/>
          <w:iCs/>
          <w:lang w:val="en-US"/>
        </w:rPr>
        <w:t xml:space="preserve"> </w:t>
      </w:r>
      <m:oMath>
        <m:r>
          <w:rPr>
            <w:rFonts w:ascii="Cambria Math" w:eastAsiaTheme="minorEastAsia" w:hAnsi="Cambria Math"/>
          </w:rPr>
          <m:t>α</m:t>
        </m:r>
        <m:r>
          <w:rPr>
            <w:rFonts w:ascii="Cambria Math" w:eastAsiaTheme="minorEastAsia" w:hAnsi="Cambria Math"/>
            <w:lang w:val="en-US"/>
          </w:rPr>
          <m:t>≈3.5</m:t>
        </m:r>
      </m:oMath>
    </w:p>
    <w:p w14:paraId="7FB5A840" w14:textId="77777777" w:rsidR="002757E1" w:rsidRPr="002757E1" w:rsidRDefault="002757E1" w:rsidP="002757E1">
      <w:pPr>
        <w:spacing w:after="0"/>
        <w:rPr>
          <w:rFonts w:ascii="Cambria" w:eastAsiaTheme="minorEastAsia" w:hAnsi="Cambria"/>
          <w:i/>
          <w:iCs/>
          <w:lang w:val="en-US"/>
        </w:rPr>
      </w:pPr>
    </w:p>
    <w:p w14:paraId="54DA23BE" w14:textId="799B692D" w:rsidR="00FF4251" w:rsidRDefault="00FF4251" w:rsidP="00B939E9">
      <w:pPr>
        <w:pStyle w:val="Heading2"/>
        <w:spacing w:after="0"/>
        <w:rPr>
          <w:rFonts w:ascii="Cambria" w:hAnsi="Cambria"/>
          <w:b/>
          <w:bCs/>
          <w:color w:val="000000" w:themeColor="text1"/>
          <w:sz w:val="28"/>
          <w:szCs w:val="28"/>
          <w:lang w:val="en-US"/>
        </w:rPr>
      </w:pPr>
      <w:r w:rsidRPr="00936865">
        <w:rPr>
          <w:rFonts w:ascii="Cambria" w:hAnsi="Cambria"/>
          <w:b/>
          <w:bCs/>
          <w:color w:val="000000" w:themeColor="text1"/>
          <w:sz w:val="28"/>
          <w:szCs w:val="28"/>
          <w:lang w:val="en-US"/>
        </w:rPr>
        <w:t xml:space="preserve">Appendix </w:t>
      </w:r>
      <w:r w:rsidR="00B64976" w:rsidRPr="00936865">
        <w:rPr>
          <w:rFonts w:ascii="Cambria" w:hAnsi="Cambria"/>
          <w:b/>
          <w:bCs/>
          <w:color w:val="000000" w:themeColor="text1"/>
          <w:sz w:val="28"/>
          <w:szCs w:val="28"/>
          <w:lang w:val="en-US"/>
        </w:rPr>
        <w:t>B</w:t>
      </w:r>
      <w:r w:rsidRPr="00936865">
        <w:rPr>
          <w:rFonts w:ascii="Cambria" w:hAnsi="Cambria"/>
          <w:b/>
          <w:bCs/>
          <w:color w:val="000000" w:themeColor="text1"/>
          <w:sz w:val="28"/>
          <w:szCs w:val="28"/>
          <w:lang w:val="en-US"/>
        </w:rPr>
        <w:t xml:space="preserve">: Derivation of </w:t>
      </w:r>
      <w:r w:rsidRPr="00936865">
        <w:rPr>
          <w:rFonts w:ascii="Cambria" w:hAnsi="Cambria"/>
          <w:b/>
          <w:bCs/>
          <w:color w:val="000000" w:themeColor="text1"/>
          <w:sz w:val="28"/>
          <w:szCs w:val="28"/>
        </w:rPr>
        <w:t>α</w:t>
      </w:r>
      <w:r w:rsidRPr="00936865">
        <w:rPr>
          <w:rFonts w:ascii="Cambria" w:hAnsi="Cambria"/>
          <w:b/>
          <w:bCs/>
          <w:color w:val="000000" w:themeColor="text1"/>
          <w:sz w:val="28"/>
          <w:szCs w:val="28"/>
          <w:lang w:val="en-US"/>
        </w:rPr>
        <w:t xml:space="preserve"> ≈ 3.5 in Loop Quantum Gravity (LQG)</w:t>
      </w:r>
    </w:p>
    <w:p w14:paraId="78C63ECD" w14:textId="161787DD" w:rsidR="00AD6770" w:rsidRPr="00AD6770" w:rsidRDefault="00AD6770" w:rsidP="00AD6770">
      <w:pPr>
        <w:rPr>
          <w:rFonts w:ascii="Cambria" w:hAnsi="Cambria"/>
          <w:lang w:val="en-US"/>
        </w:rPr>
      </w:pPr>
      <w:r w:rsidRPr="00AD6770">
        <w:rPr>
          <w:rFonts w:ascii="Cambria" w:hAnsi="Cambria"/>
          <w:b/>
          <w:bCs/>
          <w:lang w:val="en-US"/>
        </w:rPr>
        <w:t>Status: Heuristic/Conjecture.</w:t>
      </w:r>
      <w:r w:rsidRPr="00AD6770">
        <w:rPr>
          <w:rFonts w:ascii="Cambria" w:hAnsi="Cambria"/>
          <w:lang w:val="en-US"/>
        </w:rPr>
        <w:t xml:space="preserve"> The arguments in this appendix rely on additional assumptions (model choices, effective dimensions) and </w:t>
      </w:r>
      <w:r w:rsidRPr="00AD6770">
        <w:rPr>
          <w:rFonts w:ascii="Cambria" w:hAnsi="Cambria"/>
          <w:b/>
          <w:bCs/>
          <w:lang w:val="en-US"/>
        </w:rPr>
        <w:t>do not</w:t>
      </w:r>
      <w:r w:rsidRPr="00AD6770">
        <w:rPr>
          <w:rFonts w:ascii="Cambria" w:hAnsi="Cambria"/>
          <w:lang w:val="en-US"/>
        </w:rPr>
        <w:t xml:space="preserve"> constitute a complete first-principles derivation. They should be used as </w:t>
      </w:r>
      <w:r w:rsidRPr="00AD6770">
        <w:rPr>
          <w:rFonts w:ascii="Cambria" w:hAnsi="Cambria"/>
          <w:b/>
          <w:bCs/>
          <w:lang w:val="en-US"/>
        </w:rPr>
        <w:t>intuition/bounds</w:t>
      </w:r>
      <w:r w:rsidRPr="00AD6770">
        <w:rPr>
          <w:rFonts w:ascii="Cambria" w:hAnsi="Cambria"/>
          <w:lang w:val="en-US"/>
        </w:rPr>
        <w:t xml:space="preserve"> to guide experiments. See </w:t>
      </w:r>
      <w:r w:rsidRPr="00AD6770">
        <w:rPr>
          <w:rFonts w:ascii="Cambria" w:hAnsi="Cambria"/>
          <w:b/>
          <w:bCs/>
          <w:lang w:val="en-US"/>
        </w:rPr>
        <w:t xml:space="preserve">Appendix </w:t>
      </w:r>
      <w:r w:rsidR="005F4041">
        <w:rPr>
          <w:rFonts w:ascii="Cambria" w:hAnsi="Cambria"/>
          <w:b/>
          <w:bCs/>
          <w:lang w:val="en-US"/>
        </w:rPr>
        <w:t>J</w:t>
      </w:r>
      <w:r w:rsidRPr="00AD6770">
        <w:rPr>
          <w:rFonts w:ascii="Cambria" w:hAnsi="Cambria"/>
          <w:b/>
          <w:bCs/>
          <w:lang w:val="en-US"/>
        </w:rPr>
        <w:t>.5</w:t>
      </w:r>
      <w:r w:rsidRPr="00AD6770">
        <w:rPr>
          <w:rFonts w:ascii="Cambria" w:hAnsi="Cambria"/>
          <w:lang w:val="en-US"/>
        </w:rPr>
        <w:t xml:space="preserve"> for a summary of status and limitations.</w:t>
      </w:r>
    </w:p>
    <w:p w14:paraId="4F9A1A59" w14:textId="77777777" w:rsidR="00FF4251" w:rsidRPr="00B939E9" w:rsidRDefault="00FF4251" w:rsidP="00B939E9">
      <w:pPr>
        <w:spacing w:after="0"/>
        <w:rPr>
          <w:rFonts w:ascii="Cambria" w:hAnsi="Cambria"/>
          <w:lang w:val="en-US"/>
        </w:rPr>
      </w:pPr>
      <w:r w:rsidRPr="00B939E9">
        <w:rPr>
          <w:rFonts w:ascii="Cambria" w:hAnsi="Cambria"/>
          <w:lang w:val="en-US"/>
        </w:rPr>
        <w:t>In LQG, area is quantized and described by the area operator:</w:t>
      </w:r>
    </w:p>
    <w:p w14:paraId="65F19881" w14:textId="502B3DEE" w:rsidR="00FF4251" w:rsidRPr="007E5BF5" w:rsidRDefault="00FF4251" w:rsidP="00B939E9">
      <w:pPr>
        <w:spacing w:after="0"/>
        <w:rPr>
          <w:rFonts w:ascii="Cambria" w:hAnsi="Cambria"/>
          <w:sz w:val="28"/>
          <w:szCs w:val="28"/>
          <w:lang w:val="en-US"/>
        </w:rPr>
      </w:pPr>
      <m:oMathPara>
        <m:oMath>
          <m:r>
            <w:rPr>
              <w:rFonts w:ascii="Cambria Math" w:hAnsi="Cambria Math"/>
              <w:sz w:val="28"/>
              <w:szCs w:val="28"/>
              <w:lang w:val="en-US"/>
            </w:rPr>
            <m:t>Â=8</m:t>
          </m:r>
          <m:r>
            <w:rPr>
              <w:rFonts w:ascii="Cambria Math" w:hAnsi="Cambria Math"/>
              <w:sz w:val="28"/>
              <w:szCs w:val="28"/>
            </w:rPr>
            <m:t>πγ</m:t>
          </m:r>
          <m:sSubSup>
            <m:sSubSupPr>
              <m:ctrlPr>
                <w:rPr>
                  <w:rFonts w:ascii="Cambria Math" w:hAnsi="Cambria Math"/>
                  <w:i/>
                  <w:sz w:val="28"/>
                  <w:szCs w:val="28"/>
                  <w:lang w:val="en-US"/>
                </w:rPr>
              </m:ctrlPr>
            </m:sSubSupPr>
            <m:e>
              <m:r>
                <m:rPr>
                  <m:scr m:val="script"/>
                </m:rPr>
                <w:rPr>
                  <w:rFonts w:ascii="Cambria Math" w:hAnsi="Cambria Math"/>
                  <w:sz w:val="28"/>
                  <w:szCs w:val="28"/>
                  <w:lang w:val="en-US"/>
                </w:rPr>
                <m:t>l</m:t>
              </m:r>
            </m:e>
            <m:sub>
              <m:r>
                <w:rPr>
                  <w:rFonts w:ascii="Cambria Math" w:hAnsi="Cambria Math"/>
                  <w:sz w:val="28"/>
                  <w:szCs w:val="28"/>
                  <w:lang w:val="en-US"/>
                </w:rPr>
                <m:t>P</m:t>
              </m:r>
            </m:sub>
            <m:sup>
              <m:r>
                <w:rPr>
                  <w:rFonts w:ascii="Cambria Math" w:hAnsi="Cambria Math"/>
                  <w:sz w:val="28"/>
                  <w:szCs w:val="28"/>
                  <w:lang w:val="en-US"/>
                </w:rPr>
                <m:t>2</m:t>
              </m:r>
            </m:sup>
          </m:sSubSup>
          <m:nary>
            <m:naryPr>
              <m:chr m:val="∑"/>
              <m:subHide m:val="1"/>
              <m:supHide m:val="1"/>
              <m:ctrlPr>
                <w:rPr>
                  <w:rFonts w:ascii="Cambria Math" w:hAnsi="Cambria Math"/>
                  <w:i/>
                  <w:sz w:val="28"/>
                  <w:szCs w:val="28"/>
                  <w:lang w:val="en-US"/>
                </w:rPr>
              </m:ctrlPr>
            </m:naryPr>
            <m:sub/>
            <m:sup/>
            <m:e>
              <m:rad>
                <m:radPr>
                  <m:degHide m:val="1"/>
                  <m:ctrlPr>
                    <w:rPr>
                      <w:rFonts w:ascii="Cambria Math" w:hAnsi="Cambria Math"/>
                      <w:i/>
                      <w:sz w:val="28"/>
                      <w:szCs w:val="28"/>
                      <w:lang w:val="en-US"/>
                    </w:rPr>
                  </m:ctrlPr>
                </m:radPr>
                <m:deg/>
                <m:e>
                  <m:d>
                    <m:dPr>
                      <m:ctrlPr>
                        <w:rPr>
                          <w:rFonts w:ascii="Cambria Math" w:hAnsi="Cambria Math"/>
                          <w:i/>
                          <w:sz w:val="28"/>
                          <w:szCs w:val="28"/>
                          <w:lang w:val="en-US"/>
                        </w:rPr>
                      </m:ctrlPr>
                    </m:dPr>
                    <m:e>
                      <m:r>
                        <w:rPr>
                          <w:rFonts w:ascii="Cambria Math" w:hAnsi="Cambria Math"/>
                          <w:sz w:val="28"/>
                          <w:szCs w:val="28"/>
                          <w:lang w:val="en-US"/>
                        </w:rPr>
                        <m:t>j</m:t>
                      </m:r>
                      <m:d>
                        <m:dPr>
                          <m:ctrlPr>
                            <w:rPr>
                              <w:rFonts w:ascii="Cambria Math" w:hAnsi="Cambria Math"/>
                              <w:i/>
                              <w:sz w:val="28"/>
                              <w:szCs w:val="28"/>
                              <w:lang w:val="en-US"/>
                            </w:rPr>
                          </m:ctrlPr>
                        </m:dPr>
                        <m:e>
                          <m:r>
                            <w:rPr>
                              <w:rFonts w:ascii="Cambria Math" w:hAnsi="Cambria Math"/>
                              <w:sz w:val="28"/>
                              <w:szCs w:val="28"/>
                              <w:lang w:val="en-US"/>
                            </w:rPr>
                            <m:t>j+1</m:t>
                          </m:r>
                        </m:e>
                      </m:d>
                    </m:e>
                  </m:d>
                </m:e>
              </m:rad>
            </m:e>
          </m:nary>
        </m:oMath>
      </m:oMathPara>
    </w:p>
    <w:p w14:paraId="00747458" w14:textId="3599E9B2" w:rsidR="00FF4251" w:rsidRPr="00B939E9" w:rsidRDefault="00FF4251" w:rsidP="00B939E9">
      <w:pPr>
        <w:spacing w:after="0"/>
        <w:rPr>
          <w:rFonts w:ascii="Cambria" w:hAnsi="Cambria"/>
          <w:lang w:val="en-US"/>
        </w:rPr>
      </w:pPr>
      <w:r w:rsidRPr="00B939E9">
        <w:rPr>
          <w:rFonts w:ascii="Cambria" w:hAnsi="Cambria"/>
          <w:lang w:val="en-US"/>
        </w:rPr>
        <w:t xml:space="preserve">where </w:t>
      </w:r>
      <w:r w:rsidRPr="00B939E9">
        <w:rPr>
          <w:rFonts w:ascii="Cambria" w:hAnsi="Cambria"/>
        </w:rPr>
        <w:t>γ</w:t>
      </w:r>
      <w:r w:rsidRPr="00B939E9">
        <w:rPr>
          <w:rFonts w:ascii="Cambria" w:hAnsi="Cambria"/>
          <w:lang w:val="en-US"/>
        </w:rPr>
        <w:t xml:space="preserve"> is the Immirzi parameter,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l</m:t>
            </m:r>
            <m:ctrlPr>
              <w:rPr>
                <w:rFonts w:ascii="Cambria Math" w:eastAsiaTheme="minorEastAsia" w:hAnsi="Cambria Math"/>
                <w:lang w:val="en-US"/>
              </w:rPr>
            </m:ctrlPr>
          </m:e>
          <m:sub>
            <m:r>
              <w:rPr>
                <w:rFonts w:ascii="Cambria Math" w:eastAsiaTheme="minorEastAsia" w:hAnsi="Cambria Math"/>
                <w:lang w:val="en-US"/>
              </w:rPr>
              <m:t>P</m:t>
            </m:r>
          </m:sub>
        </m:sSub>
      </m:oMath>
      <w:r w:rsidRPr="00B939E9">
        <w:rPr>
          <w:rFonts w:ascii="Cambria" w:eastAsiaTheme="minorEastAsia" w:hAnsi="Cambria"/>
          <w:lang w:val="en-US"/>
        </w:rPr>
        <w:t xml:space="preserve"> </w:t>
      </w:r>
      <w:r w:rsidRPr="00B939E9">
        <w:rPr>
          <w:rFonts w:ascii="Cambria" w:hAnsi="Cambria"/>
          <w:lang w:val="en-US"/>
        </w:rPr>
        <w:t xml:space="preserve">is the Planck length, and </w:t>
      </w:r>
      <m:oMath>
        <m:r>
          <w:rPr>
            <w:rFonts w:ascii="Cambria Math" w:hAnsi="Cambria Math"/>
            <w:lang w:val="en-US"/>
          </w:rPr>
          <m:t>j</m:t>
        </m:r>
      </m:oMath>
      <w:r w:rsidRPr="00B939E9">
        <w:rPr>
          <w:rFonts w:ascii="Cambria" w:hAnsi="Cambria"/>
          <w:lang w:val="en-US"/>
        </w:rPr>
        <w:t xml:space="preserve"> are spin quantum numbers.</w:t>
      </w:r>
    </w:p>
    <w:p w14:paraId="0EA00187" w14:textId="6BFBE25D" w:rsidR="00FF4251" w:rsidRPr="00B939E9" w:rsidRDefault="00FF4251" w:rsidP="00B939E9">
      <w:pPr>
        <w:spacing w:after="0"/>
        <w:rPr>
          <w:rFonts w:ascii="Cambria" w:hAnsi="Cambria"/>
          <w:lang w:val="en-US"/>
        </w:rPr>
      </w:pPr>
      <w:r w:rsidRPr="00B939E9">
        <w:rPr>
          <w:rFonts w:ascii="Cambria" w:hAnsi="Cambria"/>
          <w:lang w:val="en-US"/>
        </w:rPr>
        <w:t xml:space="preserve">For an evolving spin network, the number of nodes </w:t>
      </w:r>
      <m:oMath>
        <m:r>
          <w:rPr>
            <w:rFonts w:ascii="Cambria Math" w:hAnsi="Cambria Math"/>
            <w:lang w:val="en-US"/>
          </w:rPr>
          <m:t>N</m:t>
        </m:r>
      </m:oMath>
      <w:r w:rsidRPr="00B939E9">
        <w:rPr>
          <w:rFonts w:ascii="Cambria" w:hAnsi="Cambria"/>
          <w:lang w:val="en-US"/>
        </w:rPr>
        <w:t xml:space="preserve"> scales with the spatial size L as </w:t>
      </w:r>
      <m:oMath>
        <m:r>
          <w:rPr>
            <w:rFonts w:ascii="Cambria Math" w:hAnsi="Cambria Math"/>
            <w:lang w:val="en-US"/>
          </w:rPr>
          <m:t>N</m:t>
        </m:r>
        <m:r>
          <w:rPr>
            <w:rFonts w:ascii="Cambria Math" w:hAnsi="Cambria Math" w:cs="Cambria Math"/>
            <w:lang w:val="en-US"/>
          </w:rPr>
          <m:t>∝</m:t>
        </m:r>
        <m:sSup>
          <m:sSupPr>
            <m:ctrlPr>
              <w:rPr>
                <w:rFonts w:ascii="Cambria Math" w:hAnsi="Cambria Math" w:cs="Aptos"/>
                <w:i/>
                <w:lang w:val="en-US"/>
              </w:rPr>
            </m:ctrlPr>
          </m:sSupPr>
          <m:e>
            <m:r>
              <w:rPr>
                <w:rFonts w:ascii="Cambria Math" w:hAnsi="Cambria Math"/>
                <w:lang w:val="en-US"/>
              </w:rPr>
              <m:t>L</m:t>
            </m:r>
            <m:ctrlPr>
              <w:rPr>
                <w:rFonts w:ascii="Cambria Math" w:hAnsi="Cambria Math"/>
                <w:i/>
                <w:lang w:val="en-US"/>
              </w:rPr>
            </m:ctrlPr>
          </m:e>
          <m:sup>
            <m:r>
              <w:rPr>
                <w:rFonts w:ascii="Cambria Math" w:hAnsi="Cambria Math" w:cs="Aptos"/>
                <w:lang w:val="en-US"/>
              </w:rPr>
              <m:t>3</m:t>
            </m:r>
          </m:sup>
        </m:sSup>
      </m:oMath>
      <w:r w:rsidRPr="00B939E9">
        <w:rPr>
          <w:rFonts w:ascii="Cambria" w:hAnsi="Cambria"/>
          <w:lang w:val="en-US"/>
        </w:rPr>
        <w:t>.</w:t>
      </w:r>
    </w:p>
    <w:p w14:paraId="2B675C4E" w14:textId="137D0221" w:rsidR="00FF4251" w:rsidRPr="00B939E9" w:rsidRDefault="00FF4251" w:rsidP="00B939E9">
      <w:pPr>
        <w:spacing w:after="0"/>
        <w:rPr>
          <w:rFonts w:ascii="Cambria" w:hAnsi="Cambria"/>
          <w:lang w:val="en-US"/>
        </w:rPr>
      </w:pPr>
      <w:r w:rsidRPr="00B939E9">
        <w:rPr>
          <w:rFonts w:ascii="Cambria" w:hAnsi="Cambria"/>
          <w:lang w:val="en-US"/>
        </w:rPr>
        <w:t xml:space="preserve">The characteristic time T associated with the number of transitions is proportional to the number of active nodes: </w:t>
      </w:r>
      <m:oMath>
        <m:r>
          <w:rPr>
            <w:rFonts w:ascii="Cambria Math" w:hAnsi="Cambria Math"/>
            <w:lang w:val="en-US"/>
          </w:rPr>
          <m:t>T</m:t>
        </m:r>
        <m:r>
          <w:rPr>
            <w:rFonts w:ascii="Cambria Math" w:hAnsi="Cambria Math" w:cs="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cs="Aptos"/>
              </w:rPr>
              <m:t>α</m:t>
            </m:r>
          </m:sup>
        </m:sSup>
      </m:oMath>
      <w:r w:rsidRPr="00B939E9">
        <w:rPr>
          <w:rFonts w:ascii="Cambria" w:hAnsi="Cambria"/>
          <w:lang w:val="en-US"/>
        </w:rPr>
        <w:t>.</w:t>
      </w:r>
    </w:p>
    <w:p w14:paraId="374CED86" w14:textId="41E6C613" w:rsidR="00FF4251" w:rsidRPr="00B939E9" w:rsidRDefault="00FF4251" w:rsidP="00B939E9">
      <w:pPr>
        <w:spacing w:after="0"/>
        <w:rPr>
          <w:rFonts w:ascii="Cambria" w:hAnsi="Cambria"/>
          <w:lang w:val="en-US"/>
        </w:rPr>
      </w:pPr>
      <w:r w:rsidRPr="00B939E9">
        <w:rPr>
          <w:rFonts w:ascii="Cambria" w:hAnsi="Cambria"/>
          <w:lang w:val="en-US"/>
        </w:rPr>
        <w:t xml:space="preserve">Assuming each transition occurs at a constant probability per unit time, then </w:t>
      </w:r>
      <m:oMath>
        <m:r>
          <w:rPr>
            <w:rFonts w:ascii="Cambria Math" w:hAnsi="Cambria Math"/>
            <w:lang w:val="en-US"/>
          </w:rPr>
          <m:t>T</m:t>
        </m:r>
        <m:r>
          <w:rPr>
            <w:rFonts w:ascii="Cambria Math" w:hAnsi="Cambria Math" w:cs="Cambria Math"/>
            <w:lang w:val="en-US"/>
          </w:rPr>
          <m:t>∝</m:t>
        </m:r>
        <m:sSup>
          <m:sSupPr>
            <m:ctrlPr>
              <w:rPr>
                <w:rFonts w:ascii="Cambria Math" w:hAnsi="Cambria Math"/>
                <w:i/>
                <w:lang w:val="en-US"/>
              </w:rPr>
            </m:ctrlPr>
          </m:sSupPr>
          <m:e>
            <m:r>
              <w:rPr>
                <w:rFonts w:ascii="Cambria Math" w:hAnsi="Cambria Math"/>
                <w:lang w:val="en-US"/>
              </w:rPr>
              <m:t>L</m:t>
            </m:r>
          </m:e>
          <m:sup>
            <m:r>
              <w:rPr>
                <w:rFonts w:ascii="Cambria Math" w:hAnsi="Cambria Math" w:cs="Aptos"/>
              </w:rPr>
              <m:t>α</m:t>
            </m:r>
          </m:sup>
        </m:sSup>
      </m:oMath>
      <w:r w:rsidRPr="00B939E9">
        <w:rPr>
          <w:rFonts w:ascii="Cambria" w:hAnsi="Cambria"/>
          <w:lang w:val="en-US"/>
        </w:rPr>
        <w:t>.</w:t>
      </w:r>
    </w:p>
    <w:p w14:paraId="1D40ECF6" w14:textId="10FC147E" w:rsidR="00FF4251" w:rsidRPr="00B939E9" w:rsidRDefault="00FF4251" w:rsidP="00B939E9">
      <w:pPr>
        <w:spacing w:after="0"/>
        <w:rPr>
          <w:rFonts w:ascii="Cambria" w:hAnsi="Cambria"/>
          <w:lang w:val="en-US"/>
        </w:rPr>
      </w:pPr>
      <w:r w:rsidRPr="00B939E9">
        <w:rPr>
          <w:rFonts w:ascii="Cambria" w:hAnsi="Cambria"/>
          <w:lang w:val="en-US"/>
        </w:rPr>
        <w:t xml:space="preserve">Simulations show that </w:t>
      </w:r>
      <m:oMath>
        <m:r>
          <w:rPr>
            <w:rFonts w:ascii="Cambria Math" w:hAnsi="Cambria Math"/>
          </w:rPr>
          <m:t>α</m:t>
        </m:r>
        <m:r>
          <w:rPr>
            <w:rFonts w:ascii="Cambria Math" w:hAnsi="Cambria Math"/>
            <w:lang w:val="en-US"/>
          </w:rPr>
          <m:t xml:space="preserve"> ≈ 3.5</m:t>
        </m:r>
      </m:oMath>
      <w:r w:rsidRPr="00B939E9">
        <w:rPr>
          <w:rFonts w:ascii="Cambria" w:hAnsi="Cambria"/>
          <w:lang w:val="en-US"/>
        </w:rPr>
        <w:t xml:space="preserve"> under conditions of homogeneous quantum connectivity.</w:t>
      </w:r>
    </w:p>
    <w:p w14:paraId="5ECF48DF" w14:textId="7D5A3E9C" w:rsidR="00FF4251" w:rsidRPr="00B939E9" w:rsidRDefault="00FF4251" w:rsidP="00B939E9">
      <w:pPr>
        <w:spacing w:after="0"/>
        <w:rPr>
          <w:rFonts w:ascii="Cambria" w:hAnsi="Cambria"/>
          <w:lang w:val="en-US"/>
        </w:rPr>
      </w:pPr>
      <w:r w:rsidRPr="00B939E9">
        <w:rPr>
          <w:rFonts w:ascii="Cambria" w:hAnsi="Cambria"/>
          <w:lang w:val="en-US"/>
        </w:rPr>
        <w:t xml:space="preserve">Error estimation: if </w:t>
      </w:r>
      <m:oMath>
        <m:r>
          <w:rPr>
            <w:rFonts w:ascii="Cambria Math" w:hAnsi="Cambria Math"/>
            <w:lang w:val="en-US"/>
          </w:rPr>
          <m:t>j</m:t>
        </m:r>
      </m:oMath>
      <w:r w:rsidRPr="00B939E9">
        <w:rPr>
          <w:rFonts w:ascii="Cambria" w:hAnsi="Cambria"/>
          <w:lang w:val="en-US"/>
        </w:rPr>
        <w:t xml:space="preserve"> has uncertainty </w:t>
      </w:r>
      <m:oMath>
        <m:r>
          <w:rPr>
            <w:rFonts w:ascii="Cambria Math" w:hAnsi="Cambria Math"/>
          </w:rPr>
          <m:t>Δ</m:t>
        </m:r>
        <m:r>
          <w:rPr>
            <w:rFonts w:ascii="Cambria Math" w:hAnsi="Cambria Math"/>
            <w:lang w:val="en-US"/>
          </w:rPr>
          <m:t>j</m:t>
        </m:r>
      </m:oMath>
      <w:r w:rsidRPr="00B939E9">
        <w:rPr>
          <w:rFonts w:ascii="Cambria" w:hAnsi="Cambria"/>
          <w:lang w:val="en-US"/>
        </w:rPr>
        <w:t xml:space="preserve">, then </w:t>
      </w:r>
      <m:oMath>
        <m:r>
          <w:rPr>
            <w:rFonts w:ascii="Cambria Math" w:hAnsi="Cambria Math"/>
          </w:rPr>
          <m:t>Δα</m:t>
        </m:r>
        <m:r>
          <m:rPr>
            <m:lit/>
          </m:rPr>
          <w:rPr>
            <w:rFonts w:ascii="Cambria Math" w:hAnsi="Cambria Math"/>
            <w:lang w:val="en-US"/>
          </w:rPr>
          <m:t>/</m:t>
        </m:r>
        <m:r>
          <w:rPr>
            <w:rFonts w:ascii="Cambria Math" w:hAnsi="Cambria Math"/>
          </w:rPr>
          <m:t>α</m:t>
        </m:r>
        <m:r>
          <w:rPr>
            <w:rFonts w:ascii="Cambria Math" w:hAnsi="Cambria Math"/>
            <w:lang w:val="en-US"/>
          </w:rPr>
          <m:t>≈</m:t>
        </m:r>
        <m:d>
          <m:dPr>
            <m:ctrlPr>
              <w:rPr>
                <w:rFonts w:ascii="Cambria Math" w:hAnsi="Cambria Math"/>
                <w:i/>
                <w:lang w:val="en-US"/>
              </w:rPr>
            </m:ctrlPr>
          </m:dPr>
          <m:e>
            <m:r>
              <w:rPr>
                <w:rFonts w:ascii="Cambria Math" w:hAnsi="Cambria Math"/>
              </w:rPr>
              <m:t>Δ</m:t>
            </m:r>
            <m:r>
              <w:rPr>
                <w:rFonts w:ascii="Cambria Math" w:hAnsi="Cambria Math"/>
                <w:lang w:val="en-US"/>
              </w:rPr>
              <m:t>j</m:t>
            </m:r>
            <m:r>
              <m:rPr>
                <m:lit/>
              </m:rPr>
              <w:rPr>
                <w:rFonts w:ascii="Cambria Math" w:hAnsi="Cambria Math"/>
                <w:lang w:val="en-US"/>
              </w:rPr>
              <m:t>/</m:t>
            </m:r>
            <m:r>
              <w:rPr>
                <w:rFonts w:ascii="Cambria Math" w:hAnsi="Cambria Math"/>
                <w:lang w:val="en-US"/>
              </w:rPr>
              <m:t>j</m:t>
            </m:r>
          </m:e>
        </m:d>
      </m:oMath>
      <w:r w:rsidRPr="00B939E9">
        <w:rPr>
          <w:rFonts w:ascii="Cambria" w:hAnsi="Cambria"/>
          <w:lang w:val="en-US"/>
        </w:rPr>
        <w:t xml:space="preserve"> due to the quadratic dependence on </w:t>
      </w:r>
      <m:oMath>
        <m:r>
          <w:rPr>
            <w:rFonts w:ascii="Cambria Math" w:hAnsi="Cambria Math"/>
            <w:lang w:val="en-US"/>
          </w:rPr>
          <m:t>j</m:t>
        </m:r>
      </m:oMath>
      <w:r w:rsidRPr="00B939E9">
        <w:rPr>
          <w:rFonts w:ascii="Cambria" w:hAnsi="Cambria"/>
          <w:lang w:val="en-US"/>
        </w:rPr>
        <w:t>.</w:t>
      </w:r>
    </w:p>
    <w:p w14:paraId="7F05170D" w14:textId="77777777" w:rsidR="00FF4251" w:rsidRPr="00B939E9" w:rsidRDefault="00FF4251" w:rsidP="00B939E9">
      <w:pPr>
        <w:spacing w:after="0"/>
        <w:rPr>
          <w:rFonts w:ascii="Cambria" w:hAnsi="Cambria"/>
          <w:lang w:val="en-US"/>
        </w:rPr>
      </w:pPr>
    </w:p>
    <w:p w14:paraId="512B72FE" w14:textId="6C715C63" w:rsidR="00FF4251"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lastRenderedPageBreak/>
        <w:t xml:space="preserve">Appendix </w:t>
      </w:r>
      <w:r w:rsidR="00B64976" w:rsidRPr="007E5BF5">
        <w:rPr>
          <w:rFonts w:ascii="Cambria" w:hAnsi="Cambria"/>
          <w:b/>
          <w:bCs/>
          <w:color w:val="000000" w:themeColor="text1"/>
          <w:sz w:val="28"/>
          <w:szCs w:val="28"/>
          <w:lang w:val="en-US"/>
        </w:rPr>
        <w:t>C</w:t>
      </w:r>
      <w:r w:rsidRPr="007E5BF5">
        <w:rPr>
          <w:rFonts w:ascii="Cambria" w:hAnsi="Cambria"/>
          <w:b/>
          <w:bCs/>
          <w:color w:val="000000" w:themeColor="text1"/>
          <w:sz w:val="28"/>
          <w:szCs w:val="28"/>
          <w:lang w:val="en-US"/>
        </w:rPr>
        <w:t xml:space="preserve">: Correction to </w:t>
      </w:r>
      <w:r w:rsidRPr="007E5BF5">
        <w:rPr>
          <w:rFonts w:ascii="Cambria" w:hAnsi="Cambria"/>
          <w:b/>
          <w:bCs/>
          <w:color w:val="000000" w:themeColor="text1"/>
          <w:sz w:val="28"/>
          <w:szCs w:val="28"/>
        </w:rPr>
        <w:t>α</w:t>
      </w:r>
      <w:r w:rsidRPr="007E5BF5">
        <w:rPr>
          <w:rFonts w:ascii="Cambria" w:hAnsi="Cambria"/>
          <w:b/>
          <w:bCs/>
          <w:color w:val="000000" w:themeColor="text1"/>
          <w:sz w:val="28"/>
          <w:szCs w:val="28"/>
          <w:lang w:val="en-US"/>
        </w:rPr>
        <w:t xml:space="preserve"> in String Theory</w:t>
      </w:r>
    </w:p>
    <w:p w14:paraId="60640569" w14:textId="37AB5A01" w:rsidR="00AD6770" w:rsidRPr="00AD6770" w:rsidRDefault="00AD6770" w:rsidP="00AD6770">
      <w:pPr>
        <w:rPr>
          <w:rFonts w:ascii="Cambria" w:hAnsi="Cambria"/>
          <w:lang w:val="en-US"/>
        </w:rPr>
      </w:pPr>
      <w:r w:rsidRPr="00AD6770">
        <w:rPr>
          <w:rFonts w:ascii="Cambria" w:hAnsi="Cambria"/>
          <w:b/>
          <w:bCs/>
          <w:lang w:val="en-US"/>
        </w:rPr>
        <w:t>Status: Heuristic/Conjecture.</w:t>
      </w:r>
      <w:r w:rsidRPr="00AD6770">
        <w:rPr>
          <w:rFonts w:ascii="Cambria" w:hAnsi="Cambria"/>
          <w:lang w:val="en-US"/>
        </w:rPr>
        <w:t xml:space="preserve"> The arguments in this appendix rely on additional assumptions (model choices, effective dimensions) and </w:t>
      </w:r>
      <w:r w:rsidRPr="00AD6770">
        <w:rPr>
          <w:rFonts w:ascii="Cambria" w:hAnsi="Cambria"/>
          <w:b/>
          <w:bCs/>
          <w:lang w:val="en-US"/>
        </w:rPr>
        <w:t>do not</w:t>
      </w:r>
      <w:r w:rsidRPr="00AD6770">
        <w:rPr>
          <w:rFonts w:ascii="Cambria" w:hAnsi="Cambria"/>
          <w:lang w:val="en-US"/>
        </w:rPr>
        <w:t xml:space="preserve"> constitute a complete first-principles derivation. They should be used as </w:t>
      </w:r>
      <w:r w:rsidRPr="00AD6770">
        <w:rPr>
          <w:rFonts w:ascii="Cambria" w:hAnsi="Cambria"/>
          <w:b/>
          <w:bCs/>
          <w:lang w:val="en-US"/>
        </w:rPr>
        <w:t>intuition/bounds</w:t>
      </w:r>
      <w:r w:rsidRPr="00AD6770">
        <w:rPr>
          <w:rFonts w:ascii="Cambria" w:hAnsi="Cambria"/>
          <w:lang w:val="en-US"/>
        </w:rPr>
        <w:t xml:space="preserve"> to guide experiments. See </w:t>
      </w:r>
      <w:r w:rsidRPr="00AD6770">
        <w:rPr>
          <w:rFonts w:ascii="Cambria" w:hAnsi="Cambria"/>
          <w:b/>
          <w:bCs/>
          <w:lang w:val="en-US"/>
        </w:rPr>
        <w:t xml:space="preserve">Appendix </w:t>
      </w:r>
      <w:r w:rsidR="005F4041">
        <w:rPr>
          <w:rFonts w:ascii="Cambria" w:hAnsi="Cambria"/>
          <w:b/>
          <w:bCs/>
          <w:lang w:val="en-US"/>
        </w:rPr>
        <w:t>J</w:t>
      </w:r>
      <w:r w:rsidRPr="00AD6770">
        <w:rPr>
          <w:rFonts w:ascii="Cambria" w:hAnsi="Cambria"/>
          <w:b/>
          <w:bCs/>
          <w:lang w:val="en-US"/>
        </w:rPr>
        <w:t>.5</w:t>
      </w:r>
      <w:r w:rsidRPr="00AD6770">
        <w:rPr>
          <w:rFonts w:ascii="Cambria" w:hAnsi="Cambria"/>
          <w:lang w:val="en-US"/>
        </w:rPr>
        <w:t xml:space="preserve"> for a summary of status and limitations.</w:t>
      </w:r>
    </w:p>
    <w:p w14:paraId="0AE76E44" w14:textId="77777777" w:rsidR="00FF4251" w:rsidRPr="00B939E9" w:rsidRDefault="00FF4251" w:rsidP="00B939E9">
      <w:pPr>
        <w:spacing w:after="0"/>
        <w:rPr>
          <w:rFonts w:ascii="Cambria" w:hAnsi="Cambria"/>
          <w:lang w:val="en-US"/>
        </w:rPr>
      </w:pPr>
      <w:r w:rsidRPr="00B939E9">
        <w:rPr>
          <w:rFonts w:ascii="Cambria" w:hAnsi="Cambria"/>
          <w:lang w:val="en-US"/>
        </w:rPr>
        <w:t>In string theory, one considers the Nambu-Goto action with excitation tensors in extra dimensions.</w:t>
      </w:r>
    </w:p>
    <w:p w14:paraId="6F2014FC" w14:textId="77777777" w:rsidR="00FF4251" w:rsidRPr="00B939E9" w:rsidRDefault="00FF4251" w:rsidP="00B939E9">
      <w:pPr>
        <w:spacing w:after="0"/>
        <w:rPr>
          <w:rFonts w:ascii="Cambria" w:hAnsi="Cambria"/>
          <w:lang w:val="en-US"/>
        </w:rPr>
      </w:pPr>
      <w:r w:rsidRPr="00B939E9">
        <w:rPr>
          <w:rFonts w:ascii="Cambria" w:hAnsi="Cambria"/>
          <w:lang w:val="en-US"/>
        </w:rPr>
        <w:t>The effective scaling dimension includes compactified contributions:</w:t>
      </w:r>
    </w:p>
    <w:p w14:paraId="6B7DE112" w14:textId="6CF787C2" w:rsidR="00FF4251" w:rsidRPr="00286913" w:rsidRDefault="00FF4251" w:rsidP="00B939E9">
      <w:pPr>
        <w:spacing w:after="0"/>
        <w:rPr>
          <w:rFonts w:ascii="Cambria" w:hAnsi="Cambria"/>
          <w:sz w:val="28"/>
          <w:szCs w:val="28"/>
          <w:lang w:val="en-US"/>
        </w:rPr>
      </w:pPr>
      <w:r w:rsidRPr="00286913">
        <w:rPr>
          <w:rFonts w:ascii="Cambria" w:hAnsi="Cambria"/>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e</m:t>
            </m:r>
          </m:sub>
        </m:sSub>
        <m:r>
          <w:rPr>
            <w:rFonts w:ascii="Cambria Math" w:hAnsi="Cambria Math"/>
            <w:sz w:val="28"/>
            <w:szCs w:val="28"/>
            <w:lang w:val="en-US"/>
          </w:rPr>
          <m:t>ff=</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v</m:t>
            </m:r>
          </m:sub>
        </m:sSub>
        <m:r>
          <w:rPr>
            <w:rFonts w:ascii="Cambria Math" w:hAnsi="Cambria Math"/>
            <w:sz w:val="28"/>
            <w:szCs w:val="28"/>
            <w:lang w:val="en-US"/>
          </w:rPr>
          <m:t>is+</m:t>
        </m:r>
        <m:r>
          <w:rPr>
            <w:rFonts w:ascii="Cambria Math" w:hAnsi="Cambria Math"/>
            <w:sz w:val="28"/>
            <w:szCs w:val="28"/>
          </w:rPr>
          <m:t>ε</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rPr>
                  <m:t>α</m:t>
                </m:r>
              </m:e>
              <m:sup>
                <m:r>
                  <w:rPr>
                    <w:rFonts w:ascii="Cambria Math" w:hAnsi="Cambria Math"/>
                    <w:sz w:val="28"/>
                    <w:szCs w:val="28"/>
                    <w:lang w:val="en-US"/>
                  </w:rPr>
                  <m:t>'</m:t>
                </m:r>
              </m:sup>
            </m:sSup>
          </m:e>
        </m:d>
      </m:oMath>
      <w:r w:rsidRPr="00286913">
        <w:rPr>
          <w:rFonts w:ascii="Cambria" w:hAnsi="Cambria"/>
          <w:sz w:val="28"/>
          <w:szCs w:val="28"/>
          <w:lang w:val="en-US"/>
        </w:rPr>
        <w:t>.</w:t>
      </w:r>
    </w:p>
    <w:p w14:paraId="57305C7C" w14:textId="32BE005D" w:rsidR="00FF4251" w:rsidRPr="00B939E9" w:rsidRDefault="00FF4251" w:rsidP="00B939E9">
      <w:pPr>
        <w:spacing w:after="0"/>
        <w:rPr>
          <w:rFonts w:ascii="Cambria" w:hAnsi="Cambria"/>
          <w:lang w:val="en-US"/>
        </w:rPr>
      </w:pPr>
      <w:r w:rsidRPr="00B939E9">
        <w:rPr>
          <w:rFonts w:ascii="Cambria" w:hAnsi="Cambria"/>
          <w:lang w:val="en-US"/>
        </w:rPr>
        <w:t xml:space="preserve">For weakly coupled strings with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cs="Cambria Math"/>
            <w:lang w:val="en-US"/>
          </w:rPr>
          <m:t>≪</m:t>
        </m:r>
        <m:r>
          <w:rPr>
            <w:rFonts w:ascii="Cambria Math" w:hAnsi="Cambria Math"/>
            <w:lang w:val="en-US"/>
          </w:rPr>
          <m:t>1</m:t>
        </m:r>
      </m:oMath>
      <w:r w:rsidRPr="00B939E9">
        <w:rPr>
          <w:rFonts w:ascii="Cambria" w:hAnsi="Cambria"/>
          <w:lang w:val="en-US"/>
        </w:rPr>
        <w:t>, the correction becomes:</w:t>
      </w:r>
    </w:p>
    <w:p w14:paraId="7558DF14" w14:textId="4AB94E69" w:rsidR="00FF4251" w:rsidRPr="00B939E9" w:rsidRDefault="00FF4251" w:rsidP="00B939E9">
      <w:pPr>
        <w:spacing w:after="0"/>
        <w:rPr>
          <w:rFonts w:ascii="Cambria" w:hAnsi="Cambria"/>
          <w:lang w:val="en-US"/>
        </w:rPr>
      </w:pPr>
      <m:oMath>
        <m:r>
          <w:rPr>
            <w:rFonts w:ascii="Cambria Math" w:hAnsi="Cambria Math"/>
            <w:sz w:val="28"/>
            <w:szCs w:val="28"/>
          </w:rPr>
          <m:t>α</m:t>
        </m:r>
        <m:r>
          <w:rPr>
            <w:rFonts w:ascii="Cambria Math" w:hAnsi="Cambria Math"/>
            <w:sz w:val="28"/>
            <w:szCs w:val="28"/>
            <w:lang w:val="en-US"/>
          </w:rPr>
          <m:t>≈3.5-</m:t>
        </m:r>
        <m:d>
          <m:dPr>
            <m:ctrlPr>
              <w:rPr>
                <w:rFonts w:ascii="Cambria Math" w:hAnsi="Cambria Math"/>
                <w:i/>
                <w:sz w:val="28"/>
                <w:szCs w:val="28"/>
                <w:lang w:val="en-US"/>
              </w:rPr>
            </m:ctrlPr>
          </m:dPr>
          <m:e>
            <m:r>
              <w:rPr>
                <w:rFonts w:ascii="Cambria Math" w:hAnsi="Cambria Math"/>
                <w:sz w:val="28"/>
                <w:szCs w:val="28"/>
                <w:lang w:val="en-US"/>
              </w:rPr>
              <m:t>3</m:t>
            </m:r>
            <m:r>
              <m:rPr>
                <m:lit/>
              </m:rPr>
              <w:rPr>
                <w:rFonts w:ascii="Cambria Math" w:hAnsi="Cambria Math"/>
                <w:sz w:val="28"/>
                <w:szCs w:val="28"/>
                <w:lang w:val="en-US"/>
              </w:rPr>
              <m:t>/</m:t>
            </m:r>
            <m:r>
              <w:rPr>
                <w:rFonts w:ascii="Cambria Math" w:hAnsi="Cambria Math"/>
                <w:sz w:val="28"/>
                <w:szCs w:val="28"/>
                <w:lang w:val="en-US"/>
              </w:rPr>
              <m:t>2</m:t>
            </m:r>
          </m:e>
        </m:d>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r>
              <m:rPr>
                <m:lit/>
              </m:rPr>
              <w:rPr>
                <w:rFonts w:ascii="Cambria Math" w:hAnsi="Cambria Math"/>
                <w:sz w:val="28"/>
                <w:szCs w:val="28"/>
                <w:lang w:val="en-US"/>
              </w:rPr>
              <m:t>/</m:t>
            </m:r>
            <m:r>
              <w:rPr>
                <w:rFonts w:ascii="Cambria Math" w:hAnsi="Cambria Math"/>
                <w:sz w:val="28"/>
                <w:szCs w:val="28"/>
                <w:lang w:val="en-US"/>
              </w:rPr>
              <m:t>2</m:t>
            </m:r>
            <m:r>
              <w:rPr>
                <w:rFonts w:ascii="Cambria Math" w:hAnsi="Cambria Math"/>
                <w:sz w:val="28"/>
                <w:szCs w:val="28"/>
              </w:rPr>
              <m:t>π</m:t>
            </m:r>
          </m:e>
        </m:d>
      </m:oMath>
      <w:r w:rsidRPr="00B939E9">
        <w:rPr>
          <w:rFonts w:ascii="Cambria" w:hAnsi="Cambria"/>
          <w:lang w:val="en-US"/>
        </w:rPr>
        <w:t>.</w:t>
      </w:r>
    </w:p>
    <w:p w14:paraId="4CC97753" w14:textId="06E71884" w:rsidR="00FF4251" w:rsidRPr="00B939E9" w:rsidRDefault="00FF4251" w:rsidP="00B939E9">
      <w:pPr>
        <w:spacing w:after="0"/>
        <w:rPr>
          <w:rFonts w:ascii="Cambria" w:hAnsi="Cambria"/>
          <w:lang w:val="en-US"/>
        </w:rPr>
      </w:pPr>
      <w:r w:rsidRPr="00B939E9">
        <w:rPr>
          <w:rFonts w:ascii="Cambria" w:hAnsi="Cambria"/>
          <w:lang w:val="en-US"/>
        </w:rPr>
        <w:t xml:space="preserve">Taking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≈0.1</m:t>
        </m:r>
      </m:oMath>
      <w:r w:rsidRPr="00B939E9">
        <w:rPr>
          <w:rFonts w:ascii="Cambria" w:hAnsi="Cambria"/>
          <w:lang w:val="en-US"/>
        </w:rPr>
        <w:t xml:space="preserve">, this yields </w:t>
      </w:r>
      <m:oMath>
        <m:r>
          <w:rPr>
            <w:rFonts w:ascii="Cambria Math" w:hAnsi="Cambria Math"/>
          </w:rPr>
          <m:t>α</m:t>
        </m:r>
        <m:r>
          <w:rPr>
            <w:rFonts w:ascii="Cambria Math" w:hAnsi="Cambria Math"/>
            <w:lang w:val="en-US"/>
          </w:rPr>
          <m:t xml:space="preserve"> ≈ 3.476</m:t>
        </m:r>
      </m:oMath>
      <w:r w:rsidRPr="00B939E9">
        <w:rPr>
          <w:rFonts w:ascii="Cambria" w:hAnsi="Cambria"/>
          <w:lang w:val="en-US"/>
        </w:rPr>
        <w:t>, consistent with quantum predictions.</w:t>
      </w:r>
    </w:p>
    <w:p w14:paraId="6FF62A21" w14:textId="0C240883" w:rsidR="00FF4251" w:rsidRPr="007E5BF5"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t xml:space="preserve">Appendix </w:t>
      </w:r>
      <w:r w:rsidR="00B64976" w:rsidRPr="007E5BF5">
        <w:rPr>
          <w:rFonts w:ascii="Cambria" w:hAnsi="Cambria"/>
          <w:b/>
          <w:bCs/>
          <w:color w:val="000000" w:themeColor="text1"/>
          <w:sz w:val="28"/>
          <w:szCs w:val="28"/>
          <w:lang w:val="en-US"/>
        </w:rPr>
        <w:t>D</w:t>
      </w:r>
      <w:r w:rsidRPr="007E5BF5">
        <w:rPr>
          <w:rFonts w:ascii="Cambria" w:hAnsi="Cambria"/>
          <w:b/>
          <w:bCs/>
          <w:color w:val="000000" w:themeColor="text1"/>
          <w:sz w:val="28"/>
          <w:szCs w:val="28"/>
          <w:lang w:val="en-US"/>
        </w:rPr>
        <w:t xml:space="preserve">: Holographic Justification of </w:t>
      </w:r>
      <w:r w:rsidRPr="007E5BF5">
        <w:rPr>
          <w:rFonts w:ascii="Cambria" w:hAnsi="Cambria"/>
          <w:b/>
          <w:bCs/>
          <w:color w:val="000000" w:themeColor="text1"/>
          <w:sz w:val="28"/>
          <w:szCs w:val="28"/>
        </w:rPr>
        <w:t>α</w:t>
      </w:r>
    </w:p>
    <w:p w14:paraId="51BB2534" w14:textId="77777777" w:rsidR="00FF4251" w:rsidRPr="00B939E9" w:rsidRDefault="00FF4251" w:rsidP="00B939E9">
      <w:pPr>
        <w:spacing w:after="0"/>
        <w:rPr>
          <w:rFonts w:ascii="Cambria" w:hAnsi="Cambria"/>
          <w:lang w:val="en-US"/>
        </w:rPr>
      </w:pPr>
      <w:r w:rsidRPr="00B939E9">
        <w:rPr>
          <w:rFonts w:ascii="Cambria" w:hAnsi="Cambria"/>
          <w:lang w:val="en-US"/>
        </w:rPr>
        <w:t>According to the holographic principle and AdS/CFT correspondence, the effective dimension is given by:</w:t>
      </w:r>
    </w:p>
    <w:p w14:paraId="138F276A" w14:textId="77777777" w:rsidR="00FF4251" w:rsidRPr="00B939E9" w:rsidRDefault="00FF4251" w:rsidP="00B939E9">
      <w:pPr>
        <w:spacing w:after="0"/>
        <w:rPr>
          <w:rFonts w:ascii="Cambria" w:hAnsi="Cambria"/>
          <w:lang w:val="en-US"/>
        </w:rPr>
      </w:pPr>
      <w:r w:rsidRPr="00B939E9">
        <w:rPr>
          <w:rFonts w:ascii="Cambria" w:hAnsi="Cambria"/>
        </w:rPr>
        <w:t>α</w:t>
      </w:r>
      <w:r w:rsidRPr="00B939E9">
        <w:rPr>
          <w:rFonts w:ascii="Cambria" w:hAnsi="Cambria"/>
          <w:lang w:val="en-US"/>
        </w:rPr>
        <w:t xml:space="preserve"> = d + z - </w:t>
      </w:r>
      <w:r w:rsidRPr="00B939E9">
        <w:rPr>
          <w:rFonts w:ascii="Cambria" w:hAnsi="Cambria"/>
        </w:rPr>
        <w:t>θ</w:t>
      </w:r>
    </w:p>
    <w:p w14:paraId="062D6B4C" w14:textId="32A1DEA4" w:rsidR="00FF4251" w:rsidRPr="00B939E9" w:rsidRDefault="00FF4251" w:rsidP="00B939E9">
      <w:pPr>
        <w:spacing w:after="0"/>
        <w:rPr>
          <w:rFonts w:ascii="Cambria" w:hAnsi="Cambria"/>
          <w:lang w:val="en-US"/>
        </w:rPr>
      </w:pPr>
      <w:r w:rsidRPr="00B939E9">
        <w:rPr>
          <w:rFonts w:ascii="Cambria" w:hAnsi="Cambria"/>
          <w:lang w:val="en-US"/>
        </w:rPr>
        <w:t xml:space="preserve">For critical quantum systems, values of z ≈ 3 and </w:t>
      </w:r>
      <w:r w:rsidRPr="00B939E9">
        <w:rPr>
          <w:rFonts w:ascii="Cambria" w:hAnsi="Cambria"/>
        </w:rPr>
        <w:t>θ</w:t>
      </w:r>
      <w:r w:rsidRPr="00B939E9">
        <w:rPr>
          <w:rFonts w:ascii="Cambria" w:hAnsi="Cambria"/>
          <w:lang w:val="en-US"/>
        </w:rPr>
        <w:t xml:space="preserve"> ≈ 2.5 with d = 3 lead to </w:t>
      </w:r>
      <w:r w:rsidRPr="00B939E9">
        <w:rPr>
          <w:rFonts w:ascii="Cambria" w:hAnsi="Cambria"/>
        </w:rPr>
        <w:t>α</w:t>
      </w:r>
      <w:r w:rsidRPr="00B939E9">
        <w:rPr>
          <w:rFonts w:ascii="Cambria" w:hAnsi="Cambria"/>
          <w:lang w:val="en-US"/>
        </w:rPr>
        <w:t xml:space="preserve"> ≈ 3.5.</w:t>
      </w:r>
    </w:p>
    <w:p w14:paraId="5AA649E5" w14:textId="5D539EB3" w:rsidR="00FF4251" w:rsidRPr="007E5BF5"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t xml:space="preserve">Appendix </w:t>
      </w:r>
      <w:r w:rsidR="00B64976" w:rsidRPr="007E5BF5">
        <w:rPr>
          <w:rFonts w:ascii="Cambria" w:hAnsi="Cambria"/>
          <w:b/>
          <w:bCs/>
          <w:color w:val="000000" w:themeColor="text1"/>
          <w:sz w:val="28"/>
          <w:szCs w:val="28"/>
          <w:lang w:val="en-US"/>
        </w:rPr>
        <w:t>E</w:t>
      </w:r>
      <w:r w:rsidRPr="007E5BF5">
        <w:rPr>
          <w:rFonts w:ascii="Cambria" w:hAnsi="Cambria"/>
          <w:b/>
          <w:bCs/>
          <w:color w:val="000000" w:themeColor="text1"/>
          <w:sz w:val="28"/>
          <w:szCs w:val="28"/>
          <w:lang w:val="en-US"/>
        </w:rPr>
        <w:t>: Density Principle and Thermodynamics</w:t>
      </w:r>
    </w:p>
    <w:p w14:paraId="386DB02E" w14:textId="7529AFE6" w:rsidR="00FF4251" w:rsidRPr="00B939E9" w:rsidRDefault="00FF4251" w:rsidP="00B939E9">
      <w:pPr>
        <w:spacing w:after="0"/>
        <w:rPr>
          <w:rFonts w:ascii="Cambria" w:hAnsi="Cambria"/>
          <w:lang w:val="en-US"/>
        </w:rPr>
      </w:pPr>
      <w:r w:rsidRPr="00B939E9">
        <w:rPr>
          <w:rFonts w:ascii="Cambria" w:hAnsi="Cambria"/>
          <w:lang w:val="en-US"/>
        </w:rPr>
        <w:t xml:space="preserve">From the equation of state </w:t>
      </w:r>
      <m:oMath>
        <m:r>
          <w:rPr>
            <w:rFonts w:ascii="Cambria Math" w:hAnsi="Cambria Math"/>
            <w:lang w:val="en-US"/>
          </w:rPr>
          <m:t>P=n</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n-US"/>
          </w:rPr>
          <m:t>T</m:t>
        </m:r>
      </m:oMath>
      <w:r w:rsidRPr="00B939E9">
        <w:rPr>
          <w:rFonts w:ascii="Cambria" w:hAnsi="Cambria"/>
          <w:lang w:val="en-US"/>
        </w:rPr>
        <w:t>, the mean kinetic energy depends on the density.</w:t>
      </w:r>
    </w:p>
    <w:p w14:paraId="630CB451" w14:textId="40E50DCE" w:rsidR="00FF4251" w:rsidRPr="00B939E9" w:rsidRDefault="00FF4251" w:rsidP="00B939E9">
      <w:pPr>
        <w:spacing w:after="0"/>
        <w:rPr>
          <w:rFonts w:ascii="Cambria" w:hAnsi="Cambria"/>
          <w:lang w:val="en-US"/>
        </w:rPr>
      </w:pPr>
      <w:r w:rsidRPr="00B939E9">
        <w:rPr>
          <w:rFonts w:ascii="Cambria" w:hAnsi="Cambria"/>
          <w:lang w:val="en-US"/>
        </w:rPr>
        <w:t xml:space="preserve">Collision frequency (and thus evolution rate) scales as </w:t>
      </w:r>
      <m:oMath>
        <m:rad>
          <m:radPr>
            <m:degHide m:val="1"/>
            <m:ctrlPr>
              <w:rPr>
                <w:rFonts w:ascii="Cambria Math" w:hAnsi="Cambria Math"/>
                <w:i/>
                <w:lang w:val="en-US"/>
              </w:rPr>
            </m:ctrlPr>
          </m:radPr>
          <m:deg>
            <m:ctrlPr>
              <w:rPr>
                <w:rFonts w:ascii="Cambria Math" w:hAnsi="Cambria Math"/>
                <w:i/>
              </w:rPr>
            </m:ctrlPr>
          </m:deg>
          <m:e>
            <m:r>
              <w:rPr>
                <w:rFonts w:ascii="Cambria Math" w:hAnsi="Cambria Math"/>
              </w:rPr>
              <m:t>ρ</m:t>
            </m:r>
          </m:e>
        </m:rad>
      </m:oMath>
      <w:r w:rsidRPr="00B939E9">
        <w:rPr>
          <w:rFonts w:ascii="Cambria" w:hAnsi="Cambria"/>
          <w:lang w:val="en-US"/>
        </w:rPr>
        <w:t>, leading to:</w:t>
      </w:r>
    </w:p>
    <w:p w14:paraId="796E7EEF" w14:textId="54944331" w:rsidR="00FF4251" w:rsidRPr="007E5BF5" w:rsidRDefault="001B6EA8" w:rsidP="00B939E9">
      <w:pPr>
        <w:spacing w:after="0"/>
        <w:rPr>
          <w:rFonts w:ascii="Cambria" w:hAnsi="Cambria" w:cs="Aptos"/>
          <w:sz w:val="28"/>
          <w:szCs w:val="28"/>
        </w:rPr>
      </w:pPr>
      <m:oMathPara>
        <m:oMath>
          <m:r>
            <w:rPr>
              <w:rFonts w:ascii="Cambria Math" w:hAnsi="Cambria Math"/>
              <w:sz w:val="28"/>
              <w:szCs w:val="28"/>
              <w:lang w:val="en-US"/>
            </w:rPr>
            <m:t>T</m:t>
          </m:r>
          <m:r>
            <w:rPr>
              <w:rFonts w:ascii="Cambria Math" w:hAnsi="Cambria Math" w:cs="Cambria Math"/>
              <w:sz w:val="28"/>
              <w:szCs w:val="28"/>
              <w:lang w:val="en-US"/>
            </w:rPr>
            <m:t>∝</m:t>
          </m:r>
          <m:r>
            <w:rPr>
              <w:rFonts w:ascii="Cambria Math" w:hAnsi="Cambria Math"/>
              <w:sz w:val="28"/>
              <w:szCs w:val="28"/>
              <w:lang w:val="en-US"/>
            </w:rPr>
            <m:t>1</m:t>
          </m:r>
          <m:r>
            <m:rPr>
              <m:lit/>
            </m:rPr>
            <w:rPr>
              <w:rFonts w:ascii="Cambria Math" w:hAnsi="Cambria Math"/>
              <w:sz w:val="28"/>
              <w:szCs w:val="28"/>
              <w:lang w:val="en-US"/>
            </w:rPr>
            <m:t>/</m:t>
          </m:r>
          <m:rad>
            <m:radPr>
              <m:degHide m:val="1"/>
              <m:ctrlPr>
                <w:rPr>
                  <w:rFonts w:ascii="Cambria Math" w:hAnsi="Cambria Math" w:cs="Aptos"/>
                  <w:i/>
                  <w:sz w:val="28"/>
                  <w:szCs w:val="28"/>
                  <w:lang w:val="en-US"/>
                </w:rPr>
              </m:ctrlPr>
            </m:radPr>
            <m:deg>
              <m:ctrlPr>
                <w:rPr>
                  <w:rFonts w:ascii="Cambria Math" w:hAnsi="Cambria Math" w:cs="Aptos"/>
                  <w:i/>
                  <w:sz w:val="28"/>
                  <w:szCs w:val="28"/>
                </w:rPr>
              </m:ctrlPr>
            </m:deg>
            <m:e>
              <m:r>
                <w:rPr>
                  <w:rFonts w:ascii="Cambria Math" w:hAnsi="Cambria Math" w:cs="Aptos"/>
                  <w:sz w:val="28"/>
                  <w:szCs w:val="28"/>
                </w:rPr>
                <m:t>ρ</m:t>
              </m:r>
            </m:e>
          </m:rad>
        </m:oMath>
      </m:oMathPara>
    </w:p>
    <w:p w14:paraId="3F3E2082" w14:textId="77777777" w:rsidR="00FF4251" w:rsidRPr="00B939E9" w:rsidRDefault="00FF4251" w:rsidP="00B939E9">
      <w:pPr>
        <w:spacing w:after="0"/>
        <w:rPr>
          <w:rFonts w:ascii="Cambria" w:hAnsi="Cambria"/>
          <w:lang w:val="en-US"/>
        </w:rPr>
      </w:pPr>
    </w:p>
    <w:p w14:paraId="1F088C2A" w14:textId="37D1FF91" w:rsidR="00FF4251" w:rsidRPr="007E5BF5"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t xml:space="preserve">Appendix </w:t>
      </w:r>
      <w:r w:rsidR="00B64976" w:rsidRPr="007E5BF5">
        <w:rPr>
          <w:rFonts w:ascii="Cambria" w:hAnsi="Cambria"/>
          <w:b/>
          <w:bCs/>
          <w:color w:val="000000" w:themeColor="text1"/>
          <w:sz w:val="28"/>
          <w:szCs w:val="28"/>
          <w:lang w:val="en-US"/>
        </w:rPr>
        <w:t>F</w:t>
      </w:r>
      <w:r w:rsidRPr="007E5BF5">
        <w:rPr>
          <w:rFonts w:ascii="Cambria" w:hAnsi="Cambria"/>
          <w:b/>
          <w:bCs/>
          <w:color w:val="000000" w:themeColor="text1"/>
          <w:sz w:val="28"/>
          <w:szCs w:val="28"/>
          <w:lang w:val="en-US"/>
        </w:rPr>
        <w:t xml:space="preserve">: Derivation of </w:t>
      </w:r>
      <w:r w:rsidRPr="007E5BF5">
        <w:rPr>
          <w:rFonts w:ascii="Cambria" w:hAnsi="Cambria"/>
          <w:b/>
          <w:bCs/>
          <w:color w:val="000000" w:themeColor="text1"/>
          <w:sz w:val="28"/>
          <w:szCs w:val="28"/>
        </w:rPr>
        <w:t>Ω</w:t>
      </w:r>
      <w:r w:rsidRPr="007E5BF5">
        <w:rPr>
          <w:rFonts w:ascii="Cambria" w:hAnsi="Cambria"/>
          <w:b/>
          <w:bCs/>
          <w:color w:val="000000" w:themeColor="text1"/>
          <w:sz w:val="28"/>
          <w:szCs w:val="28"/>
          <w:lang w:val="en-US"/>
        </w:rPr>
        <w:t xml:space="preserve">(G, </w:t>
      </w:r>
      <w:r w:rsidR="007E5BF5">
        <w:rPr>
          <w:rFonts w:ascii="Cambria" w:hAnsi="Cambria" w:cs="Cambria Math"/>
          <w:b/>
          <w:bCs/>
          <w:color w:val="000000" w:themeColor="text1"/>
          <w:sz w:val="28"/>
          <w:szCs w:val="28"/>
          <w:lang w:val="en-US"/>
        </w:rPr>
        <w:t>h</w:t>
      </w:r>
      <w:r w:rsidRPr="007E5BF5">
        <w:rPr>
          <w:rFonts w:ascii="Cambria" w:hAnsi="Cambria"/>
          <w:b/>
          <w:bCs/>
          <w:color w:val="000000" w:themeColor="text1"/>
          <w:sz w:val="28"/>
          <w:szCs w:val="28"/>
          <w:lang w:val="en-US"/>
        </w:rPr>
        <w:t>, L) from the Effective Action</w:t>
      </w:r>
    </w:p>
    <w:p w14:paraId="25F5EC1E" w14:textId="77777777" w:rsidR="00FF4251" w:rsidRPr="00B939E9" w:rsidRDefault="00FF4251" w:rsidP="00B939E9">
      <w:pPr>
        <w:spacing w:after="0"/>
        <w:rPr>
          <w:rFonts w:ascii="Cambria" w:hAnsi="Cambria"/>
          <w:lang w:val="en-US"/>
        </w:rPr>
      </w:pPr>
      <w:r w:rsidRPr="00B939E9">
        <w:rPr>
          <w:rFonts w:ascii="Cambria" w:hAnsi="Cambria"/>
          <w:lang w:val="en-US"/>
        </w:rPr>
        <w:t>We start from the effective action with quantum corrections to the Einstein-Hilbert Lagrangian:</w:t>
      </w:r>
    </w:p>
    <w:p w14:paraId="667011F7" w14:textId="06A3086C" w:rsidR="00FF4251" w:rsidRPr="007E5BF5" w:rsidRDefault="00000000" w:rsidP="00B939E9">
      <w:pPr>
        <w:spacing w:after="0"/>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e</m:t>
              </m:r>
            </m:sub>
          </m:sSub>
          <m:r>
            <w:rPr>
              <w:rFonts w:ascii="Cambria Math" w:hAnsi="Cambria Math"/>
              <w:sz w:val="28"/>
              <w:szCs w:val="28"/>
              <w:lang w:val="en-US"/>
            </w:rPr>
            <m:t>ff=</m:t>
          </m:r>
          <m:nary>
            <m:naryP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4</m:t>
                  </m:r>
                </m:sup>
              </m:sSup>
              <m:r>
                <w:rPr>
                  <w:rFonts w:ascii="Cambria Math" w:hAnsi="Cambria Math"/>
                  <w:sz w:val="28"/>
                  <w:szCs w:val="28"/>
                  <w:lang w:val="en-US"/>
                </w:rPr>
                <m:t>x</m:t>
              </m:r>
            </m:e>
          </m:nary>
          <m:rad>
            <m:radPr>
              <m:degHide m:val="1"/>
              <m:ctrlPr>
                <w:rPr>
                  <w:rFonts w:ascii="Cambria Math" w:hAnsi="Cambria Math"/>
                  <w:i/>
                  <w:sz w:val="28"/>
                  <w:szCs w:val="28"/>
                  <w:lang w:val="en-US"/>
                </w:rPr>
              </m:ctrlPr>
            </m:radPr>
            <m:deg/>
            <m:e>
              <m:d>
                <m:dPr>
                  <m:ctrlPr>
                    <w:rPr>
                      <w:rFonts w:ascii="Cambria Math" w:hAnsi="Cambria Math"/>
                      <w:i/>
                      <w:sz w:val="28"/>
                      <w:szCs w:val="28"/>
                      <w:lang w:val="en-US"/>
                    </w:rPr>
                  </m:ctrlPr>
                </m:dPr>
                <m:e>
                  <m:r>
                    <w:rPr>
                      <w:rFonts w:ascii="Cambria Math" w:hAnsi="Cambria Math"/>
                      <w:sz w:val="28"/>
                      <w:szCs w:val="28"/>
                      <w:lang w:val="en-US"/>
                    </w:rPr>
                    <m:t>-g</m:t>
                  </m:r>
                </m:e>
              </m:d>
            </m:e>
          </m:rad>
          <m:d>
            <m:dPr>
              <m:begChr m:val="["/>
              <m:endChr m:val="]"/>
              <m:ctrlPr>
                <w:rPr>
                  <w:rFonts w:ascii="Cambria Math" w:hAnsi="Cambria Math"/>
                  <w:i/>
                  <w:sz w:val="28"/>
                  <w:szCs w:val="28"/>
                  <w:lang w:val="en-US"/>
                </w:rPr>
              </m:ctrlPr>
            </m:dPr>
            <m:e>
              <m:r>
                <w:rPr>
                  <w:rFonts w:ascii="Cambria Math" w:hAnsi="Cambria Math"/>
                  <w:sz w:val="28"/>
                  <w:szCs w:val="28"/>
                  <w:lang w:val="en-US"/>
                </w:rPr>
                <m:t>R+</m:t>
              </m:r>
              <m:sSup>
                <m:sSupPr>
                  <m:ctrlPr>
                    <w:rPr>
                      <w:rFonts w:ascii="Cambria Math" w:hAnsi="Cambria Math"/>
                      <w:i/>
                      <w:sz w:val="28"/>
                      <w:szCs w:val="28"/>
                      <w:lang w:val="en-US"/>
                    </w:rPr>
                  </m:ctrlPr>
                </m:sSupPr>
                <m:e>
                  <m:r>
                    <w:rPr>
                      <w:rFonts w:ascii="Cambria Math" w:hAnsi="Cambria Math"/>
                      <w:sz w:val="28"/>
                      <w:szCs w:val="28"/>
                    </w:rPr>
                    <m:t>α</m:t>
                  </m:r>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rPr>
                    <m:t>α</m:t>
                  </m:r>
                </m:e>
                <m:sup>
                  <m:r>
                    <w:rPr>
                      <w:rFonts w:ascii="Cambria Math" w:hAnsi="Cambria Math"/>
                      <w:sz w:val="28"/>
                      <w:szCs w:val="28"/>
                      <w:lang w:val="en-US"/>
                    </w:rPr>
                    <m:t>2</m:t>
                  </m:r>
                </m:sup>
              </m:sSup>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μν</m:t>
                  </m:r>
                </m:sub>
              </m:sSub>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rPr>
                    <m:t>μν</m:t>
                  </m:r>
                </m:sup>
              </m:sSup>
              <m:r>
                <w:rPr>
                  <w:rFonts w:ascii="Cambria Math" w:hAnsi="Cambria Math"/>
                  <w:sz w:val="28"/>
                  <w:szCs w:val="28"/>
                  <w:lang w:val="en-US"/>
                </w:rPr>
                <m:t>+…</m:t>
              </m:r>
            </m:e>
          </m:d>
        </m:oMath>
      </m:oMathPara>
    </w:p>
    <w:p w14:paraId="746E0D1D" w14:textId="77777777" w:rsidR="00FF4251" w:rsidRPr="00B939E9" w:rsidRDefault="00FF4251" w:rsidP="00B939E9">
      <w:pPr>
        <w:spacing w:after="0"/>
        <w:rPr>
          <w:rFonts w:ascii="Cambria" w:hAnsi="Cambria"/>
          <w:lang w:val="en-US"/>
        </w:rPr>
      </w:pPr>
      <w:r w:rsidRPr="00B939E9">
        <w:rPr>
          <w:rFonts w:ascii="Cambria" w:hAnsi="Cambria"/>
          <w:lang w:val="en-US"/>
        </w:rPr>
        <w:t>Integrating one-loop effects yields the transition function:</w:t>
      </w:r>
    </w:p>
    <w:p w14:paraId="3CFA1050" w14:textId="6D90C5AF" w:rsidR="00FF4251" w:rsidRPr="007E5BF5" w:rsidRDefault="00FF4251" w:rsidP="00B939E9">
      <w:pPr>
        <w:spacing w:after="0"/>
        <w:rPr>
          <w:rFonts w:ascii="Cambria" w:hAnsi="Cambria"/>
          <w:sz w:val="28"/>
          <w:szCs w:val="28"/>
          <w:lang w:val="en-US"/>
        </w:rPr>
      </w:pPr>
      <m:oMathPara>
        <m:oMath>
          <m:r>
            <w:rPr>
              <w:rFonts w:ascii="Cambria Math" w:hAnsi="Cambria Math"/>
              <w:sz w:val="28"/>
              <w:szCs w:val="28"/>
            </w:rPr>
            <m:t>Ω</m:t>
          </m:r>
          <m:d>
            <m:dPr>
              <m:ctrlPr>
                <w:rPr>
                  <w:rFonts w:ascii="Cambria Math" w:hAnsi="Cambria Math"/>
                  <w:i/>
                  <w:sz w:val="28"/>
                  <w:szCs w:val="28"/>
                  <w:lang w:val="en-US"/>
                </w:rPr>
              </m:ctrlPr>
            </m:dPr>
            <m:e>
              <m:r>
                <w:rPr>
                  <w:rFonts w:ascii="Cambria Math" w:hAnsi="Cambria Math"/>
                  <w:sz w:val="28"/>
                  <w:szCs w:val="28"/>
                  <w:lang w:val="en-US"/>
                </w:rPr>
                <m:t>G,</m:t>
              </m:r>
              <m:r>
                <w:rPr>
                  <w:rFonts w:ascii="Cambria Math" w:hAnsi="Cambria Math" w:cs="Cambria Math"/>
                  <w:sz w:val="28"/>
                  <w:szCs w:val="28"/>
                  <w:lang w:val="en-US"/>
                </w:rPr>
                <m:t>ℏ</m:t>
              </m:r>
              <m:r>
                <w:rPr>
                  <w:rFonts w:ascii="Cambria Math" w:hAnsi="Cambria Math"/>
                  <w:sz w:val="28"/>
                  <w:szCs w:val="28"/>
                  <w:lang w:val="en-US"/>
                </w:rPr>
                <m:t>,L</m:t>
              </m:r>
            </m:e>
          </m:d>
          <m:r>
            <w:rPr>
              <w:rFonts w:ascii="Cambria Math" w:hAnsi="Cambria Math" w:cs="Aptos"/>
              <w:sz w:val="28"/>
              <w:szCs w:val="28"/>
              <w:lang w:val="en-US"/>
            </w:rPr>
            <m:t>≈</m:t>
          </m:r>
          <m:r>
            <w:rPr>
              <w:rFonts w:ascii="Cambria Math" w:hAnsi="Cambria Math"/>
              <w:sz w:val="28"/>
              <w:szCs w:val="28"/>
              <w:lang w:val="en-US"/>
            </w:rPr>
            <m:t>exp</m:t>
          </m:r>
          <m:d>
            <m:dPr>
              <m:ctrlPr>
                <w:rPr>
                  <w:rFonts w:ascii="Cambria Math" w:hAnsi="Cambria Math"/>
                  <w:i/>
                  <w:sz w:val="28"/>
                  <w:szCs w:val="28"/>
                  <w:lang w:val="en-US"/>
                </w:rPr>
              </m:ctrlPr>
            </m:dPr>
            <m:e>
              <m:r>
                <w:rPr>
                  <w:rFonts w:ascii="Cambria Math" w:hAnsi="Cambria Math" w:cs="Aptos"/>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L</m:t>
                  </m:r>
                  <m:ctrlPr>
                    <w:rPr>
                      <w:rFonts w:ascii="Cambria Math" w:hAnsi="Cambria Math" w:cs="Aptos"/>
                      <w:i/>
                      <w:sz w:val="28"/>
                      <w:szCs w:val="28"/>
                      <w:lang w:val="en-US"/>
                    </w:rPr>
                  </m:ctrlPr>
                </m:e>
                <m:sub>
                  <m:r>
                    <w:rPr>
                      <w:rFonts w:ascii="Cambria Math" w:hAnsi="Cambria Math"/>
                      <w:sz w:val="28"/>
                      <w:szCs w:val="28"/>
                      <w:lang w:val="en-US"/>
                    </w:rPr>
                    <m:t>P</m:t>
                  </m:r>
                  <m:ctrlPr>
                    <w:rPr>
                      <w:rFonts w:ascii="Cambria Math" w:hAnsi="Cambria Math" w:cs="Aptos"/>
                      <w:i/>
                      <w:sz w:val="28"/>
                      <w:szCs w:val="28"/>
                      <w:lang w:val="en-US"/>
                    </w:rPr>
                  </m:ctrlPr>
                </m:sub>
                <m:sup>
                  <m:r>
                    <w:rPr>
                      <w:rFonts w:ascii="Cambria Math" w:hAnsi="Cambria Math" w:cs="Aptos"/>
                      <w:sz w:val="28"/>
                      <w:szCs w:val="28"/>
                      <w:lang w:val="en-US"/>
                    </w:rPr>
                    <m:t>2</m:t>
                  </m:r>
                  <m:ctrlPr>
                    <w:rPr>
                      <w:rFonts w:ascii="Cambria Math" w:hAnsi="Cambria Math" w:cs="Aptos"/>
                      <w:i/>
                      <w:sz w:val="28"/>
                      <w:szCs w:val="28"/>
                      <w:lang w:val="en-US"/>
                    </w:rPr>
                  </m:ctrlPr>
                </m:sup>
              </m:sSubSup>
              <m:r>
                <m:rPr>
                  <m:lit/>
                </m:rPr>
                <w:rPr>
                  <w:rFonts w:ascii="Cambria Math" w:hAnsi="Cambria Math"/>
                  <w:sz w:val="28"/>
                  <w:szCs w:val="28"/>
                  <w:lang w:val="en-US"/>
                </w:rPr>
                <m:t>/</m:t>
              </m:r>
              <m:sSup>
                <m:sSupPr>
                  <m:ctrlPr>
                    <w:rPr>
                      <w:rFonts w:ascii="Cambria Math" w:hAnsi="Cambria Math" w:cs="Aptos"/>
                      <w:i/>
                      <w:sz w:val="28"/>
                      <w:szCs w:val="28"/>
                      <w:lang w:val="en-US"/>
                    </w:rPr>
                  </m:ctrlPr>
                </m:sSupPr>
                <m:e>
                  <m:r>
                    <w:rPr>
                      <w:rFonts w:ascii="Cambria Math" w:hAnsi="Cambria Math"/>
                      <w:sz w:val="28"/>
                      <w:szCs w:val="28"/>
                      <w:lang w:val="en-US"/>
                    </w:rPr>
                    <m:t>L</m:t>
                  </m:r>
                  <m:ctrlPr>
                    <w:rPr>
                      <w:rFonts w:ascii="Cambria Math" w:hAnsi="Cambria Math"/>
                      <w:i/>
                      <w:sz w:val="28"/>
                      <w:szCs w:val="28"/>
                      <w:lang w:val="en-US"/>
                    </w:rPr>
                  </m:ctrlPr>
                </m:e>
                <m:sup>
                  <m:r>
                    <w:rPr>
                      <w:rFonts w:ascii="Cambria Math" w:hAnsi="Cambria Math" w:cs="Aptos"/>
                      <w:sz w:val="28"/>
                      <w:szCs w:val="28"/>
                      <w:lang w:val="en-US"/>
                    </w:rPr>
                    <m:t>2</m:t>
                  </m:r>
                </m:sup>
              </m:sSup>
            </m:e>
          </m:d>
        </m:oMath>
      </m:oMathPara>
    </w:p>
    <w:p w14:paraId="248C049D" w14:textId="6F9B448E" w:rsidR="00FF4251" w:rsidRPr="00B939E9" w:rsidRDefault="00FF4251" w:rsidP="00B939E9">
      <w:pPr>
        <w:spacing w:after="0"/>
        <w:rPr>
          <w:rFonts w:ascii="Cambria" w:hAnsi="Cambria"/>
          <w:lang w:val="en-US"/>
        </w:rPr>
      </w:pPr>
      <w:r w:rsidRPr="00B939E9">
        <w:rPr>
          <w:rFonts w:ascii="Cambria" w:hAnsi="Cambria"/>
          <w:lang w:val="en-US"/>
        </w:rPr>
        <w:t xml:space="preserve">For L </w:t>
      </w:r>
      <w:r w:rsidRPr="00B939E9">
        <w:rPr>
          <w:rFonts w:ascii="Cambria" w:hAnsi="Cambria" w:cs="Cambria Math"/>
          <w:lang w:val="en-US"/>
        </w:rPr>
        <w:t>≫</w:t>
      </w:r>
      <w:r w:rsidRPr="00B939E9">
        <w:rPr>
          <w:rFonts w:ascii="Cambria" w:hAnsi="Cambria"/>
          <w:lang w:val="en-US"/>
        </w:rPr>
        <w:t xml:space="preserve"> L_P, </w:t>
      </w:r>
      <w:r w:rsidRPr="00B939E9">
        <w:rPr>
          <w:rFonts w:ascii="Cambria" w:hAnsi="Cambria" w:cs="Aptos"/>
        </w:rPr>
        <w:t>Ω</w:t>
      </w:r>
      <w:r w:rsidRPr="00B939E9">
        <w:rPr>
          <w:rFonts w:ascii="Cambria" w:hAnsi="Cambria"/>
          <w:lang w:val="en-US"/>
        </w:rPr>
        <w:t xml:space="preserve"> </w:t>
      </w:r>
      <w:r w:rsidRPr="00B939E9">
        <w:rPr>
          <w:rFonts w:ascii="Cambria" w:hAnsi="Cambria" w:cs="Aptos"/>
          <w:lang w:val="en-US"/>
        </w:rPr>
        <w:t>→</w:t>
      </w:r>
      <w:r w:rsidRPr="00B939E9">
        <w:rPr>
          <w:rFonts w:ascii="Cambria" w:hAnsi="Cambria"/>
          <w:lang w:val="en-US"/>
        </w:rPr>
        <w:t xml:space="preserve"> 0 (classical); for L </w:t>
      </w:r>
      <w:r w:rsidRPr="00B939E9">
        <w:rPr>
          <w:rFonts w:ascii="Cambria" w:hAnsi="Cambria" w:cs="Aptos"/>
          <w:lang w:val="en-US"/>
        </w:rPr>
        <w:t>≈</w:t>
      </w:r>
      <w:r w:rsidRPr="00B939E9">
        <w:rPr>
          <w:rFonts w:ascii="Cambria" w:hAnsi="Cambria"/>
          <w:lang w:val="en-US"/>
        </w:rPr>
        <w:t xml:space="preserve"> L_P, </w:t>
      </w:r>
      <w:r w:rsidRPr="00B939E9">
        <w:rPr>
          <w:rFonts w:ascii="Cambria" w:hAnsi="Cambria" w:cs="Aptos"/>
        </w:rPr>
        <w:t>Ω</w:t>
      </w:r>
      <w:r w:rsidRPr="00B939E9">
        <w:rPr>
          <w:rFonts w:ascii="Cambria" w:hAnsi="Cambria"/>
          <w:lang w:val="en-US"/>
        </w:rPr>
        <w:t xml:space="preserve"> </w:t>
      </w:r>
      <w:r w:rsidRPr="00B939E9">
        <w:rPr>
          <w:rFonts w:ascii="Cambria" w:hAnsi="Cambria" w:cs="Aptos"/>
          <w:lang w:val="en-US"/>
        </w:rPr>
        <w:t>→</w:t>
      </w:r>
      <w:r w:rsidRPr="00B939E9">
        <w:rPr>
          <w:rFonts w:ascii="Cambria" w:hAnsi="Cambria"/>
          <w:lang w:val="en-US"/>
        </w:rPr>
        <w:t xml:space="preserve"> 1 (quantum regime).</w:t>
      </w:r>
    </w:p>
    <w:p w14:paraId="130E2759" w14:textId="4A8350B8" w:rsidR="00FF4251" w:rsidRPr="007E5BF5"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t xml:space="preserve">Appendix </w:t>
      </w:r>
      <w:r w:rsidR="00B64976" w:rsidRPr="007E5BF5">
        <w:rPr>
          <w:rFonts w:ascii="Cambria" w:hAnsi="Cambria"/>
          <w:b/>
          <w:bCs/>
          <w:color w:val="000000" w:themeColor="text1"/>
          <w:sz w:val="28"/>
          <w:szCs w:val="28"/>
          <w:lang w:val="en-US"/>
        </w:rPr>
        <w:t>G</w:t>
      </w:r>
      <w:r w:rsidRPr="007E5BF5">
        <w:rPr>
          <w:rFonts w:ascii="Cambria" w:hAnsi="Cambria"/>
          <w:b/>
          <w:bCs/>
          <w:color w:val="000000" w:themeColor="text1"/>
          <w:sz w:val="28"/>
          <w:szCs w:val="28"/>
          <w:lang w:val="en-US"/>
        </w:rPr>
        <w:t xml:space="preserve">: Error Propagation in </w:t>
      </w:r>
      <w:r w:rsidRPr="007E5BF5">
        <w:rPr>
          <w:rFonts w:ascii="Cambria" w:hAnsi="Cambria"/>
          <w:b/>
          <w:bCs/>
          <w:color w:val="000000" w:themeColor="text1"/>
          <w:sz w:val="28"/>
          <w:szCs w:val="28"/>
        </w:rPr>
        <w:t>α</w:t>
      </w:r>
      <w:r w:rsidRPr="007E5BF5">
        <w:rPr>
          <w:rFonts w:ascii="Cambria" w:hAnsi="Cambria"/>
          <w:b/>
          <w:bCs/>
          <w:color w:val="000000" w:themeColor="text1"/>
          <w:sz w:val="28"/>
          <w:szCs w:val="28"/>
          <w:lang w:val="en-US"/>
        </w:rPr>
        <w:t xml:space="preserve"> for BEC</w:t>
      </w:r>
    </w:p>
    <w:p w14:paraId="21084871" w14:textId="6D1DFD13" w:rsidR="00FF4251" w:rsidRPr="00B939E9" w:rsidRDefault="00FF4251" w:rsidP="00B939E9">
      <w:pPr>
        <w:spacing w:after="0"/>
        <w:rPr>
          <w:rFonts w:ascii="Cambria" w:hAnsi="Cambria"/>
          <w:lang w:val="en-US"/>
        </w:rPr>
      </w:pPr>
      <w:r w:rsidRPr="00B939E9">
        <w:rPr>
          <w:rFonts w:ascii="Cambria" w:hAnsi="Cambria"/>
          <w:lang w:val="en-US"/>
        </w:rPr>
        <w:t xml:space="preserve">If </w:t>
      </w:r>
      <w:r w:rsidRPr="00B939E9">
        <w:rPr>
          <w:rFonts w:ascii="Cambria" w:hAnsi="Cambria"/>
        </w:rPr>
        <w:t>α</w:t>
      </w:r>
      <w:r w:rsidRPr="00B939E9">
        <w:rPr>
          <w:rFonts w:ascii="Cambria" w:hAnsi="Cambria"/>
          <w:lang w:val="en-US"/>
        </w:rPr>
        <w:t xml:space="preserve"> is estimated as </w:t>
      </w:r>
      <m:oMath>
        <m:r>
          <w:rPr>
            <w:rFonts w:ascii="Cambria Math" w:hAnsi="Cambria Math"/>
          </w:rPr>
          <m:t>α</m:t>
        </m:r>
        <m:r>
          <w:rPr>
            <w:rFonts w:ascii="Cambria Math" w:hAnsi="Cambria Math"/>
            <w:lang w:val="en-US"/>
          </w:rPr>
          <m:t>=log</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m:rPr>
                <m:lit/>
              </m:rP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1</m:t>
                </m:r>
              </m:sup>
            </m:sSup>
          </m:e>
        </m:d>
        <m:r>
          <m:rPr>
            <m:lit/>
          </m:rPr>
          <w:rPr>
            <w:rFonts w:ascii="Cambria Math" w:hAnsi="Cambria Math"/>
            <w:lang w:val="en-US"/>
          </w:rPr>
          <m:t>/</m:t>
        </m:r>
        <m:r>
          <w:rPr>
            <w:rFonts w:ascii="Cambria Math" w:hAnsi="Cambria Math"/>
            <w:lang w:val="en-US"/>
          </w:rPr>
          <m:t>log</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r>
              <m:rPr>
                <m:lit/>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1</m:t>
                </m:r>
              </m:sup>
            </m:sSup>
          </m:e>
        </m:d>
      </m:oMath>
      <w:r w:rsidRPr="00B939E9">
        <w:rPr>
          <w:rFonts w:ascii="Cambria" w:hAnsi="Cambria"/>
          <w:lang w:val="en-US"/>
        </w:rPr>
        <w:t>, then the error is:</w:t>
      </w:r>
    </w:p>
    <w:p w14:paraId="55CFD8FD" w14:textId="66C41DC6" w:rsidR="00FF4251" w:rsidRPr="007E5BF5" w:rsidRDefault="00000000" w:rsidP="00B939E9">
      <w:pPr>
        <w:spacing w:after="0"/>
        <w:rPr>
          <w:rFonts w:ascii="Cambria" w:hAnsi="Cambria"/>
          <w:sz w:val="28"/>
          <w:szCs w:val="28"/>
          <w:lang w:val="en-US"/>
        </w:rPr>
      </w:pPr>
      <m:oMathPara>
        <m:oMath>
          <m:sSubSup>
            <m:sSubSupPr>
              <m:ctrlPr>
                <w:rPr>
                  <w:rFonts w:ascii="Cambria Math" w:hAnsi="Cambria Math"/>
                  <w:i/>
                  <w:sz w:val="28"/>
                  <w:szCs w:val="28"/>
                  <w:lang w:val="en-US"/>
                </w:rPr>
              </m:ctrlPr>
            </m:sSubSupPr>
            <m:e>
              <m:r>
                <w:rPr>
                  <w:rFonts w:ascii="Cambria Math" w:hAnsi="Cambria Math"/>
                  <w:sz w:val="28"/>
                  <w:szCs w:val="28"/>
                </w:rPr>
                <m:t>σ</m:t>
              </m:r>
              <m:ctrlPr>
                <w:rPr>
                  <w:rFonts w:ascii="Cambria Math" w:hAnsi="Cambria Math"/>
                  <w:i/>
                  <w:sz w:val="28"/>
                  <w:szCs w:val="28"/>
                </w:rPr>
              </m:ctrlPr>
            </m:e>
            <m:sub>
              <m:r>
                <w:rPr>
                  <w:rFonts w:ascii="Cambria Math" w:hAnsi="Cambria Math"/>
                  <w:sz w:val="28"/>
                  <w:szCs w:val="28"/>
                </w:rPr>
                <m:t>α</m:t>
              </m:r>
            </m:sub>
            <m:sup>
              <m:r>
                <w:rPr>
                  <w:rFonts w:ascii="Cambria Math" w:hAnsi="Cambria Math"/>
                  <w:sz w:val="28"/>
                  <w:szCs w:val="28"/>
                  <w:lang w:val="en-US"/>
                </w:rPr>
                <m:t>2</m:t>
              </m:r>
            </m:sup>
          </m:sSubSup>
          <m:r>
            <w:rPr>
              <w:rFonts w:ascii="Cambria Math" w:hAnsi="Cambria Math"/>
              <w:sz w:val="28"/>
              <w:szCs w:val="28"/>
              <w:lang w:val="en-US"/>
            </w:rPr>
            <m:t>=</m:t>
          </m:r>
          <m:r>
            <w:rPr>
              <w:rFonts w:ascii="Cambria Math" w:hAnsi="Cambria Math"/>
              <w:sz w:val="28"/>
              <w:szCs w:val="28"/>
            </w:rPr>
            <m:t>Σ</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m:t>
                  </m:r>
                  <m:r>
                    <w:rPr>
                      <w:rFonts w:ascii="Cambria Math" w:hAnsi="Cambria Math"/>
                      <w:sz w:val="28"/>
                      <w:szCs w:val="28"/>
                    </w:rPr>
                    <m:t>α</m:t>
                  </m:r>
                  <m:r>
                    <m:rPr>
                      <m:lit/>
                    </m:rPr>
                    <w:rPr>
                      <w:rFonts w:ascii="Cambria Math" w:hAnsi="Cambria Math"/>
                      <w:sz w:val="28"/>
                      <w:szCs w:val="28"/>
                      <w:lang w:val="en-US"/>
                    </w:rPr>
                    <m:t>/</m:t>
                  </m:r>
                  <m:r>
                    <w:rPr>
                      <w:rFonts w:ascii="Cambria Math" w:hAnsi="Cambria Math"/>
                      <w:sz w:val="28"/>
                      <w:szCs w:val="28"/>
                      <w:lang w:val="en-US"/>
                    </w:rPr>
                    <m:t>∂x</m:t>
                  </m:r>
                  <m:r>
                    <w:rPr>
                      <w:rFonts w:ascii="Cambria Math" w:hAnsi="Cambria Math" w:cs="Arial"/>
                      <w:sz w:val="28"/>
                      <w:szCs w:val="28"/>
                    </w:rPr>
                    <m:t>ᵢ</m:t>
                  </m:r>
                </m:e>
              </m:d>
            </m:e>
            <m:sup>
              <m:r>
                <w:rPr>
                  <w:rFonts w:ascii="Cambria Math" w:hAnsi="Cambria Math"/>
                  <w:sz w:val="28"/>
                  <w:szCs w:val="28"/>
                  <w:lang w:val="en-US"/>
                </w:rPr>
                <m:t>2</m:t>
              </m:r>
            </m:sup>
          </m:sSup>
          <m:sSubSup>
            <m:sSubSupPr>
              <m:ctrlPr>
                <w:rPr>
                  <w:rFonts w:ascii="Cambria Math" w:hAnsi="Cambria Math"/>
                  <w:i/>
                  <w:sz w:val="28"/>
                  <w:szCs w:val="28"/>
                  <w:lang w:val="en-US"/>
                </w:rPr>
              </m:ctrlPr>
            </m:sSubSupPr>
            <m:e>
              <m:r>
                <w:rPr>
                  <w:rFonts w:ascii="Cambria Math" w:hAnsi="Cambria Math"/>
                  <w:sz w:val="28"/>
                  <w:szCs w:val="28"/>
                </w:rPr>
                <m:t>σ</m:t>
              </m:r>
              <m:ctrlPr>
                <w:rPr>
                  <w:rFonts w:ascii="Cambria Math" w:hAnsi="Cambria Math"/>
                  <w:i/>
                  <w:sz w:val="28"/>
                  <w:szCs w:val="28"/>
                </w:rPr>
              </m:ctrlPr>
            </m:e>
            <m:sub>
              <m:r>
                <w:rPr>
                  <w:rFonts w:ascii="Cambria Math" w:hAnsi="Cambria Math"/>
                  <w:sz w:val="28"/>
                  <w:szCs w:val="28"/>
                  <w:lang w:val="en-US"/>
                </w:rPr>
                <m:t>x</m:t>
              </m:r>
              <m:r>
                <w:rPr>
                  <w:rFonts w:ascii="Cambria Math" w:hAnsi="Cambria Math" w:cs="Arial"/>
                  <w:sz w:val="28"/>
                  <w:szCs w:val="28"/>
                </w:rPr>
                <m:t>ᵢ</m:t>
              </m:r>
            </m:sub>
            <m:sup>
              <m:r>
                <w:rPr>
                  <w:rFonts w:ascii="Cambria Math" w:hAnsi="Cambria Math"/>
                  <w:sz w:val="28"/>
                  <w:szCs w:val="28"/>
                  <w:lang w:val="en-US"/>
                </w:rPr>
                <m:t>2</m:t>
              </m:r>
            </m:sup>
          </m:sSubSup>
        </m:oMath>
      </m:oMathPara>
    </w:p>
    <w:p w14:paraId="66D3D1B9" w14:textId="5C4574B6" w:rsidR="00FF4251" w:rsidRPr="00B939E9" w:rsidRDefault="00FF4251" w:rsidP="00B939E9">
      <w:pPr>
        <w:spacing w:after="0"/>
        <w:rPr>
          <w:rFonts w:ascii="Cambria" w:hAnsi="Cambria"/>
          <w:lang w:val="en-US"/>
        </w:rPr>
      </w:pPr>
      <w:r w:rsidRPr="00B939E9">
        <w:rPr>
          <w:rFonts w:ascii="Cambria" w:hAnsi="Cambria"/>
          <w:lang w:val="en-US"/>
        </w:rPr>
        <w:t xml:space="preserve">Recommended: </w:t>
      </w:r>
      <m:oMath>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lang w:val="en-US"/>
              </w:rPr>
              <m:t>T</m:t>
            </m:r>
            <m:r>
              <w:rPr>
                <w:rFonts w:ascii="Cambria Math" w:hAnsi="Cambria Math" w:cs="Arial"/>
              </w:rPr>
              <m:t>ᵢ</m:t>
            </m:r>
          </m:sub>
        </m:sSub>
        <m:r>
          <m:rPr>
            <m:lit/>
          </m:rPr>
          <w:rPr>
            <w:rFonts w:ascii="Cambria Math" w:hAnsi="Cambria Math"/>
            <w:lang w:val="en-US"/>
          </w:rPr>
          <m:t>/</m:t>
        </m:r>
        <m:r>
          <w:rPr>
            <w:rFonts w:ascii="Cambria Math" w:hAnsi="Cambria Math"/>
            <w:lang w:val="en-US"/>
          </w:rPr>
          <m:t>T</m:t>
        </m:r>
        <m:r>
          <w:rPr>
            <w:rFonts w:ascii="Cambria Math" w:hAnsi="Cambria Math" w:cs="Arial"/>
          </w:rPr>
          <m:t>ᵢ</m:t>
        </m:r>
        <m:r>
          <w:rPr>
            <w:rFonts w:ascii="Cambria Math" w:hAnsi="Cambria Math"/>
            <w:lang w:val="en-US"/>
          </w:rPr>
          <m:t>&lt;1%,</m:t>
        </m:r>
        <m:sSub>
          <m:sSubPr>
            <m:ctrlPr>
              <w:rPr>
                <w:rFonts w:ascii="Cambria Math" w:hAnsi="Cambria Math"/>
                <w:i/>
                <w:lang w:val="en-US"/>
              </w:rPr>
            </m:ctrlPr>
          </m:sSubPr>
          <m:e>
            <m:r>
              <w:rPr>
                <w:rFonts w:ascii="Cambria Math" w:hAnsi="Cambria Math"/>
              </w:rPr>
              <m:t>σ</m:t>
            </m:r>
          </m:e>
          <m:sub>
            <m:r>
              <w:rPr>
                <w:rFonts w:ascii="Cambria Math" w:hAnsi="Cambria Math"/>
                <w:lang w:val="en-US"/>
              </w:rPr>
              <m:t>L</m:t>
            </m:r>
            <m:r>
              <w:rPr>
                <w:rFonts w:ascii="Cambria Math" w:hAnsi="Cambria Math" w:cs="Arial"/>
              </w:rPr>
              <m:t>ᵢ</m:t>
            </m:r>
          </m:sub>
        </m:sSub>
        <m:r>
          <m:rPr>
            <m:lit/>
          </m:rPr>
          <w:rPr>
            <w:rFonts w:ascii="Cambria Math" w:hAnsi="Cambria Math"/>
            <w:lang w:val="en-US"/>
          </w:rPr>
          <m:t>/</m:t>
        </m:r>
        <m:r>
          <w:rPr>
            <w:rFonts w:ascii="Cambria Math" w:hAnsi="Cambria Math"/>
            <w:lang w:val="en-US"/>
          </w:rPr>
          <m:t>L</m:t>
        </m:r>
        <m:r>
          <w:rPr>
            <w:rFonts w:ascii="Cambria Math" w:hAnsi="Cambria Math" w:cs="Arial"/>
          </w:rPr>
          <m:t>ᵢ</m:t>
        </m:r>
      </m:oMath>
      <w:r w:rsidRPr="00B939E9">
        <w:rPr>
          <w:rFonts w:ascii="Cambria" w:hAnsi="Cambria"/>
          <w:lang w:val="en-US"/>
        </w:rPr>
        <w:t xml:space="preserve"> &lt; 0.5% to achieve </w:t>
      </w:r>
      <m:oMath>
        <m:sSub>
          <m:sSubPr>
            <m:ctrlPr>
              <w:rPr>
                <w:rFonts w:ascii="Cambria Math" w:hAnsi="Cambria Math"/>
                <w:i/>
                <w:lang w:val="en-US"/>
              </w:rPr>
            </m:ctrlPr>
          </m:sSubPr>
          <m:e>
            <m:r>
              <w:rPr>
                <w:rFonts w:ascii="Cambria Math" w:hAnsi="Cambria Math"/>
              </w:rPr>
              <m:t>σ</m:t>
            </m:r>
            <m:ctrlPr>
              <w:rPr>
                <w:rFonts w:ascii="Cambria Math" w:hAnsi="Cambria Math"/>
                <w:i/>
              </w:rPr>
            </m:ctrlPr>
          </m:e>
          <m:sub>
            <m:r>
              <w:rPr>
                <w:rFonts w:ascii="Cambria Math" w:hAnsi="Cambria Math"/>
              </w:rPr>
              <m:t>α</m:t>
            </m:r>
          </m:sub>
        </m:sSub>
      </m:oMath>
      <w:r w:rsidRPr="00B939E9">
        <w:rPr>
          <w:rFonts w:ascii="Cambria" w:hAnsi="Cambria"/>
          <w:lang w:val="en-US"/>
        </w:rPr>
        <w:t xml:space="preserve"> &lt; 0.05</w:t>
      </w:r>
    </w:p>
    <w:p w14:paraId="7F4F10C4" w14:textId="1CE84D29" w:rsidR="00FF4251" w:rsidRPr="007E5BF5" w:rsidRDefault="00FF4251" w:rsidP="00B939E9">
      <w:pPr>
        <w:pStyle w:val="Heading2"/>
        <w:spacing w:after="0"/>
        <w:rPr>
          <w:rFonts w:ascii="Cambria" w:hAnsi="Cambria"/>
          <w:b/>
          <w:bCs/>
          <w:color w:val="000000" w:themeColor="text1"/>
          <w:sz w:val="28"/>
          <w:szCs w:val="28"/>
          <w:lang w:val="en-US"/>
        </w:rPr>
      </w:pPr>
      <w:r w:rsidRPr="007E5BF5">
        <w:rPr>
          <w:rFonts w:ascii="Cambria" w:hAnsi="Cambria"/>
          <w:b/>
          <w:bCs/>
          <w:color w:val="000000" w:themeColor="text1"/>
          <w:sz w:val="28"/>
          <w:szCs w:val="28"/>
          <w:lang w:val="en-US"/>
        </w:rPr>
        <w:lastRenderedPageBreak/>
        <w:t xml:space="preserve">Appendix </w:t>
      </w:r>
      <w:r w:rsidR="00B64976" w:rsidRPr="007E5BF5">
        <w:rPr>
          <w:rFonts w:ascii="Cambria" w:hAnsi="Cambria"/>
          <w:b/>
          <w:bCs/>
          <w:color w:val="000000" w:themeColor="text1"/>
          <w:sz w:val="28"/>
          <w:szCs w:val="28"/>
          <w:lang w:val="en-US"/>
        </w:rPr>
        <w:t>H</w:t>
      </w:r>
      <w:r w:rsidRPr="007E5BF5">
        <w:rPr>
          <w:rFonts w:ascii="Cambria" w:hAnsi="Cambria"/>
          <w:b/>
          <w:bCs/>
          <w:color w:val="000000" w:themeColor="text1"/>
          <w:sz w:val="28"/>
          <w:szCs w:val="28"/>
          <w:lang w:val="en-US"/>
        </w:rPr>
        <w:t xml:space="preserve">: Statistical Estimation of </w:t>
      </w:r>
      <w:r w:rsidRPr="007E5BF5">
        <w:rPr>
          <w:rFonts w:ascii="Cambria" w:hAnsi="Cambria"/>
          <w:b/>
          <w:bCs/>
          <w:color w:val="000000" w:themeColor="text1"/>
          <w:sz w:val="28"/>
          <w:szCs w:val="28"/>
        </w:rPr>
        <w:t>α</w:t>
      </w:r>
      <w:r w:rsidRPr="007E5BF5">
        <w:rPr>
          <w:rFonts w:ascii="Cambria" w:hAnsi="Cambria"/>
          <w:b/>
          <w:bCs/>
          <w:color w:val="000000" w:themeColor="text1"/>
          <w:sz w:val="28"/>
          <w:szCs w:val="28"/>
          <w:lang w:val="en-US"/>
        </w:rPr>
        <w:t xml:space="preserve"> in Biological Networks</w:t>
      </w:r>
    </w:p>
    <w:p w14:paraId="17431F60" w14:textId="77777777" w:rsidR="00FF4251" w:rsidRPr="00B939E9" w:rsidRDefault="00FF4251" w:rsidP="00B939E9">
      <w:pPr>
        <w:spacing w:after="0"/>
        <w:rPr>
          <w:rFonts w:ascii="Cambria" w:hAnsi="Cambria"/>
          <w:lang w:val="en-US"/>
        </w:rPr>
      </w:pPr>
      <w:r w:rsidRPr="00B939E9">
        <w:rPr>
          <w:rFonts w:ascii="Cambria" w:hAnsi="Cambria"/>
          <w:lang w:val="en-US"/>
        </w:rPr>
        <w:t>Bootstrap methods with 10⁴ resamplings were used on signal transmission times across neuronal networks.</w:t>
      </w:r>
    </w:p>
    <w:p w14:paraId="05175635" w14:textId="77777777" w:rsidR="00FF4251" w:rsidRPr="00B939E9" w:rsidRDefault="00FF4251" w:rsidP="00B939E9">
      <w:pPr>
        <w:spacing w:after="0"/>
        <w:rPr>
          <w:rFonts w:ascii="Cambria" w:hAnsi="Cambria"/>
          <w:lang w:val="en-US"/>
        </w:rPr>
      </w:pPr>
      <w:r w:rsidRPr="00B939E9">
        <w:rPr>
          <w:rFonts w:ascii="Cambria" w:hAnsi="Cambria"/>
          <w:lang w:val="en-US"/>
        </w:rPr>
        <w:t xml:space="preserve">The resulting </w:t>
      </w:r>
      <w:r w:rsidRPr="00B939E9">
        <w:rPr>
          <w:rFonts w:ascii="Cambria" w:hAnsi="Cambria"/>
        </w:rPr>
        <w:t>α</w:t>
      </w:r>
      <w:r w:rsidRPr="00B939E9">
        <w:rPr>
          <w:rFonts w:ascii="Cambria" w:hAnsi="Cambria"/>
          <w:lang w:val="en-US"/>
        </w:rPr>
        <w:t xml:space="preserve"> distribution was centered at 2.48 with a standard deviation of 0.12.</w:t>
      </w:r>
    </w:p>
    <w:p w14:paraId="18E4CAE3" w14:textId="4608D7A3" w:rsidR="00EB56C3" w:rsidRPr="00B939E9" w:rsidRDefault="00FF4251" w:rsidP="00B939E9">
      <w:pPr>
        <w:spacing w:after="0"/>
        <w:rPr>
          <w:rFonts w:ascii="Cambria" w:hAnsi="Cambria"/>
          <w:lang w:val="en-US"/>
        </w:rPr>
      </w:pPr>
      <w:r w:rsidRPr="00B939E9">
        <w:rPr>
          <w:rFonts w:ascii="Cambria" w:hAnsi="Cambria"/>
          <w:lang w:val="en-US"/>
        </w:rPr>
        <w:t>Variation reflects structural and connectivity differences across biological samples.</w:t>
      </w:r>
    </w:p>
    <w:p w14:paraId="7083C56A" w14:textId="66C1D2D5" w:rsidR="00EB56C3" w:rsidRPr="007E5BF5" w:rsidRDefault="000F2440" w:rsidP="00B939E9">
      <w:pPr>
        <w:pStyle w:val="Heading1"/>
        <w:spacing w:after="0"/>
        <w:rPr>
          <w:rFonts w:ascii="Cambria" w:hAnsi="Cambria"/>
          <w:b/>
          <w:bCs/>
          <w:color w:val="auto"/>
          <w:sz w:val="28"/>
          <w:szCs w:val="28"/>
          <w:lang w:val="en-US"/>
        </w:rPr>
      </w:pPr>
      <w:r w:rsidRPr="007E5BF5">
        <w:rPr>
          <w:rFonts w:ascii="Cambria" w:hAnsi="Cambria"/>
          <w:b/>
          <w:bCs/>
          <w:color w:val="auto"/>
          <w:sz w:val="28"/>
          <w:szCs w:val="28"/>
          <w:lang w:val="en-US"/>
        </w:rPr>
        <w:t xml:space="preserve">Appendix </w:t>
      </w:r>
      <w:r w:rsidR="00B64976" w:rsidRPr="007E5BF5">
        <w:rPr>
          <w:rFonts w:ascii="Cambria" w:hAnsi="Cambria"/>
          <w:b/>
          <w:bCs/>
          <w:color w:val="auto"/>
          <w:sz w:val="28"/>
          <w:szCs w:val="28"/>
          <w:lang w:val="en-US"/>
        </w:rPr>
        <w:t>I</w:t>
      </w:r>
      <w:r w:rsidR="00EB56C3" w:rsidRPr="007E5BF5">
        <w:rPr>
          <w:rFonts w:ascii="Cambria" w:hAnsi="Cambria"/>
          <w:b/>
          <w:bCs/>
          <w:color w:val="auto"/>
          <w:sz w:val="28"/>
          <w:szCs w:val="28"/>
          <w:lang w:val="en-US"/>
        </w:rPr>
        <w:t>. Dimensionality and Emerging Opportunities in RTM</w:t>
      </w:r>
    </w:p>
    <w:p w14:paraId="0A3976C9" w14:textId="42F14049" w:rsidR="00EB56C3" w:rsidRDefault="00EB56C3" w:rsidP="00B939E9">
      <w:pPr>
        <w:spacing w:after="0"/>
        <w:rPr>
          <w:rFonts w:ascii="Cambria" w:hAnsi="Cambria"/>
          <w:lang w:val="en-US"/>
        </w:rPr>
      </w:pPr>
      <w:r w:rsidRPr="00B939E9">
        <w:rPr>
          <w:rFonts w:ascii="Cambria" w:hAnsi="Cambria"/>
          <w:lang w:val="en-US"/>
        </w:rPr>
        <w:t xml:space="preserve">The </w:t>
      </w:r>
      <w:r w:rsidR="00FD7E1A" w:rsidRPr="00FD7E1A">
        <w:rPr>
          <w:rFonts w:ascii="Cambria" w:hAnsi="Cambria"/>
          <w:lang w:val="en-US"/>
        </w:rPr>
        <w:t>Multiscale Temporal Relativity</w:t>
      </w:r>
      <w:r w:rsidRPr="00B939E9">
        <w:rPr>
          <w:rFonts w:ascii="Cambria" w:hAnsi="Cambria"/>
          <w:lang w:val="en-US"/>
        </w:rPr>
        <w:t xml:space="preserve"> (RTM) framework is built upon the insight that time is not a primitive variable but an emergent property derived from the structural characteristics of a system. In this context, dimensionality plays a critical but flexible role. RTM, as currently formulated, operates within three spatial dimensions and a derived temporal axis. However, the framework itself does not impose a hard constraint on dimensionality, opening avenues for extension into higher or non-integer-dimensional regimes.</w:t>
      </w:r>
    </w:p>
    <w:p w14:paraId="415260FB" w14:textId="77777777" w:rsidR="007E5BF5" w:rsidRPr="00B939E9" w:rsidRDefault="007E5BF5" w:rsidP="00B939E9">
      <w:pPr>
        <w:spacing w:after="0"/>
        <w:rPr>
          <w:rFonts w:ascii="Cambria" w:hAnsi="Cambria"/>
          <w:lang w:val="en-US"/>
        </w:rPr>
      </w:pPr>
    </w:p>
    <w:p w14:paraId="598EB97C" w14:textId="77777777" w:rsidR="00EB56C3" w:rsidRPr="00B939E9" w:rsidRDefault="00EB56C3" w:rsidP="00B939E9">
      <w:pPr>
        <w:spacing w:after="0"/>
        <w:rPr>
          <w:rFonts w:ascii="Cambria" w:hAnsi="Cambria"/>
          <w:b/>
          <w:bCs/>
          <w:lang w:val="en-US"/>
        </w:rPr>
      </w:pPr>
      <w:r w:rsidRPr="00B939E9">
        <w:rPr>
          <w:rFonts w:ascii="Cambria" w:hAnsi="Cambria"/>
          <w:b/>
          <w:bCs/>
          <w:lang w:val="en-US"/>
        </w:rPr>
        <w:t>Dimensional Freedom and Effective Geometry</w:t>
      </w:r>
    </w:p>
    <w:p w14:paraId="536EBA4A" w14:textId="77777777" w:rsidR="00EB56C3" w:rsidRPr="00B939E9" w:rsidRDefault="00EB56C3" w:rsidP="00B939E9">
      <w:pPr>
        <w:spacing w:after="0"/>
        <w:rPr>
          <w:rFonts w:ascii="Cambria" w:hAnsi="Cambria"/>
          <w:lang w:val="en-US"/>
        </w:rPr>
      </w:pPr>
      <w:r w:rsidRPr="00B939E9">
        <w:rPr>
          <w:rFonts w:ascii="Cambria" w:hAnsi="Cambria"/>
          <w:lang w:val="en-US"/>
        </w:rPr>
        <w:t xml:space="preserve">While the canonical RTM simulations and derivations are situated in 3D Euclidean or lattice-embedded spaces, the formalism can be adapted to systems embedded in higher-dimensional manifolds or networks with non-Euclidean connectivity. For instance, quantum gravity candidates such as string theory or loop quantum gravity (LQG) naturally posit additional compactified or effective dimensions. If the structural depth and connectivity of a system correspond to higher-dimensional behavior, RTM's exponent </w:t>
      </w:r>
      <w:r w:rsidRPr="00B939E9">
        <w:rPr>
          <w:rFonts w:ascii="Cambria" w:hAnsi="Cambria"/>
        </w:rPr>
        <w:t>α</w:t>
      </w:r>
      <w:r w:rsidRPr="00B939E9">
        <w:rPr>
          <w:rFonts w:ascii="Cambria" w:hAnsi="Cambria"/>
          <w:lang w:val="en-US"/>
        </w:rPr>
        <w:t xml:space="preserve"> may encode those properties, even if the system is superficially 3D.</w:t>
      </w:r>
    </w:p>
    <w:p w14:paraId="59ED8678" w14:textId="77777777" w:rsidR="00EB56C3" w:rsidRDefault="00EB56C3" w:rsidP="00B939E9">
      <w:pPr>
        <w:spacing w:after="0"/>
        <w:rPr>
          <w:rFonts w:ascii="Cambria" w:hAnsi="Cambria"/>
          <w:lang w:val="en-US"/>
        </w:rPr>
      </w:pPr>
      <w:r w:rsidRPr="00B939E9">
        <w:rPr>
          <w:rFonts w:ascii="Cambria" w:hAnsi="Cambria"/>
          <w:lang w:val="en-US"/>
        </w:rPr>
        <w:t xml:space="preserve">In fractal and hierarchical systems, the effective dimension is already non-integer. RTM accommodates these cases seamlessly, with </w:t>
      </w:r>
      <w:r w:rsidRPr="00B939E9">
        <w:rPr>
          <w:rFonts w:ascii="Cambria" w:hAnsi="Cambria"/>
        </w:rPr>
        <w:t>α</w:t>
      </w:r>
      <w:r w:rsidRPr="00B939E9">
        <w:rPr>
          <w:rFonts w:ascii="Cambria" w:hAnsi="Cambria"/>
          <w:lang w:val="en-US"/>
        </w:rPr>
        <w:t xml:space="preserve"> scaling accordingly. This sensitivity to dimensional and topological complexity suggests that RTM could function as a bridge between apparent 3D observations and hidden structural degrees of freedom.</w:t>
      </w:r>
    </w:p>
    <w:p w14:paraId="367D3D20" w14:textId="77777777" w:rsidR="007E5BF5" w:rsidRPr="00B939E9" w:rsidRDefault="007E5BF5" w:rsidP="00B939E9">
      <w:pPr>
        <w:spacing w:after="0"/>
        <w:rPr>
          <w:rFonts w:ascii="Cambria" w:hAnsi="Cambria"/>
          <w:lang w:val="en-US"/>
        </w:rPr>
      </w:pPr>
    </w:p>
    <w:p w14:paraId="084C7E6B" w14:textId="77777777" w:rsidR="00EB56C3" w:rsidRPr="00B939E9" w:rsidRDefault="00EB56C3" w:rsidP="00B939E9">
      <w:pPr>
        <w:spacing w:after="0"/>
        <w:rPr>
          <w:rFonts w:ascii="Cambria" w:hAnsi="Cambria"/>
          <w:b/>
          <w:bCs/>
          <w:lang w:val="en-US"/>
        </w:rPr>
      </w:pPr>
      <w:r w:rsidRPr="00B939E9">
        <w:rPr>
          <w:rFonts w:ascii="Cambria" w:hAnsi="Cambria"/>
          <w:b/>
          <w:bCs/>
          <w:lang w:val="en-US"/>
        </w:rPr>
        <w:t>Temporal Engineering and Predictive Power</w:t>
      </w:r>
    </w:p>
    <w:p w14:paraId="799A73A8" w14:textId="77777777" w:rsidR="00EB56C3" w:rsidRDefault="00EB56C3" w:rsidP="00B939E9">
      <w:pPr>
        <w:spacing w:after="0"/>
        <w:rPr>
          <w:rFonts w:ascii="Cambria" w:hAnsi="Cambria"/>
          <w:lang w:val="en-US"/>
        </w:rPr>
      </w:pPr>
      <w:r w:rsidRPr="00B939E9">
        <w:rPr>
          <w:rFonts w:ascii="Cambria" w:hAnsi="Cambria"/>
          <w:lang w:val="en-US"/>
        </w:rPr>
        <w:t xml:space="preserve">A central consequence of RTM is the possibility of "temporal engineering": by designing or modifying the structure of a system, one may tune its intrinsic timescale. Hierarchical depth, modular constraints, and local interaction density all influence </w:t>
      </w:r>
      <w:r w:rsidRPr="00B939E9">
        <w:rPr>
          <w:rFonts w:ascii="Cambria" w:hAnsi="Cambria"/>
        </w:rPr>
        <w:t>α</w:t>
      </w:r>
      <w:r w:rsidRPr="00B939E9">
        <w:rPr>
          <w:rFonts w:ascii="Cambria" w:hAnsi="Cambria"/>
          <w:lang w:val="en-US"/>
        </w:rPr>
        <w:t>, and thus the emergent tempo of system-wide dynamics. This opens several applied and theoretical opportunities:</w:t>
      </w:r>
    </w:p>
    <w:p w14:paraId="6FD7747E" w14:textId="77777777" w:rsidR="007E5BF5" w:rsidRPr="00B939E9" w:rsidRDefault="007E5BF5" w:rsidP="00B939E9">
      <w:pPr>
        <w:spacing w:after="0"/>
        <w:rPr>
          <w:rFonts w:ascii="Cambria" w:hAnsi="Cambria"/>
          <w:lang w:val="en-US"/>
        </w:rPr>
      </w:pPr>
    </w:p>
    <w:p w14:paraId="3553FB5A" w14:textId="77777777" w:rsidR="00EB56C3" w:rsidRDefault="00EB56C3" w:rsidP="00B939E9">
      <w:pPr>
        <w:spacing w:after="0"/>
        <w:rPr>
          <w:rFonts w:ascii="Cambria" w:hAnsi="Cambria"/>
          <w:lang w:val="en-US"/>
        </w:rPr>
      </w:pPr>
      <w:r w:rsidRPr="00B939E9">
        <w:rPr>
          <w:rFonts w:ascii="Cambria" w:hAnsi="Cambria"/>
          <w:lang w:val="en-US"/>
        </w:rPr>
        <w:t>- In neuroscience: Predicting response delays or frequency band hierarchies from anatomical complexity.</w:t>
      </w:r>
      <w:r w:rsidRPr="00B939E9">
        <w:rPr>
          <w:rFonts w:ascii="Cambria" w:hAnsi="Cambria"/>
          <w:lang w:val="en-US"/>
        </w:rPr>
        <w:br/>
        <w:t>- In computing: Optimizing memory hierarchies and parallelism for latency-aware architectures.</w:t>
      </w:r>
      <w:r w:rsidRPr="00B939E9">
        <w:rPr>
          <w:rFonts w:ascii="Cambria" w:hAnsi="Cambria"/>
          <w:lang w:val="en-US"/>
        </w:rPr>
        <w:br/>
      </w:r>
      <w:r w:rsidRPr="00B939E9">
        <w:rPr>
          <w:rFonts w:ascii="Cambria" w:hAnsi="Cambria"/>
          <w:lang w:val="en-US"/>
        </w:rPr>
        <w:lastRenderedPageBreak/>
        <w:t>- In material science: Designing porous or modular materials with desired dynamic relaxation times.</w:t>
      </w:r>
      <w:r w:rsidRPr="00B939E9">
        <w:rPr>
          <w:rFonts w:ascii="Cambria" w:hAnsi="Cambria"/>
          <w:lang w:val="en-US"/>
        </w:rPr>
        <w:br/>
        <w:t>- In quantum simulation: Using structured lattices or ion chains to emulate distinct temporal regimes.</w:t>
      </w:r>
    </w:p>
    <w:p w14:paraId="500D40C8" w14:textId="77777777" w:rsidR="007E5BF5" w:rsidRPr="00B939E9" w:rsidRDefault="007E5BF5" w:rsidP="00B939E9">
      <w:pPr>
        <w:spacing w:after="0"/>
        <w:rPr>
          <w:rFonts w:ascii="Cambria" w:hAnsi="Cambria"/>
          <w:lang w:val="en-US"/>
        </w:rPr>
      </w:pPr>
    </w:p>
    <w:p w14:paraId="71DE8754" w14:textId="77777777" w:rsidR="00EB56C3" w:rsidRPr="00B939E9" w:rsidRDefault="00EB56C3" w:rsidP="00B939E9">
      <w:pPr>
        <w:spacing w:after="0"/>
        <w:rPr>
          <w:rFonts w:ascii="Cambria" w:hAnsi="Cambria"/>
          <w:b/>
          <w:bCs/>
          <w:lang w:val="en-US"/>
        </w:rPr>
      </w:pPr>
      <w:r w:rsidRPr="00B939E9">
        <w:rPr>
          <w:rFonts w:ascii="Cambria" w:hAnsi="Cambria"/>
          <w:b/>
          <w:bCs/>
          <w:lang w:val="en-US"/>
        </w:rPr>
        <w:t>Towards Extra-Dimensional and Cosmological Extensions</w:t>
      </w:r>
    </w:p>
    <w:p w14:paraId="00FAA757" w14:textId="77777777" w:rsidR="00EB56C3" w:rsidRPr="00B939E9" w:rsidRDefault="00EB56C3" w:rsidP="00B939E9">
      <w:pPr>
        <w:spacing w:after="0"/>
        <w:rPr>
          <w:rFonts w:ascii="Cambria" w:hAnsi="Cambria"/>
          <w:lang w:val="en-US"/>
        </w:rPr>
      </w:pPr>
      <w:r w:rsidRPr="00B939E9">
        <w:rPr>
          <w:rFonts w:ascii="Cambria" w:hAnsi="Cambria"/>
          <w:lang w:val="en-US"/>
        </w:rPr>
        <w:t xml:space="preserve">RTM's architecture suggests a path for extending temporal scaling analyses to theories beyond the Standard Model. For example, in holographic duality, boundary theories of lower dimension encode bulk dynamics in higher-dimensional space. If </w:t>
      </w:r>
      <w:r w:rsidRPr="00B939E9">
        <w:rPr>
          <w:rFonts w:ascii="Cambria" w:hAnsi="Cambria"/>
        </w:rPr>
        <w:t>α</w:t>
      </w:r>
      <w:r w:rsidRPr="00B939E9">
        <w:rPr>
          <w:rFonts w:ascii="Cambria" w:hAnsi="Cambria"/>
          <w:lang w:val="en-US"/>
        </w:rPr>
        <w:t xml:space="preserve"> in RTM aligns with scaling behaviors seen in holographic setups (as some preliminary matches suggest), the theory may aid in characterizing emergent time in AdS/CFT or other dual frameworks.</w:t>
      </w:r>
    </w:p>
    <w:p w14:paraId="2AF277F8" w14:textId="77777777" w:rsidR="00EB56C3" w:rsidRDefault="00EB56C3" w:rsidP="00B939E9">
      <w:pPr>
        <w:spacing w:after="0"/>
        <w:rPr>
          <w:rFonts w:ascii="Cambria" w:hAnsi="Cambria"/>
          <w:lang w:val="en-US"/>
        </w:rPr>
      </w:pPr>
      <w:r w:rsidRPr="00B939E9">
        <w:rPr>
          <w:rFonts w:ascii="Cambria" w:hAnsi="Cambria"/>
          <w:lang w:val="en-US"/>
        </w:rPr>
        <w:t xml:space="preserve">Moreover, the sensitivity of </w:t>
      </w:r>
      <w:r w:rsidRPr="00B939E9">
        <w:rPr>
          <w:rFonts w:ascii="Cambria" w:hAnsi="Cambria"/>
        </w:rPr>
        <w:t>α</w:t>
      </w:r>
      <w:r w:rsidRPr="00B939E9">
        <w:rPr>
          <w:rFonts w:ascii="Cambria" w:hAnsi="Cambria"/>
          <w:lang w:val="en-US"/>
        </w:rPr>
        <w:t xml:space="preserve"> to connectivity and scale implies that RTM could be employed in cosmological contexts to infer structural signatures from large-scale temporal patterns, potentially contributing to the search for hidden topologies or early-universe phase transitions.</w:t>
      </w:r>
    </w:p>
    <w:p w14:paraId="1D5A20D0" w14:textId="77777777" w:rsidR="007E5BF5" w:rsidRPr="00B939E9" w:rsidRDefault="007E5BF5" w:rsidP="00B939E9">
      <w:pPr>
        <w:spacing w:after="0"/>
        <w:rPr>
          <w:rFonts w:ascii="Cambria" w:hAnsi="Cambria"/>
          <w:lang w:val="en-US"/>
        </w:rPr>
      </w:pPr>
    </w:p>
    <w:p w14:paraId="32F123E3" w14:textId="77777777" w:rsidR="00EB56C3" w:rsidRPr="00B939E9" w:rsidRDefault="00EB56C3" w:rsidP="00B939E9">
      <w:pPr>
        <w:spacing w:after="0"/>
        <w:rPr>
          <w:rFonts w:ascii="Cambria" w:hAnsi="Cambria"/>
          <w:b/>
          <w:bCs/>
          <w:lang w:val="en-US"/>
        </w:rPr>
      </w:pPr>
      <w:r w:rsidRPr="00B939E9">
        <w:rPr>
          <w:rFonts w:ascii="Cambria" w:hAnsi="Cambria"/>
          <w:b/>
          <w:bCs/>
          <w:lang w:val="en-US"/>
        </w:rPr>
        <w:t>Conclusion</w:t>
      </w:r>
    </w:p>
    <w:p w14:paraId="67FA82AF" w14:textId="77777777" w:rsidR="00EB56C3" w:rsidRPr="00B939E9" w:rsidRDefault="00EB56C3" w:rsidP="00B939E9">
      <w:pPr>
        <w:spacing w:after="0"/>
        <w:rPr>
          <w:rFonts w:ascii="Cambria" w:hAnsi="Cambria"/>
          <w:lang w:val="en-US"/>
        </w:rPr>
      </w:pPr>
      <w:r w:rsidRPr="00B939E9">
        <w:rPr>
          <w:rFonts w:ascii="Cambria" w:hAnsi="Cambria"/>
          <w:lang w:val="en-US"/>
        </w:rPr>
        <w:t>RTM does not confine itself to a particular dimensional ontology. Instead, it provides a structural-functional bridge that can adapt to and diagnose diverse dimensional regimes. Its predictions about the scaling of time provide a compact but powerful lens through which to view both familiar and exotic systems. As computational power grows and experimental methods become more refined, RTM's ability to unify, infer, and engineer temporal behavior across scales and dimensions may become a key asset in modern theoretical science.</w:t>
      </w:r>
    </w:p>
    <w:p w14:paraId="7C74D687" w14:textId="77777777" w:rsidR="004F6AFA" w:rsidRPr="00B939E9" w:rsidRDefault="004F6AFA" w:rsidP="00B939E9">
      <w:pPr>
        <w:spacing w:after="0"/>
        <w:rPr>
          <w:rFonts w:ascii="Cambria" w:eastAsiaTheme="minorEastAsia" w:hAnsi="Cambria"/>
          <w:i/>
          <w:iCs/>
          <w:lang w:val="en-US"/>
        </w:rPr>
      </w:pPr>
    </w:p>
    <w:p w14:paraId="575F66E4" w14:textId="04E2A1C1" w:rsidR="00B70467" w:rsidRDefault="00956DA4" w:rsidP="00956DA4">
      <w:pPr>
        <w:spacing w:after="0"/>
        <w:rPr>
          <w:rFonts w:ascii="Cambria" w:hAnsi="Cambria"/>
          <w:b/>
          <w:sz w:val="28"/>
          <w:szCs w:val="28"/>
          <w:lang w:val="en-US"/>
        </w:rPr>
      </w:pPr>
      <w:r w:rsidRPr="007E5BF5">
        <w:rPr>
          <w:rFonts w:ascii="Cambria" w:hAnsi="Cambria"/>
          <w:b/>
          <w:bCs/>
          <w:sz w:val="28"/>
          <w:szCs w:val="28"/>
          <w:lang w:val="en-US"/>
        </w:rPr>
        <w:t xml:space="preserve">Appendix </w:t>
      </w:r>
      <w:r>
        <w:rPr>
          <w:rFonts w:ascii="Cambria" w:hAnsi="Cambria"/>
          <w:b/>
          <w:bCs/>
          <w:sz w:val="28"/>
          <w:szCs w:val="28"/>
          <w:lang w:val="en-US"/>
        </w:rPr>
        <w:t>J</w:t>
      </w:r>
      <w:r w:rsidRPr="007E5BF5">
        <w:rPr>
          <w:rFonts w:ascii="Cambria" w:hAnsi="Cambria"/>
          <w:b/>
          <w:bCs/>
          <w:sz w:val="28"/>
          <w:szCs w:val="28"/>
          <w:lang w:val="en-US"/>
        </w:rPr>
        <w:t>.</w:t>
      </w:r>
      <w:r>
        <w:rPr>
          <w:rFonts w:ascii="Cambria" w:hAnsi="Cambria"/>
          <w:b/>
          <w:bCs/>
          <w:sz w:val="28"/>
          <w:szCs w:val="28"/>
          <w:lang w:val="en-US"/>
        </w:rPr>
        <w:t xml:space="preserve"> </w:t>
      </w:r>
      <w:r w:rsidRPr="00956DA4">
        <w:rPr>
          <w:rFonts w:ascii="Cambria" w:hAnsi="Cambria"/>
          <w:b/>
          <w:sz w:val="28"/>
          <w:szCs w:val="28"/>
          <w:lang w:val="en-US"/>
        </w:rPr>
        <w:t xml:space="preserve">Foundations and Bounds for </w:t>
      </w:r>
      <m:oMath>
        <m:r>
          <m:rPr>
            <m:sty m:val="bi"/>
          </m:rPr>
          <w:rPr>
            <w:rFonts w:ascii="Cambria Math" w:hAnsi="Cambria Math"/>
            <w:sz w:val="28"/>
            <w:szCs w:val="28"/>
          </w:rPr>
          <m:t>α</m:t>
        </m:r>
      </m:oMath>
      <w:r w:rsidRPr="00956DA4">
        <w:rPr>
          <w:rFonts w:ascii="Cambria" w:hAnsi="Cambria"/>
          <w:b/>
          <w:sz w:val="28"/>
          <w:szCs w:val="28"/>
          <w:lang w:val="en-US"/>
        </w:rPr>
        <w:t xml:space="preserve"> (</w:t>
      </w:r>
      <w:r w:rsidR="00FD7E1A" w:rsidRPr="00FD7E1A">
        <w:rPr>
          <w:rFonts w:ascii="Cambria" w:hAnsi="Cambria"/>
          <w:b/>
          <w:sz w:val="28"/>
          <w:szCs w:val="28"/>
          <w:lang w:val="en-US"/>
        </w:rPr>
        <w:t>Multiscale Temporal Relativity</w:t>
      </w:r>
      <w:r w:rsidRPr="00956DA4">
        <w:rPr>
          <w:rFonts w:ascii="Cambria" w:hAnsi="Cambria"/>
          <w:b/>
          <w:sz w:val="28"/>
          <w:szCs w:val="28"/>
          <w:lang w:val="en-US"/>
        </w:rPr>
        <w:t>, RTM)</w:t>
      </w:r>
    </w:p>
    <w:p w14:paraId="0EC81CEA" w14:textId="77777777" w:rsidR="007F3827" w:rsidRPr="00DE0842" w:rsidRDefault="007F3827" w:rsidP="007449BF">
      <w:pPr>
        <w:ind w:left="708"/>
        <w:rPr>
          <w:rFonts w:ascii="Cambria" w:hAnsi="Cambria"/>
          <w:sz w:val="22"/>
          <w:szCs w:val="22"/>
          <w:lang w:val="en-US"/>
        </w:rPr>
      </w:pPr>
      <w:r w:rsidRPr="00DE0842">
        <w:rPr>
          <w:rFonts w:ascii="Cambria" w:hAnsi="Cambria"/>
          <w:b/>
          <w:sz w:val="22"/>
          <w:szCs w:val="22"/>
          <w:lang w:val="en-US"/>
        </w:rPr>
        <w:t xml:space="preserve">Goal. </w:t>
      </w:r>
      <w:r w:rsidRPr="00DE0842">
        <w:rPr>
          <w:rFonts w:ascii="Cambria" w:hAnsi="Cambria"/>
          <w:sz w:val="22"/>
          <w:szCs w:val="22"/>
          <w:lang w:val="en-US"/>
        </w:rPr>
        <w:t xml:space="preserve">To establish, under explicit and testable hypotheses, (i) why the only coherent functional relation between a characteristic time T and scale L is a power law, (ii) how to identify </w:t>
      </w:r>
      <w:r w:rsidRPr="00DE0842">
        <w:rPr>
          <w:rFonts w:ascii="Cambria" w:hAnsi="Cambria"/>
          <w:sz w:val="22"/>
          <w:szCs w:val="22"/>
        </w:rPr>
        <w:t>α</w:t>
      </w:r>
      <w:r w:rsidRPr="00DE0842">
        <w:rPr>
          <w:rFonts w:ascii="Cambria" w:hAnsi="Cambria"/>
          <w:sz w:val="22"/>
          <w:szCs w:val="22"/>
          <w:lang w:val="en-US"/>
        </w:rPr>
        <w:t xml:space="preserve"> with quantities from scale theory (e.g., dynamic exponent z, spectral dimension ds, walk dimension dw), and (iii) to state bounds and universality classes that replace strong, unproven claims about specific values (such as </w:t>
      </w:r>
      <m:oMath>
        <m:r>
          <w:rPr>
            <w:rFonts w:ascii="Cambria Math" w:hAnsi="Cambria Math"/>
            <w:sz w:val="22"/>
            <w:szCs w:val="22"/>
          </w:rPr>
          <m:t>α</m:t>
        </m:r>
        <m:r>
          <w:rPr>
            <w:rFonts w:ascii="Cambria Math" w:hAnsi="Cambria Math"/>
            <w:sz w:val="22"/>
            <w:szCs w:val="22"/>
            <w:lang w:val="en-US"/>
          </w:rPr>
          <m:t>≈3.5</m:t>
        </m:r>
      </m:oMath>
      <w:r w:rsidRPr="00DE0842">
        <w:rPr>
          <w:rFonts w:ascii="Cambria" w:hAnsi="Cambria"/>
          <w:sz w:val="22"/>
          <w:szCs w:val="22"/>
          <w:lang w:val="en-US"/>
        </w:rPr>
        <w:t>).</w:t>
      </w:r>
    </w:p>
    <w:p w14:paraId="035500CA" w14:textId="1C42E441" w:rsidR="007F3827" w:rsidRPr="00DE0842" w:rsidRDefault="008A3A70" w:rsidP="00E9260C">
      <w:pPr>
        <w:spacing w:after="0"/>
        <w:rPr>
          <w:rFonts w:ascii="Cambria" w:hAnsi="Cambria"/>
          <w:b/>
          <w:bCs/>
          <w:lang w:val="en-US"/>
        </w:rPr>
      </w:pPr>
      <w:r>
        <w:rPr>
          <w:rFonts w:ascii="Cambria" w:hAnsi="Cambria"/>
          <w:b/>
          <w:bCs/>
        </w:rPr>
        <w:t>J</w:t>
      </w:r>
      <w:r w:rsidR="007F3827" w:rsidRPr="00DE0842">
        <w:rPr>
          <w:rFonts w:ascii="Cambria" w:hAnsi="Cambria"/>
          <w:b/>
          <w:bCs/>
        </w:rPr>
        <w:t>.1 Minimal, operational postulates</w:t>
      </w:r>
    </w:p>
    <w:p w14:paraId="645CCFE8" w14:textId="276586C0" w:rsidR="00956DA4" w:rsidRPr="007449BF" w:rsidRDefault="007449BF" w:rsidP="00E9260C">
      <w:pPr>
        <w:pStyle w:val="ListParagraph"/>
        <w:numPr>
          <w:ilvl w:val="0"/>
          <w:numId w:val="70"/>
        </w:numPr>
        <w:spacing w:after="0"/>
        <w:rPr>
          <w:rFonts w:ascii="Cambria" w:hAnsi="Cambria"/>
          <w:bCs/>
          <w:lang w:val="en-US"/>
        </w:rPr>
      </w:pPr>
      <w:r w:rsidRPr="007449BF">
        <w:rPr>
          <w:rFonts w:ascii="Cambria" w:hAnsi="Cambria"/>
          <w:b/>
          <w:bCs/>
          <w:lang w:val="en-US"/>
        </w:rPr>
        <w:t>P1 – Scale locality (Markov in scale):</w:t>
      </w:r>
      <w:r w:rsidRPr="007449BF">
        <w:rPr>
          <w:rFonts w:ascii="Cambria" w:hAnsi="Cambria"/>
          <w:bCs/>
          <w:lang w:val="en-US"/>
        </w:rPr>
        <w:t xml:space="preserve"> rescaling by</w:t>
      </w:r>
      <w:r>
        <w:rPr>
          <w:rFonts w:ascii="Cambria" w:hAnsi="Cambria"/>
          <w:bCs/>
          <w:lang w:val="en-US"/>
        </w:rPr>
        <w:t xml:space="preserve"> </w:t>
      </w:r>
      <m:oMath>
        <m:sSub>
          <m:sSubPr>
            <m:ctrlPr>
              <w:rPr>
                <w:rFonts w:ascii="Cambria Math" w:hAnsi="Cambria Math"/>
                <w:bCs/>
                <w:i/>
                <w:lang w:val="en-US"/>
              </w:rPr>
            </m:ctrlPr>
          </m:sSubPr>
          <m:e>
            <m:r>
              <w:rPr>
                <w:rFonts w:ascii="Cambria Math" w:hAnsi="Cambria Math"/>
              </w:rPr>
              <m:t>λ</m:t>
            </m:r>
          </m:e>
          <m:sub>
            <m:r>
              <w:rPr>
                <w:rFonts w:ascii="Cambria Math" w:hAnsi="Cambria Math"/>
                <w:lang w:val="en-US"/>
              </w:rPr>
              <m:t>1</m:t>
            </m:r>
          </m:sub>
        </m:sSub>
      </m:oMath>
      <w:r>
        <w:rPr>
          <w:rFonts w:ascii="Cambria" w:eastAsiaTheme="minorEastAsia" w:hAnsi="Cambria"/>
          <w:bCs/>
          <w:lang w:val="en-US"/>
        </w:rPr>
        <w:t xml:space="preserve"> </w:t>
      </w:r>
      <w:r w:rsidRPr="007449BF">
        <w:rPr>
          <w:rFonts w:ascii="Cambria" w:eastAsiaTheme="minorEastAsia" w:hAnsi="Cambria"/>
          <w:bCs/>
          <w:lang w:val="en-US"/>
        </w:rPr>
        <w:t>followed by</w:t>
      </w:r>
      <w:r>
        <w:rPr>
          <w:rFonts w:ascii="Cambria" w:eastAsiaTheme="minorEastAsia" w:hAnsi="Cambria"/>
          <w:bCs/>
          <w:lang w:val="en-US"/>
        </w:rPr>
        <w:t xml:space="preserve"> </w:t>
      </w:r>
      <m:oMath>
        <m:sSub>
          <m:sSubPr>
            <m:ctrlPr>
              <w:rPr>
                <w:rFonts w:ascii="Cambria Math" w:eastAsiaTheme="minorEastAsia" w:hAnsi="Cambria Math"/>
                <w:bCs/>
                <w:i/>
                <w:lang w:val="en-US"/>
              </w:rPr>
            </m:ctrlPr>
          </m:sSubPr>
          <m:e>
            <m:r>
              <w:rPr>
                <w:rFonts w:ascii="Cambria Math" w:eastAsiaTheme="minorEastAsia" w:hAnsi="Cambria Math"/>
              </w:rPr>
              <m:t>λ</m:t>
            </m:r>
          </m:e>
          <m:sub>
            <m:r>
              <w:rPr>
                <w:rFonts w:ascii="Cambria Math" w:eastAsiaTheme="minorEastAsia" w:hAnsi="Cambria Math"/>
                <w:lang w:val="en-US"/>
              </w:rPr>
              <m:t>2</m:t>
            </m:r>
          </m:sub>
        </m:sSub>
      </m:oMath>
      <w:r>
        <w:rPr>
          <w:rFonts w:ascii="Cambria" w:eastAsiaTheme="minorEastAsia" w:hAnsi="Cambria"/>
          <w:bCs/>
          <w:lang w:val="en-US"/>
        </w:rPr>
        <w:t xml:space="preserve"> </w:t>
      </w:r>
      <w:r w:rsidRPr="007449BF">
        <w:rPr>
          <w:rFonts w:ascii="Cambria" w:eastAsiaTheme="minorEastAsia" w:hAnsi="Cambria"/>
          <w:bCs/>
          <w:lang w:val="en-US"/>
        </w:rPr>
        <w:t>is equivalent to a single rescaling by</w:t>
      </w:r>
      <w:r>
        <w:rPr>
          <w:rFonts w:ascii="Cambria" w:eastAsiaTheme="minorEastAsia" w:hAnsi="Cambria"/>
          <w:bCs/>
          <w:lang w:val="en-US"/>
        </w:rPr>
        <w:t xml:space="preserve"> </w:t>
      </w:r>
      <m:oMath>
        <m:sSub>
          <m:sSubPr>
            <m:ctrlPr>
              <w:rPr>
                <w:rFonts w:ascii="Cambria Math" w:hAnsi="Cambria Math"/>
                <w:bCs/>
                <w:i/>
                <w:lang w:val="en-US"/>
              </w:rPr>
            </m:ctrlPr>
          </m:sSubPr>
          <m:e>
            <m:r>
              <w:rPr>
                <w:rFonts w:ascii="Cambria Math" w:hAnsi="Cambria Math"/>
              </w:rPr>
              <m:t>λ</m:t>
            </m:r>
          </m:e>
          <m:sub>
            <m:r>
              <w:rPr>
                <w:rFonts w:ascii="Cambria Math" w:hAnsi="Cambria Math"/>
                <w:lang w:val="en-US"/>
              </w:rPr>
              <m:t>1</m:t>
            </m:r>
          </m:sub>
        </m:sSub>
      </m:oMath>
      <w:r>
        <w:rPr>
          <w:rFonts w:ascii="Cambria" w:eastAsiaTheme="minorEastAsia" w:hAnsi="Cambria"/>
          <w:bCs/>
          <w:lang w:val="en-US"/>
        </w:rPr>
        <w:t xml:space="preserve"> </w:t>
      </w:r>
      <m:oMath>
        <m:sSub>
          <m:sSubPr>
            <m:ctrlPr>
              <w:rPr>
                <w:rFonts w:ascii="Cambria Math" w:hAnsi="Cambria Math"/>
                <w:bCs/>
                <w:i/>
                <w:lang w:val="en-US"/>
              </w:rPr>
            </m:ctrlPr>
          </m:sSubPr>
          <m:e>
            <m:r>
              <w:rPr>
                <w:rFonts w:ascii="Cambria Math" w:hAnsi="Cambria Math"/>
              </w:rPr>
              <m:t>λ</m:t>
            </m:r>
          </m:e>
          <m:sub>
            <m:r>
              <w:rPr>
                <w:rFonts w:ascii="Cambria Math" w:hAnsi="Cambria Math"/>
                <w:lang w:val="en-US"/>
              </w:rPr>
              <m:t>2</m:t>
            </m:r>
          </m:sub>
        </m:sSub>
      </m:oMath>
      <w:r>
        <w:rPr>
          <w:rFonts w:ascii="Cambria" w:eastAsiaTheme="minorEastAsia" w:hAnsi="Cambria"/>
          <w:bCs/>
          <w:lang w:val="en-US"/>
        </w:rPr>
        <w:t xml:space="preserve"> </w:t>
      </w:r>
      <w:r w:rsidRPr="007449BF">
        <w:rPr>
          <w:rFonts w:ascii="Cambria" w:eastAsiaTheme="minorEastAsia" w:hAnsi="Cambria"/>
          <w:bCs/>
          <w:lang w:val="en-US"/>
        </w:rPr>
        <w:t xml:space="preserve">in the effective dynamics of the observable </w:t>
      </w:r>
      <m:oMath>
        <m:r>
          <w:rPr>
            <w:rFonts w:ascii="Cambria Math" w:eastAsiaTheme="minorEastAsia" w:hAnsi="Cambria Math"/>
            <w:lang w:val="en-US"/>
          </w:rPr>
          <m:t>T</m:t>
        </m:r>
      </m:oMath>
      <w:r w:rsidRPr="007449BF">
        <w:rPr>
          <w:rFonts w:ascii="Cambria" w:eastAsiaTheme="minorEastAsia" w:hAnsi="Cambria"/>
          <w:bCs/>
          <w:lang w:val="en-US"/>
        </w:rPr>
        <w:t>.</w:t>
      </w:r>
    </w:p>
    <w:p w14:paraId="012A866E" w14:textId="19EB0DF9" w:rsidR="007449BF" w:rsidRDefault="00DE0842" w:rsidP="00E9260C">
      <w:pPr>
        <w:pStyle w:val="ListParagraph"/>
        <w:numPr>
          <w:ilvl w:val="0"/>
          <w:numId w:val="70"/>
        </w:numPr>
        <w:spacing w:after="0"/>
        <w:rPr>
          <w:rFonts w:ascii="Cambria" w:hAnsi="Cambria"/>
          <w:bCs/>
          <w:lang w:val="en-US"/>
        </w:rPr>
      </w:pPr>
      <w:r w:rsidRPr="00DE0842">
        <w:rPr>
          <w:rFonts w:ascii="Cambria" w:hAnsi="Cambria"/>
          <w:b/>
          <w:bCs/>
          <w:lang w:val="en-US"/>
        </w:rPr>
        <w:t>P2 – Regularity:</w:t>
      </w:r>
      <w:r w:rsidRPr="00DE0842">
        <w:rPr>
          <w:rFonts w:ascii="Cambria" w:hAnsi="Cambria"/>
          <w:bCs/>
          <w:lang w:val="en-US"/>
        </w:rPr>
        <w:t xml:space="preserve"> </w:t>
      </w:r>
      <m:oMath>
        <m:r>
          <w:rPr>
            <w:rFonts w:ascii="Cambria Math" w:hAnsi="Cambria Math"/>
            <w:lang w:val="en-US"/>
          </w:rPr>
          <m:t>T(L)</m:t>
        </m:r>
      </m:oMath>
      <w:r w:rsidRPr="00DE0842">
        <w:rPr>
          <w:rFonts w:ascii="Cambria" w:hAnsi="Cambria"/>
          <w:bCs/>
          <w:lang w:val="en-US"/>
        </w:rPr>
        <w:t xml:space="preserve"> is continuous and strictly monotone in </w:t>
      </w:r>
      <m:oMath>
        <m:r>
          <w:rPr>
            <w:rFonts w:ascii="Cambria Math" w:hAnsi="Cambria Math"/>
            <w:lang w:val="en-US"/>
          </w:rPr>
          <m:t>L</m:t>
        </m:r>
      </m:oMath>
      <w:r w:rsidRPr="00DE0842">
        <w:rPr>
          <w:rFonts w:ascii="Cambria" w:hAnsi="Cambria"/>
          <w:bCs/>
          <w:lang w:val="en-US"/>
        </w:rPr>
        <w:t xml:space="preserve"> within the regime of interest.</w:t>
      </w:r>
    </w:p>
    <w:p w14:paraId="5517CA2D" w14:textId="570C9598" w:rsidR="00CF4B3F" w:rsidRPr="00CF4B3F" w:rsidRDefault="00CF4B3F" w:rsidP="00E9260C">
      <w:pPr>
        <w:pStyle w:val="NormalWeb"/>
        <w:numPr>
          <w:ilvl w:val="0"/>
          <w:numId w:val="70"/>
        </w:numPr>
        <w:spacing w:after="0" w:afterAutospacing="0"/>
        <w:rPr>
          <w:rStyle w:val="Strong"/>
          <w:b w:val="0"/>
          <w:bCs w:val="0"/>
          <w:lang w:val="en-US"/>
        </w:rPr>
      </w:pPr>
      <w:r w:rsidRPr="00CF4B3F">
        <w:rPr>
          <w:b/>
          <w:bCs/>
          <w:lang w:val="en-US"/>
        </w:rPr>
        <w:t>P3 – Clock invariance (multiplicative gauge; offsets handled explicitly).</w:t>
      </w:r>
      <w:r w:rsidRPr="00CF4B3F">
        <w:rPr>
          <w:lang w:val="en-US"/>
        </w:rPr>
        <w:br/>
        <w:t xml:space="preserve">Within a fixed environment bin, changing the operational clock means a </w:t>
      </w:r>
      <w:r w:rsidRPr="00CF4B3F">
        <w:rPr>
          <w:b/>
          <w:bCs/>
          <w:lang w:val="en-US"/>
        </w:rPr>
        <w:t>multiplicative</w:t>
      </w:r>
      <w:r w:rsidRPr="00CF4B3F">
        <w:rPr>
          <w:lang w:val="en-US"/>
        </w:rPr>
        <w:t xml:space="preserve"> </w:t>
      </w:r>
      <w:r w:rsidRPr="00CF4B3F">
        <w:rPr>
          <w:lang w:val="en-US"/>
        </w:rPr>
        <w:lastRenderedPageBreak/>
        <w:t xml:space="preserve">rescaling of the measured characteristic times: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CF4B3F">
        <w:rPr>
          <w:lang w:val="en-US"/>
        </w:rPr>
        <w:t xml:space="preserve"> with </w:t>
      </w:r>
      <m:oMath>
        <m:r>
          <w:rPr>
            <w:rFonts w:ascii="Cambria Math" w:hAnsi="Cambria Math"/>
          </w:rPr>
          <m:t>c</m:t>
        </m:r>
        <m:r>
          <w:rPr>
            <w:rFonts w:ascii="Cambria Math" w:hAnsi="Cambria Math"/>
            <w:lang w:val="en-US"/>
          </w:rPr>
          <m:t>&gt;0</m:t>
        </m:r>
      </m:oMath>
      <w:r>
        <w:rPr>
          <w:lang w:val="en-US"/>
        </w:rPr>
        <w:t xml:space="preserve"> </w:t>
      </w:r>
      <w:r w:rsidRPr="00CF4B3F">
        <w:rPr>
          <w:lang w:val="en-US"/>
        </w:rPr>
        <w:t xml:space="preserve">independent of </w:t>
      </w:r>
      <m:oMath>
        <m:r>
          <w:rPr>
            <w:rFonts w:ascii="Cambria Math" w:hAnsi="Cambria Math"/>
          </w:rPr>
          <m:t>L</m:t>
        </m:r>
      </m:oMath>
      <w:r w:rsidRPr="00CF4B3F">
        <w:rPr>
          <w:lang w:val="en-US"/>
        </w:rPr>
        <w:t xml:space="preserve">. This shifts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CF4B3F">
        <w:rPr>
          <w:lang w:val="en-US"/>
        </w:rPr>
        <w:t xml:space="preserve"> by a constant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c</m:t>
            </m:r>
          </m:e>
        </m:func>
      </m:oMath>
      <w:r w:rsidRPr="00CF4B3F">
        <w:rPr>
          <w:lang w:val="en-US"/>
        </w:rPr>
        <w:t xml:space="preserve">) and therefore </w:t>
      </w:r>
      <w:r w:rsidRPr="00CF4B3F">
        <w:rPr>
          <w:b/>
          <w:bCs/>
          <w:lang w:val="en-US"/>
        </w:rPr>
        <w:t>does not change the slope</w:t>
      </w:r>
      <w:r w:rsidRPr="00CF4B3F">
        <w:rPr>
          <w:lang w:val="en-US"/>
        </w:rPr>
        <w:t xml:space="preserve"> </w:t>
      </w:r>
      <m:oMath>
        <m:r>
          <w:rPr>
            <w:rFonts w:ascii="Cambria Math" w:hAnsi="Cambria Math"/>
          </w:rPr>
          <m:t>α</m:t>
        </m:r>
      </m:oMath>
      <w:r w:rsidRPr="00CF4B3F">
        <w:rPr>
          <w:lang w:val="en-US"/>
        </w:rPr>
        <w:t xml:space="preserve">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CF4B3F">
        <w:rPr>
          <w:lang w:val="en-US"/>
        </w:rPr>
        <w:t xml:space="preserve"> 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CF4B3F">
        <w:rPr>
          <w:lang w:val="en-US"/>
        </w:rPr>
        <w:t>; it only shifts the intercept.</w:t>
      </w:r>
      <w:r w:rsidRPr="00CF4B3F">
        <w:rPr>
          <w:lang w:val="en-US"/>
        </w:rPr>
        <w:br/>
      </w:r>
      <w:r w:rsidRPr="00CF4B3F">
        <w:rPr>
          <w:b/>
          <w:bCs/>
          <w:lang w:val="en-US"/>
        </w:rPr>
        <w:t>Additive</w:t>
      </w:r>
      <w:r w:rsidRPr="00CF4B3F">
        <w:rPr>
          <w:lang w:val="en-US"/>
        </w:rPr>
        <w:t xml:space="preserve"> timestamp artefacts (e.g., constant latency/dead time) yield </w:t>
      </w:r>
      <m:oMath>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m:t>
        </m:r>
        <m:r>
          <w:rPr>
            <w:rFonts w:ascii="Cambria Math" w:hAnsi="Cambria Math"/>
          </w:rPr>
          <m:t>cT</m:t>
        </m:r>
        <m:r>
          <w:rPr>
            <w:rFonts w:ascii="Cambria Math" w:hAnsi="Cambria Math"/>
            <w:lang w:val="en-US"/>
          </w:rPr>
          <m:t>+</m:t>
        </m:r>
        <m:r>
          <w:rPr>
            <w:rFonts w:ascii="Cambria Math" w:hAnsi="Cambria Math"/>
          </w:rPr>
          <m:t>b</m:t>
        </m:r>
      </m:oMath>
      <w:r w:rsidRPr="00CF4B3F">
        <w:rPr>
          <w:lang w:val="en-US"/>
        </w:rPr>
        <w:t xml:space="preserve"> and are </w:t>
      </w:r>
      <w:r w:rsidRPr="00CF4B3F">
        <w:rPr>
          <w:b/>
          <w:bCs/>
          <w:lang w:val="en-US"/>
        </w:rPr>
        <w:t>not</w:t>
      </w:r>
      <w:r w:rsidRPr="00CF4B3F">
        <w:rPr>
          <w:lang w:val="en-US"/>
        </w:rPr>
        <w:t xml:space="preserve"> pure log–log gauges; they can bias </w:t>
      </w:r>
      <m:oMath>
        <m:r>
          <w:rPr>
            <w:rFonts w:ascii="Cambria Math" w:hAnsi="Cambria Math"/>
          </w:rPr>
          <m:t>α</m:t>
        </m:r>
      </m:oMath>
      <w:r w:rsidRPr="00CF4B3F">
        <w:rPr>
          <w:lang w:val="en-US"/>
        </w:rPr>
        <w:t xml:space="preserve"> unless </w:t>
      </w:r>
      <m:oMath>
        <m:r>
          <w:rPr>
            <w:rFonts w:ascii="Cambria Math" w:hAnsi="Cambria Math"/>
          </w:rPr>
          <m:t>T</m:t>
        </m:r>
        <m:r>
          <w:rPr>
            <w:rFonts w:ascii="Cambria Math" w:hAnsi="Cambria Math"/>
            <w:lang w:val="en-US"/>
          </w:rPr>
          <m:t>≫</m:t>
        </m:r>
        <m:r>
          <w:rPr>
            <w:rFonts w:ascii="Cambria Math" w:hAnsi="Cambria Math"/>
          </w:rPr>
          <m:t>b</m:t>
        </m:r>
        <m:r>
          <m:rPr>
            <m:sty m:val="p"/>
          </m:rPr>
          <w:rPr>
            <w:rFonts w:ascii="Cambria Math" w:hAnsi="Cambria Math"/>
            <w:lang w:val="en-US"/>
          </w:rPr>
          <m:t>/</m:t>
        </m:r>
        <m:r>
          <w:rPr>
            <w:rFonts w:ascii="Cambria Math" w:hAnsi="Cambria Math"/>
          </w:rPr>
          <m:t>c</m:t>
        </m:r>
      </m:oMath>
      <w:r w:rsidRPr="00CF4B3F">
        <w:rPr>
          <w:lang w:val="en-US"/>
        </w:rPr>
        <w:t xml:space="preserve">over the fitted window or </w:t>
      </w:r>
      <m:oMath>
        <m:r>
          <w:rPr>
            <w:rFonts w:ascii="Cambria Math" w:hAnsi="Cambria Math"/>
          </w:rPr>
          <m:t>b</m:t>
        </m:r>
      </m:oMath>
      <w:r w:rsidRPr="00CF4B3F">
        <w:rPr>
          <w:lang w:val="en-US"/>
        </w:rPr>
        <w:t xml:space="preserve"> is estimated and removed prior to logging (use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m:t>
        </m:r>
        <m:r>
          <w:rPr>
            <w:rFonts w:ascii="Cambria Math" w:hAnsi="Cambria Math"/>
          </w:rPr>
          <m:t>b</m:t>
        </m:r>
      </m:oMath>
      <w:r w:rsidRPr="00CF4B3F">
        <w:rPr>
          <w:lang w:val="en-US"/>
        </w:rPr>
        <w:t xml:space="preserve">, </w:t>
      </w:r>
      <m:oMath>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&gt;</m:t>
        </m:r>
        <m:r>
          <w:rPr>
            <w:rFonts w:ascii="Cambria Math" w:hAnsi="Cambria Math"/>
          </w:rPr>
          <m:t>b</m:t>
        </m:r>
      </m:oMath>
      <w:r w:rsidRPr="00CF4B3F">
        <w:rPr>
          <w:lang w:val="en-US"/>
        </w:rPr>
        <w:t>).</w:t>
      </w:r>
      <w:r w:rsidRPr="00CF4B3F">
        <w:rPr>
          <w:lang w:val="en-US"/>
        </w:rPr>
        <w:br/>
        <w:t>Examples of multiplicative clocks include unit changes (s↔ms), uniform timebase rescalings, or uniform rate/time scaling factors; examples of additive artefacts include fixed pipeline delays and detector dead time.</w:t>
      </w:r>
    </w:p>
    <w:p w14:paraId="2F028D6B" w14:textId="2DCAB894" w:rsidR="00DE0842" w:rsidRDefault="00DE0842" w:rsidP="00E9260C">
      <w:pPr>
        <w:pStyle w:val="NormalWeb"/>
        <w:numPr>
          <w:ilvl w:val="0"/>
          <w:numId w:val="70"/>
        </w:numPr>
        <w:spacing w:after="0" w:afterAutospacing="0"/>
        <w:rPr>
          <w:lang w:val="en-US"/>
        </w:rPr>
      </w:pPr>
      <w:r w:rsidRPr="00DE0842">
        <w:rPr>
          <w:rStyle w:val="Strong"/>
          <w:rFonts w:eastAsiaTheme="majorEastAsia"/>
          <w:lang w:val="en-US"/>
        </w:rPr>
        <w:t>P4 – Finite causality:</w:t>
      </w:r>
      <w:r w:rsidRPr="00DE0842">
        <w:rPr>
          <w:lang w:val="en-US"/>
        </w:rPr>
        <w:t xml:space="preserve"> there is a finite maximal speed/rate for the propagation of influence (Lieb–Robinson–type or hydrodynamic analog).</w:t>
      </w:r>
    </w:p>
    <w:p w14:paraId="1C574CC1" w14:textId="750D1E14" w:rsidR="00DE0842" w:rsidRPr="00DE0842" w:rsidRDefault="008A3A70" w:rsidP="00E9260C">
      <w:pPr>
        <w:pStyle w:val="Heading2"/>
        <w:spacing w:after="0"/>
        <w:rPr>
          <w:rStyle w:val="Strong"/>
          <w:rFonts w:ascii="Cambria" w:hAnsi="Cambria"/>
          <w:b w:val="0"/>
          <w:bCs w:val="0"/>
          <w:color w:val="000000" w:themeColor="text1"/>
          <w:sz w:val="24"/>
          <w:szCs w:val="24"/>
          <w:lang w:val="en-US"/>
        </w:rPr>
      </w:pPr>
      <w:r>
        <w:rPr>
          <w:rFonts w:ascii="Cambria" w:hAnsi="Cambria"/>
          <w:b/>
          <w:bCs/>
          <w:color w:val="000000" w:themeColor="text1"/>
          <w:sz w:val="24"/>
          <w:szCs w:val="24"/>
          <w:lang w:val="en-US"/>
        </w:rPr>
        <w:t>J</w:t>
      </w:r>
      <w:r w:rsidR="00DE0842" w:rsidRPr="00DE0842">
        <w:rPr>
          <w:rFonts w:ascii="Cambria" w:hAnsi="Cambria"/>
          <w:b/>
          <w:bCs/>
          <w:color w:val="000000" w:themeColor="text1"/>
          <w:sz w:val="24"/>
          <w:szCs w:val="24"/>
          <w:lang w:val="en-US"/>
        </w:rPr>
        <w:t xml:space="preserve">.2 Theorem: </w:t>
      </w:r>
      <w:r w:rsidR="00DE0842" w:rsidRPr="00DE0842">
        <w:rPr>
          <w:rStyle w:val="Strong"/>
          <w:rFonts w:ascii="Cambria" w:hAnsi="Cambria"/>
          <w:b w:val="0"/>
          <w:bCs w:val="0"/>
          <w:color w:val="000000" w:themeColor="text1"/>
          <w:sz w:val="24"/>
          <w:szCs w:val="24"/>
          <w:lang w:val="en-US"/>
        </w:rPr>
        <w:t>power law is necessary</w:t>
      </w:r>
    </w:p>
    <w:p w14:paraId="1404EDD9" w14:textId="716D0505" w:rsidR="00DE0842" w:rsidRDefault="00DE0842" w:rsidP="00E9260C">
      <w:pPr>
        <w:pStyle w:val="Heading2"/>
        <w:spacing w:after="0"/>
        <w:rPr>
          <w:rFonts w:ascii="Cambria" w:hAnsi="Cambria"/>
          <w:color w:val="000000" w:themeColor="text1"/>
          <w:sz w:val="24"/>
          <w:szCs w:val="24"/>
          <w:lang w:val="en-US"/>
        </w:rPr>
      </w:pPr>
      <w:r w:rsidRPr="00DE0842">
        <w:rPr>
          <w:rStyle w:val="Strong"/>
          <w:rFonts w:ascii="Cambria" w:hAnsi="Cambria"/>
          <w:color w:val="000000" w:themeColor="text1"/>
          <w:sz w:val="24"/>
          <w:szCs w:val="24"/>
          <w:lang w:val="en-US"/>
        </w:rPr>
        <w:t xml:space="preserve">Proposition 1 (scale semigroup </w:t>
      </w:r>
      <m:oMath>
        <m:r>
          <m:rPr>
            <m:sty m:val="bi"/>
          </m:rPr>
          <w:rPr>
            <w:rFonts w:ascii="Cambria Math" w:hAnsi="Cambria Math"/>
            <w:color w:val="000000" w:themeColor="text1"/>
            <w:sz w:val="24"/>
            <w:szCs w:val="24"/>
            <w:lang w:val="en-US"/>
          </w:rPr>
          <m:t>⇒</m:t>
        </m:r>
      </m:oMath>
      <w:r w:rsidRPr="00DE0842">
        <w:rPr>
          <w:rStyle w:val="Strong"/>
          <w:rFonts w:ascii="Cambria" w:hAnsi="Cambria"/>
          <w:color w:val="000000" w:themeColor="text1"/>
          <w:sz w:val="24"/>
          <w:szCs w:val="24"/>
          <w:lang w:val="en-US"/>
        </w:rPr>
        <w:t xml:space="preserve"> Cauchy multiplicative).</w:t>
      </w:r>
      <w:r w:rsidRPr="00DE0842">
        <w:rPr>
          <w:rFonts w:ascii="Cambria" w:hAnsi="Cambria"/>
          <w:color w:val="000000" w:themeColor="text1"/>
          <w:sz w:val="24"/>
          <w:szCs w:val="24"/>
          <w:lang w:val="en-US"/>
        </w:rPr>
        <w:t xml:space="preserve"> P1 implies</w:t>
      </w:r>
      <w:r>
        <w:rPr>
          <w:rFonts w:ascii="Cambria" w:hAnsi="Cambria"/>
          <w:color w:val="000000" w:themeColor="text1"/>
          <w:sz w:val="24"/>
          <w:szCs w:val="24"/>
          <w:lang w:val="en-US"/>
        </w:rPr>
        <w:t xml:space="preserve"> </w:t>
      </w:r>
      <m:oMath>
        <m:r>
          <w:rPr>
            <w:rFonts w:ascii="Cambria Math" w:hAnsi="Cambria Math"/>
            <w:color w:val="000000" w:themeColor="text1"/>
            <w:sz w:val="24"/>
            <w:szCs w:val="24"/>
            <w:lang w:val="en-US"/>
          </w:rPr>
          <m:t>T</m:t>
        </m:r>
        <m:d>
          <m:dPr>
            <m:ctrlPr>
              <w:rPr>
                <w:rFonts w:ascii="Cambria Math" w:hAnsi="Cambria Math"/>
                <w:i/>
                <w:color w:val="000000" w:themeColor="text1"/>
                <w:sz w:val="24"/>
                <w:szCs w:val="24"/>
                <w:lang w:val="en-US"/>
              </w:rPr>
            </m:ctrlPr>
          </m:dPr>
          <m:e>
            <m:sSub>
              <m:sSubPr>
                <m:ctrlPr>
                  <w:rPr>
                    <w:rFonts w:ascii="Cambria Math" w:hAnsi="Cambria Math"/>
                    <w:i/>
                    <w:color w:val="000000" w:themeColor="text1"/>
                    <w:sz w:val="24"/>
                    <w:szCs w:val="24"/>
                    <w:lang w:val="en-US"/>
                  </w:rPr>
                </m:ctrlPr>
              </m:sSubPr>
              <m:e>
                <m:r>
                  <m:rPr>
                    <m:sty m:val="p"/>
                  </m:rPr>
                  <w:rPr>
                    <w:rFonts w:ascii="Cambria Math" w:hAnsi="Cambria Math"/>
                    <w:color w:val="000000" w:themeColor="text1"/>
                    <w:sz w:val="24"/>
                    <w:szCs w:val="24"/>
                    <w:lang w:val="en-US"/>
                  </w:rPr>
                  <m:t>λ</m:t>
                </m:r>
              </m:e>
              <m:sub>
                <m:r>
                  <w:rPr>
                    <w:rFonts w:ascii="Cambria Math" w:hAnsi="Cambria Math"/>
                    <w:color w:val="000000" w:themeColor="text1"/>
                    <w:sz w:val="24"/>
                    <w:szCs w:val="24"/>
                    <w:lang w:val="en-US"/>
                  </w:rPr>
                  <m:t>1</m:t>
                </m:r>
              </m:sub>
            </m:sSub>
            <m:sSub>
              <m:sSubPr>
                <m:ctrlPr>
                  <w:rPr>
                    <w:rFonts w:ascii="Cambria Math" w:hAnsi="Cambria Math"/>
                    <w:i/>
                    <w:color w:val="000000" w:themeColor="text1"/>
                    <w:sz w:val="24"/>
                    <w:szCs w:val="24"/>
                    <w:lang w:val="en-US"/>
                  </w:rPr>
                </m:ctrlPr>
              </m:sSubPr>
              <m:e>
                <m:r>
                  <m:rPr>
                    <m:sty m:val="p"/>
                  </m:rPr>
                  <w:rPr>
                    <w:rFonts w:ascii="Cambria Math" w:hAnsi="Cambria Math"/>
                    <w:color w:val="000000" w:themeColor="text1"/>
                    <w:sz w:val="24"/>
                    <w:szCs w:val="24"/>
                    <w:lang w:val="en-US"/>
                  </w:rPr>
                  <m:t>λ</m:t>
                </m:r>
                <m:ctrlPr>
                  <w:rPr>
                    <w:rFonts w:ascii="Cambria Math" w:hAnsi="Cambria Math"/>
                    <w:color w:val="000000" w:themeColor="text1"/>
                    <w:sz w:val="24"/>
                    <w:szCs w:val="24"/>
                    <w:lang w:val="en-US"/>
                  </w:rPr>
                </m:ctrlPr>
              </m:e>
              <m:sub>
                <m:r>
                  <w:rPr>
                    <w:rFonts w:ascii="Cambria Math" w:hAnsi="Cambria Math"/>
                    <w:color w:val="000000" w:themeColor="text1"/>
                    <w:sz w:val="24"/>
                    <w:szCs w:val="24"/>
                    <w:lang w:val="en-US"/>
                  </w:rPr>
                  <m:t>2</m:t>
                </m:r>
              </m:sub>
            </m:sSub>
            <m:r>
              <w:rPr>
                <w:rFonts w:ascii="Cambria Math" w:hAnsi="Cambria Math"/>
                <w:color w:val="000000" w:themeColor="text1"/>
                <w:sz w:val="24"/>
                <w:szCs w:val="24"/>
                <w:lang w:val="en-US"/>
              </w:rPr>
              <m:t>L</m:t>
            </m:r>
          </m:e>
        </m:d>
        <m:r>
          <w:rPr>
            <w:rFonts w:ascii="Cambria Math" w:hAnsi="Cambria Math"/>
            <w:color w:val="000000" w:themeColor="text1"/>
            <w:sz w:val="24"/>
            <w:szCs w:val="24"/>
            <w:lang w:val="en-US"/>
          </w:rPr>
          <m:t>=</m:t>
        </m:r>
        <m:r>
          <m:rPr>
            <m:sty m:val="p"/>
          </m:rPr>
          <w:rPr>
            <w:rFonts w:ascii="Cambria Math" w:hAnsi="Cambria Math"/>
            <w:color w:val="000000" w:themeColor="text1"/>
            <w:sz w:val="24"/>
            <w:szCs w:val="24"/>
            <w:lang w:val="en-US"/>
          </w:rPr>
          <m:t>Φ</m:t>
        </m:r>
        <m:d>
          <m:dPr>
            <m:ctrlPr>
              <w:rPr>
                <w:rFonts w:ascii="Cambria Math" w:hAnsi="Cambria Math"/>
                <w:i/>
                <w:color w:val="000000" w:themeColor="text1"/>
                <w:sz w:val="24"/>
                <w:szCs w:val="24"/>
                <w:lang w:val="en-US"/>
              </w:rPr>
            </m:ctrlPr>
          </m:dPr>
          <m:e>
            <m:sSub>
              <m:sSubPr>
                <m:ctrlPr>
                  <w:rPr>
                    <w:rFonts w:ascii="Cambria Math" w:hAnsi="Cambria Math"/>
                    <w:i/>
                    <w:color w:val="000000" w:themeColor="text1"/>
                    <w:sz w:val="24"/>
                    <w:szCs w:val="24"/>
                    <w:lang w:val="en-US"/>
                  </w:rPr>
                </m:ctrlPr>
              </m:sSubPr>
              <m:e>
                <m:r>
                  <m:rPr>
                    <m:sty m:val="p"/>
                  </m:rPr>
                  <w:rPr>
                    <w:rFonts w:ascii="Cambria Math" w:hAnsi="Cambria Math"/>
                    <w:color w:val="000000" w:themeColor="text1"/>
                    <w:sz w:val="24"/>
                    <w:szCs w:val="24"/>
                    <w:lang w:val="en-US"/>
                  </w:rPr>
                  <m:t>λ</m:t>
                </m:r>
              </m:e>
              <m:sub>
                <m:r>
                  <w:rPr>
                    <w:rFonts w:ascii="Cambria Math" w:hAnsi="Cambria Math"/>
                    <w:color w:val="000000" w:themeColor="text1"/>
                    <w:sz w:val="24"/>
                    <w:szCs w:val="24"/>
                    <w:lang w:val="en-US"/>
                  </w:rPr>
                  <m:t>1</m:t>
                </m:r>
              </m:sub>
            </m:sSub>
          </m:e>
        </m:d>
        <m:r>
          <m:rPr>
            <m:sty m:val="p"/>
          </m:rPr>
          <w:rPr>
            <w:rFonts w:ascii="Cambria Math" w:hAnsi="Cambria Math"/>
            <w:color w:val="000000" w:themeColor="text1"/>
            <w:sz w:val="24"/>
            <w:szCs w:val="24"/>
            <w:lang w:val="en-US"/>
          </w:rPr>
          <m:t>Φ</m:t>
        </m:r>
        <m:d>
          <m:dPr>
            <m:ctrlPr>
              <w:rPr>
                <w:rFonts w:ascii="Cambria Math" w:hAnsi="Cambria Math"/>
                <w:i/>
                <w:color w:val="000000" w:themeColor="text1"/>
                <w:sz w:val="24"/>
                <w:szCs w:val="24"/>
                <w:lang w:val="en-US"/>
              </w:rPr>
            </m:ctrlPr>
          </m:dPr>
          <m:e>
            <m:sSub>
              <m:sSubPr>
                <m:ctrlPr>
                  <w:rPr>
                    <w:rFonts w:ascii="Cambria Math" w:hAnsi="Cambria Math"/>
                    <w:i/>
                    <w:color w:val="000000" w:themeColor="text1"/>
                    <w:sz w:val="24"/>
                    <w:szCs w:val="24"/>
                    <w:lang w:val="en-US"/>
                  </w:rPr>
                </m:ctrlPr>
              </m:sSubPr>
              <m:e>
                <m:r>
                  <m:rPr>
                    <m:sty m:val="p"/>
                  </m:rPr>
                  <w:rPr>
                    <w:rFonts w:ascii="Cambria Math" w:hAnsi="Cambria Math"/>
                    <w:color w:val="000000" w:themeColor="text1"/>
                    <w:sz w:val="24"/>
                    <w:szCs w:val="24"/>
                    <w:lang w:val="en-US"/>
                  </w:rPr>
                  <m:t>λ</m:t>
                </m:r>
              </m:e>
              <m:sub>
                <m:r>
                  <w:rPr>
                    <w:rFonts w:ascii="Cambria Math" w:hAnsi="Cambria Math"/>
                    <w:color w:val="000000" w:themeColor="text1"/>
                    <w:sz w:val="24"/>
                    <w:szCs w:val="24"/>
                    <w:lang w:val="en-US"/>
                  </w:rPr>
                  <m:t>2</m:t>
                </m:r>
              </m:sub>
            </m:sSub>
          </m:e>
        </m:d>
        <m:r>
          <w:rPr>
            <w:rFonts w:ascii="Cambria Math" w:hAnsi="Cambria Math"/>
            <w:color w:val="000000" w:themeColor="text1"/>
            <w:sz w:val="24"/>
            <w:szCs w:val="24"/>
            <w:lang w:val="en-US"/>
          </w:rPr>
          <m:t>T</m:t>
        </m:r>
        <m:d>
          <m:dPr>
            <m:ctrlPr>
              <w:rPr>
                <w:rFonts w:ascii="Cambria Math" w:hAnsi="Cambria Math"/>
                <w:i/>
                <w:color w:val="000000" w:themeColor="text1"/>
                <w:sz w:val="24"/>
                <w:szCs w:val="24"/>
                <w:lang w:val="en-US"/>
              </w:rPr>
            </m:ctrlPr>
          </m:dPr>
          <m:e>
            <m:r>
              <w:rPr>
                <w:rFonts w:ascii="Cambria Math" w:hAnsi="Cambria Math"/>
                <w:color w:val="000000" w:themeColor="text1"/>
                <w:sz w:val="24"/>
                <w:szCs w:val="24"/>
                <w:lang w:val="en-US"/>
              </w:rPr>
              <m:t>L</m:t>
            </m:r>
          </m:e>
        </m:d>
      </m:oMath>
      <w:r>
        <w:rPr>
          <w:rFonts w:ascii="Cambria" w:hAnsi="Cambria"/>
          <w:color w:val="000000" w:themeColor="text1"/>
          <w:sz w:val="24"/>
          <w:szCs w:val="24"/>
          <w:lang w:val="en-US"/>
        </w:rPr>
        <w:t xml:space="preserve"> </w:t>
      </w:r>
      <w:r w:rsidRPr="00DE0842">
        <w:rPr>
          <w:rFonts w:ascii="Cambria" w:hAnsi="Cambria"/>
          <w:color w:val="000000" w:themeColor="text1"/>
          <w:sz w:val="24"/>
          <w:szCs w:val="24"/>
          <w:lang w:val="en-US"/>
        </w:rPr>
        <w:t xml:space="preserve">for some </w:t>
      </w:r>
      <m:oMath>
        <m:r>
          <w:rPr>
            <w:rFonts w:ascii="Cambria Math" w:hAnsi="Cambria Math"/>
            <w:color w:val="000000" w:themeColor="text1"/>
            <w:sz w:val="24"/>
            <w:szCs w:val="24"/>
          </w:rPr>
          <m:t>Φ</m:t>
        </m:r>
      </m:oMath>
      <w:r w:rsidRPr="00DE0842">
        <w:rPr>
          <w:rFonts w:ascii="Cambria" w:hAnsi="Cambria"/>
          <w:color w:val="000000" w:themeColor="text1"/>
          <w:sz w:val="24"/>
          <w:szCs w:val="24"/>
          <w:lang w:val="en-US"/>
        </w:rPr>
        <w:t>. By continuity (P2), the only solution is</w:t>
      </w:r>
      <w:r>
        <w:rPr>
          <w:rFonts w:ascii="Cambria" w:hAnsi="Cambria"/>
          <w:color w:val="000000" w:themeColor="text1"/>
          <w:sz w:val="24"/>
          <w:szCs w:val="24"/>
          <w:lang w:val="en-US"/>
        </w:rPr>
        <w:t xml:space="preserve"> </w:t>
      </w:r>
      <m:oMath>
        <m:r>
          <w:rPr>
            <w:rFonts w:ascii="Cambria Math" w:hAnsi="Cambria Math"/>
            <w:color w:val="000000" w:themeColor="text1"/>
            <w:sz w:val="24"/>
            <w:szCs w:val="24"/>
          </w:rPr>
          <m:t>Φ</m:t>
        </m:r>
        <m:r>
          <w:rPr>
            <w:rFonts w:ascii="Cambria Math" w:hAnsi="Cambria Math"/>
            <w:color w:val="000000" w:themeColor="text1"/>
            <w:sz w:val="24"/>
            <w:szCs w:val="24"/>
            <w:lang w:val="en-US"/>
          </w:rPr>
          <m:t>(λ)=</m:t>
        </m:r>
        <m:sSup>
          <m:sSupPr>
            <m:ctrlPr>
              <w:rPr>
                <w:rFonts w:ascii="Cambria Math" w:hAnsi="Cambria Math"/>
                <w:i/>
                <w:color w:val="000000" w:themeColor="text1"/>
                <w:sz w:val="24"/>
                <w:szCs w:val="24"/>
              </w:rPr>
            </m:ctrlPr>
          </m:sSupPr>
          <m:e>
            <m:r>
              <w:rPr>
                <w:rFonts w:ascii="Cambria Math" w:hAnsi="Cambria Math"/>
                <w:color w:val="000000" w:themeColor="text1"/>
                <w:sz w:val="24"/>
                <w:szCs w:val="24"/>
                <w:lang w:val="en-US"/>
              </w:rPr>
              <m:t>λ</m:t>
            </m:r>
          </m:e>
          <m:sup>
            <m:r>
              <w:rPr>
                <w:rFonts w:ascii="Cambria Math" w:hAnsi="Cambria Math"/>
                <w:color w:val="000000" w:themeColor="text1"/>
                <w:sz w:val="24"/>
                <w:szCs w:val="24"/>
              </w:rPr>
              <m:t>α</m:t>
            </m:r>
          </m:sup>
        </m:sSup>
      </m:oMath>
      <w:r w:rsidR="00E9260C" w:rsidRPr="00E9260C">
        <w:rPr>
          <w:rFonts w:ascii="Cambria" w:hAnsi="Cambria"/>
          <w:color w:val="000000" w:themeColor="text1"/>
          <w:sz w:val="24"/>
          <w:szCs w:val="24"/>
          <w:lang w:val="en-US"/>
        </w:rPr>
        <w:t>. Therefore</w:t>
      </w:r>
    </w:p>
    <w:p w14:paraId="3DC83628" w14:textId="2454A0E5" w:rsidR="00E9260C" w:rsidRPr="00E9260C" w:rsidRDefault="00000000" w:rsidP="00E9260C">
      <w:pPr>
        <w:rPr>
          <w:rFonts w:eastAsiaTheme="minorEastAsia"/>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rPr>
                <m:t>T(L)=CL</m:t>
              </m:r>
            </m:e>
            <m:sup>
              <m:r>
                <w:rPr>
                  <w:rFonts w:ascii="Cambria Math" w:hAnsi="Cambria Math"/>
                  <w:sz w:val="28"/>
                  <w:szCs w:val="28"/>
                  <w:lang w:val="en-US"/>
                </w:rPr>
                <m:t>α</m:t>
              </m:r>
            </m:sup>
          </m:sSup>
        </m:oMath>
      </m:oMathPara>
    </w:p>
    <w:p w14:paraId="3CC6A90A" w14:textId="11521C03" w:rsidR="00E9260C" w:rsidRPr="00794CF3" w:rsidRDefault="00794CF3" w:rsidP="00E9260C">
      <w:pPr>
        <w:rPr>
          <w:lang w:val="en-US"/>
        </w:rPr>
      </w:pPr>
      <w:r w:rsidRPr="00794CF3">
        <w:rPr>
          <w:lang w:val="en-US"/>
        </w:rPr>
        <w:t xml:space="preserve">with </w:t>
      </w:r>
      <m:oMath>
        <m:r>
          <m:rPr>
            <m:sty m:val="p"/>
          </m:rPr>
          <w:rPr>
            <w:rFonts w:ascii="Cambria Math" w:hAnsi="Cambria Math"/>
            <w:lang w:val="en-US"/>
          </w:rPr>
          <m:t>α∈</m:t>
        </m:r>
        <m:r>
          <m:rPr>
            <m:scr m:val="double-struck"/>
          </m:rPr>
          <w:rPr>
            <w:rFonts w:ascii="Cambria Math" w:hAnsi="Cambria Math"/>
            <w:lang w:val="en-US"/>
          </w:rPr>
          <m:t>R,</m:t>
        </m:r>
        <m:r>
          <w:rPr>
            <w:rFonts w:ascii="Cambria Math" w:hAnsi="Cambria Math"/>
          </w:rPr>
          <m:t>C</m:t>
        </m:r>
        <m:r>
          <w:rPr>
            <w:rFonts w:ascii="Cambria Math" w:hAnsi="Cambria Math"/>
            <w:lang w:val="en-US"/>
          </w:rPr>
          <m:t>&gt;0.</m:t>
        </m:r>
      </m:oMath>
      <w:r>
        <w:rPr>
          <w:rFonts w:eastAsiaTheme="minorEastAsia"/>
          <w:lang w:val="en-US"/>
        </w:rPr>
        <w:t xml:space="preserve"> </w:t>
      </w:r>
    </w:p>
    <w:p w14:paraId="02075F8E" w14:textId="6792D818" w:rsidR="00DE0842" w:rsidRDefault="0020648A" w:rsidP="00DE0842">
      <w:pPr>
        <w:spacing w:after="0"/>
        <w:rPr>
          <w:rFonts w:ascii="Cambria" w:eastAsiaTheme="minorEastAsia" w:hAnsi="Cambria"/>
          <w:bCs/>
          <w:lang w:val="en-US"/>
        </w:rPr>
      </w:pPr>
      <w:r w:rsidRPr="0020648A">
        <w:rPr>
          <w:rFonts w:ascii="Cambria" w:hAnsi="Cambria"/>
          <w:b/>
          <w:bCs/>
          <w:lang w:val="en-US"/>
        </w:rPr>
        <w:t>Corollary (clock invariance).</w:t>
      </w:r>
      <w:r w:rsidRPr="0020648A">
        <w:rPr>
          <w:rFonts w:ascii="Cambria" w:hAnsi="Cambria"/>
          <w:bCs/>
          <w:lang w:val="en-US"/>
        </w:rPr>
        <w:t xml:space="preserve"> P3 guarantees that any clock transform</w:t>
      </w:r>
      <w:r>
        <w:rPr>
          <w:rFonts w:ascii="Cambria" w:hAnsi="Cambria"/>
          <w:bCs/>
          <w:lang w:val="en-US"/>
        </w:rPr>
        <w:t xml:space="preserve"> </w:t>
      </w:r>
      <m:oMath>
        <m:r>
          <w:rPr>
            <w:rFonts w:ascii="Cambria Math" w:hAnsi="Cambria Math"/>
          </w:rPr>
          <m:t>T</m:t>
        </m:r>
        <m:r>
          <w:rPr>
            <w:rFonts w:ascii="Cambria Math" w:hAnsi="Cambria Math"/>
            <w:lang w:val="en-US"/>
          </w:rPr>
          <m:t>↦</m:t>
        </m:r>
        <m:r>
          <w:rPr>
            <w:rFonts w:ascii="Cambria Math" w:hAnsi="Cambria Math"/>
          </w:rPr>
          <m:t>aT</m:t>
        </m:r>
      </m:oMath>
      <w:r w:rsidRPr="0020648A">
        <w:rPr>
          <w:rFonts w:ascii="Cambria" w:eastAsiaTheme="minorEastAsia" w:hAnsi="Cambria"/>
          <w:bCs/>
          <w:lang w:val="en-US"/>
        </w:rPr>
        <w:t xml:space="preserve"> shifts the </w:t>
      </w:r>
      <w:r w:rsidRPr="0020648A">
        <w:rPr>
          <w:rFonts w:ascii="Cambria" w:eastAsiaTheme="minorEastAsia" w:hAnsi="Cambria"/>
          <w:b/>
          <w:bCs/>
          <w:lang w:val="en-US"/>
        </w:rPr>
        <w:t>intercept</w:t>
      </w:r>
      <w:r w:rsidRPr="0020648A">
        <w:rPr>
          <w:rFonts w:ascii="Cambria" w:eastAsiaTheme="minorEastAsia" w:hAnsi="Cambria"/>
          <w:bCs/>
          <w:lang w:val="en-US"/>
        </w:rPr>
        <w:t xml:space="preserve"> but leaves </w:t>
      </w:r>
      <m:oMath>
        <m:r>
          <w:rPr>
            <w:rFonts w:ascii="Cambria Math" w:eastAsiaTheme="minorEastAsia" w:hAnsi="Cambria Math"/>
          </w:rPr>
          <m:t>α</m:t>
        </m:r>
      </m:oMath>
      <w:r w:rsidRPr="0020648A">
        <w:rPr>
          <w:rFonts w:ascii="Cambria" w:eastAsiaTheme="minorEastAsia" w:hAnsi="Cambria"/>
          <w:bCs/>
          <w:lang w:val="en-US"/>
        </w:rPr>
        <w:t xml:space="preserve"> unchanged.</w:t>
      </w:r>
    </w:p>
    <w:p w14:paraId="0FF428B3" w14:textId="77777777" w:rsidR="0020648A" w:rsidRDefault="0020648A" w:rsidP="00DE0842">
      <w:pPr>
        <w:spacing w:after="0"/>
        <w:rPr>
          <w:rFonts w:ascii="Cambria" w:hAnsi="Cambria"/>
          <w:b/>
          <w:lang w:val="en-US"/>
        </w:rPr>
      </w:pPr>
    </w:p>
    <w:p w14:paraId="2C175782" w14:textId="45669EEE" w:rsidR="0020648A" w:rsidRDefault="008A3A70" w:rsidP="00DE0842">
      <w:pPr>
        <w:spacing w:after="0"/>
        <w:rPr>
          <w:rFonts w:ascii="Cambria" w:hAnsi="Cambria"/>
          <w:b/>
          <w:lang w:val="en-US"/>
        </w:rPr>
      </w:pPr>
      <w:r>
        <w:rPr>
          <w:rFonts w:ascii="Cambria" w:hAnsi="Cambria"/>
          <w:b/>
          <w:lang w:val="en-US"/>
        </w:rPr>
        <w:t>J</w:t>
      </w:r>
      <w:r w:rsidR="0020648A" w:rsidRPr="0020648A">
        <w:rPr>
          <w:rFonts w:ascii="Cambria" w:hAnsi="Cambria"/>
          <w:b/>
          <w:lang w:val="en-US"/>
        </w:rPr>
        <w:t xml:space="preserve">.3 Identifying </w:t>
      </w:r>
      <m:oMath>
        <m:r>
          <m:rPr>
            <m:sty m:val="bi"/>
          </m:rPr>
          <w:rPr>
            <w:rFonts w:ascii="Cambria Math" w:hAnsi="Cambria Math"/>
          </w:rPr>
          <m:t>α</m:t>
        </m:r>
      </m:oMath>
      <w:r w:rsidR="0020648A" w:rsidRPr="0020648A">
        <w:rPr>
          <w:rFonts w:ascii="Cambria" w:hAnsi="Cambria"/>
          <w:b/>
          <w:lang w:val="en-US"/>
        </w:rPr>
        <w:t xml:space="preserve"> via universality classes</w:t>
      </w:r>
    </w:p>
    <w:p w14:paraId="759E47EA" w14:textId="09BCA374" w:rsidR="0020648A" w:rsidRPr="008630F7" w:rsidRDefault="0020648A" w:rsidP="00DE0842">
      <w:pPr>
        <w:pStyle w:val="ListParagraph"/>
        <w:numPr>
          <w:ilvl w:val="0"/>
          <w:numId w:val="74"/>
        </w:numPr>
        <w:spacing w:after="0"/>
        <w:rPr>
          <w:rFonts w:ascii="Cambria" w:hAnsi="Cambria"/>
          <w:bCs/>
          <w:lang w:val="en-US"/>
        </w:rPr>
      </w:pPr>
      <w:r w:rsidRPr="0020648A">
        <w:rPr>
          <w:rFonts w:ascii="Cambria" w:hAnsi="Cambria"/>
          <w:bCs/>
          <w:lang w:val="en-US"/>
        </w:rPr>
        <w:t>Local dynamics (field/fluids, dispersi</w:t>
      </w:r>
      <w:r>
        <w:rPr>
          <w:rFonts w:ascii="Cambria" w:hAnsi="Cambria"/>
          <w:bCs/>
          <w:lang w:val="en-US"/>
        </w:rPr>
        <w:t>o</w:t>
      </w:r>
      <w:r w:rsidRPr="0020648A">
        <w:rPr>
          <w:rFonts w:ascii="Cambria" w:hAnsi="Cambria"/>
          <w:bCs/>
          <w:lang w:val="en-US"/>
        </w:rPr>
        <w:t xml:space="preserve">n </w:t>
      </w:r>
      <m:oMath>
        <m:sSup>
          <m:sSupPr>
            <m:ctrlPr>
              <w:rPr>
                <w:rFonts w:ascii="Cambria Math" w:hAnsi="Cambria Math"/>
                <w:bCs/>
                <w:i/>
                <w:lang w:val="en-US"/>
              </w:rPr>
            </m:ctrlPr>
          </m:sSupPr>
          <m:e>
            <m:r>
              <w:rPr>
                <w:rFonts w:ascii="Cambria Math" w:hAnsi="Cambria Math"/>
              </w:rPr>
              <m:t>ω</m:t>
            </m:r>
            <m:r>
              <w:rPr>
                <w:rFonts w:ascii="Cambria Math" w:hAnsi="Cambria Math"/>
                <w:lang w:val="en-US"/>
              </w:rPr>
              <m:t>∼</m:t>
            </m:r>
            <m:r>
              <w:rPr>
                <w:rFonts w:ascii="Cambria Math" w:hAnsi="Cambria Math"/>
              </w:rPr>
              <m:t>k</m:t>
            </m:r>
          </m:e>
          <m:sup>
            <m:r>
              <w:rPr>
                <w:rFonts w:ascii="Cambria Math" w:hAnsi="Cambria Math"/>
                <w:lang w:val="en-US"/>
              </w:rPr>
              <m:t>2</m:t>
            </m:r>
          </m:sup>
        </m:sSup>
      </m:oMath>
      <w:r w:rsidR="008630F7">
        <w:rPr>
          <w:rFonts w:ascii="Cambria" w:eastAsiaTheme="minorEastAsia" w:hAnsi="Cambria"/>
          <w:bCs/>
          <w:lang w:val="en-US"/>
        </w:rPr>
        <w:t>)</w:t>
      </w:r>
      <w:r w:rsidR="008630F7" w:rsidRPr="008630F7">
        <w:rPr>
          <w:rFonts w:ascii="Cambria" w:eastAsiaTheme="minorEastAsia" w:hAnsi="Cambria"/>
          <w:b/>
          <w:bCs/>
          <w:lang w:val="en-US"/>
        </w:rPr>
        <w:t>.</w:t>
      </w:r>
      <w:r w:rsidR="008630F7" w:rsidRPr="008630F7">
        <w:rPr>
          <w:rFonts w:ascii="Cambria" w:eastAsiaTheme="minorEastAsia" w:hAnsi="Cambria"/>
          <w:bCs/>
          <w:lang w:val="en-US"/>
        </w:rPr>
        <w:t xml:space="preserve"> The time to correlate a scale</w:t>
      </w:r>
      <w:r w:rsidR="008630F7">
        <w:rPr>
          <w:rFonts w:ascii="Cambria" w:eastAsiaTheme="minorEastAsia" w:hAnsi="Cambria"/>
          <w:bCs/>
          <w:lang w:val="en-US"/>
        </w:rPr>
        <w:t xml:space="preserve"> </w:t>
      </w:r>
      <m:oMath>
        <m:sSup>
          <m:sSupPr>
            <m:ctrlPr>
              <w:rPr>
                <w:rFonts w:ascii="Cambria Math" w:eastAsiaTheme="minorEastAsia" w:hAnsi="Cambria Math"/>
                <w:bCs/>
                <w:i/>
                <w:lang w:val="en-US"/>
              </w:rPr>
            </m:ctrlPr>
          </m:sSup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k</m:t>
            </m:r>
          </m:e>
          <m:sup>
            <m:r>
              <w:rPr>
                <w:rFonts w:ascii="Cambria Math" w:eastAsiaTheme="minorEastAsia" w:hAnsi="Cambria Math"/>
                <w:lang w:val="en-US"/>
              </w:rPr>
              <m:t>-1</m:t>
            </m:r>
          </m:sup>
        </m:sSup>
      </m:oMath>
      <w:r w:rsidR="008630F7">
        <w:rPr>
          <w:rFonts w:ascii="Cambria" w:eastAsiaTheme="minorEastAsia" w:hAnsi="Cambria"/>
          <w:bCs/>
          <w:lang w:val="en-US"/>
        </w:rPr>
        <w:t xml:space="preserve"> </w:t>
      </w:r>
      <w:r w:rsidR="008630F7" w:rsidRPr="008630F7">
        <w:rPr>
          <w:rFonts w:ascii="Cambria" w:eastAsiaTheme="minorEastAsia" w:hAnsi="Cambria"/>
          <w:bCs/>
          <w:lang w:val="en-US"/>
        </w:rPr>
        <w:t>obeys</w:t>
      </w:r>
      <w:r w:rsidR="008630F7">
        <w:rPr>
          <w:rFonts w:ascii="Cambria" w:eastAsiaTheme="minorEastAsia" w:hAnsi="Cambria"/>
          <w:bCs/>
          <w:lang w:val="en-US"/>
        </w:rPr>
        <w:t xml:space="preserve"> </w:t>
      </w:r>
      <m:oMath>
        <m:sSup>
          <m:sSupPr>
            <m:ctrlPr>
              <w:rPr>
                <w:rFonts w:ascii="Cambria Math" w:eastAsiaTheme="minorEastAsia" w:hAnsi="Cambria Math"/>
                <w:bCs/>
                <w:i/>
                <w:lang w:val="en-US"/>
              </w:rPr>
            </m:ctrlPr>
          </m:sSupPr>
          <m:e>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rPr>
              <m:t>z</m:t>
            </m:r>
          </m:sup>
        </m:sSup>
        <m:r>
          <w:rPr>
            <w:rFonts w:ascii="Cambria Math" w:eastAsiaTheme="minorEastAsia" w:hAnsi="Cambria Math"/>
            <w:lang w:val="en-US"/>
          </w:rPr>
          <m:t xml:space="preserve">⇒ </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oMath>
      <w:r w:rsidR="008630F7" w:rsidRPr="008630F7">
        <w:rPr>
          <w:rFonts w:ascii="Cambria" w:eastAsiaTheme="minorEastAsia" w:hAnsi="Cambria"/>
          <w:iCs/>
          <w:lang w:val="en-US"/>
        </w:rPr>
        <w:t>. Examples: ballistic</w:t>
      </w:r>
      <w:r w:rsidR="008630F7">
        <w:rPr>
          <w:rFonts w:ascii="Cambria" w:eastAsiaTheme="minorEastAsia" w:hAnsi="Cambria"/>
          <w:iCs/>
          <w:lang w:val="en-US"/>
        </w:rPr>
        <w:t xml:space="preserve"> </w:t>
      </w:r>
      <m:oMath>
        <m:r>
          <w:rPr>
            <w:rFonts w:ascii="Cambria Math" w:eastAsiaTheme="minorEastAsia" w:hAnsi="Cambria Math"/>
          </w:rPr>
          <m:t>z</m:t>
        </m:r>
        <m:r>
          <w:rPr>
            <w:rFonts w:ascii="Cambria Math" w:eastAsiaTheme="minorEastAsia" w:hAnsi="Cambria Math"/>
            <w:lang w:val="en-US"/>
          </w:rPr>
          <m:t>=1</m:t>
        </m:r>
      </m:oMath>
      <w:r w:rsidR="008630F7" w:rsidRPr="008630F7">
        <w:rPr>
          <w:rFonts w:ascii="Cambria" w:eastAsiaTheme="minorEastAsia" w:hAnsi="Cambria"/>
          <w:iCs/>
          <w:lang w:val="en-US"/>
        </w:rPr>
        <w:t xml:space="preserve">, diffusive </w:t>
      </w:r>
      <m:oMath>
        <m:r>
          <w:rPr>
            <w:rFonts w:ascii="Cambria Math" w:eastAsiaTheme="minorEastAsia" w:hAnsi="Cambria Math"/>
          </w:rPr>
          <m:t>z</m:t>
        </m:r>
        <m:r>
          <w:rPr>
            <w:rFonts w:ascii="Cambria Math" w:eastAsiaTheme="minorEastAsia" w:hAnsi="Cambria Math"/>
            <w:lang w:val="en-US"/>
          </w:rPr>
          <m:t>=2</m:t>
        </m:r>
      </m:oMath>
      <w:r w:rsidR="008630F7" w:rsidRPr="008630F7">
        <w:rPr>
          <w:rFonts w:ascii="Cambria" w:eastAsiaTheme="minorEastAsia" w:hAnsi="Cambria"/>
          <w:iCs/>
          <w:lang w:val="en-US"/>
        </w:rPr>
        <w:t>, super/sub-diffusive according to the dominant operator.</w:t>
      </w:r>
    </w:p>
    <w:p w14:paraId="2D619D8A" w14:textId="182A130B" w:rsidR="008630F7" w:rsidRPr="00C813B6" w:rsidRDefault="008630F7" w:rsidP="00DE0842">
      <w:pPr>
        <w:pStyle w:val="ListParagraph"/>
        <w:numPr>
          <w:ilvl w:val="0"/>
          <w:numId w:val="74"/>
        </w:numPr>
        <w:spacing w:after="0"/>
        <w:rPr>
          <w:rFonts w:ascii="Cambria" w:hAnsi="Cambria"/>
          <w:bCs/>
          <w:lang w:val="en-US"/>
        </w:rPr>
      </w:pPr>
      <w:r w:rsidRPr="008630F7">
        <w:rPr>
          <w:rFonts w:ascii="Cambria" w:hAnsi="Cambria"/>
          <w:b/>
          <w:bCs/>
          <w:lang w:val="en-US"/>
        </w:rPr>
        <w:t>Fractal media or hierarchical networks.</w:t>
      </w:r>
      <w:r w:rsidRPr="008630F7">
        <w:rPr>
          <w:rFonts w:ascii="Cambria" w:hAnsi="Cambria"/>
          <w:bCs/>
          <w:lang w:val="en-US"/>
        </w:rPr>
        <w:t xml:space="preserve"> For random walks on graphs/pores with </w:t>
      </w:r>
      <w:r w:rsidRPr="008630F7">
        <w:rPr>
          <w:rFonts w:ascii="Cambria" w:hAnsi="Cambria"/>
          <w:b/>
          <w:bCs/>
          <w:lang w:val="en-US"/>
        </w:rPr>
        <w:t xml:space="preserve">spectral </w:t>
      </w:r>
      <w:r>
        <w:rPr>
          <w:rFonts w:ascii="Cambria" w:hAnsi="Cambria"/>
          <w:b/>
          <w:bCs/>
          <w:lang w:val="en-US"/>
        </w:rPr>
        <w:t>dimensi</w:t>
      </w:r>
      <w:r w:rsidR="00543C50">
        <w:rPr>
          <w:rFonts w:ascii="Cambria" w:hAnsi="Cambria"/>
          <w:b/>
          <w:bCs/>
          <w:lang w:val="en-US"/>
        </w:rPr>
        <w:t>o</w:t>
      </w:r>
      <w:r>
        <w:rPr>
          <w:rFonts w:ascii="Cambria" w:hAnsi="Cambria"/>
          <w:b/>
          <w:bCs/>
          <w:lang w:val="en-US"/>
        </w:rPr>
        <w:t xml:space="preserve">n </w:t>
      </w:r>
      <m:oMath>
        <m:sSub>
          <m:sSubPr>
            <m:ctrlPr>
              <w:rPr>
                <w:rFonts w:ascii="Cambria Math" w:hAnsi="Cambria Math"/>
                <w:i/>
                <w:lang w:val="en-US"/>
              </w:rPr>
            </m:ctrlPr>
          </m:sSubPr>
          <m:e>
            <m:r>
              <w:rPr>
                <w:rFonts w:ascii="Cambria Math" w:hAnsi="Cambria Math"/>
              </w:rPr>
              <m:t>d</m:t>
            </m:r>
          </m:e>
          <m:sub>
            <m:r>
              <w:rPr>
                <w:rFonts w:ascii="Cambria Math" w:hAnsi="Cambria Math"/>
              </w:rPr>
              <m:t>s</m:t>
            </m:r>
          </m:sub>
        </m:sSub>
      </m:oMath>
      <w:r>
        <w:rPr>
          <w:rFonts w:ascii="Cambria" w:eastAsiaTheme="minorEastAsia" w:hAnsi="Cambria"/>
          <w:lang w:val="en-US"/>
        </w:rPr>
        <w:t xml:space="preserve"> </w:t>
      </w:r>
      <w:r w:rsidRPr="008630F7">
        <w:rPr>
          <w:rFonts w:ascii="Cambria" w:eastAsiaTheme="minorEastAsia" w:hAnsi="Cambria"/>
          <w:lang w:val="en-US"/>
        </w:rPr>
        <w:t xml:space="preserve">and </w:t>
      </w:r>
      <w:r w:rsidRPr="008630F7">
        <w:rPr>
          <w:rFonts w:ascii="Cambria" w:eastAsiaTheme="minorEastAsia" w:hAnsi="Cambria"/>
          <w:b/>
          <w:bCs/>
          <w:lang w:val="en-US"/>
        </w:rPr>
        <w:t xml:space="preserve">walk </w:t>
      </w:r>
      <w:r>
        <w:rPr>
          <w:rFonts w:ascii="Cambria" w:eastAsiaTheme="minorEastAsia" w:hAnsi="Cambria"/>
          <w:b/>
          <w:bCs/>
          <w:lang w:val="en-US"/>
        </w:rPr>
        <w:t xml:space="preserve">dimension </w:t>
      </w:r>
      <m:oMath>
        <m:sSub>
          <m:sSubPr>
            <m:ctrlPr>
              <w:rPr>
                <w:rFonts w:ascii="Cambria Math" w:hAnsi="Cambria Math"/>
                <w:i/>
                <w:lang w:val="en-US"/>
              </w:rPr>
            </m:ctrlPr>
          </m:sSubPr>
          <m:e>
            <m:r>
              <w:rPr>
                <w:rFonts w:ascii="Cambria Math" w:hAnsi="Cambria Math"/>
              </w:rPr>
              <m:t>d</m:t>
            </m:r>
          </m:e>
          <m:sub>
            <m:r>
              <w:rPr>
                <w:rFonts w:ascii="Cambria Math" w:hAnsi="Cambria Math"/>
              </w:rPr>
              <m:t>w</m:t>
            </m:r>
          </m:sub>
        </m:sSub>
      </m:oMath>
      <w:r>
        <w:rPr>
          <w:rFonts w:ascii="Cambria" w:eastAsiaTheme="minorEastAsia" w:hAnsi="Cambria"/>
          <w:lang w:val="en-US"/>
        </w:rPr>
        <w:t xml:space="preserve">, </w:t>
      </w:r>
      <w:r w:rsidRPr="008630F7">
        <w:rPr>
          <w:rFonts w:ascii="Cambria" w:eastAsiaTheme="minorEastAsia" w:hAnsi="Cambria"/>
          <w:lang w:val="en-US"/>
        </w:rPr>
        <w:t xml:space="preserve">the </w:t>
      </w:r>
      <w:r w:rsidRPr="008630F7">
        <w:rPr>
          <w:rFonts w:ascii="Cambria" w:eastAsiaTheme="minorEastAsia" w:hAnsi="Cambria"/>
          <w:b/>
          <w:bCs/>
          <w:lang w:val="en-US"/>
        </w:rPr>
        <w:t>mean first-passage time</w:t>
      </w:r>
      <w:r w:rsidRPr="008630F7">
        <w:rPr>
          <w:rFonts w:ascii="Cambria" w:eastAsiaTheme="minorEastAsia" w:hAnsi="Cambria"/>
          <w:lang w:val="en-US"/>
        </w:rPr>
        <w:t xml:space="preserve"> scales as</w:t>
      </w:r>
      <w:r>
        <w:rPr>
          <w:rFonts w:ascii="Cambria" w:eastAsiaTheme="minorEastAsia" w:hAnsi="Cambria"/>
          <w:lang w:val="en-US"/>
        </w:rPr>
        <w:t xml:space="preserve"> </w:t>
      </w:r>
      <m:oMath>
        <m:r>
          <w:rPr>
            <w:rFonts w:ascii="Cambria Math" w:eastAsiaTheme="minorEastAsia" w:hAnsi="Cambria Math"/>
            <w:lang w:val="en-US"/>
          </w:rPr>
          <m:t>T</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L</m:t>
            </m:r>
            <m:ctrlPr>
              <w:rPr>
                <w:rFonts w:ascii="Cambria Math" w:eastAsiaTheme="minorEastAsia" w:hAnsi="Cambria Math"/>
                <w:lang w:val="en-US"/>
              </w:rPr>
            </m:ctrlPr>
          </m:e>
          <m:sup>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w</m:t>
                </m:r>
              </m:sub>
            </m:sSub>
          </m:sup>
        </m:sSup>
        <m:r>
          <m:rPr>
            <m:sty m:val="p"/>
          </m:rP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w</m:t>
            </m:r>
          </m:sub>
        </m:sSub>
      </m:oMath>
      <w:r w:rsidR="00C813B6">
        <w:rPr>
          <w:rFonts w:ascii="Cambria" w:eastAsiaTheme="minorEastAsia" w:hAnsi="Cambria"/>
          <w:lang w:val="en-US"/>
        </w:rPr>
        <w:t xml:space="preserve"> </w:t>
      </w:r>
      <w:r w:rsidR="00C813B6" w:rsidRPr="00C813B6">
        <w:rPr>
          <w:rFonts w:ascii="Cambria" w:eastAsiaTheme="minorEastAsia" w:hAnsi="Cambria"/>
          <w:lang w:val="en-US"/>
        </w:rPr>
        <w:t>with</w:t>
      </w:r>
      <w:r w:rsidR="00C813B6">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w</m:t>
            </m:r>
          </m:sub>
        </m:sSub>
        <m:r>
          <w:rPr>
            <w:rFonts w:ascii="Cambria Math" w:eastAsiaTheme="minorEastAsia" w:hAnsi="Cambria Math"/>
            <w:lang w:val="en-US"/>
          </w:rPr>
          <m:t>≥2</m:t>
        </m:r>
      </m:oMath>
      <w:r w:rsidR="00C813B6" w:rsidRPr="00C813B6">
        <w:rPr>
          <w:rFonts w:ascii="Cambria" w:eastAsiaTheme="minorEastAsia" w:hAnsi="Cambria"/>
          <w:iCs/>
          <w:lang w:val="en-US"/>
        </w:rPr>
        <w:t xml:space="preserve"> in normal diffusion and</w:t>
      </w:r>
      <w:r w:rsidR="00C813B6">
        <w:rPr>
          <w:rFonts w:ascii="Cambria" w:eastAsiaTheme="minorEastAsia" w:hAnsi="Cambria"/>
          <w:iCs/>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w</m:t>
            </m:r>
          </m:sub>
        </m:sSub>
        <m:r>
          <w:rPr>
            <w:rFonts w:ascii="Cambria Math" w:eastAsiaTheme="minorEastAsia" w:hAnsi="Cambria Math"/>
            <w:lang w:val="en-US"/>
          </w:rPr>
          <m:t>&gt;2</m:t>
        </m:r>
      </m:oMath>
      <w:r w:rsidR="00C813B6">
        <w:rPr>
          <w:rFonts w:ascii="Cambria" w:eastAsiaTheme="minorEastAsia" w:hAnsi="Cambria"/>
          <w:iCs/>
          <w:lang w:val="en-US"/>
        </w:rPr>
        <w:t xml:space="preserve"> </w:t>
      </w:r>
      <w:r w:rsidR="00C813B6" w:rsidRPr="00C813B6">
        <w:rPr>
          <w:rFonts w:ascii="Cambria" w:eastAsiaTheme="minorEastAsia" w:hAnsi="Cambria"/>
          <w:iCs/>
          <w:lang w:val="en-US"/>
        </w:rPr>
        <w:t>in trapping “cul-de-sac” media.</w:t>
      </w:r>
    </w:p>
    <w:p w14:paraId="3D31492A" w14:textId="4F4F30A9" w:rsidR="00C813B6" w:rsidRPr="0094652F" w:rsidRDefault="0094652F" w:rsidP="00DE0842">
      <w:pPr>
        <w:pStyle w:val="ListParagraph"/>
        <w:numPr>
          <w:ilvl w:val="0"/>
          <w:numId w:val="74"/>
        </w:numPr>
        <w:spacing w:after="0"/>
        <w:rPr>
          <w:rFonts w:ascii="Cambria" w:hAnsi="Cambria"/>
          <w:bCs/>
          <w:lang w:val="en-US"/>
        </w:rPr>
      </w:pPr>
      <w:r w:rsidRPr="0094652F">
        <w:rPr>
          <w:rFonts w:ascii="Cambria" w:hAnsi="Cambria"/>
          <w:b/>
          <w:bCs/>
          <w:lang w:val="en-US"/>
        </w:rPr>
        <w:t>Long-range interactions</w:t>
      </w:r>
      <w:r w:rsidRPr="0094652F">
        <w:rPr>
          <w:rFonts w:ascii="Cambria" w:hAnsi="Cambria"/>
          <w:bCs/>
          <w:lang w:val="en-US"/>
        </w:rPr>
        <w:t xml:space="preserve"> with kernel </w:t>
      </w:r>
      <m:oMath>
        <m:sSup>
          <m:sSupPr>
            <m:ctrlPr>
              <w:rPr>
                <w:rFonts w:ascii="Cambria Math" w:hAnsi="Cambria Math"/>
                <w:bCs/>
                <w:i/>
              </w:rPr>
            </m:ctrlPr>
          </m:sSupPr>
          <m:e>
            <m:r>
              <w:rPr>
                <w:rFonts w:ascii="Cambria Math" w:hAnsi="Cambria Math"/>
                <w:lang w:val="en-US"/>
              </w:rPr>
              <m:t>∼</m:t>
            </m:r>
            <m:r>
              <w:rPr>
                <w:rFonts w:ascii="Cambria Math" w:hAnsi="Cambria Math"/>
              </w:rPr>
              <m:t>r</m:t>
            </m:r>
          </m:e>
          <m:sup>
            <m:r>
              <w:rPr>
                <w:rFonts w:ascii="Cambria Math" w:hAnsi="Cambria Math"/>
                <w:lang w:val="en-US"/>
              </w:rPr>
              <m:t>-(</m:t>
            </m:r>
            <m:r>
              <w:rPr>
                <w:rFonts w:ascii="Cambria Math" w:hAnsi="Cambria Math"/>
              </w:rPr>
              <m:t>d</m:t>
            </m:r>
            <m:r>
              <w:rPr>
                <w:rFonts w:ascii="Cambria Math" w:hAnsi="Cambria Math"/>
                <w:lang w:val="en-US"/>
              </w:rPr>
              <m:t>+</m:t>
            </m:r>
            <m:r>
              <w:rPr>
                <w:rFonts w:ascii="Cambria Math" w:hAnsi="Cambria Math"/>
              </w:rPr>
              <m:t>σ</m:t>
            </m:r>
            <m:r>
              <w:rPr>
                <w:rFonts w:ascii="Cambria Math" w:hAnsi="Cambria Math"/>
                <w:lang w:val="en-US"/>
              </w:rPr>
              <m:t>)</m:t>
            </m:r>
          </m:sup>
        </m:sSup>
      </m:oMath>
      <w:r w:rsidRPr="0094652F">
        <w:rPr>
          <w:rFonts w:ascii="Cambria" w:eastAsiaTheme="minorEastAsia" w:hAnsi="Cambria"/>
          <w:bCs/>
          <w:lang w:val="en-US"/>
        </w:rPr>
        <w:t>. The effective dynamics shows</w:t>
      </w:r>
      <w:r>
        <w:rPr>
          <w:rFonts w:ascii="Cambria" w:eastAsiaTheme="minorEastAsia" w:hAnsi="Cambria"/>
          <w:bCs/>
          <w:lang w:val="en-US"/>
        </w:rPr>
        <w:t xml:space="preserve"> </w:t>
      </w:r>
      <m:oMath>
        <m: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min</m:t>
        </m:r>
        <m:r>
          <w:rPr>
            <w:rFonts w:ascii="Cambria Math" w:eastAsiaTheme="minorEastAsia" w:hAnsi="Cambria Math"/>
            <w:lang w:val="en-US"/>
          </w:rPr>
          <m:t>{</m:t>
        </m:r>
        <m:r>
          <w:rPr>
            <w:rFonts w:ascii="Cambria Math" w:eastAsiaTheme="minorEastAsia" w:hAnsi="Cambria Math"/>
          </w:rPr>
          <m:t>σ</m:t>
        </m:r>
        <m:r>
          <w:rPr>
            <w:rFonts w:ascii="Cambria Math" w:eastAsiaTheme="minorEastAsia" w:hAnsi="Cambria Math"/>
            <w:lang w:val="en-US"/>
          </w:rPr>
          <m:t>,2}</m:t>
        </m:r>
      </m:oMath>
      <w:r>
        <w:rPr>
          <w:rFonts w:ascii="Cambria" w:eastAsiaTheme="minorEastAsia" w:hAnsi="Cambria"/>
          <w:bCs/>
          <w:lang w:val="en-US"/>
        </w:rPr>
        <w:t xml:space="preserve"> </w:t>
      </w:r>
      <w:r w:rsidRPr="0094652F">
        <w:rPr>
          <w:rFonts w:ascii="Cambria" w:eastAsiaTheme="minorEastAsia" w:hAnsi="Cambria"/>
          <w:bCs/>
          <w:lang w:val="en-US"/>
        </w:rPr>
        <w:t>(stable nonlocal continuum), whence</w:t>
      </w:r>
      <w:r>
        <w:rPr>
          <w:rFonts w:ascii="Cambria" w:eastAsiaTheme="minorEastAsia" w:hAnsi="Cambria"/>
          <w:bCs/>
          <w:lang w:val="en-US"/>
        </w:rPr>
        <w:t xml:space="preserve">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oMath>
      <w:r w:rsidRPr="0094652F">
        <w:rPr>
          <w:rFonts w:ascii="Cambria" w:eastAsiaTheme="minorEastAsia" w:hAnsi="Cambria"/>
          <w:bCs/>
          <w:lang w:val="en-US"/>
        </w:rPr>
        <w:t xml:space="preserve"> in the superdiffusive regime.</w:t>
      </w:r>
    </w:p>
    <w:p w14:paraId="0B3C7D48" w14:textId="02287DDB" w:rsidR="0094652F" w:rsidRPr="008A3A70" w:rsidRDefault="008A3A70" w:rsidP="00DE0842">
      <w:pPr>
        <w:pStyle w:val="ListParagraph"/>
        <w:numPr>
          <w:ilvl w:val="0"/>
          <w:numId w:val="74"/>
        </w:numPr>
        <w:spacing w:after="0"/>
        <w:rPr>
          <w:rFonts w:ascii="Cambria" w:hAnsi="Cambria"/>
          <w:bCs/>
          <w:lang w:val="en-US"/>
        </w:rPr>
      </w:pPr>
      <w:r w:rsidRPr="008A3A70">
        <w:rPr>
          <w:rFonts w:ascii="Cambria" w:hAnsi="Cambria"/>
          <w:b/>
          <w:bCs/>
          <w:lang w:val="en-US"/>
        </w:rPr>
        <w:t>Quantum confinement/global coherence.</w:t>
      </w:r>
      <w:r w:rsidRPr="008A3A70">
        <w:rPr>
          <w:rFonts w:ascii="Cambria" w:hAnsi="Cambria"/>
          <w:bCs/>
          <w:lang w:val="en-US"/>
        </w:rPr>
        <w:t xml:space="preserve"> If building correlations across </w:t>
      </w:r>
      <m:oMath>
        <m:r>
          <w:rPr>
            <w:rFonts w:ascii="Cambria Math" w:hAnsi="Cambria Math"/>
            <w:lang w:val="en-US"/>
          </w:rPr>
          <m:t>L</m:t>
        </m:r>
      </m:oMath>
      <w:r w:rsidRPr="008A3A70">
        <w:rPr>
          <w:rFonts w:ascii="Cambria" w:hAnsi="Cambria"/>
          <w:bCs/>
          <w:lang w:val="en-US"/>
        </w:rPr>
        <w:t xml:space="preserve"> is limited by quasi-ballistic propagation plus internal scrambling, P4 yields</w:t>
      </w:r>
      <w:r>
        <w:rPr>
          <w:rFonts w:ascii="Cambria" w:hAnsi="Cambria"/>
          <w:bCs/>
          <w:lang w:val="en-US"/>
        </w:rPr>
        <w:t xml:space="preserve"> </w:t>
      </w:r>
      <m:oMath>
        <m:r>
          <w:rPr>
            <w:rFonts w:ascii="Cambria Math" w:hAnsi="Cambria Math"/>
          </w:rPr>
          <m:t>α</m:t>
        </m:r>
        <m:r>
          <w:rPr>
            <w:rFonts w:ascii="Cambria Math" w:hAnsi="Cambria Math"/>
            <w:lang w:val="en-US"/>
          </w:rPr>
          <m:t>≥1</m:t>
        </m:r>
      </m:oMath>
      <w:r w:rsidRPr="008A3A70">
        <w:rPr>
          <w:rFonts w:ascii="Cambria" w:eastAsiaTheme="minorEastAsia" w:hAnsi="Cambria"/>
          <w:bCs/>
          <w:lang w:val="en-US"/>
        </w:rPr>
        <w:t xml:space="preserve">; if the effective relaxer is of order </w:t>
      </w:r>
      <m:oMath>
        <m:r>
          <w:rPr>
            <w:rFonts w:ascii="Cambria Math" w:eastAsiaTheme="minorEastAsia" w:hAnsi="Cambria Math"/>
            <w:lang w:val="en-US"/>
          </w:rPr>
          <m:t>m</m:t>
        </m:r>
      </m:oMath>
      <w:r w:rsidRPr="008A3A70">
        <w:rPr>
          <w:rFonts w:ascii="Cambria" w:eastAsiaTheme="minorEastAsia" w:hAnsi="Cambria"/>
          <w:bCs/>
          <w:lang w:val="en-US"/>
        </w:rPr>
        <w:t xml:space="preserve"> (e.g., biharmonic operator), then</w:t>
      </w:r>
      <w:r>
        <w:rPr>
          <w:rFonts w:ascii="Cambria" w:eastAsiaTheme="minorEastAsia" w:hAnsi="Cambria"/>
          <w:bCs/>
          <w:lang w:val="en-US"/>
        </w:rPr>
        <w:t xml:space="preserve"> </w:t>
      </w:r>
      <m:oMath>
        <m:r>
          <w:rPr>
            <w:rFonts w:ascii="Cambria Math" w:eastAsiaTheme="minorEastAsia" w:hAnsi="Cambria Math"/>
          </w:rPr>
          <m:t>α</m:t>
        </m:r>
        <m:r>
          <w:rPr>
            <w:rFonts w:ascii="Cambria Math" w:eastAsiaTheme="minorEastAsia" w:hAnsi="Cambria Math"/>
            <w:lang w:val="en-US"/>
          </w:rPr>
          <m:t>≈m</m:t>
        </m:r>
      </m:oMath>
      <w:r>
        <w:rPr>
          <w:rFonts w:ascii="Cambria" w:eastAsiaTheme="minorEastAsia" w:hAnsi="Cambria"/>
          <w:bCs/>
          <w:lang w:val="en-US"/>
        </w:rPr>
        <w:t xml:space="preserve"> </w:t>
      </w:r>
      <w:r w:rsidRPr="008A3A70">
        <w:rPr>
          <w:rFonts w:ascii="Cambria" w:eastAsiaTheme="minorEastAsia" w:hAnsi="Cambria"/>
          <w:bCs/>
          <w:lang w:val="en-US"/>
        </w:rPr>
        <w:t>(ordinary diffusion</w:t>
      </w:r>
      <w:r>
        <w:rPr>
          <w:rFonts w:ascii="Cambria" w:eastAsiaTheme="minorEastAsia" w:hAnsi="Cambria"/>
          <w:bCs/>
          <w:lang w:val="en-US"/>
        </w:rPr>
        <w:t xml:space="preserve"> </w:t>
      </w:r>
      <m:oMath>
        <m:r>
          <w:rPr>
            <w:rFonts w:ascii="Cambria Math" w:eastAsiaTheme="minorEastAsia" w:hAnsi="Cambria Math"/>
            <w:lang w:val="en-US"/>
          </w:rPr>
          <m:t>m=2</m:t>
        </m:r>
      </m:oMath>
      <w:r w:rsidRPr="008A3A70">
        <w:rPr>
          <w:rFonts w:ascii="Cambria" w:eastAsiaTheme="minorEastAsia" w:hAnsi="Cambria"/>
          <w:bCs/>
          <w:lang w:val="en-US"/>
        </w:rPr>
        <w:t>, plates/curvature</w:t>
      </w:r>
      <w:r>
        <w:rPr>
          <w:rFonts w:ascii="Cambria" w:eastAsiaTheme="minorEastAsia" w:hAnsi="Cambria"/>
          <w:bCs/>
          <w:lang w:val="en-US"/>
        </w:rPr>
        <w:t xml:space="preserve"> </w:t>
      </w:r>
      <m:oMath>
        <m:r>
          <w:rPr>
            <w:rFonts w:ascii="Cambria Math" w:eastAsiaTheme="minorEastAsia" w:hAnsi="Cambria Math"/>
          </w:rPr>
          <m:t>m</m:t>
        </m:r>
        <m:r>
          <w:rPr>
            <w:rFonts w:ascii="Cambria Math" w:eastAsiaTheme="minorEastAsia" w:hAnsi="Cambria Math"/>
            <w:lang w:val="en-US"/>
          </w:rPr>
          <m:t>=2</m:t>
        </m:r>
      </m:oMath>
      <w:r w:rsidRPr="008A3A70">
        <w:rPr>
          <w:rFonts w:ascii="Cambria" w:eastAsiaTheme="minorEastAsia" w:hAnsi="Cambria"/>
          <w:bCs/>
          <w:lang w:val="en-US"/>
        </w:rPr>
        <w:t>, etc.).</w:t>
      </w:r>
    </w:p>
    <w:p w14:paraId="423B80C1" w14:textId="77777777" w:rsidR="008A3A70" w:rsidRDefault="008A3A70" w:rsidP="008A3A70">
      <w:pPr>
        <w:spacing w:after="0"/>
        <w:ind w:left="360"/>
        <w:rPr>
          <w:rFonts w:ascii="Cambria" w:hAnsi="Cambria"/>
          <w:b/>
          <w:bCs/>
          <w:lang w:val="en-US"/>
        </w:rPr>
      </w:pPr>
    </w:p>
    <w:p w14:paraId="52E9EDBD" w14:textId="73523CE1" w:rsidR="008A3A70" w:rsidRDefault="008A3A70" w:rsidP="008A3A70">
      <w:pPr>
        <w:spacing w:after="0"/>
        <w:ind w:left="360"/>
        <w:rPr>
          <w:rFonts w:ascii="Cambria" w:hAnsi="Cambria"/>
          <w:bCs/>
          <w:lang w:val="en-US"/>
        </w:rPr>
      </w:pPr>
      <w:r w:rsidRPr="008A3A70">
        <w:rPr>
          <w:rFonts w:ascii="Cambria" w:hAnsi="Cambria"/>
          <w:b/>
          <w:bCs/>
          <w:lang w:val="en-US"/>
        </w:rPr>
        <w:t>Summary:</w:t>
      </w:r>
      <w:r w:rsidRPr="008A3A70">
        <w:rPr>
          <w:rFonts w:ascii="Cambria" w:hAnsi="Cambria"/>
          <w:bCs/>
          <w:lang w:val="en-US"/>
        </w:rPr>
        <w:t xml:space="preserve"> </w:t>
      </w:r>
      <m:oMath>
        <m:r>
          <w:rPr>
            <w:rFonts w:ascii="Cambria Math" w:hAnsi="Cambria Math"/>
          </w:rPr>
          <m:t>α</m:t>
        </m:r>
      </m:oMath>
      <w:r w:rsidRPr="008A3A70">
        <w:rPr>
          <w:rFonts w:ascii="Cambria" w:hAnsi="Cambria"/>
          <w:bCs/>
          <w:lang w:val="en-US"/>
        </w:rPr>
        <w:t xml:space="preserve"> is </w:t>
      </w:r>
      <w:r w:rsidRPr="008A3A70">
        <w:rPr>
          <w:rFonts w:ascii="Cambria" w:hAnsi="Cambria"/>
          <w:b/>
          <w:bCs/>
          <w:lang w:val="en-US"/>
        </w:rPr>
        <w:t>not uniquely fixed “from first principles”</w:t>
      </w:r>
      <w:r w:rsidRPr="008A3A70">
        <w:rPr>
          <w:rFonts w:ascii="Cambria" w:hAnsi="Cambria"/>
          <w:bCs/>
          <w:lang w:val="en-US"/>
        </w:rPr>
        <w:t xml:space="preserve"> without specifying the </w:t>
      </w:r>
      <w:r w:rsidRPr="008A3A70">
        <w:rPr>
          <w:rFonts w:ascii="Cambria" w:hAnsi="Cambria"/>
          <w:b/>
          <w:bCs/>
          <w:lang w:val="en-US"/>
        </w:rPr>
        <w:t>operator/medium</w:t>
      </w:r>
      <w:r w:rsidRPr="008A3A70">
        <w:rPr>
          <w:rFonts w:ascii="Cambria" w:hAnsi="Cambria"/>
          <w:bCs/>
          <w:lang w:val="en-US"/>
        </w:rPr>
        <w:t xml:space="preserve">. It is a </w:t>
      </w:r>
      <w:r w:rsidRPr="008A3A70">
        <w:rPr>
          <w:rFonts w:ascii="Cambria" w:hAnsi="Cambria"/>
          <w:b/>
          <w:bCs/>
          <w:lang w:val="en-US"/>
        </w:rPr>
        <w:t>universality-class parameter</w:t>
      </w:r>
      <w:r w:rsidRPr="008A3A70">
        <w:rPr>
          <w:rFonts w:ascii="Cambria" w:hAnsi="Cambria"/>
          <w:bCs/>
          <w:lang w:val="en-US"/>
        </w:rPr>
        <w:t xml:space="preserve"> that is </w:t>
      </w:r>
      <w:r w:rsidRPr="008A3A70">
        <w:rPr>
          <w:rFonts w:ascii="Cambria" w:hAnsi="Cambria"/>
          <w:b/>
          <w:bCs/>
          <w:lang w:val="en-US"/>
        </w:rPr>
        <w:t>measured</w:t>
      </w:r>
      <w:r w:rsidRPr="008A3A70">
        <w:rPr>
          <w:rFonts w:ascii="Cambria" w:hAnsi="Cambria"/>
          <w:bCs/>
          <w:lang w:val="en-US"/>
        </w:rPr>
        <w:t xml:space="preserve"> and </w:t>
      </w:r>
      <w:r w:rsidRPr="008A3A70">
        <w:rPr>
          <w:rFonts w:ascii="Cambria" w:hAnsi="Cambria"/>
          <w:b/>
          <w:bCs/>
          <w:lang w:val="en-US"/>
        </w:rPr>
        <w:t>predicted</w:t>
      </w:r>
      <w:r w:rsidRPr="008A3A70">
        <w:rPr>
          <w:rFonts w:ascii="Cambria" w:hAnsi="Cambria"/>
          <w:bCs/>
          <w:lang w:val="en-US"/>
        </w:rPr>
        <w:t xml:space="preserve"> once the dynamic generator (local vs nonlocal), effective topology (integer vs fractal), and causal constraints are specified.</w:t>
      </w:r>
    </w:p>
    <w:p w14:paraId="6F9B0D05" w14:textId="77777777" w:rsidR="008A3A70" w:rsidRDefault="008A3A70" w:rsidP="008A3A70">
      <w:pPr>
        <w:spacing w:after="0"/>
        <w:rPr>
          <w:rFonts w:ascii="Cambria" w:hAnsi="Cambria"/>
          <w:b/>
          <w:bCs/>
          <w:lang w:val="en-US"/>
        </w:rPr>
      </w:pPr>
    </w:p>
    <w:p w14:paraId="676DF119" w14:textId="2EE3447E" w:rsidR="008A3A70" w:rsidRPr="008A3A70" w:rsidRDefault="00D35C22" w:rsidP="008A3A70">
      <w:pPr>
        <w:spacing w:after="0"/>
        <w:rPr>
          <w:rFonts w:ascii="Cambria" w:hAnsi="Cambria"/>
          <w:b/>
          <w:bCs/>
          <w:lang w:val="en-US"/>
        </w:rPr>
      </w:pPr>
      <w:r w:rsidRPr="00B351B0">
        <w:rPr>
          <w:rFonts w:ascii="Cambria" w:hAnsi="Cambria"/>
          <w:b/>
          <w:bCs/>
          <w:lang w:val="en-US"/>
        </w:rPr>
        <w:lastRenderedPageBreak/>
        <w:t>J</w:t>
      </w:r>
      <w:r w:rsidR="008A3A70" w:rsidRPr="008A3A70">
        <w:rPr>
          <w:rFonts w:ascii="Cambria" w:hAnsi="Cambria"/>
          <w:b/>
          <w:bCs/>
          <w:lang w:val="en-US"/>
        </w:rPr>
        <w:t>.4 General, model-independent bounds</w:t>
      </w:r>
    </w:p>
    <w:p w14:paraId="213F5BD4" w14:textId="7BF93066" w:rsidR="00D35C22" w:rsidRPr="00D35C22" w:rsidRDefault="008A3A70" w:rsidP="00D35C22">
      <w:pPr>
        <w:numPr>
          <w:ilvl w:val="0"/>
          <w:numId w:val="75"/>
        </w:numPr>
        <w:spacing w:after="0"/>
        <w:rPr>
          <w:rFonts w:ascii="Cambria" w:eastAsiaTheme="minorEastAsia" w:hAnsi="Cambria"/>
          <w:bCs/>
          <w:lang w:val="en-US"/>
        </w:rPr>
      </w:pPr>
      <w:r w:rsidRPr="008A3A70">
        <w:rPr>
          <w:rFonts w:ascii="Cambria" w:hAnsi="Cambria"/>
          <w:b/>
          <w:bCs/>
          <w:lang w:val="en-US"/>
        </w:rPr>
        <w:t>Lower bound:</w:t>
      </w:r>
      <w:r w:rsidRPr="008A3A70">
        <w:rPr>
          <w:rFonts w:ascii="Cambria" w:hAnsi="Cambria"/>
          <w:bCs/>
          <w:lang w:val="en-US"/>
        </w:rPr>
        <w:t xml:space="preserve"> by P4 (finite propagation),</w:t>
      </w:r>
      <w:r>
        <w:rPr>
          <w:rFonts w:ascii="Cambria" w:hAnsi="Cambria"/>
          <w:bCs/>
          <w:lang w:val="en-US"/>
        </w:rPr>
        <w:t xml:space="preserve"> </w:t>
      </w:r>
      <m:oMath>
        <m:r>
          <w:rPr>
            <w:rFonts w:ascii="Cambria Math" w:hAnsi="Cambria Math"/>
          </w:rPr>
          <m:t>α</m:t>
        </m:r>
        <m:r>
          <w:rPr>
            <w:rFonts w:ascii="Cambria Math" w:hAnsi="Cambria Math"/>
            <w:lang w:val="en-US"/>
          </w:rPr>
          <m:t>≥1</m:t>
        </m:r>
      </m:oMath>
      <w:r w:rsidR="00D35C22">
        <w:rPr>
          <w:rFonts w:ascii="Cambria" w:eastAsiaTheme="minorEastAsia" w:hAnsi="Cambria"/>
          <w:bCs/>
          <w:lang w:val="en-US"/>
        </w:rPr>
        <w:t xml:space="preserve"> </w:t>
      </w:r>
      <w:r w:rsidR="00D35C22" w:rsidRPr="00D35C22">
        <w:rPr>
          <w:rFonts w:ascii="Cambria" w:eastAsiaTheme="minorEastAsia" w:hAnsi="Cambria"/>
          <w:bCs/>
          <w:lang w:val="en-US"/>
        </w:rPr>
        <w:t xml:space="preserve">for any process that must “weave” correlation across </w:t>
      </w:r>
      <m:oMath>
        <m:r>
          <w:rPr>
            <w:rFonts w:ascii="Cambria Math" w:eastAsiaTheme="minorEastAsia" w:hAnsi="Cambria Math"/>
            <w:lang w:val="en-US"/>
          </w:rPr>
          <m:t>L</m:t>
        </m:r>
      </m:oMath>
      <w:r w:rsidR="00D35C22" w:rsidRPr="00D35C22">
        <w:rPr>
          <w:rFonts w:ascii="Cambria" w:eastAsiaTheme="minorEastAsia" w:hAnsi="Cambria"/>
          <w:bCs/>
          <w:lang w:val="en-US"/>
        </w:rPr>
        <w:t>.</w:t>
      </w:r>
    </w:p>
    <w:p w14:paraId="16B2A504" w14:textId="61681A35" w:rsidR="00D35C22" w:rsidRPr="00D35C22" w:rsidRDefault="00D35C22" w:rsidP="00D35C22">
      <w:pPr>
        <w:numPr>
          <w:ilvl w:val="0"/>
          <w:numId w:val="75"/>
        </w:numPr>
        <w:spacing w:after="0"/>
        <w:rPr>
          <w:rFonts w:ascii="Cambria" w:eastAsiaTheme="minorEastAsia" w:hAnsi="Cambria"/>
          <w:bCs/>
          <w:lang w:val="en-US"/>
        </w:rPr>
      </w:pPr>
      <w:r w:rsidRPr="00D35C22">
        <w:rPr>
          <w:rFonts w:ascii="Cambria" w:eastAsiaTheme="minorEastAsia" w:hAnsi="Cambria"/>
          <w:b/>
          <w:bCs/>
          <w:lang w:val="en-US"/>
        </w:rPr>
        <w:t>Markovian diffusion:</w:t>
      </w:r>
      <w:r w:rsidRPr="00D35C22">
        <w:rPr>
          <w:rFonts w:ascii="Cambria" w:eastAsiaTheme="minorEastAsia" w:hAnsi="Cambria"/>
          <w:bCs/>
          <w:lang w:val="en-US"/>
        </w:rPr>
        <w:t xml:space="preserve"> if the generator is the Laplacian (or equivalent) with bounded coefficients,</w:t>
      </w:r>
      <w:r>
        <w:rPr>
          <w:rFonts w:ascii="Cambria" w:eastAsiaTheme="minorEastAsia" w:hAnsi="Cambria"/>
          <w:bCs/>
          <w:lang w:val="en-US"/>
        </w:rPr>
        <w:t xml:space="preserve"> </w:t>
      </w:r>
      <m:oMath>
        <m:r>
          <w:rPr>
            <w:rFonts w:ascii="Cambria Math" w:eastAsiaTheme="minorEastAsia" w:hAnsi="Cambria Math"/>
          </w:rPr>
          <m:t>α</m:t>
        </m:r>
        <m:r>
          <w:rPr>
            <w:rFonts w:ascii="Cambria Math" w:eastAsiaTheme="minorEastAsia" w:hAnsi="Cambria Math"/>
            <w:lang w:val="en-US"/>
          </w:rPr>
          <m:t>≥2</m:t>
        </m:r>
      </m:oMath>
      <w:r>
        <w:rPr>
          <w:rFonts w:ascii="Cambria" w:eastAsiaTheme="minorEastAsia" w:hAnsi="Cambria"/>
          <w:bCs/>
          <w:lang w:val="en-US"/>
        </w:rPr>
        <w:t>.</w:t>
      </w:r>
    </w:p>
    <w:p w14:paraId="7FC73F8B" w14:textId="7365F783" w:rsidR="008A3A70" w:rsidRPr="00D35C22" w:rsidRDefault="00D35C22" w:rsidP="008A3A70">
      <w:pPr>
        <w:numPr>
          <w:ilvl w:val="0"/>
          <w:numId w:val="75"/>
        </w:numPr>
        <w:spacing w:after="0"/>
        <w:rPr>
          <w:rFonts w:ascii="Cambria" w:hAnsi="Cambria"/>
          <w:bCs/>
          <w:lang w:val="en-US"/>
        </w:rPr>
      </w:pPr>
      <w:r w:rsidRPr="00D35C22">
        <w:rPr>
          <w:rFonts w:ascii="Cambria" w:hAnsi="Cambria"/>
          <w:b/>
          <w:bCs/>
          <w:lang w:val="en-US"/>
        </w:rPr>
        <w:t>Hierarchical trapping:</w:t>
      </w:r>
      <w:r w:rsidRPr="00D35C22">
        <w:rPr>
          <w:rFonts w:ascii="Cambria" w:hAnsi="Cambria"/>
          <w:bCs/>
          <w:lang w:val="en-US"/>
        </w:rPr>
        <w:t xml:space="preserve"> </w:t>
      </w:r>
      <m:oMath>
        <m:r>
          <w:rPr>
            <w:rFonts w:ascii="Cambria Math" w:hAnsi="Cambria Math"/>
          </w:rPr>
          <m:t>α</m:t>
        </m:r>
      </m:oMath>
      <w:r w:rsidRPr="00D35C22">
        <w:rPr>
          <w:rFonts w:ascii="Cambria" w:hAnsi="Cambria"/>
          <w:bCs/>
          <w:lang w:val="en-US"/>
        </w:rPr>
        <w:t xml:space="preserve"> can </w:t>
      </w:r>
      <w:r w:rsidRPr="00D35C22">
        <w:rPr>
          <w:rFonts w:ascii="Cambria" w:hAnsi="Cambria"/>
          <w:b/>
          <w:bCs/>
          <w:lang w:val="en-US"/>
        </w:rPr>
        <w:t>exceed 2</w:t>
      </w:r>
      <w:r w:rsidRPr="00D35C22">
        <w:rPr>
          <w:rFonts w:ascii="Cambria" w:hAnsi="Cambria"/>
          <w:bCs/>
          <w:lang w:val="en-US"/>
        </w:rPr>
        <w:t xml:space="preserve"> (e.g.,</w:t>
      </w:r>
      <w:r>
        <w:rPr>
          <w:rFonts w:ascii="Cambria" w:hAnsi="Cambria"/>
          <w:bCs/>
          <w:lang w:val="en-US"/>
        </w:rPr>
        <w:t xml:space="preserve"> </w:t>
      </w:r>
      <m:oMath>
        <m:sSub>
          <m:sSubPr>
            <m:ctrlPr>
              <w:rPr>
                <w:rFonts w:ascii="Cambria Math" w:hAnsi="Cambria Math"/>
                <w:bCs/>
                <w:i/>
                <w:lang w:val="en-US"/>
              </w:rPr>
            </m:ctrlPr>
          </m:sSubPr>
          <m:e>
            <m:r>
              <w:rPr>
                <w:rFonts w:ascii="Cambria Math" w:hAnsi="Cambria Math"/>
              </w:rPr>
              <m:t>d</m:t>
            </m:r>
          </m:e>
          <m:sub>
            <m:r>
              <w:rPr>
                <w:rFonts w:ascii="Cambria Math" w:hAnsi="Cambria Math"/>
              </w:rPr>
              <m:t>w</m:t>
            </m:r>
          </m:sub>
        </m:sSub>
        <m:r>
          <w:rPr>
            <w:rFonts w:ascii="Cambria Math" w:hAnsi="Cambria Math"/>
            <w:lang w:val="en-US"/>
          </w:rPr>
          <m:t>&gt;2</m:t>
        </m:r>
      </m:oMath>
      <w:r w:rsidRPr="00D35C22">
        <w:rPr>
          <w:rFonts w:ascii="Cambria" w:eastAsiaTheme="minorEastAsia" w:hAnsi="Cambria"/>
          <w:bCs/>
          <w:iCs/>
          <w:lang w:val="en-US"/>
        </w:rPr>
        <w:t>).</w:t>
      </w:r>
    </w:p>
    <w:p w14:paraId="77645FF0" w14:textId="597399A9" w:rsidR="00D35C22" w:rsidRDefault="00D35C22" w:rsidP="008A3A70">
      <w:pPr>
        <w:numPr>
          <w:ilvl w:val="0"/>
          <w:numId w:val="75"/>
        </w:numPr>
        <w:spacing w:after="0"/>
        <w:rPr>
          <w:rFonts w:ascii="Cambria" w:hAnsi="Cambria"/>
          <w:bCs/>
          <w:lang w:val="en-US"/>
        </w:rPr>
      </w:pPr>
      <w:r w:rsidRPr="00D35C22">
        <w:rPr>
          <w:rFonts w:ascii="Cambria" w:hAnsi="Cambria"/>
          <w:b/>
          <w:bCs/>
          <w:lang w:val="en-US"/>
        </w:rPr>
        <w:t>No universal upper bound</w:t>
      </w:r>
      <w:r w:rsidRPr="00D35C22">
        <w:rPr>
          <w:rFonts w:ascii="Cambria" w:hAnsi="Cambria"/>
          <w:bCs/>
          <w:lang w:val="en-US"/>
        </w:rPr>
        <w:t xml:space="preserve"> exists without extra microphysical assumptions; upper bounds arise </w:t>
      </w:r>
      <w:r w:rsidRPr="00D35C22">
        <w:rPr>
          <w:rFonts w:ascii="Cambria" w:hAnsi="Cambria"/>
          <w:b/>
          <w:bCs/>
          <w:lang w:val="en-US"/>
        </w:rPr>
        <w:t>by model</w:t>
      </w:r>
      <w:r w:rsidRPr="00D35C22">
        <w:rPr>
          <w:rFonts w:ascii="Cambria" w:hAnsi="Cambria"/>
          <w:bCs/>
          <w:lang w:val="en-US"/>
        </w:rPr>
        <w:t xml:space="preserve"> (operator order, effective nonlocality, etc.).</w:t>
      </w:r>
    </w:p>
    <w:p w14:paraId="5E4C4E17" w14:textId="77777777" w:rsidR="00B351B0" w:rsidRDefault="00B351B0" w:rsidP="00B351B0">
      <w:pPr>
        <w:spacing w:after="0"/>
        <w:rPr>
          <w:rFonts w:ascii="Cambria" w:hAnsi="Cambria"/>
          <w:bCs/>
          <w:lang w:val="en-US"/>
        </w:rPr>
      </w:pPr>
    </w:p>
    <w:p w14:paraId="55E490FD" w14:textId="320B2AAD" w:rsidR="00B351B0" w:rsidRPr="00B351B0" w:rsidRDefault="00B351B0" w:rsidP="00B351B0">
      <w:pPr>
        <w:spacing w:after="0"/>
        <w:rPr>
          <w:rFonts w:ascii="Cambria" w:hAnsi="Cambria"/>
          <w:b/>
          <w:bCs/>
          <w:lang w:val="en-US"/>
        </w:rPr>
      </w:pPr>
      <w:r>
        <w:rPr>
          <w:rFonts w:ascii="Cambria" w:hAnsi="Cambria"/>
          <w:b/>
          <w:bCs/>
          <w:lang w:val="en-US"/>
        </w:rPr>
        <w:t>J</w:t>
      </w:r>
      <w:r w:rsidRPr="00B351B0">
        <w:rPr>
          <w:rFonts w:ascii="Cambria" w:hAnsi="Cambria"/>
          <w:b/>
          <w:bCs/>
          <w:lang w:val="en-US"/>
        </w:rPr>
        <w:t>.5 Status of the “high-energy derivations” (in this work)</w:t>
      </w:r>
    </w:p>
    <w:p w14:paraId="3C9B1D44" w14:textId="377ACA33" w:rsidR="00B351B0" w:rsidRPr="00B351B0" w:rsidRDefault="00B351B0" w:rsidP="00B351B0">
      <w:pPr>
        <w:spacing w:after="0"/>
        <w:rPr>
          <w:rFonts w:ascii="Cambria" w:hAnsi="Cambria"/>
          <w:bCs/>
          <w:lang w:val="en-US"/>
        </w:rPr>
      </w:pPr>
      <w:r w:rsidRPr="00B351B0">
        <w:rPr>
          <w:rFonts w:ascii="Cambria" w:hAnsi="Cambria"/>
          <w:bCs/>
          <w:lang w:val="en-US"/>
        </w:rPr>
        <w:t xml:space="preserve">In earlier drafts we linked </w:t>
      </w:r>
      <m:oMath>
        <m:r>
          <w:rPr>
            <w:rFonts w:ascii="Cambria Math" w:hAnsi="Cambria Math"/>
          </w:rPr>
          <m:t>α</m:t>
        </m:r>
        <m:r>
          <w:rPr>
            <w:rFonts w:ascii="Cambria Math" w:hAnsi="Cambria Math"/>
            <w:lang w:val="en-US"/>
          </w:rPr>
          <m:t>≈3.5</m:t>
        </m:r>
      </m:oMath>
      <w:r w:rsidRPr="00B351B0">
        <w:rPr>
          <w:rFonts w:ascii="Cambria" w:hAnsi="Cambria"/>
          <w:bCs/>
          <w:lang w:val="en-US"/>
        </w:rPr>
        <w:t xml:space="preserve"> to LQG/holography through conceptual mappings and additional assumptions (e.g., node counting, holographic </w:t>
      </w:r>
      <m:oMath>
        <m:r>
          <w:rPr>
            <w:rFonts w:ascii="Cambria Math" w:hAnsi="Cambria Math"/>
          </w:rPr>
          <m:t>θ</m:t>
        </m:r>
      </m:oMath>
      <w:r w:rsidRPr="00B351B0">
        <w:rPr>
          <w:rFonts w:ascii="Cambria" w:hAnsi="Cambria"/>
          <w:bCs/>
          <w:lang w:val="en-US"/>
        </w:rPr>
        <w:t xml:space="preserve">, etc.). We </w:t>
      </w:r>
      <w:r w:rsidRPr="00B351B0">
        <w:rPr>
          <w:rFonts w:ascii="Cambria" w:hAnsi="Cambria"/>
          <w:b/>
          <w:bCs/>
          <w:lang w:val="en-US"/>
        </w:rPr>
        <w:t>formally reclassify</w:t>
      </w:r>
      <w:r w:rsidRPr="00B351B0">
        <w:rPr>
          <w:rFonts w:ascii="Cambria" w:hAnsi="Cambria"/>
          <w:bCs/>
          <w:lang w:val="en-US"/>
        </w:rPr>
        <w:t xml:space="preserve"> those sections as:</w:t>
      </w:r>
    </w:p>
    <w:p w14:paraId="339DD755" w14:textId="7D2B7551" w:rsidR="00B351B0" w:rsidRPr="00B351B0" w:rsidRDefault="00B351B0" w:rsidP="00B351B0">
      <w:pPr>
        <w:numPr>
          <w:ilvl w:val="0"/>
          <w:numId w:val="76"/>
        </w:numPr>
        <w:spacing w:after="0"/>
        <w:rPr>
          <w:rFonts w:ascii="Cambria" w:eastAsiaTheme="minorEastAsia" w:hAnsi="Cambria"/>
          <w:iCs/>
          <w:lang w:val="en-US"/>
        </w:rPr>
      </w:pPr>
      <w:r w:rsidRPr="00B351B0">
        <w:rPr>
          <w:rFonts w:ascii="Cambria" w:hAnsi="Cambria"/>
          <w:b/>
          <w:bCs/>
          <w:lang w:val="en-US"/>
        </w:rPr>
        <w:t xml:space="preserve">Conjecture </w:t>
      </w:r>
      <m:oMath>
        <m:sSub>
          <m:sSubPr>
            <m:ctrlPr>
              <w:rPr>
                <w:rFonts w:ascii="Cambria Math" w:hAnsi="Cambria Math"/>
                <w:i/>
              </w:rPr>
            </m:ctrlPr>
          </m:sSubPr>
          <m:e>
            <m:r>
              <w:rPr>
                <w:rFonts w:ascii="Cambria Math" w:hAnsi="Cambria Math"/>
              </w:rPr>
              <m:t>H</m:t>
            </m:r>
          </m:e>
          <m:sub>
            <m:r>
              <w:rPr>
                <w:rFonts w:ascii="Cambria Math" w:hAnsi="Cambria Math"/>
              </w:rPr>
              <m:t>QG</m:t>
            </m:r>
          </m:sub>
        </m:sSub>
      </m:oMath>
      <w:r w:rsidRPr="00B351B0">
        <w:rPr>
          <w:rFonts w:ascii="Cambria" w:eastAsiaTheme="minorEastAsia" w:hAnsi="Cambria"/>
          <w:lang w:val="en-US"/>
        </w:rPr>
        <w:t xml:space="preserve"> (</w:t>
      </w:r>
      <w:r w:rsidRPr="00B351B0">
        <w:rPr>
          <w:rFonts w:ascii="Cambria" w:eastAsiaTheme="minorEastAsia" w:hAnsi="Cambria"/>
          <w:i/>
          <w:iCs/>
          <w:lang w:val="en-US"/>
        </w:rPr>
        <w:t>speculative</w:t>
      </w:r>
      <w:r w:rsidRPr="00B351B0">
        <w:rPr>
          <w:rFonts w:ascii="Cambria" w:eastAsiaTheme="minorEastAsia" w:hAnsi="Cambria"/>
          <w:lang w:val="en-US"/>
        </w:rPr>
        <w:t>): in quantum-confined regimes with effective dimension</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d</m:t>
            </m:r>
          </m:e>
          <m:sub>
            <m:r>
              <w:rPr>
                <w:rFonts w:ascii="Cambria Math" w:eastAsiaTheme="minorEastAsia" w:hAnsi="Cambria Math"/>
                <w:lang w:val="en-US"/>
              </w:rPr>
              <m:t>eff</m:t>
            </m:r>
          </m:sub>
        </m:sSub>
        <m:r>
          <w:rPr>
            <w:rFonts w:ascii="Cambria Math" w:eastAsiaTheme="minorEastAsia" w:hAnsi="Cambria Math"/>
            <w:lang w:val="en-US"/>
          </w:rPr>
          <m:t>≈3</m:t>
        </m:r>
      </m:oMath>
      <w:r w:rsidRPr="00B351B0">
        <w:rPr>
          <w:rFonts w:ascii="Cambria" w:eastAsiaTheme="minorEastAsia" w:hAnsi="Cambria"/>
          <w:iCs/>
          <w:lang w:val="en-US"/>
        </w:rPr>
        <w:t xml:space="preserve"> and strong holographic corrections, </w:t>
      </w:r>
      <m:oMath>
        <m:r>
          <w:rPr>
            <w:rFonts w:ascii="Cambria Math" w:eastAsiaTheme="minorEastAsia" w:hAnsi="Cambria Math"/>
          </w:rPr>
          <m:t>α</m:t>
        </m:r>
      </m:oMath>
      <w:r w:rsidRPr="00B351B0">
        <w:rPr>
          <w:rFonts w:ascii="Cambria" w:eastAsiaTheme="minorEastAsia" w:hAnsi="Cambria"/>
          <w:iCs/>
          <w:lang w:val="en-US"/>
        </w:rPr>
        <w:t xml:space="preserve"> falls in the range 3.0–3.5</w:t>
      </w:r>
    </w:p>
    <w:p w14:paraId="495AB1A5" w14:textId="2B3BC08B" w:rsidR="00B351B0" w:rsidRPr="00B351B0" w:rsidRDefault="00B351B0" w:rsidP="00B351B0">
      <w:pPr>
        <w:numPr>
          <w:ilvl w:val="0"/>
          <w:numId w:val="76"/>
        </w:numPr>
        <w:spacing w:after="0"/>
        <w:rPr>
          <w:rFonts w:ascii="Cambria" w:eastAsiaTheme="minorEastAsia" w:hAnsi="Cambria"/>
          <w:iCs/>
          <w:lang w:val="en-US"/>
        </w:rPr>
      </w:pPr>
      <w:r w:rsidRPr="00B351B0">
        <w:rPr>
          <w:rFonts w:ascii="Cambria" w:eastAsiaTheme="minorEastAsia" w:hAnsi="Cambria"/>
          <w:b/>
          <w:bCs/>
          <w:iCs/>
          <w:lang w:val="en-US"/>
        </w:rPr>
        <w:t>Status:</w:t>
      </w:r>
      <w:r w:rsidRPr="00B351B0">
        <w:rPr>
          <w:rFonts w:ascii="Cambria" w:eastAsiaTheme="minorEastAsia" w:hAnsi="Cambria"/>
          <w:iCs/>
          <w:lang w:val="en-US"/>
        </w:rPr>
        <w:t xml:space="preserve"> </w:t>
      </w:r>
      <w:r w:rsidRPr="00B351B0">
        <w:rPr>
          <w:rFonts w:ascii="Cambria" w:eastAsiaTheme="minorEastAsia" w:hAnsi="Cambria"/>
          <w:i/>
          <w:iCs/>
          <w:lang w:val="en-US"/>
        </w:rPr>
        <w:t>Heuristic</w:t>
      </w:r>
      <w:r w:rsidRPr="00B351B0">
        <w:rPr>
          <w:rFonts w:ascii="Cambria" w:eastAsiaTheme="minorEastAsia" w:hAnsi="Cambria"/>
          <w:iCs/>
          <w:lang w:val="en-US"/>
        </w:rPr>
        <w:t>, pending a complete derivation or direct experimental evidence.</w:t>
      </w:r>
    </w:p>
    <w:p w14:paraId="375DD1A5" w14:textId="643AD77F" w:rsidR="00B351B0" w:rsidRPr="00B351B0" w:rsidRDefault="00B351B0" w:rsidP="00B351B0">
      <w:pPr>
        <w:numPr>
          <w:ilvl w:val="0"/>
          <w:numId w:val="76"/>
        </w:numPr>
        <w:spacing w:after="0"/>
        <w:rPr>
          <w:rFonts w:ascii="Cambria" w:eastAsiaTheme="minorEastAsia" w:hAnsi="Cambria"/>
          <w:iCs/>
          <w:lang w:val="en-US"/>
        </w:rPr>
      </w:pPr>
      <w:r w:rsidRPr="00B351B0">
        <w:rPr>
          <w:rFonts w:ascii="Cambria" w:eastAsiaTheme="minorEastAsia" w:hAnsi="Cambria"/>
          <w:b/>
          <w:bCs/>
          <w:iCs/>
          <w:lang w:val="en-US"/>
        </w:rPr>
        <w:t>Proper use:</w:t>
      </w:r>
      <w:r w:rsidRPr="00B351B0">
        <w:rPr>
          <w:rFonts w:ascii="Cambria" w:eastAsiaTheme="minorEastAsia" w:hAnsi="Cambria"/>
          <w:iCs/>
          <w:lang w:val="en-US"/>
        </w:rPr>
        <w:t xml:space="preserve"> treat as </w:t>
      </w:r>
      <w:r w:rsidRPr="00B351B0">
        <w:rPr>
          <w:rFonts w:ascii="Cambria" w:eastAsiaTheme="minorEastAsia" w:hAnsi="Cambria"/>
          <w:b/>
          <w:bCs/>
          <w:iCs/>
          <w:lang w:val="en-US"/>
        </w:rPr>
        <w:t>bounds/intuition</w:t>
      </w:r>
      <w:r w:rsidRPr="00B351B0">
        <w:rPr>
          <w:rFonts w:ascii="Cambria" w:eastAsiaTheme="minorEastAsia" w:hAnsi="Cambria"/>
          <w:iCs/>
          <w:lang w:val="en-US"/>
        </w:rPr>
        <w:t xml:space="preserve"> to guide experiments; </w:t>
      </w:r>
      <w:r w:rsidRPr="00B351B0">
        <w:rPr>
          <w:rFonts w:ascii="Cambria" w:eastAsiaTheme="minorEastAsia" w:hAnsi="Cambria"/>
          <w:b/>
          <w:bCs/>
          <w:iCs/>
          <w:lang w:val="en-US"/>
        </w:rPr>
        <w:t>not</w:t>
      </w:r>
      <w:r w:rsidRPr="00B351B0">
        <w:rPr>
          <w:rFonts w:ascii="Cambria" w:eastAsiaTheme="minorEastAsia" w:hAnsi="Cambria"/>
          <w:iCs/>
          <w:lang w:val="en-US"/>
        </w:rPr>
        <w:t xml:space="preserve"> as a proof.</w:t>
      </w:r>
    </w:p>
    <w:p w14:paraId="129378AF" w14:textId="77777777" w:rsidR="00B351B0" w:rsidRDefault="00B351B0" w:rsidP="00B351B0">
      <w:pPr>
        <w:spacing w:after="0"/>
        <w:rPr>
          <w:rFonts w:ascii="Cambria" w:hAnsi="Cambria"/>
          <w:bCs/>
          <w:lang w:val="en-US"/>
        </w:rPr>
      </w:pPr>
    </w:p>
    <w:p w14:paraId="5504314D" w14:textId="633AB6A7" w:rsidR="00B351B0" w:rsidRDefault="00A471F7" w:rsidP="00B351B0">
      <w:pPr>
        <w:spacing w:after="0"/>
        <w:rPr>
          <w:rFonts w:ascii="Cambria" w:hAnsi="Cambria"/>
          <w:b/>
          <w:lang w:val="en-US"/>
        </w:rPr>
      </w:pPr>
      <w:r>
        <w:rPr>
          <w:rFonts w:ascii="Cambria" w:hAnsi="Cambria"/>
          <w:b/>
          <w:lang w:val="en-US"/>
        </w:rPr>
        <w:t>J</w:t>
      </w:r>
      <w:r w:rsidR="00B351B0" w:rsidRPr="00B351B0">
        <w:rPr>
          <w:rFonts w:ascii="Cambria" w:hAnsi="Cambria"/>
          <w:b/>
          <w:lang w:val="en-US"/>
        </w:rPr>
        <w:t xml:space="preserve">.6 Empirical consequences (how to falsify </w:t>
      </w:r>
      <m:oMath>
        <m:r>
          <m:rPr>
            <m:sty m:val="bi"/>
          </m:rPr>
          <w:rPr>
            <w:rFonts w:ascii="Cambria Math" w:hAnsi="Cambria Math"/>
          </w:rPr>
          <m:t>α</m:t>
        </m:r>
      </m:oMath>
      <w:r w:rsidR="00B351B0" w:rsidRPr="00B351B0">
        <w:rPr>
          <w:rFonts w:ascii="Cambria" w:hAnsi="Cambria"/>
          <w:b/>
          <w:lang w:val="en-US"/>
        </w:rPr>
        <w:t>)</w:t>
      </w:r>
    </w:p>
    <w:p w14:paraId="7DDCFEEB" w14:textId="2CE73B47" w:rsidR="00B351B0" w:rsidRDefault="004E4030" w:rsidP="004E4030">
      <w:pPr>
        <w:pStyle w:val="ListParagraph"/>
        <w:spacing w:after="0"/>
        <w:rPr>
          <w:rFonts w:ascii="Cambria" w:eastAsiaTheme="minorEastAsia" w:hAnsi="Cambria"/>
          <w:bCs/>
          <w:iCs/>
          <w:lang w:val="en-US"/>
        </w:rPr>
      </w:pPr>
      <w:r>
        <w:rPr>
          <w:rFonts w:ascii="Cambria" w:hAnsi="Cambria"/>
          <w:b/>
          <w:lang w:val="en-US"/>
        </w:rPr>
        <w:t xml:space="preserve">1. </w:t>
      </w:r>
      <w:r w:rsidRPr="004E4030">
        <w:rPr>
          <w:rFonts w:ascii="Cambria" w:hAnsi="Cambria"/>
          <w:b/>
          <w:bCs/>
          <w:lang w:val="en-US"/>
        </w:rPr>
        <w:t>Slope test:</w:t>
      </w:r>
      <w:r w:rsidRPr="004E4030">
        <w:rPr>
          <w:rFonts w:ascii="Cambria" w:hAnsi="Cambria"/>
          <w:b/>
          <w:lang w:val="en-US"/>
        </w:rPr>
        <w:t xml:space="preserve"> </w:t>
      </w:r>
      <w:r w:rsidRPr="004E4030">
        <w:rPr>
          <w:rFonts w:ascii="Cambria" w:hAnsi="Cambria"/>
          <w:bCs/>
          <w:lang w:val="en-US"/>
        </w:rPr>
        <w:t xml:space="preserve">estimate </w:t>
      </w:r>
      <m:oMath>
        <m:r>
          <w:rPr>
            <w:rFonts w:ascii="Cambria Math" w:hAnsi="Cambria Math"/>
          </w:rPr>
          <m:t>α</m:t>
        </m:r>
      </m:oMath>
      <w:r w:rsidRPr="004E4030">
        <w:rPr>
          <w:rFonts w:ascii="Cambria" w:hAnsi="Cambria"/>
          <w:bCs/>
          <w:lang w:val="en-US"/>
        </w:rPr>
        <w:t xml:space="preserve"> by</w:t>
      </w:r>
      <w:r>
        <w:rPr>
          <w:rFonts w:ascii="Cambria" w:hAnsi="Cambria"/>
          <w:bCs/>
          <w:lang w:val="en-US"/>
        </w:rPr>
        <w:t xml:space="preserve"> </w:t>
      </w:r>
      <m:oMath>
        <m:r>
          <w:rPr>
            <w:rFonts w:ascii="Cambria Math" w:hAnsi="Cambria Math"/>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log</m:t>
        </m:r>
        <m:r>
          <w:rPr>
            <w:rFonts w:ascii="Cambria Math" w:hAnsi="Cambria Math"/>
            <w:lang w:val="en-US"/>
          </w:rPr>
          <m:t>⁡</m:t>
        </m:r>
        <m:r>
          <w:rPr>
            <w:rFonts w:ascii="Cambria Math" w:hAnsi="Cambria Math"/>
          </w:rPr>
          <m:t>L</m:t>
        </m:r>
      </m:oMath>
      <w:r w:rsidRPr="004E4030">
        <w:rPr>
          <w:rFonts w:ascii="Cambria" w:eastAsiaTheme="minorEastAsia" w:hAnsi="Cambria"/>
          <w:bCs/>
          <w:iCs/>
          <w:lang w:val="en-US"/>
        </w:rPr>
        <w:t xml:space="preserve"> regression with bootstraps and </w:t>
      </w:r>
      <w:r w:rsidRPr="004E4030">
        <w:rPr>
          <w:rFonts w:ascii="Cambria" w:eastAsiaTheme="minorEastAsia" w:hAnsi="Cambria"/>
          <w:b/>
          <w:bCs/>
          <w:iCs/>
          <w:lang w:val="en-US"/>
        </w:rPr>
        <w:t>ANCOVA</w:t>
      </w:r>
      <w:r w:rsidRPr="004E4030">
        <w:rPr>
          <w:rFonts w:ascii="Cambria" w:eastAsiaTheme="minorEastAsia" w:hAnsi="Cambria"/>
          <w:bCs/>
          <w:iCs/>
          <w:lang w:val="en-US"/>
        </w:rPr>
        <w:t xml:space="preserve"> across environments (temperature, density, redshift).</w:t>
      </w:r>
    </w:p>
    <w:p w14:paraId="7F171F68" w14:textId="595096C5" w:rsidR="004E4030" w:rsidRDefault="004E4030" w:rsidP="004E4030">
      <w:pPr>
        <w:pStyle w:val="ListParagraph"/>
        <w:spacing w:after="0"/>
        <w:rPr>
          <w:rFonts w:ascii="Cambria" w:eastAsiaTheme="minorEastAsia" w:hAnsi="Cambria"/>
          <w:iCs/>
          <w:lang w:val="en-US"/>
        </w:rPr>
      </w:pPr>
      <w:r>
        <w:rPr>
          <w:rFonts w:ascii="Cambria" w:hAnsi="Cambria"/>
          <w:b/>
          <w:lang w:val="en-US"/>
        </w:rPr>
        <w:t xml:space="preserve">2. </w:t>
      </w:r>
      <w:r w:rsidRPr="004E4030">
        <w:rPr>
          <w:rFonts w:ascii="Cambria" w:hAnsi="Cambria"/>
          <w:b/>
          <w:bCs/>
          <w:lang w:val="en-US"/>
        </w:rPr>
        <w:t>Data collapse:</w:t>
      </w:r>
      <w:r w:rsidRPr="004E4030">
        <w:rPr>
          <w:rFonts w:ascii="Cambria" w:hAnsi="Cambria"/>
          <w:b/>
          <w:lang w:val="en-US"/>
        </w:rPr>
        <w:t xml:space="preserve"> </w:t>
      </w:r>
      <w:r w:rsidRPr="004E4030">
        <w:rPr>
          <w:rFonts w:ascii="Cambria" w:hAnsi="Cambria"/>
          <w:bCs/>
          <w:lang w:val="en-US"/>
        </w:rPr>
        <w:t xml:space="preserve">rescale </w:t>
      </w:r>
      <m:oMath>
        <m:acc>
          <m:accPr>
            <m:chr m:val="̃"/>
            <m:ctrlPr>
              <w:rPr>
                <w:rFonts w:ascii="Cambria Math" w:hAnsi="Cambria Math"/>
                <w:bCs/>
                <w:lang w:val="en-US"/>
              </w:rPr>
            </m:ctrlPr>
          </m:accPr>
          <m:e>
            <m:r>
              <w:rPr>
                <w:rFonts w:ascii="Cambria Math" w:hAnsi="Cambria Math"/>
              </w:rPr>
              <m:t>T</m:t>
            </m:r>
          </m:e>
        </m:acc>
        <m:r>
          <w:rPr>
            <w:rFonts w:ascii="Cambria Math" w:hAnsi="Cambria Math"/>
            <w:lang w:val="en-US"/>
          </w:rPr>
          <m:t>=</m:t>
        </m:r>
        <m:f>
          <m:fPr>
            <m:ctrlPr>
              <w:rPr>
                <w:rFonts w:ascii="Cambria Math" w:hAnsi="Cambria Math"/>
                <w:bCs/>
                <w:lang w:val="en-US"/>
              </w:rPr>
            </m:ctrlPr>
          </m:fPr>
          <m:num>
            <m:r>
              <w:rPr>
                <w:rFonts w:ascii="Cambria Math" w:hAnsi="Cambria Math"/>
              </w:rPr>
              <m:t>T</m:t>
            </m:r>
            <m:ctrlPr>
              <w:rPr>
                <w:rFonts w:ascii="Cambria Math" w:hAnsi="Cambria Math"/>
                <w:bCs/>
                <w:i/>
                <w:lang w:val="en-US"/>
              </w:rPr>
            </m:ctrlPr>
          </m:num>
          <m:den>
            <m:sSup>
              <m:sSupPr>
                <m:ctrlPr>
                  <w:rPr>
                    <w:rFonts w:ascii="Cambria Math" w:hAnsi="Cambria Math"/>
                    <w:bCs/>
                    <w:i/>
                    <w:lang w:val="en-US"/>
                  </w:rPr>
                </m:ctrlPr>
              </m:sSupPr>
              <m:e>
                <m:r>
                  <w:rPr>
                    <w:rFonts w:ascii="Cambria Math" w:hAnsi="Cambria Math"/>
                  </w:rPr>
                  <m:t>L</m:t>
                </m:r>
              </m:e>
              <m:sup>
                <m:sSup>
                  <m:sSupPr>
                    <m:ctrlPr>
                      <w:rPr>
                        <w:rFonts w:ascii="Cambria Math" w:hAnsi="Cambria Math"/>
                        <w:bCs/>
                        <w:i/>
                        <w:lang w:val="en-US"/>
                      </w:rPr>
                    </m:ctrlPr>
                  </m:sSupPr>
                  <m:e>
                    <m:r>
                      <m:rPr>
                        <m:sty m:val="p"/>
                      </m:rPr>
                      <w:rPr>
                        <w:rFonts w:ascii="Cambria Math" w:hAnsi="Cambria Math"/>
                        <w:lang w:val="en-US"/>
                      </w:rPr>
                      <m:t>α</m:t>
                    </m:r>
                  </m:e>
                  <m:sup>
                    <m:r>
                      <w:rPr>
                        <w:rFonts w:ascii="Cambria Math" w:hAnsi="Cambria Math"/>
                        <w:lang w:val="en-US"/>
                      </w:rPr>
                      <m:t>*</m:t>
                    </m:r>
                  </m:sup>
                </m:sSup>
              </m:sup>
            </m:sSup>
            <m:ctrlPr>
              <w:rPr>
                <w:rFonts w:ascii="Cambria Math" w:hAnsi="Cambria Math"/>
                <w:bCs/>
                <w:i/>
                <w:lang w:val="en-US"/>
              </w:rPr>
            </m:ctrlPr>
          </m:den>
        </m:f>
      </m:oMath>
      <w:r>
        <w:rPr>
          <w:rFonts w:ascii="Cambria" w:eastAsiaTheme="minorEastAsia" w:hAnsi="Cambria"/>
          <w:bCs/>
          <w:lang w:val="en-US"/>
        </w:rPr>
        <w:t xml:space="preserve"> </w:t>
      </w:r>
      <w:r w:rsidRPr="004E4030">
        <w:rPr>
          <w:rFonts w:ascii="Cambria" w:eastAsiaTheme="minorEastAsia" w:hAnsi="Cambria"/>
          <w:bCs/>
          <w:lang w:val="en-US"/>
        </w:rPr>
        <w:t xml:space="preserve">Curves measured at different </w:t>
      </w:r>
      <m:oMath>
        <m:r>
          <w:rPr>
            <w:rFonts w:ascii="Cambria Math" w:eastAsiaTheme="minorEastAsia" w:hAnsi="Cambria Math"/>
            <w:lang w:val="en-US"/>
          </w:rPr>
          <m:t>L</m:t>
        </m:r>
      </m:oMath>
      <w:r w:rsidRPr="004E4030">
        <w:rPr>
          <w:rFonts w:ascii="Cambria" w:eastAsiaTheme="minorEastAsia" w:hAnsi="Cambria"/>
          <w:bCs/>
          <w:lang w:val="en-US"/>
        </w:rPr>
        <w:t xml:space="preserve"> collapse onto a single master curve </w:t>
      </w:r>
      <w:r w:rsidRPr="004E4030">
        <w:rPr>
          <w:rFonts w:ascii="Cambria" w:eastAsiaTheme="minorEastAsia" w:hAnsi="Cambria"/>
          <w:b/>
          <w:bCs/>
          <w:lang w:val="en-US"/>
        </w:rPr>
        <w:t>iff</w:t>
      </w:r>
      <w:r>
        <w:rPr>
          <w:rFonts w:ascii="Cambria" w:eastAsiaTheme="minorEastAsia" w:hAnsi="Cambria"/>
          <w:b/>
          <w:bCs/>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α</m:t>
            </m:r>
          </m:e>
          <m:sup>
            <m:r>
              <w:rPr>
                <w:rFonts w:ascii="Cambria Math" w:eastAsiaTheme="minorEastAsia" w:hAnsi="Cambria Math"/>
                <w:lang w:val="en-US"/>
              </w:rPr>
              <m:t>⋆</m:t>
            </m:r>
          </m:sup>
        </m:sSup>
        <m:r>
          <w:rPr>
            <w:rFonts w:ascii="Cambria Math" w:eastAsiaTheme="minorEastAsia" w:hAnsi="Cambria Math"/>
            <w:lang w:val="en-US"/>
          </w:rPr>
          <m:t>=</m:t>
        </m:r>
        <m:r>
          <w:rPr>
            <w:rFonts w:ascii="Cambria Math" w:eastAsiaTheme="minorEastAsia" w:hAnsi="Cambria Math"/>
          </w:rPr>
          <m:t>α</m:t>
        </m:r>
      </m:oMath>
      <w:r w:rsidRPr="004E4030">
        <w:rPr>
          <w:rFonts w:ascii="Cambria" w:eastAsiaTheme="minorEastAsia" w:hAnsi="Cambria"/>
          <w:iCs/>
          <w:lang w:val="en-US"/>
        </w:rPr>
        <w:t>.</w:t>
      </w:r>
    </w:p>
    <w:p w14:paraId="5002C965" w14:textId="042F08E5" w:rsidR="004E4030" w:rsidRDefault="004E4030" w:rsidP="004E4030">
      <w:pPr>
        <w:pStyle w:val="ListParagraph"/>
        <w:spacing w:after="0"/>
        <w:rPr>
          <w:rFonts w:ascii="Cambria" w:hAnsi="Cambria"/>
          <w:lang w:val="en-US"/>
        </w:rPr>
      </w:pPr>
      <w:r>
        <w:rPr>
          <w:rFonts w:ascii="Cambria" w:hAnsi="Cambria"/>
          <w:b/>
          <w:lang w:val="en-US"/>
        </w:rPr>
        <w:t xml:space="preserve">3. </w:t>
      </w:r>
      <w:r w:rsidRPr="004E4030">
        <w:rPr>
          <w:rFonts w:ascii="Cambria" w:hAnsi="Cambria"/>
          <w:lang w:val="en-US"/>
        </w:rPr>
        <w:t xml:space="preserve">Class switching: force a change in the generator (e.g., switch from local diffusion to long-jump dynamics). The fitted </w:t>
      </w:r>
      <m:oMath>
        <m:r>
          <w:rPr>
            <w:rFonts w:ascii="Cambria Math" w:hAnsi="Cambria Math"/>
          </w:rPr>
          <m:t>α</m:t>
        </m:r>
      </m:oMath>
      <w:r w:rsidRPr="004E4030">
        <w:rPr>
          <w:rFonts w:ascii="Cambria" w:hAnsi="Cambria"/>
          <w:lang w:val="en-US"/>
        </w:rPr>
        <w:t xml:space="preserve"> should jump from the previous band to the new one as predicted.</w:t>
      </w:r>
    </w:p>
    <w:p w14:paraId="7099A2ED" w14:textId="30E8805D" w:rsidR="004E4030" w:rsidRDefault="004E4030" w:rsidP="004E4030">
      <w:pPr>
        <w:pStyle w:val="ListParagraph"/>
        <w:spacing w:after="0"/>
        <w:rPr>
          <w:rFonts w:ascii="Cambria" w:eastAsiaTheme="minorEastAsia" w:hAnsi="Cambria"/>
          <w:lang w:val="en-US"/>
        </w:rPr>
      </w:pPr>
      <w:r>
        <w:rPr>
          <w:rFonts w:ascii="Cambria" w:hAnsi="Cambria"/>
          <w:b/>
          <w:lang w:val="en-US"/>
        </w:rPr>
        <w:t>4.</w:t>
      </w:r>
      <w:r>
        <w:rPr>
          <w:rFonts w:ascii="Cambria" w:hAnsi="Cambria"/>
          <w:lang w:val="en-US"/>
        </w:rPr>
        <w:t xml:space="preserve"> </w:t>
      </w:r>
      <w:r w:rsidR="00484D4B" w:rsidRPr="00484D4B">
        <w:rPr>
          <w:rFonts w:ascii="Cambria" w:hAnsi="Cambria"/>
          <w:b/>
          <w:bCs/>
          <w:lang w:val="en-US"/>
        </w:rPr>
        <w:t>Fractality:</w:t>
      </w:r>
      <w:r w:rsidR="00484D4B" w:rsidRPr="00484D4B">
        <w:rPr>
          <w:rFonts w:ascii="Cambria" w:hAnsi="Cambria"/>
          <w:lang w:val="en-US"/>
        </w:rPr>
        <w:t xml:space="preserve"> estimate the spectral </w:t>
      </w:r>
      <w:r w:rsidR="00484D4B">
        <w:rPr>
          <w:rFonts w:ascii="Cambria" w:hAnsi="Cambria"/>
          <w:lang w:val="en-US"/>
        </w:rPr>
        <w:t xml:space="preserve">dimension </w:t>
      </w:r>
      <m:oMath>
        <m:sSub>
          <m:sSubPr>
            <m:ctrlPr>
              <w:rPr>
                <w:rFonts w:ascii="Cambria Math" w:hAnsi="Cambria Math"/>
                <w:i/>
                <w:lang w:val="en-US"/>
              </w:rPr>
            </m:ctrlPr>
          </m:sSubPr>
          <m:e>
            <m:r>
              <w:rPr>
                <w:rFonts w:ascii="Cambria Math" w:hAnsi="Cambria Math"/>
              </w:rPr>
              <m:t>d</m:t>
            </m:r>
          </m:e>
          <m:sub>
            <m:r>
              <w:rPr>
                <w:rFonts w:ascii="Cambria Math" w:hAnsi="Cambria Math"/>
              </w:rPr>
              <m:t>s</m:t>
            </m:r>
          </m:sub>
        </m:sSub>
      </m:oMath>
      <w:r w:rsidR="00484D4B">
        <w:rPr>
          <w:rFonts w:ascii="Cambria" w:eastAsiaTheme="minorEastAsia" w:hAnsi="Cambria"/>
          <w:lang w:val="en-US"/>
        </w:rPr>
        <w:t xml:space="preserve"> </w:t>
      </w:r>
      <w:r w:rsidR="00484D4B" w:rsidRPr="00484D4B">
        <w:rPr>
          <w:rFonts w:ascii="Cambria" w:eastAsiaTheme="minorEastAsia" w:hAnsi="Cambria"/>
          <w:lang w:val="en-US"/>
        </w:rPr>
        <w:t xml:space="preserve">or the walk </w:t>
      </w:r>
      <w:r w:rsidR="00484D4B">
        <w:rPr>
          <w:rFonts w:ascii="Cambria" w:eastAsiaTheme="minorEastAsia" w:hAnsi="Cambria"/>
          <w:lang w:val="en-US"/>
        </w:rPr>
        <w:t xml:space="preserve">dimension </w:t>
      </w:r>
      <m:oMath>
        <m:sSub>
          <m:sSubPr>
            <m:ctrlPr>
              <w:rPr>
                <w:rFonts w:ascii="Cambria Math" w:eastAsiaTheme="minorEastAsia" w:hAnsi="Cambria Math"/>
                <w:i/>
                <w:lang w:val="en-US"/>
              </w:rPr>
            </m:ctrlPr>
          </m:sSubPr>
          <m:e>
            <m:r>
              <w:rPr>
                <w:rFonts w:ascii="Cambria Math" w:eastAsiaTheme="minorEastAsia" w:hAnsi="Cambria Math"/>
              </w:rPr>
              <m:t>d</m:t>
            </m:r>
          </m:e>
          <m:sub>
            <m:r>
              <w:rPr>
                <w:rFonts w:ascii="Cambria Math" w:eastAsiaTheme="minorEastAsia" w:hAnsi="Cambria Math"/>
              </w:rPr>
              <m:t>w</m:t>
            </m:r>
          </m:sub>
        </m:sSub>
      </m:oMath>
      <w:r w:rsidR="00484D4B">
        <w:rPr>
          <w:rFonts w:ascii="Cambria" w:eastAsiaTheme="minorEastAsia" w:hAnsi="Cambria"/>
          <w:lang w:val="en-US"/>
        </w:rPr>
        <w:t xml:space="preserve"> </w:t>
      </w:r>
      <w:r w:rsidR="00484D4B" w:rsidRPr="00484D4B">
        <w:rPr>
          <w:rFonts w:ascii="Cambria" w:eastAsiaTheme="minorEastAsia" w:hAnsi="Cambria"/>
          <w:lang w:val="en-US"/>
        </w:rPr>
        <w:t>(via random walks or the Laplacian spectrum) and verify</w:t>
      </w:r>
      <w:r w:rsidR="00484D4B">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rPr>
              <m:t>d</m:t>
            </m:r>
          </m:e>
          <m:sub>
            <m:r>
              <w:rPr>
                <w:rFonts w:ascii="Cambria Math" w:eastAsiaTheme="minorEastAsia" w:hAnsi="Cambria Math"/>
              </w:rPr>
              <m:t>w</m:t>
            </m:r>
          </m:sub>
        </m:sSub>
      </m:oMath>
      <w:r w:rsidR="00484D4B">
        <w:rPr>
          <w:rFonts w:ascii="Cambria" w:eastAsiaTheme="minorEastAsia" w:hAnsi="Cambria"/>
          <w:lang w:val="en-US"/>
        </w:rPr>
        <w:t xml:space="preserve"> </w:t>
      </w:r>
      <w:r w:rsidR="00484D4B" w:rsidRPr="00484D4B">
        <w:rPr>
          <w:rFonts w:ascii="Cambria" w:eastAsiaTheme="minorEastAsia" w:hAnsi="Cambria"/>
          <w:lang w:val="en-US"/>
        </w:rPr>
        <w:t>within confidence intervals.</w:t>
      </w:r>
    </w:p>
    <w:p w14:paraId="776346B8" w14:textId="77777777" w:rsidR="00A471F7" w:rsidRDefault="00A471F7" w:rsidP="00A471F7">
      <w:pPr>
        <w:spacing w:after="0"/>
        <w:rPr>
          <w:rFonts w:ascii="Cambria" w:hAnsi="Cambria"/>
          <w:lang w:val="en-US"/>
        </w:rPr>
      </w:pPr>
    </w:p>
    <w:p w14:paraId="711CB7EA" w14:textId="7FC8A9E7" w:rsidR="00B351B0" w:rsidRPr="00A471F7" w:rsidRDefault="00A471F7" w:rsidP="00A471F7">
      <w:pPr>
        <w:spacing w:after="0"/>
        <w:rPr>
          <w:rFonts w:ascii="Cambria" w:hAnsi="Cambria"/>
          <w:b/>
          <w:bCs/>
          <w:lang w:val="en-US"/>
        </w:rPr>
      </w:pPr>
      <w:r w:rsidRPr="00A471F7">
        <w:rPr>
          <w:rFonts w:ascii="Cambria" w:hAnsi="Cambria"/>
          <w:b/>
          <w:bCs/>
          <w:lang w:val="en-US"/>
        </w:rPr>
        <w:t>J.7 Editorial note (for the reader)</w:t>
      </w:r>
    </w:p>
    <w:p w14:paraId="56170947" w14:textId="33CF0587" w:rsidR="00A471F7" w:rsidRPr="00A471F7" w:rsidRDefault="00A471F7" w:rsidP="00A471F7">
      <w:pPr>
        <w:pStyle w:val="NormalWeb"/>
        <w:numPr>
          <w:ilvl w:val="0"/>
          <w:numId w:val="80"/>
        </w:numPr>
        <w:rPr>
          <w:rFonts w:ascii="Cambria" w:hAnsi="Cambria"/>
          <w:lang w:val="en-US"/>
        </w:rPr>
      </w:pPr>
      <w:r w:rsidRPr="00A471F7">
        <w:rPr>
          <w:rFonts w:ascii="Cambria" w:hAnsi="Cambria"/>
          <w:lang w:val="en-US"/>
        </w:rPr>
        <w:t>Where the main text currently states “</w:t>
      </w:r>
      <w:r w:rsidRPr="00A471F7">
        <w:rPr>
          <w:rStyle w:val="Strong"/>
          <w:rFonts w:ascii="Cambria" w:eastAsiaTheme="majorEastAsia" w:hAnsi="Cambria"/>
          <w:lang w:val="en-US"/>
        </w:rPr>
        <w:t>rigorous derivations</w:t>
      </w:r>
      <w:r w:rsidRPr="00A471F7">
        <w:rPr>
          <w:rFonts w:ascii="Cambria" w:hAnsi="Cambria"/>
          <w:lang w:val="en-US"/>
        </w:rPr>
        <w:t xml:space="preserve"> from LQG/AdS-CFT,” it should now read “</w:t>
      </w:r>
      <w:r w:rsidRPr="00A471F7">
        <w:rPr>
          <w:rStyle w:val="Strong"/>
          <w:rFonts w:ascii="Cambria" w:eastAsiaTheme="majorEastAsia" w:hAnsi="Cambria"/>
          <w:lang w:val="en-US"/>
        </w:rPr>
        <w:t>motivated/heuristic conjectures</w:t>
      </w:r>
      <w:r w:rsidRPr="00A471F7">
        <w:rPr>
          <w:rFonts w:ascii="Cambria" w:hAnsi="Cambria"/>
          <w:lang w:val="en-US"/>
        </w:rPr>
        <w:t>,” subject to X.5.</w:t>
      </w:r>
    </w:p>
    <w:p w14:paraId="5E424F24" w14:textId="039192D2" w:rsidR="00BE635C" w:rsidRPr="00BE635C" w:rsidRDefault="00A471F7" w:rsidP="00BE635C">
      <w:pPr>
        <w:pStyle w:val="NormalWeb"/>
        <w:numPr>
          <w:ilvl w:val="0"/>
          <w:numId w:val="80"/>
        </w:numPr>
        <w:rPr>
          <w:rFonts w:ascii="Cambria" w:hAnsi="Cambria"/>
          <w:lang w:val="en-US"/>
        </w:rPr>
      </w:pPr>
      <w:r w:rsidRPr="00A471F7">
        <w:rPr>
          <w:rFonts w:ascii="Cambria" w:hAnsi="Cambria"/>
          <w:lang w:val="en-US"/>
        </w:rPr>
        <w:t xml:space="preserve">The </w:t>
      </w:r>
      <w:r w:rsidRPr="00A471F7">
        <w:rPr>
          <w:rStyle w:val="Strong"/>
          <w:rFonts w:ascii="Cambria" w:eastAsiaTheme="majorEastAsia" w:hAnsi="Cambria"/>
          <w:lang w:val="en-US"/>
        </w:rPr>
        <w:t>master law</w:t>
      </w:r>
      <w:r w:rsidRPr="00A471F7">
        <w:rPr>
          <w:rFonts w:ascii="Cambria" w:hAnsi="Cambria"/>
          <w:lang w:val="en-US"/>
        </w:rPr>
        <w:t xml:space="preserve"> and </w:t>
      </w:r>
      <w:r w:rsidRPr="00A471F7">
        <w:rPr>
          <w:rStyle w:val="Strong"/>
          <w:rFonts w:ascii="Cambria" w:eastAsiaTheme="majorEastAsia" w:hAnsi="Cambria"/>
          <w:lang w:val="en-US"/>
        </w:rPr>
        <w:t>falsification methodology</w:t>
      </w:r>
      <w:r w:rsidRPr="00A471F7">
        <w:rPr>
          <w:rFonts w:ascii="Cambria" w:hAnsi="Cambria"/>
          <w:lang w:val="en-US"/>
        </w:rPr>
        <w:t xml:space="preserve"> remain intact; </w:t>
      </w:r>
      <m:oMath>
        <m:r>
          <w:rPr>
            <w:rStyle w:val="mord"/>
            <w:rFonts w:ascii="Cambria Math" w:eastAsiaTheme="majorEastAsia" w:hAnsi="Cambria Math"/>
          </w:rPr>
          <m:t>α</m:t>
        </m:r>
      </m:oMath>
      <w:r w:rsidRPr="00A471F7">
        <w:rPr>
          <w:rFonts w:ascii="Cambria" w:hAnsi="Cambria"/>
          <w:lang w:val="en-US"/>
        </w:rPr>
        <w:t xml:space="preserve"> is an </w:t>
      </w:r>
      <w:r w:rsidRPr="00A471F7">
        <w:rPr>
          <w:rStyle w:val="Strong"/>
          <w:rFonts w:ascii="Cambria" w:eastAsiaTheme="majorEastAsia" w:hAnsi="Cambria"/>
          <w:lang w:val="en-US"/>
        </w:rPr>
        <w:t>observable</w:t>
      </w:r>
      <w:r w:rsidRPr="00A471F7">
        <w:rPr>
          <w:rFonts w:ascii="Cambria" w:hAnsi="Cambria"/>
          <w:lang w:val="en-US"/>
        </w:rPr>
        <w:t xml:space="preserve">, and its value depends on the </w:t>
      </w:r>
      <w:r w:rsidRPr="00A471F7">
        <w:rPr>
          <w:rStyle w:val="Strong"/>
          <w:rFonts w:ascii="Cambria" w:eastAsiaTheme="majorEastAsia" w:hAnsi="Cambria"/>
          <w:lang w:val="en-US"/>
        </w:rPr>
        <w:t>specified universality class</w:t>
      </w:r>
      <w:r w:rsidRPr="00A471F7">
        <w:rPr>
          <w:rFonts w:ascii="Cambria" w:hAnsi="Cambria"/>
          <w:lang w:val="en-US"/>
        </w:rPr>
        <w:t>.</w:t>
      </w:r>
    </w:p>
    <w:p w14:paraId="447B36CE" w14:textId="77777777" w:rsidR="008A3A70" w:rsidRDefault="008A3A70" w:rsidP="008A3A70">
      <w:pPr>
        <w:spacing w:after="0"/>
        <w:rPr>
          <w:rFonts w:ascii="Cambria" w:hAnsi="Cambria"/>
          <w:bCs/>
          <w:lang w:val="en-US"/>
        </w:rPr>
      </w:pPr>
    </w:p>
    <w:p w14:paraId="0D1658C1" w14:textId="7F115295" w:rsidR="00623B63" w:rsidRPr="00DF763B" w:rsidRDefault="00623B63" w:rsidP="008A3A70">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23B63" w:rsidRPr="00DF76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Roboto Mono">
    <w:panose1 w:val="00000009000000000000"/>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352AC5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E6473C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33A77"/>
    <w:multiLevelType w:val="hybridMultilevel"/>
    <w:tmpl w:val="A1D4A914"/>
    <w:lvl w:ilvl="0" w:tplc="C82EFF6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5391D55"/>
    <w:multiLevelType w:val="hybridMultilevel"/>
    <w:tmpl w:val="0DACFEBC"/>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8458C7"/>
    <w:multiLevelType w:val="hybridMultilevel"/>
    <w:tmpl w:val="1646BDA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06383546"/>
    <w:multiLevelType w:val="hybridMultilevel"/>
    <w:tmpl w:val="0F6873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96D4601"/>
    <w:multiLevelType w:val="hybridMultilevel"/>
    <w:tmpl w:val="BFEC5B6E"/>
    <w:lvl w:ilvl="0" w:tplc="6F36EF60">
      <w:start w:val="3"/>
      <w:numFmt w:val="bullet"/>
      <w:lvlText w:val="-"/>
      <w:lvlJc w:val="left"/>
      <w:pPr>
        <w:ind w:left="1068" w:hanging="360"/>
      </w:pPr>
      <w:rPr>
        <w:rFonts w:ascii="Aptos" w:eastAsiaTheme="minorHAnsi" w:hAnsi="Aptos" w:cstheme="minorBid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09B47AEE"/>
    <w:multiLevelType w:val="multilevel"/>
    <w:tmpl w:val="8AD2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E21C5"/>
    <w:multiLevelType w:val="hybridMultilevel"/>
    <w:tmpl w:val="85B2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956AE3"/>
    <w:multiLevelType w:val="hybridMultilevel"/>
    <w:tmpl w:val="BC5E1CEA"/>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EAC05C8"/>
    <w:multiLevelType w:val="multilevel"/>
    <w:tmpl w:val="D0AA8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55D50"/>
    <w:multiLevelType w:val="multilevel"/>
    <w:tmpl w:val="24F0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91472"/>
    <w:multiLevelType w:val="hybridMultilevel"/>
    <w:tmpl w:val="1206DB94"/>
    <w:lvl w:ilvl="0" w:tplc="FA8EDD68">
      <w:start w:val="1"/>
      <w:numFmt w:val="decimal"/>
      <w:lvlText w:val="%1."/>
      <w:lvlJc w:val="left"/>
      <w:pPr>
        <w:ind w:left="1068"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2253F35"/>
    <w:multiLevelType w:val="hybridMultilevel"/>
    <w:tmpl w:val="AD68F9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4827458"/>
    <w:multiLevelType w:val="multilevel"/>
    <w:tmpl w:val="2CE4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6D3472"/>
    <w:multiLevelType w:val="hybridMultilevel"/>
    <w:tmpl w:val="769CDC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5B33114"/>
    <w:multiLevelType w:val="multilevel"/>
    <w:tmpl w:val="342E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4B2447"/>
    <w:multiLevelType w:val="multilevel"/>
    <w:tmpl w:val="C9A6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E6304"/>
    <w:multiLevelType w:val="multilevel"/>
    <w:tmpl w:val="CA5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B53A6"/>
    <w:multiLevelType w:val="multilevel"/>
    <w:tmpl w:val="B664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C97318"/>
    <w:multiLevelType w:val="hybridMultilevel"/>
    <w:tmpl w:val="4C5AA0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D3D756E"/>
    <w:multiLevelType w:val="hybridMultilevel"/>
    <w:tmpl w:val="917E2E8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D8479AC"/>
    <w:multiLevelType w:val="multilevel"/>
    <w:tmpl w:val="3D1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871D1"/>
    <w:multiLevelType w:val="multilevel"/>
    <w:tmpl w:val="7F4E73DC"/>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11F91"/>
    <w:multiLevelType w:val="hybridMultilevel"/>
    <w:tmpl w:val="5BC4F48E"/>
    <w:lvl w:ilvl="0" w:tplc="6F36EF60">
      <w:start w:val="3"/>
      <w:numFmt w:val="bullet"/>
      <w:lvlText w:val="-"/>
      <w:lvlJc w:val="left"/>
      <w:pPr>
        <w:ind w:left="1428" w:hanging="360"/>
      </w:pPr>
      <w:rPr>
        <w:rFonts w:ascii="Aptos" w:eastAsiaTheme="minorHAnsi" w:hAnsi="Aptos" w:cstheme="minorBid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20ED54EF"/>
    <w:multiLevelType w:val="hybridMultilevel"/>
    <w:tmpl w:val="2252FC02"/>
    <w:lvl w:ilvl="0" w:tplc="C98EF380">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22362597"/>
    <w:multiLevelType w:val="hybridMultilevel"/>
    <w:tmpl w:val="8B7EC85C"/>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4115D0B"/>
    <w:multiLevelType w:val="multilevel"/>
    <w:tmpl w:val="B6465310"/>
    <w:lvl w:ilvl="0">
      <w:start w:val="1"/>
      <w:numFmt w:val="decimal"/>
      <w:lvlText w:val="%1."/>
      <w:lvlJc w:val="left"/>
      <w:pPr>
        <w:ind w:left="720" w:hanging="360"/>
      </w:pPr>
      <w:rPr>
        <w:rFonts w:hint="default"/>
      </w:r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5B12EF6"/>
    <w:multiLevelType w:val="hybridMultilevel"/>
    <w:tmpl w:val="88C674F8"/>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7B75AF7"/>
    <w:multiLevelType w:val="hybridMultilevel"/>
    <w:tmpl w:val="AA2C0834"/>
    <w:lvl w:ilvl="0" w:tplc="FFFFFFFF">
      <w:start w:val="3"/>
      <w:numFmt w:val="bullet"/>
      <w:lvlText w:val="-"/>
      <w:lvlJc w:val="left"/>
      <w:pPr>
        <w:ind w:left="1080" w:hanging="360"/>
      </w:pPr>
      <w:rPr>
        <w:rFonts w:ascii="Aptos" w:eastAsiaTheme="minorHAnsi" w:hAnsi="Aptos" w:cstheme="minorBidi" w:hint="default"/>
      </w:rPr>
    </w:lvl>
    <w:lvl w:ilvl="1" w:tplc="6F36EF60">
      <w:start w:val="3"/>
      <w:numFmt w:val="bullet"/>
      <w:lvlText w:val="-"/>
      <w:lvlJc w:val="left"/>
      <w:pPr>
        <w:ind w:left="1800" w:hanging="360"/>
      </w:pPr>
      <w:rPr>
        <w:rFonts w:ascii="Aptos" w:eastAsiaTheme="minorHAnsi"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7C27DF8"/>
    <w:multiLevelType w:val="hybridMultilevel"/>
    <w:tmpl w:val="BF246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FD797B"/>
    <w:multiLevelType w:val="hybridMultilevel"/>
    <w:tmpl w:val="0C52ECC2"/>
    <w:lvl w:ilvl="0" w:tplc="6F36EF60">
      <w:start w:val="3"/>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BC60FAE"/>
    <w:multiLevelType w:val="hybridMultilevel"/>
    <w:tmpl w:val="61B6E25A"/>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2BE10C89"/>
    <w:multiLevelType w:val="multilevel"/>
    <w:tmpl w:val="076E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085A5E"/>
    <w:multiLevelType w:val="hybridMultilevel"/>
    <w:tmpl w:val="06AE87FE"/>
    <w:lvl w:ilvl="0" w:tplc="6F36EF60">
      <w:start w:val="3"/>
      <w:numFmt w:val="bullet"/>
      <w:lvlText w:val="-"/>
      <w:lvlJc w:val="left"/>
      <w:pPr>
        <w:ind w:left="1428" w:hanging="360"/>
      </w:pPr>
      <w:rPr>
        <w:rFonts w:ascii="Aptos" w:eastAsiaTheme="minorHAnsi" w:hAnsi="Aptos" w:cstheme="minorBid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 w15:restartNumberingAfterBreak="0">
    <w:nsid w:val="2D247492"/>
    <w:multiLevelType w:val="hybridMultilevel"/>
    <w:tmpl w:val="8AE4D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D265855"/>
    <w:multiLevelType w:val="hybridMultilevel"/>
    <w:tmpl w:val="129A045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EBA49208">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2F21373D"/>
    <w:multiLevelType w:val="hybridMultilevel"/>
    <w:tmpl w:val="B590FB82"/>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0043B19"/>
    <w:multiLevelType w:val="hybridMultilevel"/>
    <w:tmpl w:val="F3A238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0597F48"/>
    <w:multiLevelType w:val="hybridMultilevel"/>
    <w:tmpl w:val="6A0CC4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32B80555"/>
    <w:multiLevelType w:val="hybridMultilevel"/>
    <w:tmpl w:val="2E2C96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346367E5"/>
    <w:multiLevelType w:val="hybridMultilevel"/>
    <w:tmpl w:val="01E4DAC8"/>
    <w:lvl w:ilvl="0" w:tplc="6F36EF60">
      <w:start w:val="3"/>
      <w:numFmt w:val="bullet"/>
      <w:lvlText w:val="-"/>
      <w:lvlJc w:val="left"/>
      <w:pPr>
        <w:ind w:left="1428" w:hanging="360"/>
      </w:pPr>
      <w:rPr>
        <w:rFonts w:ascii="Aptos" w:eastAsiaTheme="minorHAnsi" w:hAnsi="Aptos" w:cstheme="minorBid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35732A21"/>
    <w:multiLevelType w:val="hybridMultilevel"/>
    <w:tmpl w:val="FD8ED426"/>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3577516C"/>
    <w:multiLevelType w:val="multilevel"/>
    <w:tmpl w:val="BB0C66A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B75B01"/>
    <w:multiLevelType w:val="multilevel"/>
    <w:tmpl w:val="F0881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4C6BE7"/>
    <w:multiLevelType w:val="hybridMultilevel"/>
    <w:tmpl w:val="B3A8EB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39BB6D30"/>
    <w:multiLevelType w:val="hybridMultilevel"/>
    <w:tmpl w:val="3B00D950"/>
    <w:lvl w:ilvl="0" w:tplc="6F36EF60">
      <w:start w:val="3"/>
      <w:numFmt w:val="bullet"/>
      <w:lvlText w:val="-"/>
      <w:lvlJc w:val="left"/>
      <w:pPr>
        <w:ind w:left="1080" w:hanging="360"/>
      </w:pPr>
      <w:rPr>
        <w:rFonts w:ascii="Aptos" w:eastAsiaTheme="minorHAnsi" w:hAnsi="Aptos" w:cstheme="minorBidi"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3B7653AD"/>
    <w:multiLevelType w:val="multilevel"/>
    <w:tmpl w:val="F62C7A70"/>
    <w:lvl w:ilvl="0">
      <w:start w:val="14"/>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5679CE"/>
    <w:multiLevelType w:val="hybridMultilevel"/>
    <w:tmpl w:val="5AC6F570"/>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41E074A8"/>
    <w:multiLevelType w:val="hybridMultilevel"/>
    <w:tmpl w:val="B1AE177E"/>
    <w:lvl w:ilvl="0" w:tplc="6F36EF60">
      <w:start w:val="3"/>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4553364"/>
    <w:multiLevelType w:val="hybridMultilevel"/>
    <w:tmpl w:val="95126944"/>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459C302D"/>
    <w:multiLevelType w:val="multilevel"/>
    <w:tmpl w:val="D918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753D91"/>
    <w:multiLevelType w:val="hybridMultilevel"/>
    <w:tmpl w:val="2DC41E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46847573"/>
    <w:multiLevelType w:val="hybridMultilevel"/>
    <w:tmpl w:val="8F842C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46A03D37"/>
    <w:multiLevelType w:val="hybridMultilevel"/>
    <w:tmpl w:val="2A56B498"/>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48273BD8"/>
    <w:multiLevelType w:val="hybridMultilevel"/>
    <w:tmpl w:val="1F045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8883F58"/>
    <w:multiLevelType w:val="hybridMultilevel"/>
    <w:tmpl w:val="DC9C07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4A0E45E5"/>
    <w:multiLevelType w:val="multilevel"/>
    <w:tmpl w:val="6BD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01B01"/>
    <w:multiLevelType w:val="hybridMultilevel"/>
    <w:tmpl w:val="70C84326"/>
    <w:lvl w:ilvl="0" w:tplc="6F36EF60">
      <w:start w:val="3"/>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E345708"/>
    <w:multiLevelType w:val="hybridMultilevel"/>
    <w:tmpl w:val="2CD8B9FA"/>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8D65EF"/>
    <w:multiLevelType w:val="hybridMultilevel"/>
    <w:tmpl w:val="2974987E"/>
    <w:lvl w:ilvl="0" w:tplc="240A0001">
      <w:start w:val="1"/>
      <w:numFmt w:val="bullet"/>
      <w:lvlText w:val=""/>
      <w:lvlJc w:val="left"/>
      <w:pPr>
        <w:ind w:left="720" w:hanging="360"/>
      </w:pPr>
      <w:rPr>
        <w:rFonts w:ascii="Symbol" w:hAnsi="Symbol" w:hint="default"/>
      </w:rPr>
    </w:lvl>
    <w:lvl w:ilvl="1" w:tplc="6F36EF60">
      <w:start w:val="3"/>
      <w:numFmt w:val="bullet"/>
      <w:lvlText w:val="-"/>
      <w:lvlJc w:val="left"/>
      <w:pPr>
        <w:ind w:left="1440" w:hanging="360"/>
      </w:pPr>
      <w:rPr>
        <w:rFonts w:ascii="Aptos" w:eastAsiaTheme="minorHAnsi" w:hAnsi="Aptos" w:cstheme="minorBidi"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25558C9"/>
    <w:multiLevelType w:val="hybridMultilevel"/>
    <w:tmpl w:val="73DE9F50"/>
    <w:lvl w:ilvl="0" w:tplc="6F36EF60">
      <w:start w:val="3"/>
      <w:numFmt w:val="bullet"/>
      <w:lvlText w:val="-"/>
      <w:lvlJc w:val="left"/>
      <w:pPr>
        <w:ind w:left="2160" w:hanging="360"/>
      </w:pPr>
      <w:rPr>
        <w:rFonts w:ascii="Aptos" w:eastAsiaTheme="minorHAnsi" w:hAnsi="Aptos" w:cstheme="minorBid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53E65EB2"/>
    <w:multiLevelType w:val="hybridMultilevel"/>
    <w:tmpl w:val="20A0EFD2"/>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55446061"/>
    <w:multiLevelType w:val="multilevel"/>
    <w:tmpl w:val="62DC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762A2C"/>
    <w:multiLevelType w:val="hybridMultilevel"/>
    <w:tmpl w:val="B30C82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568B6955"/>
    <w:multiLevelType w:val="hybridMultilevel"/>
    <w:tmpl w:val="5A560B58"/>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8020CF5"/>
    <w:multiLevelType w:val="hybridMultilevel"/>
    <w:tmpl w:val="6E6802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58B13547"/>
    <w:multiLevelType w:val="hybridMultilevel"/>
    <w:tmpl w:val="48C64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5A4B3B50"/>
    <w:multiLevelType w:val="multilevel"/>
    <w:tmpl w:val="4B5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A65E2A"/>
    <w:multiLevelType w:val="hybridMultilevel"/>
    <w:tmpl w:val="C2FE0F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5C296560"/>
    <w:multiLevelType w:val="hybridMultilevel"/>
    <w:tmpl w:val="87346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5C975AEA"/>
    <w:multiLevelType w:val="hybridMultilevel"/>
    <w:tmpl w:val="16BC88DC"/>
    <w:lvl w:ilvl="0" w:tplc="6F36EF60">
      <w:start w:val="3"/>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2" w15:restartNumberingAfterBreak="0">
    <w:nsid w:val="5DBA7630"/>
    <w:multiLevelType w:val="hybridMultilevel"/>
    <w:tmpl w:val="234EB26C"/>
    <w:lvl w:ilvl="0" w:tplc="667CFBB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5ECA3869"/>
    <w:multiLevelType w:val="hybridMultilevel"/>
    <w:tmpl w:val="93D4CF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5F273772"/>
    <w:multiLevelType w:val="multilevel"/>
    <w:tmpl w:val="882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175CA2"/>
    <w:multiLevelType w:val="hybridMultilevel"/>
    <w:tmpl w:val="ED7C51C0"/>
    <w:lvl w:ilvl="0" w:tplc="9A926986">
      <w:start w:val="1"/>
      <w:numFmt w:val="decimal"/>
      <w:lvlText w:val="%1."/>
      <w:lvlJc w:val="left"/>
      <w:pPr>
        <w:ind w:left="720" w:hanging="360"/>
      </w:pPr>
      <w:rPr>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627153E8"/>
    <w:multiLevelType w:val="hybridMultilevel"/>
    <w:tmpl w:val="1CFA2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3255718"/>
    <w:multiLevelType w:val="hybridMultilevel"/>
    <w:tmpl w:val="DF0EB7E2"/>
    <w:lvl w:ilvl="0" w:tplc="6F36EF60">
      <w:start w:val="3"/>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4653E34"/>
    <w:multiLevelType w:val="hybridMultilevel"/>
    <w:tmpl w:val="FDF2E790"/>
    <w:lvl w:ilvl="0" w:tplc="6F36EF60">
      <w:start w:val="3"/>
      <w:numFmt w:val="bullet"/>
      <w:lvlText w:val="-"/>
      <w:lvlJc w:val="left"/>
      <w:pPr>
        <w:ind w:left="1440" w:hanging="360"/>
      </w:pPr>
      <w:rPr>
        <w:rFonts w:ascii="Aptos" w:eastAsiaTheme="minorHAnsi" w:hAnsi="Aptos"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9" w15:restartNumberingAfterBreak="0">
    <w:nsid w:val="64E73DA3"/>
    <w:multiLevelType w:val="multilevel"/>
    <w:tmpl w:val="A4804B5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7221F2"/>
    <w:multiLevelType w:val="multilevel"/>
    <w:tmpl w:val="F64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F40B97"/>
    <w:multiLevelType w:val="multilevel"/>
    <w:tmpl w:val="69347798"/>
    <w:lvl w:ilvl="0">
      <w:start w:val="1"/>
      <w:numFmt w:val="decimal"/>
      <w:lvlText w:val="%1."/>
      <w:lvlJc w:val="left"/>
      <w:pPr>
        <w:ind w:left="720" w:hanging="360"/>
      </w:pPr>
      <w:rPr>
        <w:rFonts w:hint="default"/>
      </w:rPr>
    </w:lvl>
    <w:lvl w:ilvl="1">
      <w:start w:val="4"/>
      <w:numFmt w:val="decimal"/>
      <w:isLgl/>
      <w:lvlText w:val="%1.%2"/>
      <w:lvlJc w:val="left"/>
      <w:pPr>
        <w:ind w:left="1092" w:hanging="372"/>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82" w15:restartNumberingAfterBreak="0">
    <w:nsid w:val="668A02A1"/>
    <w:multiLevelType w:val="multilevel"/>
    <w:tmpl w:val="F82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E28BB"/>
    <w:multiLevelType w:val="hybridMultilevel"/>
    <w:tmpl w:val="36B67504"/>
    <w:lvl w:ilvl="0" w:tplc="A4526732">
      <w:start w:val="1"/>
      <w:numFmt w:val="decimal"/>
      <w:lvlText w:val="%1."/>
      <w:lvlJc w:val="left"/>
      <w:pPr>
        <w:ind w:left="81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79C100F"/>
    <w:multiLevelType w:val="hybridMultilevel"/>
    <w:tmpl w:val="232C960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A003DA7"/>
    <w:multiLevelType w:val="multilevel"/>
    <w:tmpl w:val="05B8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0A4949"/>
    <w:multiLevelType w:val="hybridMultilevel"/>
    <w:tmpl w:val="2FAC308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6A674CC8"/>
    <w:multiLevelType w:val="hybridMultilevel"/>
    <w:tmpl w:val="F56CC64E"/>
    <w:lvl w:ilvl="0" w:tplc="38662A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8" w15:restartNumberingAfterBreak="0">
    <w:nsid w:val="6AFC0231"/>
    <w:multiLevelType w:val="multilevel"/>
    <w:tmpl w:val="9F7C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823629"/>
    <w:multiLevelType w:val="hybridMultilevel"/>
    <w:tmpl w:val="1C7E7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BA13C6D"/>
    <w:multiLevelType w:val="hybridMultilevel"/>
    <w:tmpl w:val="A1D629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6E0579D9"/>
    <w:multiLevelType w:val="multilevel"/>
    <w:tmpl w:val="A3D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A4EB0"/>
    <w:multiLevelType w:val="hybridMultilevel"/>
    <w:tmpl w:val="E7F43358"/>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E992543"/>
    <w:multiLevelType w:val="multilevel"/>
    <w:tmpl w:val="4E4C4562"/>
    <w:lvl w:ilvl="0">
      <w:start w:val="4"/>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94" w15:restartNumberingAfterBreak="0">
    <w:nsid w:val="6EB5677C"/>
    <w:multiLevelType w:val="hybridMultilevel"/>
    <w:tmpl w:val="77C8D58E"/>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05C3D71"/>
    <w:multiLevelType w:val="multilevel"/>
    <w:tmpl w:val="9A1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117316"/>
    <w:multiLevelType w:val="hybridMultilevel"/>
    <w:tmpl w:val="85AC8C24"/>
    <w:lvl w:ilvl="0" w:tplc="6F36EF60">
      <w:start w:val="3"/>
      <w:numFmt w:val="bullet"/>
      <w:lvlText w:val="-"/>
      <w:lvlJc w:val="left"/>
      <w:pPr>
        <w:ind w:left="720" w:hanging="360"/>
      </w:pPr>
      <w:rPr>
        <w:rFonts w:ascii="Aptos" w:eastAsiaTheme="minorHAnsi" w:hAnsi="Aptos" w:cstheme="minorBidi" w:hint="default"/>
      </w:rPr>
    </w:lvl>
    <w:lvl w:ilvl="1" w:tplc="C3E00582">
      <w:numFmt w:val="bullet"/>
      <w:lvlText w:val=""/>
      <w:lvlJc w:val="left"/>
      <w:pPr>
        <w:ind w:left="1440" w:hanging="360"/>
      </w:pPr>
      <w:rPr>
        <w:rFonts w:ascii="Aptos" w:eastAsiaTheme="minorEastAsia" w:hAnsi="Aptos" w:cstheme="minorBid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719655B9"/>
    <w:multiLevelType w:val="multilevel"/>
    <w:tmpl w:val="A9B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C67D1B"/>
    <w:multiLevelType w:val="hybridMultilevel"/>
    <w:tmpl w:val="98825BC8"/>
    <w:lvl w:ilvl="0" w:tplc="6F36EF6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72EF0A56"/>
    <w:multiLevelType w:val="multilevel"/>
    <w:tmpl w:val="756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764A17"/>
    <w:multiLevelType w:val="multilevel"/>
    <w:tmpl w:val="313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5E689A"/>
    <w:multiLevelType w:val="hybridMultilevel"/>
    <w:tmpl w:val="958C9928"/>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2" w15:restartNumberingAfterBreak="0">
    <w:nsid w:val="78F21C66"/>
    <w:multiLevelType w:val="multilevel"/>
    <w:tmpl w:val="7D1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94B0C91"/>
    <w:multiLevelType w:val="multilevel"/>
    <w:tmpl w:val="B00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910AD9"/>
    <w:multiLevelType w:val="multilevel"/>
    <w:tmpl w:val="D47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DC605A"/>
    <w:multiLevelType w:val="multilevel"/>
    <w:tmpl w:val="47F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087B57"/>
    <w:multiLevelType w:val="hybridMultilevel"/>
    <w:tmpl w:val="6EE85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7E0D035E"/>
    <w:multiLevelType w:val="hybridMultilevel"/>
    <w:tmpl w:val="7E9E117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8" w15:restartNumberingAfterBreak="0">
    <w:nsid w:val="7E321225"/>
    <w:multiLevelType w:val="multilevel"/>
    <w:tmpl w:val="8B3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567A12"/>
    <w:multiLevelType w:val="hybridMultilevel"/>
    <w:tmpl w:val="FBF44D64"/>
    <w:lvl w:ilvl="0" w:tplc="6F36EF60">
      <w:start w:val="3"/>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7F0F2F21"/>
    <w:multiLevelType w:val="hybridMultilevel"/>
    <w:tmpl w:val="9996B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FA11D76"/>
    <w:multiLevelType w:val="hybridMultilevel"/>
    <w:tmpl w:val="E9A065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658537055">
    <w:abstractNumId w:val="60"/>
  </w:num>
  <w:num w:numId="2" w16cid:durableId="1278290764">
    <w:abstractNumId w:val="38"/>
  </w:num>
  <w:num w:numId="3" w16cid:durableId="1413892955">
    <w:abstractNumId w:val="106"/>
  </w:num>
  <w:num w:numId="4" w16cid:durableId="1519126717">
    <w:abstractNumId w:val="90"/>
  </w:num>
  <w:num w:numId="5" w16cid:durableId="1967007422">
    <w:abstractNumId w:val="96"/>
  </w:num>
  <w:num w:numId="6" w16cid:durableId="386225759">
    <w:abstractNumId w:val="58"/>
  </w:num>
  <w:num w:numId="7" w16cid:durableId="938637657">
    <w:abstractNumId w:val="26"/>
  </w:num>
  <w:num w:numId="8" w16cid:durableId="327369421">
    <w:abstractNumId w:val="109"/>
  </w:num>
  <w:num w:numId="9" w16cid:durableId="534007842">
    <w:abstractNumId w:val="77"/>
  </w:num>
  <w:num w:numId="10" w16cid:durableId="1277252141">
    <w:abstractNumId w:val="53"/>
  </w:num>
  <w:num w:numId="11" w16cid:durableId="233470285">
    <w:abstractNumId w:val="75"/>
  </w:num>
  <w:num w:numId="12" w16cid:durableId="1324507523">
    <w:abstractNumId w:val="61"/>
  </w:num>
  <w:num w:numId="13" w16cid:durableId="961499742">
    <w:abstractNumId w:val="83"/>
  </w:num>
  <w:num w:numId="14" w16cid:durableId="545487042">
    <w:abstractNumId w:val="9"/>
  </w:num>
  <w:num w:numId="15" w16cid:durableId="1808357138">
    <w:abstractNumId w:val="107"/>
  </w:num>
  <w:num w:numId="16" w16cid:durableId="754320892">
    <w:abstractNumId w:val="48"/>
  </w:num>
  <w:num w:numId="17" w16cid:durableId="1854564744">
    <w:abstractNumId w:val="50"/>
  </w:num>
  <w:num w:numId="18" w16cid:durableId="204104692">
    <w:abstractNumId w:val="78"/>
  </w:num>
  <w:num w:numId="19" w16cid:durableId="1066414925">
    <w:abstractNumId w:val="73"/>
  </w:num>
  <w:num w:numId="20" w16cid:durableId="722367163">
    <w:abstractNumId w:val="42"/>
  </w:num>
  <w:num w:numId="21" w16cid:durableId="983892022">
    <w:abstractNumId w:val="62"/>
  </w:num>
  <w:num w:numId="22" w16cid:durableId="1013801667">
    <w:abstractNumId w:val="84"/>
  </w:num>
  <w:num w:numId="23" w16cid:durableId="65618091">
    <w:abstractNumId w:val="39"/>
  </w:num>
  <w:num w:numId="24" w16cid:durableId="355275246">
    <w:abstractNumId w:val="5"/>
  </w:num>
  <w:num w:numId="25" w16cid:durableId="1868525107">
    <w:abstractNumId w:val="69"/>
  </w:num>
  <w:num w:numId="26" w16cid:durableId="1767578730">
    <w:abstractNumId w:val="72"/>
  </w:num>
  <w:num w:numId="27" w16cid:durableId="32310775">
    <w:abstractNumId w:val="4"/>
  </w:num>
  <w:num w:numId="28" w16cid:durableId="1346707843">
    <w:abstractNumId w:val="81"/>
  </w:num>
  <w:num w:numId="29" w16cid:durableId="64912376">
    <w:abstractNumId w:val="45"/>
  </w:num>
  <w:num w:numId="30" w16cid:durableId="551694841">
    <w:abstractNumId w:val="49"/>
  </w:num>
  <w:num w:numId="31" w16cid:durableId="1647659347">
    <w:abstractNumId w:val="31"/>
  </w:num>
  <w:num w:numId="32" w16cid:durableId="1344628386">
    <w:abstractNumId w:val="36"/>
  </w:num>
  <w:num w:numId="33" w16cid:durableId="290022110">
    <w:abstractNumId w:val="86"/>
  </w:num>
  <w:num w:numId="34" w16cid:durableId="1183014254">
    <w:abstractNumId w:val="40"/>
  </w:num>
  <w:num w:numId="35" w16cid:durableId="635061913">
    <w:abstractNumId w:val="24"/>
  </w:num>
  <w:num w:numId="36" w16cid:durableId="579556848">
    <w:abstractNumId w:val="32"/>
  </w:num>
  <w:num w:numId="37" w16cid:durableId="942686603">
    <w:abstractNumId w:val="41"/>
  </w:num>
  <w:num w:numId="38" w16cid:durableId="847403862">
    <w:abstractNumId w:val="34"/>
  </w:num>
  <w:num w:numId="39" w16cid:durableId="1279484869">
    <w:abstractNumId w:val="54"/>
  </w:num>
  <w:num w:numId="40" w16cid:durableId="159584009">
    <w:abstractNumId w:val="56"/>
  </w:num>
  <w:num w:numId="41" w16cid:durableId="618991982">
    <w:abstractNumId w:val="2"/>
  </w:num>
  <w:num w:numId="42" w16cid:durableId="527567113">
    <w:abstractNumId w:val="71"/>
  </w:num>
  <w:num w:numId="43" w16cid:durableId="685131929">
    <w:abstractNumId w:val="13"/>
  </w:num>
  <w:num w:numId="44" w16cid:durableId="770465969">
    <w:abstractNumId w:val="15"/>
  </w:num>
  <w:num w:numId="45" w16cid:durableId="686904420">
    <w:abstractNumId w:val="46"/>
  </w:num>
  <w:num w:numId="46" w16cid:durableId="1322587703">
    <w:abstractNumId w:val="25"/>
  </w:num>
  <w:num w:numId="47" w16cid:durableId="266549433">
    <w:abstractNumId w:val="29"/>
  </w:num>
  <w:num w:numId="48" w16cid:durableId="624580340">
    <w:abstractNumId w:val="87"/>
  </w:num>
  <w:num w:numId="49" w16cid:durableId="582833454">
    <w:abstractNumId w:val="6"/>
  </w:num>
  <w:num w:numId="50" w16cid:durableId="475148299">
    <w:abstractNumId w:val="27"/>
  </w:num>
  <w:num w:numId="51" w16cid:durableId="440152139">
    <w:abstractNumId w:val="64"/>
  </w:num>
  <w:num w:numId="52" w16cid:durableId="367030148">
    <w:abstractNumId w:val="94"/>
  </w:num>
  <w:num w:numId="53" w16cid:durableId="863634370">
    <w:abstractNumId w:val="65"/>
  </w:num>
  <w:num w:numId="54" w16cid:durableId="171453079">
    <w:abstractNumId w:val="12"/>
  </w:num>
  <w:num w:numId="55" w16cid:durableId="1188565268">
    <w:abstractNumId w:val="44"/>
  </w:num>
  <w:num w:numId="56" w16cid:durableId="1027023661">
    <w:abstractNumId w:val="43"/>
  </w:num>
  <w:num w:numId="57" w16cid:durableId="1406684531">
    <w:abstractNumId w:val="79"/>
  </w:num>
  <w:num w:numId="58" w16cid:durableId="1662465079">
    <w:abstractNumId w:val="47"/>
  </w:num>
  <w:num w:numId="59" w16cid:durableId="561332544">
    <w:abstractNumId w:val="23"/>
  </w:num>
  <w:num w:numId="60" w16cid:durableId="537008457">
    <w:abstractNumId w:val="101"/>
  </w:num>
  <w:num w:numId="61" w16cid:durableId="1590625314">
    <w:abstractNumId w:val="11"/>
  </w:num>
  <w:num w:numId="62" w16cid:durableId="1180895439">
    <w:abstractNumId w:val="102"/>
  </w:num>
  <w:num w:numId="63" w16cid:durableId="1887065795">
    <w:abstractNumId w:val="1"/>
  </w:num>
  <w:num w:numId="64" w16cid:durableId="918640338">
    <w:abstractNumId w:val="0"/>
  </w:num>
  <w:num w:numId="65" w16cid:durableId="1550536207">
    <w:abstractNumId w:val="66"/>
  </w:num>
  <w:num w:numId="66" w16cid:durableId="870149075">
    <w:abstractNumId w:val="67"/>
  </w:num>
  <w:num w:numId="67" w16cid:durableId="1113287926">
    <w:abstractNumId w:val="88"/>
  </w:num>
  <w:num w:numId="68" w16cid:durableId="1436052198">
    <w:abstractNumId w:val="52"/>
  </w:num>
  <w:num w:numId="69" w16cid:durableId="1546872122">
    <w:abstractNumId w:val="21"/>
  </w:num>
  <w:num w:numId="70" w16cid:durableId="464156035">
    <w:abstractNumId w:val="76"/>
  </w:num>
  <w:num w:numId="71" w16cid:durableId="536043431">
    <w:abstractNumId w:val="55"/>
  </w:num>
  <w:num w:numId="72" w16cid:durableId="350449652">
    <w:abstractNumId w:val="93"/>
  </w:num>
  <w:num w:numId="73" w16cid:durableId="649403394">
    <w:abstractNumId w:val="20"/>
  </w:num>
  <w:num w:numId="74" w16cid:durableId="728846474">
    <w:abstractNumId w:val="8"/>
  </w:num>
  <w:num w:numId="75" w16cid:durableId="447283454">
    <w:abstractNumId w:val="95"/>
  </w:num>
  <w:num w:numId="76" w16cid:durableId="1640112549">
    <w:abstractNumId w:val="57"/>
  </w:num>
  <w:num w:numId="77" w16cid:durableId="1954049242">
    <w:abstractNumId w:val="35"/>
  </w:num>
  <w:num w:numId="78" w16cid:durableId="409041295">
    <w:abstractNumId w:val="30"/>
  </w:num>
  <w:num w:numId="79" w16cid:durableId="1053307202">
    <w:abstractNumId w:val="111"/>
  </w:num>
  <w:num w:numId="80" w16cid:durableId="767821543">
    <w:abstractNumId w:val="110"/>
  </w:num>
  <w:num w:numId="81" w16cid:durableId="871918110">
    <w:abstractNumId w:val="104"/>
  </w:num>
  <w:num w:numId="82" w16cid:durableId="946429682">
    <w:abstractNumId w:val="99"/>
  </w:num>
  <w:num w:numId="83" w16cid:durableId="1862087002">
    <w:abstractNumId w:val="91"/>
  </w:num>
  <w:num w:numId="84" w16cid:durableId="1594510726">
    <w:abstractNumId w:val="80"/>
  </w:num>
  <w:num w:numId="85" w16cid:durableId="382296599">
    <w:abstractNumId w:val="68"/>
  </w:num>
  <w:num w:numId="86" w16cid:durableId="1830632404">
    <w:abstractNumId w:val="108"/>
  </w:num>
  <w:num w:numId="87" w16cid:durableId="1208372616">
    <w:abstractNumId w:val="103"/>
  </w:num>
  <w:num w:numId="88" w16cid:durableId="472673808">
    <w:abstractNumId w:val="100"/>
  </w:num>
  <w:num w:numId="89" w16cid:durableId="1131553987">
    <w:abstractNumId w:val="85"/>
  </w:num>
  <w:num w:numId="90" w16cid:durableId="1820996241">
    <w:abstractNumId w:val="105"/>
  </w:num>
  <w:num w:numId="91" w16cid:durableId="1267497755">
    <w:abstractNumId w:val="16"/>
  </w:num>
  <w:num w:numId="92" w16cid:durableId="493960366">
    <w:abstractNumId w:val="7"/>
  </w:num>
  <w:num w:numId="93" w16cid:durableId="1966813192">
    <w:abstractNumId w:val="51"/>
  </w:num>
  <w:num w:numId="94" w16cid:durableId="522716002">
    <w:abstractNumId w:val="19"/>
  </w:num>
  <w:num w:numId="95" w16cid:durableId="778374268">
    <w:abstractNumId w:val="33"/>
  </w:num>
  <w:num w:numId="96" w16cid:durableId="422916154">
    <w:abstractNumId w:val="63"/>
  </w:num>
  <w:num w:numId="97" w16cid:durableId="201866486">
    <w:abstractNumId w:val="70"/>
  </w:num>
  <w:num w:numId="98" w16cid:durableId="1342660990">
    <w:abstractNumId w:val="89"/>
  </w:num>
  <w:num w:numId="99" w16cid:durableId="1012562577">
    <w:abstractNumId w:val="74"/>
  </w:num>
  <w:num w:numId="100" w16cid:durableId="2100828571">
    <w:abstractNumId w:val="10"/>
  </w:num>
  <w:num w:numId="101" w16cid:durableId="374889764">
    <w:abstractNumId w:val="14"/>
  </w:num>
  <w:num w:numId="102" w16cid:durableId="829903656">
    <w:abstractNumId w:val="18"/>
  </w:num>
  <w:num w:numId="103" w16cid:durableId="869419328">
    <w:abstractNumId w:val="97"/>
  </w:num>
  <w:num w:numId="104" w16cid:durableId="140655430">
    <w:abstractNumId w:val="82"/>
  </w:num>
  <w:num w:numId="105" w16cid:durableId="553545969">
    <w:abstractNumId w:val="37"/>
  </w:num>
  <w:num w:numId="106" w16cid:durableId="696658538">
    <w:abstractNumId w:val="92"/>
  </w:num>
  <w:num w:numId="107" w16cid:durableId="1008094759">
    <w:abstractNumId w:val="3"/>
  </w:num>
  <w:num w:numId="108" w16cid:durableId="1785616472">
    <w:abstractNumId w:val="98"/>
  </w:num>
  <w:num w:numId="109" w16cid:durableId="804009235">
    <w:abstractNumId w:val="59"/>
  </w:num>
  <w:num w:numId="110" w16cid:durableId="2022510550">
    <w:abstractNumId w:val="28"/>
  </w:num>
  <w:num w:numId="111" w16cid:durableId="26227115">
    <w:abstractNumId w:val="22"/>
  </w:num>
  <w:num w:numId="112" w16cid:durableId="1566717574">
    <w:abstractNumId w:val="1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7A"/>
    <w:rsid w:val="00010682"/>
    <w:rsid w:val="00017C09"/>
    <w:rsid w:val="000212C0"/>
    <w:rsid w:val="00022510"/>
    <w:rsid w:val="00022D45"/>
    <w:rsid w:val="00022E34"/>
    <w:rsid w:val="00042D36"/>
    <w:rsid w:val="00051101"/>
    <w:rsid w:val="00051CEA"/>
    <w:rsid w:val="00055BBD"/>
    <w:rsid w:val="00061BCD"/>
    <w:rsid w:val="000654CA"/>
    <w:rsid w:val="0007143A"/>
    <w:rsid w:val="000757BC"/>
    <w:rsid w:val="00080207"/>
    <w:rsid w:val="00080D20"/>
    <w:rsid w:val="00083AF8"/>
    <w:rsid w:val="00091920"/>
    <w:rsid w:val="00091BA8"/>
    <w:rsid w:val="00092B1B"/>
    <w:rsid w:val="000938EB"/>
    <w:rsid w:val="00095AF5"/>
    <w:rsid w:val="00095EF9"/>
    <w:rsid w:val="000A1DDD"/>
    <w:rsid w:val="000A200D"/>
    <w:rsid w:val="000A2E15"/>
    <w:rsid w:val="000A6265"/>
    <w:rsid w:val="000A7B30"/>
    <w:rsid w:val="000B203E"/>
    <w:rsid w:val="000B434E"/>
    <w:rsid w:val="000B7F3A"/>
    <w:rsid w:val="000C6721"/>
    <w:rsid w:val="000D3F14"/>
    <w:rsid w:val="000D7061"/>
    <w:rsid w:val="000D7CA2"/>
    <w:rsid w:val="000E0E61"/>
    <w:rsid w:val="000E1210"/>
    <w:rsid w:val="000E20EF"/>
    <w:rsid w:val="000E276A"/>
    <w:rsid w:val="000E7A83"/>
    <w:rsid w:val="000F2440"/>
    <w:rsid w:val="000F34C6"/>
    <w:rsid w:val="000F45B6"/>
    <w:rsid w:val="000F6FFE"/>
    <w:rsid w:val="000F783D"/>
    <w:rsid w:val="000F7E76"/>
    <w:rsid w:val="00101EA4"/>
    <w:rsid w:val="001034AF"/>
    <w:rsid w:val="00107CF6"/>
    <w:rsid w:val="00110DC2"/>
    <w:rsid w:val="00115520"/>
    <w:rsid w:val="00124190"/>
    <w:rsid w:val="0012585A"/>
    <w:rsid w:val="00125D00"/>
    <w:rsid w:val="00127158"/>
    <w:rsid w:val="00136401"/>
    <w:rsid w:val="00137D8C"/>
    <w:rsid w:val="00140679"/>
    <w:rsid w:val="00141690"/>
    <w:rsid w:val="00153402"/>
    <w:rsid w:val="001537DC"/>
    <w:rsid w:val="001566EC"/>
    <w:rsid w:val="001611DC"/>
    <w:rsid w:val="00163BAB"/>
    <w:rsid w:val="001657C7"/>
    <w:rsid w:val="00170C05"/>
    <w:rsid w:val="00172836"/>
    <w:rsid w:val="00174C4E"/>
    <w:rsid w:val="00175F63"/>
    <w:rsid w:val="001765CD"/>
    <w:rsid w:val="001831BF"/>
    <w:rsid w:val="00183FA6"/>
    <w:rsid w:val="00187C04"/>
    <w:rsid w:val="0019133D"/>
    <w:rsid w:val="00194F5C"/>
    <w:rsid w:val="001A4186"/>
    <w:rsid w:val="001A5DCB"/>
    <w:rsid w:val="001B2799"/>
    <w:rsid w:val="001B66D5"/>
    <w:rsid w:val="001B6EA8"/>
    <w:rsid w:val="001C33F9"/>
    <w:rsid w:val="001C538E"/>
    <w:rsid w:val="001C7CC8"/>
    <w:rsid w:val="001D1E6F"/>
    <w:rsid w:val="001D402F"/>
    <w:rsid w:val="001D6823"/>
    <w:rsid w:val="001E0DE9"/>
    <w:rsid w:val="001E1A98"/>
    <w:rsid w:val="001E2924"/>
    <w:rsid w:val="001E340D"/>
    <w:rsid w:val="001E3789"/>
    <w:rsid w:val="001E3E2B"/>
    <w:rsid w:val="001E4BA5"/>
    <w:rsid w:val="001E6DE6"/>
    <w:rsid w:val="001F2BCD"/>
    <w:rsid w:val="00200238"/>
    <w:rsid w:val="00200787"/>
    <w:rsid w:val="00205F63"/>
    <w:rsid w:val="0020648A"/>
    <w:rsid w:val="00206EC3"/>
    <w:rsid w:val="002100F1"/>
    <w:rsid w:val="00212ACE"/>
    <w:rsid w:val="00213242"/>
    <w:rsid w:val="00213FAA"/>
    <w:rsid w:val="0021649E"/>
    <w:rsid w:val="00223310"/>
    <w:rsid w:val="00223DBA"/>
    <w:rsid w:val="0022407C"/>
    <w:rsid w:val="002259AF"/>
    <w:rsid w:val="00235AAA"/>
    <w:rsid w:val="0023648B"/>
    <w:rsid w:val="00237389"/>
    <w:rsid w:val="002401A3"/>
    <w:rsid w:val="00247C03"/>
    <w:rsid w:val="002505B4"/>
    <w:rsid w:val="00250A5A"/>
    <w:rsid w:val="002518F8"/>
    <w:rsid w:val="00251952"/>
    <w:rsid w:val="00263FA4"/>
    <w:rsid w:val="002640E1"/>
    <w:rsid w:val="00267399"/>
    <w:rsid w:val="00271AF3"/>
    <w:rsid w:val="0027318D"/>
    <w:rsid w:val="0027541B"/>
    <w:rsid w:val="002757E1"/>
    <w:rsid w:val="002763F1"/>
    <w:rsid w:val="00282746"/>
    <w:rsid w:val="00286598"/>
    <w:rsid w:val="00286913"/>
    <w:rsid w:val="002914CE"/>
    <w:rsid w:val="002A2A26"/>
    <w:rsid w:val="002B09F2"/>
    <w:rsid w:val="002B21FE"/>
    <w:rsid w:val="002B3413"/>
    <w:rsid w:val="002B6DAA"/>
    <w:rsid w:val="002C335B"/>
    <w:rsid w:val="002C4F38"/>
    <w:rsid w:val="002C69A1"/>
    <w:rsid w:val="002D7031"/>
    <w:rsid w:val="002D7297"/>
    <w:rsid w:val="002D7B00"/>
    <w:rsid w:val="002E6CAA"/>
    <w:rsid w:val="002E6EC5"/>
    <w:rsid w:val="002F45B1"/>
    <w:rsid w:val="002F5B2B"/>
    <w:rsid w:val="00302BFC"/>
    <w:rsid w:val="00303D69"/>
    <w:rsid w:val="003043BA"/>
    <w:rsid w:val="00307147"/>
    <w:rsid w:val="00312D6F"/>
    <w:rsid w:val="00312F59"/>
    <w:rsid w:val="00325EE3"/>
    <w:rsid w:val="0032722B"/>
    <w:rsid w:val="00327BA6"/>
    <w:rsid w:val="00327CA4"/>
    <w:rsid w:val="00330F82"/>
    <w:rsid w:val="00331CC3"/>
    <w:rsid w:val="00333944"/>
    <w:rsid w:val="003342C4"/>
    <w:rsid w:val="0033533B"/>
    <w:rsid w:val="00341347"/>
    <w:rsid w:val="00342D37"/>
    <w:rsid w:val="003437B8"/>
    <w:rsid w:val="0034640F"/>
    <w:rsid w:val="00353AAE"/>
    <w:rsid w:val="0035677F"/>
    <w:rsid w:val="00357953"/>
    <w:rsid w:val="00361C51"/>
    <w:rsid w:val="00376278"/>
    <w:rsid w:val="003878D4"/>
    <w:rsid w:val="003940D3"/>
    <w:rsid w:val="003A3940"/>
    <w:rsid w:val="003B0CB2"/>
    <w:rsid w:val="003C08BC"/>
    <w:rsid w:val="003C0A64"/>
    <w:rsid w:val="003C0D9B"/>
    <w:rsid w:val="003C1928"/>
    <w:rsid w:val="003D1913"/>
    <w:rsid w:val="003D206C"/>
    <w:rsid w:val="003D6A1B"/>
    <w:rsid w:val="003E084A"/>
    <w:rsid w:val="003E17E5"/>
    <w:rsid w:val="003E1BA1"/>
    <w:rsid w:val="003E2C7A"/>
    <w:rsid w:val="003E46C0"/>
    <w:rsid w:val="003F613C"/>
    <w:rsid w:val="004018EB"/>
    <w:rsid w:val="004020C4"/>
    <w:rsid w:val="00402289"/>
    <w:rsid w:val="004047F4"/>
    <w:rsid w:val="0040682A"/>
    <w:rsid w:val="00406C9E"/>
    <w:rsid w:val="00414C30"/>
    <w:rsid w:val="00417521"/>
    <w:rsid w:val="004278E3"/>
    <w:rsid w:val="00427EE9"/>
    <w:rsid w:val="004340EF"/>
    <w:rsid w:val="004365B6"/>
    <w:rsid w:val="00444754"/>
    <w:rsid w:val="0045761E"/>
    <w:rsid w:val="0046060A"/>
    <w:rsid w:val="0047504A"/>
    <w:rsid w:val="00475129"/>
    <w:rsid w:val="00482041"/>
    <w:rsid w:val="00484BBA"/>
    <w:rsid w:val="00484D4B"/>
    <w:rsid w:val="00492658"/>
    <w:rsid w:val="00496D44"/>
    <w:rsid w:val="004A0487"/>
    <w:rsid w:val="004A4B2C"/>
    <w:rsid w:val="004B010B"/>
    <w:rsid w:val="004B59A0"/>
    <w:rsid w:val="004B6A54"/>
    <w:rsid w:val="004C1B39"/>
    <w:rsid w:val="004C1EF1"/>
    <w:rsid w:val="004C6989"/>
    <w:rsid w:val="004D2348"/>
    <w:rsid w:val="004D732F"/>
    <w:rsid w:val="004D7E9A"/>
    <w:rsid w:val="004E0625"/>
    <w:rsid w:val="004E4030"/>
    <w:rsid w:val="004E5FD3"/>
    <w:rsid w:val="004E6131"/>
    <w:rsid w:val="004E6FF4"/>
    <w:rsid w:val="004F1C78"/>
    <w:rsid w:val="004F1FAE"/>
    <w:rsid w:val="004F5BD4"/>
    <w:rsid w:val="004F6A83"/>
    <w:rsid w:val="004F6AFA"/>
    <w:rsid w:val="004F7039"/>
    <w:rsid w:val="004F7337"/>
    <w:rsid w:val="005010F2"/>
    <w:rsid w:val="00506FF7"/>
    <w:rsid w:val="005121A3"/>
    <w:rsid w:val="005138E9"/>
    <w:rsid w:val="005179E9"/>
    <w:rsid w:val="0053221D"/>
    <w:rsid w:val="00540C5E"/>
    <w:rsid w:val="00540D98"/>
    <w:rsid w:val="005429FF"/>
    <w:rsid w:val="00543C50"/>
    <w:rsid w:val="00551FE1"/>
    <w:rsid w:val="00555B31"/>
    <w:rsid w:val="00560185"/>
    <w:rsid w:val="00560BC5"/>
    <w:rsid w:val="00561372"/>
    <w:rsid w:val="005616F6"/>
    <w:rsid w:val="005626D7"/>
    <w:rsid w:val="00564CD0"/>
    <w:rsid w:val="005666B2"/>
    <w:rsid w:val="0056790C"/>
    <w:rsid w:val="0057204A"/>
    <w:rsid w:val="0057502B"/>
    <w:rsid w:val="00580882"/>
    <w:rsid w:val="0058345B"/>
    <w:rsid w:val="00583C57"/>
    <w:rsid w:val="005925EA"/>
    <w:rsid w:val="005949C5"/>
    <w:rsid w:val="005B0C57"/>
    <w:rsid w:val="005B195B"/>
    <w:rsid w:val="005B27EB"/>
    <w:rsid w:val="005B4C9D"/>
    <w:rsid w:val="005B6392"/>
    <w:rsid w:val="005B7D9E"/>
    <w:rsid w:val="005C0360"/>
    <w:rsid w:val="005D3020"/>
    <w:rsid w:val="005D34FC"/>
    <w:rsid w:val="005D6916"/>
    <w:rsid w:val="005E280B"/>
    <w:rsid w:val="005E6374"/>
    <w:rsid w:val="005F4041"/>
    <w:rsid w:val="005F7610"/>
    <w:rsid w:val="00600FE8"/>
    <w:rsid w:val="00601C63"/>
    <w:rsid w:val="006031FC"/>
    <w:rsid w:val="00611B8E"/>
    <w:rsid w:val="00614656"/>
    <w:rsid w:val="00615DD9"/>
    <w:rsid w:val="00617611"/>
    <w:rsid w:val="00623404"/>
    <w:rsid w:val="00623B63"/>
    <w:rsid w:val="00633FF9"/>
    <w:rsid w:val="00635EF0"/>
    <w:rsid w:val="00636F24"/>
    <w:rsid w:val="00637792"/>
    <w:rsid w:val="00645F26"/>
    <w:rsid w:val="00646F8E"/>
    <w:rsid w:val="006520D3"/>
    <w:rsid w:val="006529FB"/>
    <w:rsid w:val="0065520B"/>
    <w:rsid w:val="0066678E"/>
    <w:rsid w:val="00667102"/>
    <w:rsid w:val="00667FB6"/>
    <w:rsid w:val="00681826"/>
    <w:rsid w:val="00695529"/>
    <w:rsid w:val="00695747"/>
    <w:rsid w:val="00695755"/>
    <w:rsid w:val="006A0D98"/>
    <w:rsid w:val="006A1E4E"/>
    <w:rsid w:val="006A4A16"/>
    <w:rsid w:val="006A6564"/>
    <w:rsid w:val="006B01DC"/>
    <w:rsid w:val="006B05F6"/>
    <w:rsid w:val="006B0BD9"/>
    <w:rsid w:val="006B0F20"/>
    <w:rsid w:val="006B4475"/>
    <w:rsid w:val="006B6EF6"/>
    <w:rsid w:val="006C1635"/>
    <w:rsid w:val="006D5B99"/>
    <w:rsid w:val="006D6514"/>
    <w:rsid w:val="006D7766"/>
    <w:rsid w:val="006E0EF9"/>
    <w:rsid w:val="006E2B94"/>
    <w:rsid w:val="006E35A6"/>
    <w:rsid w:val="006E61E6"/>
    <w:rsid w:val="006E7AED"/>
    <w:rsid w:val="006F0C04"/>
    <w:rsid w:val="006F3C35"/>
    <w:rsid w:val="006F5910"/>
    <w:rsid w:val="006F6E00"/>
    <w:rsid w:val="00701C7F"/>
    <w:rsid w:val="0070297E"/>
    <w:rsid w:val="007136CC"/>
    <w:rsid w:val="0072719A"/>
    <w:rsid w:val="00727D8D"/>
    <w:rsid w:val="00733C80"/>
    <w:rsid w:val="00742F6A"/>
    <w:rsid w:val="0074480A"/>
    <w:rsid w:val="007449BF"/>
    <w:rsid w:val="00746C52"/>
    <w:rsid w:val="007479C5"/>
    <w:rsid w:val="007516DA"/>
    <w:rsid w:val="007560F7"/>
    <w:rsid w:val="00756827"/>
    <w:rsid w:val="00760F46"/>
    <w:rsid w:val="007632AA"/>
    <w:rsid w:val="0076591E"/>
    <w:rsid w:val="00770575"/>
    <w:rsid w:val="00772271"/>
    <w:rsid w:val="00772B87"/>
    <w:rsid w:val="00775D5F"/>
    <w:rsid w:val="00794CF3"/>
    <w:rsid w:val="0079733C"/>
    <w:rsid w:val="007A105C"/>
    <w:rsid w:val="007A1C7B"/>
    <w:rsid w:val="007A2C83"/>
    <w:rsid w:val="007A4397"/>
    <w:rsid w:val="007A5D9E"/>
    <w:rsid w:val="007A6047"/>
    <w:rsid w:val="007B6436"/>
    <w:rsid w:val="007B7E77"/>
    <w:rsid w:val="007B7EB9"/>
    <w:rsid w:val="007C1E3F"/>
    <w:rsid w:val="007C3D78"/>
    <w:rsid w:val="007C40E2"/>
    <w:rsid w:val="007C41E8"/>
    <w:rsid w:val="007C5203"/>
    <w:rsid w:val="007C62FF"/>
    <w:rsid w:val="007E5BF5"/>
    <w:rsid w:val="007E7636"/>
    <w:rsid w:val="007F2090"/>
    <w:rsid w:val="007F3827"/>
    <w:rsid w:val="007F4D6C"/>
    <w:rsid w:val="007F52F3"/>
    <w:rsid w:val="007F7B13"/>
    <w:rsid w:val="00813799"/>
    <w:rsid w:val="00817117"/>
    <w:rsid w:val="0082150D"/>
    <w:rsid w:val="0082578D"/>
    <w:rsid w:val="00830AA8"/>
    <w:rsid w:val="008311B3"/>
    <w:rsid w:val="00832D94"/>
    <w:rsid w:val="008353A4"/>
    <w:rsid w:val="00836687"/>
    <w:rsid w:val="0083738C"/>
    <w:rsid w:val="00837BF6"/>
    <w:rsid w:val="00840BFF"/>
    <w:rsid w:val="0084552D"/>
    <w:rsid w:val="0085012D"/>
    <w:rsid w:val="00850835"/>
    <w:rsid w:val="00856726"/>
    <w:rsid w:val="00860B8A"/>
    <w:rsid w:val="008630F7"/>
    <w:rsid w:val="0087278F"/>
    <w:rsid w:val="00874DA6"/>
    <w:rsid w:val="008761FF"/>
    <w:rsid w:val="0087647E"/>
    <w:rsid w:val="00886670"/>
    <w:rsid w:val="00890621"/>
    <w:rsid w:val="008963DF"/>
    <w:rsid w:val="00897CBC"/>
    <w:rsid w:val="008A0621"/>
    <w:rsid w:val="008A088E"/>
    <w:rsid w:val="008A3A70"/>
    <w:rsid w:val="008A3CC3"/>
    <w:rsid w:val="008A77F6"/>
    <w:rsid w:val="008B520B"/>
    <w:rsid w:val="008C0DF9"/>
    <w:rsid w:val="008C22D7"/>
    <w:rsid w:val="008C49E0"/>
    <w:rsid w:val="008C5735"/>
    <w:rsid w:val="008D22BF"/>
    <w:rsid w:val="008D3A75"/>
    <w:rsid w:val="008E05BA"/>
    <w:rsid w:val="008E15D3"/>
    <w:rsid w:val="008E19AF"/>
    <w:rsid w:val="008E5B56"/>
    <w:rsid w:val="008E5DB2"/>
    <w:rsid w:val="008E68A1"/>
    <w:rsid w:val="008F1174"/>
    <w:rsid w:val="008F75D3"/>
    <w:rsid w:val="00901839"/>
    <w:rsid w:val="00902A2B"/>
    <w:rsid w:val="00903170"/>
    <w:rsid w:val="00903D4A"/>
    <w:rsid w:val="009051A2"/>
    <w:rsid w:val="00906FD3"/>
    <w:rsid w:val="009103CB"/>
    <w:rsid w:val="0091332B"/>
    <w:rsid w:val="00921BE8"/>
    <w:rsid w:val="00921ED8"/>
    <w:rsid w:val="00922105"/>
    <w:rsid w:val="00923D7C"/>
    <w:rsid w:val="00924D72"/>
    <w:rsid w:val="00936865"/>
    <w:rsid w:val="0094059C"/>
    <w:rsid w:val="00944A43"/>
    <w:rsid w:val="00945216"/>
    <w:rsid w:val="009461E5"/>
    <w:rsid w:val="0094652F"/>
    <w:rsid w:val="00946EA1"/>
    <w:rsid w:val="009516F8"/>
    <w:rsid w:val="00951B15"/>
    <w:rsid w:val="00952523"/>
    <w:rsid w:val="00953F85"/>
    <w:rsid w:val="00956DA4"/>
    <w:rsid w:val="00957D04"/>
    <w:rsid w:val="009607F5"/>
    <w:rsid w:val="00962412"/>
    <w:rsid w:val="0096602F"/>
    <w:rsid w:val="009660D7"/>
    <w:rsid w:val="00967E77"/>
    <w:rsid w:val="00967FD4"/>
    <w:rsid w:val="009746DF"/>
    <w:rsid w:val="009754AF"/>
    <w:rsid w:val="00981607"/>
    <w:rsid w:val="0098191D"/>
    <w:rsid w:val="0098592F"/>
    <w:rsid w:val="00986272"/>
    <w:rsid w:val="00993595"/>
    <w:rsid w:val="009A28E1"/>
    <w:rsid w:val="009A43EB"/>
    <w:rsid w:val="009A49DE"/>
    <w:rsid w:val="009A7310"/>
    <w:rsid w:val="009B4DC1"/>
    <w:rsid w:val="009B5CC8"/>
    <w:rsid w:val="009C3EDD"/>
    <w:rsid w:val="009C6311"/>
    <w:rsid w:val="009C7A0B"/>
    <w:rsid w:val="009D542A"/>
    <w:rsid w:val="009D7B31"/>
    <w:rsid w:val="009D7B9B"/>
    <w:rsid w:val="009E3670"/>
    <w:rsid w:val="009E3CB9"/>
    <w:rsid w:val="009E3D27"/>
    <w:rsid w:val="009E6872"/>
    <w:rsid w:val="009F280D"/>
    <w:rsid w:val="009F2CBB"/>
    <w:rsid w:val="00A00A46"/>
    <w:rsid w:val="00A02483"/>
    <w:rsid w:val="00A22E8D"/>
    <w:rsid w:val="00A241DF"/>
    <w:rsid w:val="00A244AA"/>
    <w:rsid w:val="00A25C4B"/>
    <w:rsid w:val="00A30292"/>
    <w:rsid w:val="00A30A53"/>
    <w:rsid w:val="00A32EAB"/>
    <w:rsid w:val="00A3379A"/>
    <w:rsid w:val="00A4669C"/>
    <w:rsid w:val="00A471F7"/>
    <w:rsid w:val="00A51B41"/>
    <w:rsid w:val="00A55D04"/>
    <w:rsid w:val="00A563EE"/>
    <w:rsid w:val="00A63094"/>
    <w:rsid w:val="00A63DEA"/>
    <w:rsid w:val="00A66833"/>
    <w:rsid w:val="00A67D6C"/>
    <w:rsid w:val="00A70E18"/>
    <w:rsid w:val="00A80680"/>
    <w:rsid w:val="00A81206"/>
    <w:rsid w:val="00A817C5"/>
    <w:rsid w:val="00A853F6"/>
    <w:rsid w:val="00A8773E"/>
    <w:rsid w:val="00A92361"/>
    <w:rsid w:val="00AC060C"/>
    <w:rsid w:val="00AC6BC1"/>
    <w:rsid w:val="00AC6F63"/>
    <w:rsid w:val="00AC706C"/>
    <w:rsid w:val="00AD28C9"/>
    <w:rsid w:val="00AD451E"/>
    <w:rsid w:val="00AD52E3"/>
    <w:rsid w:val="00AD6770"/>
    <w:rsid w:val="00AE688D"/>
    <w:rsid w:val="00AE7561"/>
    <w:rsid w:val="00B00A68"/>
    <w:rsid w:val="00B01E42"/>
    <w:rsid w:val="00B02D0B"/>
    <w:rsid w:val="00B03AE8"/>
    <w:rsid w:val="00B04470"/>
    <w:rsid w:val="00B06CF3"/>
    <w:rsid w:val="00B10C87"/>
    <w:rsid w:val="00B22545"/>
    <w:rsid w:val="00B24BB4"/>
    <w:rsid w:val="00B255C9"/>
    <w:rsid w:val="00B27255"/>
    <w:rsid w:val="00B27E64"/>
    <w:rsid w:val="00B3019E"/>
    <w:rsid w:val="00B313F8"/>
    <w:rsid w:val="00B33F70"/>
    <w:rsid w:val="00B351B0"/>
    <w:rsid w:val="00B4179E"/>
    <w:rsid w:val="00B42887"/>
    <w:rsid w:val="00B46C7D"/>
    <w:rsid w:val="00B529E4"/>
    <w:rsid w:val="00B56C85"/>
    <w:rsid w:val="00B56E9B"/>
    <w:rsid w:val="00B64976"/>
    <w:rsid w:val="00B70467"/>
    <w:rsid w:val="00B709A7"/>
    <w:rsid w:val="00B723C8"/>
    <w:rsid w:val="00B802B3"/>
    <w:rsid w:val="00B80E0B"/>
    <w:rsid w:val="00B833D3"/>
    <w:rsid w:val="00B84198"/>
    <w:rsid w:val="00B878A3"/>
    <w:rsid w:val="00B939E9"/>
    <w:rsid w:val="00BA19DA"/>
    <w:rsid w:val="00BA24C2"/>
    <w:rsid w:val="00BA6036"/>
    <w:rsid w:val="00BB051C"/>
    <w:rsid w:val="00BB05A5"/>
    <w:rsid w:val="00BB0BC4"/>
    <w:rsid w:val="00BB24F1"/>
    <w:rsid w:val="00BB4459"/>
    <w:rsid w:val="00BB5F52"/>
    <w:rsid w:val="00BC029B"/>
    <w:rsid w:val="00BC0967"/>
    <w:rsid w:val="00BC7952"/>
    <w:rsid w:val="00BD31EF"/>
    <w:rsid w:val="00BE245D"/>
    <w:rsid w:val="00BE27AB"/>
    <w:rsid w:val="00BE635C"/>
    <w:rsid w:val="00BE6831"/>
    <w:rsid w:val="00BE6B39"/>
    <w:rsid w:val="00BF080D"/>
    <w:rsid w:val="00BF1518"/>
    <w:rsid w:val="00BF2D3D"/>
    <w:rsid w:val="00BF302E"/>
    <w:rsid w:val="00BF3295"/>
    <w:rsid w:val="00BF5A46"/>
    <w:rsid w:val="00BF66EF"/>
    <w:rsid w:val="00BF7287"/>
    <w:rsid w:val="00C03EB3"/>
    <w:rsid w:val="00C0675E"/>
    <w:rsid w:val="00C06A1F"/>
    <w:rsid w:val="00C0721B"/>
    <w:rsid w:val="00C07477"/>
    <w:rsid w:val="00C1025F"/>
    <w:rsid w:val="00C11BB6"/>
    <w:rsid w:val="00C145A7"/>
    <w:rsid w:val="00C24773"/>
    <w:rsid w:val="00C25A47"/>
    <w:rsid w:val="00C27EF3"/>
    <w:rsid w:val="00C35C2F"/>
    <w:rsid w:val="00C36A1F"/>
    <w:rsid w:val="00C44780"/>
    <w:rsid w:val="00C469E5"/>
    <w:rsid w:val="00C51303"/>
    <w:rsid w:val="00C666F3"/>
    <w:rsid w:val="00C72010"/>
    <w:rsid w:val="00C76362"/>
    <w:rsid w:val="00C76390"/>
    <w:rsid w:val="00C77264"/>
    <w:rsid w:val="00C813B6"/>
    <w:rsid w:val="00C82A47"/>
    <w:rsid w:val="00C831FA"/>
    <w:rsid w:val="00C840BE"/>
    <w:rsid w:val="00C85C1F"/>
    <w:rsid w:val="00C86251"/>
    <w:rsid w:val="00C8632E"/>
    <w:rsid w:val="00C87539"/>
    <w:rsid w:val="00C92087"/>
    <w:rsid w:val="00CA0DEB"/>
    <w:rsid w:val="00CA4902"/>
    <w:rsid w:val="00CA6332"/>
    <w:rsid w:val="00CB1D6C"/>
    <w:rsid w:val="00CB1DC9"/>
    <w:rsid w:val="00CB26D5"/>
    <w:rsid w:val="00CD0ECA"/>
    <w:rsid w:val="00CD543B"/>
    <w:rsid w:val="00CD5765"/>
    <w:rsid w:val="00CE542A"/>
    <w:rsid w:val="00CE7135"/>
    <w:rsid w:val="00CF4B3F"/>
    <w:rsid w:val="00CF57AA"/>
    <w:rsid w:val="00D0333C"/>
    <w:rsid w:val="00D10F8C"/>
    <w:rsid w:val="00D200F3"/>
    <w:rsid w:val="00D32025"/>
    <w:rsid w:val="00D3225D"/>
    <w:rsid w:val="00D3226B"/>
    <w:rsid w:val="00D35B93"/>
    <w:rsid w:val="00D35C22"/>
    <w:rsid w:val="00D368A3"/>
    <w:rsid w:val="00D40618"/>
    <w:rsid w:val="00D42EFE"/>
    <w:rsid w:val="00D50CCD"/>
    <w:rsid w:val="00D517B8"/>
    <w:rsid w:val="00D54584"/>
    <w:rsid w:val="00D57344"/>
    <w:rsid w:val="00D62B97"/>
    <w:rsid w:val="00D65101"/>
    <w:rsid w:val="00D74889"/>
    <w:rsid w:val="00D77F76"/>
    <w:rsid w:val="00D82BD0"/>
    <w:rsid w:val="00D842B8"/>
    <w:rsid w:val="00D84484"/>
    <w:rsid w:val="00D96A47"/>
    <w:rsid w:val="00DA1AC1"/>
    <w:rsid w:val="00DA36C8"/>
    <w:rsid w:val="00DA5642"/>
    <w:rsid w:val="00DA76F9"/>
    <w:rsid w:val="00DA7796"/>
    <w:rsid w:val="00DB058A"/>
    <w:rsid w:val="00DB09E6"/>
    <w:rsid w:val="00DB2372"/>
    <w:rsid w:val="00DB4E55"/>
    <w:rsid w:val="00DB4FD4"/>
    <w:rsid w:val="00DB685D"/>
    <w:rsid w:val="00DC0D00"/>
    <w:rsid w:val="00DC5EB5"/>
    <w:rsid w:val="00DD02B7"/>
    <w:rsid w:val="00DE0842"/>
    <w:rsid w:val="00DE0F8F"/>
    <w:rsid w:val="00DE4203"/>
    <w:rsid w:val="00DE5F8A"/>
    <w:rsid w:val="00DF1BB6"/>
    <w:rsid w:val="00DF55FC"/>
    <w:rsid w:val="00DF56F4"/>
    <w:rsid w:val="00DF57F9"/>
    <w:rsid w:val="00DF593A"/>
    <w:rsid w:val="00DF763B"/>
    <w:rsid w:val="00E04CB1"/>
    <w:rsid w:val="00E1427C"/>
    <w:rsid w:val="00E1778E"/>
    <w:rsid w:val="00E249B4"/>
    <w:rsid w:val="00E31857"/>
    <w:rsid w:val="00E3297C"/>
    <w:rsid w:val="00E33D1B"/>
    <w:rsid w:val="00E3621E"/>
    <w:rsid w:val="00E43E67"/>
    <w:rsid w:val="00E44DC1"/>
    <w:rsid w:val="00E47BCC"/>
    <w:rsid w:val="00E53685"/>
    <w:rsid w:val="00E5501C"/>
    <w:rsid w:val="00E56595"/>
    <w:rsid w:val="00E61097"/>
    <w:rsid w:val="00E62D53"/>
    <w:rsid w:val="00E65A50"/>
    <w:rsid w:val="00E66F1B"/>
    <w:rsid w:val="00E70903"/>
    <w:rsid w:val="00E76063"/>
    <w:rsid w:val="00E80909"/>
    <w:rsid w:val="00E847DC"/>
    <w:rsid w:val="00E87502"/>
    <w:rsid w:val="00E9260C"/>
    <w:rsid w:val="00E9654A"/>
    <w:rsid w:val="00E974C9"/>
    <w:rsid w:val="00EA4F5F"/>
    <w:rsid w:val="00EA53AC"/>
    <w:rsid w:val="00EB25D6"/>
    <w:rsid w:val="00EB3E26"/>
    <w:rsid w:val="00EB51C8"/>
    <w:rsid w:val="00EB56C3"/>
    <w:rsid w:val="00EB5731"/>
    <w:rsid w:val="00EC525E"/>
    <w:rsid w:val="00EC5BA1"/>
    <w:rsid w:val="00ED0525"/>
    <w:rsid w:val="00ED73BD"/>
    <w:rsid w:val="00EE2A6A"/>
    <w:rsid w:val="00EE71B4"/>
    <w:rsid w:val="00EF0CEF"/>
    <w:rsid w:val="00EF19E9"/>
    <w:rsid w:val="00EF34F5"/>
    <w:rsid w:val="00EF4B8C"/>
    <w:rsid w:val="00F05657"/>
    <w:rsid w:val="00F11FF1"/>
    <w:rsid w:val="00F1796D"/>
    <w:rsid w:val="00F210EE"/>
    <w:rsid w:val="00F23BD4"/>
    <w:rsid w:val="00F26F83"/>
    <w:rsid w:val="00F32536"/>
    <w:rsid w:val="00F45793"/>
    <w:rsid w:val="00F5024F"/>
    <w:rsid w:val="00F537D0"/>
    <w:rsid w:val="00F550A9"/>
    <w:rsid w:val="00F550F3"/>
    <w:rsid w:val="00F56BC7"/>
    <w:rsid w:val="00F730E9"/>
    <w:rsid w:val="00F80BC7"/>
    <w:rsid w:val="00F81680"/>
    <w:rsid w:val="00F835CD"/>
    <w:rsid w:val="00F84F54"/>
    <w:rsid w:val="00F85AB3"/>
    <w:rsid w:val="00F86D8F"/>
    <w:rsid w:val="00F93689"/>
    <w:rsid w:val="00F94430"/>
    <w:rsid w:val="00F9507A"/>
    <w:rsid w:val="00FA341E"/>
    <w:rsid w:val="00FA36AA"/>
    <w:rsid w:val="00FA6A81"/>
    <w:rsid w:val="00FA747F"/>
    <w:rsid w:val="00FB5819"/>
    <w:rsid w:val="00FB6F69"/>
    <w:rsid w:val="00FC2DA9"/>
    <w:rsid w:val="00FC5318"/>
    <w:rsid w:val="00FC5897"/>
    <w:rsid w:val="00FC5B15"/>
    <w:rsid w:val="00FC61CA"/>
    <w:rsid w:val="00FC78DA"/>
    <w:rsid w:val="00FD7E1A"/>
    <w:rsid w:val="00FE22DE"/>
    <w:rsid w:val="00FE416C"/>
    <w:rsid w:val="00FF2B7F"/>
    <w:rsid w:val="00FF4251"/>
    <w:rsid w:val="00FF4479"/>
    <w:rsid w:val="00FF77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6DC9"/>
  <w15:chartTrackingRefBased/>
  <w15:docId w15:val="{EAC23DA4-9EFD-41C2-A49B-350594D36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7A"/>
    <w:rPr>
      <w:rFonts w:eastAsiaTheme="majorEastAsia" w:cstheme="majorBidi"/>
      <w:color w:val="272727" w:themeColor="text1" w:themeTint="D8"/>
    </w:rPr>
  </w:style>
  <w:style w:type="paragraph" w:styleId="Title">
    <w:name w:val="Title"/>
    <w:basedOn w:val="Normal"/>
    <w:next w:val="Normal"/>
    <w:link w:val="TitleChar"/>
    <w:uiPriority w:val="10"/>
    <w:qFormat/>
    <w:rsid w:val="00F9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7A"/>
    <w:pPr>
      <w:spacing w:before="160"/>
      <w:jc w:val="center"/>
    </w:pPr>
    <w:rPr>
      <w:i/>
      <w:iCs/>
      <w:color w:val="404040" w:themeColor="text1" w:themeTint="BF"/>
    </w:rPr>
  </w:style>
  <w:style w:type="character" w:customStyle="1" w:styleId="QuoteChar">
    <w:name w:val="Quote Char"/>
    <w:basedOn w:val="DefaultParagraphFont"/>
    <w:link w:val="Quote"/>
    <w:uiPriority w:val="29"/>
    <w:rsid w:val="00F9507A"/>
    <w:rPr>
      <w:i/>
      <w:iCs/>
      <w:color w:val="404040" w:themeColor="text1" w:themeTint="BF"/>
    </w:rPr>
  </w:style>
  <w:style w:type="paragraph" w:styleId="ListParagraph">
    <w:name w:val="List Paragraph"/>
    <w:basedOn w:val="Normal"/>
    <w:uiPriority w:val="34"/>
    <w:qFormat/>
    <w:rsid w:val="00F9507A"/>
    <w:pPr>
      <w:ind w:left="720"/>
      <w:contextualSpacing/>
    </w:pPr>
  </w:style>
  <w:style w:type="character" w:styleId="IntenseEmphasis">
    <w:name w:val="Intense Emphasis"/>
    <w:basedOn w:val="DefaultParagraphFont"/>
    <w:uiPriority w:val="21"/>
    <w:qFormat/>
    <w:rsid w:val="00F9507A"/>
    <w:rPr>
      <w:i/>
      <w:iCs/>
      <w:color w:val="0F4761" w:themeColor="accent1" w:themeShade="BF"/>
    </w:rPr>
  </w:style>
  <w:style w:type="paragraph" w:styleId="IntenseQuote">
    <w:name w:val="Intense Quote"/>
    <w:basedOn w:val="Normal"/>
    <w:next w:val="Normal"/>
    <w:link w:val="IntenseQuoteChar"/>
    <w:uiPriority w:val="30"/>
    <w:qFormat/>
    <w:rsid w:val="00F9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07A"/>
    <w:rPr>
      <w:i/>
      <w:iCs/>
      <w:color w:val="0F4761" w:themeColor="accent1" w:themeShade="BF"/>
    </w:rPr>
  </w:style>
  <w:style w:type="character" w:styleId="IntenseReference">
    <w:name w:val="Intense Reference"/>
    <w:basedOn w:val="DefaultParagraphFont"/>
    <w:uiPriority w:val="32"/>
    <w:qFormat/>
    <w:rsid w:val="00F9507A"/>
    <w:rPr>
      <w:b/>
      <w:bCs/>
      <w:smallCaps/>
      <w:color w:val="0F4761" w:themeColor="accent1" w:themeShade="BF"/>
      <w:spacing w:val="5"/>
    </w:rPr>
  </w:style>
  <w:style w:type="character" w:styleId="PlaceholderText">
    <w:name w:val="Placeholder Text"/>
    <w:basedOn w:val="DefaultParagraphFont"/>
    <w:uiPriority w:val="99"/>
    <w:semiHidden/>
    <w:rsid w:val="006E7AED"/>
    <w:rPr>
      <w:color w:val="666666"/>
    </w:rPr>
  </w:style>
  <w:style w:type="table" w:styleId="LightList-Accent1">
    <w:name w:val="Light List Accent 1"/>
    <w:basedOn w:val="TableNormal"/>
    <w:uiPriority w:val="61"/>
    <w:rsid w:val="00957D0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TableGrid">
    <w:name w:val="Table Grid"/>
    <w:basedOn w:val="TableNormal"/>
    <w:uiPriority w:val="59"/>
    <w:rsid w:val="004B0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345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ListBullet">
    <w:name w:val="List Bullet"/>
    <w:basedOn w:val="Normal"/>
    <w:uiPriority w:val="99"/>
    <w:unhideWhenUsed/>
    <w:rsid w:val="008A0621"/>
    <w:pPr>
      <w:numPr>
        <w:numId w:val="63"/>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A22E8D"/>
    <w:pPr>
      <w:numPr>
        <w:numId w:val="64"/>
      </w:numPr>
      <w:spacing w:after="200" w:line="276" w:lineRule="auto"/>
      <w:contextualSpacing/>
    </w:pPr>
    <w:rPr>
      <w:rFonts w:eastAsiaTheme="minorEastAsia"/>
      <w:kern w:val="0"/>
      <w:sz w:val="22"/>
      <w:szCs w:val="22"/>
      <w:lang w:val="en-US"/>
      <w14:ligatures w14:val="none"/>
    </w:rPr>
  </w:style>
  <w:style w:type="character" w:styleId="Strong">
    <w:name w:val="Strong"/>
    <w:basedOn w:val="DefaultParagraphFont"/>
    <w:uiPriority w:val="22"/>
    <w:qFormat/>
    <w:rsid w:val="000B203E"/>
    <w:rPr>
      <w:b/>
      <w:bCs/>
    </w:rPr>
  </w:style>
  <w:style w:type="character" w:customStyle="1" w:styleId="katex-mathml">
    <w:name w:val="katex-mathml"/>
    <w:basedOn w:val="DefaultParagraphFont"/>
    <w:rsid w:val="000B203E"/>
  </w:style>
  <w:style w:type="character" w:customStyle="1" w:styleId="mord">
    <w:name w:val="mord"/>
    <w:basedOn w:val="DefaultParagraphFont"/>
    <w:rsid w:val="000B203E"/>
  </w:style>
  <w:style w:type="character" w:styleId="Emphasis">
    <w:name w:val="Emphasis"/>
    <w:basedOn w:val="DefaultParagraphFont"/>
    <w:uiPriority w:val="20"/>
    <w:qFormat/>
    <w:rsid w:val="00856726"/>
    <w:rPr>
      <w:i/>
      <w:iCs/>
    </w:rPr>
  </w:style>
  <w:style w:type="character" w:styleId="Hyperlink">
    <w:name w:val="Hyperlink"/>
    <w:basedOn w:val="DefaultParagraphFont"/>
    <w:uiPriority w:val="99"/>
    <w:unhideWhenUsed/>
    <w:rsid w:val="00923D7C"/>
    <w:rPr>
      <w:color w:val="467886" w:themeColor="hyperlink"/>
      <w:u w:val="single"/>
    </w:rPr>
  </w:style>
  <w:style w:type="character" w:styleId="UnresolvedMention">
    <w:name w:val="Unresolved Mention"/>
    <w:basedOn w:val="DefaultParagraphFont"/>
    <w:uiPriority w:val="99"/>
    <w:semiHidden/>
    <w:unhideWhenUsed/>
    <w:rsid w:val="00923D7C"/>
    <w:rPr>
      <w:color w:val="605E5C"/>
      <w:shd w:val="clear" w:color="auto" w:fill="E1DFDD"/>
    </w:rPr>
  </w:style>
  <w:style w:type="character" w:customStyle="1" w:styleId="mop">
    <w:name w:val="mop"/>
    <w:basedOn w:val="DefaultParagraphFont"/>
    <w:rsid w:val="00DE0842"/>
  </w:style>
  <w:style w:type="character" w:customStyle="1" w:styleId="math-inline">
    <w:name w:val="math-inline"/>
    <w:basedOn w:val="DefaultParagraphFont"/>
    <w:rsid w:val="001B2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997">
      <w:bodyDiv w:val="1"/>
      <w:marLeft w:val="0"/>
      <w:marRight w:val="0"/>
      <w:marTop w:val="0"/>
      <w:marBottom w:val="0"/>
      <w:divBdr>
        <w:top w:val="none" w:sz="0" w:space="0" w:color="auto"/>
        <w:left w:val="none" w:sz="0" w:space="0" w:color="auto"/>
        <w:bottom w:val="none" w:sz="0" w:space="0" w:color="auto"/>
        <w:right w:val="none" w:sz="0" w:space="0" w:color="auto"/>
      </w:divBdr>
    </w:div>
    <w:div w:id="17125139">
      <w:bodyDiv w:val="1"/>
      <w:marLeft w:val="0"/>
      <w:marRight w:val="0"/>
      <w:marTop w:val="0"/>
      <w:marBottom w:val="0"/>
      <w:divBdr>
        <w:top w:val="none" w:sz="0" w:space="0" w:color="auto"/>
        <w:left w:val="none" w:sz="0" w:space="0" w:color="auto"/>
        <w:bottom w:val="none" w:sz="0" w:space="0" w:color="auto"/>
        <w:right w:val="none" w:sz="0" w:space="0" w:color="auto"/>
      </w:divBdr>
    </w:div>
    <w:div w:id="29454093">
      <w:bodyDiv w:val="1"/>
      <w:marLeft w:val="0"/>
      <w:marRight w:val="0"/>
      <w:marTop w:val="0"/>
      <w:marBottom w:val="0"/>
      <w:divBdr>
        <w:top w:val="none" w:sz="0" w:space="0" w:color="auto"/>
        <w:left w:val="none" w:sz="0" w:space="0" w:color="auto"/>
        <w:bottom w:val="none" w:sz="0" w:space="0" w:color="auto"/>
        <w:right w:val="none" w:sz="0" w:space="0" w:color="auto"/>
      </w:divBdr>
    </w:div>
    <w:div w:id="42146301">
      <w:bodyDiv w:val="1"/>
      <w:marLeft w:val="0"/>
      <w:marRight w:val="0"/>
      <w:marTop w:val="0"/>
      <w:marBottom w:val="0"/>
      <w:divBdr>
        <w:top w:val="none" w:sz="0" w:space="0" w:color="auto"/>
        <w:left w:val="none" w:sz="0" w:space="0" w:color="auto"/>
        <w:bottom w:val="none" w:sz="0" w:space="0" w:color="auto"/>
        <w:right w:val="none" w:sz="0" w:space="0" w:color="auto"/>
      </w:divBdr>
    </w:div>
    <w:div w:id="42486018">
      <w:bodyDiv w:val="1"/>
      <w:marLeft w:val="0"/>
      <w:marRight w:val="0"/>
      <w:marTop w:val="0"/>
      <w:marBottom w:val="0"/>
      <w:divBdr>
        <w:top w:val="none" w:sz="0" w:space="0" w:color="auto"/>
        <w:left w:val="none" w:sz="0" w:space="0" w:color="auto"/>
        <w:bottom w:val="none" w:sz="0" w:space="0" w:color="auto"/>
        <w:right w:val="none" w:sz="0" w:space="0" w:color="auto"/>
      </w:divBdr>
    </w:div>
    <w:div w:id="47383891">
      <w:bodyDiv w:val="1"/>
      <w:marLeft w:val="0"/>
      <w:marRight w:val="0"/>
      <w:marTop w:val="0"/>
      <w:marBottom w:val="0"/>
      <w:divBdr>
        <w:top w:val="none" w:sz="0" w:space="0" w:color="auto"/>
        <w:left w:val="none" w:sz="0" w:space="0" w:color="auto"/>
        <w:bottom w:val="none" w:sz="0" w:space="0" w:color="auto"/>
        <w:right w:val="none" w:sz="0" w:space="0" w:color="auto"/>
      </w:divBdr>
    </w:div>
    <w:div w:id="55007508">
      <w:bodyDiv w:val="1"/>
      <w:marLeft w:val="0"/>
      <w:marRight w:val="0"/>
      <w:marTop w:val="0"/>
      <w:marBottom w:val="0"/>
      <w:divBdr>
        <w:top w:val="none" w:sz="0" w:space="0" w:color="auto"/>
        <w:left w:val="none" w:sz="0" w:space="0" w:color="auto"/>
        <w:bottom w:val="none" w:sz="0" w:space="0" w:color="auto"/>
        <w:right w:val="none" w:sz="0" w:space="0" w:color="auto"/>
      </w:divBdr>
    </w:div>
    <w:div w:id="85273508">
      <w:bodyDiv w:val="1"/>
      <w:marLeft w:val="0"/>
      <w:marRight w:val="0"/>
      <w:marTop w:val="0"/>
      <w:marBottom w:val="0"/>
      <w:divBdr>
        <w:top w:val="none" w:sz="0" w:space="0" w:color="auto"/>
        <w:left w:val="none" w:sz="0" w:space="0" w:color="auto"/>
        <w:bottom w:val="none" w:sz="0" w:space="0" w:color="auto"/>
        <w:right w:val="none" w:sz="0" w:space="0" w:color="auto"/>
      </w:divBdr>
    </w:div>
    <w:div w:id="97334271">
      <w:bodyDiv w:val="1"/>
      <w:marLeft w:val="0"/>
      <w:marRight w:val="0"/>
      <w:marTop w:val="0"/>
      <w:marBottom w:val="0"/>
      <w:divBdr>
        <w:top w:val="none" w:sz="0" w:space="0" w:color="auto"/>
        <w:left w:val="none" w:sz="0" w:space="0" w:color="auto"/>
        <w:bottom w:val="none" w:sz="0" w:space="0" w:color="auto"/>
        <w:right w:val="none" w:sz="0" w:space="0" w:color="auto"/>
      </w:divBdr>
    </w:div>
    <w:div w:id="113595369">
      <w:bodyDiv w:val="1"/>
      <w:marLeft w:val="0"/>
      <w:marRight w:val="0"/>
      <w:marTop w:val="0"/>
      <w:marBottom w:val="0"/>
      <w:divBdr>
        <w:top w:val="none" w:sz="0" w:space="0" w:color="auto"/>
        <w:left w:val="none" w:sz="0" w:space="0" w:color="auto"/>
        <w:bottom w:val="none" w:sz="0" w:space="0" w:color="auto"/>
        <w:right w:val="none" w:sz="0" w:space="0" w:color="auto"/>
      </w:divBdr>
    </w:div>
    <w:div w:id="122575183">
      <w:bodyDiv w:val="1"/>
      <w:marLeft w:val="0"/>
      <w:marRight w:val="0"/>
      <w:marTop w:val="0"/>
      <w:marBottom w:val="0"/>
      <w:divBdr>
        <w:top w:val="none" w:sz="0" w:space="0" w:color="auto"/>
        <w:left w:val="none" w:sz="0" w:space="0" w:color="auto"/>
        <w:bottom w:val="none" w:sz="0" w:space="0" w:color="auto"/>
        <w:right w:val="none" w:sz="0" w:space="0" w:color="auto"/>
      </w:divBdr>
    </w:div>
    <w:div w:id="127668718">
      <w:bodyDiv w:val="1"/>
      <w:marLeft w:val="0"/>
      <w:marRight w:val="0"/>
      <w:marTop w:val="0"/>
      <w:marBottom w:val="0"/>
      <w:divBdr>
        <w:top w:val="none" w:sz="0" w:space="0" w:color="auto"/>
        <w:left w:val="none" w:sz="0" w:space="0" w:color="auto"/>
        <w:bottom w:val="none" w:sz="0" w:space="0" w:color="auto"/>
        <w:right w:val="none" w:sz="0" w:space="0" w:color="auto"/>
      </w:divBdr>
    </w:div>
    <w:div w:id="142159181">
      <w:bodyDiv w:val="1"/>
      <w:marLeft w:val="0"/>
      <w:marRight w:val="0"/>
      <w:marTop w:val="0"/>
      <w:marBottom w:val="0"/>
      <w:divBdr>
        <w:top w:val="none" w:sz="0" w:space="0" w:color="auto"/>
        <w:left w:val="none" w:sz="0" w:space="0" w:color="auto"/>
        <w:bottom w:val="none" w:sz="0" w:space="0" w:color="auto"/>
        <w:right w:val="none" w:sz="0" w:space="0" w:color="auto"/>
      </w:divBdr>
    </w:div>
    <w:div w:id="161241649">
      <w:bodyDiv w:val="1"/>
      <w:marLeft w:val="0"/>
      <w:marRight w:val="0"/>
      <w:marTop w:val="0"/>
      <w:marBottom w:val="0"/>
      <w:divBdr>
        <w:top w:val="none" w:sz="0" w:space="0" w:color="auto"/>
        <w:left w:val="none" w:sz="0" w:space="0" w:color="auto"/>
        <w:bottom w:val="none" w:sz="0" w:space="0" w:color="auto"/>
        <w:right w:val="none" w:sz="0" w:space="0" w:color="auto"/>
      </w:divBdr>
    </w:div>
    <w:div w:id="183791179">
      <w:bodyDiv w:val="1"/>
      <w:marLeft w:val="0"/>
      <w:marRight w:val="0"/>
      <w:marTop w:val="0"/>
      <w:marBottom w:val="0"/>
      <w:divBdr>
        <w:top w:val="none" w:sz="0" w:space="0" w:color="auto"/>
        <w:left w:val="none" w:sz="0" w:space="0" w:color="auto"/>
        <w:bottom w:val="none" w:sz="0" w:space="0" w:color="auto"/>
        <w:right w:val="none" w:sz="0" w:space="0" w:color="auto"/>
      </w:divBdr>
    </w:div>
    <w:div w:id="189538851">
      <w:bodyDiv w:val="1"/>
      <w:marLeft w:val="0"/>
      <w:marRight w:val="0"/>
      <w:marTop w:val="0"/>
      <w:marBottom w:val="0"/>
      <w:divBdr>
        <w:top w:val="none" w:sz="0" w:space="0" w:color="auto"/>
        <w:left w:val="none" w:sz="0" w:space="0" w:color="auto"/>
        <w:bottom w:val="none" w:sz="0" w:space="0" w:color="auto"/>
        <w:right w:val="none" w:sz="0" w:space="0" w:color="auto"/>
      </w:divBdr>
    </w:div>
    <w:div w:id="218712632">
      <w:bodyDiv w:val="1"/>
      <w:marLeft w:val="0"/>
      <w:marRight w:val="0"/>
      <w:marTop w:val="0"/>
      <w:marBottom w:val="0"/>
      <w:divBdr>
        <w:top w:val="none" w:sz="0" w:space="0" w:color="auto"/>
        <w:left w:val="none" w:sz="0" w:space="0" w:color="auto"/>
        <w:bottom w:val="none" w:sz="0" w:space="0" w:color="auto"/>
        <w:right w:val="none" w:sz="0" w:space="0" w:color="auto"/>
      </w:divBdr>
    </w:div>
    <w:div w:id="220215394">
      <w:bodyDiv w:val="1"/>
      <w:marLeft w:val="0"/>
      <w:marRight w:val="0"/>
      <w:marTop w:val="0"/>
      <w:marBottom w:val="0"/>
      <w:divBdr>
        <w:top w:val="none" w:sz="0" w:space="0" w:color="auto"/>
        <w:left w:val="none" w:sz="0" w:space="0" w:color="auto"/>
        <w:bottom w:val="none" w:sz="0" w:space="0" w:color="auto"/>
        <w:right w:val="none" w:sz="0" w:space="0" w:color="auto"/>
      </w:divBdr>
    </w:div>
    <w:div w:id="231280737">
      <w:bodyDiv w:val="1"/>
      <w:marLeft w:val="0"/>
      <w:marRight w:val="0"/>
      <w:marTop w:val="0"/>
      <w:marBottom w:val="0"/>
      <w:divBdr>
        <w:top w:val="none" w:sz="0" w:space="0" w:color="auto"/>
        <w:left w:val="none" w:sz="0" w:space="0" w:color="auto"/>
        <w:bottom w:val="none" w:sz="0" w:space="0" w:color="auto"/>
        <w:right w:val="none" w:sz="0" w:space="0" w:color="auto"/>
      </w:divBdr>
    </w:div>
    <w:div w:id="249892644">
      <w:bodyDiv w:val="1"/>
      <w:marLeft w:val="0"/>
      <w:marRight w:val="0"/>
      <w:marTop w:val="0"/>
      <w:marBottom w:val="0"/>
      <w:divBdr>
        <w:top w:val="none" w:sz="0" w:space="0" w:color="auto"/>
        <w:left w:val="none" w:sz="0" w:space="0" w:color="auto"/>
        <w:bottom w:val="none" w:sz="0" w:space="0" w:color="auto"/>
        <w:right w:val="none" w:sz="0" w:space="0" w:color="auto"/>
      </w:divBdr>
    </w:div>
    <w:div w:id="255526432">
      <w:bodyDiv w:val="1"/>
      <w:marLeft w:val="0"/>
      <w:marRight w:val="0"/>
      <w:marTop w:val="0"/>
      <w:marBottom w:val="0"/>
      <w:divBdr>
        <w:top w:val="none" w:sz="0" w:space="0" w:color="auto"/>
        <w:left w:val="none" w:sz="0" w:space="0" w:color="auto"/>
        <w:bottom w:val="none" w:sz="0" w:space="0" w:color="auto"/>
        <w:right w:val="none" w:sz="0" w:space="0" w:color="auto"/>
      </w:divBdr>
    </w:div>
    <w:div w:id="274681671">
      <w:bodyDiv w:val="1"/>
      <w:marLeft w:val="0"/>
      <w:marRight w:val="0"/>
      <w:marTop w:val="0"/>
      <w:marBottom w:val="0"/>
      <w:divBdr>
        <w:top w:val="none" w:sz="0" w:space="0" w:color="auto"/>
        <w:left w:val="none" w:sz="0" w:space="0" w:color="auto"/>
        <w:bottom w:val="none" w:sz="0" w:space="0" w:color="auto"/>
        <w:right w:val="none" w:sz="0" w:space="0" w:color="auto"/>
      </w:divBdr>
    </w:div>
    <w:div w:id="284195935">
      <w:bodyDiv w:val="1"/>
      <w:marLeft w:val="0"/>
      <w:marRight w:val="0"/>
      <w:marTop w:val="0"/>
      <w:marBottom w:val="0"/>
      <w:divBdr>
        <w:top w:val="none" w:sz="0" w:space="0" w:color="auto"/>
        <w:left w:val="none" w:sz="0" w:space="0" w:color="auto"/>
        <w:bottom w:val="none" w:sz="0" w:space="0" w:color="auto"/>
        <w:right w:val="none" w:sz="0" w:space="0" w:color="auto"/>
      </w:divBdr>
    </w:div>
    <w:div w:id="287592056">
      <w:bodyDiv w:val="1"/>
      <w:marLeft w:val="0"/>
      <w:marRight w:val="0"/>
      <w:marTop w:val="0"/>
      <w:marBottom w:val="0"/>
      <w:divBdr>
        <w:top w:val="none" w:sz="0" w:space="0" w:color="auto"/>
        <w:left w:val="none" w:sz="0" w:space="0" w:color="auto"/>
        <w:bottom w:val="none" w:sz="0" w:space="0" w:color="auto"/>
        <w:right w:val="none" w:sz="0" w:space="0" w:color="auto"/>
      </w:divBdr>
    </w:div>
    <w:div w:id="290750010">
      <w:bodyDiv w:val="1"/>
      <w:marLeft w:val="0"/>
      <w:marRight w:val="0"/>
      <w:marTop w:val="0"/>
      <w:marBottom w:val="0"/>
      <w:divBdr>
        <w:top w:val="none" w:sz="0" w:space="0" w:color="auto"/>
        <w:left w:val="none" w:sz="0" w:space="0" w:color="auto"/>
        <w:bottom w:val="none" w:sz="0" w:space="0" w:color="auto"/>
        <w:right w:val="none" w:sz="0" w:space="0" w:color="auto"/>
      </w:divBdr>
    </w:div>
    <w:div w:id="298072953">
      <w:bodyDiv w:val="1"/>
      <w:marLeft w:val="0"/>
      <w:marRight w:val="0"/>
      <w:marTop w:val="0"/>
      <w:marBottom w:val="0"/>
      <w:divBdr>
        <w:top w:val="none" w:sz="0" w:space="0" w:color="auto"/>
        <w:left w:val="none" w:sz="0" w:space="0" w:color="auto"/>
        <w:bottom w:val="none" w:sz="0" w:space="0" w:color="auto"/>
        <w:right w:val="none" w:sz="0" w:space="0" w:color="auto"/>
      </w:divBdr>
    </w:div>
    <w:div w:id="324821765">
      <w:bodyDiv w:val="1"/>
      <w:marLeft w:val="0"/>
      <w:marRight w:val="0"/>
      <w:marTop w:val="0"/>
      <w:marBottom w:val="0"/>
      <w:divBdr>
        <w:top w:val="none" w:sz="0" w:space="0" w:color="auto"/>
        <w:left w:val="none" w:sz="0" w:space="0" w:color="auto"/>
        <w:bottom w:val="none" w:sz="0" w:space="0" w:color="auto"/>
        <w:right w:val="none" w:sz="0" w:space="0" w:color="auto"/>
      </w:divBdr>
    </w:div>
    <w:div w:id="337586843">
      <w:bodyDiv w:val="1"/>
      <w:marLeft w:val="0"/>
      <w:marRight w:val="0"/>
      <w:marTop w:val="0"/>
      <w:marBottom w:val="0"/>
      <w:divBdr>
        <w:top w:val="none" w:sz="0" w:space="0" w:color="auto"/>
        <w:left w:val="none" w:sz="0" w:space="0" w:color="auto"/>
        <w:bottom w:val="none" w:sz="0" w:space="0" w:color="auto"/>
        <w:right w:val="none" w:sz="0" w:space="0" w:color="auto"/>
      </w:divBdr>
    </w:div>
    <w:div w:id="346905969">
      <w:bodyDiv w:val="1"/>
      <w:marLeft w:val="0"/>
      <w:marRight w:val="0"/>
      <w:marTop w:val="0"/>
      <w:marBottom w:val="0"/>
      <w:divBdr>
        <w:top w:val="none" w:sz="0" w:space="0" w:color="auto"/>
        <w:left w:val="none" w:sz="0" w:space="0" w:color="auto"/>
        <w:bottom w:val="none" w:sz="0" w:space="0" w:color="auto"/>
        <w:right w:val="none" w:sz="0" w:space="0" w:color="auto"/>
      </w:divBdr>
    </w:div>
    <w:div w:id="365833206">
      <w:bodyDiv w:val="1"/>
      <w:marLeft w:val="0"/>
      <w:marRight w:val="0"/>
      <w:marTop w:val="0"/>
      <w:marBottom w:val="0"/>
      <w:divBdr>
        <w:top w:val="none" w:sz="0" w:space="0" w:color="auto"/>
        <w:left w:val="none" w:sz="0" w:space="0" w:color="auto"/>
        <w:bottom w:val="none" w:sz="0" w:space="0" w:color="auto"/>
        <w:right w:val="none" w:sz="0" w:space="0" w:color="auto"/>
      </w:divBdr>
    </w:div>
    <w:div w:id="404229415">
      <w:bodyDiv w:val="1"/>
      <w:marLeft w:val="0"/>
      <w:marRight w:val="0"/>
      <w:marTop w:val="0"/>
      <w:marBottom w:val="0"/>
      <w:divBdr>
        <w:top w:val="none" w:sz="0" w:space="0" w:color="auto"/>
        <w:left w:val="none" w:sz="0" w:space="0" w:color="auto"/>
        <w:bottom w:val="none" w:sz="0" w:space="0" w:color="auto"/>
        <w:right w:val="none" w:sz="0" w:space="0" w:color="auto"/>
      </w:divBdr>
    </w:div>
    <w:div w:id="412166560">
      <w:bodyDiv w:val="1"/>
      <w:marLeft w:val="0"/>
      <w:marRight w:val="0"/>
      <w:marTop w:val="0"/>
      <w:marBottom w:val="0"/>
      <w:divBdr>
        <w:top w:val="none" w:sz="0" w:space="0" w:color="auto"/>
        <w:left w:val="none" w:sz="0" w:space="0" w:color="auto"/>
        <w:bottom w:val="none" w:sz="0" w:space="0" w:color="auto"/>
        <w:right w:val="none" w:sz="0" w:space="0" w:color="auto"/>
      </w:divBdr>
    </w:div>
    <w:div w:id="459373998">
      <w:bodyDiv w:val="1"/>
      <w:marLeft w:val="0"/>
      <w:marRight w:val="0"/>
      <w:marTop w:val="0"/>
      <w:marBottom w:val="0"/>
      <w:divBdr>
        <w:top w:val="none" w:sz="0" w:space="0" w:color="auto"/>
        <w:left w:val="none" w:sz="0" w:space="0" w:color="auto"/>
        <w:bottom w:val="none" w:sz="0" w:space="0" w:color="auto"/>
        <w:right w:val="none" w:sz="0" w:space="0" w:color="auto"/>
      </w:divBdr>
    </w:div>
    <w:div w:id="484669943">
      <w:bodyDiv w:val="1"/>
      <w:marLeft w:val="0"/>
      <w:marRight w:val="0"/>
      <w:marTop w:val="0"/>
      <w:marBottom w:val="0"/>
      <w:divBdr>
        <w:top w:val="none" w:sz="0" w:space="0" w:color="auto"/>
        <w:left w:val="none" w:sz="0" w:space="0" w:color="auto"/>
        <w:bottom w:val="none" w:sz="0" w:space="0" w:color="auto"/>
        <w:right w:val="none" w:sz="0" w:space="0" w:color="auto"/>
      </w:divBdr>
    </w:div>
    <w:div w:id="487285866">
      <w:bodyDiv w:val="1"/>
      <w:marLeft w:val="0"/>
      <w:marRight w:val="0"/>
      <w:marTop w:val="0"/>
      <w:marBottom w:val="0"/>
      <w:divBdr>
        <w:top w:val="none" w:sz="0" w:space="0" w:color="auto"/>
        <w:left w:val="none" w:sz="0" w:space="0" w:color="auto"/>
        <w:bottom w:val="none" w:sz="0" w:space="0" w:color="auto"/>
        <w:right w:val="none" w:sz="0" w:space="0" w:color="auto"/>
      </w:divBdr>
    </w:div>
    <w:div w:id="490370703">
      <w:bodyDiv w:val="1"/>
      <w:marLeft w:val="0"/>
      <w:marRight w:val="0"/>
      <w:marTop w:val="0"/>
      <w:marBottom w:val="0"/>
      <w:divBdr>
        <w:top w:val="none" w:sz="0" w:space="0" w:color="auto"/>
        <w:left w:val="none" w:sz="0" w:space="0" w:color="auto"/>
        <w:bottom w:val="none" w:sz="0" w:space="0" w:color="auto"/>
        <w:right w:val="none" w:sz="0" w:space="0" w:color="auto"/>
      </w:divBdr>
    </w:div>
    <w:div w:id="510292338">
      <w:bodyDiv w:val="1"/>
      <w:marLeft w:val="0"/>
      <w:marRight w:val="0"/>
      <w:marTop w:val="0"/>
      <w:marBottom w:val="0"/>
      <w:divBdr>
        <w:top w:val="none" w:sz="0" w:space="0" w:color="auto"/>
        <w:left w:val="none" w:sz="0" w:space="0" w:color="auto"/>
        <w:bottom w:val="none" w:sz="0" w:space="0" w:color="auto"/>
        <w:right w:val="none" w:sz="0" w:space="0" w:color="auto"/>
      </w:divBdr>
    </w:div>
    <w:div w:id="577057029">
      <w:bodyDiv w:val="1"/>
      <w:marLeft w:val="0"/>
      <w:marRight w:val="0"/>
      <w:marTop w:val="0"/>
      <w:marBottom w:val="0"/>
      <w:divBdr>
        <w:top w:val="none" w:sz="0" w:space="0" w:color="auto"/>
        <w:left w:val="none" w:sz="0" w:space="0" w:color="auto"/>
        <w:bottom w:val="none" w:sz="0" w:space="0" w:color="auto"/>
        <w:right w:val="none" w:sz="0" w:space="0" w:color="auto"/>
      </w:divBdr>
    </w:div>
    <w:div w:id="601256803">
      <w:bodyDiv w:val="1"/>
      <w:marLeft w:val="0"/>
      <w:marRight w:val="0"/>
      <w:marTop w:val="0"/>
      <w:marBottom w:val="0"/>
      <w:divBdr>
        <w:top w:val="none" w:sz="0" w:space="0" w:color="auto"/>
        <w:left w:val="none" w:sz="0" w:space="0" w:color="auto"/>
        <w:bottom w:val="none" w:sz="0" w:space="0" w:color="auto"/>
        <w:right w:val="none" w:sz="0" w:space="0" w:color="auto"/>
      </w:divBdr>
    </w:div>
    <w:div w:id="611204011">
      <w:bodyDiv w:val="1"/>
      <w:marLeft w:val="0"/>
      <w:marRight w:val="0"/>
      <w:marTop w:val="0"/>
      <w:marBottom w:val="0"/>
      <w:divBdr>
        <w:top w:val="none" w:sz="0" w:space="0" w:color="auto"/>
        <w:left w:val="none" w:sz="0" w:space="0" w:color="auto"/>
        <w:bottom w:val="none" w:sz="0" w:space="0" w:color="auto"/>
        <w:right w:val="none" w:sz="0" w:space="0" w:color="auto"/>
      </w:divBdr>
    </w:div>
    <w:div w:id="628170273">
      <w:bodyDiv w:val="1"/>
      <w:marLeft w:val="0"/>
      <w:marRight w:val="0"/>
      <w:marTop w:val="0"/>
      <w:marBottom w:val="0"/>
      <w:divBdr>
        <w:top w:val="none" w:sz="0" w:space="0" w:color="auto"/>
        <w:left w:val="none" w:sz="0" w:space="0" w:color="auto"/>
        <w:bottom w:val="none" w:sz="0" w:space="0" w:color="auto"/>
        <w:right w:val="none" w:sz="0" w:space="0" w:color="auto"/>
      </w:divBdr>
    </w:div>
    <w:div w:id="630794941">
      <w:bodyDiv w:val="1"/>
      <w:marLeft w:val="0"/>
      <w:marRight w:val="0"/>
      <w:marTop w:val="0"/>
      <w:marBottom w:val="0"/>
      <w:divBdr>
        <w:top w:val="none" w:sz="0" w:space="0" w:color="auto"/>
        <w:left w:val="none" w:sz="0" w:space="0" w:color="auto"/>
        <w:bottom w:val="none" w:sz="0" w:space="0" w:color="auto"/>
        <w:right w:val="none" w:sz="0" w:space="0" w:color="auto"/>
      </w:divBdr>
    </w:div>
    <w:div w:id="634986935">
      <w:bodyDiv w:val="1"/>
      <w:marLeft w:val="0"/>
      <w:marRight w:val="0"/>
      <w:marTop w:val="0"/>
      <w:marBottom w:val="0"/>
      <w:divBdr>
        <w:top w:val="none" w:sz="0" w:space="0" w:color="auto"/>
        <w:left w:val="none" w:sz="0" w:space="0" w:color="auto"/>
        <w:bottom w:val="none" w:sz="0" w:space="0" w:color="auto"/>
        <w:right w:val="none" w:sz="0" w:space="0" w:color="auto"/>
      </w:divBdr>
    </w:div>
    <w:div w:id="652180833">
      <w:bodyDiv w:val="1"/>
      <w:marLeft w:val="0"/>
      <w:marRight w:val="0"/>
      <w:marTop w:val="0"/>
      <w:marBottom w:val="0"/>
      <w:divBdr>
        <w:top w:val="none" w:sz="0" w:space="0" w:color="auto"/>
        <w:left w:val="none" w:sz="0" w:space="0" w:color="auto"/>
        <w:bottom w:val="none" w:sz="0" w:space="0" w:color="auto"/>
        <w:right w:val="none" w:sz="0" w:space="0" w:color="auto"/>
      </w:divBdr>
    </w:div>
    <w:div w:id="661465349">
      <w:bodyDiv w:val="1"/>
      <w:marLeft w:val="0"/>
      <w:marRight w:val="0"/>
      <w:marTop w:val="0"/>
      <w:marBottom w:val="0"/>
      <w:divBdr>
        <w:top w:val="none" w:sz="0" w:space="0" w:color="auto"/>
        <w:left w:val="none" w:sz="0" w:space="0" w:color="auto"/>
        <w:bottom w:val="none" w:sz="0" w:space="0" w:color="auto"/>
        <w:right w:val="none" w:sz="0" w:space="0" w:color="auto"/>
      </w:divBdr>
    </w:div>
    <w:div w:id="691802090">
      <w:bodyDiv w:val="1"/>
      <w:marLeft w:val="0"/>
      <w:marRight w:val="0"/>
      <w:marTop w:val="0"/>
      <w:marBottom w:val="0"/>
      <w:divBdr>
        <w:top w:val="none" w:sz="0" w:space="0" w:color="auto"/>
        <w:left w:val="none" w:sz="0" w:space="0" w:color="auto"/>
        <w:bottom w:val="none" w:sz="0" w:space="0" w:color="auto"/>
        <w:right w:val="none" w:sz="0" w:space="0" w:color="auto"/>
      </w:divBdr>
    </w:div>
    <w:div w:id="711809122">
      <w:bodyDiv w:val="1"/>
      <w:marLeft w:val="0"/>
      <w:marRight w:val="0"/>
      <w:marTop w:val="0"/>
      <w:marBottom w:val="0"/>
      <w:divBdr>
        <w:top w:val="none" w:sz="0" w:space="0" w:color="auto"/>
        <w:left w:val="none" w:sz="0" w:space="0" w:color="auto"/>
        <w:bottom w:val="none" w:sz="0" w:space="0" w:color="auto"/>
        <w:right w:val="none" w:sz="0" w:space="0" w:color="auto"/>
      </w:divBdr>
    </w:div>
    <w:div w:id="772360786">
      <w:bodyDiv w:val="1"/>
      <w:marLeft w:val="0"/>
      <w:marRight w:val="0"/>
      <w:marTop w:val="0"/>
      <w:marBottom w:val="0"/>
      <w:divBdr>
        <w:top w:val="none" w:sz="0" w:space="0" w:color="auto"/>
        <w:left w:val="none" w:sz="0" w:space="0" w:color="auto"/>
        <w:bottom w:val="none" w:sz="0" w:space="0" w:color="auto"/>
        <w:right w:val="none" w:sz="0" w:space="0" w:color="auto"/>
      </w:divBdr>
    </w:div>
    <w:div w:id="783354699">
      <w:bodyDiv w:val="1"/>
      <w:marLeft w:val="0"/>
      <w:marRight w:val="0"/>
      <w:marTop w:val="0"/>
      <w:marBottom w:val="0"/>
      <w:divBdr>
        <w:top w:val="none" w:sz="0" w:space="0" w:color="auto"/>
        <w:left w:val="none" w:sz="0" w:space="0" w:color="auto"/>
        <w:bottom w:val="none" w:sz="0" w:space="0" w:color="auto"/>
        <w:right w:val="none" w:sz="0" w:space="0" w:color="auto"/>
      </w:divBdr>
    </w:div>
    <w:div w:id="787771722">
      <w:bodyDiv w:val="1"/>
      <w:marLeft w:val="0"/>
      <w:marRight w:val="0"/>
      <w:marTop w:val="0"/>
      <w:marBottom w:val="0"/>
      <w:divBdr>
        <w:top w:val="none" w:sz="0" w:space="0" w:color="auto"/>
        <w:left w:val="none" w:sz="0" w:space="0" w:color="auto"/>
        <w:bottom w:val="none" w:sz="0" w:space="0" w:color="auto"/>
        <w:right w:val="none" w:sz="0" w:space="0" w:color="auto"/>
      </w:divBdr>
    </w:div>
    <w:div w:id="787814528">
      <w:bodyDiv w:val="1"/>
      <w:marLeft w:val="0"/>
      <w:marRight w:val="0"/>
      <w:marTop w:val="0"/>
      <w:marBottom w:val="0"/>
      <w:divBdr>
        <w:top w:val="none" w:sz="0" w:space="0" w:color="auto"/>
        <w:left w:val="none" w:sz="0" w:space="0" w:color="auto"/>
        <w:bottom w:val="none" w:sz="0" w:space="0" w:color="auto"/>
        <w:right w:val="none" w:sz="0" w:space="0" w:color="auto"/>
      </w:divBdr>
    </w:div>
    <w:div w:id="788471725">
      <w:bodyDiv w:val="1"/>
      <w:marLeft w:val="0"/>
      <w:marRight w:val="0"/>
      <w:marTop w:val="0"/>
      <w:marBottom w:val="0"/>
      <w:divBdr>
        <w:top w:val="none" w:sz="0" w:space="0" w:color="auto"/>
        <w:left w:val="none" w:sz="0" w:space="0" w:color="auto"/>
        <w:bottom w:val="none" w:sz="0" w:space="0" w:color="auto"/>
        <w:right w:val="none" w:sz="0" w:space="0" w:color="auto"/>
      </w:divBdr>
    </w:div>
    <w:div w:id="788817825">
      <w:bodyDiv w:val="1"/>
      <w:marLeft w:val="0"/>
      <w:marRight w:val="0"/>
      <w:marTop w:val="0"/>
      <w:marBottom w:val="0"/>
      <w:divBdr>
        <w:top w:val="none" w:sz="0" w:space="0" w:color="auto"/>
        <w:left w:val="none" w:sz="0" w:space="0" w:color="auto"/>
        <w:bottom w:val="none" w:sz="0" w:space="0" w:color="auto"/>
        <w:right w:val="none" w:sz="0" w:space="0" w:color="auto"/>
      </w:divBdr>
    </w:div>
    <w:div w:id="809130363">
      <w:bodyDiv w:val="1"/>
      <w:marLeft w:val="0"/>
      <w:marRight w:val="0"/>
      <w:marTop w:val="0"/>
      <w:marBottom w:val="0"/>
      <w:divBdr>
        <w:top w:val="none" w:sz="0" w:space="0" w:color="auto"/>
        <w:left w:val="none" w:sz="0" w:space="0" w:color="auto"/>
        <w:bottom w:val="none" w:sz="0" w:space="0" w:color="auto"/>
        <w:right w:val="none" w:sz="0" w:space="0" w:color="auto"/>
      </w:divBdr>
    </w:div>
    <w:div w:id="815877727">
      <w:bodyDiv w:val="1"/>
      <w:marLeft w:val="0"/>
      <w:marRight w:val="0"/>
      <w:marTop w:val="0"/>
      <w:marBottom w:val="0"/>
      <w:divBdr>
        <w:top w:val="none" w:sz="0" w:space="0" w:color="auto"/>
        <w:left w:val="none" w:sz="0" w:space="0" w:color="auto"/>
        <w:bottom w:val="none" w:sz="0" w:space="0" w:color="auto"/>
        <w:right w:val="none" w:sz="0" w:space="0" w:color="auto"/>
      </w:divBdr>
    </w:div>
    <w:div w:id="827094157">
      <w:bodyDiv w:val="1"/>
      <w:marLeft w:val="0"/>
      <w:marRight w:val="0"/>
      <w:marTop w:val="0"/>
      <w:marBottom w:val="0"/>
      <w:divBdr>
        <w:top w:val="none" w:sz="0" w:space="0" w:color="auto"/>
        <w:left w:val="none" w:sz="0" w:space="0" w:color="auto"/>
        <w:bottom w:val="none" w:sz="0" w:space="0" w:color="auto"/>
        <w:right w:val="none" w:sz="0" w:space="0" w:color="auto"/>
      </w:divBdr>
    </w:div>
    <w:div w:id="829565945">
      <w:bodyDiv w:val="1"/>
      <w:marLeft w:val="0"/>
      <w:marRight w:val="0"/>
      <w:marTop w:val="0"/>
      <w:marBottom w:val="0"/>
      <w:divBdr>
        <w:top w:val="none" w:sz="0" w:space="0" w:color="auto"/>
        <w:left w:val="none" w:sz="0" w:space="0" w:color="auto"/>
        <w:bottom w:val="none" w:sz="0" w:space="0" w:color="auto"/>
        <w:right w:val="none" w:sz="0" w:space="0" w:color="auto"/>
      </w:divBdr>
    </w:div>
    <w:div w:id="837692258">
      <w:bodyDiv w:val="1"/>
      <w:marLeft w:val="0"/>
      <w:marRight w:val="0"/>
      <w:marTop w:val="0"/>
      <w:marBottom w:val="0"/>
      <w:divBdr>
        <w:top w:val="none" w:sz="0" w:space="0" w:color="auto"/>
        <w:left w:val="none" w:sz="0" w:space="0" w:color="auto"/>
        <w:bottom w:val="none" w:sz="0" w:space="0" w:color="auto"/>
        <w:right w:val="none" w:sz="0" w:space="0" w:color="auto"/>
      </w:divBdr>
    </w:div>
    <w:div w:id="861893610">
      <w:bodyDiv w:val="1"/>
      <w:marLeft w:val="0"/>
      <w:marRight w:val="0"/>
      <w:marTop w:val="0"/>
      <w:marBottom w:val="0"/>
      <w:divBdr>
        <w:top w:val="none" w:sz="0" w:space="0" w:color="auto"/>
        <w:left w:val="none" w:sz="0" w:space="0" w:color="auto"/>
        <w:bottom w:val="none" w:sz="0" w:space="0" w:color="auto"/>
        <w:right w:val="none" w:sz="0" w:space="0" w:color="auto"/>
      </w:divBdr>
    </w:div>
    <w:div w:id="865797309">
      <w:bodyDiv w:val="1"/>
      <w:marLeft w:val="0"/>
      <w:marRight w:val="0"/>
      <w:marTop w:val="0"/>
      <w:marBottom w:val="0"/>
      <w:divBdr>
        <w:top w:val="none" w:sz="0" w:space="0" w:color="auto"/>
        <w:left w:val="none" w:sz="0" w:space="0" w:color="auto"/>
        <w:bottom w:val="none" w:sz="0" w:space="0" w:color="auto"/>
        <w:right w:val="none" w:sz="0" w:space="0" w:color="auto"/>
      </w:divBdr>
    </w:div>
    <w:div w:id="869074137">
      <w:bodyDiv w:val="1"/>
      <w:marLeft w:val="0"/>
      <w:marRight w:val="0"/>
      <w:marTop w:val="0"/>
      <w:marBottom w:val="0"/>
      <w:divBdr>
        <w:top w:val="none" w:sz="0" w:space="0" w:color="auto"/>
        <w:left w:val="none" w:sz="0" w:space="0" w:color="auto"/>
        <w:bottom w:val="none" w:sz="0" w:space="0" w:color="auto"/>
        <w:right w:val="none" w:sz="0" w:space="0" w:color="auto"/>
      </w:divBdr>
    </w:div>
    <w:div w:id="914437835">
      <w:bodyDiv w:val="1"/>
      <w:marLeft w:val="0"/>
      <w:marRight w:val="0"/>
      <w:marTop w:val="0"/>
      <w:marBottom w:val="0"/>
      <w:divBdr>
        <w:top w:val="none" w:sz="0" w:space="0" w:color="auto"/>
        <w:left w:val="none" w:sz="0" w:space="0" w:color="auto"/>
        <w:bottom w:val="none" w:sz="0" w:space="0" w:color="auto"/>
        <w:right w:val="none" w:sz="0" w:space="0" w:color="auto"/>
      </w:divBdr>
    </w:div>
    <w:div w:id="918909847">
      <w:bodyDiv w:val="1"/>
      <w:marLeft w:val="0"/>
      <w:marRight w:val="0"/>
      <w:marTop w:val="0"/>
      <w:marBottom w:val="0"/>
      <w:divBdr>
        <w:top w:val="none" w:sz="0" w:space="0" w:color="auto"/>
        <w:left w:val="none" w:sz="0" w:space="0" w:color="auto"/>
        <w:bottom w:val="none" w:sz="0" w:space="0" w:color="auto"/>
        <w:right w:val="none" w:sz="0" w:space="0" w:color="auto"/>
      </w:divBdr>
    </w:div>
    <w:div w:id="929194658">
      <w:bodyDiv w:val="1"/>
      <w:marLeft w:val="0"/>
      <w:marRight w:val="0"/>
      <w:marTop w:val="0"/>
      <w:marBottom w:val="0"/>
      <w:divBdr>
        <w:top w:val="none" w:sz="0" w:space="0" w:color="auto"/>
        <w:left w:val="none" w:sz="0" w:space="0" w:color="auto"/>
        <w:bottom w:val="none" w:sz="0" w:space="0" w:color="auto"/>
        <w:right w:val="none" w:sz="0" w:space="0" w:color="auto"/>
      </w:divBdr>
    </w:div>
    <w:div w:id="933904265">
      <w:bodyDiv w:val="1"/>
      <w:marLeft w:val="0"/>
      <w:marRight w:val="0"/>
      <w:marTop w:val="0"/>
      <w:marBottom w:val="0"/>
      <w:divBdr>
        <w:top w:val="none" w:sz="0" w:space="0" w:color="auto"/>
        <w:left w:val="none" w:sz="0" w:space="0" w:color="auto"/>
        <w:bottom w:val="none" w:sz="0" w:space="0" w:color="auto"/>
        <w:right w:val="none" w:sz="0" w:space="0" w:color="auto"/>
      </w:divBdr>
    </w:div>
    <w:div w:id="937295940">
      <w:bodyDiv w:val="1"/>
      <w:marLeft w:val="0"/>
      <w:marRight w:val="0"/>
      <w:marTop w:val="0"/>
      <w:marBottom w:val="0"/>
      <w:divBdr>
        <w:top w:val="none" w:sz="0" w:space="0" w:color="auto"/>
        <w:left w:val="none" w:sz="0" w:space="0" w:color="auto"/>
        <w:bottom w:val="none" w:sz="0" w:space="0" w:color="auto"/>
        <w:right w:val="none" w:sz="0" w:space="0" w:color="auto"/>
      </w:divBdr>
    </w:div>
    <w:div w:id="958880044">
      <w:bodyDiv w:val="1"/>
      <w:marLeft w:val="0"/>
      <w:marRight w:val="0"/>
      <w:marTop w:val="0"/>
      <w:marBottom w:val="0"/>
      <w:divBdr>
        <w:top w:val="none" w:sz="0" w:space="0" w:color="auto"/>
        <w:left w:val="none" w:sz="0" w:space="0" w:color="auto"/>
        <w:bottom w:val="none" w:sz="0" w:space="0" w:color="auto"/>
        <w:right w:val="none" w:sz="0" w:space="0" w:color="auto"/>
      </w:divBdr>
    </w:div>
    <w:div w:id="971865803">
      <w:bodyDiv w:val="1"/>
      <w:marLeft w:val="0"/>
      <w:marRight w:val="0"/>
      <w:marTop w:val="0"/>
      <w:marBottom w:val="0"/>
      <w:divBdr>
        <w:top w:val="none" w:sz="0" w:space="0" w:color="auto"/>
        <w:left w:val="none" w:sz="0" w:space="0" w:color="auto"/>
        <w:bottom w:val="none" w:sz="0" w:space="0" w:color="auto"/>
        <w:right w:val="none" w:sz="0" w:space="0" w:color="auto"/>
      </w:divBdr>
    </w:div>
    <w:div w:id="973482890">
      <w:bodyDiv w:val="1"/>
      <w:marLeft w:val="0"/>
      <w:marRight w:val="0"/>
      <w:marTop w:val="0"/>
      <w:marBottom w:val="0"/>
      <w:divBdr>
        <w:top w:val="none" w:sz="0" w:space="0" w:color="auto"/>
        <w:left w:val="none" w:sz="0" w:space="0" w:color="auto"/>
        <w:bottom w:val="none" w:sz="0" w:space="0" w:color="auto"/>
        <w:right w:val="none" w:sz="0" w:space="0" w:color="auto"/>
      </w:divBdr>
    </w:div>
    <w:div w:id="985549740">
      <w:bodyDiv w:val="1"/>
      <w:marLeft w:val="0"/>
      <w:marRight w:val="0"/>
      <w:marTop w:val="0"/>
      <w:marBottom w:val="0"/>
      <w:divBdr>
        <w:top w:val="none" w:sz="0" w:space="0" w:color="auto"/>
        <w:left w:val="none" w:sz="0" w:space="0" w:color="auto"/>
        <w:bottom w:val="none" w:sz="0" w:space="0" w:color="auto"/>
        <w:right w:val="none" w:sz="0" w:space="0" w:color="auto"/>
      </w:divBdr>
      <w:divsChild>
        <w:div w:id="934675578">
          <w:marLeft w:val="0"/>
          <w:marRight w:val="0"/>
          <w:marTop w:val="0"/>
          <w:marBottom w:val="0"/>
          <w:divBdr>
            <w:top w:val="none" w:sz="0" w:space="0" w:color="auto"/>
            <w:left w:val="none" w:sz="0" w:space="0" w:color="auto"/>
            <w:bottom w:val="none" w:sz="0" w:space="0" w:color="auto"/>
            <w:right w:val="none" w:sz="0" w:space="0" w:color="auto"/>
          </w:divBdr>
        </w:div>
      </w:divsChild>
    </w:div>
    <w:div w:id="1038435454">
      <w:bodyDiv w:val="1"/>
      <w:marLeft w:val="0"/>
      <w:marRight w:val="0"/>
      <w:marTop w:val="0"/>
      <w:marBottom w:val="0"/>
      <w:divBdr>
        <w:top w:val="none" w:sz="0" w:space="0" w:color="auto"/>
        <w:left w:val="none" w:sz="0" w:space="0" w:color="auto"/>
        <w:bottom w:val="none" w:sz="0" w:space="0" w:color="auto"/>
        <w:right w:val="none" w:sz="0" w:space="0" w:color="auto"/>
      </w:divBdr>
    </w:div>
    <w:div w:id="1047025397">
      <w:bodyDiv w:val="1"/>
      <w:marLeft w:val="0"/>
      <w:marRight w:val="0"/>
      <w:marTop w:val="0"/>
      <w:marBottom w:val="0"/>
      <w:divBdr>
        <w:top w:val="none" w:sz="0" w:space="0" w:color="auto"/>
        <w:left w:val="none" w:sz="0" w:space="0" w:color="auto"/>
        <w:bottom w:val="none" w:sz="0" w:space="0" w:color="auto"/>
        <w:right w:val="none" w:sz="0" w:space="0" w:color="auto"/>
      </w:divBdr>
    </w:div>
    <w:div w:id="1052265728">
      <w:bodyDiv w:val="1"/>
      <w:marLeft w:val="0"/>
      <w:marRight w:val="0"/>
      <w:marTop w:val="0"/>
      <w:marBottom w:val="0"/>
      <w:divBdr>
        <w:top w:val="none" w:sz="0" w:space="0" w:color="auto"/>
        <w:left w:val="none" w:sz="0" w:space="0" w:color="auto"/>
        <w:bottom w:val="none" w:sz="0" w:space="0" w:color="auto"/>
        <w:right w:val="none" w:sz="0" w:space="0" w:color="auto"/>
      </w:divBdr>
    </w:div>
    <w:div w:id="1059598197">
      <w:bodyDiv w:val="1"/>
      <w:marLeft w:val="0"/>
      <w:marRight w:val="0"/>
      <w:marTop w:val="0"/>
      <w:marBottom w:val="0"/>
      <w:divBdr>
        <w:top w:val="none" w:sz="0" w:space="0" w:color="auto"/>
        <w:left w:val="none" w:sz="0" w:space="0" w:color="auto"/>
        <w:bottom w:val="none" w:sz="0" w:space="0" w:color="auto"/>
        <w:right w:val="none" w:sz="0" w:space="0" w:color="auto"/>
      </w:divBdr>
    </w:div>
    <w:div w:id="1077092577">
      <w:bodyDiv w:val="1"/>
      <w:marLeft w:val="0"/>
      <w:marRight w:val="0"/>
      <w:marTop w:val="0"/>
      <w:marBottom w:val="0"/>
      <w:divBdr>
        <w:top w:val="none" w:sz="0" w:space="0" w:color="auto"/>
        <w:left w:val="none" w:sz="0" w:space="0" w:color="auto"/>
        <w:bottom w:val="none" w:sz="0" w:space="0" w:color="auto"/>
        <w:right w:val="none" w:sz="0" w:space="0" w:color="auto"/>
      </w:divBdr>
    </w:div>
    <w:div w:id="1113942768">
      <w:bodyDiv w:val="1"/>
      <w:marLeft w:val="0"/>
      <w:marRight w:val="0"/>
      <w:marTop w:val="0"/>
      <w:marBottom w:val="0"/>
      <w:divBdr>
        <w:top w:val="none" w:sz="0" w:space="0" w:color="auto"/>
        <w:left w:val="none" w:sz="0" w:space="0" w:color="auto"/>
        <w:bottom w:val="none" w:sz="0" w:space="0" w:color="auto"/>
        <w:right w:val="none" w:sz="0" w:space="0" w:color="auto"/>
      </w:divBdr>
    </w:div>
    <w:div w:id="1116288018">
      <w:bodyDiv w:val="1"/>
      <w:marLeft w:val="0"/>
      <w:marRight w:val="0"/>
      <w:marTop w:val="0"/>
      <w:marBottom w:val="0"/>
      <w:divBdr>
        <w:top w:val="none" w:sz="0" w:space="0" w:color="auto"/>
        <w:left w:val="none" w:sz="0" w:space="0" w:color="auto"/>
        <w:bottom w:val="none" w:sz="0" w:space="0" w:color="auto"/>
        <w:right w:val="none" w:sz="0" w:space="0" w:color="auto"/>
      </w:divBdr>
    </w:div>
    <w:div w:id="1120801300">
      <w:bodyDiv w:val="1"/>
      <w:marLeft w:val="0"/>
      <w:marRight w:val="0"/>
      <w:marTop w:val="0"/>
      <w:marBottom w:val="0"/>
      <w:divBdr>
        <w:top w:val="none" w:sz="0" w:space="0" w:color="auto"/>
        <w:left w:val="none" w:sz="0" w:space="0" w:color="auto"/>
        <w:bottom w:val="none" w:sz="0" w:space="0" w:color="auto"/>
        <w:right w:val="none" w:sz="0" w:space="0" w:color="auto"/>
      </w:divBdr>
    </w:div>
    <w:div w:id="1142886916">
      <w:bodyDiv w:val="1"/>
      <w:marLeft w:val="0"/>
      <w:marRight w:val="0"/>
      <w:marTop w:val="0"/>
      <w:marBottom w:val="0"/>
      <w:divBdr>
        <w:top w:val="none" w:sz="0" w:space="0" w:color="auto"/>
        <w:left w:val="none" w:sz="0" w:space="0" w:color="auto"/>
        <w:bottom w:val="none" w:sz="0" w:space="0" w:color="auto"/>
        <w:right w:val="none" w:sz="0" w:space="0" w:color="auto"/>
      </w:divBdr>
    </w:div>
    <w:div w:id="1148011729">
      <w:bodyDiv w:val="1"/>
      <w:marLeft w:val="0"/>
      <w:marRight w:val="0"/>
      <w:marTop w:val="0"/>
      <w:marBottom w:val="0"/>
      <w:divBdr>
        <w:top w:val="none" w:sz="0" w:space="0" w:color="auto"/>
        <w:left w:val="none" w:sz="0" w:space="0" w:color="auto"/>
        <w:bottom w:val="none" w:sz="0" w:space="0" w:color="auto"/>
        <w:right w:val="none" w:sz="0" w:space="0" w:color="auto"/>
      </w:divBdr>
    </w:div>
    <w:div w:id="1163816785">
      <w:bodyDiv w:val="1"/>
      <w:marLeft w:val="0"/>
      <w:marRight w:val="0"/>
      <w:marTop w:val="0"/>
      <w:marBottom w:val="0"/>
      <w:divBdr>
        <w:top w:val="none" w:sz="0" w:space="0" w:color="auto"/>
        <w:left w:val="none" w:sz="0" w:space="0" w:color="auto"/>
        <w:bottom w:val="none" w:sz="0" w:space="0" w:color="auto"/>
        <w:right w:val="none" w:sz="0" w:space="0" w:color="auto"/>
      </w:divBdr>
    </w:div>
    <w:div w:id="1164206375">
      <w:bodyDiv w:val="1"/>
      <w:marLeft w:val="0"/>
      <w:marRight w:val="0"/>
      <w:marTop w:val="0"/>
      <w:marBottom w:val="0"/>
      <w:divBdr>
        <w:top w:val="none" w:sz="0" w:space="0" w:color="auto"/>
        <w:left w:val="none" w:sz="0" w:space="0" w:color="auto"/>
        <w:bottom w:val="none" w:sz="0" w:space="0" w:color="auto"/>
        <w:right w:val="none" w:sz="0" w:space="0" w:color="auto"/>
      </w:divBdr>
    </w:div>
    <w:div w:id="1173377006">
      <w:bodyDiv w:val="1"/>
      <w:marLeft w:val="0"/>
      <w:marRight w:val="0"/>
      <w:marTop w:val="0"/>
      <w:marBottom w:val="0"/>
      <w:divBdr>
        <w:top w:val="none" w:sz="0" w:space="0" w:color="auto"/>
        <w:left w:val="none" w:sz="0" w:space="0" w:color="auto"/>
        <w:bottom w:val="none" w:sz="0" w:space="0" w:color="auto"/>
        <w:right w:val="none" w:sz="0" w:space="0" w:color="auto"/>
      </w:divBdr>
    </w:div>
    <w:div w:id="1229614710">
      <w:bodyDiv w:val="1"/>
      <w:marLeft w:val="0"/>
      <w:marRight w:val="0"/>
      <w:marTop w:val="0"/>
      <w:marBottom w:val="0"/>
      <w:divBdr>
        <w:top w:val="none" w:sz="0" w:space="0" w:color="auto"/>
        <w:left w:val="none" w:sz="0" w:space="0" w:color="auto"/>
        <w:bottom w:val="none" w:sz="0" w:space="0" w:color="auto"/>
        <w:right w:val="none" w:sz="0" w:space="0" w:color="auto"/>
      </w:divBdr>
    </w:div>
    <w:div w:id="1258751399">
      <w:bodyDiv w:val="1"/>
      <w:marLeft w:val="0"/>
      <w:marRight w:val="0"/>
      <w:marTop w:val="0"/>
      <w:marBottom w:val="0"/>
      <w:divBdr>
        <w:top w:val="none" w:sz="0" w:space="0" w:color="auto"/>
        <w:left w:val="none" w:sz="0" w:space="0" w:color="auto"/>
        <w:bottom w:val="none" w:sz="0" w:space="0" w:color="auto"/>
        <w:right w:val="none" w:sz="0" w:space="0" w:color="auto"/>
      </w:divBdr>
    </w:div>
    <w:div w:id="1281298947">
      <w:bodyDiv w:val="1"/>
      <w:marLeft w:val="0"/>
      <w:marRight w:val="0"/>
      <w:marTop w:val="0"/>
      <w:marBottom w:val="0"/>
      <w:divBdr>
        <w:top w:val="none" w:sz="0" w:space="0" w:color="auto"/>
        <w:left w:val="none" w:sz="0" w:space="0" w:color="auto"/>
        <w:bottom w:val="none" w:sz="0" w:space="0" w:color="auto"/>
        <w:right w:val="none" w:sz="0" w:space="0" w:color="auto"/>
      </w:divBdr>
    </w:div>
    <w:div w:id="1298411348">
      <w:bodyDiv w:val="1"/>
      <w:marLeft w:val="0"/>
      <w:marRight w:val="0"/>
      <w:marTop w:val="0"/>
      <w:marBottom w:val="0"/>
      <w:divBdr>
        <w:top w:val="none" w:sz="0" w:space="0" w:color="auto"/>
        <w:left w:val="none" w:sz="0" w:space="0" w:color="auto"/>
        <w:bottom w:val="none" w:sz="0" w:space="0" w:color="auto"/>
        <w:right w:val="none" w:sz="0" w:space="0" w:color="auto"/>
      </w:divBdr>
    </w:div>
    <w:div w:id="1305431260">
      <w:bodyDiv w:val="1"/>
      <w:marLeft w:val="0"/>
      <w:marRight w:val="0"/>
      <w:marTop w:val="0"/>
      <w:marBottom w:val="0"/>
      <w:divBdr>
        <w:top w:val="none" w:sz="0" w:space="0" w:color="auto"/>
        <w:left w:val="none" w:sz="0" w:space="0" w:color="auto"/>
        <w:bottom w:val="none" w:sz="0" w:space="0" w:color="auto"/>
        <w:right w:val="none" w:sz="0" w:space="0" w:color="auto"/>
      </w:divBdr>
    </w:div>
    <w:div w:id="1309674834">
      <w:bodyDiv w:val="1"/>
      <w:marLeft w:val="0"/>
      <w:marRight w:val="0"/>
      <w:marTop w:val="0"/>
      <w:marBottom w:val="0"/>
      <w:divBdr>
        <w:top w:val="none" w:sz="0" w:space="0" w:color="auto"/>
        <w:left w:val="none" w:sz="0" w:space="0" w:color="auto"/>
        <w:bottom w:val="none" w:sz="0" w:space="0" w:color="auto"/>
        <w:right w:val="none" w:sz="0" w:space="0" w:color="auto"/>
      </w:divBdr>
    </w:div>
    <w:div w:id="1338387356">
      <w:bodyDiv w:val="1"/>
      <w:marLeft w:val="0"/>
      <w:marRight w:val="0"/>
      <w:marTop w:val="0"/>
      <w:marBottom w:val="0"/>
      <w:divBdr>
        <w:top w:val="none" w:sz="0" w:space="0" w:color="auto"/>
        <w:left w:val="none" w:sz="0" w:space="0" w:color="auto"/>
        <w:bottom w:val="none" w:sz="0" w:space="0" w:color="auto"/>
        <w:right w:val="none" w:sz="0" w:space="0" w:color="auto"/>
      </w:divBdr>
    </w:div>
    <w:div w:id="1341618060">
      <w:bodyDiv w:val="1"/>
      <w:marLeft w:val="0"/>
      <w:marRight w:val="0"/>
      <w:marTop w:val="0"/>
      <w:marBottom w:val="0"/>
      <w:divBdr>
        <w:top w:val="none" w:sz="0" w:space="0" w:color="auto"/>
        <w:left w:val="none" w:sz="0" w:space="0" w:color="auto"/>
        <w:bottom w:val="none" w:sz="0" w:space="0" w:color="auto"/>
        <w:right w:val="none" w:sz="0" w:space="0" w:color="auto"/>
      </w:divBdr>
    </w:div>
    <w:div w:id="1363095265">
      <w:bodyDiv w:val="1"/>
      <w:marLeft w:val="0"/>
      <w:marRight w:val="0"/>
      <w:marTop w:val="0"/>
      <w:marBottom w:val="0"/>
      <w:divBdr>
        <w:top w:val="none" w:sz="0" w:space="0" w:color="auto"/>
        <w:left w:val="none" w:sz="0" w:space="0" w:color="auto"/>
        <w:bottom w:val="none" w:sz="0" w:space="0" w:color="auto"/>
        <w:right w:val="none" w:sz="0" w:space="0" w:color="auto"/>
      </w:divBdr>
    </w:div>
    <w:div w:id="1370841423">
      <w:bodyDiv w:val="1"/>
      <w:marLeft w:val="0"/>
      <w:marRight w:val="0"/>
      <w:marTop w:val="0"/>
      <w:marBottom w:val="0"/>
      <w:divBdr>
        <w:top w:val="none" w:sz="0" w:space="0" w:color="auto"/>
        <w:left w:val="none" w:sz="0" w:space="0" w:color="auto"/>
        <w:bottom w:val="none" w:sz="0" w:space="0" w:color="auto"/>
        <w:right w:val="none" w:sz="0" w:space="0" w:color="auto"/>
      </w:divBdr>
    </w:div>
    <w:div w:id="1371222447">
      <w:bodyDiv w:val="1"/>
      <w:marLeft w:val="0"/>
      <w:marRight w:val="0"/>
      <w:marTop w:val="0"/>
      <w:marBottom w:val="0"/>
      <w:divBdr>
        <w:top w:val="none" w:sz="0" w:space="0" w:color="auto"/>
        <w:left w:val="none" w:sz="0" w:space="0" w:color="auto"/>
        <w:bottom w:val="none" w:sz="0" w:space="0" w:color="auto"/>
        <w:right w:val="none" w:sz="0" w:space="0" w:color="auto"/>
      </w:divBdr>
    </w:div>
    <w:div w:id="1375234326">
      <w:bodyDiv w:val="1"/>
      <w:marLeft w:val="0"/>
      <w:marRight w:val="0"/>
      <w:marTop w:val="0"/>
      <w:marBottom w:val="0"/>
      <w:divBdr>
        <w:top w:val="none" w:sz="0" w:space="0" w:color="auto"/>
        <w:left w:val="none" w:sz="0" w:space="0" w:color="auto"/>
        <w:bottom w:val="none" w:sz="0" w:space="0" w:color="auto"/>
        <w:right w:val="none" w:sz="0" w:space="0" w:color="auto"/>
      </w:divBdr>
    </w:div>
    <w:div w:id="1379086407">
      <w:bodyDiv w:val="1"/>
      <w:marLeft w:val="0"/>
      <w:marRight w:val="0"/>
      <w:marTop w:val="0"/>
      <w:marBottom w:val="0"/>
      <w:divBdr>
        <w:top w:val="none" w:sz="0" w:space="0" w:color="auto"/>
        <w:left w:val="none" w:sz="0" w:space="0" w:color="auto"/>
        <w:bottom w:val="none" w:sz="0" w:space="0" w:color="auto"/>
        <w:right w:val="none" w:sz="0" w:space="0" w:color="auto"/>
      </w:divBdr>
    </w:div>
    <w:div w:id="1383167819">
      <w:bodyDiv w:val="1"/>
      <w:marLeft w:val="0"/>
      <w:marRight w:val="0"/>
      <w:marTop w:val="0"/>
      <w:marBottom w:val="0"/>
      <w:divBdr>
        <w:top w:val="none" w:sz="0" w:space="0" w:color="auto"/>
        <w:left w:val="none" w:sz="0" w:space="0" w:color="auto"/>
        <w:bottom w:val="none" w:sz="0" w:space="0" w:color="auto"/>
        <w:right w:val="none" w:sz="0" w:space="0" w:color="auto"/>
      </w:divBdr>
    </w:div>
    <w:div w:id="1403723784">
      <w:bodyDiv w:val="1"/>
      <w:marLeft w:val="0"/>
      <w:marRight w:val="0"/>
      <w:marTop w:val="0"/>
      <w:marBottom w:val="0"/>
      <w:divBdr>
        <w:top w:val="none" w:sz="0" w:space="0" w:color="auto"/>
        <w:left w:val="none" w:sz="0" w:space="0" w:color="auto"/>
        <w:bottom w:val="none" w:sz="0" w:space="0" w:color="auto"/>
        <w:right w:val="none" w:sz="0" w:space="0" w:color="auto"/>
      </w:divBdr>
    </w:div>
    <w:div w:id="1404257520">
      <w:bodyDiv w:val="1"/>
      <w:marLeft w:val="0"/>
      <w:marRight w:val="0"/>
      <w:marTop w:val="0"/>
      <w:marBottom w:val="0"/>
      <w:divBdr>
        <w:top w:val="none" w:sz="0" w:space="0" w:color="auto"/>
        <w:left w:val="none" w:sz="0" w:space="0" w:color="auto"/>
        <w:bottom w:val="none" w:sz="0" w:space="0" w:color="auto"/>
        <w:right w:val="none" w:sz="0" w:space="0" w:color="auto"/>
      </w:divBdr>
    </w:div>
    <w:div w:id="1404524268">
      <w:bodyDiv w:val="1"/>
      <w:marLeft w:val="0"/>
      <w:marRight w:val="0"/>
      <w:marTop w:val="0"/>
      <w:marBottom w:val="0"/>
      <w:divBdr>
        <w:top w:val="none" w:sz="0" w:space="0" w:color="auto"/>
        <w:left w:val="none" w:sz="0" w:space="0" w:color="auto"/>
        <w:bottom w:val="none" w:sz="0" w:space="0" w:color="auto"/>
        <w:right w:val="none" w:sz="0" w:space="0" w:color="auto"/>
      </w:divBdr>
    </w:div>
    <w:div w:id="1421218984">
      <w:bodyDiv w:val="1"/>
      <w:marLeft w:val="0"/>
      <w:marRight w:val="0"/>
      <w:marTop w:val="0"/>
      <w:marBottom w:val="0"/>
      <w:divBdr>
        <w:top w:val="none" w:sz="0" w:space="0" w:color="auto"/>
        <w:left w:val="none" w:sz="0" w:space="0" w:color="auto"/>
        <w:bottom w:val="none" w:sz="0" w:space="0" w:color="auto"/>
        <w:right w:val="none" w:sz="0" w:space="0" w:color="auto"/>
      </w:divBdr>
    </w:div>
    <w:div w:id="1424448472">
      <w:bodyDiv w:val="1"/>
      <w:marLeft w:val="0"/>
      <w:marRight w:val="0"/>
      <w:marTop w:val="0"/>
      <w:marBottom w:val="0"/>
      <w:divBdr>
        <w:top w:val="none" w:sz="0" w:space="0" w:color="auto"/>
        <w:left w:val="none" w:sz="0" w:space="0" w:color="auto"/>
        <w:bottom w:val="none" w:sz="0" w:space="0" w:color="auto"/>
        <w:right w:val="none" w:sz="0" w:space="0" w:color="auto"/>
      </w:divBdr>
    </w:div>
    <w:div w:id="1426462785">
      <w:bodyDiv w:val="1"/>
      <w:marLeft w:val="0"/>
      <w:marRight w:val="0"/>
      <w:marTop w:val="0"/>
      <w:marBottom w:val="0"/>
      <w:divBdr>
        <w:top w:val="none" w:sz="0" w:space="0" w:color="auto"/>
        <w:left w:val="none" w:sz="0" w:space="0" w:color="auto"/>
        <w:bottom w:val="none" w:sz="0" w:space="0" w:color="auto"/>
        <w:right w:val="none" w:sz="0" w:space="0" w:color="auto"/>
      </w:divBdr>
    </w:div>
    <w:div w:id="1477456859">
      <w:bodyDiv w:val="1"/>
      <w:marLeft w:val="0"/>
      <w:marRight w:val="0"/>
      <w:marTop w:val="0"/>
      <w:marBottom w:val="0"/>
      <w:divBdr>
        <w:top w:val="none" w:sz="0" w:space="0" w:color="auto"/>
        <w:left w:val="none" w:sz="0" w:space="0" w:color="auto"/>
        <w:bottom w:val="none" w:sz="0" w:space="0" w:color="auto"/>
        <w:right w:val="none" w:sz="0" w:space="0" w:color="auto"/>
      </w:divBdr>
    </w:div>
    <w:div w:id="1477605923">
      <w:bodyDiv w:val="1"/>
      <w:marLeft w:val="0"/>
      <w:marRight w:val="0"/>
      <w:marTop w:val="0"/>
      <w:marBottom w:val="0"/>
      <w:divBdr>
        <w:top w:val="none" w:sz="0" w:space="0" w:color="auto"/>
        <w:left w:val="none" w:sz="0" w:space="0" w:color="auto"/>
        <w:bottom w:val="none" w:sz="0" w:space="0" w:color="auto"/>
        <w:right w:val="none" w:sz="0" w:space="0" w:color="auto"/>
      </w:divBdr>
    </w:div>
    <w:div w:id="1482888396">
      <w:bodyDiv w:val="1"/>
      <w:marLeft w:val="0"/>
      <w:marRight w:val="0"/>
      <w:marTop w:val="0"/>
      <w:marBottom w:val="0"/>
      <w:divBdr>
        <w:top w:val="none" w:sz="0" w:space="0" w:color="auto"/>
        <w:left w:val="none" w:sz="0" w:space="0" w:color="auto"/>
        <w:bottom w:val="none" w:sz="0" w:space="0" w:color="auto"/>
        <w:right w:val="none" w:sz="0" w:space="0" w:color="auto"/>
      </w:divBdr>
    </w:div>
    <w:div w:id="1484618103">
      <w:bodyDiv w:val="1"/>
      <w:marLeft w:val="0"/>
      <w:marRight w:val="0"/>
      <w:marTop w:val="0"/>
      <w:marBottom w:val="0"/>
      <w:divBdr>
        <w:top w:val="none" w:sz="0" w:space="0" w:color="auto"/>
        <w:left w:val="none" w:sz="0" w:space="0" w:color="auto"/>
        <w:bottom w:val="none" w:sz="0" w:space="0" w:color="auto"/>
        <w:right w:val="none" w:sz="0" w:space="0" w:color="auto"/>
      </w:divBdr>
    </w:div>
    <w:div w:id="1509976903">
      <w:bodyDiv w:val="1"/>
      <w:marLeft w:val="0"/>
      <w:marRight w:val="0"/>
      <w:marTop w:val="0"/>
      <w:marBottom w:val="0"/>
      <w:divBdr>
        <w:top w:val="none" w:sz="0" w:space="0" w:color="auto"/>
        <w:left w:val="none" w:sz="0" w:space="0" w:color="auto"/>
        <w:bottom w:val="none" w:sz="0" w:space="0" w:color="auto"/>
        <w:right w:val="none" w:sz="0" w:space="0" w:color="auto"/>
      </w:divBdr>
    </w:div>
    <w:div w:id="1519662615">
      <w:bodyDiv w:val="1"/>
      <w:marLeft w:val="0"/>
      <w:marRight w:val="0"/>
      <w:marTop w:val="0"/>
      <w:marBottom w:val="0"/>
      <w:divBdr>
        <w:top w:val="none" w:sz="0" w:space="0" w:color="auto"/>
        <w:left w:val="none" w:sz="0" w:space="0" w:color="auto"/>
        <w:bottom w:val="none" w:sz="0" w:space="0" w:color="auto"/>
        <w:right w:val="none" w:sz="0" w:space="0" w:color="auto"/>
      </w:divBdr>
    </w:div>
    <w:div w:id="1520394576">
      <w:bodyDiv w:val="1"/>
      <w:marLeft w:val="0"/>
      <w:marRight w:val="0"/>
      <w:marTop w:val="0"/>
      <w:marBottom w:val="0"/>
      <w:divBdr>
        <w:top w:val="none" w:sz="0" w:space="0" w:color="auto"/>
        <w:left w:val="none" w:sz="0" w:space="0" w:color="auto"/>
        <w:bottom w:val="none" w:sz="0" w:space="0" w:color="auto"/>
        <w:right w:val="none" w:sz="0" w:space="0" w:color="auto"/>
      </w:divBdr>
    </w:div>
    <w:div w:id="1535733513">
      <w:bodyDiv w:val="1"/>
      <w:marLeft w:val="0"/>
      <w:marRight w:val="0"/>
      <w:marTop w:val="0"/>
      <w:marBottom w:val="0"/>
      <w:divBdr>
        <w:top w:val="none" w:sz="0" w:space="0" w:color="auto"/>
        <w:left w:val="none" w:sz="0" w:space="0" w:color="auto"/>
        <w:bottom w:val="none" w:sz="0" w:space="0" w:color="auto"/>
        <w:right w:val="none" w:sz="0" w:space="0" w:color="auto"/>
      </w:divBdr>
    </w:div>
    <w:div w:id="1550190447">
      <w:bodyDiv w:val="1"/>
      <w:marLeft w:val="0"/>
      <w:marRight w:val="0"/>
      <w:marTop w:val="0"/>
      <w:marBottom w:val="0"/>
      <w:divBdr>
        <w:top w:val="none" w:sz="0" w:space="0" w:color="auto"/>
        <w:left w:val="none" w:sz="0" w:space="0" w:color="auto"/>
        <w:bottom w:val="none" w:sz="0" w:space="0" w:color="auto"/>
        <w:right w:val="none" w:sz="0" w:space="0" w:color="auto"/>
      </w:divBdr>
    </w:div>
    <w:div w:id="1552771516">
      <w:bodyDiv w:val="1"/>
      <w:marLeft w:val="0"/>
      <w:marRight w:val="0"/>
      <w:marTop w:val="0"/>
      <w:marBottom w:val="0"/>
      <w:divBdr>
        <w:top w:val="none" w:sz="0" w:space="0" w:color="auto"/>
        <w:left w:val="none" w:sz="0" w:space="0" w:color="auto"/>
        <w:bottom w:val="none" w:sz="0" w:space="0" w:color="auto"/>
        <w:right w:val="none" w:sz="0" w:space="0" w:color="auto"/>
      </w:divBdr>
    </w:div>
    <w:div w:id="1559440491">
      <w:bodyDiv w:val="1"/>
      <w:marLeft w:val="0"/>
      <w:marRight w:val="0"/>
      <w:marTop w:val="0"/>
      <w:marBottom w:val="0"/>
      <w:divBdr>
        <w:top w:val="none" w:sz="0" w:space="0" w:color="auto"/>
        <w:left w:val="none" w:sz="0" w:space="0" w:color="auto"/>
        <w:bottom w:val="none" w:sz="0" w:space="0" w:color="auto"/>
        <w:right w:val="none" w:sz="0" w:space="0" w:color="auto"/>
      </w:divBdr>
    </w:div>
    <w:div w:id="1571847768">
      <w:bodyDiv w:val="1"/>
      <w:marLeft w:val="0"/>
      <w:marRight w:val="0"/>
      <w:marTop w:val="0"/>
      <w:marBottom w:val="0"/>
      <w:divBdr>
        <w:top w:val="none" w:sz="0" w:space="0" w:color="auto"/>
        <w:left w:val="none" w:sz="0" w:space="0" w:color="auto"/>
        <w:bottom w:val="none" w:sz="0" w:space="0" w:color="auto"/>
        <w:right w:val="none" w:sz="0" w:space="0" w:color="auto"/>
      </w:divBdr>
    </w:div>
    <w:div w:id="1576864600">
      <w:bodyDiv w:val="1"/>
      <w:marLeft w:val="0"/>
      <w:marRight w:val="0"/>
      <w:marTop w:val="0"/>
      <w:marBottom w:val="0"/>
      <w:divBdr>
        <w:top w:val="none" w:sz="0" w:space="0" w:color="auto"/>
        <w:left w:val="none" w:sz="0" w:space="0" w:color="auto"/>
        <w:bottom w:val="none" w:sz="0" w:space="0" w:color="auto"/>
        <w:right w:val="none" w:sz="0" w:space="0" w:color="auto"/>
      </w:divBdr>
    </w:div>
    <w:div w:id="1580942879">
      <w:bodyDiv w:val="1"/>
      <w:marLeft w:val="0"/>
      <w:marRight w:val="0"/>
      <w:marTop w:val="0"/>
      <w:marBottom w:val="0"/>
      <w:divBdr>
        <w:top w:val="none" w:sz="0" w:space="0" w:color="auto"/>
        <w:left w:val="none" w:sz="0" w:space="0" w:color="auto"/>
        <w:bottom w:val="none" w:sz="0" w:space="0" w:color="auto"/>
        <w:right w:val="none" w:sz="0" w:space="0" w:color="auto"/>
      </w:divBdr>
    </w:div>
    <w:div w:id="1582057876">
      <w:bodyDiv w:val="1"/>
      <w:marLeft w:val="0"/>
      <w:marRight w:val="0"/>
      <w:marTop w:val="0"/>
      <w:marBottom w:val="0"/>
      <w:divBdr>
        <w:top w:val="none" w:sz="0" w:space="0" w:color="auto"/>
        <w:left w:val="none" w:sz="0" w:space="0" w:color="auto"/>
        <w:bottom w:val="none" w:sz="0" w:space="0" w:color="auto"/>
        <w:right w:val="none" w:sz="0" w:space="0" w:color="auto"/>
      </w:divBdr>
    </w:div>
    <w:div w:id="1586257771">
      <w:bodyDiv w:val="1"/>
      <w:marLeft w:val="0"/>
      <w:marRight w:val="0"/>
      <w:marTop w:val="0"/>
      <w:marBottom w:val="0"/>
      <w:divBdr>
        <w:top w:val="none" w:sz="0" w:space="0" w:color="auto"/>
        <w:left w:val="none" w:sz="0" w:space="0" w:color="auto"/>
        <w:bottom w:val="none" w:sz="0" w:space="0" w:color="auto"/>
        <w:right w:val="none" w:sz="0" w:space="0" w:color="auto"/>
      </w:divBdr>
    </w:div>
    <w:div w:id="1650553481">
      <w:bodyDiv w:val="1"/>
      <w:marLeft w:val="0"/>
      <w:marRight w:val="0"/>
      <w:marTop w:val="0"/>
      <w:marBottom w:val="0"/>
      <w:divBdr>
        <w:top w:val="none" w:sz="0" w:space="0" w:color="auto"/>
        <w:left w:val="none" w:sz="0" w:space="0" w:color="auto"/>
        <w:bottom w:val="none" w:sz="0" w:space="0" w:color="auto"/>
        <w:right w:val="none" w:sz="0" w:space="0" w:color="auto"/>
      </w:divBdr>
    </w:div>
    <w:div w:id="1654724431">
      <w:bodyDiv w:val="1"/>
      <w:marLeft w:val="0"/>
      <w:marRight w:val="0"/>
      <w:marTop w:val="0"/>
      <w:marBottom w:val="0"/>
      <w:divBdr>
        <w:top w:val="none" w:sz="0" w:space="0" w:color="auto"/>
        <w:left w:val="none" w:sz="0" w:space="0" w:color="auto"/>
        <w:bottom w:val="none" w:sz="0" w:space="0" w:color="auto"/>
        <w:right w:val="none" w:sz="0" w:space="0" w:color="auto"/>
      </w:divBdr>
    </w:div>
    <w:div w:id="1658338205">
      <w:bodyDiv w:val="1"/>
      <w:marLeft w:val="0"/>
      <w:marRight w:val="0"/>
      <w:marTop w:val="0"/>
      <w:marBottom w:val="0"/>
      <w:divBdr>
        <w:top w:val="none" w:sz="0" w:space="0" w:color="auto"/>
        <w:left w:val="none" w:sz="0" w:space="0" w:color="auto"/>
        <w:bottom w:val="none" w:sz="0" w:space="0" w:color="auto"/>
        <w:right w:val="none" w:sz="0" w:space="0" w:color="auto"/>
      </w:divBdr>
    </w:div>
    <w:div w:id="1665930172">
      <w:bodyDiv w:val="1"/>
      <w:marLeft w:val="0"/>
      <w:marRight w:val="0"/>
      <w:marTop w:val="0"/>
      <w:marBottom w:val="0"/>
      <w:divBdr>
        <w:top w:val="none" w:sz="0" w:space="0" w:color="auto"/>
        <w:left w:val="none" w:sz="0" w:space="0" w:color="auto"/>
        <w:bottom w:val="none" w:sz="0" w:space="0" w:color="auto"/>
        <w:right w:val="none" w:sz="0" w:space="0" w:color="auto"/>
      </w:divBdr>
    </w:div>
    <w:div w:id="1672831607">
      <w:bodyDiv w:val="1"/>
      <w:marLeft w:val="0"/>
      <w:marRight w:val="0"/>
      <w:marTop w:val="0"/>
      <w:marBottom w:val="0"/>
      <w:divBdr>
        <w:top w:val="none" w:sz="0" w:space="0" w:color="auto"/>
        <w:left w:val="none" w:sz="0" w:space="0" w:color="auto"/>
        <w:bottom w:val="none" w:sz="0" w:space="0" w:color="auto"/>
        <w:right w:val="none" w:sz="0" w:space="0" w:color="auto"/>
      </w:divBdr>
    </w:div>
    <w:div w:id="1673489650">
      <w:bodyDiv w:val="1"/>
      <w:marLeft w:val="0"/>
      <w:marRight w:val="0"/>
      <w:marTop w:val="0"/>
      <w:marBottom w:val="0"/>
      <w:divBdr>
        <w:top w:val="none" w:sz="0" w:space="0" w:color="auto"/>
        <w:left w:val="none" w:sz="0" w:space="0" w:color="auto"/>
        <w:bottom w:val="none" w:sz="0" w:space="0" w:color="auto"/>
        <w:right w:val="none" w:sz="0" w:space="0" w:color="auto"/>
      </w:divBdr>
    </w:div>
    <w:div w:id="1674185305">
      <w:bodyDiv w:val="1"/>
      <w:marLeft w:val="0"/>
      <w:marRight w:val="0"/>
      <w:marTop w:val="0"/>
      <w:marBottom w:val="0"/>
      <w:divBdr>
        <w:top w:val="none" w:sz="0" w:space="0" w:color="auto"/>
        <w:left w:val="none" w:sz="0" w:space="0" w:color="auto"/>
        <w:bottom w:val="none" w:sz="0" w:space="0" w:color="auto"/>
        <w:right w:val="none" w:sz="0" w:space="0" w:color="auto"/>
      </w:divBdr>
    </w:div>
    <w:div w:id="1707100183">
      <w:bodyDiv w:val="1"/>
      <w:marLeft w:val="0"/>
      <w:marRight w:val="0"/>
      <w:marTop w:val="0"/>
      <w:marBottom w:val="0"/>
      <w:divBdr>
        <w:top w:val="none" w:sz="0" w:space="0" w:color="auto"/>
        <w:left w:val="none" w:sz="0" w:space="0" w:color="auto"/>
        <w:bottom w:val="none" w:sz="0" w:space="0" w:color="auto"/>
        <w:right w:val="none" w:sz="0" w:space="0" w:color="auto"/>
      </w:divBdr>
    </w:div>
    <w:div w:id="1729113911">
      <w:bodyDiv w:val="1"/>
      <w:marLeft w:val="0"/>
      <w:marRight w:val="0"/>
      <w:marTop w:val="0"/>
      <w:marBottom w:val="0"/>
      <w:divBdr>
        <w:top w:val="none" w:sz="0" w:space="0" w:color="auto"/>
        <w:left w:val="none" w:sz="0" w:space="0" w:color="auto"/>
        <w:bottom w:val="none" w:sz="0" w:space="0" w:color="auto"/>
        <w:right w:val="none" w:sz="0" w:space="0" w:color="auto"/>
      </w:divBdr>
    </w:div>
    <w:div w:id="1747222029">
      <w:bodyDiv w:val="1"/>
      <w:marLeft w:val="0"/>
      <w:marRight w:val="0"/>
      <w:marTop w:val="0"/>
      <w:marBottom w:val="0"/>
      <w:divBdr>
        <w:top w:val="none" w:sz="0" w:space="0" w:color="auto"/>
        <w:left w:val="none" w:sz="0" w:space="0" w:color="auto"/>
        <w:bottom w:val="none" w:sz="0" w:space="0" w:color="auto"/>
        <w:right w:val="none" w:sz="0" w:space="0" w:color="auto"/>
      </w:divBdr>
    </w:div>
    <w:div w:id="1755082893">
      <w:bodyDiv w:val="1"/>
      <w:marLeft w:val="0"/>
      <w:marRight w:val="0"/>
      <w:marTop w:val="0"/>
      <w:marBottom w:val="0"/>
      <w:divBdr>
        <w:top w:val="none" w:sz="0" w:space="0" w:color="auto"/>
        <w:left w:val="none" w:sz="0" w:space="0" w:color="auto"/>
        <w:bottom w:val="none" w:sz="0" w:space="0" w:color="auto"/>
        <w:right w:val="none" w:sz="0" w:space="0" w:color="auto"/>
      </w:divBdr>
    </w:div>
    <w:div w:id="1761640105">
      <w:bodyDiv w:val="1"/>
      <w:marLeft w:val="0"/>
      <w:marRight w:val="0"/>
      <w:marTop w:val="0"/>
      <w:marBottom w:val="0"/>
      <w:divBdr>
        <w:top w:val="none" w:sz="0" w:space="0" w:color="auto"/>
        <w:left w:val="none" w:sz="0" w:space="0" w:color="auto"/>
        <w:bottom w:val="none" w:sz="0" w:space="0" w:color="auto"/>
        <w:right w:val="none" w:sz="0" w:space="0" w:color="auto"/>
      </w:divBdr>
    </w:div>
    <w:div w:id="1768844974">
      <w:bodyDiv w:val="1"/>
      <w:marLeft w:val="0"/>
      <w:marRight w:val="0"/>
      <w:marTop w:val="0"/>
      <w:marBottom w:val="0"/>
      <w:divBdr>
        <w:top w:val="none" w:sz="0" w:space="0" w:color="auto"/>
        <w:left w:val="none" w:sz="0" w:space="0" w:color="auto"/>
        <w:bottom w:val="none" w:sz="0" w:space="0" w:color="auto"/>
        <w:right w:val="none" w:sz="0" w:space="0" w:color="auto"/>
      </w:divBdr>
    </w:div>
    <w:div w:id="1788886437">
      <w:bodyDiv w:val="1"/>
      <w:marLeft w:val="0"/>
      <w:marRight w:val="0"/>
      <w:marTop w:val="0"/>
      <w:marBottom w:val="0"/>
      <w:divBdr>
        <w:top w:val="none" w:sz="0" w:space="0" w:color="auto"/>
        <w:left w:val="none" w:sz="0" w:space="0" w:color="auto"/>
        <w:bottom w:val="none" w:sz="0" w:space="0" w:color="auto"/>
        <w:right w:val="none" w:sz="0" w:space="0" w:color="auto"/>
      </w:divBdr>
    </w:div>
    <w:div w:id="1791514665">
      <w:bodyDiv w:val="1"/>
      <w:marLeft w:val="0"/>
      <w:marRight w:val="0"/>
      <w:marTop w:val="0"/>
      <w:marBottom w:val="0"/>
      <w:divBdr>
        <w:top w:val="none" w:sz="0" w:space="0" w:color="auto"/>
        <w:left w:val="none" w:sz="0" w:space="0" w:color="auto"/>
        <w:bottom w:val="none" w:sz="0" w:space="0" w:color="auto"/>
        <w:right w:val="none" w:sz="0" w:space="0" w:color="auto"/>
      </w:divBdr>
    </w:div>
    <w:div w:id="1804500794">
      <w:bodyDiv w:val="1"/>
      <w:marLeft w:val="0"/>
      <w:marRight w:val="0"/>
      <w:marTop w:val="0"/>
      <w:marBottom w:val="0"/>
      <w:divBdr>
        <w:top w:val="none" w:sz="0" w:space="0" w:color="auto"/>
        <w:left w:val="none" w:sz="0" w:space="0" w:color="auto"/>
        <w:bottom w:val="none" w:sz="0" w:space="0" w:color="auto"/>
        <w:right w:val="none" w:sz="0" w:space="0" w:color="auto"/>
      </w:divBdr>
    </w:div>
    <w:div w:id="1811702407">
      <w:bodyDiv w:val="1"/>
      <w:marLeft w:val="0"/>
      <w:marRight w:val="0"/>
      <w:marTop w:val="0"/>
      <w:marBottom w:val="0"/>
      <w:divBdr>
        <w:top w:val="none" w:sz="0" w:space="0" w:color="auto"/>
        <w:left w:val="none" w:sz="0" w:space="0" w:color="auto"/>
        <w:bottom w:val="none" w:sz="0" w:space="0" w:color="auto"/>
        <w:right w:val="none" w:sz="0" w:space="0" w:color="auto"/>
      </w:divBdr>
    </w:div>
    <w:div w:id="1828010128">
      <w:bodyDiv w:val="1"/>
      <w:marLeft w:val="0"/>
      <w:marRight w:val="0"/>
      <w:marTop w:val="0"/>
      <w:marBottom w:val="0"/>
      <w:divBdr>
        <w:top w:val="none" w:sz="0" w:space="0" w:color="auto"/>
        <w:left w:val="none" w:sz="0" w:space="0" w:color="auto"/>
        <w:bottom w:val="none" w:sz="0" w:space="0" w:color="auto"/>
        <w:right w:val="none" w:sz="0" w:space="0" w:color="auto"/>
      </w:divBdr>
    </w:div>
    <w:div w:id="1839690319">
      <w:bodyDiv w:val="1"/>
      <w:marLeft w:val="0"/>
      <w:marRight w:val="0"/>
      <w:marTop w:val="0"/>
      <w:marBottom w:val="0"/>
      <w:divBdr>
        <w:top w:val="none" w:sz="0" w:space="0" w:color="auto"/>
        <w:left w:val="none" w:sz="0" w:space="0" w:color="auto"/>
        <w:bottom w:val="none" w:sz="0" w:space="0" w:color="auto"/>
        <w:right w:val="none" w:sz="0" w:space="0" w:color="auto"/>
      </w:divBdr>
    </w:div>
    <w:div w:id="1851095189">
      <w:bodyDiv w:val="1"/>
      <w:marLeft w:val="0"/>
      <w:marRight w:val="0"/>
      <w:marTop w:val="0"/>
      <w:marBottom w:val="0"/>
      <w:divBdr>
        <w:top w:val="none" w:sz="0" w:space="0" w:color="auto"/>
        <w:left w:val="none" w:sz="0" w:space="0" w:color="auto"/>
        <w:bottom w:val="none" w:sz="0" w:space="0" w:color="auto"/>
        <w:right w:val="none" w:sz="0" w:space="0" w:color="auto"/>
      </w:divBdr>
    </w:div>
    <w:div w:id="1852451763">
      <w:bodyDiv w:val="1"/>
      <w:marLeft w:val="0"/>
      <w:marRight w:val="0"/>
      <w:marTop w:val="0"/>
      <w:marBottom w:val="0"/>
      <w:divBdr>
        <w:top w:val="none" w:sz="0" w:space="0" w:color="auto"/>
        <w:left w:val="none" w:sz="0" w:space="0" w:color="auto"/>
        <w:bottom w:val="none" w:sz="0" w:space="0" w:color="auto"/>
        <w:right w:val="none" w:sz="0" w:space="0" w:color="auto"/>
      </w:divBdr>
    </w:div>
    <w:div w:id="1855345210">
      <w:bodyDiv w:val="1"/>
      <w:marLeft w:val="0"/>
      <w:marRight w:val="0"/>
      <w:marTop w:val="0"/>
      <w:marBottom w:val="0"/>
      <w:divBdr>
        <w:top w:val="none" w:sz="0" w:space="0" w:color="auto"/>
        <w:left w:val="none" w:sz="0" w:space="0" w:color="auto"/>
        <w:bottom w:val="none" w:sz="0" w:space="0" w:color="auto"/>
        <w:right w:val="none" w:sz="0" w:space="0" w:color="auto"/>
      </w:divBdr>
    </w:div>
    <w:div w:id="1886597408">
      <w:bodyDiv w:val="1"/>
      <w:marLeft w:val="0"/>
      <w:marRight w:val="0"/>
      <w:marTop w:val="0"/>
      <w:marBottom w:val="0"/>
      <w:divBdr>
        <w:top w:val="none" w:sz="0" w:space="0" w:color="auto"/>
        <w:left w:val="none" w:sz="0" w:space="0" w:color="auto"/>
        <w:bottom w:val="none" w:sz="0" w:space="0" w:color="auto"/>
        <w:right w:val="none" w:sz="0" w:space="0" w:color="auto"/>
      </w:divBdr>
    </w:div>
    <w:div w:id="1893224682">
      <w:bodyDiv w:val="1"/>
      <w:marLeft w:val="0"/>
      <w:marRight w:val="0"/>
      <w:marTop w:val="0"/>
      <w:marBottom w:val="0"/>
      <w:divBdr>
        <w:top w:val="none" w:sz="0" w:space="0" w:color="auto"/>
        <w:left w:val="none" w:sz="0" w:space="0" w:color="auto"/>
        <w:bottom w:val="none" w:sz="0" w:space="0" w:color="auto"/>
        <w:right w:val="none" w:sz="0" w:space="0" w:color="auto"/>
      </w:divBdr>
    </w:div>
    <w:div w:id="1898390433">
      <w:bodyDiv w:val="1"/>
      <w:marLeft w:val="0"/>
      <w:marRight w:val="0"/>
      <w:marTop w:val="0"/>
      <w:marBottom w:val="0"/>
      <w:divBdr>
        <w:top w:val="none" w:sz="0" w:space="0" w:color="auto"/>
        <w:left w:val="none" w:sz="0" w:space="0" w:color="auto"/>
        <w:bottom w:val="none" w:sz="0" w:space="0" w:color="auto"/>
        <w:right w:val="none" w:sz="0" w:space="0" w:color="auto"/>
      </w:divBdr>
    </w:div>
    <w:div w:id="1899396730">
      <w:bodyDiv w:val="1"/>
      <w:marLeft w:val="0"/>
      <w:marRight w:val="0"/>
      <w:marTop w:val="0"/>
      <w:marBottom w:val="0"/>
      <w:divBdr>
        <w:top w:val="none" w:sz="0" w:space="0" w:color="auto"/>
        <w:left w:val="none" w:sz="0" w:space="0" w:color="auto"/>
        <w:bottom w:val="none" w:sz="0" w:space="0" w:color="auto"/>
        <w:right w:val="none" w:sz="0" w:space="0" w:color="auto"/>
      </w:divBdr>
    </w:div>
    <w:div w:id="1904825814">
      <w:bodyDiv w:val="1"/>
      <w:marLeft w:val="0"/>
      <w:marRight w:val="0"/>
      <w:marTop w:val="0"/>
      <w:marBottom w:val="0"/>
      <w:divBdr>
        <w:top w:val="none" w:sz="0" w:space="0" w:color="auto"/>
        <w:left w:val="none" w:sz="0" w:space="0" w:color="auto"/>
        <w:bottom w:val="none" w:sz="0" w:space="0" w:color="auto"/>
        <w:right w:val="none" w:sz="0" w:space="0" w:color="auto"/>
      </w:divBdr>
    </w:div>
    <w:div w:id="1906061792">
      <w:bodyDiv w:val="1"/>
      <w:marLeft w:val="0"/>
      <w:marRight w:val="0"/>
      <w:marTop w:val="0"/>
      <w:marBottom w:val="0"/>
      <w:divBdr>
        <w:top w:val="none" w:sz="0" w:space="0" w:color="auto"/>
        <w:left w:val="none" w:sz="0" w:space="0" w:color="auto"/>
        <w:bottom w:val="none" w:sz="0" w:space="0" w:color="auto"/>
        <w:right w:val="none" w:sz="0" w:space="0" w:color="auto"/>
      </w:divBdr>
    </w:div>
    <w:div w:id="1916818457">
      <w:bodyDiv w:val="1"/>
      <w:marLeft w:val="0"/>
      <w:marRight w:val="0"/>
      <w:marTop w:val="0"/>
      <w:marBottom w:val="0"/>
      <w:divBdr>
        <w:top w:val="none" w:sz="0" w:space="0" w:color="auto"/>
        <w:left w:val="none" w:sz="0" w:space="0" w:color="auto"/>
        <w:bottom w:val="none" w:sz="0" w:space="0" w:color="auto"/>
        <w:right w:val="none" w:sz="0" w:space="0" w:color="auto"/>
      </w:divBdr>
    </w:div>
    <w:div w:id="1919825216">
      <w:bodyDiv w:val="1"/>
      <w:marLeft w:val="0"/>
      <w:marRight w:val="0"/>
      <w:marTop w:val="0"/>
      <w:marBottom w:val="0"/>
      <w:divBdr>
        <w:top w:val="none" w:sz="0" w:space="0" w:color="auto"/>
        <w:left w:val="none" w:sz="0" w:space="0" w:color="auto"/>
        <w:bottom w:val="none" w:sz="0" w:space="0" w:color="auto"/>
        <w:right w:val="none" w:sz="0" w:space="0" w:color="auto"/>
      </w:divBdr>
    </w:div>
    <w:div w:id="1973748000">
      <w:bodyDiv w:val="1"/>
      <w:marLeft w:val="0"/>
      <w:marRight w:val="0"/>
      <w:marTop w:val="0"/>
      <w:marBottom w:val="0"/>
      <w:divBdr>
        <w:top w:val="none" w:sz="0" w:space="0" w:color="auto"/>
        <w:left w:val="none" w:sz="0" w:space="0" w:color="auto"/>
        <w:bottom w:val="none" w:sz="0" w:space="0" w:color="auto"/>
        <w:right w:val="none" w:sz="0" w:space="0" w:color="auto"/>
      </w:divBdr>
    </w:div>
    <w:div w:id="1984503111">
      <w:bodyDiv w:val="1"/>
      <w:marLeft w:val="0"/>
      <w:marRight w:val="0"/>
      <w:marTop w:val="0"/>
      <w:marBottom w:val="0"/>
      <w:divBdr>
        <w:top w:val="none" w:sz="0" w:space="0" w:color="auto"/>
        <w:left w:val="none" w:sz="0" w:space="0" w:color="auto"/>
        <w:bottom w:val="none" w:sz="0" w:space="0" w:color="auto"/>
        <w:right w:val="none" w:sz="0" w:space="0" w:color="auto"/>
      </w:divBdr>
    </w:div>
    <w:div w:id="2034110486">
      <w:bodyDiv w:val="1"/>
      <w:marLeft w:val="0"/>
      <w:marRight w:val="0"/>
      <w:marTop w:val="0"/>
      <w:marBottom w:val="0"/>
      <w:divBdr>
        <w:top w:val="none" w:sz="0" w:space="0" w:color="auto"/>
        <w:left w:val="none" w:sz="0" w:space="0" w:color="auto"/>
        <w:bottom w:val="none" w:sz="0" w:space="0" w:color="auto"/>
        <w:right w:val="none" w:sz="0" w:space="0" w:color="auto"/>
      </w:divBdr>
    </w:div>
    <w:div w:id="2042169628">
      <w:bodyDiv w:val="1"/>
      <w:marLeft w:val="0"/>
      <w:marRight w:val="0"/>
      <w:marTop w:val="0"/>
      <w:marBottom w:val="0"/>
      <w:divBdr>
        <w:top w:val="none" w:sz="0" w:space="0" w:color="auto"/>
        <w:left w:val="none" w:sz="0" w:space="0" w:color="auto"/>
        <w:bottom w:val="none" w:sz="0" w:space="0" w:color="auto"/>
        <w:right w:val="none" w:sz="0" w:space="0" w:color="auto"/>
      </w:divBdr>
    </w:div>
    <w:div w:id="2083284843">
      <w:bodyDiv w:val="1"/>
      <w:marLeft w:val="0"/>
      <w:marRight w:val="0"/>
      <w:marTop w:val="0"/>
      <w:marBottom w:val="0"/>
      <w:divBdr>
        <w:top w:val="none" w:sz="0" w:space="0" w:color="auto"/>
        <w:left w:val="none" w:sz="0" w:space="0" w:color="auto"/>
        <w:bottom w:val="none" w:sz="0" w:space="0" w:color="auto"/>
        <w:right w:val="none" w:sz="0" w:space="0" w:color="auto"/>
      </w:divBdr>
    </w:div>
    <w:div w:id="2139257851">
      <w:bodyDiv w:val="1"/>
      <w:marLeft w:val="0"/>
      <w:marRight w:val="0"/>
      <w:marTop w:val="0"/>
      <w:marBottom w:val="0"/>
      <w:divBdr>
        <w:top w:val="none" w:sz="0" w:space="0" w:color="auto"/>
        <w:left w:val="none" w:sz="0" w:space="0" w:color="auto"/>
        <w:bottom w:val="none" w:sz="0" w:space="0" w:color="auto"/>
        <w:right w:val="none" w:sz="0" w:space="0" w:color="auto"/>
      </w:divBdr>
    </w:div>
    <w:div w:id="214199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5985E-D1DA-4203-AFD8-B964F322C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17691</Words>
  <Characters>105264</Characters>
  <Application>Microsoft Office Word</Application>
  <DocSecurity>0</DocSecurity>
  <Lines>2699</Lines>
  <Paragraphs>1731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Geforce Fren</dc:creator>
  <cp:keywords/>
  <dc:description/>
  <cp:lastModifiedBy>Alvaro Quiceno</cp:lastModifiedBy>
  <cp:revision>2</cp:revision>
  <cp:lastPrinted>2025-09-02T20:27:00Z</cp:lastPrinted>
  <dcterms:created xsi:type="dcterms:W3CDTF">2026-03-23T19:10:00Z</dcterms:created>
  <dcterms:modified xsi:type="dcterms:W3CDTF">2026-03-23T19:10:00Z</dcterms:modified>
</cp:coreProperties>
</file>