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09A" w:rsidRDefault="00FA2770">
      <w:r>
        <w:t>PROTOCOLO DE MEDIDAS (TES)</w:t>
      </w:r>
    </w:p>
    <w:p w:rsidR="00FA2770" w:rsidRDefault="00FA2770"/>
    <w:p w:rsidR="00FA2770" w:rsidRDefault="00FA2770">
      <w:bookmarkStart w:id="0" w:name="_GoBack"/>
      <w:bookmarkEnd w:id="0"/>
    </w:p>
    <w:sectPr w:rsidR="00FA2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70"/>
    <w:rsid w:val="0045209A"/>
    <w:rsid w:val="00FA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0A35"/>
  <w15:chartTrackingRefBased/>
  <w15:docId w15:val="{B7ABDC52-E2A4-4998-B856-57703BFA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2018-08-27T06:30:00Z</dcterms:created>
  <dcterms:modified xsi:type="dcterms:W3CDTF">2018-08-27T06:31:00Z</dcterms:modified>
</cp:coreProperties>
</file>