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B8860B"/>
          <w:sz w:val="18"/>
          <w:szCs w:val="18"/>
        </w:rPr>
        <w:t xml:space="preserve">WORKING DRAFT</w:t>
      </w:r>
    </w:p>
    <w:p>
      <w:pPr>
        <w:spacing w:after="80"/>
      </w:pPr>
      <w:r>
        <w:rPr>
          <w:rFonts w:ascii="Calibri" w:cs="Calibri" w:eastAsia="Calibri" w:hAnsi="Calibri"/>
          <w:b/>
          <w:bCs/>
          <w:color w:val="1B365D"/>
          <w:sz w:val="56"/>
          <w:szCs w:val="56"/>
        </w:rPr>
        <w:t xml:space="preserve">Moon Path</w:t>
      </w:r>
    </w:p>
    <w:p>
      <w:pPr>
        <w:spacing w:after="200"/>
      </w:pPr>
      <w:r>
        <w:rPr>
          <w:rFonts w:ascii="Calibri" w:cs="Calibri" w:eastAsia="Calibri" w:hAnsi="Calibri"/>
          <w:i/>
          <w:iCs/>
          <w:color w:val="334155"/>
          <w:sz w:val="26"/>
          <w:szCs w:val="26"/>
        </w:rPr>
        <w:t xml:space="preserve">Why the Moon takes the path it does in your sky</w:t>
      </w:r>
    </w:p>
    <w:p>
      <w:pPr>
        <w:spacing w:after="80" w:before="0" w:line="276"/>
      </w:pPr>
      <w:r>
        <w:rPr>
          <w:rFonts w:ascii="Calibri" w:cs="Calibri" w:eastAsia="Calibri" w:hAnsi="Calibri"/>
          <w:b/>
          <w:bCs/>
          <w:color w:val="1B365D"/>
          <w:sz w:val="24"/>
          <w:szCs w:val="24"/>
        </w:rPr>
        <w:t xml:space="preserve">Vision, mission and product specification</w:t>
      </w:r>
    </w:p>
    <w:p>
      <w:pPr>
        <w:spacing w:after="200" w:before="0" w:line="276"/>
      </w:pPr>
      <w:r>
        <w:rPr>
          <w:rFonts w:ascii="Calibri" w:cs="Calibri" w:eastAsia="Calibri" w:hAnsi="Calibri"/>
          <w:color w:val="334155"/>
          <w:sz w:val="22"/>
          <w:szCs w:val="22"/>
        </w:rPr>
        <w:t xml:space="preserve">Early-planning document for an educational app that pairs a rotatable space model with a local backyard view, so a user at a chosen latitude, date and time can see the cause of the Moon’s path and phase — not only the result.</w:t>
      </w:r>
    </w:p>
    <w:p>
      <w:pPr>
        <w:spacing w:after="160" w:before="0" w:line="276"/>
      </w:pPr>
      <w:r>
        <w:rPr>
          <w:rFonts w:ascii="Calibri" w:cs="Calibri" w:eastAsia="Calibri" w:hAnsi="Calibri"/>
          <w:b/>
          <w:bCs/>
          <w:color w:val="334155"/>
          <w:sz w:val="22"/>
          <w:szCs w:val="22"/>
        </w:rPr>
        <w:t xml:space="preserve">Status.  </w:t>
      </w:r>
      <w:r>
        <w:rPr>
          <w:rFonts w:ascii="Calibri" w:cs="Calibri" w:eastAsia="Calibri" w:hAnsi="Calibri"/>
          <w:color w:val="334155"/>
          <w:sz w:val="22"/>
          <w:szCs w:val="22"/>
        </w:rPr>
        <w:t xml:space="preserve">Concept specification. Not a build contract. Numbers and feature scope will move.</w:t>
      </w:r>
    </w:p>
    <w:p>
      <w:pPr>
        <w:spacing w:after="160" w:before="0" w:line="276"/>
      </w:pPr>
      <w:r>
        <w:rPr>
          <w:rFonts w:ascii="Calibri" w:cs="Calibri" w:eastAsia="Calibri" w:hAnsi="Calibri"/>
          <w:b/>
          <w:bCs/>
          <w:color w:val="334155"/>
          <w:sz w:val="22"/>
          <w:szCs w:val="22"/>
        </w:rPr>
        <w:t xml:space="preserve">Primary teaching source.  </w:t>
      </w:r>
      <w:r>
        <w:rPr>
          <w:rFonts w:ascii="Calibri" w:cs="Calibri" w:eastAsia="Calibri" w:hAnsi="Calibri"/>
          <w:color w:val="334155"/>
          <w:sz w:val="22"/>
          <w:szCs w:val="22"/>
        </w:rPr>
        <w:t xml:space="preserve">Simon Hanmer, “Orbital Mechanics” (https://www.simonhanmer52.ca/orbital-mechanics.html). We adopt his stepwise layering and his honesty about scale. We do not copy his slides. We make them dynamic and add the missing observer.</w:t>
      </w:r>
    </w:p>
    <w:p>
      <w:pPr>
        <w:spacing w:after="200" w:before="0" w:line="276"/>
      </w:pPr>
      <w:r>
        <w:rPr>
          <w:rFonts w:ascii="Calibri" w:cs="Calibri" w:eastAsia="Calibri" w:hAnsi="Calibri"/>
          <w:b/>
          <w:bCs/>
          <w:color w:val="334155"/>
          <w:sz w:val="22"/>
          <w:szCs w:val="22"/>
        </w:rPr>
        <w:t xml:space="preserve">Date.  </w:t>
      </w:r>
      <w:r>
        <w:rPr>
          <w:rFonts w:ascii="Calibri" w:cs="Calibri" w:eastAsia="Calibri" w:hAnsi="Calibri"/>
          <w:color w:val="334155"/>
          <w:sz w:val="22"/>
          <w:szCs w:val="22"/>
        </w:rPr>
        <w:t xml:space="preserve">30 September 2026</w:t>
      </w:r>
    </w:p>
    <w:p>
      <w:pPr>
        <w:pStyle w:val="Heading1"/>
        <w:pBdr>
          <w:bottom w:val="single" w:color="B8860B" w:sz="12" w:space="4"/>
        </w:pBdr>
        <w:spacing w:after="160" w:before="360"/>
      </w:pPr>
      <w:r>
        <w:rPr>
          <w:rFonts w:ascii="Calibri" w:cs="Calibri" w:eastAsia="Calibri" w:hAnsi="Calibri"/>
          <w:b/>
          <w:bCs/>
          <w:color w:val="1B365D"/>
          <w:sz w:val="32"/>
          <w:szCs w:val="32"/>
        </w:rPr>
        <w:t xml:space="preserve">1.  Vision</w:t>
      </w:r>
    </w:p>
    <w:p>
      <w:pPr>
        <w:spacing w:after="160" w:before="0" w:line="276"/>
      </w:pPr>
      <w:r>
        <w:rPr>
          <w:rFonts w:ascii="Calibri" w:cs="Calibri" w:eastAsia="Calibri" w:hAnsi="Calibri"/>
          <w:color w:val="334155"/>
          <w:sz w:val="22"/>
          <w:szCs w:val="22"/>
        </w:rPr>
        <w:t xml:space="preserve">Most moon apps are oracles. They tell you rise time, azimuth, altitude and phase. They do not show why those numbers are what they are.</w:t>
      </w:r>
    </w:p>
    <w:p>
      <w:pPr>
        <w:spacing w:after="160" w:before="0" w:line="276"/>
      </w:pPr>
      <w:r>
        <w:rPr>
          <w:rFonts w:ascii="Calibri" w:cs="Calibri" w:eastAsia="Calibri" w:hAnsi="Calibri"/>
          <w:color w:val="334155"/>
          <w:sz w:val="22"/>
          <w:szCs w:val="22"/>
        </w:rPr>
        <w:t xml:space="preserve">Moon Path is the opposite. It is a working model of three slightly tilted planes and two clocks, placed under the user’s feet. After ten minutes the user should be able to answer, in their own words:</w:t>
      </w:r>
    </w:p>
    <w:p>
      <w:pPr>
        <w:pStyle w:val="ListParagraph"/>
        <w:numPr>
          <w:ilvl w:val="0"/>
          <w:numId w:val="2"/>
        </w:numPr>
        <w:spacing w:after="80" w:line="260"/>
      </w:pPr>
      <w:r>
        <w:rPr>
          <w:rFonts w:ascii="Calibri" w:cs="Calibri" w:eastAsia="Calibri" w:hAnsi="Calibri"/>
          <w:color w:val="334155"/>
          <w:sz w:val="21"/>
          <w:szCs w:val="21"/>
        </w:rPr>
        <w:t xml:space="preserve">Why tonight’s Moon follows a particular arc across my sky.</w:t>
      </w:r>
    </w:p>
    <w:p>
      <w:pPr>
        <w:pStyle w:val="ListParagraph"/>
        <w:numPr>
          <w:ilvl w:val="0"/>
          <w:numId w:val="2"/>
        </w:numPr>
        <w:spacing w:after="80" w:line="260"/>
      </w:pPr>
      <w:r>
        <w:rPr>
          <w:rFonts w:ascii="Calibri" w:cs="Calibri" w:eastAsia="Calibri" w:hAnsi="Calibri"/>
          <w:color w:val="334155"/>
          <w:sz w:val="21"/>
          <w:szCs w:val="21"/>
        </w:rPr>
        <w:t xml:space="preserve">Why that arc is high one month and low the next.</w:t>
      </w:r>
    </w:p>
    <w:p>
      <w:pPr>
        <w:pStyle w:val="ListParagraph"/>
        <w:numPr>
          <w:ilvl w:val="0"/>
          <w:numId w:val="2"/>
        </w:numPr>
        <w:spacing w:after="80" w:line="260"/>
      </w:pPr>
      <w:r>
        <w:rPr>
          <w:rFonts w:ascii="Calibri" w:cs="Calibri" w:eastAsia="Calibri" w:hAnsi="Calibri"/>
          <w:color w:val="334155"/>
          <w:sz w:val="21"/>
          <w:szCs w:val="21"/>
        </w:rPr>
        <w:t xml:space="preserve">Why a winter full Moon rides the summer Sun’s highway.</w:t>
      </w:r>
    </w:p>
    <w:p>
      <w:pPr>
        <w:pStyle w:val="ListParagraph"/>
        <w:numPr>
          <w:ilvl w:val="0"/>
          <w:numId w:val="2"/>
        </w:numPr>
        <w:spacing w:after="80" w:line="260"/>
      </w:pPr>
      <w:r>
        <w:rPr>
          <w:rFonts w:ascii="Calibri" w:cs="Calibri" w:eastAsia="Calibri" w:hAnsi="Calibri"/>
          <w:color w:val="334155"/>
          <w:sz w:val="21"/>
          <w:szCs w:val="21"/>
        </w:rPr>
        <w:t xml:space="preserve">Why the phase I see is locked to the Moon’s place on its hoop, not to the time of night.</w:t>
      </w:r>
    </w:p>
    <w:p>
      <w:pPr>
        <w:pStyle w:val="ListParagraph"/>
        <w:numPr>
          <w:ilvl w:val="0"/>
          <w:numId w:val="2"/>
        </w:numPr>
        <w:spacing w:after="80" w:line="260"/>
      </w:pPr>
      <w:r>
        <w:rPr>
          <w:rFonts w:ascii="Calibri" w:cs="Calibri" w:eastAsia="Calibri" w:hAnsi="Calibri"/>
          <w:color w:val="334155"/>
          <w:sz w:val="21"/>
          <w:szCs w:val="21"/>
        </w:rPr>
        <w:t xml:space="preserve">Why eclipses are rare even though full and new Moon happen every month.</w:t>
      </w:r>
    </w:p>
    <w:p>
      <w:pPr>
        <w:spacing w:after="160" w:before="0" w:line="276"/>
      </w:pPr>
      <w:r>
        <w:rPr>
          <w:rFonts w:ascii="Calibri" w:cs="Calibri" w:eastAsia="Calibri" w:hAnsi="Calibri"/>
          <w:color w:val="334155"/>
          <w:sz w:val="22"/>
          <w:szCs w:val="22"/>
        </w:rPr>
        <w:t xml:space="preserve">The picture that carries this is not a scale model of the Solar System. Distances cannot be drawn true. Angles can. The product’s job is to make the angles visible and to connect them, live, to one person’s horizon.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24"/>
              <w:bottom w:val="single" w:color="B8860B" w:sz="4"/>
              <w:right w:val="single" w:color="B8860B" w:sz="4"/>
            </w:tcBorders>
            <w:shd w:fill="FAF7F2" w:val="clear"/>
            <w:tcMar>
              <w:top w:type="dxa" w:w="120"/>
              <w:left w:type="dxa" w:w="160"/>
              <w:bottom w:type="dxa" w:w="120"/>
              <w:right w:type="dxa" w:w="160"/>
            </w:tcMar>
          </w:tcPr>
          <w:p>
            <w:pPr>
              <w:spacing w:after="60"/>
            </w:pPr>
            <w:r>
              <w:rPr>
                <w:rFonts w:ascii="Calibri" w:cs="Calibri" w:eastAsia="Calibri" w:hAnsi="Calibri"/>
                <w:b/>
                <w:bCs/>
                <w:color w:val="1B365D"/>
                <w:sz w:val="20"/>
                <w:szCs w:val="20"/>
              </w:rPr>
              <w:t xml:space="preserve">One-sentence vision</w:t>
            </w:r>
          </w:p>
          <w:p>
            <w:pPr>
              <w:spacing w:after="0" w:line="260"/>
            </w:pPr>
            <w:r>
              <w:rPr>
                <w:rFonts w:ascii="Calibri" w:cs="Calibri" w:eastAsia="Calibri" w:hAnsi="Calibri"/>
                <w:color w:val="334155"/>
                <w:sz w:val="20"/>
                <w:szCs w:val="20"/>
              </w:rPr>
              <w:t xml:space="preserve">Give any person, at any latitude, a model they can turn in their hands until the Moon’s path in their own sky stops being a mystery.</w:t>
            </w:r>
          </w:p>
        </w:tc>
      </w:tr>
    </w:tbl>
    <w:p>
      <w:pPr>
        <w:pStyle w:val="Heading1"/>
        <w:pBdr>
          <w:bottom w:val="single" w:color="B8860B" w:sz="12" w:space="4"/>
        </w:pBdr>
        <w:spacing w:after="160" w:before="360"/>
      </w:pPr>
      <w:r>
        <w:rPr>
          <w:rFonts w:ascii="Calibri" w:cs="Calibri" w:eastAsia="Calibri" w:hAnsi="Calibri"/>
          <w:b/>
          <w:bCs/>
          <w:color w:val="1B365D"/>
          <w:sz w:val="32"/>
          <w:szCs w:val="32"/>
        </w:rPr>
        <w:t xml:space="preserve">2.  Mission</w:t>
      </w:r>
    </w:p>
    <w:p>
      <w:pPr>
        <w:spacing w:after="160" w:before="0" w:line="276"/>
      </w:pPr>
      <w:r>
        <w:rPr>
          <w:rFonts w:ascii="Calibri" w:cs="Calibri" w:eastAsia="Calibri" w:hAnsi="Calibri"/>
          <w:color w:val="334155"/>
          <w:sz w:val="22"/>
          <w:szCs w:val="22"/>
        </w:rPr>
        <w:t xml:space="preserve">Build a small, serious educational instrument — closer to an orrery than to a night-sky entertainment app — that:</w:t>
      </w:r>
    </w:p>
    <w:p>
      <w:pPr>
        <w:pStyle w:val="ListParagraph"/>
        <w:numPr>
          <w:ilvl w:val="0"/>
          <w:numId w:val="2"/>
        </w:numPr>
        <w:spacing w:after="80" w:line="260"/>
      </w:pPr>
      <w:r>
        <w:rPr>
          <w:rFonts w:ascii="Calibri" w:cs="Calibri" w:eastAsia="Calibri" w:hAnsi="Calibri"/>
          <w:color w:val="334155"/>
          <w:sz w:val="21"/>
          <w:szCs w:val="21"/>
        </w:rPr>
        <w:t xml:space="preserve">Starts as simple as Hanmer’s first slide (spin axis and equator) and layers complications only when the previous layer is understood.</w:t>
      </w:r>
    </w:p>
    <w:p>
      <w:pPr>
        <w:pStyle w:val="ListParagraph"/>
        <w:numPr>
          <w:ilvl w:val="0"/>
          <w:numId w:val="2"/>
        </w:numPr>
        <w:spacing w:after="80" w:line="260"/>
      </w:pPr>
      <w:r>
        <w:rPr>
          <w:rFonts w:ascii="Calibri" w:cs="Calibri" w:eastAsia="Calibri" w:hAnsi="Calibri"/>
          <w:color w:val="334155"/>
          <w:sz w:val="21"/>
          <w:szCs w:val="21"/>
        </w:rPr>
        <w:t xml:space="preserve">Keeps one visual language: thin hoops, a bead for the Moon, parallel sunlight, a grey horizon plate at the user’s latitude.</w:t>
      </w:r>
    </w:p>
    <w:p>
      <w:pPr>
        <w:pStyle w:val="ListParagraph"/>
        <w:numPr>
          <w:ilvl w:val="0"/>
          <w:numId w:val="2"/>
        </w:numPr>
        <w:spacing w:after="80" w:line="260"/>
      </w:pPr>
      <w:r>
        <w:rPr>
          <w:rFonts w:ascii="Calibri" w:cs="Calibri" w:eastAsia="Calibri" w:hAnsi="Calibri"/>
          <w:color w:val="334155"/>
          <w:sz w:val="21"/>
          <w:szCs w:val="21"/>
        </w:rPr>
        <w:t xml:space="preserve">Animates one motion at a time so Earth-spin and Moon-slide are never mashed into soup.</w:t>
      </w:r>
    </w:p>
    <w:p>
      <w:pPr>
        <w:pStyle w:val="ListParagraph"/>
        <w:numPr>
          <w:ilvl w:val="0"/>
          <w:numId w:val="2"/>
        </w:numPr>
        <w:spacing w:after="80" w:line="260"/>
      </w:pPr>
      <w:r>
        <w:rPr>
          <w:rFonts w:ascii="Calibri" w:cs="Calibri" w:eastAsia="Calibri" w:hAnsi="Calibri"/>
          <w:color w:val="334155"/>
          <w:sz w:val="21"/>
          <w:szCs w:val="21"/>
        </w:rPr>
        <w:t xml:space="preserve">Always shows the consequence in the backyard: altitude, azimuth, today’s arc, and phase.</w:t>
      </w:r>
    </w:p>
    <w:p>
      <w:pPr>
        <w:pStyle w:val="ListParagraph"/>
        <w:numPr>
          <w:ilvl w:val="0"/>
          <w:numId w:val="2"/>
        </w:numPr>
        <w:spacing w:after="80" w:line="260"/>
      </w:pPr>
      <w:r>
        <w:rPr>
          <w:rFonts w:ascii="Calibri" w:cs="Calibri" w:eastAsia="Calibri" w:hAnsi="Calibri"/>
          <w:color w:val="334155"/>
          <w:sz w:val="21"/>
          <w:szCs w:val="21"/>
        </w:rPr>
        <w:t xml:space="preserve">States, on every space view, that angles are true and distances are fiction.</w:t>
      </w:r>
    </w:p>
    <w:p>
      <w:pPr>
        <w:spacing w:after="160" w:before="0" w:line="276"/>
      </w:pPr>
      <w:r>
        <w:rPr>
          <w:rFonts w:ascii="Calibri" w:cs="Calibri" w:eastAsia="Calibri" w:hAnsi="Calibri"/>
          <w:color w:val="334155"/>
          <w:sz w:val="22"/>
          <w:szCs w:val="22"/>
        </w:rPr>
        <w:t xml:space="preserve">Success is not photorealism. Success is a user who can predict whether next week’s Moon will clear the neighbours’ roofs, and can say why.</w:t>
      </w:r>
    </w:p>
    <w:p>
      <w:pPr>
        <w:pStyle w:val="Heading1"/>
        <w:pBdr>
          <w:bottom w:val="single" w:color="B8860B" w:sz="12" w:space="4"/>
        </w:pBdr>
        <w:spacing w:after="160" w:before="360"/>
      </w:pPr>
      <w:r>
        <w:rPr>
          <w:rFonts w:ascii="Calibri" w:cs="Calibri" w:eastAsia="Calibri" w:hAnsi="Calibri"/>
          <w:b/>
          <w:bCs/>
          <w:color w:val="1B365D"/>
          <w:sz w:val="32"/>
          <w:szCs w:val="32"/>
        </w:rPr>
        <w:t xml:space="preserve">3.  The problem we are solving</w:t>
      </w:r>
    </w:p>
    <w:p>
      <w:pPr>
        <w:pStyle w:val="Heading2"/>
        <w:spacing w:after="120" w:before="280"/>
      </w:pPr>
      <w:r>
        <w:rPr>
          <w:rFonts w:ascii="Calibri" w:cs="Calibri" w:eastAsia="Calibri" w:hAnsi="Calibri"/>
          <w:b/>
          <w:bCs/>
          <w:color w:val="1B365D"/>
          <w:sz w:val="26"/>
          <w:szCs w:val="26"/>
        </w:rPr>
        <w:t xml:space="preserve">3.1  What existing tools do</w:t>
      </w:r>
    </w:p>
    <w:p>
      <w:pPr>
        <w:spacing w:after="160" w:before="0" w:line="276"/>
      </w:pPr>
      <w:r>
        <w:rPr>
          <w:rFonts w:ascii="Calibri" w:cs="Calibri" w:eastAsia="Calibri" w:hAnsi="Calibri"/>
          <w:color w:val="334155"/>
          <w:sz w:val="22"/>
          <w:szCs w:val="22"/>
        </w:rPr>
        <w:t xml:space="preserve">Planetarium apps (SkySafari, Stellarium, PhotoPills, timeanddate) are excellent at where. Architectural sun-path diagrams are excellent at the Sun’s seasonal arcs. Almost nothing does for the Moon what a stereographic sun-path chart does for the Sun, while also showing the three-body reason.</w:t>
      </w:r>
    </w:p>
    <w:p>
      <w:pPr>
        <w:spacing w:after="160" w:before="0" w:line="276"/>
      </w:pPr>
      <w:r>
        <w:rPr>
          <w:rFonts w:ascii="Calibri" w:cs="Calibri" w:eastAsia="Calibri" w:hAnsi="Calibri"/>
          <w:color w:val="334155"/>
          <w:sz w:val="22"/>
          <w:szCs w:val="22"/>
        </w:rPr>
        <w:t xml:space="preserve">AI image tools make the problem worse. Asked to “imagine the diagrams,” they draw beach-ball Suns next to Earth, put the Sun on the Moon’s orbit, and hide the 5° tilt in a knot of rings. Scale seduces the picture. The insight dies.</w:t>
      </w:r>
    </w:p>
    <w:p>
      <w:pPr>
        <w:pStyle w:val="Heading2"/>
        <w:spacing w:after="120" w:before="280"/>
      </w:pPr>
      <w:r>
        <w:rPr>
          <w:rFonts w:ascii="Calibri" w:cs="Calibri" w:eastAsia="Calibri" w:hAnsi="Calibri"/>
          <w:b/>
          <w:bCs/>
          <w:color w:val="1B365D"/>
          <w:sz w:val="26"/>
          <w:szCs w:val="26"/>
        </w:rPr>
        <w:t xml:space="preserve">3.2  What the user actually wants</w:t>
      </w:r>
    </w:p>
    <w:p>
      <w:pPr>
        <w:spacing w:after="160" w:before="0" w:line="276"/>
      </w:pPr>
      <w:r>
        <w:rPr>
          <w:rFonts w:ascii="Calibri" w:cs="Calibri" w:eastAsia="Calibri" w:hAnsi="Calibri"/>
          <w:color w:val="334155"/>
          <w:sz w:val="22"/>
          <w:szCs w:val="22"/>
        </w:rPr>
        <w:t xml:space="preserve">The original brief, from early planning:</w:t>
      </w:r>
    </w:p>
    <w:p>
      <w:pPr>
        <w:pStyle w:val="ListParagraph"/>
        <w:numPr>
          <w:ilvl w:val="0"/>
          <w:numId w:val="2"/>
        </w:numPr>
        <w:spacing w:after="80" w:line="260"/>
      </w:pPr>
      <w:r>
        <w:rPr>
          <w:rFonts w:ascii="Calibri" w:cs="Calibri" w:eastAsia="Calibri" w:hAnsi="Calibri"/>
          <w:color w:val="334155"/>
          <w:sz w:val="21"/>
          <w:szCs w:val="21"/>
        </w:rPr>
        <w:t xml:space="preserve">Visualisations and calculations for why the Moon follows its path at our latitude, day of year, and time of day.</w:t>
      </w:r>
    </w:p>
    <w:p>
      <w:pPr>
        <w:pStyle w:val="ListParagraph"/>
        <w:numPr>
          <w:ilvl w:val="0"/>
          <w:numId w:val="2"/>
        </w:numPr>
        <w:spacing w:after="80" w:line="260"/>
      </w:pPr>
      <w:r>
        <w:rPr>
          <w:rFonts w:ascii="Calibri" w:cs="Calibri" w:eastAsia="Calibri" w:hAnsi="Calibri"/>
          <w:color w:val="334155"/>
          <w:sz w:val="21"/>
          <w:szCs w:val="21"/>
        </w:rPr>
        <w:t xml:space="preserve">Moon phases in the same mental model, not a separate poster.</w:t>
      </w:r>
    </w:p>
    <w:p>
      <w:pPr>
        <w:pStyle w:val="ListParagraph"/>
        <w:numPr>
          <w:ilvl w:val="0"/>
          <w:numId w:val="2"/>
        </w:numPr>
        <w:spacing w:after="80" w:line="260"/>
      </w:pPr>
      <w:r>
        <w:rPr>
          <w:rFonts w:ascii="Calibri" w:cs="Calibri" w:eastAsia="Calibri" w:hAnsi="Calibri"/>
          <w:color w:val="334155"/>
          <w:sz w:val="21"/>
          <w:szCs w:val="21"/>
        </w:rPr>
        <w:t xml:space="preserve">Diagrams that cannot be drawn to scale, and must not pretend to be.</w:t>
      </w:r>
    </w:p>
    <w:p>
      <w:pPr>
        <w:pStyle w:val="ListParagraph"/>
        <w:numPr>
          <w:ilvl w:val="0"/>
          <w:numId w:val="2"/>
        </w:numPr>
        <w:spacing w:after="80" w:line="260"/>
      </w:pPr>
      <w:r>
        <w:rPr>
          <w:rFonts w:ascii="Calibri" w:cs="Calibri" w:eastAsia="Calibri" w:hAnsi="Calibri"/>
          <w:color w:val="334155"/>
          <w:sz w:val="21"/>
          <w:szCs w:val="21"/>
        </w:rPr>
        <w:t xml:space="preserve">Ideas simple enough that a coding assistant can later implement them without inventing a new metaphor every screen.</w:t>
      </w:r>
    </w:p>
    <w:p>
      <w:pPr>
        <w:pStyle w:val="Heading2"/>
        <w:spacing w:after="120" w:before="280"/>
      </w:pPr>
      <w:r>
        <w:rPr>
          <w:rFonts w:ascii="Calibri" w:cs="Calibri" w:eastAsia="Calibri" w:hAnsi="Calibri"/>
          <w:b/>
          <w:bCs/>
          <w:color w:val="1B365D"/>
          <w:sz w:val="26"/>
          <w:szCs w:val="26"/>
        </w:rPr>
        <w:t xml:space="preserve">3.3  What Hanmer already solved</w:t>
      </w:r>
    </w:p>
    <w:p>
      <w:pPr>
        <w:spacing w:after="160" w:before="0" w:line="276"/>
      </w:pPr>
      <w:r>
        <w:rPr>
          <w:rFonts w:ascii="Calibri" w:cs="Calibri" w:eastAsia="Calibri" w:hAnsi="Calibri"/>
          <w:color w:val="334155"/>
          <w:sz w:val="22"/>
          <w:szCs w:val="22"/>
        </w:rPr>
        <w:t xml:space="preserve">Hanmer’s page is an amateur astronomer’s attempt to explain why the Moon is “way above the neighbours’ roofs” on some nights and hidden on others. He tells the story as stacked complications: equator, then lunar orbit, then ecliptic, then Sun, then the other side of the year, then ellipse and libration, then nodes and eclipses, then apsidal rotation and nodal precession, then the four kinds of month.</w:t>
      </w:r>
    </w:p>
    <w:p>
      <w:pPr>
        <w:spacing w:after="160" w:before="0" w:line="276"/>
      </w:pPr>
      <w:r>
        <w:rPr>
          <w:rFonts w:ascii="Calibri" w:cs="Calibri" w:eastAsia="Calibri" w:hAnsi="Calibri"/>
          <w:color w:val="334155"/>
          <w:sz w:val="22"/>
          <w:szCs w:val="22"/>
        </w:rPr>
        <w:t xml:space="preserve">That sequence is the curriculum. His limitation is the medium. Every diagram is a frozen PowerPoint slide. The camera never turns. There is no stick figure at a latitude. Instantaneous altitude is waved away as “not a function of the time of day,” which is true only of the day’s maximum height, not of the path you actually watch after dinner.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4"/>
              <w:left w:val="single" w:color="B8860B" w:sz="24"/>
              <w:bottom w:val="single" w:color="B8860B" w:sz="4"/>
              <w:right w:val="single" w:color="B8860B" w:sz="4"/>
            </w:tcBorders>
            <w:shd w:fill="FAF7F2" w:val="clear"/>
            <w:tcMar>
              <w:top w:type="dxa" w:w="120"/>
              <w:left w:type="dxa" w:w="160"/>
              <w:bottom w:type="dxa" w:w="120"/>
              <w:right w:type="dxa" w:w="160"/>
            </w:tcMar>
          </w:tcPr>
          <w:p>
            <w:pPr>
              <w:spacing w:after="60"/>
            </w:pPr>
            <w:r>
              <w:rPr>
                <w:rFonts w:ascii="Calibri" w:cs="Calibri" w:eastAsia="Calibri" w:hAnsi="Calibri"/>
                <w:b/>
                <w:bCs/>
                <w:color w:val="1B365D"/>
                <w:sz w:val="20"/>
                <w:szCs w:val="20"/>
              </w:rPr>
              <w:t xml:space="preserve">The gap</w:t>
            </w:r>
          </w:p>
          <w:p>
            <w:pPr>
              <w:spacing w:after="0" w:line="260"/>
            </w:pPr>
            <w:r>
              <w:rPr>
                <w:rFonts w:ascii="Calibri" w:cs="Calibri" w:eastAsia="Calibri" w:hAnsi="Calibri"/>
                <w:color w:val="334155"/>
                <w:sz w:val="20"/>
                <w:szCs w:val="20"/>
              </w:rPr>
              <w:t xml:space="preserve">Hanmer explains which phase rides high this month. The app must also show where that Moon is in my sky at 21:14 from 51°N, and which hoop-motion caused it.</w:t>
            </w:r>
          </w:p>
        </w:tc>
      </w:tr>
    </w:tbl>
    <w:p>
      <w:pPr>
        <w:pStyle w:val="Heading1"/>
        <w:pBdr>
          <w:bottom w:val="single" w:color="B8860B" w:sz="12" w:space="4"/>
        </w:pBdr>
        <w:spacing w:after="160" w:before="360"/>
      </w:pPr>
      <w:r>
        <w:rPr>
          <w:rFonts w:ascii="Calibri" w:cs="Calibri" w:eastAsia="Calibri" w:hAnsi="Calibri"/>
          <w:b/>
          <w:bCs/>
          <w:color w:val="1B365D"/>
          <w:sz w:val="32"/>
          <w:szCs w:val="32"/>
        </w:rPr>
        <w:t xml:space="preserve">4.  Design principles</w:t>
      </w:r>
    </w:p>
    <w:p>
      <w:pPr>
        <w:pStyle w:val="ListParagraph"/>
        <w:numPr>
          <w:ilvl w:val="0"/>
          <w:numId w:val="3"/>
        </w:numPr>
        <w:spacing w:after="80" w:line="260"/>
      </w:pPr>
      <w:r>
        <w:rPr>
          <w:rFonts w:ascii="Calibri" w:cs="Calibri" w:eastAsia="Calibri" w:hAnsi="Calibri"/>
          <w:b/>
          <w:bCs/>
          <w:color w:val="334155"/>
          <w:sz w:val="21"/>
          <w:szCs w:val="21"/>
        </w:rPr>
        <w:t xml:space="preserve">Angles true, distances fiction.  </w:t>
      </w:r>
      <w:r>
        <w:rPr>
          <w:rFonts w:ascii="Calibri" w:cs="Calibri" w:eastAsia="Calibri" w:hAnsi="Calibri"/>
          <w:color w:val="334155"/>
          <w:sz w:val="21"/>
          <w:szCs w:val="21"/>
        </w:rPr>
        <w:t xml:space="preserve">Never put Sun, Earth and Moon in one frame at real distances. Use parallel sun-rays. Stamp the rule on the space view.</w:t>
      </w:r>
    </w:p>
    <w:p>
      <w:pPr>
        <w:pStyle w:val="ListParagraph"/>
        <w:numPr>
          <w:ilvl w:val="0"/>
          <w:numId w:val="3"/>
        </w:numPr>
        <w:spacing w:after="80" w:line="260"/>
      </w:pPr>
      <w:r>
        <w:rPr>
          <w:rFonts w:ascii="Calibri" w:cs="Calibri" w:eastAsia="Calibri" w:hAnsi="Calibri"/>
          <w:b/>
          <w:bCs/>
          <w:color w:val="334155"/>
          <w:sz w:val="21"/>
          <w:szCs w:val="21"/>
        </w:rPr>
        <w:t xml:space="preserve">One visual language.  </w:t>
      </w:r>
      <w:r>
        <w:rPr>
          <w:rFonts w:ascii="Calibri" w:cs="Calibri" w:eastAsia="Calibri" w:hAnsi="Calibri"/>
          <w:color w:val="334155"/>
          <w:sz w:val="21"/>
          <w:szCs w:val="21"/>
        </w:rPr>
        <w:t xml:space="preserve">Green hoop = celestial equator. Gold hoop = ecliptic. Silver hoop = Moon’s orbit. Moon is a bead. Sun is off-stage. Observer is a figure plus a small grey horizon plate.</w:t>
      </w:r>
    </w:p>
    <w:p>
      <w:pPr>
        <w:pStyle w:val="ListParagraph"/>
        <w:numPr>
          <w:ilvl w:val="0"/>
          <w:numId w:val="3"/>
        </w:numPr>
        <w:spacing w:after="80" w:line="260"/>
      </w:pPr>
      <w:r>
        <w:rPr>
          <w:rFonts w:ascii="Calibri" w:cs="Calibri" w:eastAsia="Calibri" w:hAnsi="Calibri"/>
          <w:b/>
          <w:bCs/>
          <w:color w:val="334155"/>
          <w:sz w:val="21"/>
          <w:szCs w:val="21"/>
        </w:rPr>
        <w:t xml:space="preserve">Layer, do not dump.  </w:t>
      </w:r>
      <w:r>
        <w:rPr>
          <w:rFonts w:ascii="Calibri" w:cs="Calibri" w:eastAsia="Calibri" w:hAnsi="Calibri"/>
          <w:color w:val="334155"/>
          <w:sz w:val="21"/>
          <w:szCs w:val="21"/>
        </w:rPr>
        <w:t xml:space="preserve">Follow Hanmer: each hoop or motion is a toggle the user earns. Default first-run hides nodes, ellipse and precession.</w:t>
      </w:r>
    </w:p>
    <w:p>
      <w:pPr>
        <w:pStyle w:val="ListParagraph"/>
        <w:numPr>
          <w:ilvl w:val="0"/>
          <w:numId w:val="3"/>
        </w:numPr>
        <w:spacing w:after="80" w:line="260"/>
      </w:pPr>
      <w:r>
        <w:rPr>
          <w:rFonts w:ascii="Calibri" w:cs="Calibri" w:eastAsia="Calibri" w:hAnsi="Calibri"/>
          <w:b/>
          <w:bCs/>
          <w:color w:val="334155"/>
          <w:sz w:val="21"/>
          <w:szCs w:val="21"/>
        </w:rPr>
        <w:t xml:space="preserve">One motion at a time.  </w:t>
      </w:r>
      <w:r>
        <w:rPr>
          <w:rFonts w:ascii="Calibri" w:cs="Calibri" w:eastAsia="Calibri" w:hAnsi="Calibri"/>
          <w:color w:val="334155"/>
          <w:sz w:val="21"/>
          <w:szCs w:val="21"/>
        </w:rPr>
        <w:t xml:space="preserve">First freeze the bead and spin Earth (daily arc). Then freeze Earth-orientation and slide the bead (the arc migrates). Mixing both in one clip is how diagrams become soup.</w:t>
      </w:r>
    </w:p>
    <w:p>
      <w:pPr>
        <w:pStyle w:val="ListParagraph"/>
        <w:numPr>
          <w:ilvl w:val="0"/>
          <w:numId w:val="3"/>
        </w:numPr>
        <w:spacing w:after="80" w:line="260"/>
      </w:pPr>
      <w:r>
        <w:rPr>
          <w:rFonts w:ascii="Calibri" w:cs="Calibri" w:eastAsia="Calibri" w:hAnsi="Calibri"/>
          <w:b/>
          <w:bCs/>
          <w:color w:val="334155"/>
          <w:sz w:val="21"/>
          <w:szCs w:val="21"/>
        </w:rPr>
        <w:t xml:space="preserve">Two cameras, same model.  </w:t>
      </w:r>
      <w:r>
        <w:rPr>
          <w:rFonts w:ascii="Calibri" w:cs="Calibri" w:eastAsia="Calibri" w:hAnsi="Calibri"/>
          <w:color w:val="334155"/>
          <w:sz w:val="21"/>
          <w:szCs w:val="21"/>
        </w:rPr>
        <w:t xml:space="preserve">Space camera (rotatable three-ring engine) and backyard camera (tonight’s arc). Never two different geometries.</w:t>
      </w:r>
    </w:p>
    <w:p>
      <w:pPr>
        <w:pStyle w:val="ListParagraph"/>
        <w:numPr>
          <w:ilvl w:val="0"/>
          <w:numId w:val="3"/>
        </w:numPr>
        <w:spacing w:after="80" w:line="260"/>
      </w:pPr>
      <w:r>
        <w:rPr>
          <w:rFonts w:ascii="Calibri" w:cs="Calibri" w:eastAsia="Calibri" w:hAnsi="Calibri"/>
          <w:b/>
          <w:bCs/>
          <w:color w:val="334155"/>
          <w:sz w:val="21"/>
          <w:szCs w:val="21"/>
        </w:rPr>
        <w:t xml:space="preserve">Canonical viewpoints.  </w:t>
      </w:r>
      <w:r>
        <w:rPr>
          <w:rFonts w:ascii="Calibri" w:cs="Calibri" w:eastAsia="Calibri" w:hAnsi="Calibri"/>
          <w:color w:val="334155"/>
          <w:sz w:val="21"/>
          <w:szCs w:val="21"/>
        </w:rPr>
        <w:t xml:space="preserve">Free rotation is allowed, but the app offers snap views: edge-on ecliptic (the 5° becomes obvious) and from the north celestial pole (daily spin becomes obvious).</w:t>
      </w:r>
    </w:p>
    <w:p>
      <w:pPr>
        <w:pStyle w:val="ListParagraph"/>
        <w:numPr>
          <w:ilvl w:val="0"/>
          <w:numId w:val="3"/>
        </w:numPr>
        <w:spacing w:after="80" w:line="260"/>
      </w:pPr>
      <w:r>
        <w:rPr>
          <w:rFonts w:ascii="Calibri" w:cs="Calibri" w:eastAsia="Calibri" w:hAnsi="Calibri"/>
          <w:b/>
          <w:bCs/>
          <w:color w:val="334155"/>
          <w:sz w:val="21"/>
          <w:szCs w:val="21"/>
        </w:rPr>
        <w:t xml:space="preserve">Do not put the Sun on the Moon’s orbit.  </w:t>
      </w:r>
      <w:r>
        <w:rPr>
          <w:rFonts w:ascii="Calibri" w:cs="Calibri" w:eastAsia="Calibri" w:hAnsi="Calibri"/>
          <w:color w:val="334155"/>
          <w:sz w:val="21"/>
          <w:szCs w:val="21"/>
        </w:rPr>
        <w:t xml:space="preserve">The ecliptic is a direction. The Sun body stays off-stage. This is the error that killed the textbook sketch we reviewed.</w:t>
      </w:r>
    </w:p>
    <w:p>
      <w:pPr>
        <w:pStyle w:val="ListParagraph"/>
        <w:numPr>
          <w:ilvl w:val="0"/>
          <w:numId w:val="3"/>
        </w:numPr>
        <w:spacing w:after="200" w:line="260"/>
      </w:pPr>
      <w:r>
        <w:rPr>
          <w:rFonts w:ascii="Calibri" w:cs="Calibri" w:eastAsia="Calibri" w:hAnsi="Calibri"/>
          <w:b/>
          <w:bCs/>
          <w:color w:val="334155"/>
          <w:sz w:val="21"/>
          <w:szCs w:val="21"/>
        </w:rPr>
        <w:t xml:space="preserve">Calculation is modest; explanation is the product.  </w:t>
      </w:r>
      <w:r>
        <w:rPr>
          <w:rFonts w:ascii="Calibri" w:cs="Calibri" w:eastAsia="Calibri" w:hAnsi="Calibri"/>
          <w:color w:val="334155"/>
          <w:sz w:val="21"/>
          <w:szCs w:val="21"/>
        </w:rPr>
        <w:t xml:space="preserve">A decent lunar ephemeris already exists. We will not win by inventing a better VSOP. We win by drawing the cause.</w:t>
      </w:r>
    </w:p>
    <w:p>
      <w:pPr>
        <w:pStyle w:val="Heading1"/>
        <w:pBdr>
          <w:bottom w:val="single" w:color="B8860B" w:sz="12" w:space="4"/>
        </w:pBdr>
        <w:spacing w:after="160" w:before="360"/>
      </w:pPr>
      <w:r>
        <w:rPr>
          <w:rFonts w:ascii="Calibri" w:cs="Calibri" w:eastAsia="Calibri" w:hAnsi="Calibri"/>
          <w:b/>
          <w:bCs/>
          <w:color w:val="1B365D"/>
          <w:sz w:val="32"/>
          <w:szCs w:val="32"/>
        </w:rPr>
        <w:t xml:space="preserve">5.  The core model</w:t>
      </w:r>
    </w:p>
    <w:p>
      <w:pPr>
        <w:pStyle w:val="Heading2"/>
        <w:spacing w:after="120" w:before="280"/>
      </w:pPr>
      <w:r>
        <w:rPr>
          <w:rFonts w:ascii="Calibri" w:cs="Calibri" w:eastAsia="Calibri" w:hAnsi="Calibri"/>
          <w:b/>
          <w:bCs/>
          <w:color w:val="1B365D"/>
          <w:sz w:val="26"/>
          <w:szCs w:val="26"/>
        </w:rPr>
        <w:t xml:space="preserve">5.1  Three hoops and a plate</w:t>
      </w:r>
    </w:p>
    <w:p>
      <w:pPr>
        <w:spacing w:after="160" w:before="0" w:line="276"/>
      </w:pPr>
      <w:r>
        <w:rPr>
          <w:rFonts w:ascii="Calibri" w:cs="Calibri" w:eastAsia="Calibri" w:hAnsi="Calibri"/>
          <w:color w:val="334155"/>
          <w:sz w:val="22"/>
          <w:szCs w:val="22"/>
        </w:rPr>
        <w:t xml:space="preserve">All space views share one object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tblHeader/>
        </w:trPr>
        <w:tc>
          <w:tcPr>
            <w:tcW w:type="dxa" w:w="24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Object</w:t>
            </w:r>
          </w:p>
        </w:tc>
        <w:tc>
          <w:tcPr>
            <w:tcW w:type="dxa" w:w="3619"/>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Meaning</w:t>
            </w:r>
          </w:p>
        </w:tc>
        <w:tc>
          <w:tcPr>
            <w:tcW w:type="dxa" w:w="3619"/>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What it drives</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Tiny Earth + white spin axis</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The only body drawn as a globe</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Daily rotation; local vertical at φ</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Green hoop</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Earth’s equator / celestial equator</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Daily parallel of constant declination</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Gold hoop</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Ecliptic (Earth–Sun orbital plane)</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Seasons; Sun’s direction; line of nodes lives here</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Silver hoop</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Moon’s orbit, 5.1° to the gold hoop</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Monthly slide of the bead; ±5° off the Sun’s path</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Moon bead</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The Moon, not to scale</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Phase (angle to sun-rays) and sky position</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Parallel yellow rays</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Sunlight; Sun is off-stage</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Illumination and the definition of phase</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Two node beads</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Where silver crosses gold</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Eclipse possible only if Moon is here and rays align</w:t>
            </w:r>
          </w:p>
        </w:tc>
      </w:tr>
      <w:tr>
        <w:tc>
          <w:tcPr>
            <w:tcW w:type="dxa" w:w="2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Grey horizon plate + figure</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Observer at latitude φ</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Altitude, azimuth, tonight’s visible arc</w:t>
            </w:r>
          </w:p>
        </w:tc>
      </w:tr>
    </w:tbl>
    <w:p>
      <w:pPr>
        <w:spacing w:after="160"/>
      </w:pPr>
    </w:p>
    <w:p>
      <w:pPr>
        <w:pStyle w:val="Heading2"/>
        <w:spacing w:after="120" w:before="280"/>
      </w:pPr>
      <w:r>
        <w:rPr>
          <w:rFonts w:ascii="Calibri" w:cs="Calibri" w:eastAsia="Calibri" w:hAnsi="Calibri"/>
          <w:b/>
          <w:bCs/>
          <w:color w:val="1B365D"/>
          <w:sz w:val="26"/>
          <w:szCs w:val="26"/>
        </w:rPr>
        <w:t xml:space="preserve">5.2  The two clocks</w:t>
      </w:r>
    </w:p>
    <w:p>
      <w:pPr>
        <w:spacing w:after="160" w:before="0" w:line="276"/>
      </w:pPr>
      <w:r>
        <w:rPr>
          <w:rFonts w:ascii="Calibri" w:cs="Calibri" w:eastAsia="Calibri" w:hAnsi="Calibri"/>
          <w:color w:val="334155"/>
          <w:sz w:val="22"/>
          <w:szCs w:val="22"/>
        </w:rPr>
        <w:t xml:space="preserve">Every “why” in the app reduces to two rates:</w:t>
      </w:r>
    </w:p>
    <w:p>
      <w:pPr>
        <w:pStyle w:val="ListParagraph"/>
        <w:numPr>
          <w:ilvl w:val="0"/>
          <w:numId w:val="2"/>
        </w:numPr>
        <w:spacing w:after="80" w:line="260"/>
      </w:pPr>
      <w:r>
        <w:rPr>
          <w:rFonts w:ascii="Calibri" w:cs="Calibri" w:eastAsia="Calibri" w:hAnsi="Calibri"/>
          <w:color w:val="334155"/>
          <w:sz w:val="21"/>
          <w:szCs w:val="21"/>
        </w:rPr>
        <w:t xml:space="preserve">Fast clock. Earth spins once per sidereal day. The bead is almost fixed. The backyard sees a westward arc of nearly constant declination.</w:t>
      </w:r>
    </w:p>
    <w:p>
      <w:pPr>
        <w:pStyle w:val="ListParagraph"/>
        <w:numPr>
          <w:ilvl w:val="0"/>
          <w:numId w:val="2"/>
        </w:numPr>
        <w:spacing w:after="80" w:line="260"/>
      </w:pPr>
      <w:r>
        <w:rPr>
          <w:rFonts w:ascii="Calibri" w:cs="Calibri" w:eastAsia="Calibri" w:hAnsi="Calibri"/>
          <w:color w:val="334155"/>
          <w:sz w:val="21"/>
          <w:szCs w:val="21"/>
        </w:rPr>
        <w:t xml:space="preserve">Slow clock. The bead slides ~13° per day along the silver hoop. The daily arc itself climbs and falls. Phase advances. After ~29.5 days the Sun-relative cycle repeats.</w:t>
      </w:r>
    </w:p>
    <w:p>
      <w:pPr>
        <w:spacing w:after="160" w:before="0" w:line="276"/>
      </w:pPr>
      <w:r>
        <w:rPr>
          <w:rFonts w:ascii="Calibri" w:cs="Calibri" w:eastAsia="Calibri" w:hAnsi="Calibri"/>
          <w:color w:val="334155"/>
          <w:sz w:val="22"/>
          <w:szCs w:val="22"/>
        </w:rPr>
        <w:t xml:space="preserve">A third, much slower clock — the line of nodes regressing once in ~18.6 years — changes how far the Moon’s declination can swing (about ±18° to ±29°). That clock is advanced mode.</w:t>
      </w:r>
    </w:p>
    <w:p>
      <w:pPr>
        <w:pStyle w:val="Heading2"/>
        <w:spacing w:after="120" w:before="280"/>
      </w:pPr>
      <w:r>
        <w:rPr>
          <w:rFonts w:ascii="Calibri" w:cs="Calibri" w:eastAsia="Calibri" w:hAnsi="Calibri"/>
          <w:b/>
          <w:bCs/>
          <w:color w:val="1B365D"/>
          <w:sz w:val="26"/>
          <w:szCs w:val="26"/>
        </w:rPr>
        <w:t xml:space="preserve">5.3  The one equation the backyard needs</w:t>
      </w:r>
    </w:p>
    <w:p>
      <w:pPr>
        <w:spacing w:after="160" w:before="0" w:line="276"/>
      </w:pPr>
      <w:r>
        <w:rPr>
          <w:rFonts w:ascii="Calibri" w:cs="Calibri" w:eastAsia="Calibri" w:hAnsi="Calibri"/>
          <w:color w:val="334155"/>
          <w:sz w:val="22"/>
          <w:szCs w:val="22"/>
        </w:rPr>
        <w:t xml:space="preserve">Maximum altitude of the Moon on a given date, at latitude φ, is:</w:t>
      </w:r>
    </w:p>
    <w:p>
      <w:pPr>
        <w:spacing w:after="160" w:before="0" w:line="276"/>
        <w:jc w:val="center"/>
      </w:pPr>
      <w:r>
        <w:rPr>
          <w:rFonts w:ascii="Calibri" w:cs="Calibri" w:eastAsia="Calibri" w:hAnsi="Calibri"/>
          <w:b/>
          <w:bCs/>
          <w:color w:val="1B365D"/>
          <w:sz w:val="24"/>
          <w:szCs w:val="24"/>
        </w:rPr>
        <w:t xml:space="preserve">h_max  =  90°  −  |φ − δ|</w:t>
      </w:r>
    </w:p>
    <w:p>
      <w:pPr>
        <w:spacing w:after="160" w:before="0" w:line="276"/>
      </w:pPr>
      <w:r>
        <w:rPr>
          <w:rFonts w:ascii="Calibri" w:cs="Calibri" w:eastAsia="Calibri" w:hAnsi="Calibri"/>
          <w:color w:val="334155"/>
          <w:sz w:val="22"/>
          <w:szCs w:val="22"/>
        </w:rPr>
        <w:t xml:space="preserve">where δ is the Moon’s declination that day (its angle above or below the green hoop). Winter full Moon has δ near +23° plus or minus the 5° orbital tilt, which is why it can pass almost overhead from mid-northern latitudes. Summer full Moon has the opposite sign and skims the southern horizon.</w:t>
      </w:r>
    </w:p>
    <w:p>
      <w:pPr>
        <w:spacing w:after="160" w:before="0" w:line="276"/>
      </w:pPr>
      <w:r>
        <w:rPr>
          <w:rFonts w:ascii="Calibri" w:cs="Calibri" w:eastAsia="Calibri" w:hAnsi="Calibri"/>
          <w:color w:val="334155"/>
          <w:sz w:val="22"/>
          <w:szCs w:val="22"/>
        </w:rPr>
        <w:t xml:space="preserve">Time of day does not change h_max. It changes where on the daily arc you are. The figure’s horizon plate makes that obvious: spin Earth and the line of sight sweeps the arc; the peak of the arc stays put until the bead moves.</w:t>
      </w:r>
    </w:p>
    <w:p>
      <w:pPr>
        <w:pStyle w:val="Heading2"/>
        <w:spacing w:after="120" w:before="280"/>
      </w:pPr>
      <w:r>
        <w:rPr>
          <w:rFonts w:ascii="Calibri" w:cs="Calibri" w:eastAsia="Calibri" w:hAnsi="Calibri"/>
          <w:b/>
          <w:bCs/>
          <w:color w:val="1B365D"/>
          <w:sz w:val="26"/>
          <w:szCs w:val="26"/>
        </w:rPr>
        <w:t xml:space="preserve">5.4  What 5° and 23.4° each do</w:t>
      </w:r>
    </w:p>
    <w:p>
      <w:pPr>
        <w:spacing w:after="160" w:before="0" w:line="276"/>
      </w:pPr>
      <w:r>
        <w:rPr>
          <w:rFonts w:ascii="Calibri" w:cs="Calibri" w:eastAsia="Calibri" w:hAnsi="Calibri"/>
          <w:color w:val="334155"/>
          <w:sz w:val="22"/>
          <w:szCs w:val="22"/>
        </w:rPr>
        <w:t xml:space="preserve">Hanmer’s early slides treat the Moon’s orbit as sitting at “approximately 28° to the Earth’s equatorial plane.” That 28° is not a fixed construction angle. It is the sum of two tilts when they line up:</w:t>
      </w:r>
    </w:p>
    <w:p>
      <w:pPr>
        <w:pStyle w:val="ListParagraph"/>
        <w:numPr>
          <w:ilvl w:val="0"/>
          <w:numId w:val="2"/>
        </w:numPr>
        <w:spacing w:after="80" w:line="260"/>
      </w:pPr>
      <w:r>
        <w:rPr>
          <w:rFonts w:ascii="Calibri" w:cs="Calibri" w:eastAsia="Calibri" w:hAnsi="Calibri"/>
          <w:color w:val="334155"/>
          <w:sz w:val="21"/>
          <w:szCs w:val="21"/>
        </w:rPr>
        <w:t xml:space="preserve">23.4° — Earth’s equator to the ecliptic. This is the season machine. It is why the Sun (and anything near the ecliptic) rides high in summer and low in winter.</w:t>
      </w:r>
    </w:p>
    <w:p>
      <w:pPr>
        <w:pStyle w:val="ListParagraph"/>
        <w:numPr>
          <w:ilvl w:val="0"/>
          <w:numId w:val="2"/>
        </w:numPr>
        <w:spacing w:after="80" w:line="260"/>
      </w:pPr>
      <w:r>
        <w:rPr>
          <w:rFonts w:ascii="Calibri" w:cs="Calibri" w:eastAsia="Calibri" w:hAnsi="Calibri"/>
          <w:color w:val="334155"/>
          <w:sz w:val="21"/>
          <w:szCs w:val="21"/>
        </w:rPr>
        <w:t xml:space="preserve">5.1° — Moon’s orbit to the ecliptic. This is why the Moon is not glued to the Sun’s path, why eclipses are rare, and why some years the Moon’s monthly height-swing is larger than the Sun’s.</w:t>
      </w:r>
    </w:p>
    <w:p>
      <w:pPr>
        <w:spacing w:after="160" w:before="0" w:line="276"/>
      </w:pPr>
      <w:r>
        <w:rPr>
          <w:rFonts w:ascii="Calibri" w:cs="Calibri" w:eastAsia="Calibri" w:hAnsi="Calibri"/>
          <w:color w:val="334155"/>
          <w:sz w:val="22"/>
          <w:szCs w:val="22"/>
        </w:rPr>
        <w:t xml:space="preserve">When the ascending node sits near the First Point of Aries, the two tilts add and declination can reach about ±28.6°. When they oppose, the swing shrinks to about ±18°. The app must treat 28° as a state of the node clock, not as a painted-on angle.</w:t>
      </w:r>
    </w:p>
    <w:p>
      <w:pPr>
        <w:pStyle w:val="Heading1"/>
        <w:pBdr>
          <w:bottom w:val="single" w:color="B8860B" w:sz="12" w:space="4"/>
        </w:pBdr>
        <w:spacing w:after="160" w:before="360"/>
      </w:pPr>
      <w:r>
        <w:rPr>
          <w:rFonts w:ascii="Calibri" w:cs="Calibri" w:eastAsia="Calibri" w:hAnsi="Calibri"/>
          <w:b/>
          <w:bCs/>
          <w:color w:val="1B365D"/>
          <w:sz w:val="32"/>
          <w:szCs w:val="32"/>
        </w:rPr>
        <w:t xml:space="preserve">6.  Teaching sequence (Hanmer, made live)</w:t>
      </w:r>
    </w:p>
    <w:p>
      <w:pPr>
        <w:spacing w:after="160" w:before="0" w:line="276"/>
      </w:pPr>
      <w:r>
        <w:rPr>
          <w:rFonts w:ascii="Calibri" w:cs="Calibri" w:eastAsia="Calibri" w:hAnsi="Calibri"/>
          <w:color w:val="334155"/>
          <w:sz w:val="22"/>
          <w:szCs w:val="22"/>
        </w:rPr>
        <w:t xml:space="preserve">First-run onboarding is Hanmer’s essay as six short scenes. Each scene adds one object or one motion. The user can skip, but the default is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19"/>
        <w:gridCol w:w="4619"/>
      </w:tblGrid>
      <w:tr>
        <w:trPr>
          <w:tblHeader/>
        </w:trPr>
        <w:tc>
          <w:tcPr>
            <w:tcW w:type="dxa" w:w="14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Scene</w:t>
            </w:r>
          </w:p>
        </w:tc>
        <w:tc>
          <w:tcPr>
            <w:tcW w:type="dxa" w:w="3619"/>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What appears</w:t>
            </w:r>
          </w:p>
        </w:tc>
        <w:tc>
          <w:tcPr>
            <w:tcW w:type="dxa" w:w="4619"/>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What the user should take away</w:t>
            </w:r>
          </w:p>
        </w:tc>
      </w:tr>
      <w:tr>
        <w:tc>
          <w:tcPr>
            <w:tcW w:type="dxa" w:w="1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1. Spin</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Earth, axis, green equator. No Moon.</w:t>
            </w:r>
          </w:p>
        </w:tc>
        <w:tc>
          <w:tcPr>
            <w:tcW w:type="dxa" w:w="4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The sky’s daily motion is Earth turning under a fixed direction.</w:t>
            </w:r>
          </w:p>
        </w:tc>
      </w:tr>
      <w:tr>
        <w:tc>
          <w:tcPr>
            <w:tcW w:type="dxa" w:w="1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2. The weird satellite</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Silver hoop + bead. Still no Sun.</w:t>
            </w:r>
          </w:p>
        </w:tc>
        <w:tc>
          <w:tcPr>
            <w:tcW w:type="dxa" w:w="4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Our Moon does not orbit in Earth’s equator. That is unusual.</w:t>
            </w:r>
          </w:p>
        </w:tc>
      </w:tr>
      <w:tr>
        <w:tc>
          <w:tcPr>
            <w:tcW w:type="dxa" w:w="1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3. The Solar System’s table</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Gold ecliptic + parallel rays.</w:t>
            </w:r>
          </w:p>
        </w:tc>
        <w:tc>
          <w:tcPr>
            <w:tcW w:type="dxa" w:w="4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The rest of the system lives near this plane. The Moon is 5° off it.</w:t>
            </w:r>
          </w:p>
        </w:tc>
      </w:tr>
      <w:tr>
        <w:tc>
          <w:tcPr>
            <w:tcW w:type="dxa" w:w="1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4. Phase</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Bead angle to the rays lights the Moon.</w:t>
            </w:r>
          </w:p>
        </w:tc>
        <w:tc>
          <w:tcPr>
            <w:tcW w:type="dxa" w:w="4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Phase is a clock position, not a time of night.</w:t>
            </w:r>
          </w:p>
        </w:tc>
      </w:tr>
      <w:tr>
        <w:tc>
          <w:tcPr>
            <w:tcW w:type="dxa" w:w="14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5. The other side of the year</w:t>
            </w:r>
          </w:p>
        </w:tc>
        <w:tc>
          <w:tcPr>
            <w:tcW w:type="dxa" w:w="3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Sun-direction rotates 180°.</w:t>
            </w:r>
          </w:p>
        </w:tc>
        <w:tc>
          <w:tcPr>
            <w:tcW w:type="dxa" w:w="4619"/>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Six months later, high and low phases swap. Winter full Moon is high.</w:t>
            </w:r>
          </w:p>
        </w:tc>
      </w:tr>
      <w:tr>
        <w:tc>
          <w:tcPr>
            <w:tcW w:type="dxa" w:w="14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6. Stand here</w:t>
            </w:r>
          </w:p>
        </w:tc>
        <w:tc>
          <w:tcPr>
            <w:tcW w:type="dxa" w:w="3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Horizon plate at φ. Backyard camera.</w:t>
            </w:r>
          </w:p>
        </w:tc>
        <w:tc>
          <w:tcPr>
            <w:tcW w:type="dxa" w:w="4619"/>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The same geometry is now an arc over my roofs, with clock times.</w:t>
            </w:r>
          </w:p>
        </w:tc>
      </w:tr>
    </w:tbl>
    <w:p>
      <w:pPr>
        <w:spacing w:after="160"/>
      </w:pPr>
    </w:p>
    <w:p>
      <w:pPr>
        <w:spacing w:after="160" w:before="0" w:line="276"/>
      </w:pPr>
      <w:r>
        <w:rPr>
          <w:rFonts w:ascii="Calibri" w:cs="Calibri" w:eastAsia="Calibri" w:hAnsi="Calibri"/>
          <w:color w:val="334155"/>
          <w:sz w:val="22"/>
          <w:szCs w:val="22"/>
        </w:rPr>
        <w:t xml:space="preserve">Behind a clearly marked Advanced toggle, and only after scene 6:</w:t>
      </w:r>
    </w:p>
    <w:p>
      <w:pPr>
        <w:pStyle w:val="ListParagraph"/>
        <w:numPr>
          <w:ilvl w:val="0"/>
          <w:numId w:val="2"/>
        </w:numPr>
        <w:spacing w:after="80" w:line="260"/>
      </w:pPr>
      <w:r>
        <w:rPr>
          <w:rFonts w:ascii="Calibri" w:cs="Calibri" w:eastAsia="Calibri" w:hAnsi="Calibri"/>
          <w:color w:val="334155"/>
          <w:sz w:val="21"/>
          <w:szCs w:val="21"/>
        </w:rPr>
        <w:t xml:space="preserve">Ellipse, perigee, apogee, changing apparent size.</w:t>
      </w:r>
    </w:p>
    <w:p>
      <w:pPr>
        <w:pStyle w:val="ListParagraph"/>
        <w:numPr>
          <w:ilvl w:val="0"/>
          <w:numId w:val="2"/>
        </w:numPr>
        <w:spacing w:after="80" w:line="260"/>
      </w:pPr>
      <w:r>
        <w:rPr>
          <w:rFonts w:ascii="Calibri" w:cs="Calibri" w:eastAsia="Calibri" w:hAnsi="Calibri"/>
          <w:color w:val="334155"/>
          <w:sz w:val="21"/>
          <w:szCs w:val="21"/>
        </w:rPr>
        <w:t xml:space="preserve">Libration of longitude (Kepler: faster near perigee).</w:t>
      </w:r>
    </w:p>
    <w:p>
      <w:pPr>
        <w:pStyle w:val="ListParagraph"/>
        <w:numPr>
          <w:ilvl w:val="0"/>
          <w:numId w:val="2"/>
        </w:numPr>
        <w:spacing w:after="80" w:line="260"/>
      </w:pPr>
      <w:r>
        <w:rPr>
          <w:rFonts w:ascii="Calibri" w:cs="Calibri" w:eastAsia="Calibri" w:hAnsi="Calibri"/>
          <w:color w:val="334155"/>
          <w:sz w:val="21"/>
          <w:szCs w:val="21"/>
        </w:rPr>
        <w:t xml:space="preserve">Line of nodes, solar vs lunar eclipse conditions.</w:t>
      </w:r>
    </w:p>
    <w:p>
      <w:pPr>
        <w:pStyle w:val="ListParagraph"/>
        <w:numPr>
          <w:ilvl w:val="0"/>
          <w:numId w:val="2"/>
        </w:numPr>
        <w:spacing w:after="80" w:line="260"/>
      </w:pPr>
      <w:r>
        <w:rPr>
          <w:rFonts w:ascii="Calibri" w:cs="Calibri" w:eastAsia="Calibri" w:hAnsi="Calibri"/>
          <w:color w:val="334155"/>
          <w:sz w:val="21"/>
          <w:szCs w:val="21"/>
        </w:rPr>
        <w:t xml:space="preserve">Prograde rotation of the apsides (~8.85 years) and retrograde regression of the nodes (~18.6 years).</w:t>
      </w:r>
    </w:p>
    <w:p>
      <w:pPr>
        <w:pStyle w:val="ListParagraph"/>
        <w:numPr>
          <w:ilvl w:val="0"/>
          <w:numId w:val="2"/>
        </w:numPr>
        <w:spacing w:after="80" w:line="260"/>
      </w:pPr>
      <w:r>
        <w:rPr>
          <w:rFonts w:ascii="Calibri" w:cs="Calibri" w:eastAsia="Calibri" w:hAnsi="Calibri"/>
          <w:color w:val="334155"/>
          <w:sz w:val="21"/>
          <w:szCs w:val="21"/>
        </w:rPr>
        <w:t xml:space="preserve">Sidereal, synodic, anomalistic and draconic months, as four different “return” conditions on the same model.</w:t>
      </w:r>
    </w:p>
    <w:p>
      <w:pPr>
        <w:spacing w:after="160" w:before="0" w:line="276"/>
      </w:pPr>
      <w:r>
        <w:rPr>
          <w:rFonts w:ascii="Calibri" w:cs="Calibri" w:eastAsia="Calibri" w:hAnsi="Calibri"/>
          <w:color w:val="334155"/>
          <w:sz w:val="22"/>
          <w:szCs w:val="22"/>
        </w:rPr>
        <w:t xml:space="preserve">Hanmer’s physical aside — that the orbit “oscillates between equator and ecliptic” — is not used. The 5° to the ecliptic is treated as stable. The nodes crawl because of the Sun’s torque. The app does not lecture on torque. It lets the node line creep clockwise and shows the consequence.</w:t>
      </w:r>
    </w:p>
    <w:p>
      <w:pPr>
        <w:pStyle w:val="Heading1"/>
        <w:pBdr>
          <w:bottom w:val="single" w:color="B8860B" w:sz="12" w:space="4"/>
        </w:pBdr>
        <w:spacing w:after="160" w:before="360"/>
      </w:pPr>
      <w:r>
        <w:rPr>
          <w:rFonts w:ascii="Calibri" w:cs="Calibri" w:eastAsia="Calibri" w:hAnsi="Calibri"/>
          <w:b/>
          <w:bCs/>
          <w:color w:val="1B365D"/>
          <w:sz w:val="32"/>
          <w:szCs w:val="32"/>
        </w:rPr>
        <w:t xml:space="preserve">7.  Product surfaces</w:t>
      </w:r>
    </w:p>
    <w:p>
      <w:pPr>
        <w:pStyle w:val="Heading2"/>
        <w:spacing w:after="120" w:before="280"/>
      </w:pPr>
      <w:r>
        <w:rPr>
          <w:rFonts w:ascii="Calibri" w:cs="Calibri" w:eastAsia="Calibri" w:hAnsi="Calibri"/>
          <w:b/>
          <w:bCs/>
          <w:color w:val="1B365D"/>
          <w:sz w:val="26"/>
          <w:szCs w:val="26"/>
        </w:rPr>
        <w:t xml:space="preserve">7.1  Space view — the engine</w:t>
      </w:r>
    </w:p>
    <w:p>
      <w:pPr>
        <w:spacing w:after="160" w:before="0" w:line="276"/>
      </w:pPr>
      <w:r>
        <w:rPr>
          <w:rFonts w:ascii="Calibri" w:cs="Calibri" w:eastAsia="Calibri" w:hAnsi="Calibri"/>
          <w:color w:val="334155"/>
          <w:sz w:val="22"/>
          <w:szCs w:val="22"/>
        </w:rPr>
        <w:t xml:space="preserve">A dark studio scene. Thin hoops, not thick disks. Earth small. User may orbit the camera or snap to:</w:t>
      </w:r>
    </w:p>
    <w:p>
      <w:pPr>
        <w:pStyle w:val="ListParagraph"/>
        <w:numPr>
          <w:ilvl w:val="0"/>
          <w:numId w:val="2"/>
        </w:numPr>
        <w:spacing w:after="80" w:line="260"/>
      </w:pPr>
      <w:r>
        <w:rPr>
          <w:rFonts w:ascii="Calibri" w:cs="Calibri" w:eastAsia="Calibri" w:hAnsi="Calibri"/>
          <w:color w:val="334155"/>
          <w:sz w:val="21"/>
          <w:szCs w:val="21"/>
        </w:rPr>
        <w:t xml:space="preserve">Three-quarter default (all three hoops readable).</w:t>
      </w:r>
    </w:p>
    <w:p>
      <w:pPr>
        <w:pStyle w:val="ListParagraph"/>
        <w:numPr>
          <w:ilvl w:val="0"/>
          <w:numId w:val="2"/>
        </w:numPr>
        <w:spacing w:after="80" w:line="260"/>
      </w:pPr>
      <w:r>
        <w:rPr>
          <w:rFonts w:ascii="Calibri" w:cs="Calibri" w:eastAsia="Calibri" w:hAnsi="Calibri"/>
          <w:color w:val="334155"/>
          <w:sz w:val="21"/>
          <w:szCs w:val="21"/>
        </w:rPr>
        <w:t xml:space="preserve">Edge-on ecliptic (gold hoop becomes a line; the 5.1° wedge is the whole point of the shot).</w:t>
      </w:r>
    </w:p>
    <w:p>
      <w:pPr>
        <w:pStyle w:val="ListParagraph"/>
        <w:numPr>
          <w:ilvl w:val="0"/>
          <w:numId w:val="2"/>
        </w:numPr>
        <w:spacing w:after="80" w:line="260"/>
      </w:pPr>
      <w:r>
        <w:rPr>
          <w:rFonts w:ascii="Calibri" w:cs="Calibri" w:eastAsia="Calibri" w:hAnsi="Calibri"/>
          <w:color w:val="334155"/>
          <w:sz w:val="21"/>
          <w:szCs w:val="21"/>
        </w:rPr>
        <w:t xml:space="preserve">From above the ecliptic, or from the north celestial pole (daily spin reads as rotation in the page).</w:t>
      </w:r>
    </w:p>
    <w:p>
      <w:pPr>
        <w:spacing w:after="160" w:before="0" w:line="276"/>
      </w:pPr>
      <w:r>
        <w:rPr>
          <w:rFonts w:ascii="Calibri" w:cs="Calibri" w:eastAsia="Calibri" w:hAnsi="Calibri"/>
          <w:color w:val="334155"/>
          <w:sz w:val="22"/>
          <w:szCs w:val="22"/>
        </w:rPr>
        <w:t xml:space="preserve">Controls on this view: date, time, latitude (moves the plate, not the hoops), phase-lock (“put me at next full Moon”), layer toggles matching the teaching scenes. Optional: play Earth-spin only, play bead-slide only, play year.</w:t>
      </w:r>
    </w:p>
    <w:p>
      <w:pPr>
        <w:pStyle w:val="Heading2"/>
        <w:spacing w:after="120" w:before="280"/>
      </w:pPr>
      <w:r>
        <w:rPr>
          <w:rFonts w:ascii="Calibri" w:cs="Calibri" w:eastAsia="Calibri" w:hAnsi="Calibri"/>
          <w:b/>
          <w:bCs/>
          <w:color w:val="1B365D"/>
          <w:sz w:val="26"/>
          <w:szCs w:val="26"/>
        </w:rPr>
        <w:t xml:space="preserve">7.2  Backyard view — the consequence</w:t>
      </w:r>
    </w:p>
    <w:p>
      <w:pPr>
        <w:spacing w:after="160" w:before="0" w:line="276"/>
      </w:pPr>
      <w:r>
        <w:rPr>
          <w:rFonts w:ascii="Calibri" w:cs="Calibri" w:eastAsia="Calibri" w:hAnsi="Calibri"/>
          <w:color w:val="334155"/>
          <w:sz w:val="22"/>
          <w:szCs w:val="22"/>
        </w:rPr>
        <w:t xml:space="preserve">A hemisphere or a simple south-facing arc over a generic mid-latitude silhouette. Not a photoreal city. Labels:</w:t>
      </w:r>
    </w:p>
    <w:p>
      <w:pPr>
        <w:pStyle w:val="ListParagraph"/>
        <w:numPr>
          <w:ilvl w:val="0"/>
          <w:numId w:val="2"/>
        </w:numPr>
        <w:spacing w:after="80" w:line="260"/>
      </w:pPr>
      <w:r>
        <w:rPr>
          <w:rFonts w:ascii="Calibri" w:cs="Calibri" w:eastAsia="Calibri" w:hAnsi="Calibri"/>
          <w:color w:val="334155"/>
          <w:sz w:val="21"/>
          <w:szCs w:val="21"/>
        </w:rPr>
        <w:t xml:space="preserve">Tonight’s Moon path with hour ticks.</w:t>
      </w:r>
    </w:p>
    <w:p>
      <w:pPr>
        <w:pStyle w:val="ListParagraph"/>
        <w:numPr>
          <w:ilvl w:val="0"/>
          <w:numId w:val="2"/>
        </w:numPr>
        <w:spacing w:after="80" w:line="260"/>
      </w:pPr>
      <w:r>
        <w:rPr>
          <w:rFonts w:ascii="Calibri" w:cs="Calibri" w:eastAsia="Calibri" w:hAnsi="Calibri"/>
          <w:color w:val="334155"/>
          <w:sz w:val="21"/>
          <w:szCs w:val="21"/>
        </w:rPr>
        <w:t xml:space="preserve">A faint gold Sun path for the same date, so the anti-season rule is visible.</w:t>
      </w:r>
    </w:p>
    <w:p>
      <w:pPr>
        <w:pStyle w:val="ListParagraph"/>
        <w:numPr>
          <w:ilvl w:val="0"/>
          <w:numId w:val="2"/>
        </w:numPr>
        <w:spacing w:after="80" w:line="260"/>
      </w:pPr>
      <w:r>
        <w:rPr>
          <w:rFonts w:ascii="Calibri" w:cs="Calibri" w:eastAsia="Calibri" w:hAnsi="Calibri"/>
          <w:color w:val="334155"/>
          <w:sz w:val="21"/>
          <w:szCs w:val="21"/>
        </w:rPr>
        <w:t xml:space="preserve">Rise azimuth, transit altitude, set azimuth, clock times.</w:t>
      </w:r>
    </w:p>
    <w:p>
      <w:pPr>
        <w:pStyle w:val="ListParagraph"/>
        <w:numPr>
          <w:ilvl w:val="0"/>
          <w:numId w:val="2"/>
        </w:numPr>
        <w:spacing w:after="80" w:line="260"/>
      </w:pPr>
      <w:r>
        <w:rPr>
          <w:rFonts w:ascii="Calibri" w:cs="Calibri" w:eastAsia="Calibri" w:hAnsi="Calibri"/>
          <w:color w:val="334155"/>
          <w:sz w:val="21"/>
          <w:szCs w:val="21"/>
        </w:rPr>
        <w:t xml:space="preserve">Moon disk showing the current phase, drawn large enough to read.</w:t>
      </w:r>
    </w:p>
    <w:p>
      <w:pPr>
        <w:pStyle w:val="ListParagraph"/>
        <w:numPr>
          <w:ilvl w:val="0"/>
          <w:numId w:val="2"/>
        </w:numPr>
        <w:spacing w:after="80" w:line="260"/>
      </w:pPr>
      <w:r>
        <w:rPr>
          <w:rFonts w:ascii="Calibri" w:cs="Calibri" w:eastAsia="Calibri" w:hAnsi="Calibri"/>
          <w:color w:val="334155"/>
          <w:sz w:val="21"/>
          <w:szCs w:val="21"/>
        </w:rPr>
        <w:t xml:space="preserve">Caption: “Path ≈ circle of constant declination δ = …”</w:t>
      </w:r>
    </w:p>
    <w:p>
      <w:pPr>
        <w:spacing w:after="160" w:before="0" w:line="276"/>
      </w:pPr>
      <w:r>
        <w:rPr>
          <w:rFonts w:ascii="Calibri" w:cs="Calibri" w:eastAsia="Calibri" w:hAnsi="Calibri"/>
          <w:color w:val="334155"/>
          <w:sz w:val="22"/>
          <w:szCs w:val="22"/>
        </w:rPr>
        <w:t xml:space="preserve">A stereographic polar chart (architect’s sun-path disc: zenith at centre, horizon at rim) is the measurement companion to the hemisphere, not a third metaphor.</w:t>
      </w:r>
    </w:p>
    <w:p>
      <w:pPr>
        <w:pStyle w:val="Heading2"/>
        <w:spacing w:after="120" w:before="280"/>
      </w:pPr>
      <w:r>
        <w:rPr>
          <w:rFonts w:ascii="Calibri" w:cs="Calibri" w:eastAsia="Calibri" w:hAnsi="Calibri"/>
          <w:b/>
          <w:bCs/>
          <w:color w:val="1B365D"/>
          <w:sz w:val="26"/>
          <w:szCs w:val="26"/>
        </w:rPr>
        <w:t xml:space="preserve">7.3  Year strip — Hanmer’s Rukl diagram, computed</w:t>
      </w:r>
    </w:p>
    <w:p>
      <w:pPr>
        <w:spacing w:after="160" w:before="0" w:line="276"/>
      </w:pPr>
      <w:r>
        <w:rPr>
          <w:rFonts w:ascii="Calibri" w:cs="Calibri" w:eastAsia="Calibri" w:hAnsi="Calibri"/>
          <w:color w:val="334155"/>
          <w:sz w:val="22"/>
          <w:szCs w:val="22"/>
        </w:rPr>
        <w:t xml:space="preserve">Hanmer reproduced Rükl’s plot of how each phase’s height changes through the year, and noted that PowerPoint forced him into straight lines. We draw real curves of h_max versus date for new, first quarter, full and last quarter, at the user’s latitude. This is the slide that makes “winter full Moon is high” unforgettable. It is a supporting panel, not the home screen.</w:t>
      </w:r>
    </w:p>
    <w:p>
      <w:pPr>
        <w:pStyle w:val="Heading2"/>
        <w:spacing w:after="120" w:before="280"/>
      </w:pPr>
      <w:r>
        <w:rPr>
          <w:rFonts w:ascii="Calibri" w:cs="Calibri" w:eastAsia="Calibri" w:hAnsi="Calibri"/>
          <w:b/>
          <w:bCs/>
          <w:color w:val="1B365D"/>
          <w:sz w:val="26"/>
          <w:szCs w:val="26"/>
        </w:rPr>
        <w:t xml:space="preserve">7.4  Numbers pane</w:t>
      </w:r>
    </w:p>
    <w:p>
      <w:pPr>
        <w:spacing w:after="160" w:before="0" w:line="276"/>
      </w:pPr>
      <w:r>
        <w:rPr>
          <w:rFonts w:ascii="Calibri" w:cs="Calibri" w:eastAsia="Calibri" w:hAnsi="Calibri"/>
          <w:color w:val="334155"/>
          <w:sz w:val="22"/>
          <w:szCs w:val="22"/>
        </w:rPr>
        <w:t xml:space="preserve">Always visible, always derived from the same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Quantity</w:t>
            </w:r>
          </w:p>
        </w:tc>
        <w:tc>
          <w:tcPr>
            <w:tcW w:type="dxa" w:w="6038"/>
            <w:tcBorders>
              <w:top w:val="single" w:color="CBD5E1" w:sz="4"/>
              <w:left w:val="single" w:color="CBD5E1" w:sz="4"/>
              <w:bottom w:val="single" w:color="CBD5E1" w:sz="4"/>
              <w:right w:val="single" w:color="CBD5E1" w:sz="4"/>
            </w:tcBorders>
            <w:shd w:fill="1B365D" w:val="clear"/>
            <w:tcMar>
              <w:top w:type="dxa" w:w="60"/>
              <w:left w:type="dxa" w:w="90"/>
              <w:bottom w:type="dxa" w:w="60"/>
              <w:right w:type="dxa" w:w="90"/>
            </w:tcMar>
          </w:tcPr>
          <w:p>
            <w:r>
              <w:rPr>
                <w:rFonts w:ascii="Calibri" w:cs="Calibri" w:eastAsia="Calibri" w:hAnsi="Calibri"/>
                <w:b/>
                <w:bCs/>
                <w:color w:val="FFFFFF"/>
                <w:sz w:val="18"/>
                <w:szCs w:val="18"/>
              </w:rPr>
              <w:t xml:space="preserve">Shown as</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Latitude φ</w:t>
            </w:r>
          </w:p>
        </w:tc>
        <w:tc>
          <w:tcPr>
            <w:tcW w:type="dxa" w:w="603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User control</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Date and local time</w:t>
            </w:r>
          </w:p>
        </w:tc>
        <w:tc>
          <w:tcPr>
            <w:tcW w:type="dxa" w:w="6038"/>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User control</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Moon declination δ</w:t>
            </w:r>
          </w:p>
        </w:tc>
        <w:tc>
          <w:tcPr>
            <w:tcW w:type="dxa" w:w="603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Degrees, plus a marker on the green hoop</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Altitude / azimuth now</w:t>
            </w:r>
          </w:p>
        </w:tc>
        <w:tc>
          <w:tcPr>
            <w:tcW w:type="dxa" w:w="6038"/>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Degrees</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h_max today</w:t>
            </w:r>
          </w:p>
        </w:tc>
        <w:tc>
          <w:tcPr>
            <w:tcW w:type="dxa" w:w="603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Degrees, with the sandwich formula expanded</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Phase name and illumination</w:t>
            </w:r>
          </w:p>
        </w:tc>
        <w:tc>
          <w:tcPr>
            <w:tcW w:type="dxa" w:w="6038"/>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From Sun–Moon–Earth angle</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Rise / transit / set</w:t>
            </w:r>
          </w:p>
        </w:tc>
        <w:tc>
          <w:tcPr>
            <w:tcW w:type="dxa" w:w="603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Clock + azimuth</w:t>
            </w:r>
          </w:p>
        </w:tc>
      </w:tr>
      <w:tr>
        <w:tc>
          <w:tcPr>
            <w:tcW w:type="dxa" w:w="3600"/>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Ecliptic latitude of the Moon</w:t>
            </w:r>
          </w:p>
        </w:tc>
        <w:tc>
          <w:tcPr>
            <w:tcW w:type="dxa" w:w="6038"/>
            <w:tcBorders>
              <w:top w:val="single" w:color="CBD5E1" w:sz="4"/>
              <w:left w:val="single" w:color="CBD5E1" w:sz="4"/>
              <w:bottom w:val="single" w:color="CBD5E1" w:sz="4"/>
              <w:right w:val="single" w:color="CBD5E1" w:sz="4"/>
            </w:tcBorders>
            <w:shd w:fill="F1F5F9"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How far off the gold hoop, ±5°</w:t>
            </w:r>
          </w:p>
        </w:tc>
      </w:tr>
      <w:tr>
        <w:tc>
          <w:tcPr>
            <w:tcW w:type="dxa" w:w="3600"/>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Node season (advanced)</w:t>
            </w:r>
          </w:p>
        </w:tc>
        <w:tc>
          <w:tcPr>
            <w:tcW w:type="dxa" w:w="6038"/>
            <w:tcBorders>
              <w:top w:val="single" w:color="CBD5E1" w:sz="4"/>
              <w:left w:val="single" w:color="CBD5E1" w:sz="4"/>
              <w:bottom w:val="single" w:color="CBD5E1" w:sz="4"/>
              <w:right w:val="single" w:color="CBD5E1" w:sz="4"/>
            </w:tcBorders>
            <w:shd w:fill="FFFFFF" w:val="clear"/>
            <w:tcMar>
              <w:top w:type="dxa" w:w="60"/>
              <w:left w:type="dxa" w:w="90"/>
              <w:bottom w:type="dxa" w:w="60"/>
              <w:right w:type="dxa" w:w="90"/>
            </w:tcMar>
          </w:tcPr>
          <w:p>
            <w:r>
              <w:rPr>
                <w:rFonts w:ascii="Calibri" w:cs="Calibri" w:eastAsia="Calibri" w:hAnsi="Calibri"/>
                <w:b w:val="false"/>
                <w:bCs w:val="false"/>
                <w:color w:val="334155"/>
                <w:sz w:val="18"/>
                <w:szCs w:val="18"/>
              </w:rPr>
              <w:t xml:space="preserve">Angular distance of Sun from nearest node</w:t>
            </w:r>
          </w:p>
        </w:tc>
      </w:tr>
    </w:tbl>
    <w:p>
      <w:pPr>
        <w:spacing w:after="160"/>
      </w:pPr>
    </w:p>
    <w:p>
      <w:pPr>
        <w:pStyle w:val="Heading1"/>
        <w:pBdr>
          <w:bottom w:val="single" w:color="B8860B" w:sz="12" w:space="4"/>
        </w:pBdr>
        <w:spacing w:after="160" w:before="360"/>
      </w:pPr>
      <w:r>
        <w:rPr>
          <w:rFonts w:ascii="Calibri" w:cs="Calibri" w:eastAsia="Calibri" w:hAnsi="Calibri"/>
          <w:b/>
          <w:bCs/>
          <w:color w:val="1B365D"/>
          <w:sz w:val="32"/>
          <w:szCs w:val="32"/>
        </w:rPr>
        <w:t xml:space="preserve">8.  What we will not draw</w:t>
      </w:r>
    </w:p>
    <w:p>
      <w:pPr>
        <w:spacing w:after="160" w:before="0" w:line="276"/>
      </w:pPr>
      <w:r>
        <w:rPr>
          <w:rFonts w:ascii="Calibri" w:cs="Calibri" w:eastAsia="Calibri" w:hAnsi="Calibri"/>
          <w:color w:val="334155"/>
          <w:sz w:val="22"/>
          <w:szCs w:val="22"/>
        </w:rPr>
        <w:t xml:space="preserve">These were tested in conversation and rejected as primary views:</w:t>
      </w:r>
    </w:p>
    <w:p>
      <w:pPr>
        <w:pStyle w:val="ListParagraph"/>
        <w:numPr>
          <w:ilvl w:val="0"/>
          <w:numId w:val="2"/>
        </w:numPr>
        <w:spacing w:after="80" w:line="260"/>
      </w:pPr>
      <w:r>
        <w:rPr>
          <w:rFonts w:ascii="Calibri" w:cs="Calibri" w:eastAsia="Calibri" w:hAnsi="Calibri"/>
          <w:color w:val="334155"/>
          <w:sz w:val="21"/>
          <w:szCs w:val="21"/>
        </w:rPr>
        <w:t xml:space="preserve">A scale Solar System with a visible Sun, Earth orbit and Moon orbit in one frame. The Adobe Stock node poster is the cautionary example: useful 5° wedges, ruined by a cigar-shaped Earth orbit and a beach-ball Sun.</w:t>
      </w:r>
    </w:p>
    <w:p>
      <w:pPr>
        <w:pStyle w:val="ListParagraph"/>
        <w:numPr>
          <w:ilvl w:val="0"/>
          <w:numId w:val="2"/>
        </w:numPr>
        <w:spacing w:after="80" w:line="260"/>
      </w:pPr>
      <w:r>
        <w:rPr>
          <w:rFonts w:ascii="Calibri" w:cs="Calibri" w:eastAsia="Calibri" w:hAnsi="Calibri"/>
          <w:color w:val="334155"/>
          <w:sz w:val="21"/>
          <w:szCs w:val="21"/>
        </w:rPr>
        <w:t xml:space="preserve">A celestial sphere that also carries a physical Sun ball on the lunar orbit. The grey textbook sketch named the right objects (NCP, nodes, ecliptic, equator) and then taught one wrong idea.</w:t>
      </w:r>
    </w:p>
    <w:p>
      <w:pPr>
        <w:pStyle w:val="ListParagraph"/>
        <w:numPr>
          <w:ilvl w:val="0"/>
          <w:numId w:val="2"/>
        </w:numPr>
        <w:spacing w:after="80" w:line="260"/>
      </w:pPr>
      <w:r>
        <w:rPr>
          <w:rFonts w:ascii="Calibri" w:cs="Calibri" w:eastAsia="Calibri" w:hAnsi="Calibri"/>
          <w:color w:val="334155"/>
          <w:sz w:val="21"/>
          <w:szCs w:val="21"/>
        </w:rPr>
        <w:t xml:space="preserve">A pretty night-sky dome as the only view. It answers where, not why.</w:t>
      </w:r>
    </w:p>
    <w:p>
      <w:pPr>
        <w:pStyle w:val="ListParagraph"/>
        <w:numPr>
          <w:ilvl w:val="0"/>
          <w:numId w:val="2"/>
        </w:numPr>
        <w:spacing w:after="80" w:line="260"/>
      </w:pPr>
      <w:r>
        <w:rPr>
          <w:rFonts w:ascii="Calibri" w:cs="Calibri" w:eastAsia="Calibri" w:hAnsi="Calibri"/>
          <w:color w:val="334155"/>
          <w:sz w:val="21"/>
          <w:szCs w:val="21"/>
        </w:rPr>
        <w:t xml:space="preserve">Photoreal planets. They force the eye to judge size and distance, which we have already declared fictional.</w:t>
      </w:r>
    </w:p>
    <w:p>
      <w:pPr>
        <w:pStyle w:val="ListParagraph"/>
        <w:numPr>
          <w:ilvl w:val="0"/>
          <w:numId w:val="2"/>
        </w:numPr>
        <w:spacing w:after="80" w:line="260"/>
      </w:pPr>
      <w:r>
        <w:rPr>
          <w:rFonts w:ascii="Calibri" w:cs="Calibri" w:eastAsia="Calibri" w:hAnsi="Calibri"/>
          <w:color w:val="334155"/>
          <w:sz w:val="21"/>
          <w:szCs w:val="21"/>
        </w:rPr>
        <w:t xml:space="preserve">Astrology glyphs for the nodes in the default UI. Words first: ascending node, descending node.</w:t>
      </w:r>
    </w:p>
    <w:p>
      <w:pPr>
        <w:pStyle w:val="Heading1"/>
        <w:pBdr>
          <w:bottom w:val="single" w:color="B8860B" w:sz="12" w:space="4"/>
        </w:pBdr>
        <w:spacing w:after="160" w:before="360"/>
      </w:pPr>
      <w:r>
        <w:rPr>
          <w:rFonts w:ascii="Calibri" w:cs="Calibri" w:eastAsia="Calibri" w:hAnsi="Calibri"/>
          <w:b/>
          <w:bCs/>
          <w:color w:val="1B365D"/>
          <w:sz w:val="32"/>
          <w:szCs w:val="32"/>
        </w:rPr>
        <w:t xml:space="preserve">9.  Accuracy bar</w:t>
      </w:r>
    </w:p>
    <w:p>
      <w:pPr>
        <w:spacing w:after="160" w:before="0" w:line="276"/>
      </w:pPr>
      <w:r>
        <w:rPr>
          <w:rFonts w:ascii="Calibri" w:cs="Calibri" w:eastAsia="Calibri" w:hAnsi="Calibri"/>
          <w:color w:val="334155"/>
          <w:sz w:val="22"/>
          <w:szCs w:val="22"/>
        </w:rPr>
        <w:t xml:space="preserve">For v1, “good enough that a careful amateur cannot catch us in a lie” is the bar. That means:</w:t>
      </w:r>
    </w:p>
    <w:p>
      <w:pPr>
        <w:pStyle w:val="ListParagraph"/>
        <w:numPr>
          <w:ilvl w:val="0"/>
          <w:numId w:val="2"/>
        </w:numPr>
        <w:spacing w:after="80" w:line="260"/>
      </w:pPr>
      <w:r>
        <w:rPr>
          <w:rFonts w:ascii="Calibri" w:cs="Calibri" w:eastAsia="Calibri" w:hAnsi="Calibri"/>
          <w:color w:val="334155"/>
          <w:sz w:val="21"/>
          <w:szCs w:val="21"/>
        </w:rPr>
        <w:t xml:space="preserve">Use a published lunar and solar ephemeris (for example Meeus / ELP / JPL Horizons-class) for RA, Dec, phase and distance. Do not integrate Newtonian gravity in the client.</w:t>
      </w:r>
    </w:p>
    <w:p>
      <w:pPr>
        <w:pStyle w:val="ListParagraph"/>
        <w:numPr>
          <w:ilvl w:val="0"/>
          <w:numId w:val="2"/>
        </w:numPr>
        <w:spacing w:after="80" w:line="260"/>
      </w:pPr>
      <w:r>
        <w:rPr>
          <w:rFonts w:ascii="Calibri" w:cs="Calibri" w:eastAsia="Calibri" w:hAnsi="Calibri"/>
          <w:color w:val="334155"/>
          <w:sz w:val="21"/>
          <w:szCs w:val="21"/>
        </w:rPr>
        <w:t xml:space="preserve">Draw the silver hoop as a circle with a 5.1° tilt and a moving line of nodes. Eccentricity and evection can wait.</w:t>
      </w:r>
    </w:p>
    <w:p>
      <w:pPr>
        <w:pStyle w:val="ListParagraph"/>
        <w:numPr>
          <w:ilvl w:val="0"/>
          <w:numId w:val="2"/>
        </w:numPr>
        <w:spacing w:after="80" w:line="260"/>
      </w:pPr>
      <w:r>
        <w:rPr>
          <w:rFonts w:ascii="Calibri" w:cs="Calibri" w:eastAsia="Calibri" w:hAnsi="Calibri"/>
          <w:color w:val="334155"/>
          <w:sz w:val="21"/>
          <w:szCs w:val="21"/>
        </w:rPr>
        <w:t xml:space="preserve">Horizon is geometric. No refraction in v1, or a single optional +0.6° rise/set fudge labelled as such.</w:t>
      </w:r>
    </w:p>
    <w:p>
      <w:pPr>
        <w:pStyle w:val="ListParagraph"/>
        <w:numPr>
          <w:ilvl w:val="0"/>
          <w:numId w:val="2"/>
        </w:numPr>
        <w:spacing w:after="80" w:line="260"/>
      </w:pPr>
      <w:r>
        <w:rPr>
          <w:rFonts w:ascii="Calibri" w:cs="Calibri" w:eastAsia="Calibri" w:hAnsi="Calibri"/>
          <w:color w:val="334155"/>
          <w:sz w:val="21"/>
          <w:szCs w:val="21"/>
        </w:rPr>
        <w:t xml:space="preserve">Phase is the selenocentric elongation of the Sun, shown as a 2D terminator on the disk. Libration of the face is advanced.</w:t>
      </w:r>
    </w:p>
    <w:p>
      <w:pPr>
        <w:pStyle w:val="ListParagraph"/>
        <w:numPr>
          <w:ilvl w:val="0"/>
          <w:numId w:val="2"/>
        </w:numPr>
        <w:spacing w:after="80" w:line="260"/>
      </w:pPr>
      <w:r>
        <w:rPr>
          <w:rFonts w:ascii="Calibri" w:cs="Calibri" w:eastAsia="Calibri" w:hAnsi="Calibri"/>
          <w:color w:val="334155"/>
          <w:sz w:val="21"/>
          <w:szCs w:val="21"/>
        </w:rPr>
        <w:t xml:space="preserve">Southern latitudes flip the backyard (transit in the north) without inventing a second model.</w:t>
      </w:r>
    </w:p>
    <w:p>
      <w:pPr>
        <w:spacing w:after="160" w:before="0" w:line="276"/>
      </w:pPr>
      <w:r>
        <w:rPr>
          <w:rFonts w:ascii="Calibri" w:cs="Calibri" w:eastAsia="Calibri" w:hAnsi="Calibri"/>
          <w:color w:val="334155"/>
          <w:sz w:val="22"/>
          <w:szCs w:val="22"/>
        </w:rPr>
        <w:t xml:space="preserve">If a simplification is on screen, label it. Hanmer’s “Mickey Mouse sketches” work because he says so. We will too.</w:t>
      </w:r>
    </w:p>
    <w:p>
      <w:pPr>
        <w:pStyle w:val="Heading1"/>
        <w:pBdr>
          <w:bottom w:val="single" w:color="B8860B" w:sz="12" w:space="4"/>
        </w:pBdr>
        <w:spacing w:after="160" w:before="360"/>
      </w:pPr>
      <w:r>
        <w:rPr>
          <w:rFonts w:ascii="Calibri" w:cs="Calibri" w:eastAsia="Calibri" w:hAnsi="Calibri"/>
          <w:b/>
          <w:bCs/>
          <w:color w:val="1B365D"/>
          <w:sz w:val="32"/>
          <w:szCs w:val="32"/>
        </w:rPr>
        <w:t xml:space="preserve">10.  Delivery phases</w:t>
      </w:r>
    </w:p>
    <w:p>
      <w:pPr>
        <w:pStyle w:val="ListParagraph"/>
        <w:numPr>
          <w:ilvl w:val="0"/>
          <w:numId w:val="4"/>
        </w:numPr>
        <w:spacing w:after="80" w:line="260"/>
      </w:pPr>
      <w:r>
        <w:rPr>
          <w:rFonts w:ascii="Calibri" w:cs="Calibri" w:eastAsia="Calibri" w:hAnsi="Calibri"/>
          <w:b/>
          <w:bCs/>
          <w:color w:val="334155"/>
          <w:sz w:val="21"/>
          <w:szCs w:val="21"/>
        </w:rPr>
        <w:t xml:space="preserve">Phase A — Dead model.  </w:t>
      </w:r>
      <w:r>
        <w:rPr>
          <w:rFonts w:ascii="Calibri" w:cs="Calibri" w:eastAsia="Calibri" w:hAnsi="Calibri"/>
          <w:color w:val="334155"/>
          <w:sz w:val="21"/>
          <w:szCs w:val="21"/>
        </w:rPr>
        <w:t xml:space="preserve">Three hoops, bead, rays, two snap cameras. Date is a slider that only moves the bead and the Sun-direction. No observer yet. This is the implementation spike for the visual language.</w:t>
      </w:r>
    </w:p>
    <w:p>
      <w:pPr>
        <w:pStyle w:val="ListParagraph"/>
        <w:numPr>
          <w:ilvl w:val="0"/>
          <w:numId w:val="4"/>
        </w:numPr>
        <w:spacing w:after="80" w:line="260"/>
      </w:pPr>
      <w:r>
        <w:rPr>
          <w:rFonts w:ascii="Calibri" w:cs="Calibri" w:eastAsia="Calibri" w:hAnsi="Calibri"/>
          <w:b/>
          <w:bCs/>
          <w:color w:val="334155"/>
          <w:sz w:val="21"/>
          <w:szCs w:val="21"/>
        </w:rPr>
        <w:t xml:space="preserve">Phase B — Two clocks.  </w:t>
      </w:r>
      <w:r>
        <w:rPr>
          <w:rFonts w:ascii="Calibri" w:cs="Calibri" w:eastAsia="Calibri" w:hAnsi="Calibri"/>
          <w:color w:val="334155"/>
          <w:sz w:val="21"/>
          <w:szCs w:val="21"/>
        </w:rPr>
        <w:t xml:space="preserve">Separate play buttons for Earth-spin and bead-slide. Time of day works. Phase lighting works.</w:t>
      </w:r>
    </w:p>
    <w:p>
      <w:pPr>
        <w:pStyle w:val="ListParagraph"/>
        <w:numPr>
          <w:ilvl w:val="0"/>
          <w:numId w:val="4"/>
        </w:numPr>
        <w:spacing w:after="80" w:line="260"/>
      </w:pPr>
      <w:r>
        <w:rPr>
          <w:rFonts w:ascii="Calibri" w:cs="Calibri" w:eastAsia="Calibri" w:hAnsi="Calibri"/>
          <w:b/>
          <w:bCs/>
          <w:color w:val="334155"/>
          <w:sz w:val="21"/>
          <w:szCs w:val="21"/>
        </w:rPr>
        <w:t xml:space="preserve">Phase C — Stand here.  </w:t>
      </w:r>
      <w:r>
        <w:rPr>
          <w:rFonts w:ascii="Calibri" w:cs="Calibri" w:eastAsia="Calibri" w:hAnsi="Calibri"/>
          <w:color w:val="334155"/>
          <w:sz w:val="21"/>
          <w:szCs w:val="21"/>
        </w:rPr>
        <w:t xml:space="preserve">Horizon plate at φ. Backyard arc with rise/transit/set. The sandwich formula on screen. Latitude slider.</w:t>
      </w:r>
    </w:p>
    <w:p>
      <w:pPr>
        <w:pStyle w:val="ListParagraph"/>
        <w:numPr>
          <w:ilvl w:val="0"/>
          <w:numId w:val="4"/>
        </w:numPr>
        <w:spacing w:after="80" w:line="260"/>
      </w:pPr>
      <w:r>
        <w:rPr>
          <w:rFonts w:ascii="Calibri" w:cs="Calibri" w:eastAsia="Calibri" w:hAnsi="Calibri"/>
          <w:b/>
          <w:bCs/>
          <w:color w:val="334155"/>
          <w:sz w:val="21"/>
          <w:szCs w:val="21"/>
        </w:rPr>
        <w:t xml:space="preserve">Phase D — Real sky numbers.  </w:t>
      </w:r>
      <w:r>
        <w:rPr>
          <w:rFonts w:ascii="Calibri" w:cs="Calibri" w:eastAsia="Calibri" w:hAnsi="Calibri"/>
          <w:color w:val="334155"/>
          <w:sz w:val="21"/>
          <w:szCs w:val="21"/>
        </w:rPr>
        <w:t xml:space="preserve">Wire an ephemeris so a chosen civil date matches the real Moon. Year-strip chart of h_max by phase.</w:t>
      </w:r>
    </w:p>
    <w:p>
      <w:pPr>
        <w:pStyle w:val="ListParagraph"/>
        <w:numPr>
          <w:ilvl w:val="0"/>
          <w:numId w:val="4"/>
        </w:numPr>
        <w:spacing w:after="80" w:line="260"/>
      </w:pPr>
      <w:r>
        <w:rPr>
          <w:rFonts w:ascii="Calibri" w:cs="Calibri" w:eastAsia="Calibri" w:hAnsi="Calibri"/>
          <w:b/>
          <w:bCs/>
          <w:color w:val="334155"/>
          <w:sz w:val="21"/>
          <w:szCs w:val="21"/>
        </w:rPr>
        <w:t xml:space="preserve">Phase E — Hanmer’s later chapters.  </w:t>
      </w:r>
      <w:r>
        <w:rPr>
          <w:rFonts w:ascii="Calibri" w:cs="Calibri" w:eastAsia="Calibri" w:hAnsi="Calibri"/>
          <w:color w:val="334155"/>
          <w:sz w:val="21"/>
          <w:szCs w:val="21"/>
        </w:rPr>
        <w:t xml:space="preserve">Nodes, eclipse tooltips, 18.6-year standstill, optional ellipse and libration. Teaching scenes 1–6 as first-run.</w:t>
      </w:r>
    </w:p>
    <w:p>
      <w:pPr>
        <w:pStyle w:val="ListParagraph"/>
        <w:numPr>
          <w:ilvl w:val="0"/>
          <w:numId w:val="4"/>
        </w:numPr>
        <w:spacing w:after="200" w:line="260"/>
      </w:pPr>
      <w:r>
        <w:rPr>
          <w:rFonts w:ascii="Calibri" w:cs="Calibri" w:eastAsia="Calibri" w:hAnsi="Calibri"/>
          <w:b/>
          <w:bCs/>
          <w:color w:val="334155"/>
          <w:sz w:val="21"/>
          <w:szCs w:val="21"/>
        </w:rPr>
        <w:t xml:space="preserve">Phase F — Polish.  </w:t>
      </w:r>
      <w:r>
        <w:rPr>
          <w:rFonts w:ascii="Calibri" w:cs="Calibri" w:eastAsia="Calibri" w:hAnsi="Calibri"/>
          <w:color w:val="334155"/>
          <w:sz w:val="21"/>
          <w:szCs w:val="21"/>
        </w:rPr>
        <w:t xml:space="preserve">Stereographic measurement chart, location search, “what’s in my sky tonight” deep link, export of a labelled still.</w:t>
      </w:r>
    </w:p>
    <w:p>
      <w:pPr>
        <w:spacing w:after="160" w:before="0" w:line="276"/>
      </w:pPr>
      <w:r>
        <w:rPr>
          <w:rFonts w:ascii="Calibri" w:cs="Calibri" w:eastAsia="Calibri" w:hAnsi="Calibri"/>
          <w:color w:val="334155"/>
          <w:sz w:val="22"/>
          <w:szCs w:val="22"/>
        </w:rPr>
        <w:t xml:space="preserve">Do not start at Phase F. The failure mode of this project is a beautiful backyard with no engine behind it.</w:t>
      </w:r>
    </w:p>
    <w:p>
      <w:pPr>
        <w:pStyle w:val="Heading1"/>
        <w:pBdr>
          <w:bottom w:val="single" w:color="B8860B" w:sz="12" w:space="4"/>
        </w:pBdr>
        <w:spacing w:after="160" w:before="360"/>
      </w:pPr>
      <w:r>
        <w:rPr>
          <w:rFonts w:ascii="Calibri" w:cs="Calibri" w:eastAsia="Calibri" w:hAnsi="Calibri"/>
          <w:b/>
          <w:bCs/>
          <w:color w:val="1B365D"/>
          <w:sz w:val="32"/>
          <w:szCs w:val="32"/>
        </w:rPr>
        <w:t xml:space="preserve">11.  Platform and constraints (provisional)</w:t>
      </w:r>
    </w:p>
    <w:p>
      <w:pPr>
        <w:spacing w:after="160" w:before="0" w:line="276"/>
      </w:pPr>
      <w:r>
        <w:rPr>
          <w:rFonts w:ascii="Calibri" w:cs="Calibri" w:eastAsia="Calibri" w:hAnsi="Calibri"/>
          <w:color w:val="334155"/>
          <w:sz w:val="22"/>
          <w:szCs w:val="22"/>
        </w:rPr>
        <w:t xml:space="preserve">Not decided. The spec is platform-agnostic on purpose. Likely first surface is a web prototype (WebGL or Three.js, or even a carefully drawn 2D canvas with a fake 3D projection) so the visual language can be tested before a store build.</w:t>
      </w:r>
    </w:p>
    <w:p>
      <w:pPr>
        <w:pStyle w:val="ListParagraph"/>
        <w:numPr>
          <w:ilvl w:val="0"/>
          <w:numId w:val="2"/>
        </w:numPr>
        <w:spacing w:after="80" w:line="260"/>
      </w:pPr>
      <w:r>
        <w:rPr>
          <w:rFonts w:ascii="Calibri" w:cs="Calibri" w:eastAsia="Calibri" w:hAnsi="Calibri"/>
          <w:color w:val="334155"/>
          <w:sz w:val="21"/>
          <w:szCs w:val="21"/>
        </w:rPr>
        <w:t xml:space="preserve">Must run at 60 fps with three hoops and one sphere on a mid-range phone.</w:t>
      </w:r>
    </w:p>
    <w:p>
      <w:pPr>
        <w:pStyle w:val="ListParagraph"/>
        <w:numPr>
          <w:ilvl w:val="0"/>
          <w:numId w:val="2"/>
        </w:numPr>
        <w:spacing w:after="80" w:line="260"/>
      </w:pPr>
      <w:r>
        <w:rPr>
          <w:rFonts w:ascii="Calibri" w:cs="Calibri" w:eastAsia="Calibri" w:hAnsi="Calibri"/>
          <w:color w:val="334155"/>
          <w:sz w:val="21"/>
          <w:szCs w:val="21"/>
        </w:rPr>
        <w:t xml:space="preserve">Must be readable in daylight. Dark studio is for the space view; the backyard view needs a high-contrast night-blue, not black-on-black.</w:t>
      </w:r>
    </w:p>
    <w:p>
      <w:pPr>
        <w:pStyle w:val="ListParagraph"/>
        <w:numPr>
          <w:ilvl w:val="0"/>
          <w:numId w:val="2"/>
        </w:numPr>
        <w:spacing w:after="80" w:line="260"/>
      </w:pPr>
      <w:r>
        <w:rPr>
          <w:rFonts w:ascii="Calibri" w:cs="Calibri" w:eastAsia="Calibri" w:hAnsi="Calibri"/>
          <w:color w:val="334155"/>
          <w:sz w:val="21"/>
          <w:szCs w:val="21"/>
        </w:rPr>
        <w:t xml:space="preserve">Accessibility: every moving demonstration has a static labelled equivalent and a numbers pane.</w:t>
      </w:r>
    </w:p>
    <w:p>
      <w:pPr>
        <w:pStyle w:val="ListParagraph"/>
        <w:numPr>
          <w:ilvl w:val="0"/>
          <w:numId w:val="2"/>
        </w:numPr>
        <w:spacing w:after="80" w:line="260"/>
      </w:pPr>
      <w:r>
        <w:rPr>
          <w:rFonts w:ascii="Calibri" w:cs="Calibri" w:eastAsia="Calibri" w:hAnsi="Calibri"/>
          <w:color w:val="334155"/>
          <w:sz w:val="21"/>
          <w:szCs w:val="21"/>
        </w:rPr>
        <w:t xml:space="preserve">No account required for the core loop.</w:t>
      </w:r>
    </w:p>
    <w:p>
      <w:pPr>
        <w:pStyle w:val="Heading1"/>
        <w:pBdr>
          <w:bottom w:val="single" w:color="B8860B" w:sz="12" w:space="4"/>
        </w:pBdr>
        <w:spacing w:after="160" w:before="360"/>
      </w:pPr>
      <w:r>
        <w:rPr>
          <w:rFonts w:ascii="Calibri" w:cs="Calibri" w:eastAsia="Calibri" w:hAnsi="Calibri"/>
          <w:b/>
          <w:bCs/>
          <w:color w:val="1B365D"/>
          <w:sz w:val="32"/>
          <w:szCs w:val="32"/>
        </w:rPr>
        <w:t xml:space="preserve">12.  Sources of truth</w:t>
      </w:r>
    </w:p>
    <w:p>
      <w:pPr>
        <w:pStyle w:val="ListParagraph"/>
        <w:numPr>
          <w:ilvl w:val="0"/>
          <w:numId w:val="2"/>
        </w:numPr>
        <w:spacing w:after="80" w:line="260"/>
      </w:pPr>
      <w:r>
        <w:rPr>
          <w:rFonts w:ascii="Calibri" w:cs="Calibri" w:eastAsia="Calibri" w:hAnsi="Calibri"/>
          <w:color w:val="334155"/>
          <w:sz w:val="21"/>
          <w:szCs w:val="21"/>
        </w:rPr>
        <w:t xml:space="preserve">Teaching spine: Simon Hanmer, Orbital Mechanics — https://www.simonhanmer52.ca/orbital-mechanics.html</w:t>
      </w:r>
    </w:p>
    <w:p>
      <w:pPr>
        <w:pStyle w:val="ListParagraph"/>
        <w:numPr>
          <w:ilvl w:val="0"/>
          <w:numId w:val="2"/>
        </w:numPr>
        <w:spacing w:after="80" w:line="260"/>
      </w:pPr>
      <w:r>
        <w:rPr>
          <w:rFonts w:ascii="Calibri" w:cs="Calibri" w:eastAsia="Calibri" w:hAnsi="Calibri"/>
          <w:color w:val="334155"/>
          <w:sz w:val="21"/>
          <w:szCs w:val="21"/>
        </w:rPr>
        <w:t xml:space="preserve">Interactive celestial-sphere precedent: eclipse2024.org style horizon-plate + declination slider.</w:t>
      </w:r>
    </w:p>
    <w:p>
      <w:pPr>
        <w:pStyle w:val="ListParagraph"/>
        <w:numPr>
          <w:ilvl w:val="0"/>
          <w:numId w:val="2"/>
        </w:numPr>
        <w:spacing w:after="80" w:line="260"/>
      </w:pPr>
      <w:r>
        <w:rPr>
          <w:rFonts w:ascii="Calibri" w:cs="Calibri" w:eastAsia="Calibri" w:hAnsi="Calibri"/>
          <w:color w:val="334155"/>
          <w:sz w:val="21"/>
          <w:szCs w:val="21"/>
        </w:rPr>
        <w:t xml:space="preserve">Orbit-plane films: NASA SVS “Moon Essentials: Orbit” (edge-on, then from north of the ecliptic).</w:t>
      </w:r>
    </w:p>
    <w:p>
      <w:pPr>
        <w:pStyle w:val="ListParagraph"/>
        <w:numPr>
          <w:ilvl w:val="0"/>
          <w:numId w:val="2"/>
        </w:numPr>
        <w:spacing w:after="80" w:line="260"/>
      </w:pPr>
      <w:r>
        <w:rPr>
          <w:rFonts w:ascii="Calibri" w:cs="Calibri" w:eastAsia="Calibri" w:hAnsi="Calibri"/>
          <w:color w:val="334155"/>
          <w:sz w:val="21"/>
          <w:szCs w:val="21"/>
        </w:rPr>
        <w:t xml:space="preserve">Season flip of the full Moon: RASC Calgary “Lunar Angles 101”; Rükl Atlas of the Moon year diagram.</w:t>
      </w:r>
    </w:p>
    <w:p>
      <w:pPr>
        <w:pStyle w:val="ListParagraph"/>
        <w:numPr>
          <w:ilvl w:val="0"/>
          <w:numId w:val="2"/>
        </w:numPr>
        <w:spacing w:after="80" w:line="260"/>
      </w:pPr>
      <w:r>
        <w:rPr>
          <w:rFonts w:ascii="Calibri" w:cs="Calibri" w:eastAsia="Calibri" w:hAnsi="Calibri"/>
          <w:color w:val="334155"/>
          <w:sz w:val="21"/>
          <w:szCs w:val="21"/>
        </w:rPr>
        <w:t xml:space="preserve">Sun-path literacy we will reuse, not copy: stereographic charts used in architecture.</w:t>
      </w:r>
    </w:p>
    <w:p>
      <w:pPr>
        <w:spacing w:after="160" w:before="0" w:line="276"/>
      </w:pPr>
      <w:r>
        <w:rPr>
          <w:rFonts w:ascii="Calibri" w:cs="Calibri" w:eastAsia="Calibri" w:hAnsi="Calibri"/>
          <w:color w:val="334155"/>
          <w:sz w:val="22"/>
          <w:szCs w:val="22"/>
        </w:rPr>
        <w:t xml:space="preserve">Hanmer remains the human voice we are answering. NASA and the textbooks remain the check on his simplifications.</w:t>
      </w:r>
    </w:p>
    <w:p>
      <w:pPr>
        <w:pStyle w:val="Heading1"/>
        <w:pBdr>
          <w:bottom w:val="single" w:color="B8860B" w:sz="12" w:space="4"/>
        </w:pBdr>
        <w:spacing w:after="160" w:before="360"/>
      </w:pPr>
      <w:r>
        <w:rPr>
          <w:rFonts w:ascii="Calibri" w:cs="Calibri" w:eastAsia="Calibri" w:hAnsi="Calibri"/>
          <w:b/>
          <w:bCs/>
          <w:color w:val="1B365D"/>
          <w:sz w:val="32"/>
          <w:szCs w:val="32"/>
        </w:rPr>
        <w:t xml:space="preserve">13.  Open questions</w:t>
      </w:r>
    </w:p>
    <w:p>
      <w:pPr>
        <w:pStyle w:val="ListParagraph"/>
        <w:numPr>
          <w:ilvl w:val="0"/>
          <w:numId w:val="5"/>
        </w:numPr>
        <w:spacing w:after="80" w:line="260"/>
      </w:pPr>
      <w:r>
        <w:rPr>
          <w:rFonts w:ascii="Calibri" w:cs="Calibri" w:eastAsia="Calibri" w:hAnsi="Calibri"/>
          <w:color w:val="334155"/>
          <w:sz w:val="21"/>
          <w:szCs w:val="21"/>
        </w:rPr>
        <w:t xml:space="preserve">Working title. “Moon Path” is a placeholder. Keep it plain.</w:t>
      </w:r>
    </w:p>
    <w:p>
      <w:pPr>
        <w:pStyle w:val="ListParagraph"/>
        <w:numPr>
          <w:ilvl w:val="0"/>
          <w:numId w:val="5"/>
        </w:numPr>
        <w:spacing w:after="80" w:line="260"/>
      </w:pPr>
      <w:r>
        <w:rPr>
          <w:rFonts w:ascii="Calibri" w:cs="Calibri" w:eastAsia="Calibri" w:hAnsi="Calibri"/>
          <w:color w:val="334155"/>
          <w:sz w:val="21"/>
          <w:szCs w:val="21"/>
        </w:rPr>
        <w:t xml:space="preserve">How much first-run teaching versus a single sandbox with layer toggles?</w:t>
      </w:r>
    </w:p>
    <w:p>
      <w:pPr>
        <w:pStyle w:val="ListParagraph"/>
        <w:numPr>
          <w:ilvl w:val="0"/>
          <w:numId w:val="5"/>
        </w:numPr>
        <w:spacing w:after="80" w:line="260"/>
      </w:pPr>
      <w:r>
        <w:rPr>
          <w:rFonts w:ascii="Calibri" w:cs="Calibri" w:eastAsia="Calibri" w:hAnsi="Calibri"/>
          <w:color w:val="334155"/>
          <w:sz w:val="21"/>
          <w:szCs w:val="21"/>
        </w:rPr>
        <w:t xml:space="preserve">Do we show a real local horizon (DEM / street) in v1, or only a generic silhouette? Recommendation: generic, so the geometry stays the star.</w:t>
      </w:r>
    </w:p>
    <w:p>
      <w:pPr>
        <w:pStyle w:val="ListParagraph"/>
        <w:numPr>
          <w:ilvl w:val="0"/>
          <w:numId w:val="5"/>
        </w:numPr>
        <w:spacing w:after="80" w:line="260"/>
      </w:pPr>
      <w:r>
        <w:rPr>
          <w:rFonts w:ascii="Calibri" w:cs="Calibri" w:eastAsia="Calibri" w:hAnsi="Calibri"/>
          <w:color w:val="334155"/>
          <w:sz w:val="21"/>
          <w:szCs w:val="21"/>
        </w:rPr>
        <w:t xml:space="preserve">Web first or native first?</w:t>
      </w:r>
    </w:p>
    <w:p>
      <w:pPr>
        <w:pStyle w:val="ListParagraph"/>
        <w:numPr>
          <w:ilvl w:val="0"/>
          <w:numId w:val="5"/>
        </w:numPr>
        <w:spacing w:after="80" w:line="260"/>
      </w:pPr>
      <w:r>
        <w:rPr>
          <w:rFonts w:ascii="Calibri" w:cs="Calibri" w:eastAsia="Calibri" w:hAnsi="Calibri"/>
          <w:color w:val="334155"/>
          <w:sz w:val="21"/>
          <w:szCs w:val="21"/>
        </w:rPr>
        <w:t xml:space="preserve">How far into eclipse prediction do we go? Recommendation: explain the condition; do not become an eclipse-chaser app.</w:t>
      </w:r>
    </w:p>
    <w:p>
      <w:pPr>
        <w:pStyle w:val="ListParagraph"/>
        <w:numPr>
          <w:ilvl w:val="0"/>
          <w:numId w:val="5"/>
        </w:numPr>
        <w:spacing w:after="200" w:line="260"/>
      </w:pPr>
      <w:r>
        <w:rPr>
          <w:rFonts w:ascii="Calibri" w:cs="Calibri" w:eastAsia="Calibri" w:hAnsi="Calibri"/>
          <w:color w:val="334155"/>
          <w:sz w:val="21"/>
          <w:szCs w:val="21"/>
        </w:rPr>
        <w:t xml:space="preserve">Credit and permission. Hanmer’s page is the pedagogical guide. If we quote his wording or redraw a slide closely, ask him. The three-hoop language is ours.</w:t>
      </w:r>
    </w:p>
    <w:p>
      <w:pPr>
        <w:pStyle w:val="Heading1"/>
        <w:pBdr>
          <w:bottom w:val="single" w:color="B8860B" w:sz="12" w:space="4"/>
        </w:pBdr>
        <w:spacing w:after="160" w:before="360"/>
      </w:pPr>
      <w:r>
        <w:rPr>
          <w:rFonts w:ascii="Calibri" w:cs="Calibri" w:eastAsia="Calibri" w:hAnsi="Calibri"/>
          <w:b/>
          <w:bCs/>
          <w:color w:val="1B365D"/>
          <w:sz w:val="32"/>
          <w:szCs w:val="32"/>
        </w:rPr>
        <w:t xml:space="preserve">14.  Definition of done for this draft</w:t>
      </w:r>
    </w:p>
    <w:p>
      <w:pPr>
        <w:spacing w:after="160" w:before="0" w:line="276"/>
      </w:pPr>
      <w:r>
        <w:rPr>
          <w:rFonts w:ascii="Calibri" w:cs="Calibri" w:eastAsia="Calibri" w:hAnsi="Calibri"/>
          <w:color w:val="334155"/>
          <w:sz w:val="22"/>
          <w:szCs w:val="22"/>
        </w:rPr>
        <w:t xml:space="preserve">This document has done its job if a designer and an engineer can each answer yes:</w:t>
      </w:r>
    </w:p>
    <w:p>
      <w:pPr>
        <w:pStyle w:val="ListParagraph"/>
        <w:numPr>
          <w:ilvl w:val="0"/>
          <w:numId w:val="2"/>
        </w:numPr>
        <w:spacing w:after="80" w:line="260"/>
      </w:pPr>
      <w:r>
        <w:rPr>
          <w:rFonts w:ascii="Calibri" w:cs="Calibri" w:eastAsia="Calibri" w:hAnsi="Calibri"/>
          <w:color w:val="334155"/>
          <w:sz w:val="21"/>
          <w:szCs w:val="21"/>
        </w:rPr>
        <w:t xml:space="preserve">I know which object is green, gold and silver, and I will not invent a fourth metaphor.</w:t>
      </w:r>
    </w:p>
    <w:p>
      <w:pPr>
        <w:pStyle w:val="ListParagraph"/>
        <w:numPr>
          <w:ilvl w:val="0"/>
          <w:numId w:val="2"/>
        </w:numPr>
        <w:spacing w:after="80" w:line="260"/>
      </w:pPr>
      <w:r>
        <w:rPr>
          <w:rFonts w:ascii="Calibri" w:cs="Calibri" w:eastAsia="Calibri" w:hAnsi="Calibri"/>
          <w:color w:val="334155"/>
          <w:sz w:val="21"/>
          <w:szCs w:val="21"/>
        </w:rPr>
        <w:t xml:space="preserve">I know the first six scenes and what is locked behind Advanced.</w:t>
      </w:r>
    </w:p>
    <w:p>
      <w:pPr>
        <w:pStyle w:val="ListParagraph"/>
        <w:numPr>
          <w:ilvl w:val="0"/>
          <w:numId w:val="2"/>
        </w:numPr>
        <w:spacing w:after="80" w:line="260"/>
      </w:pPr>
      <w:r>
        <w:rPr>
          <w:rFonts w:ascii="Calibri" w:cs="Calibri" w:eastAsia="Calibri" w:hAnsi="Calibri"/>
          <w:color w:val="334155"/>
          <w:sz w:val="21"/>
          <w:szCs w:val="21"/>
        </w:rPr>
        <w:t xml:space="preserve">I know why the Sun is never a ball on the silver hoop.</w:t>
      </w:r>
    </w:p>
    <w:p>
      <w:pPr>
        <w:pStyle w:val="ListParagraph"/>
        <w:numPr>
          <w:ilvl w:val="0"/>
          <w:numId w:val="2"/>
        </w:numPr>
        <w:spacing w:after="80" w:line="260"/>
      </w:pPr>
      <w:r>
        <w:rPr>
          <w:rFonts w:ascii="Calibri" w:cs="Calibri" w:eastAsia="Calibri" w:hAnsi="Calibri"/>
          <w:color w:val="334155"/>
          <w:sz w:val="21"/>
          <w:szCs w:val="21"/>
        </w:rPr>
        <w:t xml:space="preserve">I know that Phase C (observer plate + backyard arc) is the first moment the product exists, and that Phases E–F are optional height.</w:t>
      </w:r>
    </w:p>
    <w:p>
      <w:pPr>
        <w:pStyle w:val="ListParagraph"/>
        <w:numPr>
          <w:ilvl w:val="0"/>
          <w:numId w:val="2"/>
        </w:numPr>
        <w:spacing w:after="80" w:line="260"/>
      </w:pPr>
      <w:r>
        <w:rPr>
          <w:rFonts w:ascii="Calibri" w:cs="Calibri" w:eastAsia="Calibri" w:hAnsi="Calibri"/>
          <w:color w:val="334155"/>
          <w:sz w:val="21"/>
          <w:szCs w:val="21"/>
        </w:rPr>
        <w:t xml:space="preserve">I know which of Hanmer’s later chapters we owe him the courtesy of implementing later, and which physical aside we will quietly drop.</w:t>
      </w:r>
    </w:p>
    <w:p>
      <w:pPr>
        <w:spacing w:after="80" w:before="240"/>
      </w:pPr>
      <w:r>
        <w:rPr>
          <w:rFonts w:ascii="Calibri" w:cs="Calibri" w:eastAsia="Calibri" w:hAnsi="Calibri"/>
          <w:b/>
          <w:bCs/>
          <w:color w:val="1B365D"/>
          <w:sz w:val="22"/>
          <w:szCs w:val="22"/>
        </w:rPr>
        <w:t xml:space="preserve">Next concrete step.  </w:t>
      </w:r>
      <w:r>
        <w:rPr>
          <w:rFonts w:ascii="Calibri" w:cs="Calibri" w:eastAsia="Calibri" w:hAnsi="Calibri"/>
          <w:color w:val="334155"/>
          <w:sz w:val="22"/>
          <w:szCs w:val="22"/>
        </w:rPr>
        <w:t xml:space="preserve">A Phase A prototype: three hoops, one bead, two snap cameras, a date slider. No backyard yet. If that model is rotatable and readable, everything downstream is decoration on a sound engine.</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8"/>
      </w:pBdr>
      <w:spacing w:before="80"/>
    </w:pPr>
    <w:r>
      <w:rPr>
        <w:rFonts w:ascii="Calibri" w:cs="Calibri" w:eastAsia="Calibri" w:hAnsi="Calibri"/>
        <w:color w:val="64748B"/>
        <w:sz w:val="16"/>
        <w:szCs w:val="16"/>
      </w:rPr>
      <w:t xml:space="preserve">Confidential draft  ·  30 September 2026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6"/>
      </w:pBdr>
      <w:spacing w:after="80"/>
    </w:pPr>
    <w:r>
      <w:rPr>
        <w:rFonts w:ascii="Calibri" w:cs="Calibri" w:eastAsia="Calibri" w:hAnsi="Calibri"/>
        <w:b/>
        <w:bCs/>
        <w:color w:val="1B365D"/>
        <w:sz w:val="18"/>
        <w:szCs w:val="18"/>
      </w:rPr>
      <w:t xml:space="preserve">Moon Path  </w:t>
    </w:r>
    <w:r>
      <w:rPr>
        <w:rFonts w:ascii="Calibri" w:cs="Calibri" w:eastAsia="Calibri" w:hAnsi="Calibri"/>
        <w:color w:val="64748B"/>
        <w:sz w:val="18"/>
        <w:szCs w:val="18"/>
      </w:rPr>
      <w:t xml:space="preserve">Vision, mission and specification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abstractNum w:abstractNumId="4" w15:restartNumberingAfterBreak="0">
    <w:multiLevelType w:val="hybridMultilevel"/>
    <w:lvl w:ilvl="0" w15:tentative="1">
      <w:start w:val="1"/>
      <w:numFmt w:val="decimal"/>
      <w:lvlText w:val="%1."/>
      <w:lvlJc w:val="left"/>
      <w:pPr>
        <w:ind w:left="360" w:hanging="180"/>
      </w:pPr>
    </w:lvl>
  </w:abstractNum>
  <w:abstractNum w:abstractNumId="5"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B365D"/>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2026-09-30T22:20:48.632Z</dcterms:created>
  <dcterms:modified xsi:type="dcterms:W3CDTF">2026-09-30T22:20:48.633Z</dcterms:modified>
</cp:coreProperties>
</file>

<file path=docProps/custom.xml><?xml version="1.0" encoding="utf-8"?>
<Properties xmlns="http://schemas.openxmlformats.org/officeDocument/2006/custom-properties" xmlns:vt="http://schemas.openxmlformats.org/officeDocument/2006/docPropsVTypes"/>
</file>