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361D0B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0C90935D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EKB-PM-001</w:t>
      </w:r>
    </w:p>
    <w:p w14:paraId="595FED89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Revision History</w:t>
      </w:r>
    </w:p>
    <w:p w14:paraId="559EDB19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Quy ước phiên bản &amp; Nhật ký sửa đổi toàn bộ EKB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015089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406" w:hRule="atLeast"/>
        </w:trPr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CDC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7811A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6B28F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D191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611C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D69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6F8C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CAD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Living document — cập nhật liên tục</w:t>
            </w:r>
          </w:p>
        </w:tc>
      </w:tr>
      <w:tr w14:paraId="48461A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EEA6B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F8FB1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Nguyen Gia Huy</w:t>
            </w:r>
          </w:p>
        </w:tc>
      </w:tr>
      <w:tr w14:paraId="12565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230E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AF3C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6003FB63">
      <w:r>
        <w:br w:type="page"/>
      </w:r>
    </w:p>
    <w:p w14:paraId="41E333D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0547"/>
      </w:sdtPr>
      <w:sdtContent>
        <w:p w14:paraId="728CD15E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35C107E4">
          <w:r>
            <w:fldChar w:fldCharType="end"/>
          </w:r>
        </w:p>
      </w:sdtContent>
    </w:sdt>
    <w:p w14:paraId="397F5B06">
      <w:r>
        <w:br w:type="page"/>
      </w:r>
    </w:p>
    <w:p w14:paraId="0B3236D9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 tài liệu</w:t>
      </w:r>
    </w:p>
    <w:p w14:paraId="45F0524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Tài liệu này là nơi DUY NHẤT ghi lại lịch sử phiên bản của toàn bộ Engineering Knowledge Base (EKB), bao gồm 6 Volume của Handbook, Architecture Baseline, và các tài liệu quản lý dự án. Mỗi khi một file trong repo được sửa đổi ở mức "đáng ghi nhận" (không phải lỗi chính tả vặt), phải thêm một dòng vào bảng tương ứng bên dưới.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0"/>
      </w:tblGrid>
      <w:tr w14:paraId="0A5E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186BB2F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Nguyên tắc bắt buộc:</w:t>
            </w:r>
          </w:p>
          <w:p w14:paraId="3D2DA700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Không sửa nội dung Volume đã ở trạng thái Approved/Frozen mà không tạo entry Revision History + Change Log tương ứng. Vi phạm nguyên tắc này làm mất tính 'Single Source of Truth' của repo.</w:t>
            </w:r>
          </w:p>
        </w:tc>
      </w:tr>
    </w:tbl>
    <w:p w14:paraId="0C7CFF2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Quy ước đánh số phiên bản (Semantic Versioning cho tài liệu kỹ thuật)</w:t>
      </w:r>
    </w:p>
    <w:p w14:paraId="31B9FD3B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EKB áp dụng phỏng theo chuẩn Semantic Versioning (semver.org), điều chỉnh cho tài liệu kỹ thuật thay vì phần mềm: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3400"/>
        <w:gridCol w:w="3400"/>
      </w:tblGrid>
      <w:tr w14:paraId="23C03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D73E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Thành phần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45C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E7FA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Khi nào tăng</w:t>
            </w:r>
          </w:p>
        </w:tc>
      </w:tr>
      <w:tr w14:paraId="38625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DAE8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MAJOR (X.0.0)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FBC5F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Thay đổi cấu trúc lớn, phá vỡ tham chiếu chéo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AD95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Đổi cấu trúc chương, gộp/tách Volume, đổi kiến trúc board</w:t>
            </w:r>
          </w:p>
        </w:tc>
      </w:tr>
      <w:tr w14:paraId="03F0D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D4A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MINOR (0.X.0)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57787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nội dung mới, không phá vỡ tài liệu cũ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98F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Thêm chương mới, thêm project mới, thêm phụ lục</w:t>
            </w:r>
          </w:p>
        </w:tc>
      </w:tr>
      <w:tr w14:paraId="08F3E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D302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PATCH (0.0.X)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1CE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nội dung, làm rõ, cập nhật hình ảnh/bảng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7BC4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lỗi chính tả kỹ thuật, cập nhật số liệu đo, thay ảnh</w:t>
            </w:r>
          </w:p>
        </w:tc>
      </w:tr>
    </w:tbl>
    <w:p w14:paraId="12B0CC28">
      <w:pPr>
        <w:spacing w:after="160"/>
      </w:pPr>
    </w:p>
    <w:p w14:paraId="4489B660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Ví dụ: Volume II_Core_Logic_and_RTL.docx v1.3.2 nghĩa là: đã qua 1 lần thay đổi cấu trúc lớn, 3 lần thêm nội dung mới, 2 lần vá lỗi kể từ bản v1.0.0.</w:t>
      </w:r>
    </w:p>
    <w:p w14:paraId="542AB559">
      <w:pPr>
        <w:pStyle w:val="3"/>
        <w:spacing w:before="320" w:after="160"/>
      </w:pPr>
      <w:r>
        <w:rPr>
          <w:rFonts w:ascii="Calibri" w:hAnsi="Calibri" w:eastAsia="Calibri" w:cs="Calibri"/>
          <w:b/>
          <w:bCs/>
          <w:color w:val="2E5395"/>
        </w:rPr>
        <w:t>2.1. Trạng thái tài liệu (Document Status)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  <w:gridCol w:w="3000"/>
      </w:tblGrid>
      <w:tr w14:paraId="1CEE7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11344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Nhãn trạng thái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6DF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Ý nghĩa</w:t>
            </w:r>
          </w:p>
        </w:tc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7FF8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Ai được sửa?</w:t>
            </w:r>
          </w:p>
        </w:tc>
      </w:tr>
      <w:tr w14:paraId="2EA1E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B0FF4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Draft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B18E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Đang biên soạn, nội dung chưa ổn định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36E40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Tác giả tự do sửa</w:t>
            </w:r>
          </w:p>
        </w:tc>
      </w:tr>
      <w:tr w14:paraId="0EB5E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0DE1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In Review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BB17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Đã gửi mentor/self-review, chờ phản hồi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3F8B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Chỉ sửa theo góp ý, ghi vào Change Log</w:t>
            </w:r>
          </w:p>
        </w:tc>
      </w:tr>
      <w:tr w14:paraId="3F67D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C9A8D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Approved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4E97B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Mentor đã duyệt nội dung kỹ thuật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1933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Sửa phải qua lại trạng thái Draft trước</w:t>
            </w:r>
          </w:p>
        </w:tc>
      </w:tr>
      <w:tr w14:paraId="17BFB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26AE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Frozen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2E97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Baseline cố định, dùng làm tham chiếu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D1D2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Không sửa trực tiếp — tạo bản v(N+1) mới</w:t>
            </w:r>
          </w:p>
        </w:tc>
      </w:tr>
    </w:tbl>
    <w:p w14:paraId="393E339E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Bảng Revision History — cấp Repository (toàn EKB)</w:t>
      </w:r>
    </w:p>
    <w:p w14:paraId="1F549C37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Ghi lại các mốc lớn ảnh hưởng đến nhiều file/Volume cùng lúc.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1400"/>
        <w:gridCol w:w="2400"/>
        <w:gridCol w:w="1600"/>
        <w:gridCol w:w="2200"/>
      </w:tblGrid>
      <w:tr w14:paraId="533B0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2F03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620D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 repo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BB901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Phạm vi ảnh hưởng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C68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Tác giả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CA6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 thay đổi</w:t>
            </w:r>
          </w:p>
        </w:tc>
      </w:tr>
      <w:tr w14:paraId="78164D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E35C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__ /__ 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A64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v0.1.0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B567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Toàn repo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40874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(điền tên)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3DCC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Khởi tạo cấu trúc thư mục EKB 9 module + Foundation Pack</w:t>
            </w:r>
          </w:p>
        </w:tc>
      </w:tr>
      <w:tr w14:paraId="192B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0909B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4B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V0.2.0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C7773E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02_Handbook/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50E40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BAB7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Tao khung suon 6 Volume Handbook(Pack no.2)</w:t>
            </w:r>
          </w:p>
        </w:tc>
      </w:tr>
      <w:tr w14:paraId="16B67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6A84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41F2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V0.3.0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A50E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03_Resources/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3236A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CE9D10">
            <w:pPr>
              <w:jc w:val="left"/>
            </w:pPr>
            <w:r>
              <w:rPr>
                <w:rFonts w:hint="default"/>
              </w:rPr>
              <w:t>Khởi tạo Resources Pack (Gói 3) với 5 template kỹ thuật.</w:t>
            </w:r>
          </w:p>
        </w:tc>
      </w:tr>
      <w:tr w14:paraId="702813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3DEE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0F5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V0.4.0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1D14D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04_Projects/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C1966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2A8F7">
            <w:pPr>
              <w:jc w:val="left"/>
            </w:pPr>
            <w:r>
              <w:rPr>
                <w:rFonts w:hint="default"/>
              </w:rPr>
              <w:t>Khởi tạo Project Pack (Gói 4) với 6 project templates chuẩn.</w:t>
            </w:r>
          </w:p>
        </w:tc>
      </w:tr>
      <w:tr w14:paraId="11D4A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637BCE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23/07/2026</w:t>
            </w:r>
          </w:p>
        </w:tc>
        <w:tc>
          <w:tcPr>
            <w:tcW w:w="1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4D350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V0.5.0</w:t>
            </w:r>
          </w:p>
        </w:tc>
        <w:tc>
          <w:tcPr>
            <w:tcW w:w="24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7A449B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07_Engineering_Assets&amp; 08_Reviews/</w:t>
            </w:r>
          </w:p>
        </w:tc>
        <w:tc>
          <w:tcPr>
            <w:tcW w:w="16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87225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  <w:tc>
          <w:tcPr>
            <w:tcW w:w="2200" w:type="dxa"/>
            <w:shd w:val="clear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B3335">
            <w:pPr>
              <w:jc w:val="left"/>
              <w:rPr>
                <w:rFonts w:ascii="Calibri" w:hAnsi="Calibri" w:eastAsia="Calibri" w:cs="Calibri"/>
                <w:sz w:val="21"/>
                <w:szCs w:val="21"/>
              </w:rPr>
            </w:pPr>
            <w:r>
              <w:rPr>
                <w:rFonts w:hint="default" w:ascii="Calibri" w:hAnsi="Calibri" w:eastAsia="Calibri"/>
                <w:sz w:val="21"/>
                <w:szCs w:val="21"/>
              </w:rPr>
              <w:t>Khởi tạo Review Pack (Gói 5) với các biểu mẫu nghiệm thu.</w:t>
            </w:r>
            <w:bookmarkStart w:id="0" w:name="_GoBack"/>
            <w:bookmarkEnd w:id="0"/>
          </w:p>
        </w:tc>
      </w:tr>
      <w:tr w14:paraId="17E04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81CF1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54FC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DBDF6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3525B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87B3F">
            <w:pPr>
              <w:jc w:val="left"/>
            </w:pPr>
          </w:p>
        </w:tc>
      </w:tr>
      <w:tr w14:paraId="14DB7E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E465B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93388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91388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F004F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095D7">
            <w:pPr>
              <w:jc w:val="left"/>
            </w:pPr>
          </w:p>
        </w:tc>
      </w:tr>
      <w:tr w14:paraId="66E69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74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310FF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188C1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6016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6CEB75">
            <w:pPr>
              <w:jc w:val="left"/>
            </w:pPr>
          </w:p>
        </w:tc>
      </w:tr>
      <w:tr w14:paraId="103A5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6D4CE4">
            <w:pPr>
              <w:jc w:val="left"/>
            </w:pP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3CCE05">
            <w:pPr>
              <w:jc w:val="left"/>
            </w:pP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5CFD24">
            <w:pPr>
              <w:jc w:val="left"/>
            </w:pP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59DA9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38259">
            <w:pPr>
              <w:jc w:val="left"/>
            </w:pPr>
          </w:p>
        </w:tc>
      </w:tr>
    </w:tbl>
    <w:p w14:paraId="7E25BAB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Bảng Revision History — theo từng Volume (điền khi bắt đầu Gói 2)</w:t>
      </w:r>
    </w:p>
    <w:p w14:paraId="328F1BD8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 – Board and Environment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AAD1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7CD5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C869D9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BB4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66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2DA1D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8D44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2DA5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725B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5C4FE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514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04D63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74C8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03ABB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E46531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45B2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750B6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52F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C1B4A6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 – Core Logic and RTL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2BEB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74210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DD420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D7C8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AF22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21FE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01B9B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E50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7E9A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47BB9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469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D0A2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E801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1E824E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1D86F0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E48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0B66E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2420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741C021C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III – Verification and Simulation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AD5D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5A5D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ADEA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003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0A1A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DC7D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5FA08C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E480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D55442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F9906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D2C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1ED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49794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636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04828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87878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92D7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4E3DA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0884202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IV – Peripherals and IO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6F4B8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99DE8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2ABC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4E37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011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3D5E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69A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E8D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C91D5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32D8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AD99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E27DA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0DD33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50143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3A00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CDB32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53DD7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28D6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3367BBD9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 – SoC and Platform Designer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0F8F4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9134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84C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3A2F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D5A12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0723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7376D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C4F2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F5931C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C965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EC2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1CB19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7ABB7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5F9F15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C012C9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0A0D1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2DAB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39B939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236C08CA">
      <w:pPr>
        <w:pStyle w:val="4"/>
        <w:spacing w:before="240" w:after="120"/>
      </w:pPr>
      <w:r>
        <w:rPr>
          <w:rFonts w:ascii="Calibri" w:hAnsi="Calibri" w:eastAsia="Calibri" w:cs="Calibri"/>
          <w:b/>
          <w:bCs/>
          <w:color w:val="595959"/>
        </w:rPr>
        <w:t>Volume VI – Projects and Performance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8"/>
        <w:gridCol w:w="1395"/>
        <w:gridCol w:w="2166"/>
        <w:gridCol w:w="2273"/>
        <w:gridCol w:w="1878"/>
      </w:tblGrid>
      <w:tr w14:paraId="5C30A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</w:trPr>
        <w:tc>
          <w:tcPr>
            <w:tcW w:w="13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D0C87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E6E3E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Ngày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F99A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Chương thay đổi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B6CE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Loại (MAJOR/MINOR/PATCH)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6A3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Mô tả</w:t>
            </w:r>
          </w:p>
        </w:tc>
      </w:tr>
      <w:tr w14:paraId="4AE01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D1E56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v0.0.0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EBAE4D">
            <w:pPr>
              <w:jc w:val="left"/>
            </w:pP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52D7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DF08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—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C7A86E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Chưa khởi tạo</w:t>
            </w:r>
          </w:p>
        </w:tc>
      </w:tr>
      <w:tr w14:paraId="3FCC6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A19B72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V0.1.0</w:t>
            </w:r>
          </w:p>
        </w:tc>
        <w:tc>
          <w:tcPr>
            <w:tcW w:w="14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1F2ED">
            <w:pPr>
              <w:jc w:val="left"/>
              <w:rPr>
                <w:rFonts w:hint="default" w:ascii="Calibri" w:hAnsi="Calibri" w:eastAsia="Calibri" w:cs="Calibri"/>
                <w:sz w:val="21"/>
                <w:szCs w:val="21"/>
                <w:lang w:val="en-US"/>
              </w:rPr>
            </w:pPr>
            <w:r>
              <w:rPr>
                <w:rFonts w:hint="default"/>
                <w:lang w:val="en-US"/>
              </w:rPr>
              <w:t>22/07/2026</w:t>
            </w: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3218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22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0DC6DD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</w:p>
        </w:tc>
        <w:tc>
          <w:tcPr>
            <w:tcW w:w="1900" w:type="dxa"/>
            <w:shd w:val="clear" w:color="auto" w:fill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C9464A">
            <w:pPr>
              <w:jc w:val="left"/>
              <w:rPr>
                <w:rFonts w:hint="default" w:ascii="Calibri" w:hAnsi="Calibri" w:eastAsia="Calibri" w:cs="Calibri"/>
                <w:b w:val="0"/>
                <w:bCs w:val="0"/>
                <w:color w:val="000000"/>
                <w:sz w:val="20"/>
                <w:szCs w:val="20"/>
                <w:lang w:val="en-US"/>
              </w:rPr>
            </w:pP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(Skeleton)</w:t>
            </w:r>
          </w:p>
        </w:tc>
      </w:tr>
    </w:tbl>
    <w:p w14:paraId="5A4E605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Quy trình cập nhật (Checklist thao tác)</w:t>
      </w:r>
    </w:p>
    <w:p w14:paraId="0E60947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1 — Xác định mức thay đổi: MAJOR / MINOR / PATCH theo bảng mục 2.</w:t>
      </w:r>
    </w:p>
    <w:p w14:paraId="2C9F3381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2 — Cập nhật số version ở header của file .docx bị sửa (footer/cover page).</w:t>
      </w:r>
    </w:p>
    <w:p w14:paraId="75AFB1F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3 — Thêm 1 dòng vào bảng Revision History tương ứng (mục 3 hoặc 4).</w:t>
      </w:r>
    </w:p>
    <w:p w14:paraId="7815C0CF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4 — Thêm entry vào Change Log.docx với cùng version number.</w:t>
      </w:r>
    </w:p>
    <w:p w14:paraId="43B7B626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5 — Nếu thay đổi xuất phát từ một quyết định kỹ thuật, tạo ADR trong Engineering Decision Log.docx và trích dẫn mã ADR vào cột 'Mô tả'.</w:t>
      </w:r>
    </w:p>
    <w:p w14:paraId="79F0CCE3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Bước 6 — Commit git với message theo mẫu: [Volume-II][v1.2.0] Thêm chương Clock Domain Crossing.</w:t>
      </w:r>
    </w:p>
    <w:p w14:paraId="738E9F2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Ghi chú thực hành</w:t>
      </w:r>
    </w:p>
    <w:p w14:paraId="18D87469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File này không yêu cầu hình ảnh minh họa hay code — đây là tài liệu quản trị thuần túy. Tuy nhiên bạn nên:</w:t>
      </w:r>
    </w:p>
    <w:p w14:paraId="331F6C2C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tạo thử 1 dòng Revision History mẫu ngay hôm nay để làm quen quy trình trước khi bắt đầu viết Volume I.</w:t>
      </w:r>
    </w:p>
    <w:p w14:paraId="72A6A23B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Thực hành: thiết lập git repository cho toàn bộ EKB (git init) và tạo commit đầu tiên tương ứng với v0.1.0 ở mục 3.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EB4F2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C78B34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EKB-PM-001 · Revision History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FF998D"/>
    <w:multiLevelType w:val="multilevel"/>
    <w:tmpl w:val="0EFF998D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C7C3C47"/>
    <w:rsid w:val="34F7778D"/>
    <w:rsid w:val="5AFA282F"/>
    <w:rsid w:val="72177D0F"/>
    <w:rsid w:val="77927AD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1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2026-07-22T04:32:00Z</dcterms:created>
  <dc:creator>Un-named</dc:creator>
  <cp:lastModifiedBy>Gia Huy Nguyễn</cp:lastModifiedBy>
  <dcterms:modified xsi:type="dcterms:W3CDTF">2026-07-23T00:56:10Z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10C2C03316F34CA5AE1ECC5DD8962D3E_12</vt:lpwstr>
  </property>
</Properties>
</file>