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400"/>
        <w:gridCol w:w="2400"/>
        <w:gridCol w:w="1600"/>
        <w:gridCol w:w="2200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V0.3.0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03_Resources/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  <w:r>
              <w:rPr>
                <w:rFonts w:hint="default"/>
              </w:rPr>
              <w:t>Khởi tạo Resources Pack (Gói 3) với 5 template kỹ thuật.</w:t>
            </w: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V0.4.0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04_Projects/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  <w:r>
              <w:rPr>
                <w:rFonts w:hint="default"/>
              </w:rPr>
              <w:t>Khởi tạo Project Pack (Gói 4) với 6 project templates chuẩn.</w:t>
            </w:r>
            <w:bookmarkStart w:id="0" w:name="_GoBack"/>
            <w:bookmarkEnd w:id="0"/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</w:pPr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DBDF6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</w:p>
        </w:tc>
      </w:tr>
      <w:tr w14:paraId="14D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465B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9338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1388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4F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95D7">
            <w:pPr>
              <w:jc w:val="left"/>
            </w:pPr>
          </w:p>
        </w:tc>
      </w:tr>
      <w:tr w14:paraId="66E6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74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310FF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88C1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601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CEB75">
            <w:pPr>
              <w:jc w:val="left"/>
            </w:pPr>
          </w:p>
        </w:tc>
      </w:tr>
      <w:tr w14:paraId="103A5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D4CE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CE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CFD24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9DA9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259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4F7778D"/>
    <w:rsid w:val="5AFA282F"/>
    <w:rsid w:val="72177D0F"/>
    <w:rsid w:val="77927A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21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2026-07-23T00:50:28Z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