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F4AE27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0D224F4C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EKB-VOL-IV</w:t>
      </w:r>
    </w:p>
    <w:p w14:paraId="5FED522E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Volume IV — Peripherals and IO</w:t>
      </w:r>
    </w:p>
    <w:p w14:paraId="4C191B4F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Handbook Skeleton — khung sườn chương, chưa phải nội dung đầy đủ (điền dần ở Phase D)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6F975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39F95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74C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3C812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68CD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C4E1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12DD6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2910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C2E7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 — Skeleton</w:t>
            </w:r>
          </w:p>
        </w:tc>
      </w:tr>
      <w:tr w14:paraId="63FF2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3C26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2561B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(điền tên bạn)</w:t>
            </w:r>
          </w:p>
        </w:tc>
      </w:tr>
      <w:tr w14:paraId="0D80B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CF00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661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38F8D91B">
      <w:r>
        <w:br w:type="page"/>
      </w:r>
    </w:p>
    <w:p w14:paraId="59E3070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8670"/>
      </w:sdtPr>
      <w:sdtContent>
        <w:p w14:paraId="0E144055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0383912A">
          <w:r>
            <w:fldChar w:fldCharType="end"/>
          </w:r>
        </w:p>
      </w:sdtContent>
    </w:sdt>
    <w:p w14:paraId="39DCBB7C">
      <w:r>
        <w:br w:type="page"/>
      </w:r>
    </w:p>
    <w:p w14:paraId="679D46B6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tiêu Volume</w:t>
      </w:r>
    </w:p>
    <w:p w14:paraId="1885D20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Triển khai và xác nhận hoạt động thật trên board các giao tiếp ngoại vi phổ biến: UART, SPI, I2C, VGA, Audio, GPIO.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5C9F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F06370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Lưu ý về file này:</w:t>
            </w:r>
          </w:p>
          <w:p w14:paraId="6A47925B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Đây là KHUNG SƯỜN (skeleton) theo Gói 2 — mỗi chương chỉ có placeholder nội dung, yêu cầu hình ảnh, và yêu cầu thực hành. Nội dung kỹ thuật chi tiết sẽ được viết đầy đủ ở Phase D (xem Roadmap.docx), dùng đúng cấu trúc placeholder này.</w:t>
            </w:r>
          </w:p>
        </w:tc>
      </w:tr>
    </w:tbl>
    <w:p w14:paraId="11BEFDC7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Cấu trúc chương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"/>
        <w:gridCol w:w="6500"/>
        <w:gridCol w:w="1800"/>
      </w:tblGrid>
      <w:tr w14:paraId="7A15A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FAF8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6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310A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2BB40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F211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F0D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C597A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UART (8N1, Baud Rate)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AAD5C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53596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A0BE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DB7C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SPI (Mode 0–3)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7061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71AB0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BEC4C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6647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I2C cơ bản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7E6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7664F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27D8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4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718D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VGA Timing &amp; Color Bar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75C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19C3D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C9CA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5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A84FE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Audio I2S CODEC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CF9E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25121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6345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6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EE6E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GPIO 40-pin Mapping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43E6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</w:tbl>
    <w:p w14:paraId="561B94D8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1. UART (8N1, Baud Rate)</w:t>
      </w:r>
    </w:p>
    <w:p w14:paraId="37C610E1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1F664048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Khung truyền 8N1, tính toán baud rate generator, cấu trúc tx/rx state machine.</w:t>
      </w:r>
    </w:p>
    <w:p w14:paraId="34253345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43F1DEC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khung truyền UART, ảnh terminal Tera Term nhận dữ liệu.</w:t>
      </w:r>
    </w:p>
    <w:p w14:paraId="38D9F3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76577784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Echo test qua Tera Term/PuTTY ở 115200 baud giữa PC và board.</w:t>
      </w:r>
    </w:p>
    <w:p w14:paraId="52673DF3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5463FFCA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526770D0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4DC72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CAB9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8E29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366B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7B4BE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1449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8AD2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73E39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07755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2914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16E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EB65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328CA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D75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C2B7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A339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54A77BAA">
      <w:pPr>
        <w:pBdr>
          <w:bottom w:val="single" w:color="595959" w:sz="6" w:space="1"/>
        </w:pBdr>
        <w:spacing w:before="100" w:after="200"/>
      </w:pPr>
    </w:p>
    <w:p w14:paraId="34F3D784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 SPI (Mode 0–3)</w:t>
      </w:r>
    </w:p>
    <w:p w14:paraId="2A30A17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1148C322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4 chế độ SPI (CPOL/CPHA), cấu trúc master/slave, shift register.</w:t>
      </w:r>
    </w:p>
    <w:p w14:paraId="76AD9C4F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574BF8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timing SPI 4 mode, ảnh oscilloscope tín hiệu SPI thật (nếu có thiết bị đo).</w:t>
      </w:r>
    </w:p>
    <w:p w14:paraId="680F963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72C389B4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Viết SPI master đơn giản giao tiếp với 1 thiết bị slave mô phỏng.</w:t>
      </w:r>
    </w:p>
    <w:p w14:paraId="7900306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22EAB3AE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6D7657A4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29CDE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E324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DCA4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2EA4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0695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3D8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CAE1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DD8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6BEA4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8B317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E498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6C9D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70FA2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0590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93D69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F59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4E2FDFFC">
      <w:pPr>
        <w:pBdr>
          <w:bottom w:val="single" w:color="595959" w:sz="6" w:space="1"/>
        </w:pBdr>
        <w:spacing w:before="100" w:after="200"/>
      </w:pPr>
    </w:p>
    <w:p w14:paraId="71B5C847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3. I2C cơ bản</w:t>
      </w:r>
    </w:p>
    <w:p w14:paraId="0B6CAD1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3624A96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Giao thức Start/Stop condition, ACK/NACK, địa chỉ 7-bit.</w:t>
      </w:r>
    </w:p>
    <w:p w14:paraId="25C4665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250E391C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timing I2C.</w:t>
      </w:r>
    </w:p>
    <w:p w14:paraId="2F839A34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583CA2F8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Viết testbench mô phỏng giao tiếp I2C master-slave cơ bản.</w:t>
      </w:r>
    </w:p>
    <w:p w14:paraId="3C115806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3C878B6F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55EB17D7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0E49F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BD5A1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F771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FC71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D51C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679C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0BEF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E5D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4D9C5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DEFD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7AFF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C8A18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29D79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7008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C50C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BA7C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5D132A68">
      <w:pPr>
        <w:pBdr>
          <w:bottom w:val="single" w:color="595959" w:sz="6" w:space="1"/>
        </w:pBdr>
        <w:spacing w:before="100" w:after="200"/>
      </w:pPr>
    </w:p>
    <w:p w14:paraId="57FE4D7C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4. VGA Timing &amp; Color Bar</w:t>
      </w:r>
    </w:p>
    <w:p w14:paraId="2505045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047BABFE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Timing VGA 640x480@60Hz, hsync/vsync, front porch/back porch, bộ đếm pixel.</w:t>
      </w:r>
    </w:p>
    <w:p w14:paraId="011EAF3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2098E3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timing VGA, ảnh màn hình thật hiển thị color bar test pattern.</w:t>
      </w:r>
    </w:p>
    <w:p w14:paraId="138388FB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389F49D8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Xuất color bar pattern ra màn hình thật qua cổng VGA của DE10-Standard.</w:t>
      </w:r>
    </w:p>
    <w:p w14:paraId="1A188C2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6FD76952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124774F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22B74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0911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2272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2CB3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16481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E14C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E5976">
            <w:pPr>
              <w:jc w:val="left"/>
            </w:pPr>
            <w:bookmarkStart w:id="0" w:name="_GoBack"/>
            <w:bookmarkEnd w:id="0"/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VGA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9D0DC">
            <w:pPr>
              <w:jc w:val="left"/>
              <w:rPr>
                <w:rFonts w:hint="default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 xml:space="preserve"> Có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,</w:t>
            </w:r>
          </w:p>
        </w:tc>
      </w:tr>
      <w:tr w14:paraId="79CF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7515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6E29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VGA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7087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ó</w:t>
            </w:r>
          </w:p>
        </w:tc>
      </w:tr>
      <w:tr w14:paraId="38514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5DD2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039A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VGA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E429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ó</w:t>
            </w:r>
          </w:p>
        </w:tc>
      </w:tr>
    </w:tbl>
    <w:p w14:paraId="1AE85C43">
      <w:pPr>
        <w:pBdr>
          <w:bottom w:val="single" w:color="595959" w:sz="6" w:space="1"/>
        </w:pBdr>
        <w:spacing w:before="100" w:after="200"/>
      </w:pPr>
    </w:p>
    <w:p w14:paraId="3F02C6F3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5. Audio I2S CODEC</w:t>
      </w:r>
    </w:p>
    <w:p w14:paraId="5E6F7D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0601793D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Giao thức I2S, cấu trúc frame, kết nối với CODEC trên board.</w:t>
      </w:r>
    </w:p>
    <w:p w14:paraId="5BA488B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75F2B0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khung I2S.</w:t>
      </w:r>
    </w:p>
    <w:p w14:paraId="62236623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5898ACD1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(Tùy chọn nâng cao) Phát 1 tần số sine đơn giản qua audio jack.</w:t>
      </w:r>
    </w:p>
    <w:p w14:paraId="3BA325D0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56883FDF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6BF4BDE0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602CA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A9C2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C022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5437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76412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60C1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648E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9F89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617FB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B996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A8EB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5DBF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270D2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494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02FE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77B1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1E82A1F7">
      <w:pPr>
        <w:pBdr>
          <w:bottom w:val="single" w:color="595959" w:sz="6" w:space="1"/>
        </w:pBdr>
        <w:spacing w:before="100" w:after="200"/>
      </w:pPr>
    </w:p>
    <w:p w14:paraId="63FBA109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6. GPIO 40-pin Mapping</w:t>
      </w:r>
    </w:p>
    <w:p w14:paraId="10E79D24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6F26C3E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Bảng mapping GPIO header với tên tín hiệu trong Quartus Pin Planner.</w:t>
      </w:r>
    </w:p>
    <w:p w14:paraId="63F239F5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014C71D3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Screenshot Pin Planner đã gán GPIO.</w:t>
      </w:r>
    </w:p>
    <w:p w14:paraId="787602EB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6C22D24E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Gán và test 1 chân GPIO input/output thật với LED/nút nhấn ngoài.</w:t>
      </w:r>
    </w:p>
    <w:p w14:paraId="1351535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496C36E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0BE17E8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3EDE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BA50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3908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4DAB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0424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2529B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36C72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8669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6C9A6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B793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1120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224B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4F3C7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23AA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504A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DC8AD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23FC9251">
      <w:pPr>
        <w:pBdr>
          <w:bottom w:val="single" w:color="595959" w:sz="6" w:space="1"/>
        </w:pBdr>
        <w:spacing w:before="100" w:after="200"/>
      </w:pPr>
    </w:p>
    <w:p w14:paraId="6C3EC99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Evidence Matrix tổng hợp</w:t>
      </w:r>
    </w:p>
    <w:p w14:paraId="3DDCA47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Bảng tổng hợp trạng thái bằng chứng cho toàn bộ Volume — cập nhật sau mỗi chương hoàn thành.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1900"/>
        <w:gridCol w:w="1900"/>
        <w:gridCol w:w="1800"/>
      </w:tblGrid>
      <w:tr w14:paraId="38651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4788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E670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6B55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Hình ảnh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D9BD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Thực hành/Code</w:t>
            </w:r>
          </w:p>
        </w:tc>
      </w:tr>
      <w:tr w14:paraId="10521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9F7E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UART (8N1, Baud Rate)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31D3E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0B09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1A30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</w:tr>
      <w:tr w14:paraId="4BE37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17B4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SPI (Mode 0–3)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27F3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AC9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AD86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6CCDA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76A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I2C cơ bản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4326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257FC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99C9E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67D83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EE4C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VGA Timing &amp; Color Bar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D3D8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B963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0CB33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7F597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153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Audio I2S CODEC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029C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39A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065B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5F729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DE5B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GPIO 40-pin Mapping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B851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A888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D81D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</w:tbl>
    <w:p w14:paraId="14615D72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Engineering Thinking — câu hỏi phản tư</w:t>
      </w:r>
    </w:p>
    <w:p w14:paraId="1A39992C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Trả lời ngắn gọn các câu hỏi sau SAU KHI hoàn thành Volume này (không phải trước):</w:t>
      </w:r>
    </w:p>
    <w:p w14:paraId="321C9864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Quyết định thiết kế nào trong Volume này khó nhất? Vì sao?</w:t>
      </w:r>
    </w:p>
    <w:p w14:paraId="0253AF55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Nếu làm lại từ đầu, bạn sẽ thay đổi điều gì trong cách tiếp cận?</w:t>
      </w:r>
    </w:p>
    <w:p w14:paraId="7A77CAA0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Kiến thức nào ở Volume này sẽ dùng lại khi chuyển sang board FPGA khác (ví dụ Xilinx Zynq)?</w:t>
      </w:r>
    </w:p>
    <w:p w14:paraId="4A588F07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Mentor Review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00"/>
        <w:gridCol w:w="4500"/>
      </w:tblGrid>
      <w:tr w14:paraId="13463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56F7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Trường</w:t>
            </w:r>
          </w:p>
        </w:tc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D418E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</w:tr>
      <w:tr w14:paraId="4F7C9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CE1E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Người review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F6D43">
            <w:pPr>
              <w:jc w:val="left"/>
            </w:pPr>
          </w:p>
        </w:tc>
      </w:tr>
      <w:tr w14:paraId="1E77C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79F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Ngày review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03199">
            <w:pPr>
              <w:jc w:val="left"/>
            </w:pPr>
          </w:p>
        </w:tc>
      </w:tr>
      <w:tr w14:paraId="43547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A4A2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Kết luận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49F9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Approved   ☐ Cần sửa   ☐ Reject</w:t>
            </w:r>
          </w:p>
        </w:tc>
      </w:tr>
      <w:tr w14:paraId="4C4C0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58BD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Góp ý chi tiết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310E7">
            <w:pPr>
              <w:jc w:val="left"/>
            </w:pPr>
          </w:p>
        </w:tc>
      </w:tr>
    </w:tbl>
    <w:p w14:paraId="0EF1264B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Engineering Decision Record liên quan</w:t>
      </w:r>
    </w:p>
    <w:p w14:paraId="12321913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Danh sách mã ADR (trong Engineering Decision Log.docx) áp dụng cho Volume này: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4000"/>
        <w:gridCol w:w="3400"/>
      </w:tblGrid>
      <w:tr w14:paraId="487F0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DA0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Mã ADR</w:t>
            </w:r>
          </w:p>
        </w:tc>
        <w:tc>
          <w:tcPr>
            <w:tcW w:w="4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80FF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Tiêu đề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F2B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Ảnh hưởng đến chương nào</w:t>
            </w:r>
          </w:p>
        </w:tc>
      </w:tr>
      <w:tr w14:paraId="77012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3C6C3">
            <w:pPr>
              <w:jc w:val="left"/>
            </w:pP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46F05">
            <w:pPr>
              <w:jc w:val="left"/>
            </w:pP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09A75">
            <w:pPr>
              <w:jc w:val="left"/>
            </w:pPr>
          </w:p>
        </w:tc>
      </w:tr>
    </w:tbl>
    <w:p w14:paraId="5639D023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Progress Tracking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00"/>
        <w:gridCol w:w="2200"/>
        <w:gridCol w:w="2200"/>
      </w:tblGrid>
      <w:tr w14:paraId="0FDF3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13D3B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DC4A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% Hoàn thành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E3583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Cập nhật lần cuối</w:t>
            </w:r>
          </w:p>
        </w:tc>
      </w:tr>
      <w:tr w14:paraId="25592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EDD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UART (8N1, Baud Rate)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1A552">
            <w:pPr>
              <w:jc w:val="left"/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10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0E78C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09/08.2026</w:t>
            </w:r>
          </w:p>
        </w:tc>
      </w:tr>
      <w:tr w14:paraId="32149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52EB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SPI (Mode 0–3)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5FFA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8208E">
            <w:pPr>
              <w:jc w:val="left"/>
            </w:pPr>
          </w:p>
        </w:tc>
      </w:tr>
      <w:tr w14:paraId="1BAA9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540E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I2C cơ bản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CE9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F7562">
            <w:pPr>
              <w:jc w:val="left"/>
            </w:pPr>
          </w:p>
        </w:tc>
      </w:tr>
      <w:tr w14:paraId="12A97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7B10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VGA Timing &amp; Color Bar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E36B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100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99DCB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09/08/2026</w:t>
            </w:r>
          </w:p>
        </w:tc>
      </w:tr>
      <w:tr w14:paraId="16EB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6680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Audio I2S CODEC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C715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52D6">
            <w:pPr>
              <w:jc w:val="left"/>
            </w:pPr>
          </w:p>
        </w:tc>
      </w:tr>
      <w:tr w14:paraId="7E654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9245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GPIO 40-pin Mapping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918D9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4FBCD">
            <w:pPr>
              <w:jc w:val="left"/>
            </w:pPr>
          </w:p>
        </w:tc>
      </w:tr>
    </w:tbl>
    <w:p w14:paraId="2B99F8FF"/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FE7C0B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4F6D34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EKB-VOL-IV · Volume IV — Peripherals and 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DC5C8E1"/>
    <w:multiLevelType w:val="multilevel"/>
    <w:tmpl w:val="2DC5C8E1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A4D4588"/>
    <w:rsid w:val="0B891F45"/>
    <w:rsid w:val="0BBF4D3F"/>
    <w:rsid w:val="18AF21DF"/>
    <w:rsid w:val="19DF4C94"/>
    <w:rsid w:val="397A5395"/>
    <w:rsid w:val="3A324DC4"/>
    <w:rsid w:val="43D6301E"/>
    <w:rsid w:val="61E52DA1"/>
    <w:rsid w:val="6B59415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4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2026-07-22T04:56:00Z</dcterms:created>
  <dc:creator>Un-named</dc:creator>
  <cp:lastModifiedBy>Gia Huy Nguyễn</cp:lastModifiedBy>
  <dcterms:modified xsi:type="dcterms:W3CDTF">2026-08-10T10:45:20Z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18BE4B0607354AA58973FDE21D28E8FD_12</vt:lpwstr>
  </property>
</Properties>
</file>