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361D0B">
      <w:pPr>
        <w:spacing w:before="2000" w:after="200"/>
        <w:jc w:val="center"/>
      </w:pPr>
      <w:r>
        <w:rPr>
          <w:rFonts w:ascii="Calibri" w:hAnsi="Calibri" w:eastAsia="Calibri" w:cs="Calibri"/>
          <w:b/>
          <w:bCs/>
          <w:color w:val="2E5395"/>
          <w:sz w:val="22"/>
          <w:szCs w:val="22"/>
        </w:rPr>
        <w:t>DE10-Standard FPGA Engineering Knowledge Base</w:t>
      </w:r>
    </w:p>
    <w:p w14:paraId="0C90935D">
      <w:pPr>
        <w:spacing w:after="400"/>
        <w:jc w:val="center"/>
      </w:pPr>
      <w:r>
        <w:rPr>
          <w:rFonts w:ascii="Calibri" w:hAnsi="Calibri" w:eastAsia="Calibri" w:cs="Calibri"/>
          <w:i/>
          <w:iCs/>
          <w:color w:val="595959"/>
          <w:sz w:val="20"/>
          <w:szCs w:val="20"/>
        </w:rPr>
        <w:t>EKB-PM-001</w:t>
      </w:r>
    </w:p>
    <w:p w14:paraId="595FED89">
      <w:pPr>
        <w:spacing w:after="100"/>
        <w:jc w:val="center"/>
      </w:pPr>
      <w:r>
        <w:rPr>
          <w:rFonts w:ascii="Calibri" w:hAnsi="Calibri" w:eastAsia="Calibri" w:cs="Calibri"/>
          <w:b/>
          <w:bCs/>
          <w:color w:val="1F3864"/>
          <w:sz w:val="56"/>
          <w:szCs w:val="56"/>
        </w:rPr>
        <w:t>Revision History</w:t>
      </w:r>
    </w:p>
    <w:p w14:paraId="559EDB19">
      <w:pPr>
        <w:spacing w:after="600"/>
        <w:jc w:val="center"/>
      </w:pPr>
      <w:r>
        <w:rPr>
          <w:rFonts w:ascii="Calibri" w:hAnsi="Calibri" w:eastAsia="Calibri" w:cs="Calibri"/>
          <w:color w:val="2E5395"/>
          <w:sz w:val="28"/>
          <w:szCs w:val="28"/>
        </w:rPr>
        <w:t>Quy ước phiên bản &amp; Nhật ký sửa đổi toàn bộ EKB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00"/>
        <w:gridCol w:w="6300"/>
      </w:tblGrid>
      <w:tr w14:paraId="01508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06" w:hRule="atLeast"/>
        </w:trPr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CDC91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Project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7811A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 FPGA Engineering Handbook</w:t>
            </w:r>
          </w:p>
        </w:tc>
      </w:tr>
      <w:tr w14:paraId="6B28F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D191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Board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E611C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Terasic DE10-Standard — Intel Cyclone V SoC 5CSXFC6D6F31C6N</w:t>
            </w:r>
          </w:p>
        </w:tc>
      </w:tr>
      <w:tr w14:paraId="5D698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6F8C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CAD8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Living document — cập nhật liên tục</w:t>
            </w:r>
          </w:p>
        </w:tc>
      </w:tr>
      <w:tr w14:paraId="48461A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EEA6B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Owner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F8FB18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Nguyen Gia Huy</w:t>
            </w:r>
          </w:p>
        </w:tc>
      </w:tr>
      <w:tr w14:paraId="12565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2230E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Repository path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AF3C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DE10-Standard_FPGA_EKB/00_Project_Management/</w:t>
            </w:r>
          </w:p>
        </w:tc>
      </w:tr>
    </w:tbl>
    <w:p w14:paraId="6003FB63">
      <w:r>
        <w:br w:type="page"/>
      </w:r>
    </w:p>
    <w:p w14:paraId="41E333DE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Mục lục</w:t>
      </w:r>
    </w:p>
    <w:sdt>
      <w:sdtPr>
        <w:alias w:val="Mục lục"/>
        <w:id w:val="147460547"/>
      </w:sdtPr>
      <w:sdtContent>
        <w:p w14:paraId="728CD15E"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35C107E4">
          <w:r>
            <w:fldChar w:fldCharType="end"/>
          </w:r>
        </w:p>
      </w:sdtContent>
    </w:sdt>
    <w:p w14:paraId="397F5B06">
      <w:r>
        <w:br w:type="page"/>
      </w:r>
    </w:p>
    <w:p w14:paraId="0B3236D9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1. Mục đích tài liệu</w:t>
      </w:r>
    </w:p>
    <w:p w14:paraId="45F0524B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Tài liệu này là nơi DUY NHẤT ghi lại lịch sử phiên bản của toàn bộ Engineering Knowledge Base (EKB), bao gồm 6 Volume của Handbook, Architecture Baseline, và các tài liệu quản lý dự án. Mỗi khi một file trong repo được sửa đổi ở mức "đáng ghi nhận" (không phải lỗi chính tả vặt), phải thêm một dòng vào bảng tương ứng bên dưới.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0"/>
      </w:tblGrid>
      <w:tr w14:paraId="0A5E7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0" w:type="dxa"/>
            <w:shd w:val="clear" w:color="auto" w:fill="FF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86BB2F">
            <w:r>
              <w:rPr>
                <w:rFonts w:ascii="Calibri" w:hAnsi="Calibri" w:eastAsia="Calibri" w:cs="Calibri"/>
                <w:b/>
                <w:bCs/>
                <w:color w:val="C00000"/>
                <w:sz w:val="20"/>
                <w:szCs w:val="20"/>
              </w:rPr>
              <w:t>Nguyên tắc bắt buộc:</w:t>
            </w:r>
          </w:p>
          <w:p w14:paraId="3D2DA700">
            <w:r>
              <w:rPr>
                <w:rFonts w:ascii="Calibri" w:hAnsi="Calibri" w:eastAsia="Calibri" w:cs="Calibri"/>
                <w:color w:val="000000"/>
                <w:sz w:val="20"/>
                <w:szCs w:val="20"/>
              </w:rPr>
              <w:t>Không sửa nội dung Volume đã ở trạng thái Approved/Frozen mà không tạo entry Revision History + Change Log tương ứng. Vi phạm nguyên tắc này làm mất tính 'Single Source of Truth' của repo.</w:t>
            </w:r>
          </w:p>
        </w:tc>
      </w:tr>
    </w:tbl>
    <w:p w14:paraId="0C7CFF2C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2. Quy ước đánh số phiên bản (Semantic Versioning cho tài liệu kỹ thuật)</w:t>
      </w:r>
    </w:p>
    <w:p w14:paraId="31B9FD3B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EKB áp dụng phỏng theo chuẩn Semantic Versioning (semver.org), điều chỉnh cho tài liệu kỹ thuật thay vì phần mềm: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3400"/>
        <w:gridCol w:w="3400"/>
      </w:tblGrid>
      <w:tr w14:paraId="23C03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D73E1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Thành phần</w:t>
            </w:r>
          </w:p>
        </w:tc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45C8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Ý nghĩa</w:t>
            </w:r>
          </w:p>
        </w:tc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E7FA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Khi nào tăng</w:t>
            </w:r>
          </w:p>
        </w:tc>
      </w:tr>
      <w:tr w14:paraId="38625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DAE8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MAJOR (X.0.0)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FBC5F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Thay đổi cấu trúc lớn, phá vỡ tham chiếu chéo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AD95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Đổi cấu trúc chương, gộp/tách Volume, đổi kiến trúc board</w:t>
            </w:r>
          </w:p>
        </w:tc>
      </w:tr>
      <w:tr w14:paraId="03F0D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D4AD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MINOR (0.X.0)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57787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Thêm nội dung mới, không phá vỡ tài liệu cũ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7F98F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Thêm chương mới, thêm project mới, thêm phụ lục</w:t>
            </w:r>
          </w:p>
        </w:tc>
      </w:tr>
      <w:tr w14:paraId="08F3E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BD302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PATCH (0.0.X)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21CE6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Sửa lỗi nội dung, làm rõ, cập nhật hình ảnh/bảng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87BC4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Sửa lỗi chính tả kỹ thuật, cập nhật số liệu đo, thay ảnh</w:t>
            </w:r>
          </w:p>
        </w:tc>
      </w:tr>
    </w:tbl>
    <w:p w14:paraId="12B0CC28">
      <w:pPr>
        <w:spacing w:after="160"/>
      </w:pPr>
    </w:p>
    <w:p w14:paraId="4489B660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Ví dụ: Volume II_Core_Logic_and_RTL.docx v1.3.2 nghĩa là: đã qua 1 lần thay đổi cấu trúc lớn, 3 lần thêm nội dung mới, 2 lần vá lỗi kể từ bản v1.0.0.</w:t>
      </w:r>
    </w:p>
    <w:p w14:paraId="542AB559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2.1. Trạng thái tài liệu (Document Status)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3000"/>
        <w:gridCol w:w="3000"/>
      </w:tblGrid>
      <w:tr w14:paraId="1CEE7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11344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Nhãn trạng thái</w:t>
            </w:r>
          </w:p>
        </w:tc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6DF4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Ý nghĩa</w:t>
            </w:r>
          </w:p>
        </w:tc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7FF8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Ai được sửa?</w:t>
            </w:r>
          </w:p>
        </w:tc>
      </w:tr>
      <w:tr w14:paraId="2EA1E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B0FF4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Draft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B18E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Đang biên soạn, nội dung chưa ổn định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36E40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Tác giả tự do sửa</w:t>
            </w:r>
          </w:p>
        </w:tc>
      </w:tr>
      <w:tr w14:paraId="0EB5EA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0DE1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In Review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FBB17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Đã gửi mentor/self-review, chờ phản hồi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3F8B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Chỉ sửa theo góp ý, ghi vào Change Log</w:t>
            </w:r>
          </w:p>
        </w:tc>
      </w:tr>
      <w:tr w14:paraId="3F67D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C9A8D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Approved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4E97B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Mentor đã duyệt nội dung kỹ thuật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1933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Sửa phải qua lại trạng thái Draft trước</w:t>
            </w:r>
          </w:p>
        </w:tc>
      </w:tr>
      <w:tr w14:paraId="17BFB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26AE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Frozen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2E977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Baseline cố định, dùng làm tham chiếu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D1D2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Không sửa trực tiếp — tạo bản v(N+1) mới</w:t>
            </w:r>
          </w:p>
        </w:tc>
      </w:tr>
    </w:tbl>
    <w:p w14:paraId="393E339E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3. Bảng Revision History — cấp Repository (toàn EKB)</w:t>
      </w:r>
    </w:p>
    <w:p w14:paraId="1F549C37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Ghi lại các mốc lớn ảnh hưởng đến nhiều file/Volume cùng lúc.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0"/>
        <w:gridCol w:w="1400"/>
        <w:gridCol w:w="2400"/>
        <w:gridCol w:w="1600"/>
        <w:gridCol w:w="2200"/>
      </w:tblGrid>
      <w:tr w14:paraId="533B0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82F03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620D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 repo</w:t>
            </w:r>
          </w:p>
        </w:tc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BB901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Phạm vi ảnh hưởng</w:t>
            </w:r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3C68B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Tác giả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CA6A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 thay đổi</w:t>
            </w:r>
          </w:p>
        </w:tc>
      </w:tr>
      <w:tr w14:paraId="78164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E35C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__ /__ 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FA64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v0.1.0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B567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Toàn repo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40874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(điền tên)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DCCD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Khởi tạo cấu trúc thư mục EKB 9 module + Foundation Pack</w:t>
            </w:r>
          </w:p>
        </w:tc>
      </w:tr>
      <w:tr w14:paraId="192B8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0909BD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4B57D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V0 2.0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C7773E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02_Handbook/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E50E40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8BAB7A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Tao khung suon 6 Volume Handbook(Pack no.2)</w:t>
            </w:r>
          </w:p>
        </w:tc>
      </w:tr>
      <w:tr w14:paraId="16B67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A36A84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441F2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A50E7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63236A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CE9D10">
            <w:pPr>
              <w:jc w:val="left"/>
            </w:pPr>
          </w:p>
        </w:tc>
      </w:tr>
      <w:tr w14:paraId="70281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3DEE1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3A0F56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1D14DD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C1966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2A8F7">
            <w:pPr>
              <w:jc w:val="left"/>
            </w:pPr>
          </w:p>
        </w:tc>
      </w:tr>
      <w:tr w14:paraId="11D4A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637BCE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4D3508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7A449B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387225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B3335">
            <w:pPr>
              <w:jc w:val="left"/>
            </w:pPr>
          </w:p>
        </w:tc>
      </w:tr>
      <w:tr w14:paraId="17E04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81CF1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54FC05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DDBDF6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3525B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A87B3F">
            <w:pPr>
              <w:jc w:val="left"/>
            </w:pPr>
          </w:p>
        </w:tc>
      </w:tr>
    </w:tbl>
    <w:p w14:paraId="7E25BAB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4. Bảng Revision History — theo từng Volume (điền khi bắt đầu Gói 2)</w:t>
      </w:r>
    </w:p>
    <w:p w14:paraId="328F1BD8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 – Board and Environment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0AAD12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7CD5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C869D9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2BB4A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E866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2DA1D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68D44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D2DA5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725BA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5C4FE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D5142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304D6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374C8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E03ABB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E46531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45B23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750B6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2D52F5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33C1B4A6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II – Core Logic and RTL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62BEB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17421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DD420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D7C8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AF22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21FE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01B9B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0AE50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17E9A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47BB9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64695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D0A2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7E801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1E824E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1D86F0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E487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0B66E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24209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741C021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III – Verification and Simulation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5AD5D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5A5D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ADEA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0032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0A1A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7DC7D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5FA08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E480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D55442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F990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7D2C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2D1ED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49794A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8636A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904828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878788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92D7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4E3DA3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50884202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IV – Peripherals and IO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6F4B8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99DE8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2ABC1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4E37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A011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D3D5E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69A80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CCE8D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9C91D5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32D8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0AD99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4E27D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0DD33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E50143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3A009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CDB32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53DD7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528D69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3367BBD9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V – SoC and Platform Designer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0F8F4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9134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884C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63A2F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5A12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40723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7376D8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C4F21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F5931C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C965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EC28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1CB1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7ABB7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5F9F15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C012C9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D0A0D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42DABD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39B939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236C08CA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VI – Projects and Performance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5C30A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3D0C8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E6E3E5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F99A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B6CE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6A3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4AE01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D1E56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EBAE4D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52D7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1DF08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C7A86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3FCC6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A19B72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bookmarkStart w:id="0" w:name="_GoBack" w:colFirst="0" w:colLast="4"/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1F2ED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03218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0DC6DD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C9464A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  <w:bookmarkEnd w:id="0"/>
    </w:tbl>
    <w:p w14:paraId="5A4E605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5. Quy trình cập nhật (Checklist thao tác)</w:t>
      </w:r>
    </w:p>
    <w:p w14:paraId="0E609476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1 — Xác định mức thay đổi: MAJOR / MINOR / PATCH theo bảng mục 2.</w:t>
      </w:r>
    </w:p>
    <w:p w14:paraId="2C9F3381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2 — Cập nhật số version ở header của file .docx bị sửa (footer/cover page).</w:t>
      </w:r>
    </w:p>
    <w:p w14:paraId="75AFB1F6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3 — Thêm 1 dòng vào bảng Revision History tương ứng (mục 3 hoặc 4).</w:t>
      </w:r>
    </w:p>
    <w:p w14:paraId="7815C0CF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4 — Thêm entry vào Change Log.docx với cùng version number.</w:t>
      </w:r>
    </w:p>
    <w:p w14:paraId="43B7B626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5 — Nếu thay đổi xuất phát từ một quyết định kỹ thuật, tạo ADR trong Engineering Decision Log.docx và trích dẫn mã ADR vào cột 'Mô tả'.</w:t>
      </w:r>
    </w:p>
    <w:p w14:paraId="79F0CCE3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6 — Commit git với message theo mẫu: [Volume-II][v1.2.0] Thêm chương Clock Domain Crossing.</w:t>
      </w:r>
    </w:p>
    <w:p w14:paraId="738E9F2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6. Ghi chú thực hành</w:t>
      </w:r>
    </w:p>
    <w:p w14:paraId="18D87469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File này không yêu cầu hình ảnh minh họa hay code — đây là tài liệu quản trị thuần túy. Tuy nhiên bạn nên:</w:t>
      </w:r>
    </w:p>
    <w:p w14:paraId="331F6C2C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Thực hành: tạo thử 1 dòng Revision History mẫu ngay hôm nay để làm quen quy trình trước khi bắt đầu viết Volume I.</w:t>
      </w:r>
    </w:p>
    <w:p w14:paraId="72A6A23B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Thực hành: thiết lập git repository cho toàn bộ EKB (git init) và tạo commit đầu tiên tương ứng với v0.1.0 ở mục 3.</w:t>
      </w:r>
    </w:p>
    <w:sectPr>
      <w:headerReference r:id="rId3" w:type="default"/>
      <w:footerReference r:id="rId4" w:type="default"/>
      <w:pgSz w:w="11906" w:h="16838"/>
      <w:pgMar w:top="1134" w:right="1134" w:bottom="1134" w:left="113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EB4F20">
    <w:pPr>
      <w:jc w:val="center"/>
    </w:pPr>
    <w:r>
      <w:rPr>
        <w:rFonts w:ascii="Calibri" w:hAnsi="Calibri" w:eastAsia="Calibri" w:cs="Calibri"/>
        <w:color w:val="595959"/>
        <w:sz w:val="16"/>
        <w:szCs w:val="16"/>
      </w:rPr>
      <w:t xml:space="preserve">DE10-Standard FPGA EKB  |  Trang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PAGE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  <w:r>
      <w:rPr>
        <w:rFonts w:ascii="Calibri" w:hAnsi="Calibri" w:eastAsia="Calibri" w:cs="Calibri"/>
        <w:color w:val="595959"/>
        <w:sz w:val="16"/>
        <w:szCs w:val="16"/>
      </w:rPr>
      <w:t xml:space="preserve"> /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NUMPAGES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C78B34">
    <w:pPr>
      <w:jc w:val="right"/>
    </w:pPr>
    <w:r>
      <w:rPr>
        <w:rFonts w:ascii="Calibri" w:hAnsi="Calibri" w:eastAsia="Calibri" w:cs="Calibri"/>
        <w:i/>
        <w:iCs/>
        <w:color w:val="595959"/>
        <w:sz w:val="16"/>
        <w:szCs w:val="16"/>
      </w:rPr>
      <w:t>EKB-PM-001 · Revision History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FF998D"/>
    <w:multiLevelType w:val="multilevel"/>
    <w:tmpl w:val="0EFF998D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34F7778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1"/>
      <w:szCs w:val="21"/>
    </w:rPr>
  </w:style>
  <w:style w:type="paragraph" w:styleId="2">
    <w:name w:val="heading 1"/>
    <w:next w:val="1"/>
    <w:qFormat/>
    <w:uiPriority w:val="0"/>
    <w:pPr>
      <w:spacing w:before="480" w:after="240"/>
    </w:pPr>
    <w:rPr>
      <w:rFonts w:ascii="Calibri" w:hAnsi="Calibri" w:eastAsia="Calibri" w:cs="Calibri"/>
      <w:b/>
      <w:bCs/>
      <w:color w:val="1F3864"/>
      <w:sz w:val="32"/>
      <w:szCs w:val="32"/>
    </w:rPr>
  </w:style>
  <w:style w:type="paragraph" w:styleId="3">
    <w:name w:val="heading 2"/>
    <w:next w:val="1"/>
    <w:qFormat/>
    <w:uiPriority w:val="0"/>
    <w:pPr>
      <w:spacing w:before="320" w:after="160"/>
    </w:pPr>
    <w:rPr>
      <w:rFonts w:ascii="Calibri" w:hAnsi="Calibri" w:eastAsia="Calibri" w:cs="Calibri"/>
      <w:b/>
      <w:bCs/>
      <w:color w:val="2E5395"/>
      <w:sz w:val="26"/>
      <w:szCs w:val="26"/>
    </w:rPr>
  </w:style>
  <w:style w:type="paragraph" w:styleId="4">
    <w:name w:val="heading 3"/>
    <w:next w:val="1"/>
    <w:qFormat/>
    <w:uiPriority w:val="0"/>
    <w:pPr>
      <w:spacing w:before="240" w:after="120"/>
    </w:pPr>
    <w:rPr>
      <w:rFonts w:ascii="Calibri" w:hAnsi="Calibri" w:eastAsia="Calibri" w:cs="Calibri"/>
      <w:b/>
      <w:bCs/>
      <w:color w:val="595959"/>
      <w:sz w:val="23"/>
      <w:szCs w:val="23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sz w:val="21"/>
      <w:szCs w:val="21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TotalTime>6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2026-07-22T04:32:00Z</dcterms:created>
  <dc:creator>Un-named</dc:creator>
  <cp:lastModifiedBy>Gia Huy Nguyễn</cp:lastModifiedBy>
  <dcterms:modified xsi:type="dcterms:W3CDTF">2026-07-22T14:01:06Z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10C2C03316F34CA5AE1ECC5DD8962D3E_12</vt:lpwstr>
  </property>
</Properties>
</file>