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 w:cs="Arial"/>
          <w:b/>
          <w:color w:val="319795"/>
          <w:sz w:val="24"/>
        </w:rPr>
        <w:t>LAB 02 · WEEK 02</w:t>
      </w:r>
    </w:p>
    <w:p>
      <w:pPr>
        <w:pStyle w:val="Title"/>
      </w:pPr>
      <w:r>
        <w:rPr>
          <w:rFonts w:ascii="Arial" w:hAnsi="Arial" w:eastAsia="Arial" w:cs="Arial"/>
        </w:rPr>
        <w:t>RV32I BUILDING BLOCKS</w:t>
      </w:r>
    </w:p>
    <w:p>
      <w:pPr>
        <w:pStyle w:val="Subtitle"/>
      </w:pPr>
      <w:r>
        <w:rPr>
          <w:rFonts w:ascii="Arial" w:hAnsi="Arial" w:eastAsia="Arial" w:cs="Arial"/>
        </w:rPr>
        <w:t>PC, memory, Register File, immediate extension, and ALU use one consistent 32-bit contract.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180′</w:t>
              <w:br/>
              <w:t>in-lab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3–5h</w:t>
              <w:br/>
              <w:t>pre/post lab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4</w:t>
              <w:br/>
              <w:t>experiments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  <w:tc>
          <w:tcPr>
            <w:tcW w:type="dxa" w:w="234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  <w:shd w:fill="E8F5F4"/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173A5E"/>
                <w:sz w:val="19"/>
              </w:rPr>
              <w:t>12%</w:t>
              <w:br/>
              <w:t>course weight</w:t>
            </w:r>
            <w:r>
              <w:rPr>
                <w:rFonts w:ascii="Arial" w:hAnsi="Arial" w:eastAsia="Arial" w:cs="Arial"/>
                <w:color w:val="5E6B78"/>
                <w:sz w:val="19"/>
              </w:rPr>
            </w:r>
          </w:p>
        </w:tc>
      </w:tr>
    </w:tbl>
    <w:p>
      <w:pPr>
        <w:pStyle w:val="Heading3"/>
      </w:pPr>
      <w:r>
        <w:rPr>
          <w:rFonts w:ascii="Arial" w:hAnsi="Arial" w:eastAsia="Arial" w:cs="Arial"/>
        </w:rPr>
        <w:t>Student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Full name: __________________________________________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Student ID: ______________________________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Course: Digital System Design (DSD)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Group/Class: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Submission date: __________________________________________</w:t>
            </w:r>
          </w:p>
        </w:tc>
        <w:tc>
          <w:tcPr>
            <w:tcW w:type="dxa" w:w="468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 w:cs="Arial"/>
                <w:color w:val="0B2545"/>
                <w:sz w:val="19"/>
              </w:rPr>
              <w:t>Instructor: __________________________</w:t>
            </w:r>
          </w:p>
        </w:tc>
      </w:tr>
    </w:tbl>
    <w:p>
      <w:pPr>
        <w:spacing w:after="0"/>
      </w:pPr>
    </w:p>
    <w:p>
      <w:pPr>
        <w:spacing w:before="80" w:after="160"/>
        <w:ind w:left="86" w:right="86"/>
        <w:shd w:fill="E8F5F4"/>
      </w:pPr>
      <w:r>
        <w:rPr>
          <w:rFonts w:ascii="Arial" w:hAnsi="Arial" w:eastAsia="Arial" w:cs="Arial"/>
          <w:b/>
          <w:color w:val="173A5E"/>
          <w:sz w:val="24"/>
        </w:rPr>
        <w:t>Weekly outcome: Students complete and independently verify the blocks that will be reused in single-cycle, multi-cycle, and pipeline processors.</w:t>
      </w:r>
      <w:r>
        <w:rPr>
          <w:rFonts w:ascii="Arial" w:hAnsi="Arial" w:eastAsia="Arial" w:cs="Arial"/>
          <w:color w:val="173A5E"/>
          <w:sz w:val="24"/>
        </w:rPr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HDL language: Use Verilog-2001 during the foundation stage: .v files, wire/reg, always @(*) and always @(posedge clk...). SystemVerilog is introduced only after students have mastered Verilog.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Evidence requirements after each experiment</w:t>
      </w:r>
    </w:p>
    <w:p>
      <w:pPr>
        <w:spacing w:before="80" w:after="160"/>
        <w:ind w:left="86" w:right="86"/>
        <w:shd w:fill="FFF4CC"/>
      </w:pPr>
      <w:r>
        <w:rPr>
          <w:rFonts w:ascii="Arial" w:hAnsi="Arial" w:eastAsia="Arial" w:cs="Arial"/>
          <w:b/>
          <w:color w:val="8A6500"/>
          <w:sz w:val="24"/>
        </w:rPr>
        <w:t>Required: Immediately after each experiment, students must submit the RTL code, testbench, and one waveform screenshot captured from ModelSim or Questa. The screenshot must show the test name, time scale, clock/reset, stimulus signals, the output under test, and the PASS/FAIL line if printed by the testbench.</w:t>
      </w:r>
      <w:r>
        <w:rPr>
          <w:rFonts w:ascii="Arial" w:hAnsi="Arial" w:eastAsia="Arial" w:cs="Arial"/>
          <w:color w:val="8A6500"/>
          <w:sz w:val="24"/>
        </w:rPr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vlog -2001 rtl/*.v sim/tb_*.v</w:t>
        <w:br/>
        <w:t>vsim work.tb_&lt;experiment_name&gt;</w:t>
        <w:br/>
        <w:t>add wave -r /*</w:t>
        <w:br/>
        <w:t>run -all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Capture procedure: After the signals are stable, select Zoom Full or the cycle range being graded, then use the ModelSim/Questa Capture/Export Image function. Insert the image in the waveform area immediately after the experiment; do not submit only a WLF file.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1. Pre-lab preparation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Complete Lab 01.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Read the RV32I R/I/S/B formats.</w:t>
      </w:r>
    </w:p>
    <w:p>
      <w:pPr>
        <w:spacing w:before="0" w:after="80" w:line="300" w:lineRule="auto"/>
        <w:numPr>
          <w:ilvl w:val="0"/>
          <w:numId w:val="10"/>
        </w:numPr>
      </w:pPr>
      <w:r>
        <w:rPr>
          <w:rFonts w:ascii="Arial" w:hAnsi="Arial" w:eastAsia="Arial" w:cs="Arial"/>
          <w:sz w:val="24"/>
        </w:rPr>
        <w:t>Prepare a bit-field table for the 9 baseline instructions.</w:t>
      </w:r>
    </w:p>
    <w:p>
      <w:pPr>
        <w:pStyle w:val="Heading1"/>
      </w:pPr>
      <w:r>
        <w:rPr>
          <w:rFonts w:ascii="Arial" w:hAnsi="Arial" w:eastAsia="Arial" w:cs="Arial"/>
        </w:rPr>
        <w:t>2. Architecture used</w:t>
      </w:r>
    </w:p>
    <w:p>
      <w:pPr>
        <w:keepNext/>
        <w:jc w:val="center"/>
      </w:pPr>
      <w:r>
        <w:rPr>
          <w:rFonts w:ascii="Arial" w:hAnsi="Arial" w:eastAsia="Arial" w:cs="Arial"/>
          <w:sz w:val="24"/>
        </w:rPr>
        <w:drawing>
          <wp:inline xmlns:a="http://schemas.openxmlformats.org/drawingml/2006/main" xmlns:pic="http://schemas.openxmlformats.org/drawingml/2006/picture">
            <wp:extent cx="5760720" cy="4739152"/>
            <wp:docPr id="1" name="Picture 1" descr="Sơ đồ module cho Week 02: CÁC KHỐI XÂY DỰNG RV32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v32i_building_block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3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Arial" w:hAnsi="Arial" w:eastAsia="Arial" w:cs="Arial"/>
        </w:rPr>
        <w:t>Figure 2.1 · Datapath/module area used in Week 02.</w:t>
      </w:r>
    </w:p>
    <w:p>
      <w:pPr>
        <w:pStyle w:val="Heading1"/>
      </w:pPr>
      <w:r>
        <w:rPr>
          <w:rFonts w:ascii="Arial" w:hAnsi="Arial" w:eastAsia="Arial" w:cs="Arial"/>
        </w:rPr>
        <w:t>3. Module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100"/>
        <w:gridCol w:w="2860"/>
      </w:tblGrid>
      <w:tr>
        <w:trPr>
          <w:tblHeader w:val="true"/>
          <w:cantSplit/>
        </w:trPr>
        <w:tc>
          <w:tcPr>
            <w:tcW w:type="dxa" w:w="24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Module/block</w:t>
            </w:r>
          </w:p>
        </w:tc>
        <w:tc>
          <w:tcPr>
            <w:tcW w:type="dxa" w:w="41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Main inputs</w:t>
            </w:r>
          </w:p>
        </w:tc>
        <w:tc>
          <w:tcPr>
            <w:tcW w:type="dxa" w:w="28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Main outputs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program_counter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clk, reset_n, en, pc_next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instruction_memory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addr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instr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register_file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clk, we3, a1, a2, a3, wd3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rd1, rd2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extend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instr[31:7], imm_src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imm_ext</w:t>
            </w:r>
          </w:p>
        </w:tc>
      </w:tr>
      <w:tr>
        <w:trPr>
          <w:cantSplit/>
        </w:trPr>
        <w:tc>
          <w:tcPr>
            <w:tcW w:type="dxa" w:w="24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alu</w:t>
            </w:r>
          </w:p>
        </w:tc>
        <w:tc>
          <w:tcPr>
            <w:tcW w:type="dxa" w:w="41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src_a, src_b, alu_control</w:t>
            </w:r>
          </w:p>
        </w:tc>
        <w:tc>
          <w:tcPr>
            <w:tcW w:type="dxa" w:w="28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alu_result, zero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4. Mandatory common contract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70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Convention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HDL language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Verilog-2001 (.v): wire/reg, always @(*), always @(posedge clk); do not use SystemVerilog syntax yet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Required ISA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RV32I subset: add, sub, and, or, slt, addi, lw, sw, beq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Extension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jal is enabled only when JumpE, ResultSrc=10, and the corresponding test is complete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Clock/reset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posedge clk; reset_n active-low; no gated clock, and do not use negedge to avoid a hazard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Addressing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PC increments by 4; instruction/data memory uses word addressing through addr[...:2]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Signal naming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Use F/D/E/M/W stage suffixes; state widths explicitly in the interface</w:t>
            </w:r>
          </w:p>
        </w:tc>
      </w:tr>
      <w:tr>
        <w:trPr>
          <w:cantSplit/>
        </w:trPr>
        <w:tc>
          <w:tcPr>
            <w:tcW w:type="dxa" w:w="23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70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Every test must determine PASS/FAIL automatically and include a timeout; submit a ModelSim/Questa waveform image after each experiment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5. Core code skeleton — Verilog-2001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module register_file (</w:t>
        <w:br/>
        <w:t xml:space="preserve">  input wire clk, we3,</w:t>
        <w:br/>
        <w:t xml:space="preserve">  input wire [4:0] a1, a2, a3,</w:t>
        <w:br/>
        <w:t xml:space="preserve">  input wire [31:0] wd3,</w:t>
        <w:br/>
        <w:t xml:space="preserve">  output wire [31:0] rd1, rd2</w:t>
        <w:br/>
        <w:t>);</w:t>
        <w:br/>
        <w:t xml:space="preserve">  reg [31:0] rf [0:31];</w:t>
        <w:br/>
        <w:t xml:space="preserve">  // TODO: x0 read=0 and write to x0 ignored</w:t>
        <w:br/>
        <w:t>endmodule</w:t>
      </w:r>
    </w:p>
    <w:p>
      <w:pPr>
        <w:pStyle w:val="Heading1"/>
      </w:pPr>
      <w:r>
        <w:rPr>
          <w:rFonts w:ascii="Arial" w:hAnsi="Arial" w:eastAsia="Arial" w:cs="Arial"/>
        </w:rPr>
        <w:t>6. Lab procedure</w:t>
      </w:r>
    </w:p>
    <w:p>
      <w:pPr>
        <w:pStyle w:val="Heading2"/>
      </w:pPr>
      <w:r>
        <w:rPr>
          <w:rFonts w:ascii="Arial" w:hAnsi="Arial" w:eastAsia="Arial" w:cs="Arial"/>
        </w:rPr>
        <w:t>Experiment 1: PC and Instruction Memory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Implement word-aligned instruction fetch with PC+4.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Implement a PC with enable.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Implement the ROM index using addr[31:2] or a slice appropriate for the memory depth.</w:t>
      </w:r>
    </w:p>
    <w:p>
      <w:pPr>
        <w:spacing w:before="0" w:after="80" w:line="300" w:lineRule="auto"/>
        <w:numPr>
          <w:ilvl w:val="0"/>
          <w:numId w:val="11"/>
        </w:numPr>
      </w:pPr>
      <w:r>
        <w:rPr>
          <w:rFonts w:ascii="Arial" w:hAnsi="Arial" w:eastAsia="Arial" w:cs="Arial"/>
          <w:sz w:val="24"/>
        </w:rPr>
        <w:t>Load a small hex program and trace three instructions.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PC resets to 0.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PC holds when en=0.</w:t>
      </w:r>
    </w:p>
    <w:p>
      <w:pPr>
        <w:spacing w:before="0" w:after="80" w:line="300" w:lineRule="auto"/>
        <w:numPr>
          <w:ilvl w:val="0"/>
          <w:numId w:val="12"/>
        </w:numPr>
      </w:pPr>
      <w:r>
        <w:rPr>
          <w:rFonts w:ascii="Arial" w:hAnsi="Arial" w:eastAsia="Arial" w:cs="Arial"/>
          <w:sz w:val="24"/>
        </w:rPr>
        <w:t>Addresses 0, 4, and 8 read three consecutive words.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tb_exp_01.v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exp_01_run.log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01 — STUDENT RTL CODE (Verilog-2001)</w:t>
        <w:br/>
        <w:t>// Paste the student's module code here or record the name of the submitted file.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01 — STUDENT TESTBENCH</w:t>
        <w:br/>
        <w:t>// Paste the self-checking testbench code here or record the name of the submitted file.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2: 32×32 Register File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Two combinational read ports, one synchronous write port, and an immutable x0.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Implement combinational reads.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Block writes when a3=0.</w:t>
      </w:r>
    </w:p>
    <w:p>
      <w:pPr>
        <w:spacing w:before="0" w:after="80" w:line="300" w:lineRule="auto"/>
        <w:numPr>
          <w:ilvl w:val="0"/>
          <w:numId w:val="13"/>
        </w:numPr>
      </w:pPr>
      <w:r>
        <w:rPr>
          <w:rFonts w:ascii="Arial" w:hAnsi="Arial" w:eastAsia="Arial" w:cs="Arial"/>
          <w:sz w:val="24"/>
        </w:rPr>
        <w:t>Check read-after-write on the next cycle.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x0 always reads as 0.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we3=0 does not change state.</w:t>
      </w:r>
    </w:p>
    <w:p>
      <w:pPr>
        <w:spacing w:before="0" w:after="80" w:line="300" w:lineRule="auto"/>
        <w:numPr>
          <w:ilvl w:val="0"/>
          <w:numId w:val="14"/>
        </w:numPr>
      </w:pPr>
      <w:r>
        <w:rPr>
          <w:rFonts w:ascii="Arial" w:hAnsi="Arial" w:eastAsia="Arial" w:cs="Arial"/>
          <w:sz w:val="24"/>
        </w:rPr>
        <w:t>The two read ports are independent.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tb_exp_02.v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exp_02_run.log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02 — STUDENT RTL CODE (Verilog-2001)</w:t>
        <w:br/>
        <w:t>// Paste the student's module code here or record the name of the submitted file.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02 — STUDENT TESTBENCH</w:t>
        <w:br/>
        <w:t>// Paste the self-checking testbench code here or record the name of the submitted file.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3: Immediate extension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Decode I/S/B immediates with the correct sign and bit positions.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Write the bit-concatenation table before coding.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Create positive and negative vectors for I, S, and B.</w:t>
      </w:r>
    </w:p>
    <w:p>
      <w:pPr>
        <w:spacing w:before="0" w:after="80" w:line="300" w:lineRule="auto"/>
        <w:numPr>
          <w:ilvl w:val="0"/>
          <w:numId w:val="15"/>
        </w:numPr>
      </w:pPr>
      <w:r>
        <w:rPr>
          <w:rFonts w:ascii="Arial" w:hAnsi="Arial" w:eastAsia="Arial" w:cs="Arial"/>
          <w:sz w:val="24"/>
        </w:rPr>
        <w:t>Check that the B immediate has bit 0 equal to 0.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-1 sign-extends to 0xFFFFFFFF.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The S-immediate combines the two fields correctly.</w:t>
      </w:r>
    </w:p>
    <w:p>
      <w:pPr>
        <w:spacing w:before="0" w:after="80" w:line="300" w:lineRule="auto"/>
        <w:numPr>
          <w:ilvl w:val="0"/>
          <w:numId w:val="16"/>
        </w:numPr>
      </w:pPr>
      <w:r>
        <w:rPr>
          <w:rFonts w:ascii="Arial" w:hAnsi="Arial" w:eastAsia="Arial" w:cs="Arial"/>
          <w:sz w:val="24"/>
        </w:rPr>
        <w:t>The B-immediate reaches offsets ±4 and ±8.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tb_exp_03.v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exp_03_run.log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03 — STUDENT RTL CODE (Verilog-2001)</w:t>
        <w:br/>
        <w:t>// Paste the student's module code here or record the name of the submitted file.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03 — STUDENT TESTBENCH</w:t>
        <w:br/>
        <w:t>// Paste the self-checking testbench code here or record the name of the submitted file.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2"/>
      </w:pPr>
      <w:r>
        <w:rPr>
          <w:rFonts w:ascii="Arial" w:hAnsi="Arial" w:eastAsia="Arial" w:cs="Arial"/>
        </w:rPr>
        <w:t>Experiment 4: ALU and zero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Aim: Implement the baseline arithmetic/logic operations, including signed SLT.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3"/>
      </w:pPr>
      <w:r>
        <w:rPr>
          <w:rFonts w:ascii="Arial" w:hAnsi="Arial" w:eastAsia="Arial" w:cs="Arial"/>
        </w:rPr>
        <w:t>Procedure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Implement add/sub/and/or/slt.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Test overflow wrap-around.</w:t>
      </w:r>
    </w:p>
    <w:p>
      <w:pPr>
        <w:spacing w:before="0" w:after="80" w:line="300" w:lineRule="auto"/>
        <w:numPr>
          <w:ilvl w:val="0"/>
          <w:numId w:val="17"/>
        </w:numPr>
      </w:pPr>
      <w:r>
        <w:rPr>
          <w:rFonts w:ascii="Arial" w:hAnsi="Arial" w:eastAsia="Arial" w:cs="Arial"/>
          <w:sz w:val="24"/>
        </w:rPr>
        <w:t>Generate zero from alu_result==0.</w:t>
      </w:r>
    </w:p>
    <w:p>
      <w:pPr>
        <w:pStyle w:val="Heading3"/>
      </w:pPr>
      <w:r>
        <w:rPr>
          <w:rFonts w:ascii="Arial" w:hAnsi="Arial" w:eastAsia="Arial" w:cs="Arial"/>
        </w:rPr>
        <w:t>Checkpoints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SLT uses signed comparison.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Zero is correct when the result is 0.</w:t>
      </w:r>
    </w:p>
    <w:p>
      <w:pPr>
        <w:spacing w:before="0" w:after="80" w:line="300" w:lineRule="auto"/>
        <w:numPr>
          <w:ilvl w:val="0"/>
          <w:numId w:val="18"/>
        </w:numPr>
      </w:pPr>
      <w:r>
        <w:rPr>
          <w:rFonts w:ascii="Arial" w:hAnsi="Arial" w:eastAsia="Arial" w:cs="Arial"/>
          <w:sz w:val="24"/>
        </w:rPr>
        <w:t>The default case does not create a latch.</w:t>
      </w:r>
    </w:p>
    <w:p>
      <w:pPr>
        <w:pStyle w:val="Heading3"/>
      </w:pPr>
      <w:r>
        <w:rPr>
          <w:rFonts w:ascii="Arial" w:hAnsi="Arial" w:eastAsia="Arial" w:cs="Arial"/>
        </w:rPr>
        <w:t>Submission evidence immediately after the experiment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7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Required item</w:t>
            </w:r>
          </w:p>
        </w:tc>
        <w:tc>
          <w:tcPr>
            <w:tcW w:type="dxa" w:w="57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Content to enter/attach</w:t>
            </w:r>
          </w:p>
        </w:tc>
        <w:tc>
          <w:tcPr>
            <w:tcW w:type="dxa" w:w="19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Suggested filename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RTL code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All modules/blocks for the experiment, using correct Verilog-2001.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exp_04_rtl.v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Testbench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 testbench with an oracle, error counter, and timeout.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tb_exp_04.v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Waveform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ModelSim/Questa image showing clock/reset, inputs, outputs, and the checking moment.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exp_04_waveform.png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Result log</w:t>
            </w:r>
          </w:p>
        </w:tc>
        <w:tc>
          <w:tcPr>
            <w:tcW w:type="dxa" w:w="57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Compile command, simulator, runtime, and TEST_PASS/TEST_FAIL.</w:t>
            </w:r>
          </w:p>
        </w:tc>
        <w:tc>
          <w:tcPr>
            <w:tcW w:type="dxa" w:w="19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exp_04_run.log</w:t>
            </w:r>
          </w:p>
        </w:tc>
      </w:tr>
    </w:tbl>
    <w:p>
      <w:pPr>
        <w:spacing w:after="0"/>
      </w:pPr>
    </w:p>
    <w:p>
      <w:pPr>
        <w:pStyle w:val="Heading3"/>
      </w:pPr>
      <w:r>
        <w:rPr>
          <w:rFonts w:ascii="Arial" w:hAnsi="Arial" w:eastAsia="Arial" w:cs="Arial"/>
        </w:rPr>
        <w:t>RTL code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04 — STUDENT RTL CODE (Verilog-2001)</w:t>
        <w:br/>
        <w:t>// Paste the student's module code here or record the name of the submitted file.</w:t>
      </w:r>
    </w:p>
    <w:p>
      <w:pPr>
        <w:pStyle w:val="Heading3"/>
      </w:pPr>
      <w:r>
        <w:rPr>
          <w:rFonts w:ascii="Arial" w:hAnsi="Arial" w:eastAsia="Arial" w:cs="Arial"/>
        </w:rPr>
        <w:t>Testbench entry area</w:t>
      </w:r>
    </w:p>
    <w:p>
      <w:pPr>
        <w:keepLines/>
        <w:spacing w:before="60" w:after="160" w:line="240" w:lineRule="auto"/>
        <w:ind w:left="173" w:right="173"/>
        <w:shd w:fill="F2F4F7"/>
      </w:pPr>
      <w:r>
        <w:rPr>
          <w:rFonts w:ascii="Courier New" w:hAnsi="Courier New" w:eastAsia="Courier New" w:cs="Courier New"/>
          <w:color w:val="0B2545"/>
          <w:sz w:val="17"/>
        </w:rPr>
        <w:t>// EXPERIMENT 04 — STUDENT TESTBENCH</w:t>
        <w:br/>
        <w:t>// Paste the self-checking testbench code here or record the name of the submitted file.</w:t>
      </w:r>
    </w:p>
    <w:p>
      <w:pPr>
        <w:spacing w:before="80" w:after="160"/>
        <w:ind w:left="86" w:right="86"/>
        <w:shd w:fill="F4F6F9"/>
      </w:pPr>
      <w:r>
        <w:rPr>
          <w:rFonts w:ascii="Arial" w:hAnsi="Arial" w:eastAsia="Arial" w:cs="Arial"/>
          <w:b/>
          <w:color w:val="173A5E"/>
          <w:sz w:val="24"/>
        </w:rPr>
        <w:t>Evidence insertion area: Paste the RTL code, testbench code, and waveform image in the designated locations when completing the report. If separate files are submitted, record the exact corresponding paths.</w:t>
      </w:r>
      <w:r>
        <w:rPr>
          <w:rFonts w:ascii="Arial" w:hAnsi="Arial" w:eastAsia="Arial" w:cs="Arial"/>
          <w:color w:val="173A5E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7. Standard simulation procedure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Compile all sources from a clean directory; classify every warning.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Run the new module unit test before the integration test.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Run directed corner cases, followed by a regression with a timeout.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Open the waveform only for a failing test or a required checkpoint.</w:t>
      </w:r>
    </w:p>
    <w:p>
      <w:pPr>
        <w:spacing w:before="0" w:after="80" w:line="300" w:lineRule="auto"/>
        <w:numPr>
          <w:ilvl w:val="0"/>
          <w:numId w:val="19"/>
        </w:numPr>
      </w:pPr>
      <w:r>
        <w:rPr>
          <w:rFonts w:ascii="Arial" w:hAnsi="Arial" w:eastAsia="Arial" w:cs="Arial"/>
          <w:sz w:val="24"/>
        </w:rPr>
        <w:t>Save a log containing the test name, seed, ending cycle, and PASS/FAIL result.</w:t>
      </w:r>
    </w:p>
    <w:p>
      <w:pPr>
        <w:pStyle w:val="Heading1"/>
      </w:pPr>
      <w:r>
        <w:rPr>
          <w:rFonts w:ascii="Arial" w:hAnsi="Arial" w:eastAsia="Arial" w:cs="Arial"/>
        </w:rPr>
        <w:t>8. Acceptance gate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Every module has its own test and at least one corner case.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Do not mix 8/16-bit buses into the 32-bit datapath.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PC increments by 4, not by 1.</w:t>
      </w:r>
    </w:p>
    <w:p>
      <w:pPr>
        <w:spacing w:before="0" w:after="80" w:line="300" w:lineRule="auto"/>
        <w:numPr>
          <w:ilvl w:val="0"/>
          <w:numId w:val="20"/>
        </w:numPr>
      </w:pPr>
      <w:r>
        <w:rPr>
          <w:rFonts w:ascii="Arial" w:hAnsi="Arial" w:eastAsia="Arial" w:cs="Arial"/>
          <w:sz w:val="24"/>
        </w:rPr>
        <w:t>PASS — Memory indexing does not use the full byte address as a word index.</w:t>
      </w:r>
    </w:p>
    <w:p>
      <w:pPr>
        <w:pStyle w:val="Heading1"/>
      </w:pPr>
      <w:r>
        <w:rPr>
          <w:rFonts w:ascii="Arial" w:hAnsi="Arial" w:eastAsia="Arial" w:cs="Arial"/>
        </w:rPr>
        <w:t>9. Submission package</w:t>
      </w:r>
    </w:p>
    <w:p>
      <w:r>
        <w:rPr>
          <w:rFonts w:ascii="Arial" w:hAnsi="Arial" w:eastAsia="Arial" w:cs="Arial"/>
          <w:sz w:val="24"/>
        </w:rPr>
        <w:t>Required main report: DSD_Labxx_MSSV_HoVaTen.pdf</w:t>
      </w:r>
    </w:p>
    <w:p>
      <w:r>
        <w:rPr>
          <w:rFonts w:ascii="Arial" w:hAnsi="Arial" w:eastAsia="Arial" w:cs="Arial"/>
          <w:sz w:val="24"/>
        </w:rPr>
        <w:t>Export the completed student manual as this PDF. It must include the student information, RTL code, testbench code, and waveform evidence inserted in the designated sections after each experiment.</w:t>
      </w:r>
    </w:p>
    <w:p>
      <w:r>
        <w:rPr>
          <w:rFonts w:ascii="Arial" w:hAnsi="Arial" w:eastAsia="Arial" w:cs="Arial"/>
          <w:sz w:val="24"/>
        </w:rPr>
        <w:t>The submission package must contain: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rtl/components/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sim/unit/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rv32i_field_table.pdf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unit_test_log.txt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waveforms/</w:t>
      </w:r>
    </w:p>
    <w:p>
      <w:pPr>
        <w:spacing w:before="0" w:after="80" w:line="300" w:lineRule="auto"/>
        <w:numPr>
          <w:ilvl w:val="0"/>
          <w:numId w:val="21"/>
        </w:numPr>
      </w:pPr>
      <w:r>
        <w:rPr>
          <w:rFonts w:ascii="Arial" w:hAnsi="Arial" w:eastAsia="Arial" w:cs="Arial"/>
          <w:sz w:val="24"/>
        </w:rPr>
        <w:t>resource_snapshot.png</w:t>
      </w:r>
    </w:p>
    <w:p>
      <w:pPr>
        <w:spacing w:before="80" w:after="160"/>
        <w:ind w:left="86" w:right="86"/>
        <w:shd w:fill="FBE9E7"/>
      </w:pPr>
      <w:r>
        <w:rPr>
          <w:rFonts w:ascii="Arial" w:hAnsi="Arial" w:eastAsia="Arial" w:cs="Arial"/>
          <w:b/>
          <w:color w:val="9B1C1C"/>
          <w:sz w:val="24"/>
        </w:rPr>
        <w:t>Do not submit: db/, incremental_db/, output_files/, work/, temporary transcripts, large WLF files, backups, or solution references.</w:t>
      </w:r>
      <w:r>
        <w:rPr>
          <w:rFonts w:ascii="Arial" w:hAnsi="Arial" w:eastAsia="Arial" w:cs="Arial"/>
          <w:color w:val="9B1C1C"/>
          <w:sz w:val="24"/>
        </w:rPr>
      </w:r>
    </w:p>
    <w:p>
      <w:pPr>
        <w:pStyle w:val="Heading1"/>
      </w:pPr>
      <w:r>
        <w:rPr>
          <w:rFonts w:ascii="Arial" w:hAnsi="Arial" w:eastAsia="Arial" w:cs="Arial"/>
        </w:rPr>
        <w:t>10. Weekly rubric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200"/>
        <w:gridCol w:w="5160"/>
      </w:tblGrid>
      <w:tr>
        <w:trPr>
          <w:tblHeader w:val="true"/>
          <w:cantSplit/>
        </w:trPr>
        <w:tc>
          <w:tcPr>
            <w:tcW w:type="dxa" w:w="30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Item</w:t>
            </w:r>
          </w:p>
        </w:tc>
        <w:tc>
          <w:tcPr>
            <w:tcW w:type="dxa" w:w="120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Weight</w:t>
            </w:r>
          </w:p>
        </w:tc>
        <w:tc>
          <w:tcPr>
            <w:tcW w:type="dxa" w:w="5160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Arial" w:hAnsi="Arial" w:eastAsia="Arial" w:cs="Arial"/>
                <w:b/>
                <w:color w:val="173A5E"/>
                <w:sz w:val="19"/>
              </w:rPr>
              <w:t>Minimum condition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Functionally correct RTL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40%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Public and hidden tests PASS; no timeout.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Verification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Self-checking, corner cases, and a reproducible log.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Architecture explanation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20%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Correctly trace signal lifetime and control causes.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Interface engineering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10%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Correct names, widths, polarity, and clock/reset contract.</w:t>
            </w:r>
          </w:p>
        </w:tc>
      </w:tr>
      <w:tr>
        <w:trPr>
          <w:cantSplit/>
        </w:trPr>
        <w:tc>
          <w:tcPr>
            <w:tcW w:type="dxa" w:w="30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Clean submission package</w:t>
            </w:r>
          </w:p>
        </w:tc>
        <w:tc>
          <w:tcPr>
            <w:tcW w:type="dxa" w:w="120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5%</w:t>
            </w:r>
          </w:p>
        </w:tc>
        <w:tc>
          <w:tcPr>
            <w:tcW w:type="dxa" w:w="5160"/>
            <w:tcMar>
              <w:top w:w="90" w:type="dxa"/>
              <w:bottom w:w="90" w:type="dxa"/>
              <w:start w:w="120" w:type="dxa"/>
              <w:end w:w="120" w:type="dxa"/>
            </w:tcMar>
            <w:vAlign w:val="center"/>
          </w:tcPr>
          <w:p>
            <w:pPr>
              <w:spacing w:after="0" w:line="269" w:lineRule="auto"/>
            </w:pPr>
            <w:r>
              <w:rPr>
                <w:rFonts w:ascii="Arial" w:hAnsi="Arial" w:eastAsia="Arial" w:cs="Arial"/>
                <w:color w:val="0B2545"/>
                <w:sz w:val="19"/>
              </w:rPr>
              <w:t>Contains no tool-generated output; the script runs from a clean folder.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Arial" w:cs="Arial"/>
        </w:rPr>
        <w:t>11. Oral examination questions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Why does the PC increment by 4?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Why must x0 block both writes and reads?</w:t>
      </w:r>
    </w:p>
    <w:p>
      <w:pPr>
        <w:spacing w:before="0" w:after="80" w:line="300" w:lineRule="auto"/>
        <w:numPr>
          <w:ilvl w:val="0"/>
          <w:numId w:val="22"/>
        </w:numPr>
      </w:pPr>
      <w:r>
        <w:rPr>
          <w:rFonts w:ascii="Arial" w:hAnsi="Arial" w:eastAsia="Arial" w:cs="Arial"/>
          <w:sz w:val="24"/>
        </w:rPr>
        <w:t>How is the B immediate concatenated differently from the I-type immediate?</w:t>
      </w:r>
    </w:p>
    <w:p>
      <w:pPr>
        <w:pStyle w:val="Heading1"/>
      </w:pPr>
      <w:r>
        <w:rPr>
          <w:rFonts w:ascii="Arial" w:hAnsi="Arial" w:eastAsia="Arial" w:cs="Arial"/>
        </w:rPr>
        <w:t>Reference</w:t>
      </w:r>
    </w:p>
    <w:p>
      <w:pPr/>
      <w:r>
        <w:rPr>
          <w:rFonts w:ascii="Arial" w:hAnsi="Arial" w:eastAsia="Arial" w:cs="Arial"/>
          <w:sz w:val="24"/>
        </w:rPr>
        <w:t>RISC-V Unprivileged ISA Specification, RV32I Base Integer Instruction Set: https://docs.riscv.org/reference/isa/unpriv/rv32.html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 w:cs="Arial"/>
        <w:color w:val="5E6B78"/>
        <w:sz w:val="18"/>
      </w:rPr>
      <w:t xml:space="preserve">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pBdr>
        <w:bottom w:val="single" w:sz="4" w:space="4" w:color="B9C6D3"/>
      </w:pBdr>
    </w:pPr>
    <w:r>
      <w:rPr>
        <w:rFonts w:ascii="Arial" w:hAnsi="Arial" w:eastAsia="Arial" w:cs="Arial"/>
        <w:b/>
        <w:color w:val="5E6B78"/>
        <w:sz w:val="17"/>
      </w:rPr>
      <w:t>DSD · RV32I MICROARCHITECTURE LABS    Student Manual · Week 02</w:t>
    </w:r>
    <w:r>
      <w:rPr>
        <w:rFonts w:ascii="Arial" w:hAnsi="Arial" w:eastAsia="Arial" w:cs="Arial"/>
        <w:color w:val="5E6B78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1">
    <w:abstractNumId w:val="10"/>
  </w:num>
  <w:abstractNum w:abstractNumId="11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2">
    <w:abstractNumId w:val="11"/>
  </w:num>
  <w:abstractNum w:abstractNumId="12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3">
    <w:abstractNumId w:val="12"/>
  </w:num>
  <w:abstractNum w:abstractNumId="13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4">
    <w:abstractNumId w:val="13"/>
  </w:num>
  <w:abstractNum w:abstractNumId="14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5">
    <w:abstractNumId w:val="14"/>
  </w:num>
  <w:abstractNum w:abstractNumId="15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6">
    <w:abstractNumId w:val="15"/>
  </w:num>
  <w:abstractNum w:abstractNumId="16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7">
    <w:abstractNumId w:val="16"/>
  </w:num>
  <w:abstractNum w:abstractNumId="17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18">
    <w:abstractNumId w:val="17"/>
  </w:num>
  <w:abstractNum w:abstractNumId="18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19">
    <w:abstractNumId w:val="18"/>
  </w:num>
  <w:abstractNum w:abstractNumId="19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20">
    <w:abstractNumId w:val="19"/>
  </w:num>
  <w:abstractNum w:abstractNumId="20">
    <w:lvl w:ilvl="0">
      <w:start w:val="1"/>
      <w:numFmt w:val="bullet"/>
      <w:lvlText w:val="•"/>
      <w:suff w:val="space"/>
      <w:lvlJc w:val="left"/>
      <w:pPr>
        <w:ind w:left="540" w:hanging="270"/>
        <w:spacing w:after="80" w:line="300" w:lineRule="auto"/>
      </w:pPr>
    </w:lvl>
  </w:abstractNum>
  <w:num w:numId="21">
    <w:abstractNumId w:val="20"/>
  </w:num>
  <w:abstractNum w:abstractNumId="21">
    <w:lvl w:ilvl="0">
      <w:start w:val="1"/>
      <w:numFmt w:val="decimal"/>
      <w:lvlText w:val="%1."/>
      <w:suff w:val="space"/>
      <w:lvlJc w:val="left"/>
      <w:pPr>
        <w:ind w:left="540" w:hanging="270"/>
        <w:spacing w:after="80" w:line="300" w:lineRule="auto"/>
      </w:pPr>
    </w:lvl>
  </w:abstract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 w:eastAsia="Arial" w:cs="Arial"/>
      <w:color w:val="0B254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73A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173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 w:eastAsia="Arial" w:cs="Arial"/>
      <w:i/>
      <w:iCs/>
      <w:color w:val="5E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" w:hAnsi="Arial" w:eastAsia="Arial" w:cs="Arial"/>
      <w:b/>
      <w:bCs/>
      <w:color w:val="5E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CÁC KHỐI XÂY DỰNG RV32I</dc:title>
  <dc:subject>Digital System Design laboratory manual</dc:subject>
  <dc:creator>DSD Teaching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