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p w14:paraId="00000001">
      <w:r>
        <w:t xml:space="preserve"> </w:t>
      </w:r>
      <w:r>
        <w:t xml:space="preserve">Лавке </w:t>
      </w:r>
      <w:r>
        <w:t>«</w:t>
      </w:r>
      <w:r>
        <w:t>Матье</w:t>
      </w:r>
      <w:r>
        <w:t xml:space="preserve">» требуется приложение для возможности осуществлять </w:t>
      </w:r>
      <w:r>
        <w:t xml:space="preserve">запись на услуги </w:t>
      </w:r>
      <w:r>
        <w:t>онлайн.</w:t>
      </w:r>
    </w:p>
    <w:p w14:paraId="00000002">
      <w:r>
        <w:t>Заказчик указал требования к работе:</w:t>
      </w:r>
    </w:p>
    <w:p w14:paraId="00000003">
      <w:r>
        <w:t>Необходимо реализовать первую версию приложения с возможностью ознакомится с</w:t>
      </w:r>
      <w:r>
        <w:t xml:space="preserve"> списком услуг и коллекциями, направлениями </w:t>
      </w:r>
      <w:r>
        <w:t xml:space="preserve">(для </w:t>
      </w:r>
      <w:r>
        <w:rPr>
          <w:highlight w:val="yellow"/>
        </w:rPr>
        <w:t>роли</w:t>
      </w:r>
      <w:r>
        <w:t xml:space="preserve"> модератора).</w:t>
      </w:r>
    </w:p>
    <w:p w14:paraId="00000004">
      <w:r>
        <w:t>Предоставляются пакеты с</w:t>
      </w:r>
      <w:r>
        <w:t xml:space="preserve"> изображениями в папке «Ресурсы» </w:t>
      </w:r>
    </w:p>
    <w:p w14:paraId="00000005">
      <w:r>
        <w:t xml:space="preserve">Полная структура приложения должна содержать в себе возможность: </w:t>
      </w:r>
    </w:p>
    <w:p w14:paraId="00000006">
      <w:r>
        <w:rPr>
          <w:highlight w:val="yellow"/>
        </w:rPr>
        <w:t>Пользователя</w:t>
      </w:r>
      <w:r>
        <w:t xml:space="preserve"> авторизоваться или зарегистрироваться, просмотреть свой баланс, пополнить баланс с ка</w:t>
      </w:r>
      <w:r>
        <w:t>рты, записаться на конкретную услугу у конкретного матера</w:t>
      </w:r>
      <w:r>
        <w:t xml:space="preserve">, </w:t>
      </w:r>
      <w:r>
        <w:t>получить номер в очереди, написать отзыв про услугу или про мастера</w:t>
      </w:r>
      <w:r>
        <w:t xml:space="preserve">. </w:t>
      </w:r>
    </w:p>
    <w:p w14:paraId="00000007">
      <w:r>
        <w:t>Модератора добавить нов</w:t>
      </w:r>
      <w:r>
        <w:t xml:space="preserve">ые </w:t>
      </w:r>
      <w:r>
        <w:rPr>
          <w:highlight w:val="yellow"/>
        </w:rPr>
        <w:t>услуги</w:t>
      </w:r>
      <w:r>
        <w:t>, изменить услуги, привязать услугу к мастеру, отвязать услугу от мастера, поднять квалификацию мастера</w:t>
      </w:r>
      <w:r>
        <w:t>.</w:t>
      </w:r>
    </w:p>
    <w:p w14:paraId="00000008">
      <w:r>
        <w:t xml:space="preserve">Администратора редактировать пользователей, добавлять </w:t>
      </w:r>
      <w:r>
        <w:rPr>
          <w:highlight w:val="yellow"/>
        </w:rPr>
        <w:t>сотрудников</w:t>
      </w:r>
      <w:r>
        <w:t>.</w:t>
      </w:r>
    </w:p>
    <w:p w14:paraId="00000009">
      <w:r>
        <w:t xml:space="preserve">Мастер может ознакомится с списком клиентов и услуг, записанных на него, отправить </w:t>
      </w:r>
      <w:r>
        <w:rPr>
          <w:highlight w:val="yellow"/>
        </w:rPr>
        <w:t>заявку</w:t>
      </w:r>
      <w:r>
        <w:t xml:space="preserve"> на повышение квалификации.</w:t>
      </w:r>
    </w:p>
    <w:p w14:paraId="0000000A">
      <w:r>
        <w:rPr>
          <w:highlight w:val="cyan"/>
        </w:rPr>
        <w:t>*каждая</w:t>
      </w:r>
      <w:r>
        <w:rPr>
          <w:highlight w:val="cyan"/>
        </w:rPr>
        <w:t xml:space="preserve"> </w:t>
      </w:r>
      <w:r>
        <w:rPr>
          <w:highlight w:val="cyan"/>
        </w:rPr>
        <w:t>услуга</w:t>
      </w:r>
      <w:r>
        <w:rPr>
          <w:highlight w:val="cyan"/>
        </w:rPr>
        <w:t xml:space="preserve"> хранит информацию о дате изменения, в случае его редактирования дата и время редактирования меняются</w:t>
      </w:r>
    </w:p>
    <w:p w14:paraId="0000000B">
      <w:r>
        <w:t xml:space="preserve">* в лавке имеются услуги по </w:t>
      </w:r>
      <w:r>
        <w:t>кастомизации</w:t>
      </w:r>
      <w:r>
        <w:t xml:space="preserve"> и</w:t>
      </w:r>
      <w:r>
        <w:t xml:space="preserve"> созданию </w:t>
      </w:r>
      <w:r>
        <w:t>косплея</w:t>
      </w:r>
      <w:r>
        <w:t>.</w:t>
      </w:r>
      <w:r>
        <w:t xml:space="preserve"> </w:t>
      </w:r>
    </w:p>
    <w:p w14:paraId="0000000C">
      <w:r>
        <w:t>*в лавке есть услуги, связанные с праздниками</w:t>
      </w:r>
    </w:p>
    <w:p w14:paraId="0000000D">
      <w:r>
        <w:t>*</w:t>
      </w:r>
      <w:r>
        <w:t xml:space="preserve">основные направления лавки по </w:t>
      </w:r>
      <w:r>
        <w:rPr>
          <w:highlight w:val="yellow"/>
        </w:rPr>
        <w:t>коллекциям</w:t>
      </w:r>
      <w:r>
        <w:t>:</w:t>
      </w:r>
    </w:p>
    <w:p w14:paraId="0000000E">
      <w:r>
        <w:t>-Аниме</w:t>
      </w:r>
    </w:p>
    <w:p w14:paraId="0000000F">
      <w:r>
        <w:t xml:space="preserve">-Новый год </w:t>
      </w:r>
    </w:p>
    <w:p w14:paraId="00000010">
      <w:r>
        <w:t>-Хэллоуин</w:t>
      </w:r>
    </w:p>
    <w:p w14:paraId="00000011">
      <w:r>
        <w:t>-К</w:t>
      </w:r>
      <w:r>
        <w:t>иберпанк</w:t>
      </w:r>
      <w:r>
        <w:t xml:space="preserve"> </w:t>
      </w:r>
    </w:p>
    <w:p w14:paraId="00000012">
      <w:r>
        <w:t>-Нуар</w:t>
      </w:r>
    </w:p>
    <w:p w14:paraId="00000013"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3A0"/>
    <w:rsid w:val="00024E05"/>
    <w:rsid w:val="00266233"/>
    <w:rsid w:val="003C13A0"/>
    <w:rsid w:val="005C68BD"/>
    <w:rsid w:val="006B40A9"/>
    <w:rsid w:val="00A14F2A"/>
    <w:rsid w:val="00A339C0"/>
    <w:rsid w:val="00A42D48"/>
    <w:rsid w:val="00B26C24"/>
    <w:rsid w:val="00F95302"/>
    <w:rsid w:val="00FA7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45540"/>
  <w15:chartTrackingRefBased/>
  <w15:docId w15:val="{E7AC6B33-9E3F-4FA8-A01C-B6DB9DC9F7AC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</w:rPr>
    </w:rPrDefault>
    <w:pPrDefault>
      <w:pPr>
        <w:spacing w:after="160" w:line="259" w:lineRule="auto"/>
      </w:pPr>
    </w:pPrDefault>
  </w:docDefaults>
  <w:style w:type="paragraph" w:styleId="Heading1">
    <w:name w:val="Heading 1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paragraph" w:styleId="Heading2">
    <w:name w:val="Heading 2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paragraph" w:styleId="Heading3">
    <w:name w:val="Heading 3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5b9bd5" w:themeColor="accent1"/>
    </w:rPr>
  </w:style>
  <w:style w:type="paragraph" w:styleId="Heading4">
    <w:name w:val="Heading 4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4d77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5b9bd5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4d77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5b9bd5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5b9bd5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uiPriority w:val="34"/>
    <w:qFormat w:val="on"/>
    <w:pPr>
      <w:ind w:left="720"/>
      <w:contextualSpacing w:val="on"/>
    </w:p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adm-admin-jon</dc:creator>
  <cp:lastModifiedBy>Рияз Зарипов</cp:lastModifiedBy>
</cp:coreProperties>
</file>