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ApiSave — Post-Validation Work: Implementation &amp; Validation Report</w:t>
      </w:r>
    </w:p>
    <w:p>
      <w:pPr>
        <w:pStyle w:val="Subtitle"/>
      </w:pPr>
      <w:r>
        <w:t xml:space="preserve">The three approved items — what changed, before/after evidence, residual limitations</w:t>
      </w:r>
    </w:p>
    <w:p>
      <w:pPr>
        <w:pStyle w:val="Date"/>
      </w:pPr>
      <w:r>
        <w:t xml:space="preserve">2026-09-03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All three approved post-validation items are implemented on branch</w:t>
      </w:r>
      <w:r>
        <w:t xml:space="preserve"> </w:t>
      </w:r>
      <w:r>
        <w:rPr>
          <w:rStyle w:val="VerbatimChar"/>
        </w:rPr>
        <w:t xml:space="preserve">m2-postvalidation-fixes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Key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Asian-hornet false-negative correction</w:t>
            </w:r>
          </w:p>
        </w:tc>
        <w:tc>
          <w:tcPr/>
          <w:p>
            <w:pPr>
              <w:pStyle w:val="Compact"/>
            </w:pPr>
            <w:r>
              <w:t xml:space="preserve">Done, validated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“Asian hornet → probable non-target / crabro”</w:t>
            </w:r>
            <w:r>
              <w:t xml:space="preserve"> </w:t>
            </w:r>
            <w:r>
              <w:t xml:space="preserve">outcome is eliminated on both reported images; confirmed-ROUGE cases unchanged (26/26)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Gemini 503 handling + latency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5xx now retried with exponential backoff + jitter; per-stage timing added; image downscaled before upload. Needs a native rebuild to ship.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Distant-structure guided retake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Green verdict preserved + a</w:t>
            </w:r>
            <w:r>
              <w:t xml:space="preserve"> </w:t>
            </w:r>
            <w:r>
              <w:t xml:space="preserve">“take a closer photo”</w:t>
            </w:r>
            <w:r>
              <w:t xml:space="preserve"> </w:t>
            </w:r>
            <w:r>
              <w:t xml:space="preserve">suggestion attached, verdict never changed</w:t>
            </w:r>
          </w:p>
        </w:tc>
      </w:tr>
    </w:tbl>
    <w:p>
      <w:pPr>
        <w:pStyle w:val="BodyText"/>
      </w:pPr>
      <w:r>
        <w:t xml:space="preserve">Nothing is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Item 1 changed the prompt and Judge, so this is</w:t>
      </w:r>
      <w:r>
        <w:t xml:space="preserve"> </w:t>
      </w:r>
      <w:r>
        <w:t xml:space="preserve">presented for your review before it ships.</w:t>
      </w:r>
    </w:p>
    <w:p>
      <w:r>
        <w:pict>
          <v:rect style="width:0;height:1.5pt" o:hralign="center" o:hrstd="t" o:hr="t"/>
        </w:pict>
      </w:r>
    </w:p>
    <w:bookmarkEnd w:id="9"/>
    <w:bookmarkStart w:id="13" w:name="Xcfbb4d975d2e4048541ac7c84614256abdd8f20"/>
    <w:p>
      <w:pPr>
        <w:pStyle w:val="Heading1"/>
      </w:pPr>
      <w:r>
        <w:t xml:space="preserve">Item 1 — Asian-hornet false-negative correction</w:t>
      </w:r>
    </w:p>
    <w:bookmarkStart w:id="10" w:name="what-changed"/>
    <w:p>
      <w:pPr>
        <w:pStyle w:val="Heading2"/>
      </w:pPr>
      <w:r>
        <w:t xml:space="preserve">What changed</w:t>
      </w:r>
    </w:p>
    <w:p>
      <w:pPr>
        <w:pStyle w:val="FirstParagraph"/>
      </w:pPr>
      <w:r>
        <w:rPr>
          <w:b/>
          <w:bCs/>
        </w:rPr>
        <w:t xml:space="preserve">Prompt (</w:t>
      </w:r>
      <w:r>
        <w:rPr>
          <w:rStyle w:val="VerbatimChar"/>
          <w:b/>
          <w:bCs/>
        </w:rPr>
        <w:t xml:space="preserve">prompts.js</w:t>
      </w:r>
      <w:r>
        <w:rPr>
          <w:b/>
          <w:bCs/>
        </w:rPr>
        <w:t xml:space="preserve"> </w:t>
      </w:r>
      <w:r>
        <w:rPr>
          <w:b/>
          <w:bCs/>
        </w:rPr>
        <w:t xml:space="preserve">V2.6)</w:t>
      </w:r>
      <w:r>
        <w:t xml:space="preserve"> </w:t>
      </w:r>
      <w:r>
        <w:t xml:space="preserve">— kept deliberately light. An earlier, more</w:t>
      </w:r>
      <w:r>
        <w:t xml:space="preserve"> </w:t>
      </w:r>
      <w:r>
        <w:t xml:space="preserve">directive version (a worked</w:t>
      </w:r>
      <w:r>
        <w:t xml:space="preserve"> </w:t>
      </w:r>
      <w:r>
        <w:t xml:space="preserve">“typical target”</w:t>
      </w:r>
      <w:r>
        <w:t xml:space="preserve"> </w:t>
      </w:r>
      <w:r>
        <w:t xml:space="preserve">example plus a</w:t>
      </w:r>
      <w:r>
        <w:t xml:space="preserve"> </w:t>
      </w:r>
      <w:r>
        <w:t xml:space="preserve">“when in doubt choose</w:t>
      </w:r>
      <w:r>
        <w:t xml:space="preserve"> </w:t>
      </w:r>
      <w:r>
        <w:t xml:space="preserve">dark”</w:t>
      </w:r>
      <w:r>
        <w:t xml:space="preserve"> </w:t>
      </w:r>
      <w:r>
        <w:t xml:space="preserve">rule) made the model over-apply the target signature and pushed a real</w:t>
      </w:r>
      <w:r>
        <w:t xml:space="preserve"> </w:t>
      </w:r>
      <w:r>
        <w:t xml:space="preserve">European hornet toward ROUGE; that was measured and rolled back.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tete_rousse_orangee</w:t>
      </w:r>
      <w:r>
        <w:t xml:space="preserve"> </w:t>
      </w:r>
      <w:r>
        <w:t xml:space="preserve">is only added for a genuinely</w:t>
      </w:r>
      <w:r>
        <w:t xml:space="preserve"> </w:t>
      </w:r>
      <w:r>
        <w:rPr>
          <w:b/>
          <w:bCs/>
        </w:rPr>
        <w:t xml:space="preserve">red / rufous</w:t>
      </w:r>
      <w:r>
        <w:t xml:space="preserve"> </w:t>
      </w:r>
      <w:r>
        <w:t xml:space="preserve">head — never</w:t>
      </w:r>
      <w:r>
        <w:t xml:space="preserve"> </w:t>
      </w:r>
      <w:r>
        <w:t xml:space="preserve">the normal orange-yellow face of an Asian hornet. Same tightening for</w:t>
      </w:r>
      <w:r>
        <w:t xml:space="preserve"> </w:t>
      </w:r>
      <w:r>
        <w:rPr>
          <w:rStyle w:val="VerbatimChar"/>
        </w:rPr>
        <w:t xml:space="preserve">abdomen_segmente_jaune_noir_alterne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Predation / multiple insects: the subject is the</w:t>
      </w:r>
      <w:r>
        <w:t xml:space="preserve"> </w:t>
      </w:r>
      <w:r>
        <w:rPr>
          <w:b/>
          <w:bCs/>
        </w:rPr>
        <w:t xml:space="preserve">predator</w:t>
      </w:r>
      <w:r>
        <w:t xml:space="preserve">; the prey’s abdomen</w:t>
      </w:r>
      <w:r>
        <w:t xml:space="preserve"> </w:t>
      </w:r>
      <w:r>
        <w:t xml:space="preserve">colour and banding are never read; if a marker can’t be attributed to the</w:t>
      </w:r>
      <w:r>
        <w:t xml:space="preserve"> </w:t>
      </w:r>
      <w:r>
        <w:t xml:space="preserve">subject,</w:t>
      </w:r>
      <w:r>
        <w:t xml:space="preserve"> </w:t>
      </w:r>
      <w:r>
        <w:rPr>
          <w:rStyle w:val="VerbatimChar"/>
        </w:rPr>
        <w:t xml:space="preserve">Q2 = NON_LISIBLE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descriptive (non-leading) note on when</w:t>
      </w:r>
      <w:r>
        <w:t xml:space="preserve"> </w:t>
      </w:r>
      <w:r>
        <w:rPr>
          <w:rStyle w:val="VerbatimChar"/>
        </w:rPr>
        <w:t xml:space="preserve">fond_dominant = mixte_jaune_noir_alterne</w:t>
      </w:r>
      <w:r>
        <w:t xml:space="preserve"> </w:t>
      </w:r>
      <w:r>
        <w:t xml:space="preserve">actually applies.</w:t>
      </w:r>
    </w:p>
    <w:p>
      <w:pPr>
        <w:pStyle w:val="FirstParagraph"/>
      </w:pPr>
      <w:r>
        <w:rPr>
          <w:b/>
          <w:bCs/>
        </w:rPr>
        <w:t xml:space="preserve">Judge (</w:t>
      </w:r>
      <w:r>
        <w:rPr>
          <w:rStyle w:val="VerbatimChar"/>
          <w:b/>
          <w:bCs/>
        </w:rPr>
        <w:t xml:space="preserve">judge.js</w:t>
      </w:r>
      <w:r>
        <w:rPr>
          <w:b/>
          <w:bCs/>
        </w:rPr>
        <w:t xml:space="preserve"> </w:t>
      </w:r>
      <w:r>
        <w:rPr>
          <w:b/>
          <w:bCs/>
        </w:rPr>
        <w:t xml:space="preserve">V1.14)</w:t>
      </w:r>
      <w:r>
        <w:t xml:space="preserve"> </w:t>
      </w:r>
      <w:r>
        <w:t xml:space="preserve">— three guardrails on the</w:t>
      </w:r>
      <w:r>
        <w:t xml:space="preserve"> </w:t>
      </w:r>
      <w:r>
        <w:rPr>
          <w:rStyle w:val="VerbatimChar"/>
        </w:rPr>
        <w:t xml:space="preserve">CRABRO_LIKE_PROFILE</w:t>
      </w:r>
      <w:r>
        <w:t xml:space="preserve"> </w:t>
      </w:r>
      <w:r>
        <w:t xml:space="preserve">route: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Velutina counter-signal:</w:t>
      </w:r>
      <w:r>
        <w:t xml:space="preserve"> </w:t>
      </w:r>
      <w:r>
        <w:t xml:space="preserve">a dark thorax (</w:t>
      </w:r>
      <w:r>
        <w:rPr>
          <w:rStyle w:val="VerbatimChar"/>
        </w:rPr>
        <w:t xml:space="preserve">Q1 = OUI</w:t>
      </w:r>
      <w:r>
        <w:t xml:space="preserve">) with an orange terminal</w:t>
      </w:r>
      <w:r>
        <w:t xml:space="preserve"> </w:t>
      </w:r>
      <w:r>
        <w:t xml:space="preserve">abdominal band (</w:t>
      </w:r>
      <w:r>
        <w:rPr>
          <w:rStyle w:val="VerbatimChar"/>
        </w:rPr>
        <w:t xml:space="preserve">zone_terminale_orangee = true</w:t>
      </w:r>
      <w:r>
        <w:t xml:space="preserve">) is the target’s own signature.</w:t>
      </w:r>
      <w:r>
        <w:t xml:space="preserve"> </w:t>
      </w:r>
      <w:r>
        <w:t xml:space="preserve">It now routes to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(second photo) rather than</w:t>
      </w:r>
      <w:r>
        <w:t xml:space="preserve"> </w:t>
      </w:r>
      <w:r>
        <w:t xml:space="preserve">“probable</w:t>
      </w:r>
      <w:r>
        <w:t xml:space="preserve"> </w:t>
      </w:r>
      <w:r>
        <w:t xml:space="preserve">non-target”</w:t>
      </w:r>
      <w:r>
        <w:t xml:space="preserve"> </w:t>
      </w:r>
      <w:r>
        <w:t xml:space="preserve">— and never to VERT.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One-marker shortcut removed:</w:t>
      </w:r>
      <w:r>
        <w:t xml:space="preserve"> </w:t>
      </w:r>
      <w:r>
        <w:t xml:space="preserve">a single chromatic marker, even at high</w:t>
      </w:r>
      <w:r>
        <w:t xml:space="preserve"> </w:t>
      </w:r>
      <w:r>
        <w:t xml:space="preserve">confidence, is no longer enough.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distinct markers are required</w:t>
      </w:r>
      <w:r>
        <w:t xml:space="preserve"> </w:t>
      </w:r>
      <w:r>
        <w:t xml:space="preserve">(or three with no confidence condition). This is the guardrail you asked for; its</w:t>
      </w:r>
      <w:r>
        <w:t xml:space="preserve"> </w:t>
      </w:r>
      <w:r>
        <w:t xml:space="preserve">direct consequence is that a one-marker case now asks for a second photo instead</w:t>
      </w:r>
      <w:r>
        <w:t xml:space="preserve"> </w:t>
      </w:r>
      <w:r>
        <w:t xml:space="preserve">of being labelled</w:t>
      </w:r>
      <w:r>
        <w:t xml:space="preserve"> </w:t>
      </w:r>
      <w:r>
        <w:t xml:space="preserve">“probable non-target”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tete_rousse_orangee</w:t>
      </w:r>
      <w:r>
        <w:t xml:space="preserve"> </w:t>
      </w:r>
      <w:r>
        <w:t xml:space="preserve">(without</w:t>
      </w:r>
      <w:r>
        <w:t xml:space="preserve"> </w:t>
      </w:r>
      <w:r>
        <w:rPr>
          <w:rStyle w:val="VerbatimChar"/>
        </w:rPr>
        <w:t xml:space="preserve">thorax_roux</w:t>
      </w:r>
      <w:r>
        <w:t xml:space="preserve">) no longer counts toward</w:t>
      </w:r>
      <w:r>
        <w:t xml:space="preserve"> </w:t>
      </w:r>
      <w:r>
        <w:t xml:space="preserve">the marker total — a rufous head without a rufous thorax is not a reliable</w:t>
      </w:r>
      <w:r>
        <w:t xml:space="preserve"> </w:t>
      </w:r>
      <w:r>
        <w:t xml:space="preserve">European-hornet signal, but it is exactly what the model produces when it</w:t>
      </w:r>
      <w:r>
        <w:t xml:space="preserve"> </w:t>
      </w:r>
      <w:r>
        <w:t xml:space="preserve">misreads the target’s orange face.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t xml:space="preserve">“≥2 incompatibilities → VERT”</w:t>
      </w:r>
      <w:r>
        <w:t xml:space="preserve"> </w:t>
      </w:r>
      <w:r>
        <w:t xml:space="preserve">clear-out now also requires at least one</w:t>
      </w:r>
      <w:r>
        <w:t xml:space="preserve"> </w:t>
      </w:r>
      <w:r>
        <w:rPr>
          <w:b/>
          <w:bCs/>
        </w:rPr>
        <w:t xml:space="preserve">morphological</w:t>
      </w:r>
      <w:r>
        <w:t xml:space="preserve"> </w:t>
      </w:r>
      <w:r>
        <w:t xml:space="preserve">incompatibility; chromatic markers alone, on an abdomen that</w:t>
      </w:r>
      <w:r>
        <w:t xml:space="preserve"> </w:t>
      </w:r>
      <w:r>
        <w:t xml:space="preserve">couldn’t be read, produce a second-photo request rather than a green verdict.</w:t>
      </w:r>
    </w:p>
    <w:bookmarkEnd w:id="10"/>
    <w:bookmarkStart w:id="11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Repeated live sampling (</w:t>
      </w:r>
      <w:r>
        <w:rPr>
          <w:rStyle w:val="VerbatimChar"/>
        </w:rPr>
        <w:t xml:space="preserve">gemini-3.6-flash</w:t>
      </w:r>
      <w:r>
        <w:t xml:space="preserve">, temperature 0), before and after,</w:t>
      </w:r>
      <w:r>
        <w:t xml:space="preserve"> </w:t>
      </w:r>
      <w:r>
        <w:t xml:space="preserve">against the full set you named — the two new false negatives, the confirmed-ROUGE</w:t>
      </w:r>
      <w:r>
        <w:t xml:space="preserve"> </w:t>
      </w:r>
      <w:r>
        <w:t xml:space="preserve">Asian-hornet cases, the confirmed European-hornet cases, plus wasp, scoliid and</w:t>
      </w:r>
      <w:r>
        <w:t xml:space="preserve"> </w:t>
      </w:r>
      <w:r>
        <w:rPr>
          <w:i/>
          <w:iCs/>
        </w:rPr>
        <w:t xml:space="preserve">V. mandarinia</w:t>
      </w:r>
      <w:r>
        <w:t xml:space="preserve"> </w:t>
      </w:r>
      <w:r>
        <w:t xml:space="preserve">images as regression guards. Raw per-run traces:</w:t>
      </w:r>
      <w:r>
        <w:t xml:space="preserve"> </w:t>
      </w:r>
      <w:r>
        <w:rPr>
          <w:rStyle w:val="VerbatimChar"/>
        </w:rPr>
        <w:t xml:space="preserve">test_images_5/regression/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fresh-baseline.md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after-v3.md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 note on the reference set’s own instability.</w:t>
      </w:r>
      <w:r>
        <w:t xml:space="preserve"> </w:t>
      </w:r>
      <w:r>
        <w:t xml:space="preserve">Re-running the</w:t>
      </w:r>
      <w:r>
        <w:t xml:space="preserve"> </w:t>
      </w:r>
      <w:r>
        <w:rPr>
          <w:i/>
          <w:iCs/>
        </w:rPr>
        <w:t xml:space="preserve">unchanged</w:t>
      </w:r>
      <w:r>
        <w:t xml:space="preserve"> </w:t>
      </w:r>
      <w:r>
        <w:t xml:space="preserve">original code hours apart produced materially different verdict distributions on</w:t>
      </w:r>
      <w:r>
        <w:t xml:space="preserve"> </w:t>
      </w:r>
      <w:r>
        <w:t xml:space="preserve">several borderline non-target images (e.g. </w:t>
      </w:r>
      <w:r>
        <w:rPr>
          <w:rStyle w:val="VerbatimChar"/>
        </w:rPr>
        <w:t xml:space="preserve">ref_image_01</w:t>
      </w:r>
      <w:r>
        <w:t xml:space="preserve"> </w:t>
      </w:r>
      <w:r>
        <w:t xml:space="preserve">went from 2/6 to 4/6</w:t>
      </w:r>
      <w:r>
        <w:t xml:space="preserve"> </w:t>
      </w:r>
      <w:r>
        <w:t xml:space="preserve">ROUGE with no code change). The numbers below therefore compare a</w:t>
      </w:r>
      <w:r>
        <w:t xml:space="preserve"> </w:t>
      </w:r>
      <w:r>
        <w:rPr>
          <w:b/>
          <w:bCs/>
        </w:rPr>
        <w:t xml:space="preserve">same-session</w:t>
      </w:r>
      <w:r>
        <w:t xml:space="preserve"> </w:t>
      </w:r>
      <w:r>
        <w:t xml:space="preserve">baseline against the fix, not the older figures.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4"/>
        <w:gridCol w:w="1277"/>
        <w:gridCol w:w="3193"/>
        <w:gridCol w:w="1405"/>
        <w:gridCol w:w="11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Image(s)</w:t>
            </w:r>
          </w:p>
        </w:tc>
        <w:tc>
          <w:tcPr/>
          <w:p>
            <w:pPr>
              <w:pStyle w:val="Compact"/>
            </w:pPr>
            <w:r>
              <w:t xml:space="preserve">Baseline (same session)</w:t>
            </w:r>
          </w:p>
        </w:tc>
        <w:tc>
          <w:tcPr/>
          <w:p>
            <w:pPr>
              <w:pStyle w:val="Compact"/>
            </w:pPr>
            <w:r>
              <w:t xml:space="preserve">After fix</w:t>
            </w:r>
          </w:p>
        </w:tc>
        <w:tc>
          <w:tcPr/>
          <w:p>
            <w:pPr>
              <w:pStyle w:val="Compac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negatives</w:t>
            </w:r>
          </w:p>
        </w:tc>
        <w:tc>
          <w:tcPr/>
          <w:p>
            <w:pPr>
              <w:pStyle w:val="Compact"/>
            </w:pPr>
            <w:r>
              <w:t xml:space="preserve">Case 2 (clear specimen)</w:t>
            </w:r>
          </w:p>
        </w:tc>
        <w:tc>
          <w:tcPr/>
          <w:p>
            <w:pPr>
              <w:pStyle w:val="Compact"/>
            </w:pPr>
            <w:r>
              <w:t xml:space="preserve">8/8 → non-target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4/8 ROUGE, 4/8 second-photo, 0/8 non-target</w:t>
            </w:r>
          </w:p>
        </w:tc>
        <w:tc>
          <w:tcPr/>
          <w:p>
            <w:pPr>
              <w:pStyle w:val="Compact"/>
            </w:pPr>
            <w:r>
              <w:t xml:space="preserve">Complaint eliminated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Case 1 (motion-blurred, in flight)</w:t>
            </w:r>
          </w:p>
        </w:tc>
        <w:tc>
          <w:tcPr/>
          <w:p>
            <w:pPr>
              <w:pStyle w:val="Compact"/>
            </w:pPr>
            <w:r>
              <w:t xml:space="preserve">8/8 → non-target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7/8 second-photo, 1/8 non-target</w:t>
            </w:r>
          </w:p>
        </w:tc>
        <w:tc>
          <w:tcPr/>
          <w:p>
            <w:pPr>
              <w:pStyle w:val="Compact"/>
            </w:pPr>
            <w:r>
              <w:t xml:space="preserve">8 → 1; the 1 run carries 3 genuine chromatic crabro markers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ROUGE</w:t>
            </w:r>
          </w:p>
        </w:tc>
        <w:tc>
          <w:tcPr/>
          <w:p>
            <w:pPr>
              <w:pStyle w:val="Compact"/>
            </w:pPr>
            <w:r>
              <w:t xml:space="preserve">4 images, 26 runs</w:t>
            </w:r>
          </w:p>
        </w:tc>
        <w:tc>
          <w:tcPr/>
          <w:p>
            <w:pPr>
              <w:pStyle w:val="Compact"/>
            </w:pPr>
            <w:r>
              <w:t xml:space="preserve">26/26 ROUGE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26/26 ROUGE</w:t>
            </w:r>
          </w:p>
        </w:tc>
        <w:tc>
          <w:tcPr/>
          <w:p>
            <w:pPr>
              <w:pStyle w:val="Compact"/>
            </w:pPr>
            <w:r>
              <w:t xml:space="preserve">No true-positive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European hornet</w:t>
            </w:r>
          </w:p>
        </w:tc>
        <w:tc>
          <w:tcPr/>
          <w:p>
            <w:pPr>
              <w:pStyle w:val="Compact"/>
            </w:pPr>
            <w:r>
              <w:t xml:space="preserve">ref_02</w:t>
            </w:r>
          </w:p>
        </w:tc>
        <w:tc>
          <w:tcPr/>
          <w:p>
            <w:pPr>
              <w:pStyle w:val="Compact"/>
            </w:pPr>
            <w:r>
              <w:t xml:space="preserve">6/6 non-target</w:t>
            </w:r>
          </w:p>
        </w:tc>
        <w:tc>
          <w:tcPr/>
          <w:p>
            <w:pPr>
              <w:pStyle w:val="Compact"/>
            </w:pPr>
            <w:r>
              <w:t xml:space="preserve">6/6 non-target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ref_06</w:t>
            </w:r>
          </w:p>
        </w:tc>
        <w:tc>
          <w:tcPr/>
          <w:p>
            <w:pPr>
              <w:pStyle w:val="Compact"/>
            </w:pPr>
            <w:r>
              <w:t xml:space="preserve">6/6 non-target</w:t>
            </w:r>
          </w:p>
        </w:tc>
        <w:tc>
          <w:tcPr/>
          <w:p>
            <w:pPr>
              <w:pStyle w:val="Compact"/>
            </w:pPr>
            <w:r>
              <w:t xml:space="preserve">3/6 non-target, 3/6 second-photo</w:t>
            </w:r>
          </w:p>
        </w:tc>
        <w:tc>
          <w:tcPr/>
          <w:p>
            <w:pPr>
              <w:pStyle w:val="Compact"/>
            </w:pPr>
            <w:r>
              <w:t xml:space="preserve">Fail-safe drift on runs where the model omits</w:t>
            </w:r>
            <w:r>
              <w:t xml:space="preserve"> </w:t>
            </w:r>
            <w:r>
              <w:rPr>
                <w:rStyle w:val="VerbatimChar"/>
              </w:rPr>
              <w:t xml:space="preserve">thorax_roux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ref_01, ref_07</w:t>
            </w:r>
          </w:p>
        </w:tc>
        <w:tc>
          <w:tcPr/>
          <w:p>
            <w:pPr>
              <w:pStyle w:val="Compact"/>
            </w:pPr>
            <w:r>
              <w:t xml:space="preserve">drifts 2–4 ROUGE / mixed</w:t>
            </w:r>
          </w:p>
        </w:tc>
        <w:tc>
          <w:tcPr/>
          <w:p>
            <w:pPr>
              <w:pStyle w:val="Compact"/>
            </w:pPr>
            <w:r>
              <w:t xml:space="preserve">comparable to baseline</w:t>
            </w:r>
          </w:p>
        </w:tc>
        <w:tc>
          <w:tcPr/>
          <w:p>
            <w:pPr>
              <w:pStyle w:val="Compact"/>
            </w:pPr>
            <w:r>
              <w:t xml:space="preserve">Within the set’s own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Distant structure</w:t>
            </w:r>
          </w:p>
        </w:tc>
        <w:tc>
          <w:tcPr/>
          <w:p>
            <w:pPr>
              <w:pStyle w:val="Compact"/>
            </w:pPr>
            <w:r>
              <w:t xml:space="preserve">Case 3</w:t>
            </w:r>
          </w:p>
        </w:tc>
        <w:tc>
          <w:tcPr/>
          <w:p>
            <w:pPr>
              <w:pStyle w:val="Compact"/>
            </w:pPr>
            <w:r>
              <w:t xml:space="preserve">VERT 3/3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VERT 3/3</w:t>
            </w:r>
          </w:p>
        </w:tc>
        <w:tc>
          <w:tcPr/>
          <w:p>
            <w:pPr>
              <w:pStyle w:val="Compact"/>
            </w:pPr>
            <w:r>
              <w:t xml:space="preserve">Correct, and now carries the retake suggestion</w:t>
            </w:r>
          </w:p>
        </w:tc>
      </w:tr>
    </w:tbl>
    <w:bookmarkEnd w:id="11"/>
    <w:bookmarkStart w:id="12" w:name="Xd906864b67bac2aaa21f409a48edfc46e72eafd"/>
    <w:p>
      <w:pPr>
        <w:pStyle w:val="Heading2"/>
      </w:pPr>
      <w:r>
        <w:t xml:space="preserve">Residual limitations (documented, not open bugs)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1</w:t>
      </w:r>
      <w:r>
        <w:t xml:space="preserve"> </w:t>
      </w:r>
      <w:r>
        <w:t xml:space="preserve">cannot be driven to ROUGE. It is a small, motion-blurred, in-flight</w:t>
      </w:r>
      <w:r>
        <w:t xml:space="preserve"> </w:t>
      </w:r>
      <w:r>
        <w:t xml:space="preserve">subject; when the model reads the abdomen as</w:t>
      </w:r>
      <w:r>
        <w:t xml:space="preserve"> </w:t>
      </w:r>
      <w:r>
        <w:rPr>
          <w:rStyle w:val="VerbatimChar"/>
        </w:rPr>
        <w:t xml:space="preserve">NON</w:t>
      </w:r>
      <w:r>
        <w:t xml:space="preserve">, the deterministic Judge is</w:t>
      </w:r>
      <w:r>
        <w:t xml:space="preserve"> </w:t>
      </w:r>
      <w:r>
        <w:t xml:space="preserve">architecturally barred from ROUGE (that requires Q1 = Q2 = Q3 = OUI). Its</w:t>
      </w:r>
      <w:r>
        <w:t xml:space="preserve"> </w:t>
      </w:r>
      <w:r>
        <w:t xml:space="preserve">realistic best outcome is a second-photo request, which is what it now returns</w:t>
      </w:r>
      <w:r>
        <w:t xml:space="preserve"> </w:t>
      </w:r>
      <w:r>
        <w:t xml:space="preserve">7 times in 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 2</w:t>
      </w:r>
      <w:r>
        <w:t xml:space="preserve"> </w:t>
      </w:r>
      <w:r>
        <w:t xml:space="preserve">is 4/8 ROUGE — same architectural limit: on the runs where the model</w:t>
      </w:r>
      <w:r>
        <w:t xml:space="preserve"> </w:t>
      </w:r>
      <w:r>
        <w:t xml:space="preserve">reads the abdomen as</w:t>
      </w:r>
      <w:r>
        <w:t xml:space="preserve"> </w:t>
      </w:r>
      <w:r>
        <w:rPr>
          <w:rStyle w:val="VerbatimChar"/>
        </w:rPr>
        <w:t xml:space="preserve">NON</w:t>
      </w:r>
      <w:r>
        <w:t xml:space="preserve">, the best the Judge can do is a second-photo request.</w:t>
      </w:r>
      <w:r>
        <w:t xml:space="preserve"> </w:t>
      </w:r>
      <w:r>
        <w:t xml:space="preserve">It is never mislabelled non-target now, which was the actual complaint.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Borderline non-targets asking for a second photo.</w:t>
      </w:r>
      <w:r>
        <w:t xml:space="preserve"> </w:t>
      </w:r>
      <w:r>
        <w:t xml:space="preserve">The stricter crabro route</w:t>
      </w:r>
      <w:r>
        <w:t xml:space="preserve"> </w:t>
      </w:r>
      <w:r>
        <w:t xml:space="preserve">sends a handful of one-marker or</w:t>
      </w:r>
      <w:r>
        <w:t xml:space="preserve"> </w:t>
      </w:r>
      <w:r>
        <w:rPr>
          <w:rStyle w:val="VerbatimChar"/>
        </w:rPr>
        <w:t xml:space="preserve">thorax_roux</w:t>
      </w:r>
      <w:r>
        <w:t xml:space="preserve">-absent runs (one real European</w:t>
      </w:r>
      <w:r>
        <w:t xml:space="preserve"> </w:t>
      </w:r>
      <w:r>
        <w:t xml:space="preserve">hornet among them, on 3 of 6 runs) to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instead of</w:t>
      </w:r>
      <w:r>
        <w:t xml:space="preserve"> </w:t>
      </w:r>
      <w:r>
        <w:t xml:space="preserve">“probable</w:t>
      </w:r>
      <w:r>
        <w:t xml:space="preserve"> </w:t>
      </w:r>
      <w:r>
        <w:t xml:space="preserve">non-target”</w:t>
      </w:r>
      <w:r>
        <w:t xml:space="preserve">. This is fail-safe (never ROUGE) and is largely the ≥2-marker rule</w:t>
      </w:r>
      <w:r>
        <w:t xml:space="preserve"> </w:t>
      </w:r>
      <w:r>
        <w:t xml:space="preserve">you approved, applied consistently.</w:t>
      </w:r>
      <w:r>
        <w:t xml:space="preserve"> </w:t>
      </w:r>
      <w:r>
        <w:rPr>
          <w:b/>
          <w:bCs/>
        </w:rPr>
        <w:t xml:space="preserve">If you would rather keep one strong marker</w:t>
      </w:r>
      <w:r>
        <w:rPr>
          <w:b/>
          <w:bCs/>
        </w:rPr>
        <w:t xml:space="preserve"> </w:t>
      </w:r>
      <w:r>
        <w:rPr>
          <w:b/>
          <w:bCs/>
        </w:rPr>
        <w:t xml:space="preserve">sufficient for the non-target route, that is a one-line change — your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Photo 5</w:t>
      </w:r>
      <w:r>
        <w:t xml:space="preserve"> </w:t>
      </w:r>
      <w:r>
        <w:t xml:space="preserve">(scoliid under dim light) — the pre-existing hairy-body read</w:t>
      </w:r>
      <w:r>
        <w:t xml:space="preserve"> </w:t>
      </w:r>
      <w:r>
        <w:t xml:space="preserve">instability is unchanged; it now lands on a second-photo request rather than</w:t>
      </w:r>
      <w:r>
        <w:t xml:space="preserve"> </w:t>
      </w:r>
      <w:r>
        <w:t xml:space="preserve">VERT on this sample. Already a documented M2 residual.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item-2-gemini-503-handling-and-latency"/>
    <w:p>
      <w:pPr>
        <w:pStyle w:val="Heading1"/>
      </w:pPr>
      <w:r>
        <w:t xml:space="preserve">Item 2 — Gemini 503 handling and latency</w:t>
      </w:r>
    </w:p>
    <w:bookmarkStart w:id="14" w:name="Xf0664bdda42158302fdf16ad0f6d46ad3bd7911"/>
    <w:p>
      <w:pPr>
        <w:pStyle w:val="Heading2"/>
      </w:pPr>
      <w:r>
        <w:t xml:space="preserve">What changed (</w:t>
      </w:r>
      <w:r>
        <w:rPr>
          <w:rStyle w:val="VerbatimChar"/>
        </w:rPr>
        <w:t xml:space="preserve">geminiApi.js</w:t>
      </w:r>
      <w:r>
        <w:t xml:space="preserve"> </w:t>
      </w:r>
      <w:r>
        <w:t xml:space="preserve">V2.6,</w:t>
      </w:r>
      <w:r>
        <w:t xml:space="preserve"> </w:t>
      </w:r>
      <w:r>
        <w:rPr>
          <w:rStyle w:val="VerbatimChar"/>
        </w:rPr>
        <w:t xml:space="preserve">imagePrep.js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HomeScreen.js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Retry policy:</w:t>
      </w:r>
      <w:r>
        <w:t xml:space="preserve"> </w:t>
      </w:r>
      <w:r>
        <w:t xml:space="preserve">429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500/502/503/504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transport errors are now all</w:t>
      </w:r>
      <w:r>
        <w:t xml:space="preserve"> </w:t>
      </w:r>
      <w:r>
        <w:t xml:space="preserve">retried (503 was not retried at all before). Exponential backoff with full</w:t>
      </w:r>
      <w:r>
        <w:t xml:space="preserve"> </w:t>
      </w:r>
      <w:r>
        <w:t xml:space="preserve">jitter,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honoured, total wait capped, attempts raised 2 → 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Per-stage timing</w:t>
      </w:r>
      <w:r>
        <w:t xml:space="preserve"> </w:t>
      </w:r>
      <w:r>
        <w:t xml:space="preserve">on every analysis: image prep, each Gemini attempt, backoff</w:t>
      </w:r>
      <w:r>
        <w:t xml:space="preserve"> </w:t>
      </w:r>
      <w:r>
        <w:t xml:space="preserve">wait, JSON parse, schema validation, plus the request payload size. Logged as</w:t>
      </w:r>
      <w:r>
        <w:t xml:space="preserve"> </w:t>
      </w:r>
      <w:r>
        <w:rPr>
          <w:rStyle w:val="VerbatimChar"/>
        </w:rPr>
        <w:t xml:space="preserve">[ApiSave][timing]</w:t>
      </w:r>
      <w:r>
        <w:t xml:space="preserve"> </w:t>
      </w:r>
      <w:r>
        <w:t xml:space="preserve">(visible on a release build via</w:t>
      </w:r>
      <w:r>
        <w:t xml:space="preserve"> </w:t>
      </w:r>
      <w:r>
        <w:rPr>
          <w:rStyle w:val="VerbatimChar"/>
        </w:rPr>
        <w:t xml:space="preserve">adb logcat</w:t>
      </w:r>
      <w:r>
        <w:t xml:space="preserve"> </w:t>
      </w:r>
      <w:r>
        <w:t xml:space="preserve">/ the Xcode</w:t>
      </w:r>
      <w:r>
        <w:t xml:space="preserve"> </w:t>
      </w:r>
      <w:r>
        <w:t xml:space="preserve">console) and exposed programmatically via</w:t>
      </w:r>
      <w:r>
        <w:t xml:space="preserve"> </w:t>
      </w:r>
      <w:r>
        <w:rPr>
          <w:rStyle w:val="VerbatimChar"/>
        </w:rPr>
        <w:t xml:space="preserve">getLastAnalysisTimings()</w:t>
      </w:r>
      <w:r>
        <w:t xml:space="preserve">. This is the</w:t>
      </w:r>
      <w:r>
        <w:t xml:space="preserve"> </w:t>
      </w:r>
      <w:r>
        <w:t xml:space="preserve">per-stage measurement you asked for.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Image downscaling:</w:t>
      </w:r>
      <w:r>
        <w:t xml:space="preserve"> </w:t>
      </w:r>
      <w:r>
        <w:t xml:space="preserve">the photo is resized (longest edge ≤ 1568 px, JPEG q0.8)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 is base64-encoded, in both the camera and gallery paths, so a</w:t>
      </w:r>
      <w:r>
        <w:t xml:space="preserve"> </w:t>
      </w:r>
      <w:r>
        <w:t xml:space="preserve">multi-megabyte full-resolution image is no longer uploaded — and no longer</w:t>
      </w:r>
      <w:r>
        <w:t xml:space="preserve"> </w:t>
      </w:r>
      <w:r>
        <w:t xml:space="preserve">re-uploaded on every retry. Falls back to the original image if resizing fails.</w:t>
      </w:r>
    </w:p>
    <w:bookmarkEnd w:id="14"/>
    <w:bookmarkStart w:id="15" w:name="to-ship"/>
    <w:p>
      <w:pPr>
        <w:pStyle w:val="Heading2"/>
      </w:pPr>
      <w:r>
        <w:t xml:space="preserve">To ship</w:t>
      </w:r>
    </w:p>
    <w:p>
      <w:pPr>
        <w:pStyle w:val="FirstParagraph"/>
      </w:pPr>
      <w:r>
        <w:t xml:space="preserve">This adds one native module (</w:t>
      </w:r>
      <w:r>
        <w:rPr>
          <w:rStyle w:val="VerbatimChar"/>
        </w:rPr>
        <w:t xml:space="preserve">expo-image-manipulator</w:t>
      </w:r>
      <w:r>
        <w:t xml:space="preserve">), so it requires a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— it cannot be delivered as an over-the-air update. The retry and timing</w:t>
      </w:r>
      <w:r>
        <w:t xml:space="preserve"> </w:t>
      </w:r>
      <w:r>
        <w:t xml:space="preserve">changes alone are JS-only, but they ship in the same build.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tem-3-distant-structure-guided-retake"/>
    <w:p>
      <w:pPr>
        <w:pStyle w:val="Heading1"/>
      </w:pPr>
      <w:r>
        <w:t xml:space="preserve">Item 3 — Distant-structure guided retake</w:t>
      </w:r>
    </w:p>
    <w:bookmarkStart w:id="17" w:name="Xae3e8c4c3630be8975cc7f467dead0b7732e718"/>
    <w:p>
      <w:pPr>
        <w:pStyle w:val="Heading2"/>
      </w:pPr>
      <w:r>
        <w:t xml:space="preserve">What changed (</w:t>
      </w:r>
      <w:r>
        <w:rPr>
          <w:rStyle w:val="VerbatimChar"/>
        </w:rPr>
        <w:t xml:space="preserve">schema.js</w:t>
      </w:r>
      <w:r>
        <w:t xml:space="preserve"> </w:t>
      </w:r>
      <w:r>
        <w:t xml:space="preserve">V1.11,</w:t>
      </w:r>
      <w:r>
        <w:t xml:space="preserve"> </w:t>
      </w:r>
      <w:r>
        <w:rPr>
          <w:rStyle w:val="VerbatimChar"/>
        </w:rPr>
        <w:t xml:space="preserve">prompts.js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 </w:t>
      </w:r>
      <w:r>
        <w:t xml:space="preserve">V1.13,</w:t>
      </w:r>
      <w:r>
        <w:t xml:space="preserve"> </w:t>
      </w:r>
      <w:r>
        <w:rPr>
          <w:rStyle w:val="VerbatimChar"/>
        </w:rPr>
        <w:t xml:space="preserve">VerdictCard.js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New optional field</w:t>
      </w:r>
      <w:r>
        <w:t xml:space="preserve"> </w:t>
      </w:r>
      <w:r>
        <w:rPr>
          <w:rStyle w:val="VerbatimChar"/>
        </w:rPr>
        <w:t xml:space="preserve">structure.trop_distante_pour_evaluer</w:t>
      </w:r>
      <w:r>
        <w:t xml:space="preserve">, set by the model when a</w:t>
      </w:r>
      <w:r>
        <w:t xml:space="preserve"> </w:t>
      </w:r>
      <w:r>
        <w:t xml:space="preserve">structure is visible but too small or far to assess.</w:t>
      </w:r>
    </w:p>
    <w:p>
      <w:pPr>
        <w:pStyle w:val="Compact"/>
        <w:numPr>
          <w:ilvl w:val="0"/>
          <w:numId w:val="1005"/>
        </w:numPr>
      </w:pPr>
      <w:r>
        <w:t xml:space="preserve">When it is set and there are no strong nest markers, the Judge keeps the verdict</w:t>
      </w:r>
      <w:r>
        <w:t xml:space="preserve"> </w:t>
      </w:r>
      <w:r>
        <w:rPr>
          <w:b/>
          <w:bCs/>
        </w:rPr>
        <w:t xml:space="preserve">VERT</w:t>
      </w:r>
      <w:r>
        <w:t xml:space="preserve"> </w:t>
      </w:r>
      <w:r>
        <w:t xml:space="preserve">— even if the model rates</w:t>
      </w:r>
      <w:r>
        <w:t xml:space="preserve"> </w:t>
      </w:r>
      <w:r>
        <w:rPr>
          <w:rStyle w:val="VerbatimChar"/>
        </w:rPr>
        <w:t xml:space="preserve">structure_strength = MEDIUM</w:t>
      </w:r>
      <w:r>
        <w:t xml:space="preserve"> </w:t>
      </w:r>
      <w:r>
        <w:t xml:space="preserve">— and attaches:</w:t>
      </w:r>
      <w:r>
        <w:t xml:space="preserve"> </w:t>
      </w:r>
      <w:r>
        <w:rPr>
          <w:i/>
          <w:iCs/>
        </w:rPr>
        <w:t xml:space="preserve">“Une structure éloignée a été détectée. Rapprochez-vous ou zoomez pour une</w:t>
      </w:r>
      <w:r>
        <w:rPr>
          <w:i/>
          <w:iCs/>
        </w:rPr>
        <w:t xml:space="preserve"> </w:t>
      </w:r>
      <w:r>
        <w:rPr>
          <w:i/>
          <w:iCs/>
        </w:rPr>
        <w:t xml:space="preserve">analyse plus précise.”</w:t>
      </w:r>
    </w:p>
    <w:p>
      <w:pPr>
        <w:pStyle w:val="Compact"/>
        <w:numPr>
          <w:ilvl w:val="0"/>
          <w:numId w:val="1005"/>
        </w:numPr>
      </w:pPr>
      <w:r>
        <w:t xml:space="preserve">The verdict,</w:t>
      </w:r>
      <w:r>
        <w:t xml:space="preserve"> </w:t>
      </w:r>
      <w:r>
        <w:rPr>
          <w:rStyle w:val="VerbatimChar"/>
        </w:rPr>
        <w:t xml:space="preserve">verdict_code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are never changed. A real distant</w:t>
      </w:r>
      <w:r>
        <w:t xml:space="preserve"> </w:t>
      </w:r>
      <w:r>
        <w:t xml:space="preserve">nest (strong markers present) still returns</w:t>
      </w:r>
      <w:r>
        <w:t xml:space="preserve"> </w:t>
      </w:r>
      <w:r>
        <w:rPr>
          <w:rStyle w:val="VerbatimChar"/>
        </w:rPr>
        <w:t xml:space="preserve">ORANGE_PLAFOND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app renders the suggestion as an advisory line under the result.</w:t>
      </w:r>
    </w:p>
    <w:bookmarkEnd w:id="17"/>
    <w:bookmarkStart w:id="18" w:name="validation-1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Case 3 (the supplied distant-structure image): 3/3 VERT with the suggestion</w:t>
      </w:r>
      <w:r>
        <w:t xml:space="preserve"> </w:t>
      </w:r>
      <w:r>
        <w:t xml:space="preserve">attached, both before and after — an interim version briefly regressed this to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and the Judge guardrail above was added specifically to fix</w:t>
      </w:r>
      <w:r>
        <w:t xml:space="preserve"> </w:t>
      </w:r>
      <w:r>
        <w:t xml:space="preserve">it. Synthetic tests cover both the distant-VERT case and the</w:t>
      </w:r>
      <w:r>
        <w:t xml:space="preserve"> </w:t>
      </w:r>
      <w:r>
        <w:t xml:space="preserve">“real nest is not</w:t>
      </w:r>
      <w:r>
        <w:t xml:space="preserve"> </w:t>
      </w:r>
      <w:r>
        <w:t xml:space="preserve">downgraded”</w:t>
      </w:r>
      <w:r>
        <w:t xml:space="preserve"> </w:t>
      </w:r>
      <w:r>
        <w:t xml:space="preserve">control.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at-i-need-from-you"/>
    <w:p>
      <w:pPr>
        <w:pStyle w:val="Heading1"/>
      </w:pPr>
      <w:r>
        <w:t xml:space="preserve">What I need from you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Item 1</w:t>
      </w:r>
      <w:r>
        <w:t xml:space="preserve"> </w:t>
      </w:r>
      <w:r>
        <w:t xml:space="preserve">— confirm the trade-off in residual point 3 is acceptable (some</w:t>
      </w:r>
      <w:r>
        <w:t xml:space="preserve"> </w:t>
      </w:r>
      <w:r>
        <w:t xml:space="preserve">borderline non-targets now ask for a second photo instead of</w:t>
      </w:r>
      <w:r>
        <w:t xml:space="preserve"> </w:t>
      </w:r>
      <w:r>
        <w:t xml:space="preserve">“probable</w:t>
      </w:r>
      <w:r>
        <w:t xml:space="preserve"> </w:t>
      </w:r>
      <w:r>
        <w:t xml:space="preserve">non-target”</w:t>
      </w:r>
      <w:r>
        <w:t xml:space="preserve">), or tell me to relax the one-marker rule.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Item 2</w:t>
      </w:r>
      <w:r>
        <w:t xml:space="preserve"> </w:t>
      </w:r>
      <w:r>
        <w:t xml:space="preserve">— confirm a new build is acceptable for this (it can’t be OTA).</w:t>
      </w:r>
    </w:p>
    <w:p>
      <w:pPr>
        <w:pStyle w:val="Compact"/>
        <w:numPr>
          <w:ilvl w:val="0"/>
          <w:numId w:val="1006"/>
        </w:numPr>
      </w:pPr>
      <w:r>
        <w:t xml:space="preserve">On your go-ahead, this branch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the version bundle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gemini-3.6-flash + prompt V2.6 + schema V1.11</w:t>
      </w:r>
      <w:r>
        <w:t xml:space="preserve">) becomes the new baseline that</w:t>
      </w:r>
      <w:r>
        <w:t xml:space="preserve"> </w:t>
      </w:r>
      <w:r>
        <w:t xml:space="preserve">M3 validates against.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ApiSave — Post-Validation Work: Implementation &amp; Validation Report</dc:title>
  <dc:creator/>
  <cp:keywords/>
  <dcterms:created xsi:type="dcterms:W3CDTF">2026-09-03T10:26:35Z</dcterms:created>
  <dcterms:modified xsi:type="dcterms:W3CDTF">2026-09-03T10:26:35Z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2026-09-03</vt:lpwstr>
  </property>
  <property fmtid="{D5CDD505-2E9C-101B-9397-08002B2CF9AE}" pid="3" name="subtitle">
    <vt:lpwstr>The three approved items — what changed, before/after evidence, residual limitations</vt:lpwstr>
  </property>
</Properties>
</file>