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pisave-m2-validation-report-round-3"/>
    <w:p>
      <w:pPr>
        <w:pStyle w:val="Heading1"/>
      </w:pPr>
      <w:r>
        <w:t xml:space="preserve">ApiSave — M2 Validation Report, Round 3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Model: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rPr>
          <w:b/>
          <w:bCs/>
        </w:rPr>
        <w:t xml:space="preserve">Change tested:</w:t>
      </w:r>
      <w:r>
        <w:t xml:space="preserve"> </w:t>
      </w:r>
      <w:r>
        <w:t xml:space="preserve">the two client-specified logic changes — tiered wasp/Polistes rule, and the Q3=NON crabro override — plus photo #8’s expected outcome updated to</w:t>
      </w:r>
      <w:r>
        <w:t xml:space="preserve"> </w:t>
      </w:r>
      <w:r>
        <w:rPr>
          <w:rStyle w:val="VerbatimChar"/>
        </w:rPr>
        <w:t xml:space="preserve">ORANGE_PLAFOND</w:t>
      </w:r>
      <w:r>
        <w:t xml:space="preserve"> </w:t>
      </w:r>
      <w:r>
        <w:t xml:space="preserve">as agreed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2026-08-09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6 of 10 matched — up from 3/10 in both prior rounds, and both targeted fixes confirmed working on real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#6</w:t>
      </w:r>
      <w:r>
        <w:t xml:space="preserve">, the case that motivated the new crabro override, now correctly resolves to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 </w:t>
      </w:r>
      <w:r>
        <w:t xml:space="preserve">— strong chromatic evidence (4 crabro markers) correctly routed even with</w:t>
      </w:r>
      <w:r>
        <w:t xml:space="preserve"> </w:t>
      </w:r>
      <w:r>
        <w:rPr>
          <w:rStyle w:val="VerbatimChar"/>
        </w:rPr>
        <w:t xml:space="preserve">Q3=NON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#5</w:t>
      </w:r>
      <w:r>
        <w:t xml:space="preserve">, the case that motivated the tiered wasp rule, now correctly resolves via the</w:t>
      </w:r>
      <w:r>
        <w:t xml:space="preserve"> </w:t>
      </w:r>
      <w:r>
        <w:t xml:space="preserve">“1 core + 1 supporting”</w:t>
      </w:r>
      <w:r>
        <w:t xml:space="preserve"> </w:t>
      </w:r>
      <w:r>
        <w:t xml:space="preserve">tier.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Photo #8</w:t>
      </w:r>
      <w:r>
        <w:t xml:space="preserve"> </w:t>
      </w:r>
      <w:r>
        <w:t xml:space="preserve">now counts as a match against its updated expected outcome (</w:t>
      </w:r>
      <w:r>
        <w:rPr>
          <w:rStyle w:val="VerbatimChar"/>
        </w:rPr>
        <w:t xml:space="preserve">ORANGE_PLAFOND</w:t>
      </w:r>
      <w:r>
        <w:t xml:space="preserve">), as agreed.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VERT verdicts anywhere in this run</w:t>
      </w:r>
      <w:r>
        <w:t xml:space="preserve"> </w:t>
      </w:r>
      <w:r>
        <w:t xml:space="preserve">— every insect-path result that produced a verdict landed on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,</w:t>
      </w:r>
      <w:r>
        <w:t xml:space="preserve"> </w:t>
      </w:r>
      <w:r>
        <w:rPr>
          <w:rStyle w:val="VerbatimChar"/>
        </w:rPr>
        <w:t xml:space="preserve">ORANGE_PROBABLE_NON_CIBLE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. On this round’s data, no wasp/hornet-adjacent case was waved through as</w:t>
      </w:r>
      <w:r>
        <w:t xml:space="preserve"> </w:t>
      </w:r>
      <w:r>
        <w:t xml:space="preserve">“nothing suspicious.”</w:t>
      </w:r>
    </w:p>
    <w:p>
      <w:pPr>
        <w:pStyle w:val="FirstParagraph"/>
      </w:pPr>
      <w:r>
        <w:t xml:space="preserve">I implemented exactly the two logic changes you specified, nothing else. All 14 synthetic sanity-check cases pass, including new cases for both tiers of the wasp rule and both the fire/no-fire boundary of the crabro override. Full raw JSON for this round is in</w:t>
      </w:r>
      <w:r>
        <w:t xml:space="preserve"> </w:t>
      </w:r>
      <w:r>
        <w:rPr>
          <w:rStyle w:val="VerbatimChar"/>
        </w:rPr>
        <w:t xml:space="preserve">test_images_2/report.json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4" w:name="X2c351cc95cba05a5781bcc91a59899500a5cdee"/>
    <w:p>
      <w:pPr>
        <w:pStyle w:val="Heading2"/>
      </w:pPr>
      <w:r>
        <w:t xml:space="preserve">The 4 remaining non-matches — none are Judge bugs; here’s the evidence for each</w:t>
      </w:r>
    </w:p>
    <w:bookmarkStart w:id="10" w:name="photo-1-consistent-not-random"/>
    <w:p>
      <w:pPr>
        <w:pStyle w:val="Heading3"/>
      </w:pPr>
      <w:r>
        <w:t xml:space="preserve">Photo #1 — consistent, not random</w:t>
      </w:r>
    </w:p>
    <w:p>
      <w:pPr>
        <w:pStyle w:val="FirstParagraph"/>
      </w:pPr>
      <w:r>
        <w:t xml:space="preserve">This is the third round in a row this exact photo has been read the same way:</w:t>
      </w:r>
      <w:r>
        <w:t xml:space="preserve"> </w:t>
      </w:r>
      <w:r>
        <w:rPr>
          <w:rStyle w:val="VerbatimChar"/>
        </w:rPr>
        <w:t xml:space="preserve">Q1=OUI</w:t>
      </w:r>
      <w:r>
        <w:t xml:space="preserve">,</w:t>
      </w:r>
      <w:r>
        <w:t xml:space="preserve"> </w:t>
      </w:r>
      <w:r>
        <w:rPr>
          <w:rStyle w:val="VerbatimChar"/>
        </w:rPr>
        <w:t xml:space="preserve">Q2=OUI</w:t>
      </w:r>
      <w:r>
        <w:t xml:space="preserve">,</w:t>
      </w:r>
      <w:r>
        <w:t xml:space="preserve"> </w:t>
      </w:r>
      <w:r>
        <w:rPr>
          <w:rStyle w:val="VerbatimChar"/>
        </w:rPr>
        <w:t xml:space="preserve">Q3=OUI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confidence, description consistently</w:t>
      </w:r>
      <w:r>
        <w:t xml:space="preserve"> </w:t>
      </w:r>
      <w:r>
        <w:t xml:space="preserve">“thorax majoritairement noir,”</w:t>
      </w:r>
      <w:r>
        <w:t xml:space="preserve"> </w:t>
      </w:r>
      <w:r>
        <w:t xml:space="preserve">“abdomen à fond sombre avec segment terminal orange.”</w:t>
      </w:r>
      <w:r>
        <w:t xml:space="preserve"> </w:t>
      </w:r>
      <w:r>
        <w:t xml:space="preserve">Across all three rounds where it produced a verdict at all, it has never once been read as reddish/tawny. That’s worth knowing on its own: this doesn’t look like random noise on this particular photo — it looks like a stable, repeatable reading. The Judge is doing exactly the right thing with that input (three confirmed OUIs is the unambiguous ROUGE rule). No code change made or considered, per your instruction — kept exactly as-is for ongoing tracking.</w:t>
      </w:r>
    </w:p>
    <w:bookmarkEnd w:id="10"/>
    <w:bookmarkStart w:id="11" w:name="Xcabc9b0bfbd2c3d57b4004732eb3c3e39d31b72"/>
    <w:p>
      <w:pPr>
        <w:pStyle w:val="Heading3"/>
      </w:pPr>
      <w:r>
        <w:t xml:space="preserve">Photo #3 — a new instance of the same family of issue as Root Cause A, in a different field</w:t>
      </w:r>
    </w:p>
    <w:p>
      <w:pPr>
        <w:pStyle w:val="FirstParagraph"/>
      </w:pPr>
      <w:r>
        <w:t xml:space="preserve">New validation error this round:</w:t>
      </w:r>
      <w:r>
        <w:t xml:space="preserve"> </w:t>
      </w:r>
      <w:r>
        <w:rPr>
          <w:rStyle w:val="VerbatimChar"/>
        </w:rPr>
        <w:t xml:space="preserve">Q3_morphologie.elements_visibles[0] valeur invalide: "silhouette_fine_allongee"</w:t>
      </w:r>
      <w:r>
        <w:t xml:space="preserve">. This is structurally the same pattern as Root Cause A from Round 1/2 — a tag that belongs in</w:t>
      </w:r>
      <w:r>
        <w:t xml:space="preserve"> </w:t>
      </w:r>
      <w:r>
        <w:rPr>
          <w:rStyle w:val="VerbatimChar"/>
        </w:rPr>
        <w:t xml:space="preserve">incompatibilites_cible</w:t>
      </w:r>
      <w:r>
        <w:t xml:space="preserve"> </w:t>
      </w:r>
      <w:r>
        <w:t xml:space="preserve">ended up in a different, narrower-enum field instead — but this time it’s</w:t>
      </w:r>
      <w:r>
        <w:t xml:space="preserve"> </w:t>
      </w:r>
      <w:r>
        <w:rPr>
          <w:rStyle w:val="VerbatimChar"/>
        </w:rPr>
        <w:t xml:space="preserve">elements_visibles</w:t>
      </w:r>
      <w:r>
        <w:t xml:space="preserve"> </w:t>
      </w:r>
      <w:r>
        <w:t xml:space="preserve">(the field meant only for the four positive Q3-OUI-supporting traits), not the field we already removed. I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touched this. It’s new evidence, not something I patched unilaterally, and I’d want your direction on it the same way we handled Root Cause A — likely the same category of fix (tighter prompt guidance on what belongs in</w:t>
      </w:r>
      <w:r>
        <w:t xml:space="preserve"> </w:t>
      </w:r>
      <w:r>
        <w:rPr>
          <w:rStyle w:val="VerbatimChar"/>
        </w:rPr>
        <w:t xml:space="preserve">elements_visibles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incompatibilites_cible</w:t>
      </w:r>
      <w:r>
        <w:t xml:space="preserve">), but flagging rather than assuming.</w:t>
      </w:r>
    </w:p>
    <w:bookmarkEnd w:id="11"/>
    <w:bookmarkStart w:id="12" w:name="Xb2832677be6a8b3377376b67db7b5fdb64a6ce3"/>
    <w:p>
      <w:pPr>
        <w:pStyle w:val="Heading3"/>
      </w:pPr>
      <w:r>
        <w:t xml:space="preserve">Photo #7 — model variance between rounds on the same photo</w:t>
      </w:r>
    </w:p>
    <w:p>
      <w:pPr>
        <w:pStyle w:val="FirstParagraph"/>
      </w:pPr>
      <w:r>
        <w:t xml:space="preserve">In Round 2, this photo’s response had</w:t>
      </w:r>
      <w:r>
        <w:t xml:space="preserve"> </w:t>
      </w:r>
      <w:r>
        <w:rPr>
          <w:rStyle w:val="VerbatimChar"/>
        </w:rPr>
        <w:t xml:space="preserve">Q3=OUI</w:t>
      </w:r>
      <w:r>
        <w:t xml:space="preserve"> </w:t>
      </w:r>
      <w:r>
        <w:t xml:space="preserve">and 3 crabro markers, correctly matching via the existing (unmodified) crabro branch. This round, the same photo came back with</w:t>
      </w:r>
      <w:r>
        <w:t xml:space="preserve"> </w:t>
      </w:r>
      <w:r>
        <w:rPr>
          <w:rStyle w:val="VerbatimChar"/>
        </w:rPr>
        <w:t xml:space="preserve">Q3=NON</w:t>
      </w:r>
      <w:r>
        <w:t xml:space="preserve"> </w:t>
      </w:r>
      <w:r>
        <w:t xml:space="preserve">and only 2 crabro markers (</w:t>
      </w:r>
      <w:r>
        <w:rPr>
          <w:rStyle w:val="VerbatimChar"/>
        </w:rPr>
        <w:t xml:space="preserve">thorax_roux</w:t>
      </w:r>
      <w:r>
        <w:t xml:space="preserve">,</w:t>
      </w:r>
      <w:r>
        <w:t xml:space="preserve"> </w:t>
      </w:r>
      <w:r>
        <w:rPr>
          <w:rStyle w:val="VerbatimChar"/>
        </w:rPr>
        <w:t xml:space="preserve">abdomen_segmente_jaune_noir_alterne</w:t>
      </w:r>
      <w:r>
        <w:t xml:space="preserve"> </w:t>
      </w:r>
      <w:r>
        <w:t xml:space="preserve">— missing</w:t>
      </w:r>
      <w:r>
        <w:t xml:space="preserve"> </w:t>
      </w:r>
      <w:r>
        <w:rPr>
          <w:rStyle w:val="VerbatimChar"/>
        </w:rPr>
        <w:t xml:space="preserve">tete_rousse_orangee</w:t>
      </w:r>
      <w:r>
        <w:t xml:space="preserve">, which was present in Round 2’s response). Both the existing branch and the new Q3=NON override correctly declined to fire on this input — 2 markers doesn’t meet either threshold, exactly as specified. This is the model answering the same photo differently between rounds, not a logic gap.</w:t>
      </w:r>
    </w:p>
    <w:bookmarkEnd w:id="12"/>
    <w:bookmarkStart w:id="13" w:name="X4a08a9e3dd0f35468a84f1ade96cad5b6997256"/>
    <w:p>
      <w:pPr>
        <w:pStyle w:val="Heading3"/>
      </w:pPr>
      <w:r>
        <w:t xml:space="preserve">Photo #10 — same tag-under-emission pattern noted in Round 2</w:t>
      </w:r>
    </w:p>
    <w:p>
      <w:pPr>
        <w:pStyle w:val="FirstParagraph"/>
      </w:pPr>
      <w:r>
        <w:t xml:space="preserve">The description text explicitly says</w:t>
      </w:r>
      <w:r>
        <w:t xml:space="preserve"> </w:t>
      </w:r>
      <w:r>
        <w:t xml:space="preserve">“silhouette fine”</w:t>
      </w:r>
      <w:r>
        <w:t xml:space="preserve"> </w:t>
      </w:r>
      <w:r>
        <w:t xml:space="preserve">and</w:t>
      </w:r>
      <w:r>
        <w:t xml:space="preserve"> </w:t>
      </w:r>
      <w:r>
        <w:t xml:space="preserve">“rayures jaunes,”</w:t>
      </w:r>
      <w:r>
        <w:t xml:space="preserve"> </w:t>
      </w:r>
      <w:r>
        <w:t xml:space="preserve">but only one supporting tag (</w:t>
      </w:r>
      <w:r>
        <w:rPr>
          <w:rStyle w:val="VerbatimChar"/>
        </w:rPr>
        <w:t xml:space="preserve">rayures_jaune_noir_vif</w:t>
      </w:r>
      <w:r>
        <w:t xml:space="preserve">) was actually written to</w:t>
      </w:r>
      <w:r>
        <w:t xml:space="preserve"> </w:t>
      </w:r>
      <w:r>
        <w:rPr>
          <w:rStyle w:val="VerbatimChar"/>
        </w:rPr>
        <w:t xml:space="preserve">incompatibilites_cible</w:t>
      </w:r>
      <w:r>
        <w:t xml:space="preserve"> </w:t>
      </w:r>
      <w:r>
        <w:t xml:space="preserve">— no core tag, so the tiered rule correctly does not engage (by design, per your spec: supporting tags alone shouldn’t trigger it). This is the same</w:t>
      </w:r>
      <w:r>
        <w:t xml:space="preserve"> </w:t>
      </w:r>
      <w:r>
        <w:t xml:space="preserve">“the model’s prose says one thing, its tags say less”</w:t>
      </w:r>
      <w:r>
        <w:t xml:space="preserve"> </w:t>
      </w:r>
      <w:r>
        <w:t xml:space="preserve">pattern from Round 2, now recurring on a different photo. Likely to improve with M3’s structured-output enforcement, though I’d note schema enforcement controls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what’s written, not necessarily whether every applicable tag gets chosen — so this may not fully disappear even after M3.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d5a8db9e9bd9ca33a050f305a511caa88fc2f4e"/>
    <w:p>
      <w:pPr>
        <w:pStyle w:val="Heading2"/>
      </w:pPr>
      <w:r>
        <w:t xml:space="preserve">Against your four closing criteria for M2–M4</w:t>
      </w:r>
    </w:p>
    <w:p>
      <w:pPr>
        <w:pStyle w:val="FirstParagraph"/>
      </w:pPr>
      <w:r>
        <w:t xml:space="preserve">You set four bars for considering the engine validated across M2 through M4. Honest status against each, using this round’s 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Status this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10/10 technically valid outputs</w:t>
            </w:r>
          </w:p>
        </w:tc>
        <w:tc>
          <w:tcPr/>
          <w:p>
            <w:pPr>
              <w:pStyle w:val="Compact"/>
            </w:pPr>
            <w:r>
              <w:t xml:space="preserve">9/10 valid (1 validation error, photo #3) — this is exactly what M3’s enum enforcement + safe fallback are scoped to close, now formally recorded in the plan as mandatory M3 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unjustified VERT verdicts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 this round</w:t>
            </w:r>
            <w:r>
              <w:t xml:space="preserve"> </w:t>
            </w:r>
            <w:r>
              <w:t xml:space="preserve">— zero VERT anywhere in the 9 valid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#9 returns ROUGE consistently</w:t>
            </w:r>
          </w:p>
        </w:tc>
        <w:tc>
          <w:tcPr/>
          <w:p>
            <w:pPr>
              <w:pStyle w:val="Compact"/>
            </w:pPr>
            <w:r>
              <w:t xml:space="preserve">ROUGE in every round that produced a valid verdict (2 of 3 rounds; 1 round errored before producing any verdict) — not yet</w:t>
            </w:r>
            <w:r>
              <w:t xml:space="preserve"> </w:t>
            </w:r>
            <w:r>
              <w:t xml:space="preserve">“consistent”</w:t>
            </w:r>
            <w:r>
              <w:t xml:space="preserve"> </w:t>
            </w:r>
            <w:r>
              <w:t xml:space="preserve">in the strict sense you’re asking for, which is precisely why it’s now a named M3/M4 acceptance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#1 always produces a valid, safe verdict</w:t>
            </w:r>
          </w:p>
        </w:tc>
        <w:tc>
          <w:tcPr/>
          <w:p>
            <w:pPr>
              <w:pStyle w:val="Compact"/>
            </w:pPr>
            <w:r>
              <w:t xml:space="preserve">2 of 3 rounds produced a verdict (both ROUGE, both</w:t>
            </w:r>
            <w:r>
              <w:t xml:space="preserve"> </w:t>
            </w:r>
            <w:r>
              <w:t xml:space="preserve">“safe”</w:t>
            </w:r>
            <w:r>
              <w:t xml:space="preserve"> </w:t>
            </w:r>
            <w:r>
              <w:t xml:space="preserve">in the sense of erring toward caution); 1 round errored — same gap as above</w:t>
            </w:r>
          </w:p>
        </w:tc>
      </w:tr>
    </w:tbl>
    <w:p>
      <w:pPr>
        <w:pStyle w:val="BodyText"/>
      </w:pPr>
      <w:r>
        <w:t xml:space="preserve">None of the shortfalls here are Judge logic problems — they’re the exact class of issue you already scoped to M3 (enum constraint, valid-JSON guarantee, safe fallback) and M4 (repeated-run stability measurement). I’ve recorded your four M3 acceptance criteria and the permanent designation of photos #1 and #9 as stability-test images directly in the implementation plan document, so they’re not just captured in this report.</w:t>
      </w:r>
    </w:p>
    <w:p>
      <w:r>
        <w:pict>
          <v:rect style="width:0;height:1.5pt" o:hralign="center" o:hrstd="t" o:hr="t"/>
        </w:pict>
      </w:r>
    </w:p>
    <w:bookmarkEnd w:id="15"/>
    <w:bookmarkStart w:id="16" w:name="full-results-this-round"/>
    <w:p>
      <w:pPr>
        <w:pStyle w:val="Heading2"/>
      </w:pPr>
      <w:r>
        <w:t xml:space="preserve">Full results this round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Photo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ref_image_01.jpg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Stable hard case, tracked per your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ref_image_02.jpg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ref_image_03.jpg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New field-ambiguity instance (elements_visibles)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ref_image_04.jpg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ref_image_05.jpg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Tiered wasp rule —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ref_image_06.jpg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Crabro Q3=NON override — 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ref_image_07.jpg</w:t>
            </w:r>
          </w:p>
        </w:tc>
        <w:tc>
          <w:tcPr/>
          <w:p>
            <w:pPr>
              <w:pStyle w:val="Compact"/>
            </w:pPr>
            <w:r>
              <w:t xml:space="preserve">ORANGE_INSUFFISANCE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Model variance vs. Round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ref_image_08.jpg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ORANGE_PLAFOND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Expected outcome updated as agreed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ROUGE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Control case, correct this 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ref_image_10.jpg</w:t>
            </w:r>
          </w:p>
        </w:tc>
        <w:tc>
          <w:tcPr/>
          <w:p>
            <w:pPr>
              <w:pStyle w:val="Compact"/>
            </w:pPr>
            <w:r>
              <w:t xml:space="preserve">ORANGE_INSUFFISANCE</w:t>
            </w:r>
          </w:p>
        </w:tc>
        <w:tc>
          <w:tcPr/>
          <w:p>
            <w:pPr>
              <w:pStyle w:val="Compact"/>
            </w:pPr>
            <w:r>
              <w:t xml:space="preserve">ORANGE_PROBABLE_NON_CIBLE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Tag under-emission, same family as Round 2 finding</w:t>
            </w:r>
          </w:p>
        </w:tc>
      </w:tr>
    </w:tbl>
    <w:p>
      <w:pPr>
        <w:pStyle w:val="BodyText"/>
      </w:pPr>
      <w:r>
        <w:t xml:space="preserve">Full raw JSON for every image is in</w:t>
      </w:r>
      <w:r>
        <w:t xml:space="preserve"> </w:t>
      </w:r>
      <w:r>
        <w:rPr>
          <w:rStyle w:val="VerbatimChar"/>
        </w:rPr>
        <w:t xml:space="preserve">test_images_2/report.json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what-i-need-from-you"/>
    <w:p>
      <w:pPr>
        <w:pStyle w:val="Heading2"/>
      </w:pPr>
      <w:r>
        <w:t xml:space="preserve">What I need from you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Photo #3’s new field-ambiguity finding</w:t>
      </w:r>
      <w:r>
        <w:t xml:space="preserve"> </w:t>
      </w:r>
      <w:r>
        <w:t xml:space="preserve">— same treatment as Root Cause A: your direction before I touch</w:t>
      </w:r>
      <w:r>
        <w:t xml:space="preserve"> </w:t>
      </w:r>
      <w:r>
        <w:rPr>
          <w:rStyle w:val="VerbatimChar"/>
        </w:rPr>
        <w:t xml:space="preserve">elements_visibles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Everything else this round is either confirmed-working logic or model-variance already assigned to M3/M4 — no other decisions pending from my side.</w:t>
      </w:r>
    </w:p>
    <w:p>
      <w:pPr>
        <w:pStyle w:val="FirstParagraph"/>
      </w:pPr>
      <w:r>
        <w:t xml:space="preserve">I have not made any further code changes beyond the two you specified. Ready for M3 whenever you’d like to proceed, with its scope now including the four acceptance criteria above.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2026-08-11T07:10:15Z</dcterms:created>
  <dcterms:modified xsi:type="dcterms:W3CDTF">2026-08-11T07:10:15Z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