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a171f57c8a622f0649e2e101b811d215486ec36"/>
    <w:p>
      <w:pPr>
        <w:pStyle w:val="Heading1"/>
      </w:pPr>
      <w:r>
        <w:t xml:space="preserve">ApiSave —</w:t>
      </w:r>
      <w:r>
        <w:t xml:space="preserve"> </w:t>
      </w:r>
      <w:r>
        <w:t xml:space="preserve">“Too Many Gemini Requests”</w:t>
      </w:r>
      <w:r>
        <w:t xml:space="preserve"> </w:t>
      </w:r>
      <w:r>
        <w:t xml:space="preserve">Diagnostic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Nordine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2026-08-28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Diagnosis only, per your explicit request — no changes made yet.</w:t>
      </w:r>
    </w:p>
    <w:p>
      <w:r>
        <w:pict>
          <v:rect style="width:0;height:1.5pt" o:hralign="center" o:hrstd="t" o:hr="t"/>
        </w:pict>
      </w:r>
    </w:p>
    <w:bookmarkStart w:id="9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The build you’re testing is almost certainly still running on</w:t>
      </w:r>
      <w:r>
        <w:t xml:space="preserve"> </w:t>
      </w:r>
      <w:r>
        <w:rPr>
          <w:b/>
          <w:bCs/>
        </w:rPr>
        <w:t xml:space="preserve">my personal Gemini key, not yours</w:t>
      </w:r>
      <w:r>
        <w:t xml:space="preserve"> </w:t>
      </w:r>
      <w:r>
        <w:t xml:space="preserve">— the free tier of that key has a</w:t>
      </w:r>
      <w:r>
        <w:t xml:space="preserve"> </w:t>
      </w:r>
      <w:r>
        <w:rPr>
          <w:b/>
          <w:bCs/>
        </w:rPr>
        <w:t xml:space="preserve">hard cap of 20 requests per day</w:t>
      </w:r>
      <w:r>
        <w:t xml:space="preserve">, and everything you’re describing matches that exactly: works for roughly 10 analyses, fails for hours afterward, and only recovers the next day (a daily quota reset, not a per-minute one). Your own dashboard shows you well under limits because these requests aren’t landing in your project at all.</w:t>
      </w:r>
    </w:p>
    <w:p>
      <w:pPr>
        <w:pStyle w:val="BodyText"/>
      </w:pPr>
      <w:r>
        <w:t xml:space="preserve">I found this by checking the actual build records, not by guessing — details below, then direct answers to your five questions.</w:t>
      </w:r>
    </w:p>
    <w:bookmarkEnd w:id="9"/>
    <w:bookmarkStart w:id="10" w:name="what-i-checked"/>
    <w:p>
      <w:pPr>
        <w:pStyle w:val="Heading2"/>
      </w:pPr>
      <w:r>
        <w:t xml:space="preserve">What I checked</w:t>
      </w:r>
    </w:p>
    <w:p>
      <w:pPr>
        <w:pStyle w:val="FirstParagraph"/>
      </w:pPr>
      <w:r>
        <w:rPr>
          <w:b/>
          <w:bCs/>
        </w:rPr>
        <w:t xml:space="preserve">1. EAS’s server-side environment/secrets store is completely empty for this project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eas env:list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eas secret:list</w:t>
      </w:r>
      <w:r>
        <w:t xml:space="preserve"> </w:t>
      </w:r>
      <w:r>
        <w:t xml:space="preserve">— both return nothing). This matters because Expo’s config resolution reads the Gemini key from whichever machine’s local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was present</w:t>
      </w:r>
      <w:r>
        <w:t xml:space="preserve"> </w:t>
      </w:r>
      <w:r>
        <w:rPr>
          <w:i/>
          <w:iCs/>
        </w:rPr>
        <w:t xml:space="preserve">at the moment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eas build</w:t>
      </w:r>
      <w:r>
        <w:rPr>
          <w:i/>
          <w:iCs/>
        </w:rPr>
        <w:t xml:space="preserve"> </w:t>
      </w:r>
      <w:r>
        <w:rPr>
          <w:i/>
          <w:iCs/>
        </w:rPr>
        <w:t xml:space="preserve">was run</w:t>
      </w:r>
      <w:r>
        <w:t xml:space="preserve"> </w:t>
      </w:r>
      <w:r>
        <w:t xml:space="preserve">— it does not pull from a central secret store unless one was explicitly configured, which never happened here.</w:t>
      </w:r>
    </w:p>
    <w:p>
      <w:pPr>
        <w:pStyle w:val="BodyText"/>
      </w:pPr>
      <w:r>
        <w:rPr>
          <w:b/>
          <w:bCs/>
        </w:rPr>
        <w:t xml:space="preserve">2. The Android build history shows only three builds, all from 11 days ago (2026-08-17), and no newer one since.</w:t>
      </w:r>
      <w:r>
        <w:t xml:space="preserve"> </w:t>
      </w:r>
      <w:r>
        <w:t xml:space="preserve">The most recent —</w:t>
      </w:r>
      <w:r>
        <w:t xml:space="preserve"> </w:t>
      </w:r>
      <w:r>
        <w:rPr>
          <w:rStyle w:val="VerbatimChar"/>
        </w:rPr>
        <w:t xml:space="preserve">V8qnTiYkZsjc142SLKcbX5WgdsxY0r-eXkGtqPRbjag.apk</w:t>
      </w:r>
      <w:r>
        <w:t xml:space="preserve"> </w:t>
      </w:r>
      <w:r>
        <w:t xml:space="preserve">— is the exact crash-fix build I sent you with the message asking for your own Gemini key, specifically because that build was running on mine. If you’re testing Android and haven’t installed a newer APK since, this is definitively still that build.</w:t>
      </w:r>
    </w:p>
    <w:p>
      <w:pPr>
        <w:pStyle w:val="BodyText"/>
      </w:pPr>
      <w:r>
        <w:rPr>
          <w:b/>
          <w:bCs/>
        </w:rPr>
        <w:t xml:space="preserve">3. Two iOS builds exist (2026-08-25 and 2026-08-27)</w:t>
      </w:r>
      <w:r>
        <w:t xml:space="preserve"> </w:t>
      </w:r>
      <w:r>
        <w:t xml:space="preserve">— these are internal/direct-install builds, not an actual App Store Connect TestFlight submission (that step has been separately blocked by an Apple 2FA issue we’re still working through, so if</w:t>
      </w:r>
      <w:r>
        <w:t xml:space="preserve"> </w:t>
      </w:r>
      <w:r>
        <w:t xml:space="preserve">“TestFlight”</w:t>
      </w:r>
      <w:r>
        <w:t xml:space="preserve"> </w:t>
      </w:r>
      <w:r>
        <w:t xml:space="preserve">means the literal TestFlight app, that submission hasn’t gone through yet — if it means the direct-install link, that’s a different thing and may already have your key). I can’t confirm with certainty from here whether these two builds have your key baked in without checking the exact timing against when you sent it — flagging this as open rather than guessing.</w:t>
      </w:r>
    </w:p>
    <w:bookmarkEnd w:id="10"/>
    <w:bookmarkStart w:id="11" w:name="direct-answers-to-your-five-questions"/>
    <w:p>
      <w:pPr>
        <w:pStyle w:val="Heading2"/>
      </w:pPr>
      <w:r>
        <w:t xml:space="preserve">Direct answers to your five questions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Does one photo generate only one Gemini request?</w:t>
      </w:r>
      <w:r>
        <w:t xml:space="preserve"> </w:t>
      </w:r>
      <w:r>
        <w:t xml:space="preserve">Normally yes — but the app has automatic retry logic that fires up to 2 additional attempts if a request comes back as rate-limited or hits a network error. Near a quota boundary, a single user-visible</w:t>
      </w:r>
      <w:r>
        <w:t xml:space="preserve"> </w:t>
      </w:r>
      <w:r>
        <w:t xml:space="preserve">“analysis”</w:t>
      </w:r>
      <w:r>
        <w:t xml:space="preserve"> </w:t>
      </w:r>
      <w:r>
        <w:t xml:space="preserve">can silently become up to 3 real requests, which accelerates hitting a tight daily cap faster than the visible analysis count suggests.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Are requests or retries accumulating inside the app?</w:t>
      </w:r>
      <w:r>
        <w:t xml:space="preserve"> </w:t>
      </w:r>
      <w:r>
        <w:t xml:space="preserve">Yes, per the above — invisibly to you, but real requests are being made on retry.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Is the build using your API key and Gemini project?</w:t>
      </w:r>
      <w:r>
        <w:t xml:space="preserve"> </w:t>
      </w:r>
      <w:r>
        <w:t xml:space="preserve">For Android: strong evidence no — see the build history above. For iOS: unconfirmed, needs the timing check.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Does the model have a daily request limit?</w:t>
      </w:r>
      <w:r>
        <w:t xml:space="preserve"> </w:t>
      </w:r>
      <w:r>
        <w:t xml:space="preserve">Yes, confirmed directly against the live API: the free tier caps</w:t>
      </w:r>
      <w:r>
        <w:t xml:space="preserve"> </w:t>
      </w:r>
      <w:r>
        <w:rPr>
          <w:rStyle w:val="VerbatimChar"/>
        </w:rPr>
        <w:t xml:space="preserve">gemini-3.6-flash</w:t>
      </w:r>
      <w:r>
        <w:t xml:space="preserve"> </w:t>
      </w:r>
      <w:r>
        <w:t xml:space="preserve">at exactly 20 requests per day, project-wide. Your paid tier does not have this specific cap.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What’s the exact error?</w:t>
      </w:r>
      <w:r>
        <w:t xml:space="preserve"> </w:t>
      </w:r>
      <w:r>
        <w:t xml:space="preserve">In the currently-deployed code, any HTTP 429 from Gemini produces the message</w:t>
      </w:r>
      <w:r>
        <w:t xml:space="preserve"> </w:t>
      </w:r>
      <w:r>
        <w:rPr>
          <w:rStyle w:val="VerbatimChar"/>
        </w:rPr>
        <w:t xml:space="preserve">"Trop de requêtes Gemini — réessayez dans quelques secondes"</w:t>
      </w:r>
      <w:r>
        <w:t xml:space="preserve">.</w:t>
      </w:r>
      <w:r>
        <w:t xml:space="preserve"> </w:t>
      </w:r>
      <w:r>
        <w:t xml:space="preserve">“Too many Gemini requests”</w:t>
      </w:r>
      <w:r>
        <w:t xml:space="preserve"> </w:t>
      </w:r>
      <w:r>
        <w:t xml:space="preserve">is consistent with that — not a sign of some other hidden error underneath it.</w:t>
      </w:r>
    </w:p>
    <w:bookmarkEnd w:id="11"/>
    <w:bookmarkStart w:id="12" w:name="Xbc7e9883661a3ff869b93c1d00993b3b8ae85cf"/>
    <w:p>
      <w:pPr>
        <w:pStyle w:val="Heading2"/>
      </w:pPr>
      <w:r>
        <w:t xml:space="preserve">What I verified empirically, per your request</w:t>
      </w:r>
    </w:p>
    <w:p>
      <w:pPr>
        <w:pStyle w:val="FirstParagraph"/>
      </w:pPr>
      <w:r>
        <w:t xml:space="preserve">I ran</w:t>
      </w:r>
      <w:r>
        <w:t xml:space="preserve"> </w:t>
      </w:r>
      <w:r>
        <w:rPr>
          <w:b/>
          <w:bCs/>
        </w:rPr>
        <w:t xml:space="preserve">20 consecutive rapid analyses using your actual paid key</w:t>
      </w:r>
      <w:r>
        <w:t xml:space="preserve"> </w:t>
      </w:r>
      <w:r>
        <w:t xml:space="preserve">(the same one that’s supposed to be in the build) — every single one succeeded, zero failures, zero rate-limit errors. That’s direct evidence your key and quota are fine at this volume; the problem is specifically about which key the deployed build is actually using, not your account or the app’s request pattern in general.</w:t>
      </w:r>
    </w:p>
    <w:bookmarkEnd w:id="12"/>
    <w:bookmarkStart w:id="13" w:name="what-i-have-not-done"/>
    <w:p>
      <w:pPr>
        <w:pStyle w:val="Heading2"/>
      </w:pPr>
      <w:r>
        <w:t xml:space="preserve">What I have not done</w:t>
      </w:r>
    </w:p>
    <w:p>
      <w:pPr>
        <w:pStyle w:val="FirstParagraph"/>
      </w:pPr>
      <w:r>
        <w:t xml:space="preserve">No code changes, no rebuild — this was diagnosis only, as you asked. The actual fix is straightforward once confirmed: rebuild with your key correctly in place before the build runs. Separately, this is exactly the class of problem the server-side proxy work already underway (moving the Gemini key out of the app entirely) is designed to prevent going forward — once that ships, which key is baked into which build stops being a question at all, since the app would call a proxy rather than embed a raw key.</w:t>
      </w:r>
    </w:p>
    <w:p>
      <w:pPr>
        <w:pStyle w:val="BodyText"/>
      </w:pPr>
      <w:r>
        <w:rPr>
          <w:b/>
          <w:bCs/>
        </w:rPr>
        <w:t xml:space="preserve">One thing I need from you to close this out precisely:</w:t>
      </w:r>
      <w:r>
        <w:t xml:space="preserve"> </w:t>
      </w:r>
      <w:r>
        <w:t xml:space="preserve">can you confirm which platform/build you’ve been testing (Android APK, or one of the two iOS builds), so I can verify with certainty rather than leave the iOS side as an open question?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2026-08-28T11:06:44Z</dcterms:created>
  <dcterms:modified xsi:type="dcterms:W3CDTF">2026-08-28T11:06:44Z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