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95549d1818b34e40ea3ca22236168006b67d82"/>
    <w:p>
      <w:pPr>
        <w:pStyle w:val="Heading1"/>
      </w:pPr>
      <w:r>
        <w:t xml:space="preserve">Prompt — DDM+ Batch 4 : redesign des 5-6 écrans critiques post-achat</w:t>
      </w:r>
    </w:p>
    <w:bookmarkStart w:id="9" w:name="objectif"/>
    <w:p>
      <w:pPr>
        <w:pStyle w:val="Heading2"/>
      </w:pPr>
      <w:r>
        <w:t xml:space="preserve">Objectif</w:t>
      </w:r>
    </w:p>
    <w:p>
      <w:pPr>
        <w:pStyle w:val="FirstParagraph"/>
      </w:pPr>
      <w:r>
        <w:t xml:space="preserve">Redesigner avec la Direction 01 · Safe de DDM+ les écrans les plus critiques du parcours</w:t>
      </w:r>
      <w:r>
        <w:t xml:space="preserve"> </w:t>
      </w:r>
      <w:r>
        <w:rPr>
          <w:b/>
          <w:bCs/>
        </w:rPr>
        <w:t xml:space="preserve">après validation du panier ou d’un groupe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/paiement/checkout/[reference]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/payment/cancel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/commandes/[orderId]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/commandes/[orderId]/retour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/suivi/[reference]/litige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/compte/reclamer-commande</w:t>
      </w:r>
    </w:p>
    <w:p>
      <w:pPr>
        <w:pStyle w:val="FirstParagraph"/>
      </w:pPr>
      <w:r>
        <w:t xml:space="preserve">Ces écrans sont actuellement legacy (gris</w:t>
      </w:r>
      <w:r>
        <w:t xml:space="preserve"> </w:t>
      </w:r>
      <w:r>
        <w:rPr>
          <w:rStyle w:val="VerbatimChar"/>
        </w:rPr>
        <w:t xml:space="preserve">gray-*</w:t>
      </w:r>
      <w:r>
        <w:t xml:space="preserve">, inline SVG/emoji, structuration disparate). Ils doivent devenir cohérents avec les 15 écrans DDM+ existants.</w:t>
      </w:r>
    </w:p>
    <w:bookmarkEnd w:id="9"/>
    <w:bookmarkStart w:id="16" w:name="décisions-de-cadrage"/>
    <w:p>
      <w:pPr>
        <w:pStyle w:val="Heading2"/>
      </w:pPr>
      <w:r>
        <w:t xml:space="preserve">Décisions de cadrage</w:t>
      </w:r>
    </w:p>
    <w:bookmarkStart w:id="10" w:name="scope-du-batch"/>
    <w:p>
      <w:pPr>
        <w:pStyle w:val="Heading3"/>
      </w:pPr>
      <w:r>
        <w:t xml:space="preserve">Scope du batch</w:t>
      </w:r>
    </w:p>
    <w:p>
      <w:pPr>
        <w:pStyle w:val="Compact"/>
        <w:numPr>
          <w:ilvl w:val="0"/>
          <w:numId w:val="1002"/>
        </w:numPr>
      </w:pPr>
      <w:r>
        <w:t xml:space="preserve">Batch 4 =</w:t>
      </w:r>
      <w:r>
        <w:t xml:space="preserve"> </w:t>
      </w:r>
      <w:r>
        <w:rPr>
          <w:b/>
          <w:bCs/>
        </w:rPr>
        <w:t xml:space="preserve">5-6 écrans critiques</w:t>
      </w:r>
      <w:r>
        <w:t xml:space="preserve"> </w:t>
      </w:r>
      <w:r>
        <w:t xml:space="preserve">(post-achat / paiement / litige / retour).</w:t>
      </w:r>
    </w:p>
    <w:p>
      <w:pPr>
        <w:pStyle w:val="Compact"/>
        <w:numPr>
          <w:ilvl w:val="0"/>
          <w:numId w:val="1002"/>
        </w:numPr>
      </w:pPr>
      <w:r>
        <w:t xml:space="preserve">Les autres P1, P2, P3 seront traités dans les batches suivants.</w:t>
      </w:r>
    </w:p>
    <w:bookmarkEnd w:id="10"/>
    <w:bookmarkStart w:id="11" w:name="composant-de-formulaire-partagé"/>
    <w:p>
      <w:pPr>
        <w:pStyle w:val="Heading3"/>
      </w:pPr>
      <w:r>
        <w:t xml:space="preserve">Composant de formulaire partagé</w:t>
      </w:r>
    </w:p>
    <w:p>
      <w:pPr>
        <w:pStyle w:val="Compact"/>
        <w:numPr>
          <w:ilvl w:val="0"/>
          <w:numId w:val="1003"/>
        </w:numPr>
      </w:pPr>
      <w:r>
        <w:t xml:space="preserve">Créer</w:t>
      </w:r>
      <w:r>
        <w:t xml:space="preserve"> </w:t>
      </w:r>
      <w:r>
        <w:rPr>
          <w:rStyle w:val="VerbatimChar"/>
          <w:b/>
          <w:bCs/>
        </w:rPr>
        <w:t xml:space="preserve">ScreenFormRequest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src/components/market/batch1/screens/</w:t>
      </w:r>
    </w:p>
    <w:p>
      <w:pPr>
        <w:pStyle w:val="Compact"/>
        <w:numPr>
          <w:ilvl w:val="0"/>
          <w:numId w:val="1003"/>
        </w:numPr>
      </w:pPr>
      <w:r>
        <w:t xml:space="preserve">3 variantes via prop</w:t>
      </w:r>
      <w:r>
        <w:t xml:space="preserve"> </w:t>
      </w:r>
      <w:r>
        <w:rPr>
          <w:rStyle w:val="VerbatimChar"/>
        </w:rPr>
        <w:t xml:space="preserve">variant: 'litige' | 'reclamation' | 'retour'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retour</w:t>
      </w:r>
      <w:r>
        <w:t xml:space="preserve"> </w:t>
      </w:r>
      <w:r>
        <w:t xml:space="preserve">a des champs spécifiques (produits à retourner, motif de retour, photos, remboursement/échange).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litige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reclamation</w:t>
      </w:r>
      <w:r>
        <w:t xml:space="preserve"> </w:t>
      </w:r>
      <w:r>
        <w:t xml:space="preserve">partagent la même structure (référence commande, motif, description, pièces jointes, urgence).</w:t>
      </w:r>
    </w:p>
    <w:bookmarkEnd w:id="11"/>
    <w:bookmarkStart w:id="12" w:name="détail-commande-commandesorderid"/>
    <w:p>
      <w:pPr>
        <w:pStyle w:val="Heading3"/>
      </w:pPr>
      <w:r>
        <w:t xml:space="preserve">Détail commande (</w:t>
      </w:r>
      <w:r>
        <w:rPr>
          <w:rStyle w:val="VerbatimChar"/>
        </w:rPr>
        <w:t xml:space="preserve">/commandes/[orderId]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Refondre le composant (actuellement ~1300 lignes) en sections claires.</w:t>
      </w:r>
    </w:p>
    <w:p>
      <w:pPr>
        <w:pStyle w:val="Compact"/>
        <w:numPr>
          <w:ilvl w:val="0"/>
          <w:numId w:val="1004"/>
        </w:numPr>
      </w:pPr>
      <w:r>
        <w:t xml:space="preserve">Approche :</w:t>
      </w:r>
      <w:r>
        <w:t xml:space="preserve"> </w:t>
      </w:r>
      <w:r>
        <w:rPr>
          <w:b/>
          <w:bCs/>
        </w:rPr>
        <w:t xml:space="preserve">4 onglets</w:t>
      </w:r>
      <w:r>
        <w:t xml:space="preserve"> </w:t>
      </w:r>
      <w:r>
        <w:t xml:space="preserve">sur mobile et desktop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Récapitulatif</w:t>
      </w:r>
      <w:r>
        <w:t xml:space="preserve"> </w:t>
      </w:r>
      <w:r>
        <w:t xml:space="preserve">: produits, décomposition prix, total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Suivi</w:t>
      </w:r>
      <w:r>
        <w:t xml:space="preserve"> </w:t>
      </w:r>
      <w:r>
        <w:t xml:space="preserve">: timeline verticale des statuts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Livraison</w:t>
      </w:r>
      <w:r>
        <w:t xml:space="preserve"> </w:t>
      </w:r>
      <w:r>
        <w:t xml:space="preserve">: adresse, transporteur, numéro de suivi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Actions</w:t>
      </w:r>
      <w:r>
        <w:t xml:space="preserve"> </w:t>
      </w:r>
      <w:r>
        <w:t xml:space="preserve">: contacter support, ouvrir litige, demander retour, répéter commande</w:t>
      </w:r>
    </w:p>
    <w:p>
      <w:pPr>
        <w:pStyle w:val="Compact"/>
        <w:numPr>
          <w:ilvl w:val="0"/>
          <w:numId w:val="1004"/>
        </w:numPr>
      </w:pPr>
      <w:r>
        <w:t xml:space="preserve">Le chat (</w:t>
      </w:r>
      <w:r>
        <w:rPr>
          <w:rStyle w:val="VerbatimChar"/>
        </w:rPr>
        <w:t xml:space="preserve">OrderChat</w:t>
      </w:r>
      <w:r>
        <w:t xml:space="preserve">) et les notifications push restent disponibles sous forme de</w:t>
      </w:r>
      <w:r>
        <w:t xml:space="preserve"> </w:t>
      </w:r>
      <w:r>
        <w:rPr>
          <w:b/>
          <w:bCs/>
        </w:rPr>
        <w:t xml:space="preserve">floating bottom panel</w:t>
      </w:r>
      <w:r>
        <w:t xml:space="preserve"> </w:t>
      </w:r>
      <w:r>
        <w:t xml:space="preserve">ou d’une section fixe en bas de l’écran.</w:t>
      </w:r>
    </w:p>
    <w:p>
      <w:pPr>
        <w:pStyle w:val="Compact"/>
        <w:numPr>
          <w:ilvl w:val="0"/>
          <w:numId w:val="1004"/>
        </w:numPr>
      </w:pPr>
      <w:r>
        <w:t xml:space="preserve">Préserver</w:t>
      </w:r>
      <w:r>
        <w:t xml:space="preserve"> </w:t>
      </w:r>
      <w:r>
        <w:rPr>
          <w:rStyle w:val="VerbatimChar"/>
        </w:rPr>
        <w:t xml:space="preserve">PushNotificationButton</w:t>
      </w:r>
      <w:r>
        <w:t xml:space="preserve"> </w:t>
      </w:r>
      <w:r>
        <w:t xml:space="preserve">et la logique de permissions.</w:t>
      </w:r>
    </w:p>
    <w:bookmarkEnd w:id="12"/>
    <w:bookmarkStart w:id="13" w:name="X063cfaf1b4cc38d28427b7497de67bf16441aeb"/>
    <w:p>
      <w:pPr>
        <w:pStyle w:val="Heading3"/>
      </w:pPr>
      <w:r>
        <w:t xml:space="preserve">Paiement checkout (</w:t>
      </w:r>
      <w:r>
        <w:rPr>
          <w:rStyle w:val="VerbatimChar"/>
        </w:rPr>
        <w:t xml:space="preserve">/paiement/checkout/[reference]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Reprendre</w:t>
      </w:r>
      <w:r>
        <w:t xml:space="preserve"> </w:t>
      </w:r>
      <w:r>
        <w:rPr>
          <w:rStyle w:val="VerbatimChar"/>
        </w:rPr>
        <w:t xml:space="preserve">CheckoutStepper</w:t>
      </w:r>
      <w:r>
        <w:t xml:space="preserve"> </w:t>
      </w:r>
      <w:r>
        <w:t xml:space="preserve">existant.</w:t>
      </w:r>
    </w:p>
    <w:p>
      <w:pPr>
        <w:pStyle w:val="Compact"/>
        <w:numPr>
          <w:ilvl w:val="0"/>
          <w:numId w:val="1006"/>
        </w:numPr>
      </w:pPr>
      <w:r>
        <w:t xml:space="preserve">Remplacer</w:t>
      </w:r>
      <w:r>
        <w:t xml:space="preserve"> </w:t>
      </w:r>
      <w:r>
        <w:rPr>
          <w:rStyle w:val="VerbatimChar"/>
        </w:rPr>
        <w:t xml:space="preserve">CheckoutInterface</w:t>
      </w:r>
      <w:r>
        <w:t xml:space="preserve"> </w:t>
      </w:r>
      <w:r>
        <w:t xml:space="preserve">par un nouveau</w:t>
      </w:r>
      <w:r>
        <w:t xml:space="preserve"> </w:t>
      </w:r>
      <w:r>
        <w:rPr>
          <w:rStyle w:val="VerbatimChar"/>
        </w:rPr>
        <w:t xml:space="preserve">ScreenPaymentCheckout</w:t>
      </w:r>
      <w:r>
        <w:t xml:space="preserve"> </w:t>
      </w:r>
      <w:r>
        <w:t xml:space="preserve">premium :</w:t>
      </w:r>
    </w:p>
    <w:p>
      <w:pPr>
        <w:pStyle w:val="Compact"/>
        <w:numPr>
          <w:ilvl w:val="1"/>
          <w:numId w:val="1007"/>
        </w:numPr>
      </w:pPr>
      <w:r>
        <w:t xml:space="preserve">Carte récapitulative (groupe ou commande standard)</w:t>
      </w:r>
    </w:p>
    <w:p>
      <w:pPr>
        <w:pStyle w:val="Compact"/>
        <w:numPr>
          <w:ilvl w:val="1"/>
          <w:numId w:val="1007"/>
        </w:numPr>
      </w:pPr>
      <w:r>
        <w:t xml:space="preserve">Montant total en</w:t>
      </w:r>
      <w:r>
        <w:t xml:space="preserve"> </w:t>
      </w:r>
      <w:r>
        <w:rPr>
          <w:rStyle w:val="VerbatimChar"/>
        </w:rPr>
        <w:t xml:space="preserve">emerald-600</w:t>
      </w:r>
    </w:p>
    <w:p>
      <w:pPr>
        <w:pStyle w:val="Compact"/>
        <w:numPr>
          <w:ilvl w:val="1"/>
          <w:numId w:val="1007"/>
        </w:numPr>
      </w:pPr>
      <w:r>
        <w:t xml:space="preserve">Tuiles de méthodes de paiement :</w:t>
      </w:r>
      <w:r>
        <w:t xml:space="preserve"> </w:t>
      </w:r>
      <w:r>
        <w:rPr>
          <w:b/>
          <w:bCs/>
        </w:rPr>
        <w:t xml:space="preserve">Wave</w:t>
      </w:r>
      <w:r>
        <w:t xml:space="preserve">,</w:t>
      </w:r>
      <w:r>
        <w:t xml:space="preserve"> </w:t>
      </w:r>
      <w:r>
        <w:rPr>
          <w:b/>
          <w:bCs/>
        </w:rPr>
        <w:t xml:space="preserve">Orange Money</w:t>
      </w:r>
      <w:r>
        <w:t xml:space="preserve">,</w:t>
      </w:r>
      <w:r>
        <w:t xml:space="preserve"> </w:t>
      </w:r>
      <w:r>
        <w:rPr>
          <w:b/>
          <w:bCs/>
        </w:rPr>
        <w:t xml:space="preserve">Free Money</w:t>
      </w:r>
      <w:r>
        <w:t xml:space="preserve">, virement bancaire</w:t>
      </w:r>
    </w:p>
    <w:p>
      <w:pPr>
        <w:pStyle w:val="Compact"/>
        <w:numPr>
          <w:ilvl w:val="1"/>
          <w:numId w:val="1007"/>
        </w:numPr>
      </w:pPr>
      <w:r>
        <w:t xml:space="preserve">Instructions dynamiques selon le provider actif (</w:t>
      </w:r>
      <w:r>
        <w:rPr>
          <w:rStyle w:val="VerbatimChar"/>
        </w:rPr>
        <w:t xml:space="preserve">settings.providers.manual.waveMerchantPhone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CTA principal large, sticky en mobile</w:t>
      </w:r>
    </w:p>
    <w:p>
      <w:pPr>
        <w:pStyle w:val="Compact"/>
        <w:numPr>
          <w:ilvl w:val="1"/>
          <w:numId w:val="1007"/>
        </w:numPr>
      </w:pPr>
      <w:r>
        <w:t xml:space="preserve">Footer de confiance avec support WhatsApp</w:t>
      </w:r>
    </w:p>
    <w:p>
      <w:pPr>
        <w:pStyle w:val="Compact"/>
        <w:numPr>
          <w:ilvl w:val="0"/>
          <w:numId w:val="1006"/>
        </w:numPr>
      </w:pPr>
      <w:r>
        <w:t xml:space="preserve">Conserver</w:t>
      </w:r>
      <w:r>
        <w:t xml:space="preserve"> </w:t>
      </w:r>
      <w:r>
        <w:rPr>
          <w:rStyle w:val="VerbatimChar"/>
        </w:rPr>
        <w:t xml:space="preserve">readPaymentSettings()</w:t>
      </w:r>
      <w:r>
        <w:t xml:space="preserve"> </w:t>
      </w:r>
      <w:r>
        <w:t xml:space="preserve">et la logique de sélection de provider.</w:t>
      </w:r>
    </w:p>
    <w:bookmarkEnd w:id="13"/>
    <w:bookmarkStart w:id="14" w:name="payment-cancel"/>
    <w:p>
      <w:pPr>
        <w:pStyle w:val="Heading3"/>
      </w:pPr>
      <w:r>
        <w:t xml:space="preserve">Payment cancel</w:t>
      </w:r>
    </w:p>
    <w:p>
      <w:pPr>
        <w:pStyle w:val="Compact"/>
        <w:numPr>
          <w:ilvl w:val="0"/>
          <w:numId w:val="1008"/>
        </w:numPr>
      </w:pPr>
      <w:r>
        <w:t xml:space="preserve">Page courte, premium, avec état d’annulation clair.</w:t>
      </w:r>
    </w:p>
    <w:p>
      <w:pPr>
        <w:pStyle w:val="Compact"/>
        <w:numPr>
          <w:ilvl w:val="0"/>
          <w:numId w:val="1008"/>
        </w:numPr>
      </w:pPr>
      <w:r>
        <w:t xml:space="preserve">Récapitulatif de la référence.</w:t>
      </w:r>
    </w:p>
    <w:p>
      <w:pPr>
        <w:pStyle w:val="Compact"/>
        <w:numPr>
          <w:ilvl w:val="0"/>
          <w:numId w:val="1008"/>
        </w:numPr>
      </w:pPr>
      <w:r>
        <w:t xml:space="preserve">CTA</w:t>
      </w:r>
      <w:r>
        <w:t xml:space="preserve"> </w:t>
      </w:r>
      <w:r>
        <w:t xml:space="preserve">“Réessayer le paiement”</w:t>
      </w:r>
      <w:r>
        <w:t xml:space="preserve"> </w:t>
      </w:r>
      <w:r>
        <w:t xml:space="preserve">(vers</w:t>
      </w:r>
      <w:r>
        <w:t xml:space="preserve"> </w:t>
      </w:r>
      <w:r>
        <w:rPr>
          <w:rStyle w:val="VerbatimChar"/>
        </w:rPr>
        <w:t xml:space="preserve">/paiement/checkout/[ref]</w:t>
      </w:r>
      <w:r>
        <w:t xml:space="preserve">) et</w:t>
      </w:r>
      <w:r>
        <w:t xml:space="preserve"> </w:t>
      </w:r>
      <w:r>
        <w:t xml:space="preserve">“Retour au catalogue”</w:t>
      </w:r>
      <w:r>
        <w:t xml:space="preserve">.</w:t>
      </w:r>
    </w:p>
    <w:bookmarkEnd w:id="14"/>
    <w:bookmarkStart w:id="15" w:name="suivi-retrouver-commande"/>
    <w:p>
      <w:pPr>
        <w:pStyle w:val="Heading3"/>
      </w:pPr>
      <w:r>
        <w:t xml:space="preserve">Suivi / Retrouver commande</w:t>
      </w:r>
    </w:p>
    <w:p>
      <w:pPr>
        <w:pStyle w:val="Compact"/>
        <w:numPr>
          <w:ilvl w:val="0"/>
          <w:numId w:val="1009"/>
        </w:numPr>
      </w:pPr>
      <w:r>
        <w:t xml:space="preserve">Non inclus dans ce batch, sauf</w:t>
      </w:r>
      <w:r>
        <w:t xml:space="preserve"> </w:t>
      </w:r>
      <w:r>
        <w:rPr>
          <w:rStyle w:val="VerbatimChar"/>
        </w:rPr>
        <w:t xml:space="preserve">litige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retrouver-ma-commande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/suivi</w:t>
      </w:r>
      <w:r>
        <w:t xml:space="preserve"> </w:t>
      </w:r>
      <w:r>
        <w:t xml:space="preserve">landing seront redesignés dans le batch 4b/5.</w:t>
      </w:r>
    </w:p>
    <w:bookmarkEnd w:id="15"/>
    <w:bookmarkEnd w:id="16"/>
    <w:bookmarkStart w:id="17" w:name="design-tokens"/>
    <w:p>
      <w:pPr>
        <w:pStyle w:val="Heading2"/>
      </w:pPr>
      <w:r>
        <w:t xml:space="preserve">Design tokens</w:t>
      </w:r>
    </w:p>
    <w:p>
      <w:pPr>
        <w:pStyle w:val="Compact"/>
        <w:numPr>
          <w:ilvl w:val="0"/>
          <w:numId w:val="1010"/>
        </w:numPr>
      </w:pPr>
      <w:r>
        <w:t xml:space="preserve">Couleurs : emerald, violet, amber, blue, red, slate</w:t>
      </w:r>
    </w:p>
    <w:p>
      <w:pPr>
        <w:pStyle w:val="Compact"/>
        <w:numPr>
          <w:ilvl w:val="0"/>
          <w:numId w:val="1010"/>
        </w:numPr>
      </w:pPr>
      <w:r>
        <w:t xml:space="preserve">Fonds :</w:t>
      </w:r>
      <w:r>
        <w:t xml:space="preserve"> </w:t>
      </w:r>
      <w:r>
        <w:rPr>
          <w:rStyle w:val="VerbatimChar"/>
        </w:rPr>
        <w:t xml:space="preserve">bg-slate-50 dark:bg-slate-950</w:t>
      </w:r>
    </w:p>
    <w:p>
      <w:pPr>
        <w:pStyle w:val="Compact"/>
        <w:numPr>
          <w:ilvl w:val="0"/>
          <w:numId w:val="1010"/>
        </w:numPr>
      </w:pPr>
      <w:r>
        <w:t xml:space="preserve">Surfaces :</w:t>
      </w:r>
      <w:r>
        <w:t xml:space="preserve"> </w:t>
      </w:r>
      <w:r>
        <w:rPr>
          <w:rStyle w:val="VerbatimChar"/>
        </w:rPr>
        <w:t xml:space="preserve">bg-white dark:bg-slate-900</w:t>
      </w:r>
      <w:r>
        <w:t xml:space="preserve">, bordures</w:t>
      </w:r>
      <w:r>
        <w:t xml:space="preserve"> </w:t>
      </w:r>
      <w:r>
        <w:rPr>
          <w:rStyle w:val="VerbatimChar"/>
        </w:rPr>
        <w:t xml:space="preserve">border-slate-200 dark:border-slate-800</w:t>
      </w:r>
    </w:p>
    <w:p>
      <w:pPr>
        <w:pStyle w:val="Compact"/>
        <w:numPr>
          <w:ilvl w:val="0"/>
          <w:numId w:val="1010"/>
        </w:numPr>
      </w:pPr>
      <w:r>
        <w:t xml:space="preserve">Rayons :</w:t>
      </w:r>
      <w:r>
        <w:t xml:space="preserve"> </w:t>
      </w:r>
      <w:r>
        <w:rPr>
          <w:rStyle w:val="VerbatimChar"/>
        </w:rPr>
        <w:t xml:space="preserve">rounded-xl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rounded-2xl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rounded-3xl</w:t>
      </w:r>
    </w:p>
    <w:p>
      <w:pPr>
        <w:pStyle w:val="Compact"/>
        <w:numPr>
          <w:ilvl w:val="0"/>
          <w:numId w:val="1010"/>
        </w:numPr>
      </w:pPr>
      <w:r>
        <w:t xml:space="preserve">Typo : Inter, tailles utilitaires</w:t>
      </w:r>
      <w:r>
        <w:t xml:space="preserve"> </w:t>
      </w:r>
      <w:r>
        <w:rPr>
          <w:rStyle w:val="VerbatimChar"/>
        </w:rPr>
        <w:t xml:space="preserve">[12px]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[24px]</w:t>
      </w:r>
    </w:p>
    <w:p>
      <w:pPr>
        <w:pStyle w:val="Compact"/>
        <w:numPr>
          <w:ilvl w:val="0"/>
          <w:numId w:val="1010"/>
        </w:numPr>
      </w:pPr>
      <w:r>
        <w:t xml:space="preserve">Mobile-first ; bottom sheet sur mobile ; modale centrée sur desktop</w:t>
      </w:r>
    </w:p>
    <w:bookmarkEnd w:id="17"/>
    <w:bookmarkStart w:id="18" w:name="composants-réutilisables"/>
    <w:p>
      <w:pPr>
        <w:pStyle w:val="Heading2"/>
      </w:pPr>
      <w:r>
        <w:t xml:space="preserve">Composants réutilisables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MarketHeader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MarketBottomNav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CheckoutStepper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PriceBreakdown</w:t>
      </w:r>
      <w:r>
        <w:t xml:space="preserve"> </w:t>
      </w:r>
      <w:r>
        <w:t xml:space="preserve">(pour commande et checkout)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ProductCard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SourcingRequestModal</w:t>
      </w:r>
      <w:r>
        <w:t xml:space="preserve"> </w:t>
      </w:r>
      <w:r>
        <w:t xml:space="preserve">comme modèle de modale formulaire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formatFcfa</w:t>
      </w:r>
      <w:r>
        <w:t xml:space="preserve"> </w:t>
      </w:r>
      <w:r>
        <w:t xml:space="preserve">depuis</w:t>
      </w:r>
      <w:r>
        <w:t xml:space="preserve"> </w:t>
      </w:r>
      <w:r>
        <w:rPr>
          <w:rStyle w:val="VerbatimChar"/>
        </w:rPr>
        <w:t xml:space="preserve">src/components/market/batch1/formatFcfa.ts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cn</w:t>
      </w:r>
      <w:r>
        <w:t xml:space="preserve"> </w:t>
      </w:r>
      <w:r>
        <w:t xml:space="preserve">depuis</w:t>
      </w:r>
      <w:r>
        <w:t xml:space="preserve"> </w:t>
      </w:r>
      <w:r>
        <w:rPr>
          <w:rStyle w:val="VerbatimChar"/>
        </w:rPr>
        <w:t xml:space="preserve">@/lib/utils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pour toutes les icônes</w:t>
      </w:r>
    </w:p>
    <w:bookmarkEnd w:id="18"/>
    <w:bookmarkStart w:id="19" w:name="contraintes"/>
    <w:p>
      <w:pPr>
        <w:pStyle w:val="Heading2"/>
      </w:pPr>
      <w:r>
        <w:t xml:space="preserve">Contraintes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 pas modifier la logique métier</w:t>
      </w:r>
      <w:r>
        <w:t xml:space="preserve"> </w:t>
      </w:r>
      <w:r>
        <w:t xml:space="preserve">: conserver les appels API, les paramètres des composants, les modèles.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 pas casser le paiement Wave/OM/Free</w:t>
      </w:r>
      <w:r>
        <w:t xml:space="preserve"> </w:t>
      </w:r>
      <w:r>
        <w:t xml:space="preserve">: la sélection du provider et les numéros de téléphone marchands restent inchangés.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 agent/domaine</w:t>
      </w:r>
      <w:r>
        <w:t xml:space="preserve"> </w:t>
      </w:r>
      <w:r>
        <w:t xml:space="preserve">: tout reste dans</w:t>
      </w:r>
      <w:r>
        <w:t xml:space="preserve"> </w:t>
      </w:r>
      <w:r>
        <w:rPr>
          <w:rStyle w:val="VerbatimChar"/>
        </w:rPr>
        <w:t xml:space="preserve">src/app/(market)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src/components/market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Responsivité</w:t>
      </w:r>
      <w:r>
        <w:t xml:space="preserve"> </w:t>
      </w:r>
      <w:r>
        <w:t xml:space="preserve">: mobile-first, desktop</w:t>
      </w:r>
      <w:r>
        <w:t xml:space="preserve"> </w:t>
      </w:r>
      <w:r>
        <w:rPr>
          <w:rStyle w:val="VerbatimChar"/>
        </w:rPr>
        <w:t xml:space="preserve">max-w-5xl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max-w-6xl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Dark mode</w:t>
      </w:r>
      <w:r>
        <w:t xml:space="preserve"> </w:t>
      </w:r>
      <w:r>
        <w:t xml:space="preserve">: tous les blocs doivent avoir leurs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Accessibilité</w:t>
      </w:r>
      <w:r>
        <w:t xml:space="preserve"> </w:t>
      </w:r>
      <w:r>
        <w:t xml:space="preserve">: labels,</w:t>
      </w:r>
      <w:r>
        <w:t xml:space="preserve"> </w:t>
      </w:r>
      <w:r>
        <w:rPr>
          <w:rStyle w:val="VerbatimChar"/>
        </w:rPr>
        <w:t xml:space="preserve">aria</w:t>
      </w:r>
      <w:r>
        <w:t xml:space="preserve">, contrastes.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Pas de SVG inline, pas d’emoji</w:t>
      </w:r>
      <w:r>
        <w:t xml:space="preserve"> </w:t>
      </w:r>
      <w:r>
        <w:t xml:space="preserve">en production.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Copie en français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nouveau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Pas de code mort</w:t>
      </w:r>
      <w:r>
        <w:t xml:space="preserve"> </w:t>
      </w:r>
      <w:r>
        <w:t xml:space="preserve">: supprimer les composants remplacés.</w:t>
      </w:r>
    </w:p>
    <w:bookmarkEnd w:id="19"/>
    <w:bookmarkStart w:id="26" w:name="détail-par-écran"/>
    <w:p>
      <w:pPr>
        <w:pStyle w:val="Heading2"/>
      </w:pPr>
      <w:r>
        <w:t xml:space="preserve">Détail par écran</w:t>
      </w:r>
    </w:p>
    <w:bookmarkStart w:id="20" w:name="paiementcheckoutreference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/paiement/checkout/[reference]</w:t>
      </w:r>
    </w:p>
    <w:p>
      <w:pPr>
        <w:pStyle w:val="FirstParagraph"/>
      </w:pPr>
      <w:r>
        <w:t xml:space="preserve">Fichiers concernés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src/app/(market)/paiement/checkout/[reference]/page.tsx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src/components/payment/CheckoutInterface.tsx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src/components/payment/CheckoutRelatedProducts.tsx</w:t>
      </w:r>
      <w:r>
        <w:t xml:space="preserve"> </w:t>
      </w:r>
      <w:r>
        <w:t xml:space="preserve">(optionnel)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src/components/cart/CheckoutStepper.tsx</w:t>
      </w:r>
    </w:p>
    <w:p>
      <w:pPr>
        <w:pStyle w:val="BodyText"/>
      </w:pPr>
      <w:r>
        <w:t xml:space="preserve">Livrable attendu :</w:t>
      </w:r>
      <w:r>
        <w:t xml:space="preserve"> </w:t>
      </w:r>
      <w:r>
        <w:t xml:space="preserve">- Nouveau composant</w:t>
      </w:r>
      <w:r>
        <w:t xml:space="preserve"> </w:t>
      </w:r>
      <w:r>
        <w:rPr>
          <w:rStyle w:val="VerbatimChar"/>
        </w:rPr>
        <w:t xml:space="preserve">ScreenPaymentCheckout</w:t>
      </w:r>
      <w:r>
        <w:t xml:space="preserve"> </w:t>
      </w:r>
      <w:r>
        <w:t xml:space="preserve">(ou refonte de</w:t>
      </w:r>
      <w:r>
        <w:t xml:space="preserve"> </w:t>
      </w:r>
      <w:r>
        <w:rPr>
          <w:rStyle w:val="VerbatimChar"/>
        </w:rPr>
        <w:t xml:space="preserve">CheckoutInterface</w:t>
      </w:r>
      <w:r>
        <w:t xml:space="preserve">).</w:t>
      </w:r>
      <w:r>
        <w:t xml:space="preserve"> </w:t>
      </w:r>
      <w:r>
        <w:t xml:space="preserve">- Layout avec</w:t>
      </w:r>
      <w:r>
        <w:t xml:space="preserve"> </w:t>
      </w:r>
      <w:r>
        <w:rPr>
          <w:rStyle w:val="VerbatimChar"/>
        </w:rPr>
        <w:t xml:space="preserve">MarketHeader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CheckoutStepper</w:t>
      </w:r>
      <w:r>
        <w:t xml:space="preserve">, hero payment.</w:t>
      </w:r>
      <w:r>
        <w:t xml:space="preserve"> </w:t>
      </w:r>
      <w:r>
        <w:t xml:space="preserve">- Tuiles de méthodes de paiement cliquables.</w:t>
      </w:r>
      <w:r>
        <w:t xml:space="preserve"> </w:t>
      </w:r>
      <w:r>
        <w:t xml:space="preserve">- Récapitulatif groupe/commande.</w:t>
      </w:r>
      <w:r>
        <w:t xml:space="preserve"> </w:t>
      </w:r>
      <w:r>
        <w:t xml:space="preserve">- CTA sticky.</w:t>
      </w:r>
      <w:r>
        <w:t xml:space="preserve"> </w:t>
      </w:r>
      <w:r>
        <w:t xml:space="preserve">- Footer minimal.</w:t>
      </w:r>
    </w:p>
    <w:bookmarkEnd w:id="20"/>
    <w:bookmarkStart w:id="21" w:name="paymentcancel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/payment/cancel</w:t>
      </w:r>
    </w:p>
    <w:p>
      <w:pPr>
        <w:pStyle w:val="FirstParagraph"/>
      </w:pPr>
      <w:r>
        <w:t xml:space="preserve">Fichiers concernés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src/app/(market)/payment/cancel/page.tsx</w:t>
      </w:r>
    </w:p>
    <w:p>
      <w:pPr>
        <w:pStyle w:val="BodyText"/>
      </w:pPr>
      <w:r>
        <w:t xml:space="preserve">Livrable attendu :</w:t>
      </w:r>
      <w:r>
        <w:t xml:space="preserve"> </w:t>
      </w:r>
      <w:r>
        <w:t xml:space="preserve">- Hero card centré avec icône</w:t>
      </w:r>
      <w:r>
        <w:t xml:space="preserve"> </w:t>
      </w:r>
      <w:r>
        <w:rPr>
          <w:rStyle w:val="VerbatimChar"/>
        </w:rPr>
        <w:t xml:space="preserve">XCircle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red-600</w:t>
      </w:r>
      <w:r>
        <w:t xml:space="preserve">.</w:t>
      </w:r>
      <w:r>
        <w:t xml:space="preserve"> </w:t>
      </w:r>
      <w:r>
        <w:t xml:space="preserve">- Récapitulatif de la référence annulée.</w:t>
      </w:r>
      <w:r>
        <w:t xml:space="preserve"> </w:t>
      </w:r>
      <w:r>
        <w:t xml:space="preserve">- Deux CTA :</w:t>
      </w:r>
      <w:r>
        <w:t xml:space="preserve"> </w:t>
      </w:r>
      <w:r>
        <w:t xml:space="preserve">“Réessayer le paiement”</w:t>
      </w:r>
      <w:r>
        <w:t xml:space="preserve"> </w:t>
      </w:r>
      <w:r>
        <w:t xml:space="preserve">(si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présent) et</w:t>
      </w:r>
      <w:r>
        <w:t xml:space="preserve"> </w:t>
      </w:r>
      <w:r>
        <w:t xml:space="preserve">“Continuer mes achats”</w:t>
      </w:r>
      <w:r>
        <w:t xml:space="preserve">.</w:t>
      </w:r>
    </w:p>
    <w:bookmarkEnd w:id="21"/>
    <w:bookmarkStart w:id="22" w:name="commandesorderid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/commandes/[orderId]</w:t>
      </w:r>
    </w:p>
    <w:p>
      <w:pPr>
        <w:pStyle w:val="FirstParagraph"/>
      </w:pPr>
      <w:r>
        <w:t xml:space="preserve">Fichiers concernés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src/app/(market)/commandes/[orderId]/page.tsx</w:t>
      </w:r>
      <w:r>
        <w:t xml:space="preserve"> </w:t>
      </w:r>
      <w:r>
        <w:t xml:space="preserve">(très long, à découper)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src/components/OrderChat.tsx</w:t>
      </w:r>
      <w:r>
        <w:t xml:space="preserve"> </w:t>
      </w:r>
      <w:r>
        <w:t xml:space="preserve">(à conserver mais intégrer proprement)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src/hooks/usePushNotifications.ts</w:t>
      </w:r>
      <w:r>
        <w:t xml:space="preserve"> </w:t>
      </w:r>
      <w:r>
        <w:t xml:space="preserve">(conservé)</w:t>
      </w:r>
    </w:p>
    <w:p>
      <w:pPr>
        <w:pStyle w:val="BodyText"/>
      </w:pPr>
      <w:r>
        <w:t xml:space="preserve">Livrable attendu :</w:t>
      </w:r>
      <w:r>
        <w:t xml:space="preserve"> </w:t>
      </w:r>
      <w:r>
        <w:t xml:space="preserve">- Nouveau composant</w:t>
      </w:r>
      <w:r>
        <w:t xml:space="preserve"> </w:t>
      </w:r>
      <w:r>
        <w:rPr>
          <w:rStyle w:val="VerbatimChar"/>
        </w:rPr>
        <w:t xml:space="preserve">ScreenOrderDetail</w:t>
      </w:r>
      <w:r>
        <w:t xml:space="preserve"> </w:t>
      </w:r>
      <w:r>
        <w:t xml:space="preserve">ou refactoring de la page.</w:t>
      </w:r>
      <w:r>
        <w:t xml:space="preserve"> </w:t>
      </w:r>
      <w:r>
        <w:t xml:space="preserve">- Onglets : Récapitulatif, Suivi, Livraison, Actions.</w:t>
      </w:r>
      <w:r>
        <w:t xml:space="preserve"> </w:t>
      </w:r>
      <w:r>
        <w:t xml:space="preserve">- Timeline verticale des statuts coloriée (new, pending, paid, shipped, delivered, cancelled).</w:t>
      </w:r>
      <w:r>
        <w:t xml:space="preserve"> </w:t>
      </w:r>
      <w:r>
        <w:t xml:space="preserve">- Décomposition prix via</w:t>
      </w:r>
      <w:r>
        <w:t xml:space="preserve"> </w:t>
      </w:r>
      <w:r>
        <w:rPr>
          <w:rStyle w:val="VerbatimChar"/>
        </w:rPr>
        <w:t xml:space="preserve">PriceBreakdown</w:t>
      </w:r>
      <w:r>
        <w:t xml:space="preserve">.</w:t>
      </w:r>
      <w:r>
        <w:t xml:space="preserve"> </w:t>
      </w:r>
      <w:r>
        <w:t xml:space="preserve">- Floating action bar ou bottom panel pour chat et actions rapides.</w:t>
      </w:r>
      <w:r>
        <w:t xml:space="preserve"> </w:t>
      </w:r>
      <w:r>
        <w:t xml:space="preserve">- Badges de statut.</w:t>
      </w:r>
      <w:r>
        <w:t xml:space="preserve"> </w:t>
      </w:r>
      <w:r>
        <w:t xml:space="preserve">- Conserver la fonctionnalité de copie du numéro de commande.</w:t>
      </w:r>
    </w:p>
    <w:bookmarkEnd w:id="22"/>
    <w:bookmarkStart w:id="23" w:name="commandesorderidretour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/commandes/[orderId]/retour</w:t>
      </w:r>
    </w:p>
    <w:p>
      <w:pPr>
        <w:pStyle w:val="FirstParagraph"/>
      </w:pPr>
      <w:r>
        <w:t xml:space="preserve">Fichiers concernés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src/app/(market)/commandes/[orderId]/retour/page.tsx</w:t>
      </w:r>
    </w:p>
    <w:p>
      <w:pPr>
        <w:pStyle w:val="BodyText"/>
      </w:pPr>
      <w:r>
        <w:t xml:space="preserve">Livrable attendu :</w:t>
      </w:r>
      <w:r>
        <w:t xml:space="preserve"> </w:t>
      </w:r>
      <w:r>
        <w:t xml:space="preserve">- Formulaire</w:t>
      </w:r>
      <w:r>
        <w:t xml:space="preserve"> </w:t>
      </w:r>
      <w:r>
        <w:rPr>
          <w:rStyle w:val="VerbatimChar"/>
        </w:rPr>
        <w:t xml:space="preserve">ScreenFormRequest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variant='retour'</w:t>
      </w:r>
      <w:r>
        <w:t xml:space="preserve">.</w:t>
      </w:r>
      <w:r>
        <w:t xml:space="preserve"> </w:t>
      </w:r>
      <w:r>
        <w:t xml:space="preserve">- Champs : produit(s) concerné(s), motif (défectueux, non conforme, changement d’avis), photos, choix remboursement/échange, téléphone, commentaire.</w:t>
      </w:r>
      <w:r>
        <w:t xml:space="preserve"> </w:t>
      </w:r>
      <w:r>
        <w:t xml:space="preserve">- CTA sticky.</w:t>
      </w:r>
      <w:r>
        <w:t xml:space="preserve"> </w:t>
      </w:r>
      <w:r>
        <w:t xml:space="preserve">- État de succès.</w:t>
      </w:r>
    </w:p>
    <w:bookmarkEnd w:id="23"/>
    <w:bookmarkStart w:id="24" w:name="suivireferencelitige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/suivi/[reference]/litige</w:t>
      </w:r>
    </w:p>
    <w:p>
      <w:pPr>
        <w:pStyle w:val="FirstParagraph"/>
      </w:pPr>
      <w:r>
        <w:t xml:space="preserve">Fichiers concernés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src/app/(market)/suivi/[reference]/litige/page.tsx</w:t>
      </w:r>
    </w:p>
    <w:p>
      <w:pPr>
        <w:pStyle w:val="BodyText"/>
      </w:pPr>
      <w:r>
        <w:t xml:space="preserve">Livrable attendu :</w:t>
      </w:r>
      <w:r>
        <w:t xml:space="preserve"> </w:t>
      </w:r>
      <w:r>
        <w:t xml:space="preserve">- Formulaire</w:t>
      </w:r>
      <w:r>
        <w:t xml:space="preserve"> </w:t>
      </w:r>
      <w:r>
        <w:rPr>
          <w:rStyle w:val="VerbatimChar"/>
        </w:rPr>
        <w:t xml:space="preserve">ScreenFormRequest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variant='litige'</w:t>
      </w:r>
      <w:r>
        <w:t xml:space="preserve">.</w:t>
      </w:r>
      <w:r>
        <w:t xml:space="preserve"> </w:t>
      </w:r>
      <w:r>
        <w:t xml:space="preserve">- Champs : référence, motif, gravité, description, pièces jointes, téléphone.</w:t>
      </w:r>
      <w:r>
        <w:t xml:space="preserve"> </w:t>
      </w:r>
      <w:r>
        <w:t xml:space="preserve">- CTA sticky.</w:t>
      </w:r>
      <w:r>
        <w:t xml:space="preserve"> </w:t>
      </w:r>
      <w:r>
        <w:t xml:space="preserve">- État de succès.</w:t>
      </w:r>
    </w:p>
    <w:bookmarkEnd w:id="24"/>
    <w:bookmarkStart w:id="25" w:name="comptereclamer-commande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/compte/reclamer-commande</w:t>
      </w:r>
    </w:p>
    <w:p>
      <w:pPr>
        <w:pStyle w:val="FirstParagraph"/>
      </w:pPr>
      <w:r>
        <w:t xml:space="preserve">Fichiers concernés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src/app/(market)/compte/reclamer-commande/page.tsx</w:t>
      </w:r>
    </w:p>
    <w:p>
      <w:pPr>
        <w:pStyle w:val="BodyText"/>
      </w:pPr>
      <w:r>
        <w:t xml:space="preserve">Livrable attendu :</w:t>
      </w:r>
      <w:r>
        <w:t xml:space="preserve"> </w:t>
      </w:r>
      <w:r>
        <w:t xml:space="preserve">- Formulaire</w:t>
      </w:r>
      <w:r>
        <w:t xml:space="preserve"> </w:t>
      </w:r>
      <w:r>
        <w:rPr>
          <w:rStyle w:val="VerbatimChar"/>
        </w:rPr>
        <w:t xml:space="preserve">ScreenFormRequest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variant='reclamation'</w:t>
      </w:r>
      <w:r>
        <w:t xml:space="preserve">.</w:t>
      </w:r>
      <w:r>
        <w:t xml:space="preserve"> </w:t>
      </w:r>
      <w:r>
        <w:t xml:space="preserve">- Champs : numéro de commande, type de réclamation, description, pièces jointes, téléphone.</w:t>
      </w:r>
      <w:r>
        <w:t xml:space="preserve"> </w:t>
      </w:r>
      <w:r>
        <w:t xml:space="preserve">- CTA sticky.</w:t>
      </w:r>
      <w:r>
        <w:t xml:space="preserve"> </w:t>
      </w:r>
      <w:r>
        <w:t xml:space="preserve">- État de succès.</w:t>
      </w:r>
    </w:p>
    <w:bookmarkEnd w:id="25"/>
    <w:bookmarkEnd w:id="26"/>
    <w:bookmarkStart w:id="27" w:name="validation-obligatoire"/>
    <w:p>
      <w:pPr>
        <w:pStyle w:val="Heading2"/>
      </w:pPr>
      <w:r>
        <w:t xml:space="preserve">Validation obligatoire</w:t>
      </w:r>
    </w:p>
    <w:p>
      <w:pPr>
        <w:pStyle w:val="FirstParagraph"/>
      </w:pPr>
      <w:r>
        <w:t xml:space="preserve">Après chaque lot de 2-3 écrans, lancer 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type-check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test:domains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test:boundaries</w:t>
      </w:r>
    </w:p>
    <w:bookmarkEnd w:id="27"/>
    <w:bookmarkStart w:id="28" w:name="commit-attendu"/>
    <w:p>
      <w:pPr>
        <w:pStyle w:val="Heading2"/>
      </w:pPr>
      <w:r>
        <w:t xml:space="preserve">Commit attendu</w:t>
      </w:r>
    </w:p>
    <w:p>
      <w:pPr>
        <w:pStyle w:val="SourceCode"/>
      </w:pPr>
      <w:r>
        <w:rPr>
          <w:rStyle w:val="VerbatimChar"/>
        </w:rPr>
        <w:t xml:space="preserve">feat(market): redesign premium DDM+ batch 4 — post-achat et litiges</w:t>
      </w:r>
      <w:r>
        <w:br/>
      </w:r>
      <w:r>
        <w:br/>
      </w:r>
      <w:r>
        <w:rPr>
          <w:rStyle w:val="VerbatimChar"/>
        </w:rPr>
        <w:t xml:space="preserve">- Redesign /paiement/checkout/[reference] avec ScreenPaymentCheckout</w:t>
      </w:r>
      <w:r>
        <w:br/>
      </w:r>
      <w:r>
        <w:rPr>
          <w:rStyle w:val="VerbatimChar"/>
        </w:rPr>
        <w:t xml:space="preserve">- Redesign /payment/cancel</w:t>
      </w:r>
      <w:r>
        <w:br/>
      </w:r>
      <w:r>
        <w:rPr>
          <w:rStyle w:val="VerbatimChar"/>
        </w:rPr>
        <w:t xml:space="preserve">- Redesign /commandes/[orderId] en onglets</w:t>
      </w:r>
      <w:r>
        <w:br/>
      </w:r>
      <w:r>
        <w:rPr>
          <w:rStyle w:val="VerbatimChar"/>
        </w:rPr>
        <w:t xml:space="preserve">- Ajoute ScreenFormRequest (litige / reclamation / retour)</w:t>
      </w:r>
      <w:r>
        <w:br/>
      </w:r>
      <w:r>
        <w:rPr>
          <w:rStyle w:val="VerbatimChar"/>
        </w:rPr>
        <w:t xml:space="preserve">- Redesign /commandes/[orderId]/retour, /suivi/[reference]/litige, /compte/reclamer-commande</w:t>
      </w:r>
      <w:r>
        <w:br/>
      </w:r>
      <w:r>
        <w:br/>
      </w:r>
      <w:r>
        <w:rPr>
          <w:rStyle w:val="VerbatimChar"/>
        </w:rPr>
        <w:t xml:space="preserve">Generated with [Devin](https://devin.ai)</w:t>
      </w:r>
      <w:r>
        <w:br/>
      </w:r>
      <w:r>
        <w:rPr>
          <w:rStyle w:val="VerbatimChar"/>
        </w:rPr>
        <w:t xml:space="preserve">Co-Authored-By: Devin &lt;158243242+devin-ai-integration[bot]@users.noreply.github.com&gt;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2026-09-12T20:23:01Z</dcterms:created>
  <dcterms:modified xsi:type="dcterms:W3CDTF">2026-09-12T20:23:01Z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