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작업현황-핸드오프"/>
    <w:p>
      <w:pPr>
        <w:pStyle w:val="Heading1"/>
      </w:pPr>
      <w:r>
        <w:t xml:space="preserve">작업현황 핸드오프</w:t>
      </w:r>
    </w:p>
    <w:p>
      <w:pPr>
        <w:pStyle w:val="FirstParagraph"/>
      </w:pPr>
      <w:r>
        <w:t xml:space="preserve">세션 간 인수인계 문서입니다. 무엇이 끝났고, 무엇이 남았으며, 어떻게 유지·확장하는지 정리합니다.</w:t>
      </w:r>
    </w:p>
    <w:bookmarkStart w:id="20" w:name="완료-전-산출물"/>
    <w:p>
      <w:pPr>
        <w:pStyle w:val="Heading2"/>
      </w:pPr>
      <w:r>
        <w:t xml:space="preserve">1. 완료 (전 산출물)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 콘텐츠 매핑표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모델 마스터 (9시트)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Lists 스키마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 레퍼런스 핸드북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 오리엔테이션 슬라이드 (10장)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학습·체화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스토리·캐릭터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퀴즈·진단 뱅크 (352+18)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완료(표준판)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롤플레이·실천 카드 (28+12)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완료(표준판)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신입 학습가이드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캡스톤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 도해 (5 svg+png)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svg/png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 온보딩 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 개편 설명자료 (19장)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완료(+적용·체화 비교 6장)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 O365 구축 가이드 (통합 상세판)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 도해 (4 svg+png)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svg/png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파일럿 측정계획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온보딩 담당자 운영 런북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셀프정비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최고의팀 마스터프롬프트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(별도)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</w:tbl>
    <w:bookmarkEnd w:id="20"/>
    <w:bookmarkStart w:id="21" w:name="핵심-결정-확정"/>
    <w:p>
      <w:pPr>
        <w:pStyle w:val="Heading2"/>
      </w:pPr>
      <w:r>
        <w:t xml:space="preserve">2. 핵심 결정 (확정)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범용 시나리오</w:t>
      </w:r>
      <w:r>
        <w:t xml:space="preserve">(회사 브랜딩 없음) · 운영자 호칭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온보딩 담당자</w:t>
      </w:r>
      <w:r>
        <w:rPr>
          <w:bCs/>
          <w:b/>
        </w:rPr>
        <w:t xml:space="preserve">’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자기주도 2단계</w:t>
      </w:r>
      <w:r>
        <w:t xml:space="preserve">(스프린트 3영업일 → 착근기 3~4주, Day+7/+21 재인증) ·</w:t>
      </w:r>
      <w:r>
        <w:t xml:space="preserve"> </w:t>
      </w:r>
      <w:r>
        <w:rPr>
          <w:bCs/>
          <w:b/>
        </w:rPr>
        <w:t xml:space="preserve">인증=출발선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게이트</w:t>
      </w:r>
      <w:r>
        <w:t xml:space="preserve">: 일반 80% /</w:t>
      </w:r>
      <w:r>
        <w:t xml:space="preserve"> </w:t>
      </w:r>
      <w:r>
        <w:rPr>
          <w:bCs/>
          <w:b/>
        </w:rPr>
        <w:t xml:space="preserve">핵심 100%</w:t>
      </w:r>
      <w:r>
        <w:t xml:space="preserve">(겸손 M2·7유형 M5·윤리) ·</w:t>
      </w:r>
      <w:r>
        <w:t xml:space="preserve"> </w:t>
      </w:r>
      <w:r>
        <w:rPr>
          <w:bCs/>
          <w:b/>
        </w:rPr>
        <w:t xml:space="preserve">연습/게이트/인증 3풀 분리</w:t>
      </w:r>
      <w:r>
        <w:t xml:space="preserve"> </w:t>
      </w:r>
      <w:r>
        <w:t xml:space="preserve">· 자기진단 18</w:t>
      </w:r>
      <w:r>
        <w:t xml:space="preserve"> </w:t>
      </w:r>
      <w:r>
        <w:rPr>
          <w:bCs/>
          <w:b/>
        </w:rPr>
        <w:t xml:space="preserve">비채점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통제 어휘</w:t>
      </w:r>
      <w:r>
        <w:t xml:space="preserve">(3덕목·7유형·3척도) ·</w:t>
      </w:r>
      <w:r>
        <w:t xml:space="preserve"> </w:t>
      </w:r>
      <w:r>
        <w:rPr>
          <w:bCs/>
          <w:b/>
        </w:rPr>
        <w:t xml:space="preserve">윤리 가드레일 E1–E6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측정의 한계</w:t>
      </w:r>
      <w:r>
        <w:t xml:space="preserve">(인성 점수 없음).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단일 원본 = 02 모델 마스터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O365 네이티브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스토리 진입 레이어</w:t>
      </w:r>
      <w:r>
        <w:t xml:space="preserve">(M1 미니 스토리 + M5 7유형 비네트, 원작 캐스트) ·</w:t>
      </w:r>
      <w:r>
        <w:t xml:space="preserve"> </w:t>
      </w:r>
      <w:r>
        <w:rPr>
          <w:bCs/>
          <w:b/>
        </w:rPr>
        <w:t xml:space="preserve">신입은 책을 먼저 읽지 않음</w:t>
      </w:r>
      <w:r>
        <w:t xml:space="preserve"> </w:t>
      </w:r>
      <w:r>
        <w:t xml:space="preserve">· 책 1부 우화 =</w:t>
      </w:r>
      <w:r>
        <w:t xml:space="preserve"> </w:t>
      </w:r>
      <w:r>
        <w:rPr>
          <w:bCs/>
          <w:b/>
        </w:rPr>
        <w:t xml:space="preserve">선택적 실물 읽기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저작권</w:t>
      </w:r>
      <w:r>
        <w:t xml:space="preserve">: 시스템 내 원작만(복제·각색 금지) · 실물 책 읽히기 합법 · 디지털 재현은 출판사 라이선스.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퀴즈 표준판</w:t>
      </w:r>
      <w:r>
        <w:t xml:space="preserve">(352+18, 9유형, 시점·상황 컬럼) ·</w:t>
      </w:r>
      <w:r>
        <w:t xml:space="preserve"> </w:t>
      </w:r>
      <w:r>
        <w:rPr>
          <w:bCs/>
          <w:b/>
        </w:rPr>
        <w:t xml:space="preserve">롤플레이 표준판</w:t>
      </w:r>
      <w:r>
        <w:t xml:space="preserve">(28카드·12 시뮬·재인증 미니드릴·if-then).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08에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적용·체화 효과 비교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6장</w:t>
      </w:r>
      <w:r>
        <w:t xml:space="preserve">(진화·결합, 효과 크기·인용) ·</w:t>
      </w:r>
      <w:r>
        <w:t xml:space="preserve"> </w:t>
      </w:r>
      <w:r>
        <w:rPr>
          <w:bCs/>
          <w:b/>
        </w:rPr>
        <w:t xml:space="preserve">09 통합 상세판</w:t>
      </w:r>
      <w:r>
        <w:t xml:space="preserve">.</w:t>
      </w:r>
    </w:p>
    <w:bookmarkEnd w:id="21"/>
    <w:bookmarkStart w:id="22" w:name="다음-남은-것"/>
    <w:p>
      <w:pPr>
        <w:pStyle w:val="Heading2"/>
      </w:pPr>
      <w:r>
        <w:t xml:space="preserve">3. 다음 / 남은 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파일럿 실행</w:t>
      </w:r>
      <w:r>
        <w:t xml:space="preserve">: 1코호트로 운영하며</w:t>
      </w:r>
      <w:r>
        <w:t xml:space="preserve"> </w:t>
      </w:r>
      <w:r>
        <w:rPr>
          <w:bCs/>
          <w:b/>
        </w:rPr>
        <w:t xml:space="preserve">대조군/시차(스텝드-웨지)</w:t>
      </w:r>
      <w:r>
        <w:t xml:space="preserve"> </w:t>
      </w:r>
      <w:r>
        <w:t xml:space="preserve">로 행동·적용·사업 대리 지표 비교 → 보정 루프 수행.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착근기 운영 정착</w:t>
      </w:r>
      <w:r>
        <w:t xml:space="preserve">: Day+7·Day+21 재인증·미니드릴 루틴화.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튜터</w:t>
      </w:r>
      <w:r>
        <w:t xml:space="preserve">: 4조건 충족 시 도입(02 그라운딩·윤리 내장·측정 한계·파일럿 검증).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채용 인턴 프레임워크 연계</w:t>
      </w:r>
      <w:r>
        <w:t xml:space="preserve">(선택): 온보딩과 별개로 동작하되 필요 시 데이터·언어 정합.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출판사 라이선스</w:t>
      </w:r>
      <w:r>
        <w:t xml:space="preserve">(선택): 우화를</w:t>
      </w:r>
      <w:r>
        <w:t xml:space="preserve"> </w:t>
      </w:r>
      <w:r>
        <w:rPr>
          <w:bCs/>
          <w:b/>
        </w:rPr>
        <w:t xml:space="preserve">디지털로 재현</w:t>
      </w:r>
      <w:r>
        <w:t xml:space="preserve">하려면 흐름출판 이용 허락.</w:t>
      </w:r>
    </w:p>
    <w:bookmarkEnd w:id="22"/>
    <w:bookmarkStart w:id="23" w:name="유지확장"/>
    <w:p>
      <w:pPr>
        <w:pStyle w:val="Heading2"/>
      </w:pPr>
      <w:r>
        <w:t xml:space="preserve">4. 유지·확장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셀프정비 가이드</w:t>
      </w:r>
      <w:r>
        <w:t xml:space="preserve"> </w:t>
      </w:r>
      <w:r>
        <w:t xml:space="preserve">참조. 모델 변경은</w:t>
      </w:r>
      <w:r>
        <w:t xml:space="preserve"> </w:t>
      </w:r>
      <w:r>
        <w:rPr>
          <w:bCs/>
          <w:b/>
        </w:rPr>
        <w:t xml:space="preserve">02에서만</w:t>
      </w:r>
      <w:r>
        <w:t xml:space="preserve"> </w:t>
      </w:r>
      <w:r>
        <w:t xml:space="preserve">→ ’반영 지도’대로 핸드북·도해·Forms 갱신 →</w:t>
      </w:r>
      <w:r>
        <w:t xml:space="preserve"> </w:t>
      </w:r>
      <w:r>
        <w:rPr>
          <w:rStyle w:val="VerbatimChar"/>
        </w:rPr>
        <w:t xml:space="preserve">모델_변경이력</w:t>
      </w:r>
      <w:r>
        <w:t xml:space="preserve"> </w:t>
      </w:r>
      <w:r>
        <w:t xml:space="preserve">기록.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도해·PDF 재생성</w:t>
      </w:r>
      <w:r>
        <w:t xml:space="preserve">은 빌드 스크립트 재실행(IT 빌더). 텍스트만 바꿀 경우 학습 운영은 그대로 유지.</w:t>
      </w:r>
    </w:p>
    <w:p>
      <w:pPr>
        <w:numPr>
          <w:ilvl w:val="0"/>
          <w:numId w:val="1003"/>
        </w:numPr>
        <w:pStyle w:val="Compact"/>
      </w:pPr>
      <w:r>
        <w:t xml:space="preserve">통제 어휘·측정 한계·인증=출발선·낙인 금지는</w:t>
      </w:r>
      <w:r>
        <w:t xml:space="preserve"> </w:t>
      </w:r>
      <w:r>
        <w:rPr>
          <w:bCs/>
          <w:b/>
        </w:rPr>
        <w:t xml:space="preserve">시간이 지나도 유지</w:t>
      </w:r>
      <w:r>
        <w:t xml:space="preserve">(가치 드리프트 방지).</w:t>
      </w:r>
    </w:p>
    <w:bookmarkEnd w:id="23"/>
    <w:bookmarkStart w:id="24" w:name="재실행-재구성"/>
    <w:p>
      <w:pPr>
        <w:pStyle w:val="Heading2"/>
      </w:pPr>
      <w:r>
        <w:t xml:space="preserve">5. 재실행 / 재구성</w:t>
      </w:r>
    </w:p>
    <w:p>
      <w:pPr>
        <w:pStyle w:val="FirstParagraph"/>
      </w:pPr>
      <w:r>
        <w:rPr>
          <w:bCs/>
          <w:b/>
        </w:rPr>
        <w:t xml:space="preserve">최고의팀 마스터프롬프트 v2</w:t>
      </w:r>
      <w:r>
        <w:t xml:space="preserve">가 전체 설계·결정·완료 기준을 담은</w:t>
      </w:r>
      <w:r>
        <w:t xml:space="preserve"> </w:t>
      </w:r>
      <w:r>
        <w:rPr>
          <w:bCs/>
          <w:b/>
        </w:rPr>
        <w:t xml:space="preserve">재실행 원본</w:t>
      </w:r>
      <w:r>
        <w:t xml:space="preserve">입니다(ZIP과 별도 제공). 새 대화에 v2 + 원본 책(OCR)을 첨부하면 동일한 최종 상태로 재구성할 수 있습니다.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2026-06-11T01:21:39Z</dcterms:created>
  <dcterms:modified xsi:type="dcterms:W3CDTF">2026-06-11T01:21:39Z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