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adme-팀워크-온보딩-학습-시스템-패키지"/>
    <w:p>
      <w:pPr>
        <w:pStyle w:val="Heading1"/>
      </w:pPr>
      <w:r>
        <w:t xml:space="preserve">00 README — 팀워크 온보딩 학습 시스템 패키지</w:t>
      </w:r>
    </w:p>
    <w:p>
      <w:pPr>
        <w:pStyle w:val="FirstParagraph"/>
      </w:pPr>
      <w:r>
        <w:t xml:space="preserve">패트릭 렌시오니 《최고의 팀은 왜 기본에 충실한가》의</w:t>
      </w:r>
      <w:r>
        <w:t xml:space="preserve"> </w:t>
      </w:r>
      <w:r>
        <w:t xml:space="preserve">‘</w:t>
      </w:r>
      <w:r>
        <w:t xml:space="preserve">이상적인 팀 플레이어</w:t>
      </w:r>
      <w:r>
        <w:t xml:space="preserve">’</w:t>
      </w:r>
      <w:r>
        <w:t xml:space="preserve"> </w:t>
      </w:r>
      <w:r>
        <w:t xml:space="preserve">모델(</w:t>
      </w:r>
      <w:r>
        <w:rPr>
          <w:bCs/>
          <w:b/>
        </w:rPr>
        <w:t xml:space="preserve">겸손·갈망·영리함</w:t>
      </w:r>
      <w:r>
        <w:t xml:space="preserve">)에 기반한, 신규 입사자용</w:t>
      </w:r>
      <w:r>
        <w:t xml:space="preserve"> </w:t>
      </w:r>
      <w:r>
        <w:rPr>
          <w:bCs/>
          <w:b/>
        </w:rPr>
        <w:t xml:space="preserve">자기주도 팀워크 온보딩 학습 시스템</w:t>
      </w:r>
      <w:r>
        <w:t xml:space="preserve">의 전체 산출물입니다.</w:t>
      </w:r>
    </w:p>
    <w:bookmarkStart w:id="20" w:name="시스템-한눈에"/>
    <w:p>
      <w:pPr>
        <w:pStyle w:val="Heading2"/>
      </w:pPr>
      <w:r>
        <w:t xml:space="preserve">시스템 한눈에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자기주도 2단계</w:t>
      </w:r>
      <w:r>
        <w:t xml:space="preserve">: 이해·자기진단</w:t>
      </w:r>
      <w:r>
        <w:t xml:space="preserve"> </w:t>
      </w:r>
      <w:r>
        <w:rPr>
          <w:bCs/>
          <w:b/>
        </w:rPr>
        <w:t xml:space="preserve">스프린트(약 3영업일)</w:t>
      </w:r>
      <w:r>
        <w:t xml:space="preserve"> </w:t>
      </w:r>
      <w:r>
        <w:t xml:space="preserve">→ 습관</w:t>
      </w:r>
      <w:r>
        <w:t xml:space="preserve"> </w:t>
      </w:r>
      <w:r>
        <w:rPr>
          <w:bCs/>
          <w:b/>
        </w:rPr>
        <w:t xml:space="preserve">착근기(3~4주, Day+7·Day+21 재인증)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인증 = 완성이 아니라 ’습관 시작’의 출발선.</w:t>
      </w:r>
      <w:r>
        <w:t xml:space="preserve"> </w:t>
      </w:r>
      <w:r>
        <w:t xml:space="preserve">“</w:t>
      </w:r>
      <w:r>
        <w:t xml:space="preserve">당신은 이제 이상적 팀 플레이어</w:t>
      </w:r>
      <w:r>
        <w:t xml:space="preserve">”</w:t>
      </w:r>
      <w:r>
        <w:t xml:space="preserve">식 단정은 없습니다.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온보딩 담당자는 핵심 2~3번만 개입</w:t>
      </w:r>
      <w:r>
        <w:t xml:space="preserve">(킥오프 Q&amp;A · 인증 확인 · 막힘 대응). 반복은 시스템이, 판단·코칭은 사람이.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O365 네이티브</w:t>
      </w:r>
      <w:r>
        <w:t xml:space="preserve">: SharePoint · Lists · Forms · Power Automate · Viva Learning · Power BI.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진입은 스토리로</w:t>
      </w:r>
      <w:r>
        <w:t xml:space="preserve">: M1 미니 스토리 + M5 7유형 비네트(원작 캐스트)로 세 덕목을 인물로 먼저 느낀 뒤 모델로.</w:t>
      </w:r>
    </w:p>
    <w:bookmarkEnd w:id="20"/>
    <w:bookmarkStart w:id="21" w:name="산출물-지도"/>
    <w:p>
      <w:pPr>
        <w:pStyle w:val="Heading2"/>
      </w:pPr>
      <w:r>
        <w:t xml:space="preserve">산출물 지도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 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문서(패키지 개요)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 콘텐츠 매핑표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 요소 → 산출물/모듈 대응 + 완전성 점검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 모델 마스터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단일 원본</w:t>
            </w:r>
            <w:r>
              <w:t xml:space="preserve">(덕목·18지표·7유형·개발법·척도·윤리)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 Lists 스키마 가이드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02를 Lists로 올릴 때의 열·타입 명세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 레퍼런스 핸드북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검색형 개념 카드(덕목·유형·지표·개발법·다섯 함정)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 오리엔테이션 슬라이드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신입 대상 개관(10장, Stream 원고 겸용)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 학습·체화 트랙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M1~M7·캡스톤·착근기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 스토리·캐릭터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 (+pdf)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미니 스토리 + M5 7유형 비네트(원작 캐스트)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 퀴즈·진단 뱅크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채점 352 + 자기진단 18(비채점)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 롤플레이·실천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28카드 + 분기 시뮬 12 + 재인증 미니드릴 + if-then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 신입 학습가이드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 (+pdf)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신입 진입 문서(학습 방식·자료 지도·윤리)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 캡스톤 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 적용 + 인증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 도해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svg/png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벤다이어그램·7유형·척도·개발법·다섯 함정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 온보딩 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인쇄용 요약(7면, 자기진단 1면)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 개편 설명자료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의사결정·킥오프 덱(19장,</w:t>
            </w:r>
            <w:r>
              <w:t xml:space="preserve"> </w:t>
            </w:r>
            <w:r>
              <w:t xml:space="preserve">‘</w:t>
            </w:r>
            <w:r>
              <w:t xml:space="preserve">적용·체화 효과 비교</w:t>
            </w:r>
            <w:r>
              <w:t xml:space="preserve">’</w:t>
            </w:r>
            <w:r>
              <w:t xml:space="preserve"> </w:t>
            </w:r>
            <w:r>
              <w:t xml:space="preserve">포함)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 O365 구축 가이드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 (+pdf)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왕초보 클릭by클릭 통합 상세판(+09 도해)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파일럿 측정계획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1코호트 파일럿·대리 지표·준실험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온보딩 담당자 운영 런북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실무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셀프정비 가이드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개발자 없이 유지·수정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작업현황 핸드오프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완료/다음/파일 인벤토리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최고의팀 마스터프롬프트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(별도 제공)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스펙·재실행 원본(</w:t>
            </w:r>
            <w:r>
              <w:rPr>
                <w:bCs/>
                <w:b/>
              </w:rPr>
              <w:t xml:space="preserve">ZIP과 분리</w:t>
            </w:r>
            <w:r>
              <w:t xml:space="preserve">)</w:t>
            </w:r>
          </w:p>
        </w:tc>
      </w:tr>
    </w:tbl>
    <w:bookmarkEnd w:id="21"/>
    <w:bookmarkStart w:id="22" w:name="핵심-원칙"/>
    <w:p>
      <w:pPr>
        <w:pStyle w:val="Heading2"/>
      </w:pPr>
      <w:r>
        <w:t xml:space="preserve">핵심 원칙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단일 원본</w:t>
      </w:r>
      <w:r>
        <w:t xml:space="preserve">: 정의·18지표·7유형·개발법은</w:t>
      </w:r>
      <w:r>
        <w:t xml:space="preserve"> </w:t>
      </w:r>
      <w:r>
        <w:rPr>
          <w:bCs/>
          <w:b/>
        </w:rPr>
        <w:t xml:space="preserve">02 모델 마스터에서만</w:t>
      </w:r>
      <w:r>
        <w:t xml:space="preserve"> </w:t>
      </w:r>
      <w:r>
        <w:t xml:space="preserve">수정. 나머지는 참조.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통제 어휘</w:t>
      </w:r>
      <w:r>
        <w:t xml:space="preserve">: 3덕목(겸손·갈망·영리함) · 7유형 · 3척도 외 신규 명칭을 만들지 않음. 영리함=</w:t>
      </w:r>
      <w:r>
        <w:rPr>
          <w:bCs/>
          <w:b/>
        </w:rPr>
        <w:t xml:space="preserve">대인관계 영리함(IQ 아님)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윤리 가드레일(E1–E6)</w:t>
      </w:r>
      <w:r>
        <w:t xml:space="preserve">: 자기개발 전용·낙인 금지 / 행동 기반·심리치료 아님 / 측정 한계 / 비교·공개 신중 / 인증=출발선 / 즉각·친절 피드백.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측정의 한계</w:t>
      </w:r>
      <w:r>
        <w:t xml:space="preserve">: 참여·지식·인식·자가 실천만 측정. 사람의</w:t>
      </w:r>
      <w:r>
        <w:t xml:space="preserve"> </w:t>
      </w:r>
      <w:r>
        <w:t xml:space="preserve">‘</w:t>
      </w:r>
      <w:r>
        <w:t xml:space="preserve">겸손/인성 점수</w:t>
      </w:r>
      <w:r>
        <w:t xml:space="preserve">’</w:t>
      </w:r>
      <w:r>
        <w:t xml:space="preserve">·공개 등수는 만들지 않음.</w:t>
      </w:r>
    </w:p>
    <w:bookmarkEnd w:id="22"/>
    <w:bookmarkStart w:id="23" w:name="어떻게-시작하나-역할별"/>
    <w:p>
      <w:pPr>
        <w:pStyle w:val="Heading2"/>
      </w:pPr>
      <w:r>
        <w:t xml:space="preserve">어떻게 시작하나 (역할별)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IT 빌더</w:t>
      </w:r>
      <w:r>
        <w:t xml:space="preserve">:</w:t>
      </w:r>
      <w:r>
        <w:t xml:space="preserve"> </w:t>
      </w:r>
      <w:r>
        <w:rPr>
          <w:bCs/>
          <w:b/>
        </w:rPr>
        <w:t xml:space="preserve">09 O365 구축 가이드</w:t>
      </w:r>
      <w:r>
        <w:t xml:space="preserve">대로 SharePoint·Lists·Forms·Power Automate(·Viva·Power BI)를 구성. 화면 모식도는</w:t>
      </w:r>
      <w:r>
        <w:t xml:space="preserve"> </w:t>
      </w:r>
      <w:r>
        <w:t xml:space="preserve">‘</w:t>
      </w:r>
      <w:r>
        <w:t xml:space="preserve">개념도</w:t>
      </w:r>
      <w:r>
        <w:t xml:space="preserve">’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온보딩 담당자</w:t>
      </w:r>
      <w:r>
        <w:t xml:space="preserve">:</w:t>
      </w:r>
      <w:r>
        <w:t xml:space="preserve"> </w:t>
      </w:r>
      <w:r>
        <w:rPr>
          <w:bCs/>
          <w:b/>
        </w:rPr>
        <w:t xml:space="preserve">운영 런북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신입 학습가이드</w:t>
      </w:r>
      <w:r>
        <w:t xml:space="preserve"> </w:t>
      </w:r>
      <w:r>
        <w:t xml:space="preserve">숙지,</w:t>
      </w:r>
      <w:r>
        <w:t xml:space="preserve"> </w:t>
      </w:r>
      <w:r>
        <w:rPr>
          <w:bCs/>
          <w:b/>
        </w:rPr>
        <w:t xml:space="preserve">파일럿 측정계획</w:t>
      </w:r>
      <w:r>
        <w:t xml:space="preserve">으로 1코호트 시작.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신입</w:t>
      </w:r>
      <w:r>
        <w:t xml:space="preserve">:</w:t>
      </w:r>
      <w:r>
        <w:t xml:space="preserve"> </w:t>
      </w:r>
      <w:r>
        <w:rPr>
          <w:bCs/>
          <w:b/>
        </w:rPr>
        <w:t xml:space="preserve">신입 학습가이드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미니 스토리</w:t>
      </w:r>
      <w:r>
        <w:t xml:space="preserve"> </w:t>
      </w:r>
      <w:r>
        <w:t xml:space="preserve">→ M1~M7 → 자기진단 → 캡스톤·인증 → 착근기.</w:t>
      </w:r>
    </w:p>
    <w:bookmarkEnd w:id="23"/>
    <w:bookmarkStart w:id="24" w:name="메모"/>
    <w:p>
      <w:pPr>
        <w:pStyle w:val="Heading2"/>
      </w:pPr>
      <w:r>
        <w:t xml:space="preserve">메모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스토리·저작권</w:t>
      </w:r>
      <w:r>
        <w:t xml:space="preserve">: 시스템 내 콘텐츠는</w:t>
      </w:r>
      <w:r>
        <w:t xml:space="preserve"> </w:t>
      </w:r>
      <w:r>
        <w:rPr>
          <w:bCs/>
          <w:b/>
        </w:rPr>
        <w:t xml:space="preserve">원작</w:t>
      </w:r>
      <w:r>
        <w:t xml:space="preserve">입니다(책 우화 복제·각색 안 함). 책 1부 우화는</w:t>
      </w:r>
      <w:r>
        <w:t xml:space="preserve"> </w:t>
      </w:r>
      <w:r>
        <w:rPr>
          <w:bCs/>
          <w:b/>
        </w:rPr>
        <w:t xml:space="preserve">선택적 실물 읽기</w:t>
      </w:r>
      <w:r>
        <w:t xml:space="preserve">로 안내(보유 도서 활용). 디지털 재현이 필요하면 출판사 라이선스.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 튜터</w:t>
      </w:r>
      <w:r>
        <w:t xml:space="preserve">: 4조건(단일 출처 그라운딩·텍스트 보존·검증 플래그·항목 원자화) 충족 전까지</w:t>
      </w:r>
      <w:r>
        <w:t xml:space="preserve"> </w:t>
      </w:r>
      <w:r>
        <w:rPr>
          <w:bCs/>
          <w:b/>
        </w:rPr>
        <w:t xml:space="preserve">보류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채용 인턴 프레임워크와 별개·호환</w:t>
      </w:r>
      <w:r>
        <w:t xml:space="preserve">: 본 온보딩은 채용 평가와 독립적으로 동작합니다.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마스터프롬프트 v2</w:t>
      </w:r>
      <w:r>
        <w:t xml:space="preserve">: 전체 설계·재실행 원본.</w:t>
      </w:r>
      <w:r>
        <w:t xml:space="preserve"> </w:t>
      </w:r>
      <w:r>
        <w:rPr>
          <w:bCs/>
          <w:b/>
        </w:rPr>
        <w:t xml:space="preserve">ZIP과 별도로</w:t>
      </w:r>
      <w:r>
        <w:t xml:space="preserve"> </w:t>
      </w:r>
      <w:r>
        <w:t xml:space="preserve">제공됩니다.</w:t>
      </w:r>
    </w:p>
    <w:bookmarkEnd w:id="24"/>
    <w:bookmarkStart w:id="25" w:name="갱신유지"/>
    <w:p>
      <w:pPr>
        <w:pStyle w:val="Heading2"/>
      </w:pPr>
      <w:r>
        <w:t xml:space="preserve">갱신·유지</w:t>
      </w:r>
    </w:p>
    <w:p>
      <w:pPr>
        <w:pStyle w:val="FirstParagraph"/>
      </w:pPr>
      <w:r>
        <w:t xml:space="preserve">모델을 바꿀 일이 생기면</w:t>
      </w:r>
      <w:r>
        <w:t xml:space="preserve"> </w:t>
      </w:r>
      <w:r>
        <w:rPr>
          <w:bCs/>
          <w:b/>
        </w:rPr>
        <w:t xml:space="preserve">02 모델 마스터에서 먼저</w:t>
      </w:r>
      <w:r>
        <w:t xml:space="preserve"> </w:t>
      </w:r>
      <w:r>
        <w:t xml:space="preserve">고치고,</w:t>
      </w:r>
      <w:r>
        <w:t xml:space="preserve"> </w:t>
      </w:r>
      <w:r>
        <w:rPr>
          <w:bCs/>
          <w:b/>
        </w:rPr>
        <w:t xml:space="preserve">셀프정비 가이드</w:t>
      </w:r>
      <w:r>
        <w:t xml:space="preserve">의 ’반영 지도’대로 핸드북·도해·Forms를 갱신하세요. 도해·PDF 재생성은 IT 빌더에게 요청합니다.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Malgun Gothic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2026-06-11T01:21:38Z</dcterms:created>
  <dcterms:modified xsi:type="dcterms:W3CDTF">2026-06-11T01:21:38Z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