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526FFF1" w:rsidR="00531FBF" w:rsidRPr="00B7788F" w:rsidRDefault="00B46D95" w:rsidP="00B7788F">
            <w:pPr>
              <w:contextualSpacing/>
              <w:jc w:val="center"/>
              <w:rPr>
                <w:rFonts w:eastAsia="Times New Roman" w:cstheme="minorHAnsi"/>
                <w:b/>
                <w:bCs/>
                <w:sz w:val="22"/>
                <w:szCs w:val="22"/>
              </w:rPr>
            </w:pPr>
            <w:r>
              <w:rPr>
                <w:rFonts w:eastAsia="Times New Roman" w:cstheme="minorHAnsi"/>
                <w:b/>
                <w:bCs/>
                <w:sz w:val="22"/>
                <w:szCs w:val="22"/>
              </w:rPr>
              <w:t>08/14/2022</w:t>
            </w:r>
          </w:p>
        </w:tc>
        <w:tc>
          <w:tcPr>
            <w:tcW w:w="2338" w:type="dxa"/>
            <w:tcMar>
              <w:left w:w="115" w:type="dxa"/>
              <w:right w:w="115" w:type="dxa"/>
            </w:tcMar>
          </w:tcPr>
          <w:p w14:paraId="07699096" w14:textId="0FD1B646" w:rsidR="00531FBF" w:rsidRPr="00B7788F" w:rsidRDefault="00B46D95" w:rsidP="00B7788F">
            <w:pPr>
              <w:contextualSpacing/>
              <w:jc w:val="center"/>
              <w:rPr>
                <w:rFonts w:eastAsia="Times New Roman" w:cstheme="minorHAnsi"/>
                <w:b/>
                <w:bCs/>
                <w:sz w:val="22"/>
                <w:szCs w:val="22"/>
              </w:rPr>
            </w:pPr>
            <w:r>
              <w:rPr>
                <w:rFonts w:eastAsia="Times New Roman" w:cstheme="minorHAnsi"/>
                <w:b/>
                <w:bCs/>
                <w:sz w:val="22"/>
                <w:szCs w:val="22"/>
              </w:rPr>
              <w:t>Zavalla Huggins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C8EF7EB" w:rsidR="00485402" w:rsidRPr="00B7788F" w:rsidRDefault="00B46D95" w:rsidP="00B7788F">
      <w:pPr>
        <w:contextualSpacing/>
        <w:rPr>
          <w:rFonts w:cstheme="minorHAnsi"/>
          <w:sz w:val="22"/>
          <w:szCs w:val="22"/>
        </w:rPr>
      </w:pPr>
      <w:r>
        <w:rPr>
          <w:rFonts w:cstheme="minorHAnsi"/>
          <w:sz w:val="22"/>
          <w:szCs w:val="22"/>
        </w:rPr>
        <w:t>Zavalla Huggins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BC8D207"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7DF92F63" w14:textId="77777777" w:rsidR="000C768E" w:rsidRDefault="000C768E" w:rsidP="000C768E">
      <w:pPr>
        <w:suppressAutoHyphens/>
        <w:ind w:left="360"/>
        <w:rPr>
          <w:sz w:val="22"/>
        </w:rPr>
      </w:pPr>
    </w:p>
    <w:p w14:paraId="07D4025E" w14:textId="6A333D06" w:rsidR="000C768E" w:rsidRDefault="000C768E" w:rsidP="000C768E">
      <w:pPr>
        <w:suppressAutoHyphens/>
        <w:ind w:left="360"/>
        <w:rPr>
          <w:sz w:val="22"/>
        </w:rPr>
      </w:pPr>
      <w:r w:rsidRPr="000C768E">
        <w:rPr>
          <w:sz w:val="22"/>
        </w:rPr>
        <w:t xml:space="preserve">SHA stands for secure hash algorithm, in 256-bit. All hash functions are </w:t>
      </w:r>
      <w:proofErr w:type="gramStart"/>
      <w:r w:rsidRPr="000C768E">
        <w:rPr>
          <w:sz w:val="22"/>
        </w:rPr>
        <w:t>irreversible</w:t>
      </w:r>
      <w:proofErr w:type="gramEnd"/>
      <w:r w:rsidRPr="000C768E">
        <w:rPr>
          <w:sz w:val="22"/>
        </w:rPr>
        <w:t xml:space="preserve"> and all of the hashes created take 2^256 attempts to generate the same data. There is a one in 2^256 chance of the same hash being created.</w:t>
      </w:r>
    </w:p>
    <w:p w14:paraId="4AB8F468" w14:textId="348522D5" w:rsidR="000C768E" w:rsidRDefault="000C768E" w:rsidP="000C768E">
      <w:pPr>
        <w:suppressAutoHyphens/>
        <w:ind w:left="360"/>
        <w:rPr>
          <w:sz w:val="22"/>
        </w:rPr>
      </w:pPr>
    </w:p>
    <w:p w14:paraId="7296122D" w14:textId="2C2C3BF3" w:rsidR="000C768E" w:rsidRPr="000C768E" w:rsidRDefault="000C768E" w:rsidP="000C768E">
      <w:pPr>
        <w:suppressAutoHyphens/>
        <w:ind w:left="360"/>
        <w:rPr>
          <w:sz w:val="22"/>
        </w:rPr>
      </w:pPr>
      <w:r>
        <w:rPr>
          <w:sz w:val="22"/>
        </w:rPr>
        <w:t xml:space="preserve">Algorithms are step-by-step instructions that must be completed to achieve a goal. As algorithms become more complicated, they also become more vulnerable. Algorithms were first used in mathematics which are represented by widely accepted formulas that we still use today. The first known encryption algorithms </w:t>
      </w:r>
      <w:proofErr w:type="gramStart"/>
      <w:r>
        <w:rPr>
          <w:sz w:val="22"/>
        </w:rPr>
        <w:t>was</w:t>
      </w:r>
      <w:proofErr w:type="gramEnd"/>
      <w:r>
        <w:rPr>
          <w:sz w:val="22"/>
        </w:rPr>
        <w:t xml:space="preserve"> the </w:t>
      </w:r>
      <w:proofErr w:type="spellStart"/>
      <w:r>
        <w:rPr>
          <w:sz w:val="22"/>
        </w:rPr>
        <w:t>Caeser</w:t>
      </w:r>
      <w:proofErr w:type="spellEnd"/>
      <w:r>
        <w:rPr>
          <w:sz w:val="22"/>
        </w:rPr>
        <w:t xml:space="preserve"> cipher, used by the Romans in 60 BC. This cipher simply shifted letters by three spaces, which a </w:t>
      </w:r>
      <w:proofErr w:type="spellStart"/>
      <w:r>
        <w:rPr>
          <w:sz w:val="22"/>
        </w:rPr>
        <w:t>Caeser</w:t>
      </w:r>
      <w:proofErr w:type="spellEnd"/>
      <w:r>
        <w:rPr>
          <w:sz w:val="22"/>
        </w:rPr>
        <w:t xml:space="preserve"> cipher was used to unencrypt the message. Encryption </w:t>
      </w:r>
      <w:r w:rsidR="00382A4E">
        <w:rPr>
          <w:sz w:val="22"/>
        </w:rPr>
        <w:t xml:space="preserve">in the present uses the same principle of changing information to hide it, and then using a key to translate the message once received back. Casual web-surfing usually utilize a public key infrastructure, also known as an asymmetric algorithm. These keys can be created with random number generators. </w:t>
      </w:r>
      <w:proofErr w:type="gramStart"/>
      <w:r w:rsidR="00EC4699">
        <w:rPr>
          <w:sz w:val="22"/>
        </w:rPr>
        <w:t>RNA’s</w:t>
      </w:r>
      <w:proofErr w:type="gramEnd"/>
      <w:r w:rsidR="00EC4699">
        <w:rPr>
          <w:sz w:val="22"/>
        </w:rPr>
        <w:t xml:space="preserve"> are used since it is not likely for someone to guess a key, especially if it is 256 digits, but does not mean someone will not attempt to. More</w:t>
      </w:r>
      <w:r w:rsidR="00382A4E">
        <w:rPr>
          <w:sz w:val="22"/>
        </w:rPr>
        <w:t xml:space="preserve"> private data connections typically use an RSA algorithm of some sort. </w:t>
      </w:r>
      <w:r w:rsidR="00EC4699">
        <w:rPr>
          <w:sz w:val="22"/>
        </w:rPr>
        <w:t xml:space="preserve">RSA’s use a combination of both private, and public keys to encrypt data.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5F7E9C27"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173970D1" w14:textId="7C3C23DF" w:rsidR="008E60E8" w:rsidRDefault="008E60E8" w:rsidP="008E60E8">
      <w:pPr>
        <w:rPr>
          <w:rFonts w:eastAsia="Times New Roman" w:cstheme="minorHAnsi"/>
          <w:sz w:val="22"/>
          <w:szCs w:val="22"/>
        </w:rPr>
      </w:pPr>
      <w:r>
        <w:rPr>
          <w:noProof/>
        </w:rPr>
        <w:drawing>
          <wp:inline distT="0" distB="0" distL="0" distR="0" wp14:anchorId="0569D59B" wp14:editId="187FDC89">
            <wp:extent cx="5943600" cy="1332865"/>
            <wp:effectExtent l="0" t="0" r="0" b="635"/>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a:picLocks noChangeAspect="1"/>
                    </pic:cNvPicPr>
                  </pic:nvPicPr>
                  <pic:blipFill>
                    <a:blip r:embed="rId13"/>
                    <a:stretch>
                      <a:fillRect/>
                    </a:stretch>
                  </pic:blipFill>
                  <pic:spPr>
                    <a:xfrm>
                      <a:off x="0" y="0"/>
                      <a:ext cx="5943600" cy="1332865"/>
                    </a:xfrm>
                    <a:prstGeom prst="rect">
                      <a:avLst/>
                    </a:prstGeom>
                  </pic:spPr>
                </pic:pic>
              </a:graphicData>
            </a:graphic>
          </wp:inline>
        </w:drawing>
      </w:r>
    </w:p>
    <w:p w14:paraId="2A391361" w14:textId="6AA94355" w:rsidR="008E60E8" w:rsidRDefault="008E60E8" w:rsidP="008E60E8">
      <w:pPr>
        <w:rPr>
          <w:rFonts w:eastAsia="Times New Roman" w:cstheme="minorHAnsi"/>
          <w:sz w:val="22"/>
          <w:szCs w:val="22"/>
        </w:rPr>
      </w:pPr>
    </w:p>
    <w:p w14:paraId="7A88FE93" w14:textId="02C687E9" w:rsidR="008E60E8" w:rsidRPr="008E60E8" w:rsidRDefault="008E60E8" w:rsidP="008E60E8">
      <w:pPr>
        <w:rPr>
          <w:rFonts w:eastAsia="Times New Roman" w:cstheme="minorHAnsi"/>
          <w:sz w:val="22"/>
          <w:szCs w:val="22"/>
        </w:rPr>
      </w:pPr>
      <w:r>
        <w:rPr>
          <w:noProof/>
        </w:rPr>
        <w:lastRenderedPageBreak/>
        <w:drawing>
          <wp:inline distT="0" distB="0" distL="0" distR="0" wp14:anchorId="1558AEF8" wp14:editId="6EB9F32A">
            <wp:extent cx="5943600" cy="24180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4"/>
                    <a:stretch>
                      <a:fillRect/>
                    </a:stretch>
                  </pic:blipFill>
                  <pic:spPr>
                    <a:xfrm>
                      <a:off x="0" y="0"/>
                      <a:ext cx="5943600" cy="2418080"/>
                    </a:xfrm>
                    <a:prstGeom prst="rect">
                      <a:avLst/>
                    </a:prstGeom>
                  </pic:spPr>
                </pic:pic>
              </a:graphicData>
            </a:graphic>
          </wp:inline>
        </w:drawing>
      </w:r>
    </w:p>
    <w:p w14:paraId="1A30C4D3" w14:textId="2C79DF05" w:rsidR="002778D5" w:rsidRDefault="002778D5" w:rsidP="00B7788F">
      <w:pPr>
        <w:contextualSpacing/>
        <w:rPr>
          <w:rFonts w:eastAsia="Times New Roman" w:cstheme="minorHAnsi"/>
          <w:sz w:val="22"/>
          <w:szCs w:val="22"/>
        </w:rPr>
      </w:pP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33137AED" w14:textId="0D5F9C3C" w:rsidR="008E60E8" w:rsidRDefault="008E60E8" w:rsidP="00DB5652">
      <w:pPr>
        <w:contextualSpacing/>
        <w:rPr>
          <w:rFonts w:eastAsia="Times New Roman" w:cstheme="minorHAnsi"/>
          <w:sz w:val="22"/>
          <w:szCs w:val="22"/>
        </w:rPr>
      </w:pPr>
    </w:p>
    <w:p w14:paraId="27F95DE0" w14:textId="24931712" w:rsidR="008E60E8" w:rsidRDefault="008E60E8" w:rsidP="00DB5652">
      <w:pPr>
        <w:contextualSpacing/>
        <w:rPr>
          <w:rFonts w:eastAsia="Times New Roman" w:cstheme="minorHAnsi"/>
          <w:sz w:val="22"/>
          <w:szCs w:val="22"/>
        </w:rPr>
      </w:pPr>
      <w:r>
        <w:rPr>
          <w:noProof/>
        </w:rPr>
        <w:drawing>
          <wp:inline distT="0" distB="0" distL="0" distR="0" wp14:anchorId="39E8C5F6" wp14:editId="641373C1">
            <wp:extent cx="5943600" cy="356616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5943600" cy="356616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7820A018" w:rsidR="00E4044A" w:rsidRDefault="008E60E8" w:rsidP="00B7788F">
      <w:pPr>
        <w:contextualSpacing/>
        <w:rPr>
          <w:rFonts w:cstheme="minorHAnsi"/>
          <w:sz w:val="22"/>
          <w:szCs w:val="22"/>
        </w:rPr>
      </w:pPr>
      <w:r>
        <w:rPr>
          <w:noProof/>
        </w:rPr>
        <w:lastRenderedPageBreak/>
        <w:drawing>
          <wp:anchor distT="0" distB="0" distL="114300" distR="114300" simplePos="0" relativeHeight="251659264" behindDoc="1" locked="0" layoutInCell="1" allowOverlap="1" wp14:anchorId="1205C7ED" wp14:editId="16AAAB49">
            <wp:simplePos x="0" y="0"/>
            <wp:positionH relativeFrom="margin">
              <wp:align>center</wp:align>
            </wp:positionH>
            <wp:positionV relativeFrom="paragraph">
              <wp:posOffset>594995</wp:posOffset>
            </wp:positionV>
            <wp:extent cx="6885940" cy="1661160"/>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85940" cy="1661160"/>
                    </a:xfrm>
                    <a:prstGeom prst="rect">
                      <a:avLst/>
                    </a:prstGeom>
                  </pic:spPr>
                </pic:pic>
              </a:graphicData>
            </a:graphic>
          </wp:anchor>
        </w:drawing>
      </w:r>
      <w:r w:rsidR="00E4044A" w:rsidRPr="00B7788F">
        <w:rPr>
          <w:rFonts w:cstheme="minorHAnsi"/>
          <w:sz w:val="22"/>
          <w:szCs w:val="22"/>
        </w:rPr>
        <w:t xml:space="preserve">Refactor the code to convert HTTP to the HTTPS protocol. Compile and run the refactored code to verify secure communication by typing </w:t>
      </w:r>
      <w:r w:rsidR="00E4044A" w:rsidRPr="00EB4E90">
        <w:rPr>
          <w:rFonts w:cstheme="minorHAnsi"/>
          <w:b/>
          <w:bCs/>
          <w:sz w:val="22"/>
          <w:szCs w:val="22"/>
        </w:rPr>
        <w:t>https://localhost:8443/hash</w:t>
      </w:r>
      <w:r w:rsidR="00E4044A" w:rsidRPr="00B7788F">
        <w:rPr>
          <w:rFonts w:cstheme="minorHAnsi"/>
          <w:sz w:val="22"/>
          <w:szCs w:val="22"/>
        </w:rPr>
        <w:t xml:space="preserve"> in a new browser window to demonstrate that the secure communication works successfully. </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08CD5E64" w14:textId="49AAD488" w:rsidR="00F63AB7" w:rsidRDefault="00F63AB7" w:rsidP="00B7788F">
      <w:pPr>
        <w:contextualSpacing/>
        <w:rPr>
          <w:rFonts w:eastAsia="Times New Roman" w:cstheme="minorHAnsi"/>
          <w:sz w:val="22"/>
          <w:szCs w:val="22"/>
        </w:rPr>
      </w:pPr>
    </w:p>
    <w:p w14:paraId="39A833B5" w14:textId="4D414B03" w:rsidR="00F63AB7" w:rsidRDefault="00F63AB7" w:rsidP="00B7788F">
      <w:pPr>
        <w:contextualSpacing/>
        <w:rPr>
          <w:rFonts w:eastAsia="Times New Roman" w:cstheme="minorHAnsi"/>
          <w:sz w:val="22"/>
          <w:szCs w:val="22"/>
        </w:rPr>
      </w:pPr>
      <w:r>
        <w:rPr>
          <w:noProof/>
        </w:rPr>
        <w:drawing>
          <wp:inline distT="0" distB="0" distL="0" distR="0" wp14:anchorId="2E533530" wp14:editId="2504108C">
            <wp:extent cx="5943600" cy="1129665"/>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7"/>
                    <a:stretch>
                      <a:fillRect/>
                    </a:stretch>
                  </pic:blipFill>
                  <pic:spPr>
                    <a:xfrm>
                      <a:off x="0" y="0"/>
                      <a:ext cx="5943600" cy="1129665"/>
                    </a:xfrm>
                    <a:prstGeom prst="rect">
                      <a:avLst/>
                    </a:prstGeom>
                  </pic:spPr>
                </pic:pic>
              </a:graphicData>
            </a:graphic>
          </wp:inline>
        </w:drawing>
      </w:r>
    </w:p>
    <w:p w14:paraId="5CE78050" w14:textId="38326F2E" w:rsidR="003B3C05" w:rsidRDefault="003B3C05" w:rsidP="00B7788F">
      <w:pPr>
        <w:contextualSpacing/>
        <w:rPr>
          <w:rFonts w:eastAsia="Times New Roman" w:cstheme="minorHAnsi"/>
          <w:sz w:val="22"/>
          <w:szCs w:val="22"/>
        </w:rPr>
      </w:pPr>
    </w:p>
    <w:p w14:paraId="01E003B1" w14:textId="584A189F" w:rsidR="003B3C05" w:rsidRDefault="003B3C05" w:rsidP="00B7788F">
      <w:pPr>
        <w:contextualSpacing/>
        <w:rPr>
          <w:rFonts w:eastAsia="Times New Roman" w:cstheme="minorHAnsi"/>
          <w:sz w:val="22"/>
          <w:szCs w:val="22"/>
        </w:rPr>
      </w:pPr>
      <w:r>
        <w:rPr>
          <w:noProof/>
        </w:rPr>
        <w:drawing>
          <wp:inline distT="0" distB="0" distL="0" distR="0" wp14:anchorId="2D9F7809" wp14:editId="77812853">
            <wp:extent cx="5943600" cy="1632585"/>
            <wp:effectExtent l="0" t="0" r="0" b="571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8"/>
                    <a:stretch>
                      <a:fillRect/>
                    </a:stretch>
                  </pic:blipFill>
                  <pic:spPr>
                    <a:xfrm>
                      <a:off x="0" y="0"/>
                      <a:ext cx="5943600" cy="163258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8B62610" w14:textId="4E42A9BE" w:rsidR="003B3C05" w:rsidRDefault="003B3C05" w:rsidP="003B3C05">
      <w:pPr>
        <w:ind w:left="360"/>
        <w:rPr>
          <w:rFonts w:eastAsia="Times New Roman" w:cstheme="minorHAnsi"/>
          <w:sz w:val="22"/>
          <w:szCs w:val="22"/>
        </w:rPr>
      </w:pPr>
    </w:p>
    <w:p w14:paraId="659997FE" w14:textId="06DFE1AA" w:rsidR="003B3C05" w:rsidRDefault="003B3C05" w:rsidP="000C768E">
      <w:pPr>
        <w:ind w:left="360" w:firstLine="360"/>
        <w:rPr>
          <w:rFonts w:eastAsia="Times New Roman" w:cstheme="minorHAnsi"/>
          <w:sz w:val="22"/>
          <w:szCs w:val="22"/>
        </w:rPr>
      </w:pPr>
      <w:r>
        <w:rPr>
          <w:rFonts w:eastAsia="Times New Roman" w:cstheme="minorHAnsi"/>
          <w:sz w:val="22"/>
          <w:szCs w:val="22"/>
        </w:rPr>
        <w:t xml:space="preserve">First, a message digest object is created with an instance in SHA-256 format and stored in the variable, </w:t>
      </w:r>
      <w:proofErr w:type="spellStart"/>
      <w:r>
        <w:rPr>
          <w:rFonts w:eastAsia="Times New Roman" w:cstheme="minorHAnsi"/>
          <w:sz w:val="22"/>
          <w:szCs w:val="22"/>
        </w:rPr>
        <w:t>md.</w:t>
      </w:r>
      <w:proofErr w:type="spellEnd"/>
      <w:r>
        <w:rPr>
          <w:rFonts w:eastAsia="Times New Roman" w:cstheme="minorHAnsi"/>
          <w:sz w:val="22"/>
          <w:szCs w:val="22"/>
        </w:rPr>
        <w:t xml:space="preserve"> The md message digest variable is then converted to a hash and stored in an array of bytes. The hash variable is then converted to a hex string and stored in the variable </w:t>
      </w:r>
      <w:proofErr w:type="spellStart"/>
      <w:r>
        <w:rPr>
          <w:rFonts w:eastAsia="Times New Roman" w:cstheme="minorHAnsi"/>
          <w:sz w:val="22"/>
          <w:szCs w:val="22"/>
        </w:rPr>
        <w:t>hexString</w:t>
      </w:r>
      <w:proofErr w:type="spellEnd"/>
      <w:r>
        <w:rPr>
          <w:rFonts w:eastAsia="Times New Roman" w:cstheme="minorHAnsi"/>
          <w:sz w:val="22"/>
          <w:szCs w:val="22"/>
        </w:rPr>
        <w:t xml:space="preserve">. There is a 0 inserted into the hex string and stored back into the </w:t>
      </w:r>
      <w:proofErr w:type="spellStart"/>
      <w:r>
        <w:rPr>
          <w:rFonts w:eastAsia="Times New Roman" w:cstheme="minorHAnsi"/>
          <w:sz w:val="22"/>
          <w:szCs w:val="22"/>
        </w:rPr>
        <w:t>hexString</w:t>
      </w:r>
      <w:proofErr w:type="spellEnd"/>
      <w:r>
        <w:rPr>
          <w:rFonts w:eastAsia="Times New Roman" w:cstheme="minorHAnsi"/>
          <w:sz w:val="22"/>
          <w:szCs w:val="22"/>
        </w:rPr>
        <w:t xml:space="preserve"> variable. The next function takes the string generated and prints it on the dashboard. </w:t>
      </w:r>
    </w:p>
    <w:p w14:paraId="69C574C4" w14:textId="45FBD139" w:rsidR="003B3C05" w:rsidRPr="003B3C05" w:rsidRDefault="003B3C05" w:rsidP="003B3C05">
      <w:pPr>
        <w:ind w:left="360"/>
        <w:rPr>
          <w:rFonts w:eastAsia="Times New Roman" w:cstheme="minorHAnsi"/>
          <w:sz w:val="22"/>
          <w:szCs w:val="22"/>
        </w:rPr>
      </w:pPr>
      <w:r>
        <w:rPr>
          <w:noProof/>
        </w:rPr>
        <w:lastRenderedPageBreak/>
        <w:drawing>
          <wp:inline distT="0" distB="0" distL="0" distR="0" wp14:anchorId="68964FAC" wp14:editId="1DE56550">
            <wp:extent cx="4511040" cy="3100376"/>
            <wp:effectExtent l="0" t="0" r="381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4526838" cy="3111234"/>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FF3D1C3" w:rsidR="00974AE3" w:rsidRDefault="001012BC" w:rsidP="0029254D">
      <w:pPr>
        <w:ind w:firstLine="360"/>
        <w:contextualSpacing/>
        <w:rPr>
          <w:rFonts w:eastAsia="Times New Roman" w:cstheme="minorHAnsi"/>
          <w:sz w:val="22"/>
          <w:szCs w:val="22"/>
        </w:rPr>
      </w:pPr>
      <w:r>
        <w:rPr>
          <w:rFonts w:eastAsia="Times New Roman" w:cstheme="minorHAnsi"/>
          <w:sz w:val="22"/>
          <w:szCs w:val="22"/>
        </w:rPr>
        <w:t xml:space="preserve">The changes added are heavily hinged on cryptography. The information is stored into </w:t>
      </w:r>
      <w:proofErr w:type="gramStart"/>
      <w:r>
        <w:rPr>
          <w:rFonts w:eastAsia="Times New Roman" w:cstheme="minorHAnsi"/>
          <w:sz w:val="22"/>
          <w:szCs w:val="22"/>
        </w:rPr>
        <w:t>256 bit</w:t>
      </w:r>
      <w:proofErr w:type="gramEnd"/>
      <w:r>
        <w:rPr>
          <w:rFonts w:eastAsia="Times New Roman" w:cstheme="minorHAnsi"/>
          <w:sz w:val="22"/>
          <w:szCs w:val="22"/>
        </w:rPr>
        <w:t xml:space="preserve"> string, which is then translated into a hash, and then translated back using the public key generated. This facilitates a more secure API transaction than if there was no translation. The translation is encapsulated into one function that can be executed in many different situations. </w:t>
      </w:r>
    </w:p>
    <w:p w14:paraId="57C3182E" w14:textId="72837D97" w:rsidR="001012BC" w:rsidRDefault="001012BC" w:rsidP="00DB5652">
      <w:pPr>
        <w:contextualSpacing/>
        <w:rPr>
          <w:rFonts w:eastAsia="Times New Roman" w:cstheme="minorHAnsi"/>
          <w:sz w:val="22"/>
          <w:szCs w:val="22"/>
        </w:rPr>
      </w:pPr>
    </w:p>
    <w:p w14:paraId="397604BD" w14:textId="3F33F260" w:rsidR="001012BC" w:rsidRDefault="001012BC" w:rsidP="0029254D">
      <w:pPr>
        <w:ind w:firstLine="360"/>
        <w:contextualSpacing/>
        <w:rPr>
          <w:rFonts w:eastAsia="Times New Roman" w:cstheme="minorHAnsi"/>
          <w:sz w:val="22"/>
          <w:szCs w:val="22"/>
        </w:rPr>
      </w:pPr>
      <w:r>
        <w:rPr>
          <w:rFonts w:eastAsia="Times New Roman" w:cstheme="minorHAnsi"/>
          <w:sz w:val="22"/>
          <w:szCs w:val="22"/>
        </w:rPr>
        <w:t xml:space="preserve">These security measures help protect the data of a plethora of people. The information of employees </w:t>
      </w:r>
      <w:proofErr w:type="gramStart"/>
      <w:r>
        <w:rPr>
          <w:rFonts w:eastAsia="Times New Roman" w:cstheme="minorHAnsi"/>
          <w:sz w:val="22"/>
          <w:szCs w:val="22"/>
        </w:rPr>
        <w:t>are</w:t>
      </w:r>
      <w:proofErr w:type="gramEnd"/>
      <w:r>
        <w:rPr>
          <w:rFonts w:eastAsia="Times New Roman" w:cstheme="minorHAnsi"/>
          <w:sz w:val="22"/>
          <w:szCs w:val="22"/>
        </w:rPr>
        <w:t xml:space="preserve"> protected. Also, the information of </w:t>
      </w:r>
      <w:r w:rsidR="0029254D">
        <w:rPr>
          <w:rFonts w:eastAsia="Times New Roman" w:cstheme="minorHAnsi"/>
          <w:sz w:val="22"/>
          <w:szCs w:val="22"/>
        </w:rPr>
        <w:t xml:space="preserve">customers and vendors is more protected with the SHA-256 algorithm. </w:t>
      </w:r>
    </w:p>
    <w:p w14:paraId="46E622D1" w14:textId="05D292E2" w:rsidR="0029254D" w:rsidRDefault="0029254D" w:rsidP="0029254D">
      <w:pPr>
        <w:ind w:firstLine="360"/>
        <w:contextualSpacing/>
        <w:rPr>
          <w:rFonts w:eastAsia="Times New Roman" w:cstheme="minorHAnsi"/>
          <w:sz w:val="22"/>
          <w:szCs w:val="22"/>
        </w:rPr>
      </w:pPr>
    </w:p>
    <w:p w14:paraId="7A598B3D" w14:textId="36F29142" w:rsidR="001C561D" w:rsidRDefault="0029254D" w:rsidP="0029254D">
      <w:pPr>
        <w:ind w:firstLine="360"/>
        <w:contextualSpacing/>
        <w:rPr>
          <w:rFonts w:eastAsia="Times New Roman" w:cstheme="minorHAnsi"/>
          <w:sz w:val="22"/>
          <w:szCs w:val="22"/>
        </w:rPr>
      </w:pPr>
      <w:r>
        <w:rPr>
          <w:rFonts w:eastAsia="Times New Roman" w:cstheme="minorHAnsi"/>
          <w:sz w:val="22"/>
          <w:szCs w:val="22"/>
        </w:rPr>
        <w:t>As a user, the number of digits used in the cipher should not be shared, since this helps a hacker know what length of key they are looking for. This weeds out the possibility of there being 128 bytes, 64 bytes, etc. Common practice is that any login information should not be shared either. These gives hackers the easiest way in as possible, and makes them harder to track, since the account is not seen as a foreign entity. User permissions should only be given as needed. Having an overprivileged user</w:t>
      </w:r>
      <w:r w:rsidR="00003D05">
        <w:rPr>
          <w:rFonts w:eastAsia="Times New Roman" w:cstheme="minorHAnsi"/>
          <w:sz w:val="22"/>
          <w:szCs w:val="22"/>
        </w:rPr>
        <w:t xml:space="preserve"> opens the opportunity for that user or an outside entity to use the account for malicious things, such as granting other </w:t>
      </w:r>
      <w:proofErr w:type="gramStart"/>
      <w:r w:rsidR="00003D05">
        <w:rPr>
          <w:rFonts w:eastAsia="Times New Roman" w:cstheme="minorHAnsi"/>
          <w:sz w:val="22"/>
          <w:szCs w:val="22"/>
        </w:rPr>
        <w:t>users</w:t>
      </w:r>
      <w:proofErr w:type="gramEnd"/>
      <w:r w:rsidR="00003D05">
        <w:rPr>
          <w:rFonts w:eastAsia="Times New Roman" w:cstheme="minorHAnsi"/>
          <w:sz w:val="22"/>
          <w:szCs w:val="22"/>
        </w:rPr>
        <w:t xml:space="preserve"> permission, or deleting/copying sensitive data. </w:t>
      </w:r>
    </w:p>
    <w:p w14:paraId="12BB601B" w14:textId="77777777" w:rsidR="001C561D" w:rsidRDefault="001C561D">
      <w:pPr>
        <w:rPr>
          <w:rFonts w:eastAsia="Times New Roman" w:cstheme="minorHAnsi"/>
          <w:sz w:val="22"/>
          <w:szCs w:val="22"/>
        </w:rPr>
      </w:pPr>
      <w:r>
        <w:rPr>
          <w:rFonts w:eastAsia="Times New Roman" w:cstheme="minorHAnsi"/>
          <w:sz w:val="22"/>
          <w:szCs w:val="22"/>
        </w:rPr>
        <w:br w:type="page"/>
      </w:r>
    </w:p>
    <w:p w14:paraId="3CA8E8AA" w14:textId="5AC5CD18" w:rsidR="0029254D" w:rsidRPr="001C561D" w:rsidRDefault="001C561D" w:rsidP="001C561D">
      <w:pPr>
        <w:pStyle w:val="NormalWeb"/>
        <w:spacing w:before="0" w:beforeAutospacing="0" w:after="0" w:afterAutospacing="0" w:line="480" w:lineRule="auto"/>
        <w:ind w:left="720" w:hanging="720"/>
        <w:jc w:val="center"/>
      </w:pPr>
      <w:r w:rsidRPr="001C561D">
        <w:lastRenderedPageBreak/>
        <w:t>References</w:t>
      </w:r>
    </w:p>
    <w:p w14:paraId="7159F598" w14:textId="232FCD4B" w:rsidR="001C561D" w:rsidRDefault="001C561D" w:rsidP="001C561D">
      <w:pPr>
        <w:ind w:firstLine="360"/>
        <w:contextualSpacing/>
        <w:jc w:val="center"/>
        <w:rPr>
          <w:rFonts w:eastAsia="Times New Roman" w:cstheme="minorHAnsi"/>
          <w:sz w:val="22"/>
          <w:szCs w:val="22"/>
        </w:rPr>
      </w:pPr>
    </w:p>
    <w:p w14:paraId="767E5CEF" w14:textId="77777777" w:rsidR="001C561D" w:rsidRDefault="001C561D" w:rsidP="001C561D">
      <w:pPr>
        <w:pStyle w:val="NormalWeb"/>
        <w:spacing w:before="0" w:beforeAutospacing="0" w:after="0" w:afterAutospacing="0" w:line="480" w:lineRule="auto"/>
        <w:ind w:left="720" w:hanging="720"/>
      </w:pPr>
      <w:r>
        <w:t xml:space="preserve">Thales Group. (2021, October 1). </w:t>
      </w:r>
      <w:r>
        <w:rPr>
          <w:i/>
          <w:iCs/>
        </w:rPr>
        <w:t>A brief history of encryption (and cryptography)</w:t>
      </w:r>
      <w:r>
        <w:t>. https://www.thalesgroup.com/en/markets/</w:t>
      </w:r>
      <w:bookmarkStart w:id="13" w:name="_Hlk111991770"/>
      <w:r>
        <w:t>digital-id</w:t>
      </w:r>
      <w:bookmarkEnd w:id="13"/>
      <w:r>
        <w:t>entity-and-security/magazine/brief-history-encryption</w:t>
      </w:r>
    </w:p>
    <w:p w14:paraId="7BE3807F" w14:textId="77777777" w:rsidR="001C561D" w:rsidRPr="00B7788F" w:rsidRDefault="001C561D" w:rsidP="001C561D">
      <w:pPr>
        <w:ind w:firstLine="360"/>
        <w:contextualSpacing/>
        <w:jc w:val="center"/>
        <w:rPr>
          <w:rFonts w:eastAsia="Times New Roman" w:cstheme="minorHAnsi"/>
          <w:sz w:val="22"/>
          <w:szCs w:val="22"/>
        </w:rPr>
      </w:pPr>
    </w:p>
    <w:sectPr w:rsidR="001C561D"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B894" w14:textId="77777777" w:rsidR="008D1837" w:rsidRDefault="008D1837" w:rsidP="002F3F84">
      <w:r>
        <w:separator/>
      </w:r>
    </w:p>
  </w:endnote>
  <w:endnote w:type="continuationSeparator" w:id="0">
    <w:p w14:paraId="5467440C" w14:textId="77777777" w:rsidR="008D1837" w:rsidRDefault="008D183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E2674" w14:textId="77777777" w:rsidR="008D1837" w:rsidRDefault="008D1837" w:rsidP="002F3F84">
      <w:r>
        <w:separator/>
      </w:r>
    </w:p>
  </w:footnote>
  <w:footnote w:type="continuationSeparator" w:id="0">
    <w:p w14:paraId="7DE24F36" w14:textId="77777777" w:rsidR="008D1837" w:rsidRDefault="008D183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852319">
    <w:abstractNumId w:val="6"/>
  </w:num>
  <w:num w:numId="2" w16cid:durableId="518275736">
    <w:abstractNumId w:val="4"/>
  </w:num>
  <w:num w:numId="3" w16cid:durableId="1326856290">
    <w:abstractNumId w:val="9"/>
  </w:num>
  <w:num w:numId="4" w16cid:durableId="205070761">
    <w:abstractNumId w:val="7"/>
    <w:lvlOverride w:ilvl="0">
      <w:lvl w:ilvl="0">
        <w:numFmt w:val="lowerLetter"/>
        <w:lvlText w:val="%1."/>
        <w:lvlJc w:val="left"/>
      </w:lvl>
    </w:lvlOverride>
  </w:num>
  <w:num w:numId="5" w16cid:durableId="973608499">
    <w:abstractNumId w:val="5"/>
  </w:num>
  <w:num w:numId="6" w16cid:durableId="705763319">
    <w:abstractNumId w:val="1"/>
    <w:lvlOverride w:ilvl="0">
      <w:lvl w:ilvl="0">
        <w:numFmt w:val="lowerLetter"/>
        <w:lvlText w:val="%1."/>
        <w:lvlJc w:val="left"/>
      </w:lvl>
    </w:lvlOverride>
  </w:num>
  <w:num w:numId="7" w16cid:durableId="1585912722">
    <w:abstractNumId w:val="0"/>
  </w:num>
  <w:num w:numId="8" w16cid:durableId="1812794411">
    <w:abstractNumId w:val="3"/>
  </w:num>
  <w:num w:numId="9" w16cid:durableId="1485314420">
    <w:abstractNumId w:val="10"/>
  </w:num>
  <w:num w:numId="10" w16cid:durableId="159515747">
    <w:abstractNumId w:val="8"/>
  </w:num>
  <w:num w:numId="11" w16cid:durableId="203541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3D05"/>
    <w:rsid w:val="00010B8A"/>
    <w:rsid w:val="000202DE"/>
    <w:rsid w:val="00025C05"/>
    <w:rsid w:val="00052476"/>
    <w:rsid w:val="000C768E"/>
    <w:rsid w:val="000D06F0"/>
    <w:rsid w:val="001012BC"/>
    <w:rsid w:val="00114D54"/>
    <w:rsid w:val="00120ACD"/>
    <w:rsid w:val="001571E4"/>
    <w:rsid w:val="00187548"/>
    <w:rsid w:val="001A381D"/>
    <w:rsid w:val="001C561D"/>
    <w:rsid w:val="00234FC3"/>
    <w:rsid w:val="00271E26"/>
    <w:rsid w:val="002778D5"/>
    <w:rsid w:val="00277B38"/>
    <w:rsid w:val="00281DF1"/>
    <w:rsid w:val="0029254D"/>
    <w:rsid w:val="002F3F84"/>
    <w:rsid w:val="00321D27"/>
    <w:rsid w:val="00352FD0"/>
    <w:rsid w:val="003726AD"/>
    <w:rsid w:val="00382A4E"/>
    <w:rsid w:val="003A1621"/>
    <w:rsid w:val="003B3C05"/>
    <w:rsid w:val="003E2462"/>
    <w:rsid w:val="003E399D"/>
    <w:rsid w:val="00413DE0"/>
    <w:rsid w:val="0045610F"/>
    <w:rsid w:val="0046151B"/>
    <w:rsid w:val="00485402"/>
    <w:rsid w:val="00523478"/>
    <w:rsid w:val="00531FBF"/>
    <w:rsid w:val="005372D6"/>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8D1837"/>
    <w:rsid w:val="008E60E8"/>
    <w:rsid w:val="00916EDA"/>
    <w:rsid w:val="00940B1A"/>
    <w:rsid w:val="009714E8"/>
    <w:rsid w:val="00974AE3"/>
    <w:rsid w:val="009C6202"/>
    <w:rsid w:val="009D3129"/>
    <w:rsid w:val="009F285B"/>
    <w:rsid w:val="00AD43C0"/>
    <w:rsid w:val="00AE5B33"/>
    <w:rsid w:val="00AF4C03"/>
    <w:rsid w:val="00B03C25"/>
    <w:rsid w:val="00B20F52"/>
    <w:rsid w:val="00B35185"/>
    <w:rsid w:val="00B406E8"/>
    <w:rsid w:val="00B46D95"/>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C4699"/>
    <w:rsid w:val="00EE3EAE"/>
    <w:rsid w:val="00F1762A"/>
    <w:rsid w:val="00F63AB7"/>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319787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Zavalla Huggins</cp:lastModifiedBy>
  <cp:revision>5</cp:revision>
  <dcterms:created xsi:type="dcterms:W3CDTF">2020-02-24T16:11:00Z</dcterms:created>
  <dcterms:modified xsi:type="dcterms:W3CDTF">2022-08-21T21:29:00Z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