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29276D">
      <w:pPr>
        <w:ind w:left="720" w:hanging="36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4690110</wp:posOffset>
            </wp:positionH>
            <wp:positionV relativeFrom="paragraph">
              <wp:posOffset>-243205</wp:posOffset>
            </wp:positionV>
            <wp:extent cx="1512570" cy="906145"/>
            <wp:effectExtent l="0" t="0" r="11430" b="8255"/>
            <wp:wrapNone/>
            <wp:docPr id="10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BBBD19F">
      <w:pPr>
        <w:pStyle w:val="4"/>
        <w:jc w:val="center"/>
        <w:rPr>
          <w:b/>
          <w:sz w:val="32"/>
          <w:szCs w:val="28"/>
        </w:rPr>
      </w:pPr>
    </w:p>
    <w:p w14:paraId="79DA5869">
      <w:pPr>
        <w:pStyle w:val="4"/>
        <w:jc w:val="center"/>
        <w:rPr>
          <w:b/>
          <w:sz w:val="32"/>
          <w:szCs w:val="28"/>
        </w:rPr>
      </w:pPr>
      <w:bookmarkStart w:id="0" w:name="_GoBack"/>
      <w:bookmarkEnd w:id="0"/>
      <w:r>
        <w:rPr>
          <w:b/>
          <w:sz w:val="32"/>
          <w:szCs w:val="28"/>
        </w:rPr>
        <w:t>Этапы работы над туром</w:t>
      </w:r>
    </w:p>
    <w:p w14:paraId="487EAFDA">
      <w:pPr>
        <w:pStyle w:val="4"/>
      </w:pPr>
    </w:p>
    <w:p w14:paraId="3F2D13D7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Шаблон оборудования создан (в том числе и расходники)</w:t>
      </w:r>
    </w:p>
    <w:p w14:paraId="3F5EEA2F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Вес оборудования посчитан</w:t>
      </w:r>
    </w:p>
    <w:p w14:paraId="374AE710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Шаблон затрат согласован (в том числе и расходники)</w:t>
      </w:r>
    </w:p>
    <w:p w14:paraId="4F8F306C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Штат тура укомплектован</w:t>
      </w:r>
    </w:p>
    <w:p w14:paraId="43417062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Список площадок у организаторов запрошен, в 1С внесен</w:t>
      </w:r>
    </w:p>
    <w:p w14:paraId="40812E94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Сотрудники уведомлены (график разослан)</w:t>
      </w:r>
    </w:p>
    <w:p w14:paraId="36E4A87A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Оборудование внесено</w:t>
      </w:r>
    </w:p>
    <w:p w14:paraId="7D201972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Заявки на доборы сформированы</w:t>
      </w:r>
    </w:p>
    <w:p w14:paraId="537D3568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Заявки на закупки сформированы</w:t>
      </w:r>
    </w:p>
    <w:p w14:paraId="0576AE87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Технические требования к организаторам составлены</w:t>
      </w:r>
    </w:p>
    <w:p w14:paraId="3512190E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Заказчик внесен</w:t>
      </w:r>
    </w:p>
    <w:p w14:paraId="125807C7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Контактное лицо от заказчика внесено</w:t>
      </w:r>
    </w:p>
    <w:p w14:paraId="562F2107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Стоимость, форма, срок оплаты согласованы</w:t>
      </w:r>
    </w:p>
    <w:p w14:paraId="6912EB2C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Начало концерта согласовано</w:t>
      </w:r>
    </w:p>
    <w:p w14:paraId="15D4EAD4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Время заезда на площадку </w:t>
      </w:r>
    </w:p>
    <w:p w14:paraId="24417373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Время выезда с площадки</w:t>
      </w:r>
    </w:p>
    <w:p w14:paraId="7DF6D199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Договора подготовлены (заказаны (бухгалтерия уведомлена)</w:t>
      </w:r>
    </w:p>
    <w:p w14:paraId="00D3DE16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Контакт площадки уточнен</w:t>
      </w:r>
    </w:p>
    <w:p w14:paraId="5AFB9D13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Площадка внесена</w:t>
      </w:r>
    </w:p>
    <w:p w14:paraId="01C5CCC1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 площадкой созвонился (разгрузка, время, время заезда, подъезд, доступ на колосники, Штанкеты и их грузоподъемность, Наличие светового выноса, Какая сила и расстояние до неё, Корочки, допуски, документы на въезд, грузчики, покрытие сцены, черный кабинет, душевые, наличие местного аппарат (если необходимо)</w:t>
      </w:r>
    </w:p>
    <w:p w14:paraId="1C4CC7CE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Приказы для мероприятия подготовлены</w:t>
      </w:r>
    </w:p>
    <w:p w14:paraId="4899EC73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Комплект документов имеется (акты замеров, сертификаты, приказы, договора)</w:t>
      </w:r>
    </w:p>
    <w:p w14:paraId="5410D49D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Субподрядчики определены, стоимость согласована</w:t>
      </w:r>
    </w:p>
    <w:p w14:paraId="24B966E6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Транспорт определен, </w:t>
      </w:r>
    </w:p>
    <w:p w14:paraId="77AD538D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Заявка на транспорт подана </w:t>
      </w:r>
    </w:p>
    <w:p w14:paraId="4F6B4BCC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Водитель предупрежден</w:t>
      </w:r>
    </w:p>
    <w:p w14:paraId="6247A973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Километраж проставлен</w:t>
      </w:r>
    </w:p>
    <w:p w14:paraId="723C8088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Маршрутная карта составлена</w:t>
      </w:r>
    </w:p>
    <w:p w14:paraId="161BE6DB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Грузчики заказаны</w:t>
      </w:r>
    </w:p>
    <w:p w14:paraId="4774265E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Гостиница заказана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306178"/>
    <w:multiLevelType w:val="multilevel"/>
    <w:tmpl w:val="6730617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2FA"/>
    <w:rsid w:val="00231B37"/>
    <w:rsid w:val="005E3530"/>
    <w:rsid w:val="006118AC"/>
    <w:rsid w:val="006650AC"/>
    <w:rsid w:val="008002FA"/>
    <w:rsid w:val="00821982"/>
    <w:rsid w:val="00A46724"/>
    <w:rsid w:val="00D771C8"/>
    <w:rsid w:val="00D85D9C"/>
    <w:rsid w:val="00DD642F"/>
    <w:rsid w:val="30061F15"/>
    <w:rsid w:val="337B0E24"/>
    <w:rsid w:val="6AA3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159</Words>
  <Characters>1142</Characters>
  <Lines>9</Lines>
  <Paragraphs>2</Paragraphs>
  <TotalTime>0</TotalTime>
  <ScaleCrop>false</ScaleCrop>
  <LinksUpToDate>false</LinksUpToDate>
  <CharactersWithSpaces>1273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2019-02-26T15:52:00Z</dcterms:created>
  <dc:creator>Igor Timofeev</dc:creator>
  <cp:lastModifiedBy>WPS_1708586830</cp:lastModifiedBy>
  <cp:lastPrinted>2021-12-29T18:18:00Z</cp:lastPrinted>
  <dcterms:modified xsi:type="dcterms:W3CDTF">2025-03-06T16:52:44Z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9E1A2ECEACE24995B48A80D0A06BBF19_12</vt:lpwstr>
  </property>
</Properties>
</file>