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B35" w:rsidRPr="007E3E78" w:rsidRDefault="004364C5" w:rsidP="00DF1B35">
      <w:pPr>
        <w:jc w:val="center"/>
        <w:rPr>
          <w:rFonts w:ascii="Times New Roman" w:hAnsi="Times New Roman" w:cs="IranNastaliq"/>
          <w:sz w:val="24"/>
          <w:szCs w:val="48"/>
          <w:rtl/>
        </w:rPr>
      </w:pPr>
      <w:r>
        <w:rPr>
          <w:rFonts w:ascii="Times New Roman" w:hAnsi="Times New Roman" w:cs="IranNastaliq"/>
          <w:noProof/>
          <w:sz w:val="24"/>
          <w:szCs w:val="48"/>
          <w:rtl/>
        </w:rPr>
        <w:pict>
          <v:rect id="_x0000_s1030" style="position:absolute;left:0;text-align:left;margin-left:-15pt;margin-top:-5.2pt;width:498.35pt;height:652.5pt;z-index:251656192" filled="f">
            <w10:wrap anchorx="page"/>
          </v:rect>
        </w:pict>
      </w:r>
      <w:r w:rsidR="009F4868" w:rsidRPr="007E3E78">
        <w:rPr>
          <w:rFonts w:ascii="Times New Roman" w:hAnsi="Times New Roman" w:cs="IranNastaliq"/>
          <w:sz w:val="24"/>
          <w:szCs w:val="48"/>
          <w:rtl/>
        </w:rPr>
        <w:t>بسمه تعالی</w:t>
      </w:r>
    </w:p>
    <w:p w:rsidR="00020386" w:rsidRPr="007E3E78" w:rsidRDefault="00020386" w:rsidP="00DF1B35">
      <w:pPr>
        <w:jc w:val="center"/>
        <w:rPr>
          <w:rFonts w:ascii="Times New Roman" w:hAnsi="Times New Roman" w:cs="B Nazanin"/>
          <w:b/>
          <w:bCs/>
          <w:sz w:val="24"/>
          <w:szCs w:val="72"/>
          <w:rtl/>
        </w:rPr>
      </w:pPr>
    </w:p>
    <w:p w:rsidR="00BC5486" w:rsidRPr="007E3E78" w:rsidRDefault="00492291" w:rsidP="00492291">
      <w:pPr>
        <w:jc w:val="center"/>
        <w:rPr>
          <w:rFonts w:ascii="Times New Roman" w:hAnsi="Times New Roman" w:cs="B Zar"/>
          <w:b/>
          <w:bCs/>
          <w:sz w:val="24"/>
          <w:szCs w:val="56"/>
          <w:rtl/>
        </w:rPr>
      </w:pPr>
      <w:r w:rsidRPr="007E3E78">
        <w:rPr>
          <w:rFonts w:ascii="Times New Roman" w:hAnsi="Times New Roman" w:cs="B Zar" w:hint="cs"/>
          <w:b/>
          <w:bCs/>
          <w:sz w:val="24"/>
          <w:szCs w:val="56"/>
          <w:rtl/>
        </w:rPr>
        <w:t xml:space="preserve">راهنمای </w:t>
      </w:r>
      <w:r w:rsidR="000A0A7E" w:rsidRPr="007E3E78">
        <w:rPr>
          <w:rFonts w:ascii="Times New Roman" w:hAnsi="Times New Roman" w:cs="B Zar" w:hint="cs"/>
          <w:b/>
          <w:bCs/>
          <w:sz w:val="24"/>
          <w:szCs w:val="56"/>
          <w:rtl/>
        </w:rPr>
        <w:t xml:space="preserve">ایمنی </w:t>
      </w:r>
      <w:r w:rsidRPr="007E3E78">
        <w:rPr>
          <w:rFonts w:ascii="Times New Roman" w:hAnsi="Times New Roman" w:cs="B Zar" w:hint="cs"/>
          <w:b/>
          <w:bCs/>
          <w:sz w:val="24"/>
          <w:szCs w:val="56"/>
          <w:rtl/>
        </w:rPr>
        <w:t>همسایگان</w:t>
      </w:r>
      <w:r w:rsidR="00DF6302">
        <w:rPr>
          <w:rFonts w:ascii="Times New Roman" w:hAnsi="Times New Roman" w:cs="B Zar" w:hint="cs"/>
          <w:b/>
          <w:bCs/>
          <w:sz w:val="24"/>
          <w:szCs w:val="56"/>
          <w:rtl/>
        </w:rPr>
        <w:t>- عبور از</w:t>
      </w:r>
    </w:p>
    <w:p w:rsidR="00E873BC" w:rsidRPr="007E3E78" w:rsidRDefault="00952E94" w:rsidP="00492291">
      <w:pPr>
        <w:jc w:val="center"/>
        <w:rPr>
          <w:rFonts w:ascii="Times New Roman" w:hAnsi="Times New Roman" w:cs="B Zar"/>
          <w:b/>
          <w:bCs/>
          <w:sz w:val="24"/>
          <w:szCs w:val="56"/>
          <w:rtl/>
        </w:rPr>
      </w:pPr>
      <w:r w:rsidRPr="007E3E78">
        <w:rPr>
          <w:rFonts w:ascii="Times New Roman" w:hAnsi="Times New Roman" w:cs="B Zar" w:hint="cs"/>
          <w:b/>
          <w:bCs/>
          <w:sz w:val="24"/>
          <w:szCs w:val="56"/>
          <w:rtl/>
        </w:rPr>
        <w:t>تأ</w:t>
      </w:r>
      <w:r w:rsidR="00BC5486" w:rsidRPr="007E3E78">
        <w:rPr>
          <w:rFonts w:ascii="Times New Roman" w:hAnsi="Times New Roman" w:cs="B Zar" w:hint="cs"/>
          <w:b/>
          <w:bCs/>
          <w:sz w:val="24"/>
          <w:szCs w:val="56"/>
          <w:rtl/>
        </w:rPr>
        <w:t>سیسات در حال بهره برداری نفت،</w:t>
      </w:r>
      <w:r w:rsidR="009C3E0A" w:rsidRPr="007E3E78">
        <w:rPr>
          <w:rFonts w:ascii="Times New Roman" w:hAnsi="Times New Roman" w:cs="B Zar" w:hint="cs"/>
          <w:b/>
          <w:bCs/>
          <w:sz w:val="24"/>
          <w:szCs w:val="56"/>
          <w:rtl/>
        </w:rPr>
        <w:t xml:space="preserve"> گاز و ...</w:t>
      </w:r>
    </w:p>
    <w:p w:rsidR="00AD1EFB" w:rsidRPr="007E3E78" w:rsidRDefault="00AD1EFB" w:rsidP="00AD1EFB">
      <w:pPr>
        <w:pStyle w:val="NoSpacing"/>
        <w:bidi/>
        <w:spacing w:line="360" w:lineRule="auto"/>
        <w:ind w:left="-828"/>
        <w:jc w:val="center"/>
        <w:rPr>
          <w:rFonts w:ascii="Times New Roman" w:hAnsi="Times New Roman" w:cs="B Nazanin"/>
          <w:sz w:val="24"/>
          <w:szCs w:val="36"/>
          <w:rtl/>
        </w:rPr>
      </w:pPr>
      <w:bookmarkStart w:id="0" w:name="_Toc358334511"/>
    </w:p>
    <w:p w:rsidR="00AD1EFB" w:rsidRPr="007E3E78" w:rsidRDefault="00AD1EFB" w:rsidP="00AD1EFB">
      <w:pPr>
        <w:pStyle w:val="NoSpacing"/>
        <w:bidi/>
        <w:spacing w:line="360" w:lineRule="auto"/>
        <w:ind w:left="-828"/>
        <w:jc w:val="center"/>
        <w:rPr>
          <w:rFonts w:ascii="Times New Roman" w:hAnsi="Times New Roman" w:cs="B Nazanin"/>
          <w:sz w:val="24"/>
          <w:szCs w:val="36"/>
          <w:rtl/>
        </w:rPr>
      </w:pPr>
    </w:p>
    <w:tbl>
      <w:tblPr>
        <w:tblOverlap w:val="never"/>
        <w:bidiVisual/>
        <w:tblW w:w="5000" w:type="pct"/>
        <w:tblBorders>
          <w:insideH w:val="single" w:sz="4" w:space="0" w:color="auto"/>
          <w:insideV w:val="single" w:sz="4" w:space="0" w:color="auto"/>
        </w:tblBorders>
        <w:tblLook w:val="04A0"/>
      </w:tblPr>
      <w:tblGrid>
        <w:gridCol w:w="1806"/>
        <w:gridCol w:w="1986"/>
        <w:gridCol w:w="1674"/>
        <w:gridCol w:w="1672"/>
        <w:gridCol w:w="2149"/>
      </w:tblGrid>
      <w:tr w:rsidR="00AD1EFB" w:rsidRPr="007E3E78" w:rsidTr="006B212C">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r w:rsidRPr="007E3E78">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r w:rsidRPr="007E3E78">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r w:rsidRPr="007E3E78">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sz w:val="24"/>
                <w:szCs w:val="24"/>
              </w:rPr>
            </w:pPr>
            <w:r w:rsidRPr="007E3E78">
              <w:rPr>
                <w:rFonts w:ascii="Times New Roman" w:hAnsi="Times New Roman" w:cs="B Nazanin" w:hint="cs"/>
                <w:sz w:val="24"/>
                <w:szCs w:val="24"/>
                <w:rtl/>
              </w:rPr>
              <w:t>مهر کنترل مستندات</w:t>
            </w:r>
          </w:p>
        </w:tc>
      </w:tr>
      <w:tr w:rsidR="00AD1EFB" w:rsidRPr="007E3E78" w:rsidTr="006B212C">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sz w:val="24"/>
                <w:szCs w:val="24"/>
              </w:rPr>
            </w:pPr>
            <w:r w:rsidRPr="007E3E78">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AD1EFB" w:rsidRPr="007E3E78" w:rsidRDefault="00AD1EFB" w:rsidP="00AD1EFB">
            <w:pPr>
              <w:widowControl w:val="0"/>
              <w:tabs>
                <w:tab w:val="left" w:pos="423"/>
                <w:tab w:val="left" w:pos="565"/>
              </w:tabs>
              <w:spacing w:line="360" w:lineRule="auto"/>
              <w:ind w:firstLine="139"/>
              <w:jc w:val="center"/>
              <w:rPr>
                <w:rFonts w:ascii="Times New Roman" w:hAnsi="Times New Roman" w:cs="B Nazanin"/>
                <w:b/>
                <w:bCs/>
                <w:sz w:val="24"/>
                <w:szCs w:val="20"/>
              </w:rPr>
            </w:pPr>
            <w:r w:rsidRPr="007E3E78">
              <w:rPr>
                <w:rFonts w:ascii="Times New Roman" w:hAnsi="Times New Roman" w:cs="B Nazanin" w:hint="cs"/>
                <w:b/>
                <w:bCs/>
                <w:sz w:val="24"/>
                <w:rtl/>
              </w:rPr>
              <w:t>دکتر موسی جباری</w:t>
            </w:r>
            <w:r w:rsidRPr="007E3E78">
              <w:rPr>
                <w:rFonts w:ascii="Times New Roman" w:hAnsi="Times New Roman" w:cs="B Nazanin" w:hint="cs"/>
                <w:b/>
                <w:bCs/>
                <w:sz w:val="24"/>
                <w:szCs w:val="20"/>
                <w:rtl/>
              </w:rPr>
              <w:t xml:space="preserve"> </w:t>
            </w:r>
            <w:r w:rsidRPr="00DF6302">
              <w:rPr>
                <w:rFonts w:ascii="Times New Roman" w:hAnsi="Times New Roman" w:cs="B Nazanin" w:hint="cs"/>
                <w:b/>
                <w:bCs/>
                <w:rtl/>
              </w:rPr>
              <w:t xml:space="preserve">مهندس </w:t>
            </w:r>
            <w:r w:rsidR="00DF6302" w:rsidRPr="00DF6302">
              <w:rPr>
                <w:rFonts w:ascii="Times New Roman" w:hAnsi="Times New Roman" w:cs="B Nazanin" w:hint="cs"/>
                <w:b/>
                <w:bCs/>
                <w:rtl/>
              </w:rPr>
              <w:t xml:space="preserve"> محمد مسیبی</w:t>
            </w:r>
          </w:p>
        </w:tc>
        <w:tc>
          <w:tcPr>
            <w:tcW w:w="901" w:type="pct"/>
            <w:tcBorders>
              <w:top w:val="doub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AD1EFB" w:rsidRPr="007E3E78" w:rsidTr="006B212C">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sz w:val="24"/>
                <w:szCs w:val="24"/>
              </w:rPr>
            </w:pPr>
            <w:r w:rsidRPr="007E3E78">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18"/>
                <w:rtl/>
              </w:rPr>
            </w:pPr>
            <w:r w:rsidRPr="007E3E78">
              <w:rPr>
                <w:rFonts w:ascii="Times New Roman" w:hAnsi="Times New Roman" w:cs="B Nazanin" w:hint="cs"/>
                <w:b/>
                <w:bCs/>
                <w:sz w:val="24"/>
                <w:szCs w:val="18"/>
                <w:rtl/>
              </w:rPr>
              <w:t xml:space="preserve">دانشکده </w:t>
            </w:r>
            <w:r w:rsidRPr="007E3E78">
              <w:rPr>
                <w:rFonts w:ascii="Times New Roman" w:hAnsi="Times New Roman" w:cs="B Nazanin"/>
                <w:b/>
                <w:bCs/>
                <w:sz w:val="20"/>
                <w:szCs w:val="20"/>
              </w:rPr>
              <w:t>HSE</w:t>
            </w:r>
            <w:r w:rsidRPr="007E3E78">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AD1EFB" w:rsidRPr="007E3E78" w:rsidTr="006B212C">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sz w:val="24"/>
                <w:szCs w:val="24"/>
              </w:rPr>
            </w:pPr>
            <w:r w:rsidRPr="007E3E78">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tl/>
              </w:rPr>
            </w:pPr>
          </w:p>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AD1EFB" w:rsidRPr="007E3E78" w:rsidRDefault="00AD1EFB" w:rsidP="006B212C">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AD1EFB" w:rsidRPr="007E3E78" w:rsidRDefault="00AD1EFB" w:rsidP="00AD1EFB">
      <w:pPr>
        <w:spacing w:line="360" w:lineRule="auto"/>
        <w:rPr>
          <w:rFonts w:ascii="Times New Roman" w:eastAsia="Times New Roman" w:hAnsi="Times New Roman" w:cs="B Nazanin"/>
          <w:b/>
          <w:bCs/>
          <w:color w:val="365F91"/>
          <w:sz w:val="24"/>
          <w:szCs w:val="28"/>
        </w:rPr>
      </w:pPr>
    </w:p>
    <w:p w:rsidR="00AD1EFB" w:rsidRPr="007E3E78" w:rsidRDefault="00AD1EFB" w:rsidP="00AD1EFB">
      <w:pPr>
        <w:pStyle w:val="TOCHeading"/>
        <w:bidi/>
        <w:spacing w:before="0" w:line="360" w:lineRule="auto"/>
        <w:jc w:val="center"/>
        <w:rPr>
          <w:rFonts w:ascii="Times New Roman" w:hAnsi="Times New Roman" w:cs="B Nazanin"/>
          <w:sz w:val="24"/>
          <w:lang w:bidi="fa-IR"/>
        </w:rPr>
      </w:pPr>
      <w:r w:rsidRPr="007E3E78">
        <w:rPr>
          <w:rFonts w:ascii="Times New Roman" w:hAnsi="Times New Roman" w:cs="B Nazanin"/>
          <w:color w:val="auto"/>
          <w:sz w:val="24"/>
          <w:szCs w:val="36"/>
        </w:rPr>
        <w:br w:type="page"/>
      </w:r>
      <w:r w:rsidRPr="007E3E78">
        <w:rPr>
          <w:rFonts w:ascii="Times New Roman" w:hAnsi="Times New Roman" w:cs="B Nazanin" w:hint="cs"/>
          <w:sz w:val="24"/>
          <w:szCs w:val="32"/>
          <w:rtl/>
          <w:lang w:bidi="fa-IR"/>
        </w:rPr>
        <w:lastRenderedPageBreak/>
        <w:t>فهرست مطالب</w:t>
      </w:r>
    </w:p>
    <w:p w:rsidR="00AD1EFB" w:rsidRPr="007E3E78" w:rsidRDefault="00AD1EFB" w:rsidP="00AD1EFB">
      <w:pPr>
        <w:pStyle w:val="TOCHeading"/>
        <w:bidi/>
        <w:spacing w:before="0" w:line="360" w:lineRule="auto"/>
        <w:rPr>
          <w:rFonts w:ascii="Times New Roman" w:hAnsi="Times New Roman" w:cs="B Nazanin"/>
          <w:sz w:val="24"/>
          <w:rtl/>
          <w:lang w:bidi="fa-IR"/>
        </w:rPr>
      </w:pPr>
      <w:r w:rsidRPr="007E3E78">
        <w:rPr>
          <w:rFonts w:ascii="Times New Roman" w:hAnsi="Times New Roman" w:cs="B Nazanin" w:hint="cs"/>
          <w:b w:val="0"/>
          <w:bCs w:val="0"/>
          <w:sz w:val="24"/>
          <w:rtl/>
        </w:rPr>
        <w:t xml:space="preserve">      </w:t>
      </w:r>
      <w:r w:rsidRPr="007E3E78">
        <w:rPr>
          <w:rFonts w:ascii="Times New Roman" w:hAnsi="Times New Roman" w:cs="B Nazanin" w:hint="cs"/>
          <w:sz w:val="24"/>
          <w:rtl/>
        </w:rPr>
        <w:t xml:space="preserve">عنوان                                                                        </w:t>
      </w:r>
      <w:r w:rsidRPr="007E3E78">
        <w:rPr>
          <w:rFonts w:ascii="Times New Roman" w:hAnsi="Times New Roman" w:cs="B Nazanin" w:hint="cs"/>
          <w:sz w:val="24"/>
          <w:rtl/>
        </w:rPr>
        <w:tab/>
      </w:r>
      <w:r w:rsidRPr="007E3E78">
        <w:rPr>
          <w:rFonts w:ascii="Times New Roman" w:hAnsi="Times New Roman" w:cs="B Nazanin" w:hint="cs"/>
          <w:sz w:val="24"/>
          <w:rtl/>
        </w:rPr>
        <w:tab/>
      </w:r>
      <w:r w:rsidRPr="007E3E78">
        <w:rPr>
          <w:rFonts w:ascii="Times New Roman" w:hAnsi="Times New Roman" w:cs="B Nazanin" w:hint="cs"/>
          <w:sz w:val="24"/>
          <w:rtl/>
        </w:rPr>
        <w:tab/>
        <w:t xml:space="preserve">   </w:t>
      </w:r>
      <w:r w:rsidRPr="007E3E78">
        <w:rPr>
          <w:rFonts w:ascii="Times New Roman" w:hAnsi="Times New Roman" w:cs="B Nazanin" w:hint="cs"/>
          <w:sz w:val="24"/>
          <w:rtl/>
        </w:rPr>
        <w:tab/>
        <w:t>صفحه</w:t>
      </w:r>
    </w:p>
    <w:p w:rsidR="00D20D80" w:rsidRPr="007E3E78" w:rsidRDefault="004364C5">
      <w:pPr>
        <w:pStyle w:val="TOC1"/>
        <w:tabs>
          <w:tab w:val="right" w:leader="dot" w:pos="9061"/>
        </w:tabs>
        <w:rPr>
          <w:rFonts w:ascii="Times New Roman" w:eastAsia="Times New Roman" w:hAnsi="Times New Roman"/>
          <w:noProof/>
          <w:sz w:val="24"/>
          <w:rtl/>
        </w:rPr>
      </w:pPr>
      <w:r w:rsidRPr="004364C5">
        <w:rPr>
          <w:rFonts w:ascii="Times New Roman" w:hAnsi="Times New Roman"/>
          <w:sz w:val="24"/>
        </w:rPr>
        <w:fldChar w:fldCharType="begin"/>
      </w:r>
      <w:r w:rsidR="004B35D9" w:rsidRPr="007E3E78">
        <w:rPr>
          <w:rFonts w:ascii="Times New Roman" w:hAnsi="Times New Roman"/>
          <w:sz w:val="24"/>
        </w:rPr>
        <w:instrText xml:space="preserve"> TOC \o "1-3" \h \z \u </w:instrText>
      </w:r>
      <w:r w:rsidRPr="004364C5">
        <w:rPr>
          <w:rFonts w:ascii="Times New Roman" w:hAnsi="Times New Roman"/>
          <w:sz w:val="24"/>
        </w:rPr>
        <w:fldChar w:fldCharType="separate"/>
      </w:r>
      <w:hyperlink w:anchor="_Toc39524324" w:history="1">
        <w:r w:rsidR="00D20D80" w:rsidRPr="007E3E78">
          <w:rPr>
            <w:rStyle w:val="Hyperlink"/>
            <w:rFonts w:ascii="Times New Roman" w:hAnsi="Times New Roman" w:cs="B Nazanin" w:hint="eastAsia"/>
            <w:noProof/>
            <w:sz w:val="24"/>
            <w:rtl/>
          </w:rPr>
          <w:t>مقدمه</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Toc39524324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3</w:t>
        </w:r>
        <w:r w:rsidRPr="007E3E78">
          <w:rPr>
            <w:rStyle w:val="Hyperlink"/>
            <w:rFonts w:ascii="Times New Roman" w:hAnsi="Times New Roman"/>
            <w:noProof/>
            <w:sz w:val="24"/>
            <w:rtl/>
          </w:rPr>
          <w:fldChar w:fldCharType="end"/>
        </w:r>
      </w:hyperlink>
    </w:p>
    <w:p w:rsidR="00D20D80" w:rsidRPr="007E3E78" w:rsidRDefault="004364C5">
      <w:pPr>
        <w:pStyle w:val="TOC1"/>
        <w:tabs>
          <w:tab w:val="right" w:leader="dot" w:pos="9061"/>
        </w:tabs>
        <w:rPr>
          <w:rFonts w:ascii="Times New Roman" w:eastAsia="Times New Roman" w:hAnsi="Times New Roman"/>
          <w:noProof/>
          <w:sz w:val="24"/>
          <w:rtl/>
        </w:rPr>
      </w:pPr>
      <w:hyperlink w:anchor="_Toc39524325" w:history="1">
        <w:r w:rsidR="00D20D80" w:rsidRPr="007E3E78">
          <w:rPr>
            <w:rStyle w:val="Hyperlink"/>
            <w:rFonts w:ascii="Times New Roman" w:hAnsi="Times New Roman" w:cs="B Nazanin" w:hint="eastAsia"/>
            <w:noProof/>
            <w:sz w:val="24"/>
            <w:rtl/>
          </w:rPr>
          <w:t>تعار</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ف</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و</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اصطلاحات</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Toc39524325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5</w:t>
        </w:r>
        <w:r w:rsidRPr="007E3E78">
          <w:rPr>
            <w:rStyle w:val="Hyperlink"/>
            <w:rFonts w:ascii="Times New Roman" w:hAnsi="Times New Roman"/>
            <w:noProof/>
            <w:sz w:val="24"/>
            <w:rtl/>
          </w:rPr>
          <w:fldChar w:fldCharType="end"/>
        </w:r>
      </w:hyperlink>
    </w:p>
    <w:p w:rsidR="00D20D80" w:rsidRPr="007E3E78" w:rsidRDefault="004364C5">
      <w:pPr>
        <w:pStyle w:val="TOC1"/>
        <w:tabs>
          <w:tab w:val="right" w:leader="dot" w:pos="9061"/>
        </w:tabs>
        <w:rPr>
          <w:rFonts w:ascii="Times New Roman" w:eastAsia="Times New Roman" w:hAnsi="Times New Roman"/>
          <w:noProof/>
          <w:sz w:val="24"/>
          <w:rtl/>
        </w:rPr>
      </w:pPr>
      <w:hyperlink w:anchor="_Toc39524326" w:history="1">
        <w:r w:rsidR="00D20D80" w:rsidRPr="007E3E78">
          <w:rPr>
            <w:rStyle w:val="Hyperlink"/>
            <w:rFonts w:ascii="Times New Roman" w:hAnsi="Times New Roman" w:cs="B Nazanin"/>
            <w:noProof/>
            <w:sz w:val="24"/>
            <w:rtl/>
          </w:rPr>
          <w:t xml:space="preserve">1. </w:t>
        </w:r>
        <w:r w:rsidR="00D20D80" w:rsidRPr="007E3E78">
          <w:rPr>
            <w:rStyle w:val="Hyperlink"/>
            <w:rFonts w:ascii="Times New Roman" w:hAnsi="Times New Roman" w:cs="B Nazanin" w:hint="eastAsia"/>
            <w:noProof/>
            <w:sz w:val="24"/>
            <w:rtl/>
          </w:rPr>
          <w:t>شرح</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مطالب</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راهنما</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Toc39524326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11</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27" w:history="1">
        <w:r w:rsidR="00D20D80" w:rsidRPr="007E3E78">
          <w:rPr>
            <w:rStyle w:val="Hyperlink"/>
            <w:rFonts w:ascii="Times New Roman" w:hAnsi="Times New Roman" w:cs="B Nazanin"/>
            <w:noProof/>
            <w:sz w:val="24"/>
            <w:rtl/>
          </w:rPr>
          <w:t xml:space="preserve">1-1. </w:t>
        </w:r>
        <w:r w:rsidR="00D20D80" w:rsidRPr="007E3E78">
          <w:rPr>
            <w:rStyle w:val="Hyperlink"/>
            <w:rFonts w:ascii="Times New Roman" w:hAnsi="Times New Roman" w:cs="B Nazanin" w:hint="eastAsia"/>
            <w:noProof/>
            <w:sz w:val="24"/>
            <w:rtl/>
          </w:rPr>
          <w:t>کل</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ات</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Toc39524327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11</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28" w:history="1">
        <w:r w:rsidR="00D20D80" w:rsidRPr="007E3E78">
          <w:rPr>
            <w:rStyle w:val="Hyperlink"/>
            <w:rFonts w:ascii="Times New Roman" w:hAnsi="Times New Roman" w:cs="B Nazanin"/>
            <w:noProof/>
            <w:sz w:val="24"/>
            <w:rtl/>
          </w:rPr>
          <w:t xml:space="preserve">1-2.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انتخاب</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مس</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ر</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و</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ته</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ه</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نقشه</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ها</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اجرا</w:t>
        </w:r>
        <w:r w:rsidR="00D20D80" w:rsidRPr="007E3E78">
          <w:rPr>
            <w:rStyle w:val="Hyperlink"/>
            <w:rFonts w:ascii="Times New Roman" w:hAnsi="Times New Roman" w:cs="B Nazanin" w:hint="cs"/>
            <w:noProof/>
            <w:sz w:val="24"/>
            <w:rtl/>
          </w:rPr>
          <w:t>یی</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Toc39524328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12</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29" w:history="1">
        <w:r w:rsidR="00D20D80" w:rsidRPr="007E3E78">
          <w:rPr>
            <w:rStyle w:val="Hyperlink"/>
            <w:rFonts w:ascii="Times New Roman" w:hAnsi="Times New Roman" w:cs="B Nazanin"/>
            <w:noProof/>
            <w:sz w:val="24"/>
            <w:rtl/>
          </w:rPr>
          <w:t xml:space="preserve">1-3.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تجه</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کارگاه</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و</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استقرار</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ماش</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ن</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آلات</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Toc39524329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12</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0" w:history="1">
        <w:r w:rsidR="00D20D80" w:rsidRPr="007E3E78">
          <w:rPr>
            <w:rStyle w:val="Hyperlink"/>
            <w:rFonts w:ascii="Times New Roman" w:hAnsi="Times New Roman" w:cs="B Nazanin"/>
            <w:noProof/>
            <w:sz w:val="24"/>
            <w:rtl/>
          </w:rPr>
          <w:t xml:space="preserve">1-4.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تسط</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ح</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Toc39524330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13</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1" w:history="1">
        <w:r w:rsidR="00D20D80" w:rsidRPr="007E3E78">
          <w:rPr>
            <w:rStyle w:val="Hyperlink"/>
            <w:rFonts w:ascii="Times New Roman" w:hAnsi="Times New Roman" w:cs="B Nazanin"/>
            <w:noProof/>
            <w:sz w:val="24"/>
            <w:rtl/>
          </w:rPr>
          <w:t xml:space="preserve">1-5.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تأم</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ن</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تجه</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زات</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Toc39524331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14</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2" w:history="1">
        <w:r w:rsidR="00D20D80" w:rsidRPr="007E3E78">
          <w:rPr>
            <w:rStyle w:val="Hyperlink"/>
            <w:rFonts w:ascii="Times New Roman" w:hAnsi="Times New Roman" w:cs="B Nazanin"/>
            <w:noProof/>
            <w:sz w:val="24"/>
            <w:rtl/>
          </w:rPr>
          <w:t xml:space="preserve">1-6.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گود</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بردار</w:t>
        </w:r>
        <w:r w:rsidR="00D20D80" w:rsidRPr="007E3E78">
          <w:rPr>
            <w:rStyle w:val="Hyperlink"/>
            <w:rFonts w:ascii="Times New Roman" w:hAnsi="Times New Roman" w:cs="B Nazanin" w:hint="cs"/>
            <w:noProof/>
            <w:sz w:val="24"/>
            <w:rtl/>
          </w:rPr>
          <w:t>ی</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Toc39524332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14</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3" w:history="1">
        <w:r w:rsidR="00D20D80" w:rsidRPr="007E3E78">
          <w:rPr>
            <w:rStyle w:val="Hyperlink"/>
            <w:rFonts w:ascii="Times New Roman" w:hAnsi="Times New Roman" w:cs="B Nazanin"/>
            <w:noProof/>
            <w:sz w:val="24"/>
            <w:rtl/>
          </w:rPr>
          <w:t xml:space="preserve">1-7.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انتقال</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لوله</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ها،</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خم</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کار</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و</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جوشکار</w:t>
        </w:r>
        <w:r w:rsidR="00D20D80" w:rsidRPr="007E3E78">
          <w:rPr>
            <w:rStyle w:val="Hyperlink"/>
            <w:rFonts w:ascii="Times New Roman" w:hAnsi="Times New Roman" w:cs="B Nazanin" w:hint="cs"/>
            <w:noProof/>
            <w:sz w:val="24"/>
            <w:rtl/>
          </w:rPr>
          <w:t>ی</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Toc39524333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18</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4" w:history="1">
        <w:r w:rsidR="00D20D80" w:rsidRPr="007E3E78">
          <w:rPr>
            <w:rStyle w:val="Hyperlink"/>
            <w:rFonts w:ascii="Times New Roman" w:hAnsi="Times New Roman" w:cs="B Nazanin"/>
            <w:noProof/>
            <w:sz w:val="24"/>
            <w:rtl/>
          </w:rPr>
          <w:t xml:space="preserve">1-8.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لوله</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گذار</w:t>
        </w:r>
        <w:r w:rsidR="00D20D80" w:rsidRPr="007E3E78">
          <w:rPr>
            <w:rStyle w:val="Hyperlink"/>
            <w:rFonts w:ascii="Times New Roman" w:hAnsi="Times New Roman" w:cs="B Nazanin" w:hint="cs"/>
            <w:noProof/>
            <w:sz w:val="24"/>
            <w:rtl/>
          </w:rPr>
          <w:t>ی</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Toc39524334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18</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5" w:history="1">
        <w:r w:rsidR="00D20D80" w:rsidRPr="007E3E78">
          <w:rPr>
            <w:rStyle w:val="Hyperlink"/>
            <w:rFonts w:ascii="Times New Roman" w:hAnsi="Times New Roman" w:cs="B Nazanin"/>
            <w:noProof/>
            <w:sz w:val="24"/>
            <w:rtl/>
          </w:rPr>
          <w:t xml:space="preserve">1-9.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تست</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فشار</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خطوط</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Toc39524335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19</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6" w:history="1">
        <w:r w:rsidR="00D20D80" w:rsidRPr="007E3E78">
          <w:rPr>
            <w:rStyle w:val="Hyperlink"/>
            <w:rFonts w:ascii="Times New Roman" w:hAnsi="Times New Roman" w:cs="B Nazanin"/>
            <w:noProof/>
            <w:sz w:val="24"/>
            <w:rtl/>
          </w:rPr>
          <w:t xml:space="preserve">1-10. </w:t>
        </w:r>
        <w:r w:rsidR="00D20D80" w:rsidRPr="007E3E78">
          <w:rPr>
            <w:rStyle w:val="Hyperlink"/>
            <w:rFonts w:ascii="Times New Roman" w:hAnsi="Times New Roman" w:cs="B Nazanin" w:hint="eastAsia"/>
            <w:noProof/>
            <w:sz w:val="24"/>
            <w:rtl/>
          </w:rPr>
          <w:t>فاز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مرمت</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و</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تم</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ز</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کردن</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محوطه</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عمل</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ات</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Toc39524336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19</w:t>
        </w:r>
        <w:r w:rsidRPr="007E3E78">
          <w:rPr>
            <w:rStyle w:val="Hyperlink"/>
            <w:rFonts w:ascii="Times New Roman" w:hAnsi="Times New Roman"/>
            <w:noProof/>
            <w:sz w:val="24"/>
            <w:rtl/>
          </w:rPr>
          <w:fldChar w:fldCharType="end"/>
        </w:r>
      </w:hyperlink>
    </w:p>
    <w:p w:rsidR="00D20D80" w:rsidRPr="007E3E78" w:rsidRDefault="004364C5">
      <w:pPr>
        <w:pStyle w:val="TOC2"/>
        <w:tabs>
          <w:tab w:val="right" w:leader="dot" w:pos="9061"/>
        </w:tabs>
        <w:rPr>
          <w:rFonts w:ascii="Times New Roman" w:eastAsia="Times New Roman" w:hAnsi="Times New Roman"/>
          <w:noProof/>
          <w:sz w:val="24"/>
          <w:rtl/>
        </w:rPr>
      </w:pPr>
      <w:hyperlink w:anchor="_Toc39524337" w:history="1">
        <w:r w:rsidR="00D20D80" w:rsidRPr="007E3E78">
          <w:rPr>
            <w:rStyle w:val="Hyperlink"/>
            <w:rFonts w:ascii="Times New Roman" w:hAnsi="Times New Roman" w:cs="B Nazanin"/>
            <w:noProof/>
            <w:sz w:val="24"/>
            <w:rtl/>
          </w:rPr>
          <w:t xml:space="preserve">1-11. </w:t>
        </w:r>
        <w:r w:rsidR="00D20D80" w:rsidRPr="007E3E78">
          <w:rPr>
            <w:rStyle w:val="Hyperlink"/>
            <w:rFonts w:ascii="Times New Roman" w:hAnsi="Times New Roman" w:cs="B Nazanin" w:hint="eastAsia"/>
            <w:noProof/>
            <w:sz w:val="24"/>
            <w:rtl/>
          </w:rPr>
          <w:t>نکات</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ا</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من</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کار</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در</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ز</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ر</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خطوط</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هوا</w:t>
        </w:r>
        <w:r w:rsidR="00D20D80" w:rsidRPr="007E3E78">
          <w:rPr>
            <w:rStyle w:val="Hyperlink"/>
            <w:rFonts w:ascii="Times New Roman" w:hAnsi="Times New Roman" w:cs="B Nazanin" w:hint="cs"/>
            <w:noProof/>
            <w:sz w:val="24"/>
            <w:rtl/>
          </w:rPr>
          <w:t>یی</w:t>
        </w:r>
        <w:r w:rsidR="00D20D80" w:rsidRPr="007E3E78">
          <w:rPr>
            <w:rStyle w:val="Hyperlink"/>
            <w:rFonts w:ascii="Times New Roman" w:hAnsi="Times New Roman" w:cs="B Nazanin"/>
            <w:noProof/>
            <w:sz w:val="24"/>
            <w:rtl/>
          </w:rPr>
          <w:t xml:space="preserve"> </w:t>
        </w:r>
        <w:r w:rsidR="00D20D80" w:rsidRPr="007E3E78">
          <w:rPr>
            <w:rStyle w:val="Hyperlink"/>
            <w:rFonts w:ascii="Times New Roman" w:hAnsi="Times New Roman" w:cs="B Nazanin" w:hint="eastAsia"/>
            <w:noProof/>
            <w:sz w:val="24"/>
            <w:rtl/>
          </w:rPr>
          <w:t>برق</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Toc39524337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19</w:t>
        </w:r>
        <w:r w:rsidRPr="007E3E78">
          <w:rPr>
            <w:rStyle w:val="Hyperlink"/>
            <w:rFonts w:ascii="Times New Roman" w:hAnsi="Times New Roman"/>
            <w:noProof/>
            <w:sz w:val="24"/>
            <w:rtl/>
          </w:rPr>
          <w:fldChar w:fldCharType="end"/>
        </w:r>
      </w:hyperlink>
    </w:p>
    <w:p w:rsidR="00D20D80" w:rsidRPr="007E3E78" w:rsidRDefault="004364C5">
      <w:pPr>
        <w:pStyle w:val="TOC1"/>
        <w:tabs>
          <w:tab w:val="right" w:leader="dot" w:pos="9061"/>
        </w:tabs>
        <w:rPr>
          <w:rFonts w:ascii="Times New Roman" w:eastAsia="Times New Roman" w:hAnsi="Times New Roman"/>
          <w:noProof/>
          <w:sz w:val="24"/>
          <w:rtl/>
        </w:rPr>
      </w:pPr>
      <w:hyperlink w:anchor="_Toc39524338" w:history="1">
        <w:r w:rsidR="00D20D80" w:rsidRPr="007E3E78">
          <w:rPr>
            <w:rStyle w:val="Hyperlink"/>
            <w:rFonts w:ascii="Times New Roman" w:hAnsi="Times New Roman" w:cs="B Nazanin" w:hint="eastAsia"/>
            <w:noProof/>
            <w:sz w:val="24"/>
            <w:rtl/>
          </w:rPr>
          <w:t>مراجع</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Toc39524338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24</w:t>
        </w:r>
        <w:r w:rsidRPr="007E3E78">
          <w:rPr>
            <w:rStyle w:val="Hyperlink"/>
            <w:rFonts w:ascii="Times New Roman" w:hAnsi="Times New Roman"/>
            <w:noProof/>
            <w:sz w:val="24"/>
            <w:rtl/>
          </w:rPr>
          <w:fldChar w:fldCharType="end"/>
        </w:r>
      </w:hyperlink>
    </w:p>
    <w:p w:rsidR="00D20D80" w:rsidRPr="007E3E78" w:rsidRDefault="004364C5">
      <w:pPr>
        <w:pStyle w:val="TOC1"/>
        <w:tabs>
          <w:tab w:val="right" w:leader="dot" w:pos="9061"/>
        </w:tabs>
        <w:rPr>
          <w:rFonts w:ascii="Times New Roman" w:eastAsia="Times New Roman" w:hAnsi="Times New Roman"/>
          <w:noProof/>
          <w:sz w:val="24"/>
          <w:rtl/>
        </w:rPr>
      </w:pPr>
      <w:hyperlink w:anchor="_Toc39524339" w:history="1">
        <w:r w:rsidR="00D20D80" w:rsidRPr="007E3E78">
          <w:rPr>
            <w:rStyle w:val="Hyperlink"/>
            <w:rFonts w:ascii="Times New Roman" w:hAnsi="Times New Roman" w:cs="B Nazanin" w:hint="eastAsia"/>
            <w:noProof/>
            <w:sz w:val="24"/>
            <w:rtl/>
          </w:rPr>
          <w:t>پ</w:t>
        </w:r>
        <w:r w:rsidR="00D20D80" w:rsidRPr="007E3E78">
          <w:rPr>
            <w:rStyle w:val="Hyperlink"/>
            <w:rFonts w:ascii="Times New Roman" w:hAnsi="Times New Roman" w:cs="B Nazanin" w:hint="cs"/>
            <w:noProof/>
            <w:sz w:val="24"/>
            <w:rtl/>
          </w:rPr>
          <w:t>ی</w:t>
        </w:r>
        <w:r w:rsidR="00D20D80" w:rsidRPr="007E3E78">
          <w:rPr>
            <w:rStyle w:val="Hyperlink"/>
            <w:rFonts w:ascii="Times New Roman" w:hAnsi="Times New Roman" w:cs="B Nazanin" w:hint="eastAsia"/>
            <w:noProof/>
            <w:sz w:val="24"/>
            <w:rtl/>
          </w:rPr>
          <w:t>وست</w:t>
        </w:r>
        <w:r w:rsidR="00D20D80" w:rsidRPr="007E3E78">
          <w:rPr>
            <w:rFonts w:ascii="Times New Roman" w:hAnsi="Times New Roman"/>
            <w:noProof/>
            <w:webHidden/>
            <w:sz w:val="24"/>
            <w:rtl/>
          </w:rPr>
          <w:tab/>
        </w:r>
        <w:r w:rsidRPr="007E3E78">
          <w:rPr>
            <w:rStyle w:val="Hyperlink"/>
            <w:rFonts w:ascii="Times New Roman" w:hAnsi="Times New Roman"/>
            <w:noProof/>
            <w:sz w:val="24"/>
            <w:rtl/>
          </w:rPr>
          <w:fldChar w:fldCharType="begin"/>
        </w:r>
        <w:r w:rsidR="00D20D80" w:rsidRPr="007E3E78">
          <w:rPr>
            <w:rFonts w:ascii="Times New Roman" w:hAnsi="Times New Roman"/>
            <w:noProof/>
            <w:webHidden/>
            <w:sz w:val="24"/>
            <w:rtl/>
          </w:rPr>
          <w:instrText xml:space="preserve"> </w:instrText>
        </w:r>
        <w:r w:rsidR="00D20D80" w:rsidRPr="007E3E78">
          <w:rPr>
            <w:rFonts w:ascii="Times New Roman" w:hAnsi="Times New Roman"/>
            <w:noProof/>
            <w:webHidden/>
            <w:sz w:val="24"/>
          </w:rPr>
          <w:instrText>PAGEREF</w:instrText>
        </w:r>
        <w:r w:rsidR="00D20D80" w:rsidRPr="007E3E78">
          <w:rPr>
            <w:rFonts w:ascii="Times New Roman" w:hAnsi="Times New Roman"/>
            <w:noProof/>
            <w:webHidden/>
            <w:sz w:val="24"/>
            <w:rtl/>
          </w:rPr>
          <w:instrText xml:space="preserve"> _</w:instrText>
        </w:r>
        <w:r w:rsidR="00D20D80" w:rsidRPr="007E3E78">
          <w:rPr>
            <w:rFonts w:ascii="Times New Roman" w:hAnsi="Times New Roman"/>
            <w:noProof/>
            <w:webHidden/>
            <w:sz w:val="24"/>
          </w:rPr>
          <w:instrText>Toc39524339 \h</w:instrText>
        </w:r>
        <w:r w:rsidR="00D20D80" w:rsidRPr="007E3E78">
          <w:rPr>
            <w:rFonts w:ascii="Times New Roman" w:hAnsi="Times New Roman"/>
            <w:noProof/>
            <w:webHidden/>
            <w:sz w:val="24"/>
            <w:rtl/>
          </w:rPr>
          <w:instrText xml:space="preserve"> </w:instrText>
        </w:r>
        <w:r w:rsidRPr="007E3E78">
          <w:rPr>
            <w:rStyle w:val="Hyperlink"/>
            <w:rFonts w:ascii="Times New Roman" w:hAnsi="Times New Roman"/>
            <w:noProof/>
            <w:sz w:val="24"/>
            <w:rtl/>
          </w:rPr>
        </w:r>
        <w:r w:rsidRPr="007E3E78">
          <w:rPr>
            <w:rStyle w:val="Hyperlink"/>
            <w:rFonts w:ascii="Times New Roman" w:hAnsi="Times New Roman"/>
            <w:noProof/>
            <w:sz w:val="24"/>
            <w:rtl/>
          </w:rPr>
          <w:fldChar w:fldCharType="separate"/>
        </w:r>
        <w:r w:rsidR="00D20D80" w:rsidRPr="007E3E78">
          <w:rPr>
            <w:rFonts w:ascii="Times New Roman" w:hAnsi="Times New Roman"/>
            <w:noProof/>
            <w:webHidden/>
            <w:sz w:val="24"/>
            <w:rtl/>
          </w:rPr>
          <w:t>24</w:t>
        </w:r>
        <w:r w:rsidRPr="007E3E78">
          <w:rPr>
            <w:rStyle w:val="Hyperlink"/>
            <w:rFonts w:ascii="Times New Roman" w:hAnsi="Times New Roman"/>
            <w:noProof/>
            <w:sz w:val="24"/>
            <w:rtl/>
          </w:rPr>
          <w:fldChar w:fldCharType="end"/>
        </w:r>
      </w:hyperlink>
    </w:p>
    <w:p w:rsidR="004B35D9" w:rsidRPr="007E3E78" w:rsidRDefault="004364C5">
      <w:pPr>
        <w:rPr>
          <w:rFonts w:ascii="Times New Roman" w:hAnsi="Times New Roman"/>
          <w:b/>
          <w:bCs/>
          <w:noProof/>
          <w:sz w:val="24"/>
          <w:rtl/>
        </w:rPr>
      </w:pPr>
      <w:r w:rsidRPr="007E3E78">
        <w:rPr>
          <w:rFonts w:ascii="Times New Roman" w:hAnsi="Times New Roman"/>
          <w:b/>
          <w:bCs/>
          <w:noProof/>
          <w:sz w:val="24"/>
        </w:rPr>
        <w:fldChar w:fldCharType="end"/>
      </w:r>
    </w:p>
    <w:p w:rsidR="004B35D9" w:rsidRPr="007E3E78" w:rsidRDefault="004B35D9">
      <w:pPr>
        <w:rPr>
          <w:rFonts w:ascii="Times New Roman" w:hAnsi="Times New Roman"/>
          <w:b/>
          <w:bCs/>
          <w:noProof/>
          <w:sz w:val="24"/>
          <w:rtl/>
        </w:rPr>
      </w:pPr>
    </w:p>
    <w:p w:rsidR="00D20D80" w:rsidRPr="007E3E78" w:rsidRDefault="00D20D80">
      <w:pPr>
        <w:rPr>
          <w:rFonts w:ascii="Times New Roman" w:hAnsi="Times New Roman"/>
          <w:b/>
          <w:bCs/>
          <w:noProof/>
          <w:sz w:val="24"/>
          <w:rtl/>
        </w:rPr>
      </w:pPr>
    </w:p>
    <w:p w:rsidR="00C74E30" w:rsidRPr="007E3E78" w:rsidRDefault="00C74E30" w:rsidP="00B42C95">
      <w:pPr>
        <w:pStyle w:val="Heading1"/>
        <w:spacing w:line="360" w:lineRule="auto"/>
        <w:rPr>
          <w:rFonts w:ascii="Times New Roman" w:hAnsi="Times New Roman" w:cs="B Nazanin"/>
          <w:sz w:val="24"/>
          <w:szCs w:val="36"/>
          <w:rtl/>
        </w:rPr>
      </w:pPr>
      <w:bookmarkStart w:id="1" w:name="_Toc39524324"/>
      <w:r w:rsidRPr="007E3E78">
        <w:rPr>
          <w:rFonts w:ascii="Times New Roman" w:hAnsi="Times New Roman" w:cs="B Nazanin" w:hint="cs"/>
          <w:sz w:val="24"/>
          <w:szCs w:val="36"/>
          <w:rtl/>
        </w:rPr>
        <w:lastRenderedPageBreak/>
        <w:t>مقدمه</w:t>
      </w:r>
      <w:bookmarkEnd w:id="0"/>
      <w:bookmarkEnd w:id="1"/>
    </w:p>
    <w:p w:rsidR="00A87A50" w:rsidRPr="007E3E78" w:rsidRDefault="00A87A50" w:rsidP="007D37BC">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طول اجرای مراحل مختلف یک پروژه خط انتقال گاز </w:t>
      </w:r>
      <w:r w:rsidR="00BC0EB5" w:rsidRPr="007E3E78">
        <w:rPr>
          <w:rFonts w:ascii="Times New Roman" w:hAnsi="Times New Roman" w:cs="B Nazanin" w:hint="cs"/>
          <w:sz w:val="24"/>
          <w:szCs w:val="28"/>
          <w:rtl/>
        </w:rPr>
        <w:t xml:space="preserve">در شرکت مهندسی و توسعه گاز ایران </w:t>
      </w:r>
      <w:r w:rsidRPr="007E3E78">
        <w:rPr>
          <w:rFonts w:ascii="Times New Roman" w:hAnsi="Times New Roman" w:cs="B Nazanin" w:hint="cs"/>
          <w:sz w:val="24"/>
          <w:szCs w:val="28"/>
          <w:rtl/>
        </w:rPr>
        <w:t xml:space="preserve">فعالیت های مختلفی از انجام مطالعات اولیه، انتخاب مسیر، تسطیح زمین، گود برداری، انتقال لوله ها، </w:t>
      </w:r>
      <w:r w:rsidR="00E90734" w:rsidRPr="007E3E78">
        <w:rPr>
          <w:rFonts w:ascii="Times New Roman" w:hAnsi="Times New Roman" w:cs="B Nazanin" w:hint="cs"/>
          <w:sz w:val="24"/>
          <w:szCs w:val="28"/>
          <w:rtl/>
        </w:rPr>
        <w:t xml:space="preserve">خم کاری لوله ها، </w:t>
      </w:r>
      <w:r w:rsidRPr="007E3E78">
        <w:rPr>
          <w:rFonts w:ascii="Times New Roman" w:hAnsi="Times New Roman" w:cs="B Nazanin" w:hint="cs"/>
          <w:sz w:val="24"/>
          <w:szCs w:val="28"/>
          <w:rtl/>
        </w:rPr>
        <w:t xml:space="preserve">جوشکاری لوله ها، لوله گذاری، خاک ریزی، نصب شیرآلات و اتصالات، تست فشار خطوط، مرمت و تمیز کردن محوطه عملیات و ... صورت می گیرد که در شکل </w:t>
      </w:r>
      <w:r w:rsidR="00844A23" w:rsidRPr="007E3E78">
        <w:rPr>
          <w:rFonts w:ascii="Times New Roman" w:hAnsi="Times New Roman" w:cs="B Nazanin" w:hint="cs"/>
          <w:sz w:val="24"/>
          <w:szCs w:val="28"/>
          <w:rtl/>
        </w:rPr>
        <w:t>1</w:t>
      </w:r>
      <w:r w:rsidRPr="007E3E78">
        <w:rPr>
          <w:rFonts w:ascii="Times New Roman" w:hAnsi="Times New Roman" w:cs="B Nazanin" w:hint="cs"/>
          <w:sz w:val="24"/>
          <w:szCs w:val="28"/>
          <w:rtl/>
        </w:rPr>
        <w:t xml:space="preserve"> </w:t>
      </w:r>
      <w:r w:rsidR="007D37BC" w:rsidRPr="007E3E78">
        <w:rPr>
          <w:rFonts w:ascii="Times New Roman" w:hAnsi="Times New Roman" w:cs="B Nazanin" w:hint="cs"/>
          <w:sz w:val="24"/>
          <w:szCs w:val="28"/>
          <w:rtl/>
        </w:rPr>
        <w:t xml:space="preserve">این </w:t>
      </w:r>
      <w:r w:rsidRPr="007E3E78">
        <w:rPr>
          <w:rFonts w:ascii="Times New Roman" w:hAnsi="Times New Roman" w:cs="B Nazanin" w:hint="cs"/>
          <w:sz w:val="24"/>
          <w:szCs w:val="28"/>
          <w:rtl/>
        </w:rPr>
        <w:t>مراحل نمایش داده شده است.</w:t>
      </w:r>
    </w:p>
    <w:p w:rsidR="00E90734" w:rsidRPr="007E3E78" w:rsidRDefault="00DF6302" w:rsidP="00EE759D">
      <w:pPr>
        <w:spacing w:line="360" w:lineRule="auto"/>
        <w:ind w:hanging="1"/>
        <w:jc w:val="both"/>
        <w:rPr>
          <w:rFonts w:ascii="Times New Roman" w:hAnsi="Times New Roman" w:cs="B Nazanin"/>
          <w:sz w:val="24"/>
          <w:szCs w:val="28"/>
          <w:rtl/>
        </w:rPr>
      </w:pPr>
      <w:r>
        <w:rPr>
          <w:rFonts w:ascii="Times New Roman" w:hAnsi="Times New Roman" w:cs="B Nazanin"/>
          <w:noProof/>
          <w:sz w:val="24"/>
          <w:szCs w:val="28"/>
        </w:rPr>
        <w:drawing>
          <wp:inline distT="0" distB="0" distL="0" distR="0">
            <wp:extent cx="5191125" cy="3562350"/>
            <wp:effectExtent l="19050" t="0" r="9525"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l="18843" t="11765" r="19792" b="9412"/>
                    <a:stretch>
                      <a:fillRect/>
                    </a:stretch>
                  </pic:blipFill>
                  <pic:spPr bwMode="auto">
                    <a:xfrm>
                      <a:off x="0" y="0"/>
                      <a:ext cx="5191125" cy="3562350"/>
                    </a:xfrm>
                    <a:prstGeom prst="rect">
                      <a:avLst/>
                    </a:prstGeom>
                    <a:noFill/>
                    <a:ln w="9525">
                      <a:noFill/>
                      <a:miter lim="800000"/>
                      <a:headEnd/>
                      <a:tailEnd/>
                    </a:ln>
                  </pic:spPr>
                </pic:pic>
              </a:graphicData>
            </a:graphic>
          </wp:inline>
        </w:drawing>
      </w:r>
    </w:p>
    <w:p w:rsidR="00FE71E9" w:rsidRPr="007E3E78" w:rsidRDefault="00844A23" w:rsidP="00912B29">
      <w:pPr>
        <w:spacing w:line="360" w:lineRule="auto"/>
        <w:ind w:hanging="1"/>
        <w:jc w:val="center"/>
        <w:rPr>
          <w:rFonts w:ascii="Times New Roman" w:hAnsi="Times New Roman" w:cs="B Nazanin"/>
          <w:b/>
          <w:bCs/>
          <w:sz w:val="24"/>
          <w:szCs w:val="28"/>
          <w:rtl/>
        </w:rPr>
      </w:pPr>
      <w:r w:rsidRPr="007E3E78">
        <w:rPr>
          <w:rFonts w:ascii="Times New Roman" w:hAnsi="Times New Roman" w:cs="B Nazanin" w:hint="cs"/>
          <w:b/>
          <w:bCs/>
          <w:sz w:val="24"/>
          <w:szCs w:val="28"/>
          <w:rtl/>
        </w:rPr>
        <w:t>شکل1</w:t>
      </w:r>
      <w:r w:rsidR="00912B29" w:rsidRPr="007E3E78">
        <w:rPr>
          <w:rFonts w:ascii="Times New Roman" w:hAnsi="Times New Roman" w:cs="B Nazanin" w:hint="cs"/>
          <w:b/>
          <w:bCs/>
          <w:sz w:val="24"/>
          <w:szCs w:val="28"/>
          <w:rtl/>
        </w:rPr>
        <w:t>.</w:t>
      </w:r>
      <w:r w:rsidRPr="007E3E78">
        <w:rPr>
          <w:rFonts w:ascii="Times New Roman" w:hAnsi="Times New Roman" w:cs="B Nazanin" w:hint="cs"/>
          <w:b/>
          <w:bCs/>
          <w:sz w:val="24"/>
          <w:szCs w:val="28"/>
          <w:rtl/>
        </w:rPr>
        <w:t xml:space="preserve"> </w:t>
      </w:r>
      <w:r w:rsidR="00A87A50" w:rsidRPr="007E3E78">
        <w:rPr>
          <w:rFonts w:ascii="Times New Roman" w:hAnsi="Times New Roman" w:cs="B Nazanin" w:hint="cs"/>
          <w:b/>
          <w:bCs/>
          <w:sz w:val="24"/>
          <w:szCs w:val="28"/>
          <w:rtl/>
        </w:rPr>
        <w:t>مراحل مختلف اجرای یک پروژه خط لوله</w:t>
      </w:r>
    </w:p>
    <w:p w:rsidR="00A87A50" w:rsidRPr="007E3E78" w:rsidRDefault="00A87A50" w:rsidP="00EE759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مراحل مختلف پروژه ب</w:t>
      </w:r>
      <w:r w:rsidR="007D37BC" w:rsidRPr="007E3E78">
        <w:rPr>
          <w:rFonts w:ascii="Times New Roman" w:hAnsi="Times New Roman" w:cs="B Nazanin" w:hint="cs"/>
          <w:sz w:val="24"/>
          <w:szCs w:val="28"/>
          <w:rtl/>
        </w:rPr>
        <w:t xml:space="preserve">ه </w:t>
      </w:r>
      <w:r w:rsidRPr="007E3E78">
        <w:rPr>
          <w:rFonts w:ascii="Times New Roman" w:hAnsi="Times New Roman" w:cs="B Nazanin" w:hint="cs"/>
          <w:sz w:val="24"/>
          <w:szCs w:val="28"/>
          <w:rtl/>
        </w:rPr>
        <w:t>دلایل گوناگون ممکن است ایمنی افراد مستقر در اطراف محل اجرای پروژه و یا افراد عبور کننده از آن محل به خطر ب</w:t>
      </w:r>
      <w:r w:rsidR="009E2F8C" w:rsidRPr="007E3E78">
        <w:rPr>
          <w:rFonts w:ascii="Times New Roman" w:hAnsi="Times New Roman" w:cs="B Nazanin" w:hint="cs"/>
          <w:sz w:val="24"/>
          <w:szCs w:val="28"/>
          <w:rtl/>
        </w:rPr>
        <w:t>یفتد مثلاً</w:t>
      </w:r>
      <w:r w:rsidRPr="007E3E78">
        <w:rPr>
          <w:rFonts w:ascii="Times New Roman" w:hAnsi="Times New Roman" w:cs="B Nazanin" w:hint="cs"/>
          <w:sz w:val="24"/>
          <w:szCs w:val="28"/>
          <w:rtl/>
        </w:rPr>
        <w:t xml:space="preserve"> ممکن است در حین فع</w:t>
      </w:r>
      <w:r w:rsidR="009E2F8C" w:rsidRPr="007E3E78">
        <w:rPr>
          <w:rFonts w:ascii="Times New Roman" w:hAnsi="Times New Roman" w:cs="B Nazanin" w:hint="cs"/>
          <w:sz w:val="24"/>
          <w:szCs w:val="28"/>
          <w:rtl/>
        </w:rPr>
        <w:t xml:space="preserve">الیت گودبرداری، بیل مکانیکی با لوله گاز دیگری برخورد نماید و منجر به بروز آتش سوزی شود که با توجه به فشار گاز تا فاصله </w:t>
      </w:r>
      <w:r w:rsidR="009E2F8C" w:rsidRPr="007E3E78">
        <w:rPr>
          <w:rFonts w:ascii="Times New Roman" w:hAnsi="Times New Roman" w:cs="B Nazanin" w:hint="cs"/>
          <w:sz w:val="24"/>
          <w:szCs w:val="28"/>
          <w:rtl/>
        </w:rPr>
        <w:lastRenderedPageBreak/>
        <w:t xml:space="preserve">قابل توجهی </w:t>
      </w:r>
      <w:r w:rsidR="00B06B11" w:rsidRPr="007E3E78">
        <w:rPr>
          <w:rFonts w:ascii="Times New Roman" w:hAnsi="Times New Roman" w:cs="B Nazanin" w:hint="cs"/>
          <w:sz w:val="24"/>
          <w:szCs w:val="28"/>
          <w:rtl/>
        </w:rPr>
        <w:t>آتش زبانه خواهد کشید و یا ممکن است منجر به انفجار شود و به افراد زیادی آسیب برساند. لذا لازم است در هر فاز پروژه خطرات مربوطه که احتمال آسیب دیدن از سمت آنها وجود دارد شناسایی و تمهیدات لازم پیش بینی گردد.</w:t>
      </w:r>
    </w:p>
    <w:p w:rsidR="00B06B11" w:rsidRPr="007E3E78" w:rsidRDefault="00B06B11" w:rsidP="00EE759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راهنما </w:t>
      </w:r>
      <w:r w:rsidR="00E90734" w:rsidRPr="007E3E78">
        <w:rPr>
          <w:rFonts w:ascii="Times New Roman" w:hAnsi="Times New Roman" w:cs="B Nazanin" w:hint="cs"/>
          <w:sz w:val="24"/>
          <w:szCs w:val="28"/>
          <w:rtl/>
        </w:rPr>
        <w:t xml:space="preserve">با توجه به خطراتی که احتمال وقوع آنها بیشتر است، </w:t>
      </w:r>
      <w:r w:rsidR="00AE6247" w:rsidRPr="007E3E78">
        <w:rPr>
          <w:rFonts w:ascii="Times New Roman" w:hAnsi="Times New Roman" w:cs="B Nazanin" w:hint="cs"/>
          <w:sz w:val="24"/>
          <w:szCs w:val="28"/>
          <w:rtl/>
        </w:rPr>
        <w:t xml:space="preserve">با تمرکز بر محورهای ذیل، </w:t>
      </w:r>
      <w:r w:rsidR="00E90734" w:rsidRPr="007E3E78">
        <w:rPr>
          <w:rFonts w:ascii="Times New Roman" w:hAnsi="Times New Roman" w:cs="B Nazanin" w:hint="cs"/>
          <w:sz w:val="24"/>
          <w:szCs w:val="28"/>
          <w:rtl/>
        </w:rPr>
        <w:t>روش های کاربردی جهت ایمن سازی محیط مطرح خواهد شد تا با بکار گیری آنها، ایمنی افراد و تجهیزات برق</w:t>
      </w:r>
      <w:r w:rsidR="003059A2" w:rsidRPr="007E3E78">
        <w:rPr>
          <w:rFonts w:ascii="Times New Roman" w:hAnsi="Times New Roman" w:cs="B Nazanin" w:hint="cs"/>
          <w:sz w:val="24"/>
          <w:szCs w:val="28"/>
          <w:rtl/>
        </w:rPr>
        <w:t>رار و از وقوع حوادث پیشگیری شود</w:t>
      </w:r>
      <w:r w:rsidR="00AE6247" w:rsidRPr="007E3E78">
        <w:rPr>
          <w:rFonts w:ascii="Times New Roman" w:hAnsi="Times New Roman" w:cs="B Nazanin" w:hint="cs"/>
          <w:sz w:val="24"/>
          <w:szCs w:val="28"/>
          <w:rtl/>
        </w:rPr>
        <w:t>:</w:t>
      </w:r>
    </w:p>
    <w:p w:rsidR="00E23CDA" w:rsidRPr="007E3E78" w:rsidRDefault="00E23CDA" w:rsidP="007D37BC">
      <w:pPr>
        <w:pStyle w:val="ListParagraph"/>
        <w:numPr>
          <w:ilvl w:val="0"/>
          <w:numId w:val="38"/>
        </w:num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اجرای ارزیابی ریسک جهت شناسایی خطرات و اولویت بندی آنها</w:t>
      </w:r>
      <w:r w:rsidR="005976D7" w:rsidRPr="007E3E78">
        <w:rPr>
          <w:rFonts w:ascii="Times New Roman" w:hAnsi="Times New Roman" w:cs="B Nazanin" w:hint="cs"/>
          <w:sz w:val="24"/>
          <w:szCs w:val="28"/>
          <w:rtl/>
        </w:rPr>
        <w:t xml:space="preserve"> و پیاده سازی اقدامات کنترلی لازم جهت کاهش ریسک های موجود</w:t>
      </w:r>
    </w:p>
    <w:p w:rsidR="00AE6247" w:rsidRPr="007E3E78" w:rsidRDefault="00AE6247" w:rsidP="007D37BC">
      <w:pPr>
        <w:pStyle w:val="ListParagraph"/>
        <w:numPr>
          <w:ilvl w:val="0"/>
          <w:numId w:val="38"/>
        </w:num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 xml:space="preserve">اجرای كامل استانداردها، دستورالعمل ها و روش هاي اجرايي </w:t>
      </w:r>
      <w:r w:rsidRPr="007E3E78">
        <w:rPr>
          <w:rFonts w:ascii="Times New Roman" w:hAnsi="Times New Roman" w:cs="B Nazanin"/>
          <w:sz w:val="24"/>
          <w:szCs w:val="28"/>
        </w:rPr>
        <w:t>HSE</w:t>
      </w:r>
      <w:r w:rsidRPr="007E3E78">
        <w:rPr>
          <w:rFonts w:ascii="Times New Roman" w:hAnsi="Times New Roman" w:cs="B Nazanin" w:hint="cs"/>
          <w:sz w:val="24"/>
          <w:szCs w:val="28"/>
          <w:rtl/>
        </w:rPr>
        <w:t xml:space="preserve"> جهت گذر خطوط لوله از مجاورت ساختمانها و تأسیسات </w:t>
      </w:r>
    </w:p>
    <w:p w:rsidR="00AE6247" w:rsidRPr="007E3E78" w:rsidRDefault="00AE6247" w:rsidP="007D37BC">
      <w:pPr>
        <w:pStyle w:val="ListParagraph"/>
        <w:numPr>
          <w:ilvl w:val="0"/>
          <w:numId w:val="38"/>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پيش بيني تمهیدات لازم جهت جلوگيري از برخورد با ساختمانها و تأسیسات</w:t>
      </w:r>
    </w:p>
    <w:p w:rsidR="00AE6247" w:rsidRPr="007E3E78" w:rsidRDefault="00AE6247" w:rsidP="007D37BC">
      <w:pPr>
        <w:pStyle w:val="ListParagraph"/>
        <w:numPr>
          <w:ilvl w:val="0"/>
          <w:numId w:val="38"/>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هماهنگي كليه عوامل ا</w:t>
      </w:r>
      <w:r w:rsidR="003059A2" w:rsidRPr="007E3E78">
        <w:rPr>
          <w:rFonts w:ascii="Times New Roman" w:hAnsi="Times New Roman" w:cs="B Nazanin" w:hint="cs"/>
          <w:sz w:val="24"/>
          <w:szCs w:val="28"/>
          <w:rtl/>
        </w:rPr>
        <w:t>جرايي در</w:t>
      </w:r>
      <w:r w:rsidRPr="007E3E78">
        <w:rPr>
          <w:rFonts w:ascii="Times New Roman" w:hAnsi="Times New Roman" w:cs="B Nazanin" w:hint="cs"/>
          <w:sz w:val="24"/>
          <w:szCs w:val="28"/>
          <w:rtl/>
        </w:rPr>
        <w:t xml:space="preserve">گير در عمليات و اجتناب از هرگونه نابسامانی </w:t>
      </w:r>
    </w:p>
    <w:p w:rsidR="00AE6247" w:rsidRPr="007E3E78" w:rsidRDefault="00AE6247" w:rsidP="007D37BC">
      <w:pPr>
        <w:pStyle w:val="ListParagraph"/>
        <w:numPr>
          <w:ilvl w:val="0"/>
          <w:numId w:val="38"/>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آگاهي و آمادگي كليه گروه هاي درگير در عمليات در صورت بروز هر نوع شرايط اضطراري</w:t>
      </w:r>
    </w:p>
    <w:p w:rsidR="00AE6247" w:rsidRPr="007E3E78" w:rsidRDefault="00AE6247" w:rsidP="00E90734">
      <w:pPr>
        <w:spacing w:line="360" w:lineRule="auto"/>
        <w:jc w:val="both"/>
        <w:rPr>
          <w:rFonts w:ascii="Times New Roman" w:hAnsi="Times New Roman" w:cs="B Nazanin"/>
          <w:sz w:val="24"/>
          <w:szCs w:val="28"/>
          <w:rtl/>
        </w:rPr>
      </w:pPr>
    </w:p>
    <w:p w:rsidR="00EB4111" w:rsidRPr="007E3E78" w:rsidRDefault="00DF6302" w:rsidP="00EB4111">
      <w:pPr>
        <w:spacing w:line="360" w:lineRule="auto"/>
        <w:jc w:val="center"/>
        <w:rPr>
          <w:rFonts w:ascii="Times New Roman" w:hAnsi="Times New Roman" w:cs="B Nazanin"/>
          <w:sz w:val="24"/>
          <w:szCs w:val="28"/>
        </w:rPr>
      </w:pPr>
      <w:r>
        <w:rPr>
          <w:rFonts w:ascii="Times New Roman" w:hAnsi="Times New Roman" w:cs="B Nazanin"/>
          <w:noProof/>
          <w:sz w:val="24"/>
          <w:szCs w:val="28"/>
        </w:rPr>
        <w:lastRenderedPageBreak/>
        <w:drawing>
          <wp:inline distT="0" distB="0" distL="0" distR="0">
            <wp:extent cx="4362450" cy="300990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l="10413" t="12564" r="14545" b="18446"/>
                    <a:stretch>
                      <a:fillRect/>
                    </a:stretch>
                  </pic:blipFill>
                  <pic:spPr bwMode="auto">
                    <a:xfrm>
                      <a:off x="0" y="0"/>
                      <a:ext cx="4362450" cy="3009900"/>
                    </a:xfrm>
                    <a:prstGeom prst="rect">
                      <a:avLst/>
                    </a:prstGeom>
                    <a:noFill/>
                    <a:ln w="9525">
                      <a:noFill/>
                      <a:miter lim="800000"/>
                      <a:headEnd/>
                      <a:tailEnd/>
                    </a:ln>
                  </pic:spPr>
                </pic:pic>
              </a:graphicData>
            </a:graphic>
          </wp:inline>
        </w:drawing>
      </w:r>
    </w:p>
    <w:p w:rsidR="00EB4111" w:rsidRPr="007E3E78" w:rsidRDefault="003059A2" w:rsidP="00912B29">
      <w:pPr>
        <w:spacing w:line="360" w:lineRule="auto"/>
        <w:ind w:hanging="1"/>
        <w:jc w:val="center"/>
        <w:rPr>
          <w:rFonts w:ascii="Times New Roman" w:hAnsi="Times New Roman" w:cs="B Nazanin"/>
          <w:b/>
          <w:bCs/>
          <w:sz w:val="24"/>
          <w:szCs w:val="28"/>
          <w:rtl/>
        </w:rPr>
      </w:pPr>
      <w:r w:rsidRPr="007E3E78">
        <w:rPr>
          <w:rFonts w:ascii="Times New Roman" w:hAnsi="Times New Roman" w:cs="B Nazanin" w:hint="cs"/>
          <w:b/>
          <w:bCs/>
          <w:sz w:val="24"/>
          <w:szCs w:val="28"/>
          <w:rtl/>
        </w:rPr>
        <w:t>شکل</w:t>
      </w:r>
      <w:r w:rsidR="00912B29" w:rsidRPr="007E3E78">
        <w:rPr>
          <w:rFonts w:ascii="Times New Roman" w:hAnsi="Times New Roman" w:cs="B Nazanin" w:hint="cs"/>
          <w:b/>
          <w:bCs/>
          <w:sz w:val="24"/>
          <w:szCs w:val="28"/>
          <w:rtl/>
        </w:rPr>
        <w:t>2.</w:t>
      </w:r>
      <w:r w:rsidR="00EB4111" w:rsidRPr="007E3E78">
        <w:rPr>
          <w:rFonts w:ascii="Times New Roman" w:hAnsi="Times New Roman" w:cs="B Nazanin" w:hint="cs"/>
          <w:b/>
          <w:bCs/>
          <w:sz w:val="24"/>
          <w:szCs w:val="28"/>
          <w:rtl/>
        </w:rPr>
        <w:t>تقاطع خط لوله گاز با یک خط لوله دیگر</w:t>
      </w:r>
    </w:p>
    <w:p w:rsidR="00C74E30" w:rsidRPr="007E3E78" w:rsidRDefault="00C74E30" w:rsidP="00DF12ED">
      <w:pPr>
        <w:pStyle w:val="Heading1"/>
        <w:spacing w:line="360" w:lineRule="auto"/>
        <w:jc w:val="both"/>
        <w:rPr>
          <w:rFonts w:ascii="Times New Roman" w:hAnsi="Times New Roman" w:cs="B Nazanin"/>
          <w:sz w:val="24"/>
          <w:szCs w:val="36"/>
          <w:rtl/>
        </w:rPr>
      </w:pPr>
      <w:bookmarkStart w:id="2" w:name="_Toc358334512"/>
      <w:bookmarkStart w:id="3" w:name="_Toc39524325"/>
      <w:r w:rsidRPr="007E3E78">
        <w:rPr>
          <w:rFonts w:ascii="Times New Roman" w:hAnsi="Times New Roman" w:cs="B Nazanin" w:hint="cs"/>
          <w:sz w:val="24"/>
          <w:szCs w:val="36"/>
          <w:rtl/>
        </w:rPr>
        <w:t>تعاریف و اصطلاحات</w:t>
      </w:r>
      <w:bookmarkEnd w:id="2"/>
      <w:bookmarkEnd w:id="3"/>
    </w:p>
    <w:p w:rsidR="007D37BC" w:rsidRPr="007E3E78" w:rsidRDefault="007D37BC" w:rsidP="00DF12ED">
      <w:pPr>
        <w:spacing w:line="360" w:lineRule="auto"/>
        <w:jc w:val="both"/>
        <w:rPr>
          <w:rFonts w:ascii="Times New Roman" w:hAnsi="Times New Roman" w:cs="B Nazanin"/>
          <w:sz w:val="24"/>
          <w:szCs w:val="28"/>
          <w:rtl/>
        </w:rPr>
      </w:pPr>
      <w:bookmarkStart w:id="4" w:name="_Toc358334515"/>
      <w:r w:rsidRPr="007E3E78">
        <w:rPr>
          <w:rFonts w:ascii="Times New Roman" w:hAnsi="Times New Roman" w:cs="B Nazanin" w:hint="cs"/>
          <w:b/>
          <w:bCs/>
          <w:sz w:val="24"/>
          <w:szCs w:val="28"/>
          <w:rtl/>
        </w:rPr>
        <w:t>کارفرما:</w:t>
      </w:r>
      <w:r w:rsidRPr="007E3E78">
        <w:rPr>
          <w:rFonts w:ascii="Times New Roman" w:hAnsi="Times New Roman" w:cs="B Nazanin" w:hint="cs"/>
          <w:sz w:val="24"/>
          <w:szCs w:val="28"/>
          <w:rtl/>
        </w:rPr>
        <w:t xml:space="preserve"> منظور شركت مهندسي و توسعه گاز ايران مي باشد.</w:t>
      </w:r>
    </w:p>
    <w:p w:rsidR="007D37BC" w:rsidRPr="007E3E78" w:rsidRDefault="007D37BC" w:rsidP="00DF12ED">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پيمانكار:</w:t>
      </w:r>
      <w:r w:rsidRPr="007E3E78">
        <w:rPr>
          <w:rFonts w:ascii="Times New Roman" w:hAnsi="Times New Roman" w:cs="B Nazanin" w:hint="cs"/>
          <w:sz w:val="24"/>
          <w:szCs w:val="28"/>
          <w:rtl/>
        </w:rPr>
        <w:t xml:space="preserve"> شرکتی که طی قراردادی با شرکت مهندسی و توسعه گاز ایران مسئولیت انجام کل یا قسمتی از پروژه ای تقبل نموده است.</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نماینده کارفرما:</w:t>
      </w:r>
      <w:r w:rsidRPr="007E3E78">
        <w:rPr>
          <w:rFonts w:ascii="Times New Roman" w:hAnsi="Times New Roman" w:cs="B Nazanin" w:hint="cs"/>
          <w:sz w:val="24"/>
          <w:szCs w:val="28"/>
          <w:rtl/>
        </w:rPr>
        <w:t xml:space="preserve"> فرد یا افرادیکه از طرف کارفرما رسماً به پیمانکار معرفی شده و طبق نظر کارفرما جهت تخصص در نظر گرفته شده واجد صلاحیت می باشد.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مسیر خط لوله:</w:t>
      </w:r>
      <w:r w:rsidRPr="007E3E78">
        <w:rPr>
          <w:rFonts w:ascii="Times New Roman" w:hAnsi="Times New Roman" w:cs="B Nazanin" w:hint="cs"/>
          <w:sz w:val="24"/>
          <w:szCs w:val="28"/>
          <w:rtl/>
        </w:rPr>
        <w:t xml:space="preserve"> مسیر خط لوله باندی است که مشتمل بر حریم اختصاصی، محدوده عملیات ساختمانی و حریم خط لوله می باشد که عرض آنها بر اساس مقررات حریم شرکت ملی گاز بایستی در نظر گرفته شود.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lastRenderedPageBreak/>
        <w:t>محدوده عملیات ساختمانی:</w:t>
      </w:r>
      <w:r w:rsidRPr="007E3E78">
        <w:rPr>
          <w:rFonts w:ascii="Times New Roman" w:hAnsi="Times New Roman" w:cs="B Nazanin" w:hint="cs"/>
          <w:sz w:val="24"/>
          <w:szCs w:val="28"/>
          <w:rtl/>
        </w:rPr>
        <w:t xml:space="preserve"> محدوده ای خارج از حریم اختصاصی و در طول مسیر لوله که به منظور سهولت در اجرای حریم اختصاصی، زمین های مربوطه توسط و یا با هماهنگی کارفرما تحصیل می گردد.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حریم اختصاصی:</w:t>
      </w:r>
      <w:r w:rsidRPr="007E3E78">
        <w:rPr>
          <w:rFonts w:ascii="Times New Roman" w:hAnsi="Times New Roman" w:cs="B Nazanin" w:hint="cs"/>
          <w:sz w:val="24"/>
          <w:szCs w:val="28"/>
          <w:rtl/>
        </w:rPr>
        <w:t xml:space="preserve"> جاده ای در طول مسیر خط لوله که جهت انجام عملیات ساختمانی و نصب تجهیزات خط لوله در آن تردد می شود و عرض آن متناسب با قطر خط لوله و بر اساس مقررات حریم شرکت ملی گاز می باشد.</w:t>
      </w:r>
    </w:p>
    <w:p w:rsidR="007D37BC" w:rsidRPr="007E3E78" w:rsidRDefault="007D37BC" w:rsidP="007D37BC">
      <w:pPr>
        <w:spacing w:line="360" w:lineRule="auto"/>
        <w:jc w:val="both"/>
        <w:rPr>
          <w:rFonts w:ascii="Times New Roman" w:hAnsi="Times New Roman" w:cs="B Nazanin"/>
          <w:b/>
          <w:bCs/>
          <w:sz w:val="24"/>
          <w:szCs w:val="28"/>
          <w:rtl/>
        </w:rPr>
      </w:pPr>
      <w:r w:rsidRPr="007E3E78">
        <w:rPr>
          <w:rFonts w:ascii="Times New Roman" w:hAnsi="Times New Roman" w:cs="B Nazanin" w:hint="cs"/>
          <w:b/>
          <w:bCs/>
          <w:sz w:val="24"/>
          <w:szCs w:val="28"/>
          <w:rtl/>
        </w:rPr>
        <w:t xml:space="preserve">حریم ایمنی: </w:t>
      </w:r>
      <w:r w:rsidRPr="007E3E78">
        <w:rPr>
          <w:rFonts w:ascii="Times New Roman" w:hAnsi="Times New Roman" w:cs="B Nazanin" w:hint="cs"/>
          <w:sz w:val="24"/>
          <w:szCs w:val="28"/>
          <w:rtl/>
        </w:rPr>
        <w:t>نواری است از سطح زمین به موازات و به محوریت خط لوله انتقال گاز که به موجب قانون احداث ابنیه و تأسیسات در آن ممنوع است، مگر آنکه اجازه کتبی و قبلی کارفرما کسب شده باشد. حریم ایمنی متناسب با قطر لوله، فشار و ضریب طراحی خط لوله با توجه به نوع کاربری ابنیه و جمعیت استفاده کننده از آنها تعیین می گردد.</w:t>
      </w:r>
    </w:p>
    <w:p w:rsidR="007D37BC" w:rsidRPr="007E3E78" w:rsidRDefault="007D37BC" w:rsidP="007D37BC">
      <w:pPr>
        <w:spacing w:line="360" w:lineRule="auto"/>
        <w:jc w:val="both"/>
        <w:rPr>
          <w:rFonts w:ascii="Times New Roman" w:hAnsi="Times New Roman" w:cs="B Nazanin"/>
          <w:b/>
          <w:bCs/>
          <w:sz w:val="24"/>
          <w:szCs w:val="28"/>
          <w:rtl/>
        </w:rPr>
      </w:pPr>
      <w:r w:rsidRPr="007E3E78">
        <w:rPr>
          <w:rFonts w:ascii="Times New Roman" w:hAnsi="Times New Roman" w:cs="B Nazanin" w:hint="cs"/>
          <w:sz w:val="24"/>
          <w:szCs w:val="26"/>
          <w:rtl/>
        </w:rPr>
        <w:t>توضیح:</w:t>
      </w:r>
      <w:r w:rsidRPr="007E3E78">
        <w:rPr>
          <w:rFonts w:ascii="Times New Roman" w:hAnsi="Times New Roman" w:cs="B Nazanin" w:hint="cs"/>
          <w:b/>
          <w:bCs/>
          <w:sz w:val="24"/>
          <w:szCs w:val="28"/>
          <w:rtl/>
        </w:rPr>
        <w:t xml:space="preserve"> </w:t>
      </w:r>
      <w:r w:rsidRPr="007E3E78">
        <w:rPr>
          <w:rFonts w:ascii="Times New Roman" w:hAnsi="Times New Roman" w:cs="B Nazanin" w:hint="cs"/>
          <w:sz w:val="24"/>
          <w:szCs w:val="28"/>
          <w:rtl/>
        </w:rPr>
        <w:t>حداکثر این حریم به موجب قانون 250 متر می باشد، لذا در مواردی که به دلایل فنی و ایمنی بیش از 250 متر اعلام شده است، می بایست با تغییر ضریب طراحی و یا اتخاذ تمهیدات دیگر شرایط ایمنی را تأمین نمود.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راههای دسترسی:</w:t>
      </w:r>
      <w:r w:rsidRPr="007E3E78">
        <w:rPr>
          <w:rFonts w:ascii="Times New Roman" w:hAnsi="Times New Roman" w:cs="B Nazanin" w:hint="cs"/>
          <w:sz w:val="24"/>
          <w:szCs w:val="28"/>
          <w:rtl/>
        </w:rPr>
        <w:t xml:space="preserve"> مسیری که جهت دسترسی به حریم اختصاصی از جاده های اصلی و یا محل های خاص در طول مسیر خط لوله احداث می شود و عرض آن حداکثر 4 متر می باشد.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جاده سرویس:</w:t>
      </w:r>
      <w:r w:rsidRPr="007E3E78">
        <w:rPr>
          <w:rFonts w:ascii="Times New Roman" w:hAnsi="Times New Roman" w:cs="B Nazanin" w:hint="cs"/>
          <w:sz w:val="24"/>
          <w:szCs w:val="28"/>
          <w:rtl/>
        </w:rPr>
        <w:t xml:space="preserve"> مسیری است که داخل حریم اختصاصی و به عرض حداکثر 5 متر جهت تردد ماشین آلات و ... در زمان بهره برداری آماده سازی می شود و قابلیت تردد در کلیه فصول سال را دارا می باشد.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lastRenderedPageBreak/>
        <w:t>تحصیل اراضی:</w:t>
      </w:r>
      <w:r w:rsidRPr="007E3E78">
        <w:rPr>
          <w:rFonts w:ascii="Times New Roman" w:hAnsi="Times New Roman" w:cs="B Nazanin" w:hint="cs"/>
          <w:sz w:val="24"/>
          <w:szCs w:val="28"/>
          <w:rtl/>
        </w:rPr>
        <w:t xml:space="preserve"> خرید یا تملک زمین های مورد نیاز جهت اجرای پروژه خط لوله گاز اعم از حریم اختصاصی خط لوله و محدوده ایستگاههای عملیات ساختمانی و تأسیسات موجود در حریم خط لوله       می باشد.</w:t>
      </w:r>
    </w:p>
    <w:p w:rsidR="007D37BC" w:rsidRPr="007E3E78" w:rsidRDefault="007D37BC" w:rsidP="007D37BC">
      <w:pPr>
        <w:spacing w:line="360" w:lineRule="auto"/>
        <w:jc w:val="both"/>
        <w:rPr>
          <w:rFonts w:ascii="Times New Roman" w:hAnsi="Times New Roman" w:cs="B Nazanin"/>
          <w:b/>
          <w:bCs/>
          <w:sz w:val="24"/>
          <w:szCs w:val="28"/>
          <w:rtl/>
        </w:rPr>
      </w:pPr>
      <w:bookmarkStart w:id="5" w:name="_Toc358331325"/>
      <w:bookmarkStart w:id="6" w:name="_Toc361231324"/>
      <w:r w:rsidRPr="007E3E78">
        <w:rPr>
          <w:rFonts w:ascii="Times New Roman" w:hAnsi="Times New Roman" w:cs="B Nazanin" w:hint="cs"/>
          <w:b/>
          <w:bCs/>
          <w:sz w:val="24"/>
          <w:szCs w:val="28"/>
          <w:rtl/>
        </w:rPr>
        <w:t xml:space="preserve">موانع یا </w:t>
      </w:r>
      <w:r w:rsidRPr="007E3E78">
        <w:rPr>
          <w:rFonts w:ascii="Times New Roman" w:hAnsi="Times New Roman" w:cs="B Nazanin"/>
          <w:b/>
          <w:bCs/>
          <w:sz w:val="24"/>
          <w:szCs w:val="28"/>
          <w:rtl/>
        </w:rPr>
        <w:t>تأسيسات</w:t>
      </w:r>
      <w:r w:rsidRPr="007E3E78">
        <w:rPr>
          <w:rFonts w:ascii="Times New Roman" w:hAnsi="Times New Roman" w:cs="B Nazanin" w:hint="cs"/>
          <w:b/>
          <w:bCs/>
          <w:sz w:val="24"/>
          <w:szCs w:val="28"/>
          <w:rtl/>
        </w:rPr>
        <w:t xml:space="preserve"> هوایی</w:t>
      </w:r>
      <w:bookmarkEnd w:id="5"/>
      <w:bookmarkEnd w:id="6"/>
      <w:r w:rsidRPr="007E3E78">
        <w:rPr>
          <w:rFonts w:ascii="Times New Roman" w:hAnsi="Times New Roman" w:cs="B Nazanin" w:hint="cs"/>
          <w:b/>
          <w:bCs/>
          <w:sz w:val="24"/>
          <w:szCs w:val="28"/>
          <w:rtl/>
        </w:rPr>
        <w:t>:</w:t>
      </w:r>
      <w:r w:rsidRPr="007E3E78">
        <w:rPr>
          <w:rStyle w:val="Heading3Char"/>
          <w:rFonts w:ascii="Times New Roman" w:eastAsia="Calibri" w:hAnsi="Times New Roman" w:cs="B Nazanin" w:hint="cs"/>
          <w:color w:val="auto"/>
          <w:sz w:val="24"/>
          <w:szCs w:val="28"/>
          <w:rtl/>
        </w:rPr>
        <w:t xml:space="preserve"> </w:t>
      </w:r>
      <w:r w:rsidRPr="007E3E78">
        <w:rPr>
          <w:rFonts w:ascii="Times New Roman" w:hAnsi="Times New Roman" w:cs="B Nazanin" w:hint="cs"/>
          <w:sz w:val="24"/>
          <w:szCs w:val="28"/>
          <w:rtl/>
        </w:rPr>
        <w:t>تأسيسات مانند دکل های برق، دکل های مخابراتی و ... كه امکان مواجه با آنها در طول مسیر اجرای پروژه وجود دارد.</w:t>
      </w:r>
    </w:p>
    <w:p w:rsidR="007D37BC" w:rsidRPr="007E3E78" w:rsidRDefault="007D37BC" w:rsidP="007D37BC">
      <w:pPr>
        <w:spacing w:line="360" w:lineRule="auto"/>
        <w:jc w:val="both"/>
        <w:rPr>
          <w:rFonts w:ascii="Times New Roman" w:hAnsi="Times New Roman" w:cs="B Nazanin"/>
          <w:b/>
          <w:bCs/>
          <w:sz w:val="24"/>
          <w:szCs w:val="28"/>
          <w:rtl/>
        </w:rPr>
      </w:pPr>
      <w:r w:rsidRPr="007E3E78">
        <w:rPr>
          <w:rFonts w:ascii="Times New Roman" w:hAnsi="Times New Roman" w:cs="B Nazanin" w:hint="cs"/>
          <w:b/>
          <w:bCs/>
          <w:sz w:val="24"/>
          <w:szCs w:val="28"/>
          <w:rtl/>
        </w:rPr>
        <w:t xml:space="preserve">موانع یا تأسیسات رو زمینی: </w:t>
      </w:r>
      <w:r w:rsidRPr="007E3E78">
        <w:rPr>
          <w:rFonts w:ascii="Times New Roman" w:hAnsi="Times New Roman" w:cs="B Nazanin" w:hint="cs"/>
          <w:sz w:val="24"/>
          <w:szCs w:val="28"/>
          <w:rtl/>
        </w:rPr>
        <w:t>موانع و تأسیساتی مانند جاده، بزرگراه، راه آهن، رودخانه و ... که در طول مسیر اجرای پروژه امکان مواجه با آنها وجود دارد.</w:t>
      </w:r>
    </w:p>
    <w:p w:rsidR="007D37BC" w:rsidRPr="007E3E78" w:rsidRDefault="007D37BC" w:rsidP="007D37BC">
      <w:pPr>
        <w:spacing w:line="360" w:lineRule="auto"/>
        <w:jc w:val="both"/>
        <w:rPr>
          <w:rFonts w:ascii="Times New Roman" w:hAnsi="Times New Roman" w:cs="B Nazanin"/>
          <w:b/>
          <w:bCs/>
          <w:sz w:val="24"/>
          <w:szCs w:val="28"/>
          <w:rtl/>
        </w:rPr>
      </w:pPr>
      <w:bookmarkStart w:id="7" w:name="_Toc358331326"/>
      <w:bookmarkStart w:id="8" w:name="_Toc361231325"/>
      <w:r w:rsidRPr="007E3E78">
        <w:rPr>
          <w:rFonts w:ascii="Times New Roman" w:hAnsi="Times New Roman" w:cs="B Nazanin" w:hint="cs"/>
          <w:b/>
          <w:bCs/>
          <w:sz w:val="24"/>
          <w:szCs w:val="28"/>
          <w:rtl/>
        </w:rPr>
        <w:t xml:space="preserve">موانع یا </w:t>
      </w:r>
      <w:r w:rsidRPr="007E3E78">
        <w:rPr>
          <w:rFonts w:ascii="Times New Roman" w:hAnsi="Times New Roman" w:cs="B Nazanin"/>
          <w:b/>
          <w:bCs/>
          <w:sz w:val="24"/>
          <w:szCs w:val="28"/>
          <w:rtl/>
        </w:rPr>
        <w:t>تأسيسات</w:t>
      </w:r>
      <w:r w:rsidRPr="007E3E78">
        <w:rPr>
          <w:rFonts w:ascii="Times New Roman" w:hAnsi="Times New Roman" w:cs="B Nazanin" w:hint="cs"/>
          <w:b/>
          <w:bCs/>
          <w:sz w:val="24"/>
          <w:szCs w:val="28"/>
          <w:rtl/>
        </w:rPr>
        <w:t xml:space="preserve"> </w:t>
      </w:r>
      <w:r w:rsidRPr="007E3E78">
        <w:rPr>
          <w:rFonts w:ascii="Times New Roman" w:hAnsi="Times New Roman" w:cs="B Nazanin"/>
          <w:b/>
          <w:bCs/>
          <w:sz w:val="24"/>
          <w:szCs w:val="28"/>
          <w:rtl/>
        </w:rPr>
        <w:t>زير</w:t>
      </w:r>
      <w:r w:rsidRPr="007E3E78">
        <w:rPr>
          <w:rFonts w:ascii="Times New Roman" w:hAnsi="Times New Roman" w:cs="B Nazanin" w:hint="cs"/>
          <w:b/>
          <w:bCs/>
          <w:sz w:val="24"/>
          <w:szCs w:val="28"/>
          <w:rtl/>
        </w:rPr>
        <w:t xml:space="preserve"> </w:t>
      </w:r>
      <w:r w:rsidRPr="007E3E78">
        <w:rPr>
          <w:rFonts w:ascii="Times New Roman" w:hAnsi="Times New Roman" w:cs="B Nazanin"/>
          <w:b/>
          <w:bCs/>
          <w:sz w:val="24"/>
          <w:szCs w:val="28"/>
          <w:rtl/>
        </w:rPr>
        <w:t>زميني</w:t>
      </w:r>
      <w:bookmarkEnd w:id="7"/>
      <w:bookmarkEnd w:id="8"/>
      <w:r w:rsidRPr="007E3E78">
        <w:rPr>
          <w:rFonts w:ascii="Times New Roman" w:hAnsi="Times New Roman" w:cs="B Nazanin" w:hint="cs"/>
          <w:b/>
          <w:bCs/>
          <w:sz w:val="24"/>
          <w:szCs w:val="28"/>
          <w:rtl/>
        </w:rPr>
        <w:t>:</w:t>
      </w:r>
      <w:r w:rsidRPr="007E3E78">
        <w:rPr>
          <w:rStyle w:val="Heading3Char"/>
          <w:rFonts w:ascii="Times New Roman" w:eastAsia="Calibri" w:hAnsi="Times New Roman" w:cs="B Nazanin" w:hint="cs"/>
          <w:color w:val="auto"/>
          <w:sz w:val="24"/>
          <w:szCs w:val="28"/>
          <w:rtl/>
        </w:rPr>
        <w:t xml:space="preserve"> </w:t>
      </w:r>
      <w:r w:rsidRPr="007E3E78">
        <w:rPr>
          <w:rFonts w:ascii="Times New Roman" w:hAnsi="Times New Roman" w:cs="B Nazanin" w:hint="cs"/>
          <w:sz w:val="24"/>
          <w:szCs w:val="28"/>
          <w:rtl/>
        </w:rPr>
        <w:t>تأسيساتی مانند خطوط و كانالهاي فاضلاب، تلفن، لوله هاي نفت و گاز و مواد فرآيندي، برق، آب و ساير سرويسهاي جانبي، تونلها، طاقها، و ساير لوازم و تجهيزات نصب شده در زير زمين كه ممكن است طي عمليات گود برداري با آنها مواجه شد.</w:t>
      </w:r>
    </w:p>
    <w:p w:rsidR="007D37BC" w:rsidRPr="007E3E78" w:rsidRDefault="007D37BC" w:rsidP="007D37BC">
      <w:pPr>
        <w:spacing w:line="360" w:lineRule="auto"/>
        <w:jc w:val="both"/>
        <w:rPr>
          <w:rFonts w:ascii="Times New Roman" w:hAnsi="Times New Roman" w:cs="B Nazanin"/>
          <w:b/>
          <w:bCs/>
          <w:sz w:val="24"/>
          <w:szCs w:val="28"/>
          <w:rtl/>
        </w:rPr>
      </w:pPr>
      <w:r w:rsidRPr="007E3E78">
        <w:rPr>
          <w:rFonts w:ascii="Times New Roman" w:hAnsi="Times New Roman" w:cs="B Nazanin" w:hint="cs"/>
          <w:b/>
          <w:bCs/>
          <w:sz w:val="24"/>
          <w:szCs w:val="28"/>
          <w:rtl/>
        </w:rPr>
        <w:t xml:space="preserve">فشار خطوط لوله و تأسیسات: </w:t>
      </w:r>
      <w:r w:rsidRPr="007E3E78">
        <w:rPr>
          <w:rFonts w:ascii="Times New Roman" w:hAnsi="Times New Roman" w:cs="B Nazanin" w:hint="cs"/>
          <w:sz w:val="24"/>
          <w:szCs w:val="28"/>
          <w:rtl/>
        </w:rPr>
        <w:t xml:space="preserve">منظور از فشار در این مقررات، حداکثر فشار بهره برداری مجاز </w:t>
      </w:r>
      <w:r w:rsidRPr="007E3E78">
        <w:rPr>
          <w:rFonts w:ascii="Times New Roman" w:hAnsi="Times New Roman" w:cs="B Nazanin"/>
          <w:sz w:val="24"/>
          <w:szCs w:val="28"/>
        </w:rPr>
        <w:t>(</w:t>
      </w:r>
      <w:r w:rsidRPr="007E3E78">
        <w:rPr>
          <w:rFonts w:ascii="Times New Roman" w:hAnsi="Times New Roman" w:cs="B Nazanin"/>
          <w:sz w:val="24"/>
          <w:szCs w:val="26"/>
        </w:rPr>
        <w:t>MAOP</w:t>
      </w:r>
      <w:r w:rsidRPr="007E3E78">
        <w:rPr>
          <w:rFonts w:ascii="Times New Roman" w:hAnsi="Times New Roman" w:cs="B Nazanin"/>
          <w:sz w:val="24"/>
          <w:szCs w:val="28"/>
        </w:rPr>
        <w:t>)</w:t>
      </w:r>
      <w:r w:rsidRPr="007E3E78">
        <w:rPr>
          <w:rFonts w:ascii="Times New Roman" w:hAnsi="Times New Roman" w:cs="B Nazanin" w:hint="cs"/>
          <w:sz w:val="24"/>
          <w:szCs w:val="28"/>
          <w:rtl/>
        </w:rPr>
        <w:t xml:space="preserve"> خطوط لوله گاز است. این مقررات برای خطوط لوله انتقال گاز از فشار 400 تا 1440 پوند بر اینچ مربع، خطوط تغذیه گاز با فشار 250 پوند بر اینچ مربع و شبکه های توزیع گاز با فشار 60 پوند بر اینچ مربع اعمال می گردد.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b/>
          <w:bCs/>
          <w:sz w:val="24"/>
          <w:szCs w:val="28"/>
          <w:rtl/>
        </w:rPr>
        <w:t>ابنیه محل تجمع</w:t>
      </w:r>
      <w:r w:rsidRPr="007E3E78">
        <w:rPr>
          <w:rFonts w:ascii="Times New Roman" w:hAnsi="Times New Roman" w:cs="B Nazanin" w:hint="cs"/>
          <w:b/>
          <w:bCs/>
          <w:sz w:val="24"/>
          <w:szCs w:val="28"/>
          <w:rtl/>
        </w:rPr>
        <w:t xml:space="preserve">: </w:t>
      </w:r>
      <w:r w:rsidRPr="007E3E78">
        <w:rPr>
          <w:rFonts w:ascii="Times New Roman" w:hAnsi="Times New Roman" w:cs="B Nazanin"/>
          <w:sz w:val="24"/>
          <w:szCs w:val="28"/>
          <w:rtl/>
        </w:rPr>
        <w:t xml:space="preserve">به </w:t>
      </w:r>
      <w:r w:rsidRPr="007E3E78">
        <w:rPr>
          <w:rFonts w:ascii="Times New Roman" w:hAnsi="Times New Roman" w:cs="B Nazanin" w:hint="cs"/>
          <w:sz w:val="24"/>
          <w:szCs w:val="28"/>
          <w:rtl/>
        </w:rPr>
        <w:t>ابنیه</w:t>
      </w:r>
      <w:r w:rsidRPr="007E3E78">
        <w:rPr>
          <w:rFonts w:ascii="Times New Roman" w:hAnsi="Times New Roman" w:cs="B Nazanin"/>
          <w:sz w:val="24"/>
          <w:szCs w:val="28"/>
          <w:rtl/>
        </w:rPr>
        <w:t xml:space="preserve"> یا </w:t>
      </w:r>
      <w:r w:rsidRPr="007E3E78">
        <w:rPr>
          <w:rFonts w:ascii="Times New Roman" w:hAnsi="Times New Roman" w:cs="B Nazanin" w:hint="cs"/>
          <w:sz w:val="24"/>
          <w:szCs w:val="28"/>
          <w:rtl/>
        </w:rPr>
        <w:t xml:space="preserve">تأسیسات </w:t>
      </w:r>
      <w:r w:rsidRPr="007E3E78">
        <w:rPr>
          <w:rFonts w:ascii="Times New Roman" w:hAnsi="Times New Roman" w:cs="B Nazanin"/>
          <w:sz w:val="24"/>
          <w:szCs w:val="28"/>
          <w:rtl/>
        </w:rPr>
        <w:t xml:space="preserve">یا مجموعه ای از آن ها </w:t>
      </w:r>
      <w:r w:rsidRPr="007E3E78">
        <w:rPr>
          <w:rFonts w:ascii="Times New Roman" w:hAnsi="Times New Roman" w:cs="B Nazanin" w:hint="cs"/>
          <w:sz w:val="24"/>
          <w:szCs w:val="28"/>
          <w:rtl/>
        </w:rPr>
        <w:t xml:space="preserve">(بصورت </w:t>
      </w:r>
      <w:r w:rsidRPr="007E3E78">
        <w:rPr>
          <w:rFonts w:ascii="Times New Roman" w:hAnsi="Times New Roman" w:cs="B Nazanin"/>
          <w:sz w:val="24"/>
          <w:szCs w:val="28"/>
          <w:rtl/>
        </w:rPr>
        <w:t>مجزا یا متصل</w:t>
      </w:r>
      <w:r w:rsidRPr="007E3E78">
        <w:rPr>
          <w:rFonts w:ascii="Times New Roman" w:hAnsi="Times New Roman" w:cs="B Nazanin" w:hint="cs"/>
          <w:sz w:val="24"/>
          <w:szCs w:val="28"/>
          <w:rtl/>
        </w:rPr>
        <w:t>)</w:t>
      </w:r>
      <w:r w:rsidRPr="007E3E78">
        <w:rPr>
          <w:rFonts w:ascii="Times New Roman" w:hAnsi="Times New Roman" w:cs="B Nazanin"/>
          <w:sz w:val="24"/>
          <w:szCs w:val="28"/>
          <w:rtl/>
        </w:rPr>
        <w:t xml:space="preserve"> اطلاق می </w:t>
      </w:r>
      <w:r w:rsidRPr="007E3E78">
        <w:rPr>
          <w:rFonts w:ascii="Times New Roman" w:hAnsi="Times New Roman" w:cs="B Nazanin" w:hint="cs"/>
          <w:sz w:val="24"/>
          <w:szCs w:val="28"/>
          <w:rtl/>
        </w:rPr>
        <w:t>گردد</w:t>
      </w:r>
      <w:r w:rsidRPr="007E3E78">
        <w:rPr>
          <w:rFonts w:ascii="Times New Roman" w:hAnsi="Times New Roman" w:cs="B Nazanin"/>
          <w:sz w:val="24"/>
          <w:szCs w:val="28"/>
          <w:rtl/>
        </w:rPr>
        <w:t xml:space="preserve"> که در شرایط </w:t>
      </w:r>
      <w:r w:rsidRPr="007E3E78">
        <w:rPr>
          <w:rFonts w:ascii="Times New Roman" w:hAnsi="Times New Roman" w:cs="B Nazanin" w:hint="cs"/>
          <w:sz w:val="24"/>
          <w:szCs w:val="28"/>
          <w:rtl/>
        </w:rPr>
        <w:t>عادی</w:t>
      </w:r>
      <w:r w:rsidRPr="007E3E78">
        <w:rPr>
          <w:rFonts w:ascii="Times New Roman" w:hAnsi="Times New Roman" w:cs="B Nazanin"/>
          <w:sz w:val="24"/>
          <w:szCs w:val="28"/>
          <w:rtl/>
        </w:rPr>
        <w:t xml:space="preserve">، حداقل 20 نفر به طور همزمان </w:t>
      </w:r>
      <w:r w:rsidRPr="007E3E78">
        <w:rPr>
          <w:rFonts w:ascii="Times New Roman" w:hAnsi="Times New Roman" w:cs="B Nazanin" w:hint="cs"/>
          <w:sz w:val="24"/>
          <w:szCs w:val="28"/>
          <w:rtl/>
        </w:rPr>
        <w:t xml:space="preserve">و به مدت سه ماه در سال (متناسب یا مداوم) </w:t>
      </w:r>
      <w:r w:rsidRPr="007E3E78">
        <w:rPr>
          <w:rFonts w:ascii="Times New Roman" w:hAnsi="Times New Roman" w:cs="B Nazanin"/>
          <w:sz w:val="24"/>
          <w:szCs w:val="28"/>
          <w:rtl/>
        </w:rPr>
        <w:t>در آن حضور پیدا می کنند.</w:t>
      </w:r>
      <w:r w:rsidRPr="007E3E78">
        <w:rPr>
          <w:rFonts w:ascii="Times New Roman" w:hAnsi="Times New Roman" w:cs="B Nazanin" w:hint="cs"/>
          <w:sz w:val="24"/>
          <w:szCs w:val="28"/>
          <w:rtl/>
        </w:rPr>
        <w:t xml:space="preserve"> </w:t>
      </w:r>
      <w:r w:rsidRPr="007E3E78">
        <w:rPr>
          <w:rFonts w:ascii="Times New Roman" w:hAnsi="Times New Roman" w:cs="B Nazanin"/>
          <w:sz w:val="24"/>
          <w:szCs w:val="28"/>
          <w:rtl/>
        </w:rPr>
        <w:t xml:space="preserve">این ساختمان ها به منظور فعالیت های گوناگون از جمله ارائه خدمات اداری، آموزشی، </w:t>
      </w:r>
      <w:r w:rsidRPr="007E3E78">
        <w:rPr>
          <w:rFonts w:ascii="Times New Roman" w:hAnsi="Times New Roman" w:cs="B Nazanin"/>
          <w:sz w:val="24"/>
          <w:szCs w:val="28"/>
          <w:rtl/>
        </w:rPr>
        <w:lastRenderedPageBreak/>
        <w:t>مذهبی، بهداشتی، اقامت و پذیرایی یا فعالیت های تجاری، صنعتی، معدنی، تولیدی، ورزشی، نظامی و انتظامی، گردشگری</w:t>
      </w:r>
      <w:r w:rsidRPr="007E3E78">
        <w:rPr>
          <w:rFonts w:ascii="Times New Roman" w:hAnsi="Times New Roman" w:cs="B Nazanin" w:hint="cs"/>
          <w:sz w:val="24"/>
          <w:szCs w:val="28"/>
          <w:rtl/>
        </w:rPr>
        <w:t xml:space="preserve"> و ...</w:t>
      </w:r>
      <w:r w:rsidRPr="007E3E78">
        <w:rPr>
          <w:rFonts w:ascii="Times New Roman" w:hAnsi="Times New Roman" w:cs="B Nazanin"/>
          <w:sz w:val="24"/>
          <w:szCs w:val="28"/>
          <w:rtl/>
        </w:rPr>
        <w:t xml:space="preserve"> مورد استفاده قرار می گیرند.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تبصره: منظور از ابنیه مجزا یا متصل، تعداد ابنیه ای (اعم از واحد مسکونی یا صنعتی) است که حداکثر در طولی معادل یکصد متر قرار می گیرند.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فهرست نمونه هایی از این ساختمان ها در زیر آمده است.</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مدارس، دانشگاه ها، کودکستان ها، مهدکودک ها و کلیه مراکز آموزشی از هر نوع</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مساجد، حسینیه ها، کلیساها و سایر مراکز مذهبی</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کتابخانه ها، فرهنگسراها، سینما، تئاتر، سالن های سخنرانی و برگزاری مراسم</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ادارات دولتی، شرکتها، دفاتر پست</w:t>
      </w:r>
      <w:r w:rsidRPr="007E3E78">
        <w:rPr>
          <w:rFonts w:ascii="Times New Roman" w:hAnsi="Times New Roman" w:cs="B Nazanin" w:hint="cs"/>
          <w:sz w:val="24"/>
          <w:szCs w:val="28"/>
          <w:rtl/>
        </w:rPr>
        <w:t xml:space="preserve"> و تلفن</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بیمارستان ها، مراکز پزشکی دیگر (درمانگاه ها، ساختمان های پزشکان، آزمایشگاه های پزشکی)</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هتل ها، متل ها، مهمانپذیرها، مسافرخانه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ترمینال های حمل و نقل مسافر</w:t>
      </w:r>
      <w:r w:rsidRPr="007E3E78">
        <w:rPr>
          <w:rFonts w:ascii="Times New Roman" w:hAnsi="Times New Roman" w:cs="B Nazanin" w:hint="cs"/>
          <w:sz w:val="24"/>
          <w:szCs w:val="28"/>
          <w:rtl/>
        </w:rPr>
        <w:t>بر</w:t>
      </w:r>
      <w:r w:rsidRPr="007E3E78">
        <w:rPr>
          <w:rFonts w:ascii="Times New Roman" w:hAnsi="Times New Roman" w:cs="B Nazanin"/>
          <w:sz w:val="24"/>
          <w:szCs w:val="28"/>
          <w:rtl/>
        </w:rPr>
        <w:t>ی و کالای زمینی، هوایی و دریایی</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 ایستگاههای راه آهن</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پارکینگ های عمومی</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بازار، بازارچه، پاساژ، فروشگاه های بزرگ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lastRenderedPageBreak/>
        <w:t>- خوابگاه های دانشجویی</w:t>
      </w:r>
      <w:r w:rsidRPr="007E3E78">
        <w:rPr>
          <w:rFonts w:ascii="Times New Roman" w:hAnsi="Times New Roman" w:cs="B Nazanin" w:hint="cs"/>
          <w:sz w:val="24"/>
          <w:szCs w:val="28"/>
          <w:rtl/>
        </w:rPr>
        <w:t xml:space="preserve"> و </w:t>
      </w:r>
      <w:r w:rsidRPr="007E3E78">
        <w:rPr>
          <w:rFonts w:ascii="Times New Roman" w:hAnsi="Times New Roman" w:cs="B Nazanin"/>
          <w:sz w:val="24"/>
          <w:szCs w:val="28"/>
          <w:rtl/>
        </w:rPr>
        <w:t>انواع شبانه روزیها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فرودگاه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اردوگاه های تفریحی، آموزشی، پرورشی و ورزشی</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اقامتگاه های سالمندان، جانبازان، معلولان و بیماران خاص</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زندان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xml:space="preserve">- گورستان </w:t>
      </w:r>
      <w:r w:rsidRPr="007E3E78">
        <w:rPr>
          <w:rFonts w:ascii="Times New Roman" w:hAnsi="Times New Roman" w:cs="B Nazanin" w:hint="cs"/>
          <w:sz w:val="24"/>
          <w:szCs w:val="28"/>
          <w:rtl/>
        </w:rPr>
        <w:t>شهر</w:t>
      </w:r>
      <w:r w:rsidRPr="007E3E78">
        <w:rPr>
          <w:rFonts w:ascii="Times New Roman" w:hAnsi="Times New Roman" w:cs="B Nazanin"/>
          <w:sz w:val="24"/>
          <w:szCs w:val="28"/>
          <w:rtl/>
        </w:rPr>
        <w:t>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مراکز نظامی، پادگان ها، اردوگاه ها، میدان های تمرین (مانور) و تیر</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میدان های ورزشی روباز و سرپوشیده، سالن های ورزشی، پیست های ورزشی، تله کابین ها، تله اسکی</w:t>
      </w:r>
      <w:r w:rsidRPr="007E3E78">
        <w:rPr>
          <w:rFonts w:ascii="Times New Roman" w:hAnsi="Times New Roman" w:cs="B Nazanin" w:hint="cs"/>
          <w:sz w:val="24"/>
          <w:szCs w:val="28"/>
          <w:rtl/>
        </w:rPr>
        <w:t xml:space="preserve"> و ..</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کارخانجات و کارگاه های صنعتی، معادن، شیلات</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رستوران ها و غذاخوری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مکان های تفریحی، پارک ها، شهر بازی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سدها و نیروگاه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نمایشگاه های تجاری و صنعتی</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 کشتارگاه ها</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b/>
          <w:bCs/>
          <w:sz w:val="24"/>
          <w:szCs w:val="28"/>
          <w:rtl/>
        </w:rPr>
        <w:t>ابنیه خطرناک:</w:t>
      </w:r>
      <w:r w:rsidRPr="007E3E78">
        <w:rPr>
          <w:rFonts w:ascii="Times New Roman" w:hAnsi="Times New Roman" w:cs="B Nazanin"/>
          <w:sz w:val="24"/>
          <w:szCs w:val="28"/>
          <w:rtl/>
        </w:rPr>
        <w:t xml:space="preserve"> به ابنیه یا </w:t>
      </w:r>
      <w:r w:rsidRPr="007E3E78">
        <w:rPr>
          <w:rFonts w:ascii="Times New Roman" w:hAnsi="Times New Roman" w:cs="B Nazanin" w:hint="cs"/>
          <w:sz w:val="24"/>
          <w:szCs w:val="28"/>
          <w:rtl/>
        </w:rPr>
        <w:t xml:space="preserve">تأسیساتی </w:t>
      </w:r>
      <w:r w:rsidRPr="007E3E78">
        <w:rPr>
          <w:rFonts w:ascii="Times New Roman" w:hAnsi="Times New Roman" w:cs="B Nazanin"/>
          <w:sz w:val="24"/>
          <w:szCs w:val="28"/>
          <w:rtl/>
        </w:rPr>
        <w:t>اطلاق می شود که:</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lastRenderedPageBreak/>
        <w:t>الف ـ کاربری آنها در شرایط معمول کاری و یا در صورت وقوع حادثه و یا در شرایط غیرعادی دیگر</w:t>
      </w:r>
      <w:r w:rsidRPr="007E3E78">
        <w:rPr>
          <w:rFonts w:ascii="Times New Roman" w:hAnsi="Times New Roman" w:cs="B Nazanin" w:hint="cs"/>
          <w:sz w:val="24"/>
          <w:szCs w:val="28"/>
          <w:rtl/>
        </w:rPr>
        <w:t>،</w:t>
      </w:r>
      <w:r w:rsidRPr="007E3E78">
        <w:rPr>
          <w:rFonts w:ascii="Times New Roman" w:hAnsi="Times New Roman" w:cs="B Nazanin"/>
          <w:sz w:val="24"/>
          <w:szCs w:val="28"/>
          <w:rtl/>
        </w:rPr>
        <w:t xml:space="preserve"> خطراتی را متوجه خط لوله گاز نمایند</w:t>
      </w:r>
      <w:r w:rsidRPr="007E3E78">
        <w:rPr>
          <w:rFonts w:ascii="Times New Roman" w:hAnsi="Times New Roman" w:cs="B Nazanin" w:hint="cs"/>
          <w:sz w:val="24"/>
          <w:szCs w:val="28"/>
          <w:rtl/>
        </w:rPr>
        <w:t>.</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sz w:val="24"/>
          <w:szCs w:val="28"/>
          <w:rtl/>
        </w:rPr>
        <w:t>ب ـ در صورت وقوع انفجار، آتش سوزی و نشت گاز در خط لوله گاز و یا تخلیه گاز در</w:t>
      </w:r>
      <w:r w:rsidRPr="007E3E78">
        <w:rPr>
          <w:rFonts w:ascii="Times New Roman" w:hAnsi="Times New Roman" w:cs="B Nazanin" w:hint="cs"/>
          <w:sz w:val="24"/>
          <w:szCs w:val="28"/>
          <w:rtl/>
        </w:rPr>
        <w:t xml:space="preserve"> زمان</w:t>
      </w:r>
      <w:r w:rsidRPr="007E3E78">
        <w:rPr>
          <w:rFonts w:ascii="Times New Roman" w:hAnsi="Times New Roman" w:cs="B Nazanin"/>
          <w:sz w:val="24"/>
          <w:szCs w:val="28"/>
          <w:rtl/>
        </w:rPr>
        <w:t xml:space="preserve"> عملیات</w:t>
      </w:r>
      <w:r w:rsidRPr="007E3E78">
        <w:rPr>
          <w:rFonts w:ascii="Times New Roman" w:hAnsi="Times New Roman" w:cs="B Nazanin" w:hint="cs"/>
          <w:sz w:val="24"/>
          <w:szCs w:val="28"/>
          <w:rtl/>
        </w:rPr>
        <w:t>،</w:t>
      </w:r>
      <w:r w:rsidRPr="007E3E78">
        <w:rPr>
          <w:rFonts w:ascii="Times New Roman" w:hAnsi="Times New Roman" w:cs="B Nazanin"/>
          <w:sz w:val="24"/>
          <w:szCs w:val="28"/>
          <w:rtl/>
        </w:rPr>
        <w:t xml:space="preserve"> آثار مترتب بر آنها موجب ایجاد خطرات ثانویه برای خط لوله گاز، تاسیسات و یا مردم ساکن در اطراف آنها گردد.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فهرست مصادیق این ابنیه به شرح ذیل است :</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 xml:space="preserve">جایگاه </w:t>
      </w:r>
      <w:r w:rsidRPr="007E3E78">
        <w:rPr>
          <w:rFonts w:ascii="Times New Roman" w:hAnsi="Times New Roman" w:cs="B Nazanin"/>
          <w:sz w:val="24"/>
          <w:szCs w:val="28"/>
        </w:rPr>
        <w:t>CNG</w:t>
      </w:r>
      <w:r w:rsidRPr="007E3E78">
        <w:rPr>
          <w:rFonts w:ascii="Times New Roman" w:hAnsi="Times New Roman" w:cs="B Nazanin" w:hint="cs"/>
          <w:sz w:val="24"/>
          <w:szCs w:val="28"/>
          <w:rtl/>
        </w:rPr>
        <w:t xml:space="preserve"> و پمپ بنزین</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پالایشگاهها</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تاسیسات پتروشیمی</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کارخانجات شیمیایی</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کارخانجات مهمات سازی و زاغه های مهمات</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Pr>
      </w:pPr>
      <w:r w:rsidRPr="007E3E78">
        <w:rPr>
          <w:rFonts w:ascii="Times New Roman" w:hAnsi="Times New Roman" w:cs="B Nazanin" w:hint="cs"/>
          <w:sz w:val="24"/>
          <w:szCs w:val="28"/>
          <w:rtl/>
        </w:rPr>
        <w:t>جایگاه سیلندر پر کنی</w:t>
      </w:r>
    </w:p>
    <w:p w:rsidR="007D37BC" w:rsidRPr="007E3E78" w:rsidRDefault="007D37BC" w:rsidP="007D37BC">
      <w:pPr>
        <w:pStyle w:val="ListParagraph"/>
        <w:numPr>
          <w:ilvl w:val="0"/>
          <w:numId w:val="26"/>
        </w:num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انبار مواد سوختنی و شیمیایی قابل اشتعال و انفجار</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b/>
          <w:bCs/>
          <w:sz w:val="24"/>
          <w:szCs w:val="28"/>
          <w:rtl/>
        </w:rPr>
        <w:t>ابنیه عادی:</w:t>
      </w:r>
      <w:r w:rsidRPr="007E3E78">
        <w:rPr>
          <w:rFonts w:ascii="Times New Roman" w:hAnsi="Times New Roman" w:cs="B Nazanin"/>
          <w:sz w:val="24"/>
          <w:szCs w:val="28"/>
          <w:rtl/>
        </w:rPr>
        <w:t xml:space="preserve"> به ابنیه و </w:t>
      </w:r>
      <w:r w:rsidRPr="007E3E78">
        <w:rPr>
          <w:rFonts w:ascii="Times New Roman" w:hAnsi="Times New Roman" w:cs="B Nazanin" w:hint="cs"/>
          <w:sz w:val="24"/>
          <w:szCs w:val="28"/>
          <w:rtl/>
        </w:rPr>
        <w:t xml:space="preserve">تأسیسات </w:t>
      </w:r>
      <w:r w:rsidRPr="007E3E78">
        <w:rPr>
          <w:rFonts w:ascii="Times New Roman" w:hAnsi="Times New Roman" w:cs="B Nazanin"/>
          <w:sz w:val="24"/>
          <w:szCs w:val="28"/>
          <w:rtl/>
        </w:rPr>
        <w:t xml:space="preserve">غیر از ابنیه محل تجمع و ابنیه خطرناک </w:t>
      </w:r>
      <w:r w:rsidRPr="007E3E78">
        <w:rPr>
          <w:rFonts w:ascii="Times New Roman" w:hAnsi="Times New Roman" w:cs="B Nazanin" w:hint="cs"/>
          <w:sz w:val="24"/>
          <w:szCs w:val="28"/>
          <w:rtl/>
        </w:rPr>
        <w:t xml:space="preserve">که تعداد کارکنان و یا ساکنین آنها در شرایط عادی کمتر از 20 نفر باشد اطلاق می شود. </w:t>
      </w:r>
      <w:r w:rsidRPr="007E3E78">
        <w:rPr>
          <w:rFonts w:ascii="Times New Roman" w:hAnsi="Times New Roman" w:cs="B Nazanin"/>
          <w:sz w:val="24"/>
          <w:szCs w:val="28"/>
          <w:rtl/>
        </w:rPr>
        <w:t>واحدهای مسکونی یک یا دو طبقه، کارگاه های خدماتی و صنعتی</w:t>
      </w:r>
      <w:r w:rsidRPr="007E3E78">
        <w:rPr>
          <w:rFonts w:ascii="Times New Roman" w:hAnsi="Times New Roman" w:cs="B Nazanin" w:hint="cs"/>
          <w:sz w:val="24"/>
          <w:szCs w:val="28"/>
          <w:rtl/>
        </w:rPr>
        <w:t xml:space="preserve"> کوچک</w:t>
      </w:r>
      <w:r w:rsidRPr="007E3E78">
        <w:rPr>
          <w:rFonts w:ascii="Times New Roman" w:hAnsi="Times New Roman" w:cs="B Nazanin"/>
          <w:sz w:val="24"/>
          <w:szCs w:val="28"/>
          <w:rtl/>
        </w:rPr>
        <w:t>، دفاتر اداری، تجاری، پزشکی نمونه هایی از ابنیه عادی هستند.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خطوط لوله انتقال گاز:</w:t>
      </w:r>
      <w:r w:rsidRPr="007E3E78">
        <w:rPr>
          <w:rFonts w:ascii="Times New Roman" w:hAnsi="Times New Roman" w:cs="B Nazanin" w:hint="cs"/>
          <w:sz w:val="24"/>
          <w:szCs w:val="28"/>
          <w:rtl/>
        </w:rPr>
        <w:t xml:space="preserve"> که در این مجموعه مقررات به اختصار خطوط انتقال (گاز) نامیده می شود، شامل خطوط لوله و تأسیسات انتقال گاز از مبادی تولید (پالایشگاهها) به مبادی مصرف (ایستگاههای </w:t>
      </w:r>
      <w:r w:rsidRPr="007E3E78">
        <w:rPr>
          <w:rFonts w:ascii="Times New Roman" w:hAnsi="Times New Roman" w:cs="B Nazanin"/>
          <w:sz w:val="24"/>
          <w:szCs w:val="28"/>
        </w:rPr>
        <w:t>CGS</w:t>
      </w:r>
      <w:r w:rsidRPr="007E3E78">
        <w:rPr>
          <w:rFonts w:ascii="Times New Roman" w:hAnsi="Times New Roman" w:cs="B Nazanin" w:hint="cs"/>
          <w:sz w:val="24"/>
          <w:szCs w:val="28"/>
          <w:rtl/>
        </w:rPr>
        <w:t>)   می باشد.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lastRenderedPageBreak/>
        <w:t>ضریب طراحی لوله:</w:t>
      </w:r>
      <w:r w:rsidRPr="007E3E78">
        <w:rPr>
          <w:rFonts w:ascii="Times New Roman" w:hAnsi="Times New Roman" w:cs="B Nazanin" w:hint="cs"/>
          <w:sz w:val="24"/>
          <w:szCs w:val="28"/>
          <w:rtl/>
        </w:rPr>
        <w:t xml:space="preserve"> ضریبی است که در محاسبه ضخامت خط لوله، متناسب با نوع مسیر و عوامل فنی ذیربط، مندرج در استاندارد  </w:t>
      </w:r>
      <w:r w:rsidRPr="007E3E78">
        <w:rPr>
          <w:rFonts w:ascii="Times New Roman" w:hAnsi="Times New Roman" w:cs="B Nazanin"/>
          <w:sz w:val="24"/>
          <w:szCs w:val="24"/>
        </w:rPr>
        <w:t>ASME B-31.8</w:t>
      </w:r>
      <w:r w:rsidRPr="007E3E78">
        <w:rPr>
          <w:rFonts w:ascii="Times New Roman" w:hAnsi="Times New Roman" w:cs="B Nazanin" w:hint="cs"/>
          <w:sz w:val="24"/>
          <w:szCs w:val="24"/>
          <w:rtl/>
        </w:rPr>
        <w:t xml:space="preserve"> </w:t>
      </w:r>
      <w:r w:rsidRPr="007E3E78">
        <w:rPr>
          <w:rFonts w:ascii="Times New Roman" w:hAnsi="Times New Roman" w:cs="B Nazanin" w:hint="cs"/>
          <w:sz w:val="24"/>
          <w:szCs w:val="28"/>
          <w:rtl/>
        </w:rPr>
        <w:t>و استانداردها و مقررات شرکت تعیین می گردد.</w:t>
      </w:r>
    </w:p>
    <w:p w:rsidR="007D37BC" w:rsidRPr="007E3E78" w:rsidRDefault="007D37BC" w:rsidP="007D37BC">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8"/>
          <w:rtl/>
        </w:rPr>
        <w:t>نوار تأسیسات خدمات زیر بنایی راهها:</w:t>
      </w:r>
      <w:r w:rsidRPr="007E3E78">
        <w:rPr>
          <w:rFonts w:ascii="Times New Roman" w:hAnsi="Times New Roman" w:cs="B Nazanin" w:hint="cs"/>
          <w:sz w:val="24"/>
          <w:szCs w:val="28"/>
          <w:rtl/>
        </w:rPr>
        <w:t xml:space="preserve"> بر اساس آئین نامه اجرایی تبصره یک ماده 17 اصلاحی قانون ایمنی راهها و راه آهن مصوب 1379، نواری است به عرض 30 متر برای راهها و راه آهن های کشور از ابتدای محدوده یک صد متری نظارتی راهها، بلافاصله بعد از حریم قانونی راه و راه آهن که فقط دارای کاربری تأسیسات زیربنایی نظیر خطوط گاز و نفت، آب، برق، فاضلاب، مخابرات و امثال آن خواهد بود.</w:t>
      </w:r>
    </w:p>
    <w:p w:rsidR="00C74E30" w:rsidRPr="007E3E78" w:rsidRDefault="00B93AF5" w:rsidP="00DF12ED">
      <w:pPr>
        <w:pStyle w:val="Heading1"/>
        <w:spacing w:line="360" w:lineRule="auto"/>
        <w:jc w:val="both"/>
        <w:rPr>
          <w:rFonts w:ascii="Times New Roman" w:hAnsi="Times New Roman" w:cs="B Nazanin"/>
          <w:sz w:val="24"/>
          <w:szCs w:val="36"/>
          <w:rtl/>
        </w:rPr>
      </w:pPr>
      <w:bookmarkStart w:id="9" w:name="_Toc39524326"/>
      <w:r w:rsidRPr="007E3E78">
        <w:rPr>
          <w:rFonts w:ascii="Times New Roman" w:hAnsi="Times New Roman" w:cs="B Nazanin" w:hint="cs"/>
          <w:sz w:val="24"/>
          <w:szCs w:val="36"/>
          <w:rtl/>
        </w:rPr>
        <w:t xml:space="preserve">1. </w:t>
      </w:r>
      <w:r w:rsidR="00C74E30" w:rsidRPr="007E3E78">
        <w:rPr>
          <w:rFonts w:ascii="Times New Roman" w:hAnsi="Times New Roman" w:cs="B Nazanin" w:hint="cs"/>
          <w:sz w:val="24"/>
          <w:szCs w:val="36"/>
          <w:rtl/>
        </w:rPr>
        <w:t>شرح مطالب راهنما</w:t>
      </w:r>
      <w:bookmarkEnd w:id="4"/>
      <w:bookmarkEnd w:id="9"/>
    </w:p>
    <w:p w:rsidR="00AA6ACC" w:rsidRPr="007E3E78" w:rsidRDefault="00AA6ACC" w:rsidP="00DF12ED">
      <w:pPr>
        <w:pStyle w:val="Heading2"/>
        <w:spacing w:line="360" w:lineRule="auto"/>
        <w:jc w:val="both"/>
        <w:rPr>
          <w:rFonts w:ascii="Times New Roman" w:hAnsi="Times New Roman" w:cs="B Nazanin"/>
          <w:sz w:val="24"/>
          <w:szCs w:val="32"/>
          <w:rtl/>
        </w:rPr>
      </w:pPr>
      <w:bookmarkStart w:id="10" w:name="_Toc39524327"/>
      <w:r w:rsidRPr="007E3E78">
        <w:rPr>
          <w:rFonts w:ascii="Times New Roman" w:hAnsi="Times New Roman" w:cs="B Nazanin" w:hint="cs"/>
          <w:sz w:val="24"/>
          <w:szCs w:val="32"/>
          <w:rtl/>
        </w:rPr>
        <w:t>1-1. کلیات</w:t>
      </w:r>
      <w:bookmarkEnd w:id="10"/>
    </w:p>
    <w:p w:rsidR="00D9443C" w:rsidRPr="007E3E78" w:rsidRDefault="00E8438D"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هر فاز پر</w:t>
      </w:r>
      <w:r w:rsidR="003059A2" w:rsidRPr="007E3E78">
        <w:rPr>
          <w:rFonts w:ascii="Times New Roman" w:hAnsi="Times New Roman" w:cs="B Nazanin" w:hint="cs"/>
          <w:sz w:val="24"/>
          <w:szCs w:val="28"/>
          <w:rtl/>
        </w:rPr>
        <w:t>وژه امکان آسیب دیدن همسایگان و تأ</w:t>
      </w:r>
      <w:r w:rsidRPr="007E3E78">
        <w:rPr>
          <w:rFonts w:ascii="Times New Roman" w:hAnsi="Times New Roman" w:cs="B Nazanin" w:hint="cs"/>
          <w:sz w:val="24"/>
          <w:szCs w:val="28"/>
          <w:rtl/>
        </w:rPr>
        <w:t>سیسات وجود خواهد داشت لذا در این بخش به تفکیک در هر فاز اجرایی پروژه راهنمایی های لازم بیان خواهد شد</w:t>
      </w:r>
      <w:r w:rsidR="006D14A3" w:rsidRPr="007E3E78">
        <w:rPr>
          <w:rFonts w:ascii="Times New Roman" w:hAnsi="Times New Roman" w:cs="B Nazanin" w:hint="cs"/>
          <w:sz w:val="24"/>
          <w:szCs w:val="28"/>
          <w:rtl/>
        </w:rPr>
        <w:t xml:space="preserve">. جهت حفظ ایمنی همسایگان و </w:t>
      </w:r>
      <w:r w:rsidR="003059A2" w:rsidRPr="007E3E78">
        <w:rPr>
          <w:rFonts w:ascii="Times New Roman" w:hAnsi="Times New Roman" w:cs="B Nazanin" w:hint="cs"/>
          <w:sz w:val="24"/>
          <w:szCs w:val="28"/>
          <w:rtl/>
        </w:rPr>
        <w:t xml:space="preserve">تأسیسات </w:t>
      </w:r>
      <w:r w:rsidR="006D14A3" w:rsidRPr="007E3E78">
        <w:rPr>
          <w:rFonts w:ascii="Times New Roman" w:hAnsi="Times New Roman" w:cs="B Nazanin" w:hint="cs"/>
          <w:sz w:val="24"/>
          <w:szCs w:val="28"/>
          <w:rtl/>
        </w:rPr>
        <w:t xml:space="preserve">رعایت کلیه دستورالعمل های </w:t>
      </w:r>
      <w:r w:rsidR="006D14A3" w:rsidRPr="007E3E78">
        <w:rPr>
          <w:rFonts w:ascii="Times New Roman" w:hAnsi="Times New Roman" w:cs="B Nazanin"/>
          <w:sz w:val="24"/>
          <w:szCs w:val="28"/>
        </w:rPr>
        <w:t>HSE</w:t>
      </w:r>
      <w:r w:rsidR="006D14A3" w:rsidRPr="007E3E78">
        <w:rPr>
          <w:rFonts w:ascii="Times New Roman" w:hAnsi="Times New Roman" w:cs="B Nazanin" w:hint="cs"/>
          <w:sz w:val="24"/>
          <w:szCs w:val="28"/>
          <w:rtl/>
        </w:rPr>
        <w:t xml:space="preserve"> الزامی می باشد.</w:t>
      </w:r>
    </w:p>
    <w:p w:rsidR="005976D7" w:rsidRPr="007E3E78" w:rsidRDefault="005976D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پیمانکار موظف است قبل از اجرای هر فاز نسبت به اجرای ارزیابی ریسک اقدام و قبل از شروع به کار یک نسخه از آنرا به کارفرما ارائه نماید. قبل از شروع به کار لازم است اقدامات کنترلی مشخص شده (که برای ریسک های سطح بالا تعریف شده است) اجرا و از اثر بخش بودن آنها اطمینان حاصل گردد.</w:t>
      </w:r>
    </w:p>
    <w:p w:rsidR="005E1A96" w:rsidRPr="007E3E78" w:rsidRDefault="005E1A96" w:rsidP="00241DFF">
      <w:pPr>
        <w:spacing w:line="360" w:lineRule="auto"/>
        <w:ind w:firstLine="720"/>
        <w:rPr>
          <w:rFonts w:ascii="Times New Roman" w:hAnsi="Times New Roman" w:cs="B Nazanin"/>
          <w:sz w:val="24"/>
          <w:szCs w:val="28"/>
          <w:rtl/>
        </w:rPr>
      </w:pPr>
      <w:r w:rsidRPr="007E3E78">
        <w:rPr>
          <w:rFonts w:ascii="Times New Roman" w:hAnsi="Times New Roman" w:cs="B Nazanin" w:hint="cs"/>
          <w:sz w:val="24"/>
          <w:szCs w:val="28"/>
          <w:rtl/>
        </w:rPr>
        <w:t xml:space="preserve">در صورت نزدیک شدن مسیر اجرای پروژه به محل های مسکونی و یا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 xml:space="preserve">دیگر لازم است چک لیست ایمنی همسایگان،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در حال بهره برداری نفت و گاز و ... تکمیل گردد.</w:t>
      </w:r>
    </w:p>
    <w:p w:rsidR="00E8438D" w:rsidRPr="007E3E78" w:rsidRDefault="00AA6ACC" w:rsidP="00DF12ED">
      <w:pPr>
        <w:pStyle w:val="Heading2"/>
        <w:spacing w:line="360" w:lineRule="auto"/>
        <w:jc w:val="both"/>
        <w:rPr>
          <w:rFonts w:ascii="Times New Roman" w:hAnsi="Times New Roman" w:cs="B Nazanin"/>
          <w:sz w:val="24"/>
          <w:szCs w:val="32"/>
          <w:rtl/>
        </w:rPr>
      </w:pPr>
      <w:bookmarkStart w:id="11" w:name="_Toc358334516"/>
      <w:bookmarkStart w:id="12" w:name="_Toc39524328"/>
      <w:r w:rsidRPr="007E3E78">
        <w:rPr>
          <w:rFonts w:ascii="Times New Roman" w:hAnsi="Times New Roman" w:cs="B Nazanin" w:hint="cs"/>
          <w:sz w:val="24"/>
          <w:szCs w:val="32"/>
          <w:rtl/>
        </w:rPr>
        <w:lastRenderedPageBreak/>
        <w:t xml:space="preserve">1-2. </w:t>
      </w:r>
      <w:r w:rsidR="00E8438D" w:rsidRPr="007E3E78">
        <w:rPr>
          <w:rFonts w:ascii="Times New Roman" w:hAnsi="Times New Roman" w:cs="B Nazanin" w:hint="cs"/>
          <w:sz w:val="24"/>
          <w:szCs w:val="32"/>
          <w:rtl/>
        </w:rPr>
        <w:t>فاز انتخاب مسیر</w:t>
      </w:r>
      <w:r w:rsidR="004345F1" w:rsidRPr="007E3E78">
        <w:rPr>
          <w:rFonts w:ascii="Times New Roman" w:hAnsi="Times New Roman" w:cs="B Nazanin" w:hint="cs"/>
          <w:sz w:val="24"/>
          <w:szCs w:val="32"/>
          <w:rtl/>
        </w:rPr>
        <w:t xml:space="preserve"> و تهیه نقشه های اجرایی</w:t>
      </w:r>
      <w:bookmarkEnd w:id="11"/>
      <w:bookmarkEnd w:id="12"/>
    </w:p>
    <w:p w:rsidR="004345F1" w:rsidRPr="007E3E78" w:rsidRDefault="004345F1"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فاز با توجه به اینکه براحتی می توان هر تغییری را اعمال نمود بهتر است مناسب ترین مسیرها که کمترین تداخل را با ساختمانها و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داشته باشند انتخاب گردد.</w:t>
      </w:r>
    </w:p>
    <w:p w:rsidR="004345F1" w:rsidRPr="007E3E78" w:rsidRDefault="004345F1"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فاز لازم است کلیه نقشه های راهها،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 xml:space="preserve">زیر زمینی،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 xml:space="preserve">رو زمینی و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هوایی از سازمانهای ذیربط دریافت و به دقت مطالعه شود. لازم است آخرین ویرایش مدارک مذکور مورد بررسی قرار گیرد و حتی جهت حفظ ایمنی خطوط انتقال گاز (پس از اجرا)، مسیر سایر پروژه های در دست اجرای آن سازمانها مورد مطالعه قرار گیرد.</w:t>
      </w:r>
    </w:p>
    <w:p w:rsidR="004345F1" w:rsidRPr="007E3E78" w:rsidRDefault="004345F1"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فاز بایستی حریم های ذکر شده در بخش </w:t>
      </w:r>
      <w:r w:rsidR="00AA6ACC" w:rsidRPr="007E3E78">
        <w:rPr>
          <w:rFonts w:ascii="Times New Roman" w:hAnsi="Times New Roman" w:cs="B Nazanin" w:hint="cs"/>
          <w:sz w:val="24"/>
          <w:szCs w:val="28"/>
          <w:rtl/>
        </w:rPr>
        <w:t>مقررات</w:t>
      </w:r>
      <w:r w:rsidR="001744F4"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بطور دقیق در تهیه نقشه های اجرایی لحاظ گردد.</w:t>
      </w:r>
      <w:r w:rsidR="004F4545" w:rsidRPr="007E3E78">
        <w:rPr>
          <w:rFonts w:ascii="Times New Roman" w:hAnsi="Times New Roman" w:cs="B Nazanin" w:hint="cs"/>
          <w:sz w:val="24"/>
          <w:szCs w:val="28"/>
          <w:rtl/>
        </w:rPr>
        <w:t xml:space="preserve"> همچنین در هر مک</w:t>
      </w:r>
      <w:r w:rsidR="003059A2" w:rsidRPr="007E3E78">
        <w:rPr>
          <w:rFonts w:ascii="Times New Roman" w:hAnsi="Times New Roman" w:cs="B Nazanin" w:hint="cs"/>
          <w:sz w:val="24"/>
          <w:szCs w:val="28"/>
          <w:rtl/>
        </w:rPr>
        <w:t>ان که لازم باشد استفاده از غلاف</w:t>
      </w:r>
      <w:r w:rsidR="003059A2" w:rsidRPr="007E3E78">
        <w:rPr>
          <w:rStyle w:val="FootnoteReference"/>
          <w:rFonts w:ascii="Times New Roman" w:hAnsi="Times New Roman" w:cs="B Nazanin"/>
          <w:sz w:val="24"/>
          <w:szCs w:val="28"/>
          <w:rtl/>
        </w:rPr>
        <w:footnoteReference w:id="2"/>
      </w:r>
      <w:r w:rsidR="004F4545" w:rsidRPr="007E3E78">
        <w:rPr>
          <w:rFonts w:ascii="Times New Roman" w:hAnsi="Times New Roman" w:cs="B Nazanin" w:hint="cs"/>
          <w:sz w:val="24"/>
          <w:szCs w:val="28"/>
          <w:rtl/>
        </w:rPr>
        <w:t xml:space="preserve"> جهت عبور لوله الزام گردد.</w:t>
      </w:r>
    </w:p>
    <w:p w:rsidR="003F6B4D" w:rsidRPr="007E3E78" w:rsidRDefault="003059A2" w:rsidP="00DF12ED">
      <w:pPr>
        <w:spacing w:line="360" w:lineRule="auto"/>
        <w:jc w:val="both"/>
        <w:rPr>
          <w:rFonts w:ascii="Times New Roman" w:hAnsi="Times New Roman" w:cs="B Nazanin"/>
          <w:sz w:val="24"/>
          <w:szCs w:val="28"/>
          <w:rtl/>
        </w:rPr>
      </w:pPr>
      <w:r w:rsidRPr="007E3E78">
        <w:rPr>
          <w:rFonts w:ascii="Times New Roman" w:hAnsi="Times New Roman" w:cs="B Nazanin" w:hint="cs"/>
          <w:b/>
          <w:bCs/>
          <w:sz w:val="24"/>
          <w:szCs w:val="24"/>
          <w:rtl/>
        </w:rPr>
        <w:t>تبصره:</w:t>
      </w:r>
      <w:r w:rsidR="003F6B4D" w:rsidRPr="007E3E78">
        <w:rPr>
          <w:rFonts w:ascii="Times New Roman" w:hAnsi="Times New Roman" w:cs="B Nazanin" w:hint="cs"/>
          <w:sz w:val="24"/>
          <w:szCs w:val="24"/>
          <w:rtl/>
        </w:rPr>
        <w:t xml:space="preserve"> </w:t>
      </w:r>
      <w:r w:rsidR="003F6B4D" w:rsidRPr="007E3E78">
        <w:rPr>
          <w:rFonts w:ascii="Times New Roman" w:hAnsi="Times New Roman" w:cs="B Nazanin" w:hint="cs"/>
          <w:sz w:val="24"/>
          <w:szCs w:val="28"/>
          <w:rtl/>
        </w:rPr>
        <w:t>با توجه به اینکه بخش مقررات</w:t>
      </w:r>
      <w:r w:rsidR="00AA6ACC" w:rsidRPr="007E3E78">
        <w:rPr>
          <w:rFonts w:ascii="Times New Roman" w:hAnsi="Times New Roman" w:cs="B Nazanin" w:hint="cs"/>
          <w:sz w:val="24"/>
          <w:szCs w:val="28"/>
          <w:rtl/>
        </w:rPr>
        <w:t xml:space="preserve"> </w:t>
      </w:r>
      <w:r w:rsidR="003F6B4D" w:rsidRPr="007E3E78">
        <w:rPr>
          <w:rFonts w:ascii="Times New Roman" w:hAnsi="Times New Roman" w:cs="B Nazanin" w:hint="cs"/>
          <w:sz w:val="24"/>
          <w:szCs w:val="28"/>
          <w:rtl/>
        </w:rPr>
        <w:t xml:space="preserve">به استناد مدارک و مستندات ملی و بین المللی تدوین شده است، لذا بایستی در زمان اجرای پروژه اطمینان حاصل شود در منابع استفاده شده بازنگری جدیدی صورت نگرفته است و حریم های ذکر شده در آخرین بازنگری این مدارک ملاک عمل قرار گیرد. البته پیمانکار موظف است در صورت بازنگری آن مدارک با هماهنگی نماینده کارفرما نسبت به اعمال اصلاحات لازم اقدام نماید.  </w:t>
      </w:r>
    </w:p>
    <w:p w:rsidR="00E8438D" w:rsidRPr="007E3E78" w:rsidRDefault="00AA6ACC" w:rsidP="00DF12ED">
      <w:pPr>
        <w:pStyle w:val="Heading2"/>
        <w:spacing w:line="360" w:lineRule="auto"/>
        <w:jc w:val="both"/>
        <w:rPr>
          <w:rFonts w:ascii="Times New Roman" w:hAnsi="Times New Roman" w:cs="B Nazanin"/>
          <w:sz w:val="24"/>
          <w:szCs w:val="32"/>
          <w:rtl/>
        </w:rPr>
      </w:pPr>
      <w:bookmarkStart w:id="13" w:name="_Toc358334517"/>
      <w:bookmarkStart w:id="14" w:name="_Toc39524329"/>
      <w:r w:rsidRPr="007E3E78">
        <w:rPr>
          <w:rFonts w:ascii="Times New Roman" w:hAnsi="Times New Roman" w:cs="B Nazanin" w:hint="cs"/>
          <w:sz w:val="24"/>
          <w:szCs w:val="32"/>
          <w:rtl/>
        </w:rPr>
        <w:t xml:space="preserve">1-3. </w:t>
      </w:r>
      <w:r w:rsidR="00E8438D" w:rsidRPr="007E3E78">
        <w:rPr>
          <w:rFonts w:ascii="Times New Roman" w:hAnsi="Times New Roman" w:cs="B Nazanin" w:hint="cs"/>
          <w:sz w:val="24"/>
          <w:szCs w:val="32"/>
          <w:rtl/>
        </w:rPr>
        <w:t>فاز تجهیز کارگاه و استقرار ماشین آلات</w:t>
      </w:r>
      <w:bookmarkEnd w:id="13"/>
      <w:bookmarkEnd w:id="14"/>
    </w:p>
    <w:p w:rsidR="004345F1" w:rsidRPr="007E3E78" w:rsidRDefault="004345F1"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فاز </w:t>
      </w:r>
      <w:r w:rsidR="004611CE" w:rsidRPr="007E3E78">
        <w:rPr>
          <w:rFonts w:ascii="Times New Roman" w:hAnsi="Times New Roman" w:cs="B Nazanin" w:hint="cs"/>
          <w:sz w:val="24"/>
          <w:szCs w:val="28"/>
          <w:rtl/>
        </w:rPr>
        <w:t>لازم است کلیه ماشین آلات و تجهیزات مورد نیاز از طریق مسیرهای عمومی مانند بزرگراهها، جاده ها و ... به محل اجرای پروژه رسانده شود.</w:t>
      </w:r>
    </w:p>
    <w:p w:rsidR="004611CE" w:rsidRPr="007E3E78" w:rsidRDefault="004611CE"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lastRenderedPageBreak/>
        <w:t>بدیهی</w:t>
      </w:r>
      <w:r w:rsidR="003059A2" w:rsidRPr="007E3E78">
        <w:rPr>
          <w:rFonts w:ascii="Times New Roman" w:hAnsi="Times New Roman" w:cs="B Nazanin" w:hint="cs"/>
          <w:sz w:val="24"/>
          <w:szCs w:val="28"/>
          <w:rtl/>
        </w:rPr>
        <w:t xml:space="preserve"> ا</w:t>
      </w:r>
      <w:r w:rsidRPr="007E3E78">
        <w:rPr>
          <w:rFonts w:ascii="Times New Roman" w:hAnsi="Times New Roman" w:cs="B Nazanin" w:hint="cs"/>
          <w:sz w:val="24"/>
          <w:szCs w:val="28"/>
          <w:rtl/>
        </w:rPr>
        <w:t>ست هر گونه نقل و انتقال از مسیرهای عمومی تابع قوانین راهنمایی و رانندگی بوده و در نقل و انتقال محموله های ترافیکی بایستی طبق دستورالعمل جابه جایی محمولات ترافیکی در راه های کشور</w:t>
      </w:r>
      <w:r w:rsidR="00FC1532"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اقدامات لازم صورت پذیرد.</w:t>
      </w:r>
    </w:p>
    <w:p w:rsidR="004611CE" w:rsidRPr="007E3E78" w:rsidRDefault="003059A2"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کلیه انشعابات تأ</w:t>
      </w:r>
      <w:r w:rsidR="00332B77" w:rsidRPr="007E3E78">
        <w:rPr>
          <w:rFonts w:ascii="Times New Roman" w:hAnsi="Times New Roman" w:cs="B Nazanin" w:hint="cs"/>
          <w:sz w:val="24"/>
          <w:szCs w:val="28"/>
          <w:rtl/>
        </w:rPr>
        <w:t xml:space="preserve">سیسات که برای کانکس ها و دفاتر مورد استفاده قرار می گیرد بایستی </w:t>
      </w:r>
      <w:r w:rsidR="003F6B4D" w:rsidRPr="007E3E78">
        <w:rPr>
          <w:rFonts w:ascii="Times New Roman" w:hAnsi="Times New Roman" w:cs="B Nazanin" w:hint="cs"/>
          <w:sz w:val="24"/>
          <w:szCs w:val="28"/>
          <w:rtl/>
        </w:rPr>
        <w:t xml:space="preserve">ضمن عبور از مسیر مناسب و ایمن، </w:t>
      </w:r>
      <w:r w:rsidR="00332B77" w:rsidRPr="007E3E78">
        <w:rPr>
          <w:rFonts w:ascii="Times New Roman" w:hAnsi="Times New Roman" w:cs="B Nazanin" w:hint="cs"/>
          <w:sz w:val="24"/>
          <w:szCs w:val="28"/>
          <w:rtl/>
        </w:rPr>
        <w:t>به نحو مناسب ایم</w:t>
      </w:r>
      <w:r w:rsidR="00EB59D1" w:rsidRPr="007E3E78">
        <w:rPr>
          <w:rFonts w:ascii="Times New Roman" w:hAnsi="Times New Roman" w:cs="B Nazanin" w:hint="cs"/>
          <w:sz w:val="24"/>
          <w:szCs w:val="28"/>
          <w:rtl/>
        </w:rPr>
        <w:t>ن گردد</w:t>
      </w:r>
      <w:r w:rsidR="003F6B4D" w:rsidRPr="007E3E78">
        <w:rPr>
          <w:rFonts w:ascii="Times New Roman" w:hAnsi="Times New Roman" w:cs="B Nazanin" w:hint="cs"/>
          <w:sz w:val="24"/>
          <w:szCs w:val="28"/>
          <w:rtl/>
        </w:rPr>
        <w:t xml:space="preserve"> تا خطری برای افراد و ماشین آلات و ... ایجاد ننماید</w:t>
      </w:r>
      <w:r w:rsidR="00EB59D1" w:rsidRPr="007E3E78">
        <w:rPr>
          <w:rFonts w:ascii="Times New Roman" w:hAnsi="Times New Roman" w:cs="B Nazanin" w:hint="cs"/>
          <w:sz w:val="24"/>
          <w:szCs w:val="28"/>
          <w:rtl/>
        </w:rPr>
        <w:t>.</w:t>
      </w:r>
    </w:p>
    <w:p w:rsidR="001539ED" w:rsidRPr="007E3E78" w:rsidRDefault="001539ED"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کلیه ماشین آلات و تجهیزات به کار گرفته شده بایستی دارای گواهینامه سلامت معتبر و رانندگان آنها دارای گواهینامه رانندگی مرتبط باشند.</w:t>
      </w:r>
    </w:p>
    <w:p w:rsidR="00E8438D" w:rsidRPr="007E3E78" w:rsidRDefault="00790F6A" w:rsidP="00DF12ED">
      <w:pPr>
        <w:pStyle w:val="Heading2"/>
        <w:spacing w:line="360" w:lineRule="auto"/>
        <w:jc w:val="both"/>
        <w:rPr>
          <w:rFonts w:ascii="Times New Roman" w:hAnsi="Times New Roman" w:cs="B Nazanin"/>
          <w:sz w:val="24"/>
          <w:szCs w:val="32"/>
          <w:rtl/>
        </w:rPr>
      </w:pPr>
      <w:bookmarkStart w:id="15" w:name="_Toc358334518"/>
      <w:bookmarkStart w:id="16" w:name="_Toc39524330"/>
      <w:r w:rsidRPr="007E3E78">
        <w:rPr>
          <w:rFonts w:ascii="Times New Roman" w:hAnsi="Times New Roman" w:cs="B Nazanin" w:hint="cs"/>
          <w:sz w:val="24"/>
          <w:szCs w:val="32"/>
          <w:rtl/>
        </w:rPr>
        <w:t xml:space="preserve">1-4. </w:t>
      </w:r>
      <w:r w:rsidR="00E8438D" w:rsidRPr="007E3E78">
        <w:rPr>
          <w:rFonts w:ascii="Times New Roman" w:hAnsi="Times New Roman" w:cs="B Nazanin" w:hint="cs"/>
          <w:sz w:val="24"/>
          <w:szCs w:val="32"/>
          <w:rtl/>
        </w:rPr>
        <w:t>فاز تسطیح</w:t>
      </w:r>
      <w:bookmarkEnd w:id="15"/>
      <w:bookmarkEnd w:id="16"/>
    </w:p>
    <w:p w:rsidR="000027B4" w:rsidRPr="007E3E78" w:rsidRDefault="00EB59D1"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فاز لازم است </w:t>
      </w:r>
      <w:r w:rsidR="00AE6247" w:rsidRPr="007E3E78">
        <w:rPr>
          <w:rFonts w:ascii="Times New Roman" w:hAnsi="Times New Roman" w:cs="B Nazanin" w:hint="cs"/>
          <w:sz w:val="24"/>
          <w:szCs w:val="28"/>
          <w:rtl/>
        </w:rPr>
        <w:t xml:space="preserve">پیمانکار </w:t>
      </w:r>
      <w:r w:rsidRPr="007E3E78">
        <w:rPr>
          <w:rFonts w:ascii="Times New Roman" w:hAnsi="Times New Roman" w:cs="B Nazanin" w:hint="cs"/>
          <w:sz w:val="24"/>
          <w:szCs w:val="28"/>
          <w:rtl/>
        </w:rPr>
        <w:t xml:space="preserve">از مسیر عبور کلیه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زیر زمینی اطلاع داشته و تمهیدات ایمنی لازم جهت پیشگیری از آسیب دیدن آنها بعمل آ</w:t>
      </w:r>
      <w:r w:rsidR="00AE6247" w:rsidRPr="007E3E78">
        <w:rPr>
          <w:rFonts w:ascii="Times New Roman" w:hAnsi="Times New Roman" w:cs="B Nazanin" w:hint="cs"/>
          <w:sz w:val="24"/>
          <w:szCs w:val="28"/>
          <w:rtl/>
        </w:rPr>
        <w:t>ورد</w:t>
      </w:r>
      <w:r w:rsidRPr="007E3E78">
        <w:rPr>
          <w:rFonts w:ascii="Times New Roman" w:hAnsi="Times New Roman" w:cs="B Nazanin" w:hint="cs"/>
          <w:sz w:val="24"/>
          <w:szCs w:val="28"/>
          <w:rtl/>
        </w:rPr>
        <w:t>.</w:t>
      </w:r>
      <w:r w:rsidR="000027B4" w:rsidRPr="007E3E78">
        <w:rPr>
          <w:rFonts w:ascii="Times New Roman" w:hAnsi="Times New Roman" w:cs="B Nazanin" w:hint="cs"/>
          <w:sz w:val="24"/>
          <w:szCs w:val="28"/>
          <w:rtl/>
        </w:rPr>
        <w:t xml:space="preserve"> بدین منظور لازم است روش اجرای عمليات حداقل دو هفته قبل از شروع عملیات تهیه و جهت بررسی به نماینده کارفرما تحویل گردد.</w:t>
      </w:r>
    </w:p>
    <w:p w:rsidR="00E1123F" w:rsidRPr="007E3E78" w:rsidRDefault="00E1123F"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جهت پیشگیری از بروز آسیب به </w:t>
      </w:r>
      <w:r w:rsidR="003059A2" w:rsidRPr="007E3E78">
        <w:rPr>
          <w:rFonts w:ascii="Times New Roman" w:hAnsi="Times New Roman" w:cs="B Nazanin" w:hint="cs"/>
          <w:sz w:val="24"/>
          <w:szCs w:val="28"/>
          <w:rtl/>
        </w:rPr>
        <w:t xml:space="preserve">تأسیسات </w:t>
      </w:r>
      <w:r w:rsidRPr="007E3E78">
        <w:rPr>
          <w:rFonts w:ascii="Times New Roman" w:hAnsi="Times New Roman" w:cs="B Nazanin" w:hint="cs"/>
          <w:sz w:val="24"/>
          <w:szCs w:val="28"/>
          <w:rtl/>
        </w:rPr>
        <w:t>زیر زمینی بایستی</w:t>
      </w:r>
      <w:r w:rsidR="00EC2600" w:rsidRPr="007E3E78">
        <w:rPr>
          <w:rFonts w:ascii="Times New Roman" w:hAnsi="Times New Roman" w:cs="B Nazanin" w:hint="cs"/>
          <w:sz w:val="24"/>
          <w:szCs w:val="28"/>
          <w:rtl/>
        </w:rPr>
        <w:t xml:space="preserve"> ضمن اخذ مجوز از سازمانهای ذیربط،</w:t>
      </w:r>
      <w:r w:rsidRPr="007E3E78">
        <w:rPr>
          <w:rFonts w:ascii="Times New Roman" w:hAnsi="Times New Roman" w:cs="B Nazanin" w:hint="cs"/>
          <w:sz w:val="24"/>
          <w:szCs w:val="28"/>
          <w:rtl/>
        </w:rPr>
        <w:t xml:space="preserve"> از نظریات کارشناسان </w:t>
      </w:r>
      <w:r w:rsidR="00EC2600" w:rsidRPr="007E3E78">
        <w:rPr>
          <w:rFonts w:ascii="Times New Roman" w:hAnsi="Times New Roman" w:cs="B Nazanin" w:hint="cs"/>
          <w:sz w:val="24"/>
          <w:szCs w:val="28"/>
          <w:rtl/>
        </w:rPr>
        <w:t>مربوطه</w:t>
      </w:r>
      <w:r w:rsidRPr="007E3E78">
        <w:rPr>
          <w:rFonts w:ascii="Times New Roman" w:hAnsi="Times New Roman" w:cs="B Nazanin" w:hint="cs"/>
          <w:sz w:val="24"/>
          <w:szCs w:val="28"/>
          <w:rtl/>
        </w:rPr>
        <w:t xml:space="preserve"> نیز استفاده نمود</w:t>
      </w:r>
      <w:r w:rsidR="00790F6A" w:rsidRPr="007E3E78">
        <w:rPr>
          <w:rFonts w:ascii="Times New Roman" w:hAnsi="Times New Roman" w:cs="B Nazanin" w:hint="cs"/>
          <w:sz w:val="24"/>
          <w:szCs w:val="28"/>
          <w:rtl/>
        </w:rPr>
        <w:t>ه</w:t>
      </w:r>
      <w:r w:rsidRPr="007E3E78">
        <w:rPr>
          <w:rFonts w:ascii="Times New Roman" w:hAnsi="Times New Roman" w:cs="B Nazanin" w:hint="cs"/>
          <w:sz w:val="24"/>
          <w:szCs w:val="28"/>
          <w:rtl/>
        </w:rPr>
        <w:t xml:space="preserve"> و برنامه ریزی لازم جهت آمادگی واکنش با شرایط اضطراری محتمل </w:t>
      </w:r>
      <w:r w:rsidR="008C58E3" w:rsidRPr="007E3E78">
        <w:rPr>
          <w:rFonts w:ascii="Times New Roman" w:hAnsi="Times New Roman" w:cs="B Nazanin" w:hint="cs"/>
          <w:sz w:val="24"/>
          <w:szCs w:val="28"/>
          <w:rtl/>
        </w:rPr>
        <w:t>صورت پذیرد</w:t>
      </w:r>
      <w:r w:rsidRPr="007E3E78">
        <w:rPr>
          <w:rFonts w:ascii="Times New Roman" w:hAnsi="Times New Roman" w:cs="B Nazanin" w:hint="cs"/>
          <w:sz w:val="24"/>
          <w:szCs w:val="28"/>
          <w:rtl/>
        </w:rPr>
        <w:t xml:space="preserve">. </w:t>
      </w:r>
      <w:r w:rsidR="008C58E3" w:rsidRPr="007E3E78">
        <w:rPr>
          <w:rFonts w:ascii="Times New Roman" w:hAnsi="Times New Roman" w:cs="B Nazanin" w:hint="cs"/>
          <w:sz w:val="24"/>
          <w:szCs w:val="28"/>
          <w:rtl/>
        </w:rPr>
        <w:t xml:space="preserve">پیمانکار بایستی قبل از شروع به کار از نماینده کارفرما مجوز شروع به کار را دریافت نماید. مسیر عبور هر نوع </w:t>
      </w:r>
      <w:r w:rsidR="003059A2" w:rsidRPr="007E3E78">
        <w:rPr>
          <w:rFonts w:ascii="Times New Roman" w:hAnsi="Times New Roman" w:cs="B Nazanin" w:hint="cs"/>
          <w:sz w:val="24"/>
          <w:szCs w:val="28"/>
          <w:rtl/>
        </w:rPr>
        <w:t xml:space="preserve">تأسیسات </w:t>
      </w:r>
      <w:r w:rsidR="008C58E3" w:rsidRPr="007E3E78">
        <w:rPr>
          <w:rFonts w:ascii="Times New Roman" w:hAnsi="Times New Roman" w:cs="B Nazanin" w:hint="cs"/>
          <w:sz w:val="24"/>
          <w:szCs w:val="28"/>
          <w:rtl/>
        </w:rPr>
        <w:t>و مجوزهای دریافت شده از ارگان های ذیربط بایستی پیوست مجوز شروع به کار گردد.</w:t>
      </w:r>
    </w:p>
    <w:p w:rsidR="006D14A3" w:rsidRPr="007E3E78" w:rsidRDefault="006D14A3"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آمادگی واک</w:t>
      </w:r>
      <w:r w:rsidR="00790F6A" w:rsidRPr="007E3E78">
        <w:rPr>
          <w:rFonts w:ascii="Times New Roman" w:hAnsi="Times New Roman" w:cs="B Nazanin" w:hint="cs"/>
          <w:sz w:val="24"/>
          <w:szCs w:val="28"/>
          <w:rtl/>
        </w:rPr>
        <w:t>نش در شرایط اضطراری بایستی در چه</w:t>
      </w:r>
      <w:r w:rsidRPr="007E3E78">
        <w:rPr>
          <w:rFonts w:ascii="Times New Roman" w:hAnsi="Times New Roman" w:cs="B Nazanin" w:hint="cs"/>
          <w:sz w:val="24"/>
          <w:szCs w:val="28"/>
          <w:rtl/>
        </w:rPr>
        <w:t xml:space="preserve">ارچوب دستورالعمل مربوطه صورت پذیرد و لازم است </w:t>
      </w:r>
      <w:r w:rsidR="001539ED" w:rsidRPr="007E3E78">
        <w:rPr>
          <w:rFonts w:ascii="Times New Roman" w:hAnsi="Times New Roman" w:cs="B Nazanin" w:hint="cs"/>
          <w:sz w:val="24"/>
          <w:szCs w:val="28"/>
          <w:rtl/>
        </w:rPr>
        <w:t xml:space="preserve">پیمانکار </w:t>
      </w:r>
      <w:r w:rsidRPr="007E3E78">
        <w:rPr>
          <w:rFonts w:ascii="Times New Roman" w:hAnsi="Times New Roman" w:cs="B Nazanin" w:hint="cs"/>
          <w:sz w:val="24"/>
          <w:szCs w:val="28"/>
          <w:rtl/>
        </w:rPr>
        <w:t xml:space="preserve">ضمن هماهنگی کامل با تیم های عملیاتی و حوادث سازمانهای ذیربط، پیش بینی های لازم </w:t>
      </w:r>
      <w:r w:rsidRPr="007E3E78">
        <w:rPr>
          <w:rFonts w:ascii="Times New Roman" w:hAnsi="Times New Roman" w:cs="B Nazanin" w:hint="cs"/>
          <w:sz w:val="24"/>
          <w:szCs w:val="28"/>
          <w:rtl/>
        </w:rPr>
        <w:lastRenderedPageBreak/>
        <w:t xml:space="preserve">جهت مقابله با آن شرایط </w:t>
      </w:r>
      <w:r w:rsidR="001539ED" w:rsidRPr="007E3E78">
        <w:rPr>
          <w:rFonts w:ascii="Times New Roman" w:hAnsi="Times New Roman" w:cs="B Nazanin" w:hint="cs"/>
          <w:sz w:val="24"/>
          <w:szCs w:val="28"/>
          <w:rtl/>
        </w:rPr>
        <w:t>را بعمل آورد</w:t>
      </w:r>
      <w:r w:rsidRPr="007E3E78">
        <w:rPr>
          <w:rFonts w:ascii="Times New Roman" w:hAnsi="Times New Roman" w:cs="B Nazanin" w:hint="cs"/>
          <w:sz w:val="24"/>
          <w:szCs w:val="28"/>
          <w:rtl/>
        </w:rPr>
        <w:t xml:space="preserve"> و کلیه افراد مشغول در محل پروژه نسبت به وظایف خود در شرایط اضطراری بطور کامل آگاه باشند. همچنین در صورت نیاز امکان برقراری ارتباط و حضور سریع تیم های آتش نشانی و</w:t>
      </w:r>
      <w:r w:rsidR="00790F6A" w:rsidRPr="007E3E78">
        <w:rPr>
          <w:rFonts w:ascii="Times New Roman" w:hAnsi="Times New Roman" w:cs="B Nazanin" w:hint="cs"/>
          <w:sz w:val="24"/>
          <w:szCs w:val="28"/>
          <w:rtl/>
        </w:rPr>
        <w:t xml:space="preserve"> اورژانس در محل وجود داشته باشد.</w:t>
      </w:r>
      <w:r w:rsidRPr="007E3E78">
        <w:rPr>
          <w:rFonts w:ascii="Times New Roman" w:hAnsi="Times New Roman" w:cs="B Nazanin" w:hint="cs"/>
          <w:sz w:val="24"/>
          <w:szCs w:val="28"/>
          <w:rtl/>
        </w:rPr>
        <w:t xml:space="preserve"> بدین منظور لازم است تیم های مذکور از چگونگی دسترسی به محل پروژه آگاه باشند.</w:t>
      </w:r>
    </w:p>
    <w:p w:rsidR="00E8438D" w:rsidRPr="007E3E78" w:rsidRDefault="00790F6A" w:rsidP="00DF12ED">
      <w:pPr>
        <w:pStyle w:val="Heading2"/>
        <w:spacing w:line="360" w:lineRule="auto"/>
        <w:jc w:val="both"/>
        <w:rPr>
          <w:rFonts w:ascii="Times New Roman" w:hAnsi="Times New Roman" w:cs="B Nazanin"/>
          <w:sz w:val="24"/>
          <w:szCs w:val="32"/>
          <w:rtl/>
        </w:rPr>
      </w:pPr>
      <w:bookmarkStart w:id="17" w:name="_Toc358334519"/>
      <w:bookmarkStart w:id="18" w:name="_Toc39524331"/>
      <w:r w:rsidRPr="007E3E78">
        <w:rPr>
          <w:rFonts w:ascii="Times New Roman" w:hAnsi="Times New Roman" w:cs="B Nazanin" w:hint="cs"/>
          <w:sz w:val="24"/>
          <w:szCs w:val="32"/>
          <w:rtl/>
        </w:rPr>
        <w:t xml:space="preserve">1-5. </w:t>
      </w:r>
      <w:r w:rsidR="003059A2" w:rsidRPr="007E3E78">
        <w:rPr>
          <w:rFonts w:ascii="Times New Roman" w:hAnsi="Times New Roman" w:cs="B Nazanin" w:hint="cs"/>
          <w:sz w:val="24"/>
          <w:szCs w:val="32"/>
          <w:rtl/>
        </w:rPr>
        <w:t>فاز تأ</w:t>
      </w:r>
      <w:r w:rsidR="00E8438D" w:rsidRPr="007E3E78">
        <w:rPr>
          <w:rFonts w:ascii="Times New Roman" w:hAnsi="Times New Roman" w:cs="B Nazanin" w:hint="cs"/>
          <w:sz w:val="24"/>
          <w:szCs w:val="32"/>
          <w:rtl/>
        </w:rPr>
        <w:t>مین تجهیزات</w:t>
      </w:r>
      <w:bookmarkEnd w:id="17"/>
      <w:bookmarkEnd w:id="18"/>
    </w:p>
    <w:p w:rsidR="001F358F" w:rsidRPr="007E3E78" w:rsidRDefault="001F358F"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این فاز نیز بایستی هر گونه ن</w:t>
      </w:r>
      <w:r w:rsidR="00790F6A" w:rsidRPr="007E3E78">
        <w:rPr>
          <w:rFonts w:ascii="Times New Roman" w:hAnsi="Times New Roman" w:cs="B Nazanin" w:hint="cs"/>
          <w:sz w:val="24"/>
          <w:szCs w:val="28"/>
          <w:rtl/>
        </w:rPr>
        <w:t>قل و انتقال از مسیرهای عمومی بر</w:t>
      </w:r>
      <w:r w:rsidRPr="007E3E78">
        <w:rPr>
          <w:rFonts w:ascii="Times New Roman" w:hAnsi="Times New Roman" w:cs="B Nazanin" w:hint="cs"/>
          <w:sz w:val="24"/>
          <w:szCs w:val="28"/>
          <w:rtl/>
        </w:rPr>
        <w:t>اساس قوانین راهنمایی و رانندگی صورت پذیرد.</w:t>
      </w:r>
      <w:r w:rsidR="003F6B4D" w:rsidRPr="007E3E78">
        <w:rPr>
          <w:rFonts w:ascii="Times New Roman" w:hAnsi="Times New Roman" w:cs="B Nazanin" w:hint="cs"/>
          <w:sz w:val="24"/>
          <w:szCs w:val="28"/>
          <w:rtl/>
        </w:rPr>
        <w:t xml:space="preserve"> پیمانکار نیز لازم است طی مراحل نقل و انتقال تجهیزات ضمن انتخاب بهترین و مناسب ترین مسیر اقدامات لازم جهت پیشگیری از وقوع حادثه برای افراد، </w:t>
      </w:r>
      <w:r w:rsidR="003059A2" w:rsidRPr="007E3E78">
        <w:rPr>
          <w:rFonts w:ascii="Times New Roman" w:hAnsi="Times New Roman" w:cs="B Nazanin" w:hint="cs"/>
          <w:sz w:val="24"/>
          <w:szCs w:val="28"/>
          <w:rtl/>
        </w:rPr>
        <w:t xml:space="preserve">تأسیسات </w:t>
      </w:r>
      <w:r w:rsidR="003F6B4D" w:rsidRPr="007E3E78">
        <w:rPr>
          <w:rFonts w:ascii="Times New Roman" w:hAnsi="Times New Roman" w:cs="B Nazanin" w:hint="cs"/>
          <w:sz w:val="24"/>
          <w:szCs w:val="28"/>
          <w:rtl/>
        </w:rPr>
        <w:t>و ... بعمل آورد. بطور مثال ممکن است جهت جابجایی یک محموله امکان استفاده از دو مسیر مختلف وجود داشته باشد یکی کوتاه ولی پر رفت و آمد</w:t>
      </w:r>
      <w:r w:rsidR="00A93D3E" w:rsidRPr="007E3E78">
        <w:rPr>
          <w:rFonts w:ascii="Times New Roman" w:hAnsi="Times New Roman" w:cs="B Nazanin" w:hint="cs"/>
          <w:sz w:val="24"/>
          <w:szCs w:val="28"/>
          <w:rtl/>
        </w:rPr>
        <w:t xml:space="preserve"> و دیگری طولانی تر ولی دارای ترافیک کمتر و ایمن تر که پیمانکار جهت حفظ رفاه عمومی و پیشگیری از وقوع حوادث و افزایش ترافیک مسیر کوتاه تر لازم است مسیر ایمن تر را انتخاب نماید، همچنین مناسب ترین زمان جهت نقل و انتقال کالاها انتخاب گردد. </w:t>
      </w:r>
    </w:p>
    <w:p w:rsidR="00E8438D" w:rsidRPr="007E3E78" w:rsidRDefault="00790F6A" w:rsidP="00DF12ED">
      <w:pPr>
        <w:pStyle w:val="Heading2"/>
        <w:spacing w:line="360" w:lineRule="auto"/>
        <w:jc w:val="both"/>
        <w:rPr>
          <w:rFonts w:ascii="Times New Roman" w:hAnsi="Times New Roman" w:cs="B Nazanin"/>
          <w:sz w:val="24"/>
          <w:szCs w:val="32"/>
          <w:rtl/>
        </w:rPr>
      </w:pPr>
      <w:bookmarkStart w:id="19" w:name="_Toc358334520"/>
      <w:bookmarkStart w:id="20" w:name="_Toc39524332"/>
      <w:r w:rsidRPr="007E3E78">
        <w:rPr>
          <w:rFonts w:ascii="Times New Roman" w:hAnsi="Times New Roman" w:cs="B Nazanin" w:hint="cs"/>
          <w:sz w:val="24"/>
          <w:szCs w:val="32"/>
          <w:rtl/>
        </w:rPr>
        <w:t xml:space="preserve">1-6. </w:t>
      </w:r>
      <w:r w:rsidR="00E8438D" w:rsidRPr="007E3E78">
        <w:rPr>
          <w:rFonts w:ascii="Times New Roman" w:hAnsi="Times New Roman" w:cs="B Nazanin" w:hint="cs"/>
          <w:sz w:val="24"/>
          <w:szCs w:val="32"/>
          <w:rtl/>
        </w:rPr>
        <w:t>فاز گود برداری</w:t>
      </w:r>
      <w:bookmarkEnd w:id="19"/>
      <w:bookmarkEnd w:id="20"/>
    </w:p>
    <w:p w:rsidR="004345F1" w:rsidRPr="007E3E78" w:rsidRDefault="00AE624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این فاز بایستی </w:t>
      </w:r>
      <w:r w:rsidR="00B12E59" w:rsidRPr="007E3E78">
        <w:rPr>
          <w:rFonts w:ascii="Times New Roman" w:hAnsi="Times New Roman" w:cs="B Nazanin" w:hint="cs"/>
          <w:sz w:val="24"/>
          <w:szCs w:val="28"/>
          <w:rtl/>
        </w:rPr>
        <w:t xml:space="preserve">قبل از شروع به کار </w:t>
      </w:r>
      <w:r w:rsidRPr="007E3E78">
        <w:rPr>
          <w:rFonts w:ascii="Times New Roman" w:hAnsi="Times New Roman" w:cs="B Nazanin" w:hint="cs"/>
          <w:sz w:val="24"/>
          <w:szCs w:val="28"/>
          <w:rtl/>
        </w:rPr>
        <w:t>اقدامات ذیل ت</w:t>
      </w:r>
      <w:r w:rsidR="008C58E3" w:rsidRPr="007E3E78">
        <w:rPr>
          <w:rFonts w:ascii="Times New Roman" w:hAnsi="Times New Roman" w:cs="B Nazanin" w:hint="cs"/>
          <w:sz w:val="24"/>
          <w:szCs w:val="28"/>
          <w:rtl/>
        </w:rPr>
        <w:t>و</w:t>
      </w:r>
      <w:r w:rsidR="00AD44C9" w:rsidRPr="007E3E78">
        <w:rPr>
          <w:rFonts w:ascii="Times New Roman" w:hAnsi="Times New Roman" w:cs="B Nazanin" w:hint="cs"/>
          <w:sz w:val="24"/>
          <w:szCs w:val="28"/>
          <w:rtl/>
        </w:rPr>
        <w:t>سط پیمانکار صورت پذیرد</w:t>
      </w:r>
      <w:r w:rsidRPr="007E3E78">
        <w:rPr>
          <w:rFonts w:ascii="Times New Roman" w:hAnsi="Times New Roman" w:cs="B Nazanin" w:hint="cs"/>
          <w:sz w:val="24"/>
          <w:szCs w:val="28"/>
          <w:rtl/>
        </w:rPr>
        <w:t>:</w:t>
      </w:r>
    </w:p>
    <w:p w:rsidR="000A5FD1" w:rsidRPr="007E3E78" w:rsidRDefault="000A5FD1" w:rsidP="00DF12E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الف- </w:t>
      </w:r>
      <w:r w:rsidR="008C58E3" w:rsidRPr="007E3E78">
        <w:rPr>
          <w:rFonts w:ascii="Times New Roman" w:hAnsi="Times New Roman" w:cs="B Nazanin" w:hint="cs"/>
          <w:sz w:val="24"/>
          <w:szCs w:val="28"/>
          <w:rtl/>
        </w:rPr>
        <w:t xml:space="preserve">اخذ مجوز از سازمانهای ذیربط که در طول مسیر عملیات دارای </w:t>
      </w:r>
      <w:r w:rsidR="00AD44C9" w:rsidRPr="007E3E78">
        <w:rPr>
          <w:rFonts w:ascii="Times New Roman" w:hAnsi="Times New Roman" w:cs="B Nazanin" w:hint="cs"/>
          <w:sz w:val="24"/>
          <w:szCs w:val="28"/>
          <w:rtl/>
        </w:rPr>
        <w:t xml:space="preserve">تأسیسات </w:t>
      </w:r>
      <w:r w:rsidR="008C58E3" w:rsidRPr="007E3E78">
        <w:rPr>
          <w:rFonts w:ascii="Times New Roman" w:hAnsi="Times New Roman" w:cs="B Nazanin" w:hint="cs"/>
          <w:sz w:val="24"/>
          <w:szCs w:val="28"/>
          <w:rtl/>
        </w:rPr>
        <w:t xml:space="preserve">زیر زمینی، </w:t>
      </w:r>
      <w:r w:rsidRPr="007E3E78">
        <w:rPr>
          <w:rFonts w:ascii="Times New Roman" w:hAnsi="Times New Roman" w:cs="B Nazanin" w:hint="cs"/>
          <w:sz w:val="24"/>
          <w:szCs w:val="28"/>
          <w:rtl/>
        </w:rPr>
        <w:t>رو زمینی و یا هوایی هستند</w:t>
      </w:r>
      <w:r w:rsidR="008C58E3" w:rsidRPr="007E3E78">
        <w:rPr>
          <w:rFonts w:ascii="Times New Roman" w:hAnsi="Times New Roman" w:cs="B Nazanin" w:hint="cs"/>
          <w:sz w:val="24"/>
          <w:szCs w:val="28"/>
          <w:rtl/>
        </w:rPr>
        <w:t>،</w:t>
      </w:r>
      <w:r w:rsidRPr="007E3E78">
        <w:rPr>
          <w:rFonts w:ascii="Times New Roman" w:hAnsi="Times New Roman" w:cs="B Nazanin" w:hint="cs"/>
          <w:sz w:val="24"/>
          <w:szCs w:val="28"/>
          <w:rtl/>
        </w:rPr>
        <w:t xml:space="preserve"> همچنین استفاده</w:t>
      </w:r>
      <w:r w:rsidR="008C58E3" w:rsidRPr="007E3E78">
        <w:rPr>
          <w:rFonts w:ascii="Times New Roman" w:hAnsi="Times New Roman" w:cs="B Nazanin" w:hint="cs"/>
          <w:sz w:val="24"/>
          <w:szCs w:val="28"/>
          <w:rtl/>
        </w:rPr>
        <w:t xml:space="preserve"> از نظرات </w:t>
      </w:r>
      <w:r w:rsidRPr="007E3E78">
        <w:rPr>
          <w:rFonts w:ascii="Times New Roman" w:hAnsi="Times New Roman" w:cs="B Nazanin" w:hint="cs"/>
          <w:sz w:val="24"/>
          <w:szCs w:val="28"/>
          <w:rtl/>
        </w:rPr>
        <w:t xml:space="preserve">فنی </w:t>
      </w:r>
      <w:r w:rsidR="008C58E3" w:rsidRPr="007E3E78">
        <w:rPr>
          <w:rFonts w:ascii="Times New Roman" w:hAnsi="Times New Roman" w:cs="B Nazanin" w:hint="cs"/>
          <w:sz w:val="24"/>
          <w:szCs w:val="28"/>
          <w:rtl/>
        </w:rPr>
        <w:t>کارشناسان مربوطه</w:t>
      </w:r>
    </w:p>
    <w:p w:rsidR="008C58E3" w:rsidRPr="007E3E78" w:rsidRDefault="000A5FD1" w:rsidP="00DF12E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ب- </w:t>
      </w:r>
      <w:r w:rsidR="008C58E3" w:rsidRPr="007E3E78">
        <w:rPr>
          <w:rFonts w:ascii="Times New Roman" w:hAnsi="Times New Roman" w:cs="B Nazanin" w:hint="cs"/>
          <w:sz w:val="24"/>
          <w:szCs w:val="28"/>
          <w:rtl/>
        </w:rPr>
        <w:t xml:space="preserve">برنامه ریزی جهت آمادگی واکنش </w:t>
      </w:r>
      <w:r w:rsidRPr="007E3E78">
        <w:rPr>
          <w:rFonts w:ascii="Times New Roman" w:hAnsi="Times New Roman" w:cs="B Nazanin" w:hint="cs"/>
          <w:sz w:val="24"/>
          <w:szCs w:val="28"/>
          <w:rtl/>
        </w:rPr>
        <w:t>در شرایط اضطراری محتمل</w:t>
      </w:r>
    </w:p>
    <w:p w:rsidR="000027B4" w:rsidRPr="007E3E78" w:rsidRDefault="000A5FD1" w:rsidP="00DF12E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lastRenderedPageBreak/>
        <w:t xml:space="preserve">ج- </w:t>
      </w:r>
      <w:r w:rsidR="000027B4" w:rsidRPr="007E3E78">
        <w:rPr>
          <w:rFonts w:ascii="Times New Roman" w:hAnsi="Times New Roman" w:cs="B Nazanin" w:hint="cs"/>
          <w:sz w:val="24"/>
          <w:szCs w:val="28"/>
          <w:rtl/>
        </w:rPr>
        <w:t>تهیه روش اجرای عمليات حداقل دو هفته قبل از شروع عملیات و ارائه به نماینده کارفرما جهت بررسی</w:t>
      </w:r>
    </w:p>
    <w:p w:rsidR="004C798F" w:rsidRPr="007E3E78" w:rsidRDefault="000027B4" w:rsidP="004C798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w:t>
      </w:r>
      <w:r w:rsidR="004C798F" w:rsidRPr="007E3E78">
        <w:rPr>
          <w:rFonts w:ascii="Times New Roman" w:hAnsi="Times New Roman" w:cs="B Nazanin" w:hint="cs"/>
          <w:sz w:val="24"/>
          <w:szCs w:val="28"/>
          <w:rtl/>
        </w:rPr>
        <w:t xml:space="preserve"> تعیین موقعیت و عمق دقیق تأسیسات حداقل سه روز قبل از عملیات</w:t>
      </w:r>
    </w:p>
    <w:p w:rsidR="00AE6247" w:rsidRPr="007E3E78" w:rsidRDefault="004C798F" w:rsidP="00AD44C9">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ه-</w:t>
      </w:r>
      <w:r w:rsidR="000027B4" w:rsidRPr="007E3E78">
        <w:rPr>
          <w:rFonts w:ascii="Times New Roman" w:hAnsi="Times New Roman" w:cs="B Nazanin" w:hint="cs"/>
          <w:sz w:val="24"/>
          <w:szCs w:val="28"/>
          <w:rtl/>
        </w:rPr>
        <w:t xml:space="preserve"> </w:t>
      </w:r>
      <w:r w:rsidR="000A5FD1" w:rsidRPr="007E3E78">
        <w:rPr>
          <w:rFonts w:ascii="Times New Roman" w:hAnsi="Times New Roman" w:cs="B Nazanin" w:hint="cs"/>
          <w:sz w:val="24"/>
          <w:szCs w:val="28"/>
          <w:rtl/>
        </w:rPr>
        <w:t xml:space="preserve">اخذ مجوز شروع به کار </w:t>
      </w:r>
      <w:r w:rsidR="008C58E3" w:rsidRPr="007E3E78">
        <w:rPr>
          <w:rFonts w:ascii="Times New Roman" w:hAnsi="Times New Roman" w:cs="B Nazanin" w:hint="cs"/>
          <w:sz w:val="24"/>
          <w:szCs w:val="28"/>
          <w:rtl/>
        </w:rPr>
        <w:t>قبل از شروع به کار از نماینده کارفرما</w:t>
      </w:r>
      <w:r w:rsidR="000A5FD1" w:rsidRPr="007E3E78">
        <w:rPr>
          <w:rFonts w:ascii="Times New Roman" w:hAnsi="Times New Roman" w:cs="B Nazanin" w:hint="cs"/>
          <w:sz w:val="24"/>
          <w:szCs w:val="28"/>
          <w:rtl/>
        </w:rPr>
        <w:t xml:space="preserve"> (موقعیت هر نوع ساختمان و </w:t>
      </w:r>
      <w:r w:rsidR="008C58E3" w:rsidRPr="007E3E78">
        <w:rPr>
          <w:rFonts w:ascii="Times New Roman" w:hAnsi="Times New Roman" w:cs="B Nazanin" w:hint="cs"/>
          <w:sz w:val="24"/>
          <w:szCs w:val="28"/>
          <w:rtl/>
        </w:rPr>
        <w:t xml:space="preserve">مسیر عبور هر نوع </w:t>
      </w:r>
      <w:r w:rsidR="00AD44C9" w:rsidRPr="007E3E78">
        <w:rPr>
          <w:rFonts w:ascii="Times New Roman" w:hAnsi="Times New Roman" w:cs="B Nazanin" w:hint="cs"/>
          <w:sz w:val="24"/>
          <w:szCs w:val="28"/>
          <w:rtl/>
        </w:rPr>
        <w:t xml:space="preserve">تأسیسات </w:t>
      </w:r>
      <w:r w:rsidR="008C58E3" w:rsidRPr="007E3E78">
        <w:rPr>
          <w:rFonts w:ascii="Times New Roman" w:hAnsi="Times New Roman" w:cs="B Nazanin" w:hint="cs"/>
          <w:sz w:val="24"/>
          <w:szCs w:val="28"/>
          <w:rtl/>
        </w:rPr>
        <w:t xml:space="preserve">و مجوزهای دریافت شده از ارگان های ذیربط بایستی </w:t>
      </w:r>
      <w:r w:rsidR="000A5FD1" w:rsidRPr="007E3E78">
        <w:rPr>
          <w:rFonts w:ascii="Times New Roman" w:hAnsi="Times New Roman" w:cs="B Nazanin" w:hint="cs"/>
          <w:sz w:val="24"/>
          <w:szCs w:val="28"/>
          <w:rtl/>
        </w:rPr>
        <w:t>به نماینده کارفرما ارائه</w:t>
      </w:r>
      <w:r w:rsidR="008C58E3" w:rsidRPr="007E3E78">
        <w:rPr>
          <w:rFonts w:ascii="Times New Roman" w:hAnsi="Times New Roman" w:cs="B Nazanin" w:hint="cs"/>
          <w:sz w:val="24"/>
          <w:szCs w:val="28"/>
          <w:rtl/>
        </w:rPr>
        <w:t xml:space="preserve"> گردد.</w:t>
      </w:r>
      <w:r w:rsidR="000A5FD1" w:rsidRPr="007E3E78">
        <w:rPr>
          <w:rFonts w:ascii="Times New Roman" w:hAnsi="Times New Roman" w:cs="B Nazanin" w:hint="cs"/>
          <w:sz w:val="24"/>
          <w:szCs w:val="28"/>
          <w:rtl/>
        </w:rPr>
        <w:t>)</w:t>
      </w:r>
    </w:p>
    <w:p w:rsidR="000027B4" w:rsidRPr="007E3E78" w:rsidRDefault="004C798F" w:rsidP="00EE759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و</w:t>
      </w:r>
      <w:r w:rsidR="000027B4" w:rsidRPr="007E3E78">
        <w:rPr>
          <w:rFonts w:ascii="Times New Roman" w:hAnsi="Times New Roman" w:cs="B Nazanin" w:hint="cs"/>
          <w:sz w:val="24"/>
          <w:szCs w:val="28"/>
          <w:rtl/>
        </w:rPr>
        <w:t xml:space="preserve">- تعيين مسئول </w:t>
      </w:r>
      <w:r w:rsidR="000027B4" w:rsidRPr="007E3E78">
        <w:rPr>
          <w:rFonts w:ascii="Times New Roman" w:hAnsi="Times New Roman" w:cs="B Nazanin"/>
          <w:sz w:val="24"/>
          <w:szCs w:val="24"/>
        </w:rPr>
        <w:t>HSE</w:t>
      </w:r>
      <w:r w:rsidR="000027B4" w:rsidRPr="007E3E78">
        <w:rPr>
          <w:rFonts w:ascii="Times New Roman" w:hAnsi="Times New Roman" w:cs="B Nazanin" w:hint="cs"/>
          <w:sz w:val="24"/>
          <w:szCs w:val="24"/>
          <w:rtl/>
        </w:rPr>
        <w:t xml:space="preserve"> </w:t>
      </w:r>
      <w:r w:rsidR="000027B4" w:rsidRPr="007E3E78">
        <w:rPr>
          <w:rFonts w:ascii="Times New Roman" w:hAnsi="Times New Roman" w:cs="B Nazanin" w:hint="cs"/>
          <w:sz w:val="24"/>
          <w:szCs w:val="28"/>
          <w:rtl/>
        </w:rPr>
        <w:t xml:space="preserve">تأیید شده به منظور حضور مستمر در زمان عمليات جهت کنترل </w:t>
      </w:r>
      <w:r w:rsidR="009628FC" w:rsidRPr="007E3E78">
        <w:rPr>
          <w:rFonts w:ascii="Times New Roman" w:hAnsi="Times New Roman" w:cs="B Nazanin" w:hint="cs"/>
          <w:sz w:val="24"/>
          <w:szCs w:val="28"/>
          <w:rtl/>
        </w:rPr>
        <w:t xml:space="preserve">     </w:t>
      </w:r>
      <w:r w:rsidR="000027B4" w:rsidRPr="007E3E78">
        <w:rPr>
          <w:rFonts w:ascii="Times New Roman" w:hAnsi="Times New Roman" w:cs="B Nazanin" w:hint="cs"/>
          <w:sz w:val="24"/>
          <w:szCs w:val="28"/>
          <w:rtl/>
        </w:rPr>
        <w:t xml:space="preserve">فعالیت های اجرایی از ديدگاه </w:t>
      </w:r>
      <w:r w:rsidR="000027B4" w:rsidRPr="007E3E78">
        <w:rPr>
          <w:rFonts w:ascii="Times New Roman" w:hAnsi="Times New Roman" w:cs="B Nazanin"/>
          <w:sz w:val="24"/>
          <w:szCs w:val="24"/>
        </w:rPr>
        <w:t>HSE</w:t>
      </w:r>
    </w:p>
    <w:p w:rsidR="002B0F47" w:rsidRPr="007E3E78" w:rsidRDefault="002B0F47" w:rsidP="00EE759D">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ز- </w:t>
      </w:r>
      <w:r w:rsidR="009628FC" w:rsidRPr="007E3E78">
        <w:rPr>
          <w:rFonts w:ascii="Times New Roman" w:hAnsi="Times New Roman" w:cs="B Nazanin" w:hint="cs"/>
          <w:sz w:val="24"/>
          <w:szCs w:val="28"/>
          <w:rtl/>
        </w:rPr>
        <w:t>نصب موانع جهت رعایت حریم سایر تأ</w:t>
      </w:r>
      <w:r w:rsidRPr="007E3E78">
        <w:rPr>
          <w:rFonts w:ascii="Times New Roman" w:hAnsi="Times New Roman" w:cs="B Nazanin" w:hint="cs"/>
          <w:sz w:val="24"/>
          <w:szCs w:val="28"/>
          <w:rtl/>
        </w:rPr>
        <w:t>سیسات مجاور</w:t>
      </w:r>
    </w:p>
    <w:p w:rsidR="001744F4" w:rsidRPr="007E3E78" w:rsidRDefault="00B12E59"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صورت برخورد با موانعی که در نقشه های اولیه وجود نداشته است، تا زمان بررسی و اعلام نظر نماینده کارفرما عملیات متوقف خواهد شد.</w:t>
      </w:r>
      <w:r w:rsidR="004C798F"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کلیه حریم های ذکر شده در قسمت مقررات در این قبیل موارد نیز بایستی رعایت گردد.</w:t>
      </w:r>
    </w:p>
    <w:p w:rsidR="00EB4111" w:rsidRPr="007E3E78" w:rsidRDefault="00DF6302" w:rsidP="00EB4111">
      <w:pPr>
        <w:spacing w:line="360" w:lineRule="auto"/>
        <w:jc w:val="center"/>
        <w:rPr>
          <w:rFonts w:ascii="Times New Roman" w:hAnsi="Times New Roman" w:cs="B Nazanin"/>
          <w:sz w:val="24"/>
          <w:szCs w:val="28"/>
        </w:rPr>
      </w:pPr>
      <w:r>
        <w:rPr>
          <w:rFonts w:ascii="Times New Roman" w:hAnsi="Times New Roman" w:cs="B Nazanin"/>
          <w:noProof/>
          <w:sz w:val="24"/>
          <w:szCs w:val="28"/>
        </w:rPr>
        <w:lastRenderedPageBreak/>
        <w:drawing>
          <wp:inline distT="0" distB="0" distL="0" distR="0">
            <wp:extent cx="5181600" cy="32004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5522" t="11667" r="4507" b="14444"/>
                    <a:stretch>
                      <a:fillRect/>
                    </a:stretch>
                  </pic:blipFill>
                  <pic:spPr bwMode="auto">
                    <a:xfrm>
                      <a:off x="0" y="0"/>
                      <a:ext cx="5181600" cy="3200400"/>
                    </a:xfrm>
                    <a:prstGeom prst="rect">
                      <a:avLst/>
                    </a:prstGeom>
                    <a:noFill/>
                    <a:ln w="9525">
                      <a:noFill/>
                      <a:miter lim="800000"/>
                      <a:headEnd/>
                      <a:tailEnd/>
                    </a:ln>
                  </pic:spPr>
                </pic:pic>
              </a:graphicData>
            </a:graphic>
          </wp:inline>
        </w:drawing>
      </w:r>
    </w:p>
    <w:p w:rsidR="00EB4111" w:rsidRPr="007E3E78" w:rsidRDefault="00DF6302" w:rsidP="00912B29">
      <w:pPr>
        <w:spacing w:line="360" w:lineRule="auto"/>
        <w:ind w:hanging="1"/>
        <w:jc w:val="center"/>
        <w:rPr>
          <w:rFonts w:ascii="Times New Roman" w:hAnsi="Times New Roman" w:cs="B Nazanin"/>
          <w:b/>
          <w:bCs/>
          <w:sz w:val="24"/>
          <w:szCs w:val="26"/>
          <w:rtl/>
        </w:rPr>
      </w:pPr>
      <w:r>
        <w:rPr>
          <w:rFonts w:ascii="Times New Roman" w:hAnsi="Times New Roman"/>
          <w:noProof/>
          <w:sz w:val="24"/>
          <w:szCs w:val="26"/>
        </w:rPr>
        <w:drawing>
          <wp:anchor distT="0" distB="0" distL="114300" distR="114300" simplePos="0" relativeHeight="251657216" behindDoc="0" locked="0" layoutInCell="1" allowOverlap="1">
            <wp:simplePos x="0" y="0"/>
            <wp:positionH relativeFrom="column">
              <wp:posOffset>316865</wp:posOffset>
            </wp:positionH>
            <wp:positionV relativeFrom="paragraph">
              <wp:posOffset>336550</wp:posOffset>
            </wp:positionV>
            <wp:extent cx="5115560" cy="3220720"/>
            <wp:effectExtent l="19050" t="0" r="8890"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l="1808" t="12352" r="9412" b="12993"/>
                    <a:stretch>
                      <a:fillRect/>
                    </a:stretch>
                  </pic:blipFill>
                  <pic:spPr bwMode="auto">
                    <a:xfrm>
                      <a:off x="0" y="0"/>
                      <a:ext cx="5115560" cy="3220720"/>
                    </a:xfrm>
                    <a:prstGeom prst="rect">
                      <a:avLst/>
                    </a:prstGeom>
                    <a:noFill/>
                    <a:ln w="9525">
                      <a:noFill/>
                      <a:miter lim="800000"/>
                      <a:headEnd/>
                      <a:tailEnd/>
                    </a:ln>
                  </pic:spPr>
                </pic:pic>
              </a:graphicData>
            </a:graphic>
          </wp:anchor>
        </w:drawing>
      </w:r>
      <w:r w:rsidR="00AD44C9" w:rsidRPr="007E3E78">
        <w:rPr>
          <w:rFonts w:ascii="Times New Roman" w:hAnsi="Times New Roman" w:cs="B Nazanin" w:hint="cs"/>
          <w:b/>
          <w:bCs/>
          <w:sz w:val="24"/>
          <w:szCs w:val="26"/>
          <w:rtl/>
        </w:rPr>
        <w:t>شکل3</w:t>
      </w:r>
      <w:r w:rsidR="00912B29" w:rsidRPr="007E3E78">
        <w:rPr>
          <w:rFonts w:ascii="Times New Roman" w:hAnsi="Times New Roman" w:cs="B Nazanin" w:hint="cs"/>
          <w:b/>
          <w:bCs/>
          <w:sz w:val="24"/>
          <w:szCs w:val="26"/>
          <w:rtl/>
        </w:rPr>
        <w:t>.</w:t>
      </w:r>
      <w:r w:rsidR="00AD44C9" w:rsidRPr="007E3E78">
        <w:rPr>
          <w:rFonts w:ascii="Times New Roman" w:hAnsi="Times New Roman" w:cs="B Nazanin" w:hint="cs"/>
          <w:b/>
          <w:bCs/>
          <w:sz w:val="24"/>
          <w:szCs w:val="26"/>
          <w:rtl/>
        </w:rPr>
        <w:t xml:space="preserve"> </w:t>
      </w:r>
      <w:r w:rsidR="00EB4111" w:rsidRPr="007E3E78">
        <w:rPr>
          <w:rFonts w:ascii="Times New Roman" w:hAnsi="Times New Roman" w:cs="B Nazanin" w:hint="cs"/>
          <w:b/>
          <w:bCs/>
          <w:sz w:val="24"/>
          <w:szCs w:val="26"/>
          <w:rtl/>
        </w:rPr>
        <w:t>برخورد با یک خط لوله دیگر حین گود برداری</w:t>
      </w:r>
    </w:p>
    <w:p w:rsidR="00912B29" w:rsidRPr="007E3E78" w:rsidRDefault="00912B29" w:rsidP="00EE759D">
      <w:pPr>
        <w:spacing w:line="360" w:lineRule="auto"/>
        <w:ind w:firstLine="720"/>
        <w:jc w:val="both"/>
        <w:rPr>
          <w:rFonts w:ascii="Times New Roman" w:hAnsi="Times New Roman" w:cs="B Nazanin"/>
          <w:sz w:val="24"/>
          <w:szCs w:val="28"/>
          <w:rtl/>
        </w:rPr>
      </w:pPr>
    </w:p>
    <w:p w:rsidR="00912B29" w:rsidRPr="007E3E78" w:rsidRDefault="00912B29" w:rsidP="00EE759D">
      <w:pPr>
        <w:spacing w:line="360" w:lineRule="auto"/>
        <w:ind w:firstLine="720"/>
        <w:jc w:val="both"/>
        <w:rPr>
          <w:rFonts w:ascii="Times New Roman" w:hAnsi="Times New Roman" w:cs="B Nazanin"/>
          <w:sz w:val="24"/>
          <w:szCs w:val="28"/>
          <w:rtl/>
        </w:rPr>
      </w:pPr>
    </w:p>
    <w:p w:rsidR="00912B29" w:rsidRPr="007E3E78" w:rsidRDefault="00912B29" w:rsidP="00EE759D">
      <w:pPr>
        <w:spacing w:line="360" w:lineRule="auto"/>
        <w:ind w:firstLine="720"/>
        <w:jc w:val="both"/>
        <w:rPr>
          <w:rFonts w:ascii="Times New Roman" w:hAnsi="Times New Roman" w:cs="B Nazanin"/>
          <w:sz w:val="24"/>
          <w:szCs w:val="28"/>
          <w:rtl/>
        </w:rPr>
      </w:pPr>
    </w:p>
    <w:p w:rsidR="00912B29" w:rsidRPr="007E3E78" w:rsidRDefault="00912B29" w:rsidP="00EE759D">
      <w:pPr>
        <w:spacing w:line="360" w:lineRule="auto"/>
        <w:ind w:firstLine="720"/>
        <w:jc w:val="both"/>
        <w:rPr>
          <w:rFonts w:ascii="Times New Roman" w:hAnsi="Times New Roman" w:cs="B Nazanin"/>
          <w:sz w:val="24"/>
          <w:szCs w:val="28"/>
          <w:rtl/>
        </w:rPr>
      </w:pPr>
    </w:p>
    <w:p w:rsidR="00912B29" w:rsidRPr="007E3E78" w:rsidRDefault="004364C5" w:rsidP="00EE759D">
      <w:pPr>
        <w:spacing w:line="360" w:lineRule="auto"/>
        <w:ind w:firstLine="720"/>
        <w:jc w:val="both"/>
        <w:rPr>
          <w:rFonts w:ascii="Times New Roman" w:hAnsi="Times New Roman" w:cs="B Nazanin"/>
          <w:sz w:val="24"/>
          <w:szCs w:val="28"/>
          <w:rtl/>
        </w:rPr>
      </w:pPr>
      <w:r>
        <w:rPr>
          <w:rFonts w:ascii="Times New Roman" w:hAnsi="Times New Roman" w:cs="B Nazanin"/>
          <w:noProof/>
          <w:sz w:val="24"/>
          <w:szCs w:val="28"/>
          <w:rtl/>
        </w:rPr>
        <w:pict>
          <v:shapetype id="_x0000_t32" coordsize="21600,21600" o:spt="32" o:oned="t" path="m,l21600,21600e" filled="f">
            <v:path arrowok="t" fillok="f" o:connecttype="none"/>
            <o:lock v:ext="edit" shapetype="t"/>
          </v:shapetype>
          <v:shape id="_x0000_s1040" type="#_x0000_t32" style="position:absolute;left:0;text-align:left;margin-left:314.1pt;margin-top:3.9pt;width:25.75pt;height:32.25pt;flip:y;z-index:251659264" o:connectortype="straight" strokecolor="red">
            <v:stroke endarrow="block"/>
            <w10:wrap anchorx="page"/>
          </v:shape>
        </w:pict>
      </w:r>
      <w:r>
        <w:rPr>
          <w:rFonts w:ascii="Times New Roman" w:hAnsi="Times New Roman" w:cs="B Nazanin"/>
          <w:noProof/>
          <w:sz w:val="24"/>
          <w:szCs w:val="28"/>
          <w:rtl/>
        </w:rPr>
        <w:pict>
          <v:shapetype id="_x0000_t202" coordsize="21600,21600" o:spt="202" path="m,l,21600r21600,l21600,xe">
            <v:stroke joinstyle="miter"/>
            <v:path gradientshapeok="t" o:connecttype="rect"/>
          </v:shapetype>
          <v:shape id="_x0000_s1039" type="#_x0000_t202" style="position:absolute;left:0;text-align:left;margin-left:210.95pt;margin-top:17.05pt;width:103.15pt;height:34.4pt;z-index:251658240">
            <v:textbox>
              <w:txbxContent>
                <w:p w:rsidR="00992C3E" w:rsidRPr="00992C3E" w:rsidRDefault="00992C3E" w:rsidP="00992C3E">
                  <w:pPr>
                    <w:jc w:val="center"/>
                    <w:rPr>
                      <w:rFonts w:cs="B Nazanin"/>
                      <w:b/>
                      <w:bCs/>
                      <w:color w:val="FF0000"/>
                      <w:sz w:val="24"/>
                      <w:szCs w:val="24"/>
                    </w:rPr>
                  </w:pPr>
                  <w:r w:rsidRPr="00992C3E">
                    <w:rPr>
                      <w:rFonts w:cs="B Nazanin" w:hint="cs"/>
                      <w:b/>
                      <w:bCs/>
                      <w:color w:val="FF0000"/>
                      <w:sz w:val="24"/>
                      <w:szCs w:val="24"/>
                      <w:rtl/>
                    </w:rPr>
                    <w:t>وجود خط لوله از قبل</w:t>
                  </w:r>
                </w:p>
              </w:txbxContent>
            </v:textbox>
            <w10:wrap anchorx="page"/>
          </v:shape>
        </w:pict>
      </w:r>
    </w:p>
    <w:p w:rsidR="00912B29" w:rsidRPr="007E3E78" w:rsidRDefault="00912B29" w:rsidP="00EE759D">
      <w:pPr>
        <w:spacing w:line="360" w:lineRule="auto"/>
        <w:ind w:firstLine="720"/>
        <w:jc w:val="both"/>
        <w:rPr>
          <w:rFonts w:ascii="Times New Roman" w:hAnsi="Times New Roman" w:cs="B Nazanin"/>
          <w:sz w:val="24"/>
          <w:szCs w:val="28"/>
          <w:rtl/>
        </w:rPr>
      </w:pPr>
    </w:p>
    <w:p w:rsidR="00992C3E" w:rsidRPr="007E3E78" w:rsidRDefault="00992C3E" w:rsidP="00992C3E">
      <w:pPr>
        <w:spacing w:line="360" w:lineRule="auto"/>
        <w:ind w:hanging="1"/>
        <w:jc w:val="center"/>
        <w:rPr>
          <w:rFonts w:ascii="Times New Roman" w:hAnsi="Times New Roman" w:cs="B Nazanin"/>
          <w:b/>
          <w:bCs/>
          <w:sz w:val="24"/>
          <w:szCs w:val="26"/>
          <w:rtl/>
        </w:rPr>
      </w:pPr>
      <w:r w:rsidRPr="007E3E78">
        <w:rPr>
          <w:rFonts w:ascii="Times New Roman" w:hAnsi="Times New Roman" w:cs="B Nazanin" w:hint="cs"/>
          <w:b/>
          <w:bCs/>
          <w:sz w:val="24"/>
          <w:szCs w:val="26"/>
          <w:rtl/>
        </w:rPr>
        <w:t>شکل4: برخورد با یک خط لوله دیگر حین گود برداری</w:t>
      </w:r>
    </w:p>
    <w:p w:rsidR="00A93D3E" w:rsidRPr="007E3E78" w:rsidRDefault="00A93D3E"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lastRenderedPageBreak/>
        <w:t xml:space="preserve">در صورتیکه پیمانکار به </w:t>
      </w:r>
      <w:r w:rsidR="00AD44C9" w:rsidRPr="007E3E78">
        <w:rPr>
          <w:rFonts w:ascii="Times New Roman" w:hAnsi="Times New Roman" w:cs="B Nazanin" w:hint="cs"/>
          <w:sz w:val="24"/>
          <w:szCs w:val="28"/>
          <w:rtl/>
        </w:rPr>
        <w:t xml:space="preserve">تأسیساتی </w:t>
      </w:r>
      <w:r w:rsidRPr="007E3E78">
        <w:rPr>
          <w:rFonts w:ascii="Times New Roman" w:hAnsi="Times New Roman" w:cs="B Nazanin" w:hint="cs"/>
          <w:sz w:val="24"/>
          <w:szCs w:val="28"/>
          <w:rtl/>
        </w:rPr>
        <w:t>برخورد نماید که در سرویس یا خارج از سرویس بودن آنها مشخص نمی باشد تا زمان مشخص شدن نتیجه و اخذ تائیدیه از سازمان ذیربط (مبنی بر بلا استفاده و بی خطر بودن آن) لازم است اقدامی در خصوص آن صورت نپذیرفته و تحت سرویس تلقی گردد.</w:t>
      </w:r>
    </w:p>
    <w:p w:rsidR="00EE759D" w:rsidRPr="007E3E78" w:rsidRDefault="00EE759D"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پیمانکار بایستی در صورت برخورد با موانع آشکار و یا </w:t>
      </w:r>
      <w:r w:rsidR="00AD44C9" w:rsidRPr="007E3E78">
        <w:rPr>
          <w:rFonts w:ascii="Times New Roman" w:hAnsi="Times New Roman" w:cs="B Nazanin" w:hint="cs"/>
          <w:sz w:val="24"/>
          <w:szCs w:val="28"/>
          <w:rtl/>
        </w:rPr>
        <w:t xml:space="preserve">تأسیسات </w:t>
      </w:r>
      <w:r w:rsidR="009628FC" w:rsidRPr="007E3E78">
        <w:rPr>
          <w:rFonts w:ascii="Times New Roman" w:hAnsi="Times New Roman" w:cs="B Nazanin" w:hint="cs"/>
          <w:sz w:val="24"/>
          <w:szCs w:val="28"/>
          <w:rtl/>
        </w:rPr>
        <w:t>زیر زمینی، بر</w:t>
      </w:r>
      <w:r w:rsidRPr="007E3E78">
        <w:rPr>
          <w:rFonts w:ascii="Times New Roman" w:hAnsi="Times New Roman" w:cs="B Nazanin" w:hint="cs"/>
          <w:sz w:val="24"/>
          <w:szCs w:val="28"/>
          <w:rtl/>
        </w:rPr>
        <w:t xml:space="preserve">اساس نقشه های استاندارد منضم به پیمان اقدام نماید. همچنین در صورت برخورد با هر گونه موانع زیر زمینی که در </w:t>
      </w:r>
      <w:r w:rsidR="00AD44C9"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 xml:space="preserve">نقشه های اولیه مسیر مشخص نگردیده مراتب باید توسط پیمانکار به نماینده کارفرما اطلاع داده شود و قبل از انجام هر گونه عملیاتی، نقشه های کارگاهی نحوه عبور خط لوله از مانع مذکور، جهت اخذ تائیدیه نماینده کارفرما تهیه و ارائه گردد. </w:t>
      </w:r>
    </w:p>
    <w:p w:rsidR="002B0F47" w:rsidRPr="007E3E78" w:rsidRDefault="002B0F4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صورتیکه عملیات گودبرداری در مجاورت جاده ها و بزرگراه صورت می گیرد و امکان برخورد خودروهای عبوری ماشین آلات عملیاتی وجود دارد لازم است با نصب علائم، موانع و با استفاده از پرچم مناسب رانندگان خودروهای عبور بطور پیوسته از این موضع آگاه گردند.</w:t>
      </w:r>
    </w:p>
    <w:p w:rsidR="00571A6E" w:rsidRPr="007E3E78" w:rsidRDefault="00DF6302" w:rsidP="00571A6E">
      <w:pPr>
        <w:shd w:val="clear" w:color="auto" w:fill="FFFFFF"/>
        <w:spacing w:after="0" w:line="360" w:lineRule="auto"/>
        <w:jc w:val="both"/>
        <w:rPr>
          <w:rFonts w:ascii="Times New Roman" w:hAnsi="Times New Roman" w:cs="B Nazanin"/>
          <w:sz w:val="24"/>
          <w:szCs w:val="28"/>
          <w:rtl/>
        </w:rPr>
      </w:pPr>
      <w:r>
        <w:rPr>
          <w:rFonts w:ascii="Times New Roman" w:hAnsi="Times New Roman" w:cs="B Nazanin"/>
          <w:noProof/>
          <w:sz w:val="24"/>
          <w:szCs w:val="28"/>
        </w:rPr>
        <w:drawing>
          <wp:inline distT="0" distB="0" distL="0" distR="0">
            <wp:extent cx="5314950" cy="2657475"/>
            <wp:effectExtent l="19050" t="0" r="0" b="0"/>
            <wp:docPr id="5" name="Picture 3" descr="Description: Description: C:\Users\majid\Desktop\sign\sign\vlcsnap-2013-07-10-02h51m20s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Users\majid\Desktop\sign\sign\vlcsnap-2013-07-10-02h51m20s137.png"/>
                    <pic:cNvPicPr>
                      <a:picLocks noChangeAspect="1" noChangeArrowheads="1"/>
                    </pic:cNvPicPr>
                  </pic:nvPicPr>
                  <pic:blipFill>
                    <a:blip r:embed="rId12" cstate="print"/>
                    <a:srcRect/>
                    <a:stretch>
                      <a:fillRect/>
                    </a:stretch>
                  </pic:blipFill>
                  <pic:spPr bwMode="auto">
                    <a:xfrm>
                      <a:off x="0" y="0"/>
                      <a:ext cx="5314950" cy="2657475"/>
                    </a:xfrm>
                    <a:prstGeom prst="rect">
                      <a:avLst/>
                    </a:prstGeom>
                    <a:noFill/>
                    <a:ln w="9525">
                      <a:noFill/>
                      <a:miter lim="800000"/>
                      <a:headEnd/>
                      <a:tailEnd/>
                    </a:ln>
                  </pic:spPr>
                </pic:pic>
              </a:graphicData>
            </a:graphic>
          </wp:inline>
        </w:drawing>
      </w:r>
    </w:p>
    <w:p w:rsidR="00571A6E" w:rsidRPr="007E3E78" w:rsidRDefault="00571A6E" w:rsidP="006C7C41">
      <w:pPr>
        <w:shd w:val="clear" w:color="auto" w:fill="FFFFFF"/>
        <w:spacing w:after="0" w:line="360" w:lineRule="auto"/>
        <w:jc w:val="center"/>
        <w:rPr>
          <w:rFonts w:ascii="Times New Roman" w:hAnsi="Times New Roman" w:cs="B Nazanin"/>
          <w:b/>
          <w:bCs/>
          <w:sz w:val="24"/>
          <w:szCs w:val="28"/>
          <w:rtl/>
        </w:rPr>
      </w:pPr>
      <w:r w:rsidRPr="007E3E78">
        <w:rPr>
          <w:rFonts w:ascii="Times New Roman" w:hAnsi="Times New Roman" w:cs="B Nazanin" w:hint="cs"/>
          <w:b/>
          <w:bCs/>
          <w:sz w:val="24"/>
          <w:szCs w:val="28"/>
          <w:rtl/>
        </w:rPr>
        <w:t>شکل</w:t>
      </w:r>
      <w:r w:rsidR="006C7C41" w:rsidRPr="007E3E78">
        <w:rPr>
          <w:rFonts w:ascii="Times New Roman" w:hAnsi="Times New Roman" w:cs="B Nazanin" w:hint="cs"/>
          <w:b/>
          <w:bCs/>
          <w:sz w:val="24"/>
          <w:szCs w:val="28"/>
          <w:rtl/>
        </w:rPr>
        <w:t>5.</w:t>
      </w:r>
      <w:r w:rsidRPr="007E3E78">
        <w:rPr>
          <w:rFonts w:ascii="Times New Roman" w:hAnsi="Times New Roman" w:cs="B Nazanin" w:hint="cs"/>
          <w:b/>
          <w:bCs/>
          <w:sz w:val="24"/>
          <w:szCs w:val="28"/>
          <w:rtl/>
        </w:rPr>
        <w:t xml:space="preserve"> نمونه ای از علائم هشدار دهنده در عملیات گودبرداری در مجاورت بزرگراه </w:t>
      </w:r>
    </w:p>
    <w:p w:rsidR="002B0F47" w:rsidRPr="007E3E78" w:rsidRDefault="002B0F4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lastRenderedPageBreak/>
        <w:t>در حین گود برداری توسط بیل مکانیکی بایستی حریم خطوط هوایی برق به شرح مندرج در</w:t>
      </w:r>
      <w:r w:rsidR="00B94541" w:rsidRPr="007E3E78">
        <w:rPr>
          <w:rFonts w:ascii="Times New Roman" w:hAnsi="Times New Roman" w:cs="B Nazanin" w:hint="cs"/>
          <w:sz w:val="24"/>
          <w:szCs w:val="28"/>
          <w:rtl/>
        </w:rPr>
        <w:t xml:space="preserve"> بند</w:t>
      </w:r>
      <w:r w:rsidRPr="007E3E78">
        <w:rPr>
          <w:rFonts w:ascii="Times New Roman" w:hAnsi="Times New Roman" w:cs="B Nazanin" w:hint="cs"/>
          <w:sz w:val="24"/>
          <w:szCs w:val="28"/>
          <w:rtl/>
        </w:rPr>
        <w:t xml:space="preserve"> </w:t>
      </w:r>
      <w:r w:rsidR="00B94541" w:rsidRPr="007E3E78">
        <w:rPr>
          <w:rFonts w:ascii="Times New Roman" w:hAnsi="Times New Roman" w:cs="B Nazanin" w:hint="cs"/>
          <w:sz w:val="24"/>
          <w:szCs w:val="28"/>
          <w:rtl/>
        </w:rPr>
        <w:t>1-10</w:t>
      </w:r>
      <w:r w:rsidRPr="007E3E78">
        <w:rPr>
          <w:rFonts w:ascii="Times New Roman" w:hAnsi="Times New Roman" w:cs="B Nazanin" w:hint="cs"/>
          <w:sz w:val="24"/>
          <w:szCs w:val="28"/>
          <w:rtl/>
        </w:rPr>
        <w:t xml:space="preserve"> رعایت گردد.</w:t>
      </w:r>
      <w:r w:rsidR="00831FAB" w:rsidRPr="007E3E78">
        <w:rPr>
          <w:rFonts w:ascii="Times New Roman" w:hAnsi="Times New Roman" w:cs="B Nazanin" w:hint="cs"/>
          <w:sz w:val="24"/>
          <w:szCs w:val="28"/>
          <w:rtl/>
        </w:rPr>
        <w:t xml:space="preserve"> همچنین لازم است مسیر عبور بیل مکانیکی به نحو مقتضی ایمن گردد تا احتمال واژگونی یا برخورد آن با سایر تاسیسات وجود نداشته باشد.</w:t>
      </w:r>
    </w:p>
    <w:p w:rsidR="00DF12ED" w:rsidRPr="007E3E78" w:rsidRDefault="00831FAB"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صورتیکه در مناطق کوهستانی و سطوح شیب دار امکان رها شدن تخته سنگ و ... و یا واژگونی ماشین آلات و تجهیزات و یا حتی غلطیدن و پائین رفتن لوله ها وجود دارد بایستی اقدامات مقتضی جهت </w:t>
      </w:r>
    </w:p>
    <w:p w:rsidR="00831FAB" w:rsidRPr="007E3E78" w:rsidRDefault="00831FAB" w:rsidP="00DF12ED">
      <w:p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پیشگیری از این بروز چنین مواردی توسط پیمانکار صورت</w:t>
      </w:r>
      <w:r w:rsidR="000049AB" w:rsidRPr="007E3E78">
        <w:rPr>
          <w:rFonts w:ascii="Times New Roman" w:hAnsi="Times New Roman" w:cs="B Nazanin" w:hint="cs"/>
          <w:sz w:val="24"/>
          <w:szCs w:val="28"/>
          <w:rtl/>
        </w:rPr>
        <w:t xml:space="preserve"> پذیرد. بطور مثال با ساخته پشته</w:t>
      </w:r>
      <w:r w:rsidR="000049AB" w:rsidRPr="007E3E78">
        <w:rPr>
          <w:rStyle w:val="FootnoteReference"/>
          <w:rFonts w:ascii="Times New Roman" w:hAnsi="Times New Roman" w:cs="B Nazanin"/>
          <w:sz w:val="24"/>
          <w:szCs w:val="28"/>
          <w:rtl/>
        </w:rPr>
        <w:footnoteReference w:id="3"/>
      </w:r>
      <w:r w:rsidR="000049AB" w:rsidRPr="007E3E78">
        <w:rPr>
          <w:rFonts w:ascii="Times New Roman" w:hAnsi="Times New Roman" w:cs="B Nazanin" w:hint="cs"/>
          <w:sz w:val="24"/>
          <w:szCs w:val="28"/>
          <w:rtl/>
        </w:rPr>
        <w:t xml:space="preserve"> یا نصب موانع و</w:t>
      </w:r>
      <w:r w:rsidRPr="007E3E78">
        <w:rPr>
          <w:rFonts w:ascii="Times New Roman" w:hAnsi="Times New Roman" w:cs="B Nazanin" w:hint="cs"/>
          <w:sz w:val="24"/>
          <w:szCs w:val="28"/>
          <w:rtl/>
        </w:rPr>
        <w:t xml:space="preserve"> ... این موارد صورت پذیرد.</w:t>
      </w:r>
    </w:p>
    <w:p w:rsidR="00E8438D" w:rsidRPr="007E3E78" w:rsidRDefault="009628FC" w:rsidP="00DF12ED">
      <w:pPr>
        <w:pStyle w:val="Heading2"/>
        <w:spacing w:line="360" w:lineRule="auto"/>
        <w:jc w:val="both"/>
        <w:rPr>
          <w:rFonts w:ascii="Times New Roman" w:hAnsi="Times New Roman" w:cs="B Nazanin"/>
          <w:sz w:val="24"/>
          <w:szCs w:val="32"/>
          <w:rtl/>
        </w:rPr>
      </w:pPr>
      <w:bookmarkStart w:id="21" w:name="_Toc358334521"/>
      <w:bookmarkStart w:id="22" w:name="_Toc39524333"/>
      <w:r w:rsidRPr="007E3E78">
        <w:rPr>
          <w:rFonts w:ascii="Times New Roman" w:hAnsi="Times New Roman" w:cs="B Nazanin" w:hint="cs"/>
          <w:sz w:val="24"/>
          <w:szCs w:val="32"/>
          <w:rtl/>
        </w:rPr>
        <w:t xml:space="preserve">1-7. </w:t>
      </w:r>
      <w:r w:rsidR="00E8438D" w:rsidRPr="007E3E78">
        <w:rPr>
          <w:rFonts w:ascii="Times New Roman" w:hAnsi="Times New Roman" w:cs="B Nazanin" w:hint="cs"/>
          <w:sz w:val="24"/>
          <w:szCs w:val="32"/>
          <w:rtl/>
        </w:rPr>
        <w:t>فاز انتقال لوله ها، خم کاری و جوشکاری</w:t>
      </w:r>
      <w:bookmarkEnd w:id="21"/>
      <w:bookmarkEnd w:id="22"/>
    </w:p>
    <w:p w:rsidR="004345F1" w:rsidRPr="007E3E78" w:rsidRDefault="002B0F4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حین تخلیه لوله ها توسط جرثقیل بایستی حریم خطوط هوایی</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 xml:space="preserve"> برق </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به</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 xml:space="preserve"> شرح </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 xml:space="preserve">مندرج </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در</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 xml:space="preserve"> </w:t>
      </w:r>
      <w:r w:rsidR="00B94541" w:rsidRPr="007E3E78">
        <w:rPr>
          <w:rFonts w:ascii="Times New Roman" w:hAnsi="Times New Roman" w:cs="B Nazanin" w:hint="cs"/>
          <w:sz w:val="24"/>
          <w:szCs w:val="28"/>
          <w:rtl/>
        </w:rPr>
        <w:t xml:space="preserve">بند </w:t>
      </w:r>
      <w:r w:rsidR="009628FC" w:rsidRPr="007E3E78">
        <w:rPr>
          <w:rFonts w:ascii="Times New Roman" w:hAnsi="Times New Roman" w:cs="B Nazanin" w:hint="cs"/>
          <w:sz w:val="24"/>
          <w:szCs w:val="28"/>
          <w:rtl/>
        </w:rPr>
        <w:t xml:space="preserve">1-11 </w:t>
      </w:r>
      <w:r w:rsidRPr="007E3E78">
        <w:rPr>
          <w:rFonts w:ascii="Times New Roman" w:hAnsi="Times New Roman" w:cs="B Nazanin" w:hint="cs"/>
          <w:sz w:val="24"/>
          <w:szCs w:val="28"/>
          <w:rtl/>
        </w:rPr>
        <w:t>رعایت گردد.</w:t>
      </w:r>
    </w:p>
    <w:p w:rsidR="00EF5722" w:rsidRPr="007E3E78" w:rsidRDefault="00EF5722"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در حین جوشکاری بایستی از مناسب بودن هوای محیط و نبود اتمسفر قابل اشتعال اطمینان حاصل شود. همچنین با نصب پاروان های غیر براق (مات) سایر افراد در برابر پرتوها محافظت گردند.</w:t>
      </w:r>
    </w:p>
    <w:p w:rsidR="00E8438D" w:rsidRPr="007E3E78" w:rsidRDefault="009628FC" w:rsidP="00DF12ED">
      <w:pPr>
        <w:pStyle w:val="Heading2"/>
        <w:spacing w:line="360" w:lineRule="auto"/>
        <w:jc w:val="both"/>
        <w:rPr>
          <w:rFonts w:ascii="Times New Roman" w:hAnsi="Times New Roman" w:cs="B Nazanin"/>
          <w:sz w:val="24"/>
          <w:szCs w:val="32"/>
          <w:rtl/>
        </w:rPr>
      </w:pPr>
      <w:bookmarkStart w:id="23" w:name="_Toc358334522"/>
      <w:bookmarkStart w:id="24" w:name="_Toc39524334"/>
      <w:r w:rsidRPr="007E3E78">
        <w:rPr>
          <w:rFonts w:ascii="Times New Roman" w:hAnsi="Times New Roman" w:cs="B Nazanin" w:hint="cs"/>
          <w:sz w:val="24"/>
          <w:szCs w:val="32"/>
          <w:rtl/>
        </w:rPr>
        <w:t xml:space="preserve">1-8. </w:t>
      </w:r>
      <w:r w:rsidR="00E8438D" w:rsidRPr="007E3E78">
        <w:rPr>
          <w:rFonts w:ascii="Times New Roman" w:hAnsi="Times New Roman" w:cs="B Nazanin" w:hint="cs"/>
          <w:sz w:val="24"/>
          <w:szCs w:val="32"/>
          <w:rtl/>
        </w:rPr>
        <w:t>فاز لوله گذاری</w:t>
      </w:r>
      <w:bookmarkEnd w:id="23"/>
      <w:bookmarkEnd w:id="24"/>
    </w:p>
    <w:p w:rsidR="00831FAB" w:rsidRPr="007E3E78" w:rsidRDefault="00EF5722"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 xml:space="preserve">در حین عملیات لوله گذاری توسط بوم سایدر بایستی حریم خطوط هوایی برق به شرح مندرج در </w:t>
      </w:r>
      <w:r w:rsidR="00B94541" w:rsidRPr="007E3E78">
        <w:rPr>
          <w:rFonts w:ascii="Times New Roman" w:hAnsi="Times New Roman" w:cs="B Nazanin" w:hint="cs"/>
          <w:sz w:val="24"/>
          <w:szCs w:val="28"/>
          <w:rtl/>
        </w:rPr>
        <w:t xml:space="preserve">بند </w:t>
      </w:r>
      <w:r w:rsidR="009628FC" w:rsidRPr="007E3E78">
        <w:rPr>
          <w:rFonts w:ascii="Times New Roman" w:hAnsi="Times New Roman" w:cs="B Nazanin" w:hint="cs"/>
          <w:sz w:val="24"/>
          <w:szCs w:val="28"/>
          <w:rtl/>
        </w:rPr>
        <w:t>1-11</w:t>
      </w:r>
      <w:r w:rsidR="00B94541" w:rsidRPr="007E3E78">
        <w:rPr>
          <w:rFonts w:ascii="Times New Roman" w:hAnsi="Times New Roman" w:cs="B Nazanin" w:hint="cs"/>
          <w:sz w:val="24"/>
          <w:szCs w:val="28"/>
          <w:rtl/>
        </w:rPr>
        <w:t xml:space="preserve"> </w:t>
      </w:r>
      <w:r w:rsidRPr="007E3E78">
        <w:rPr>
          <w:rFonts w:ascii="Times New Roman" w:hAnsi="Times New Roman" w:cs="B Nazanin" w:hint="cs"/>
          <w:sz w:val="24"/>
          <w:szCs w:val="28"/>
          <w:rtl/>
        </w:rPr>
        <w:t>رعایت گردد.</w:t>
      </w:r>
      <w:r w:rsidR="00831FAB" w:rsidRPr="007E3E78">
        <w:rPr>
          <w:rFonts w:ascii="Times New Roman" w:hAnsi="Times New Roman" w:cs="B Nazanin" w:hint="cs"/>
          <w:sz w:val="24"/>
          <w:szCs w:val="28"/>
          <w:rtl/>
        </w:rPr>
        <w:t xml:space="preserve"> همچنین لازم است مسیر عبور بوم سایدر به نحو مقتضی ایمن گردد تا احتمال</w:t>
      </w:r>
      <w:r w:rsidR="009628FC" w:rsidRPr="007E3E78">
        <w:rPr>
          <w:rFonts w:ascii="Times New Roman" w:hAnsi="Times New Roman" w:cs="B Nazanin" w:hint="cs"/>
          <w:sz w:val="24"/>
          <w:szCs w:val="28"/>
          <w:rtl/>
        </w:rPr>
        <w:t xml:space="preserve"> واژگونی یا برخورد آن با سایر تأ</w:t>
      </w:r>
      <w:r w:rsidR="00831FAB" w:rsidRPr="007E3E78">
        <w:rPr>
          <w:rFonts w:ascii="Times New Roman" w:hAnsi="Times New Roman" w:cs="B Nazanin" w:hint="cs"/>
          <w:sz w:val="24"/>
          <w:szCs w:val="28"/>
          <w:rtl/>
        </w:rPr>
        <w:t>سیسات وجود نداشته باشد.</w:t>
      </w:r>
    </w:p>
    <w:p w:rsidR="00E8438D" w:rsidRPr="007E3E78" w:rsidRDefault="009628FC" w:rsidP="00DF12ED">
      <w:pPr>
        <w:pStyle w:val="Heading2"/>
        <w:spacing w:line="360" w:lineRule="auto"/>
        <w:jc w:val="both"/>
        <w:rPr>
          <w:rFonts w:ascii="Times New Roman" w:hAnsi="Times New Roman" w:cs="B Nazanin"/>
          <w:sz w:val="24"/>
          <w:szCs w:val="32"/>
          <w:rtl/>
        </w:rPr>
      </w:pPr>
      <w:bookmarkStart w:id="25" w:name="_Toc358334523"/>
      <w:bookmarkStart w:id="26" w:name="_Toc39524335"/>
      <w:r w:rsidRPr="007E3E78">
        <w:rPr>
          <w:rFonts w:ascii="Times New Roman" w:hAnsi="Times New Roman" w:cs="B Nazanin" w:hint="cs"/>
          <w:sz w:val="24"/>
          <w:szCs w:val="32"/>
          <w:rtl/>
        </w:rPr>
        <w:lastRenderedPageBreak/>
        <w:t xml:space="preserve">1-9. </w:t>
      </w:r>
      <w:r w:rsidR="00E8438D" w:rsidRPr="007E3E78">
        <w:rPr>
          <w:rFonts w:ascii="Times New Roman" w:hAnsi="Times New Roman" w:cs="B Nazanin" w:hint="cs"/>
          <w:sz w:val="24"/>
          <w:szCs w:val="32"/>
          <w:rtl/>
        </w:rPr>
        <w:t>فاز تست فشار خطوط</w:t>
      </w:r>
      <w:bookmarkEnd w:id="25"/>
      <w:bookmarkEnd w:id="26"/>
    </w:p>
    <w:p w:rsidR="004345F1" w:rsidRPr="007E3E78" w:rsidRDefault="00EF5722"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 xml:space="preserve">در این فاز لازم است شرایط به نحوی مدیریت و کنترل شود که </w:t>
      </w:r>
      <w:r w:rsidR="00673F67" w:rsidRPr="007E3E78">
        <w:rPr>
          <w:rFonts w:ascii="Times New Roman" w:hAnsi="Times New Roman" w:cs="B Nazanin" w:hint="cs"/>
          <w:sz w:val="24"/>
          <w:szCs w:val="28"/>
          <w:rtl/>
        </w:rPr>
        <w:t xml:space="preserve">ایمنی افراد </w:t>
      </w:r>
      <w:r w:rsidRPr="007E3E78">
        <w:rPr>
          <w:rFonts w:ascii="Times New Roman" w:hAnsi="Times New Roman" w:cs="B Nazanin" w:hint="cs"/>
          <w:sz w:val="24"/>
          <w:szCs w:val="28"/>
          <w:rtl/>
        </w:rPr>
        <w:t>بر اثر تخلیه ناگهانی سیال</w:t>
      </w:r>
      <w:r w:rsidR="00673F67" w:rsidRPr="007E3E78">
        <w:rPr>
          <w:rFonts w:ascii="Times New Roman" w:hAnsi="Times New Roman" w:cs="B Nazanin" w:hint="cs"/>
          <w:sz w:val="24"/>
          <w:szCs w:val="28"/>
          <w:rtl/>
        </w:rPr>
        <w:t xml:space="preserve"> به مخاطره نیفتد.</w:t>
      </w:r>
      <w:r w:rsidRPr="007E3E78">
        <w:rPr>
          <w:rFonts w:ascii="Times New Roman" w:hAnsi="Times New Roman" w:cs="B Nazanin" w:hint="cs"/>
          <w:sz w:val="24"/>
          <w:szCs w:val="28"/>
          <w:rtl/>
        </w:rPr>
        <w:t xml:space="preserve"> </w:t>
      </w:r>
    </w:p>
    <w:p w:rsidR="00E8438D" w:rsidRPr="007E3E78" w:rsidRDefault="009628FC" w:rsidP="009628FC">
      <w:pPr>
        <w:pStyle w:val="Heading2"/>
        <w:spacing w:line="360" w:lineRule="auto"/>
        <w:jc w:val="both"/>
        <w:rPr>
          <w:rFonts w:ascii="Times New Roman" w:hAnsi="Times New Roman" w:cs="B Nazanin"/>
          <w:sz w:val="24"/>
          <w:szCs w:val="32"/>
          <w:rtl/>
        </w:rPr>
      </w:pPr>
      <w:bookmarkStart w:id="27" w:name="_Toc358334524"/>
      <w:bookmarkStart w:id="28" w:name="_Toc39524336"/>
      <w:r w:rsidRPr="007E3E78">
        <w:rPr>
          <w:rFonts w:ascii="Times New Roman" w:hAnsi="Times New Roman" w:cs="B Nazanin" w:hint="cs"/>
          <w:sz w:val="24"/>
          <w:szCs w:val="32"/>
          <w:rtl/>
        </w:rPr>
        <w:t xml:space="preserve">1-10. </w:t>
      </w:r>
      <w:r w:rsidR="00E8438D" w:rsidRPr="007E3E78">
        <w:rPr>
          <w:rFonts w:ascii="Times New Roman" w:hAnsi="Times New Roman" w:cs="B Nazanin" w:hint="cs"/>
          <w:sz w:val="24"/>
          <w:szCs w:val="32"/>
          <w:rtl/>
        </w:rPr>
        <w:t>فاز مرمت و تمیز کردن محوطه عملیات</w:t>
      </w:r>
      <w:bookmarkEnd w:id="27"/>
      <w:bookmarkEnd w:id="28"/>
    </w:p>
    <w:p w:rsidR="004611CE" w:rsidRPr="007E3E78" w:rsidRDefault="00014364"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در این مرحله لازم است کلیه وسایل ، تجهیزات و ... اضافی از محل پروژه خارج گردد.</w:t>
      </w:r>
    </w:p>
    <w:p w:rsidR="00B94541" w:rsidRPr="007E3E78" w:rsidRDefault="00A93D3E"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در صورتیکه طی مراحل اجرای پروژه آسیبی به ساختمان ها و ... وارد آمده است، پیمانکار موظف به رفع آسیب و یا پرداخت هزینه مربوطه و جلب رضایت مالک (بطور رسمی و قانونی) </w:t>
      </w:r>
      <w:r w:rsidR="00831FAB" w:rsidRPr="007E3E78">
        <w:rPr>
          <w:rFonts w:ascii="Times New Roman" w:hAnsi="Times New Roman" w:cs="B Nazanin" w:hint="cs"/>
          <w:sz w:val="24"/>
          <w:szCs w:val="28"/>
          <w:rtl/>
        </w:rPr>
        <w:t>خواهد بود.</w:t>
      </w:r>
    </w:p>
    <w:p w:rsidR="00673F67" w:rsidRPr="007E3E78" w:rsidRDefault="00673F67" w:rsidP="00DF12ED">
      <w:pPr>
        <w:pStyle w:val="Heading2"/>
        <w:spacing w:line="360" w:lineRule="auto"/>
        <w:rPr>
          <w:rFonts w:ascii="Times New Roman" w:hAnsi="Times New Roman" w:cs="B Nazanin"/>
          <w:sz w:val="24"/>
          <w:szCs w:val="32"/>
          <w:rtl/>
        </w:rPr>
      </w:pPr>
      <w:bookmarkStart w:id="29" w:name="_Toc358334525"/>
      <w:bookmarkStart w:id="30" w:name="_Toc39524337"/>
      <w:r w:rsidRPr="007E3E78">
        <w:rPr>
          <w:rFonts w:ascii="Times New Roman" w:hAnsi="Times New Roman" w:cs="B Nazanin" w:hint="cs"/>
          <w:sz w:val="24"/>
          <w:szCs w:val="32"/>
          <w:rtl/>
        </w:rPr>
        <w:t>1-</w:t>
      </w:r>
      <w:r w:rsidR="009628FC" w:rsidRPr="007E3E78">
        <w:rPr>
          <w:rFonts w:ascii="Times New Roman" w:hAnsi="Times New Roman" w:cs="B Nazanin" w:hint="cs"/>
          <w:sz w:val="24"/>
          <w:szCs w:val="32"/>
          <w:rtl/>
        </w:rPr>
        <w:t xml:space="preserve">11. </w:t>
      </w:r>
      <w:r w:rsidRPr="007E3E78">
        <w:rPr>
          <w:rFonts w:ascii="Times New Roman" w:hAnsi="Times New Roman" w:cs="B Nazanin" w:hint="cs"/>
          <w:sz w:val="24"/>
          <w:szCs w:val="32"/>
          <w:rtl/>
        </w:rPr>
        <w:t>نکات ایمنی کار در زیر خطوط هوایی برق</w:t>
      </w:r>
      <w:bookmarkEnd w:id="29"/>
      <w:bookmarkEnd w:id="30"/>
    </w:p>
    <w:p w:rsidR="00673F67" w:rsidRPr="007E3E78" w:rsidRDefault="00673F6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تمامی خطوط هوایی برق فاقد روکش می باشند و تماس یا نزدیک شدن به آنها </w:t>
      </w:r>
      <w:r w:rsidR="009628FC" w:rsidRPr="007E3E78">
        <w:rPr>
          <w:rFonts w:ascii="Times New Roman" w:hAnsi="Times New Roman" w:cs="B Nazanin" w:hint="cs"/>
          <w:sz w:val="24"/>
          <w:szCs w:val="28"/>
          <w:rtl/>
        </w:rPr>
        <w:t>می تواند باعث مرگ افراد شود</w:t>
      </w:r>
      <w:r w:rsidRPr="007E3E78">
        <w:rPr>
          <w:rFonts w:ascii="Times New Roman" w:hAnsi="Times New Roman" w:cs="B Nazanin" w:hint="cs"/>
          <w:sz w:val="24"/>
          <w:szCs w:val="28"/>
          <w:rtl/>
        </w:rPr>
        <w:t>.</w:t>
      </w:r>
    </w:p>
    <w:p w:rsidR="00DD2A27" w:rsidRPr="007E3E78" w:rsidRDefault="00DD2A27" w:rsidP="00673F67">
      <w:pPr>
        <w:spacing w:line="360" w:lineRule="auto"/>
        <w:ind w:firstLine="720"/>
        <w:jc w:val="both"/>
        <w:rPr>
          <w:rFonts w:ascii="Times New Roman" w:hAnsi="Times New Roman" w:cs="B Nazanin"/>
          <w:sz w:val="24"/>
          <w:szCs w:val="28"/>
          <w:rtl/>
        </w:rPr>
      </w:pPr>
    </w:p>
    <w:p w:rsidR="00C12EDD" w:rsidRPr="007E3E78" w:rsidRDefault="00DF6302" w:rsidP="00C12EDD">
      <w:pPr>
        <w:spacing w:line="360" w:lineRule="auto"/>
        <w:ind w:firstLine="720"/>
        <w:jc w:val="center"/>
        <w:rPr>
          <w:rFonts w:ascii="Times New Roman" w:hAnsi="Times New Roman" w:cs="B Nazanin"/>
          <w:sz w:val="24"/>
          <w:szCs w:val="28"/>
          <w:rtl/>
        </w:rPr>
      </w:pPr>
      <w:r>
        <w:rPr>
          <w:rFonts w:ascii="Times New Roman" w:hAnsi="Times New Roman" w:cs="B Nazanin"/>
          <w:noProof/>
          <w:sz w:val="24"/>
          <w:szCs w:val="28"/>
        </w:rPr>
        <w:lastRenderedPageBreak/>
        <w:drawing>
          <wp:inline distT="0" distB="0" distL="0" distR="0">
            <wp:extent cx="4762500" cy="32194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l="17355" t="12775" b="12775"/>
                    <a:stretch>
                      <a:fillRect/>
                    </a:stretch>
                  </pic:blipFill>
                  <pic:spPr bwMode="auto">
                    <a:xfrm>
                      <a:off x="0" y="0"/>
                      <a:ext cx="4762500" cy="3219450"/>
                    </a:xfrm>
                    <a:prstGeom prst="rect">
                      <a:avLst/>
                    </a:prstGeom>
                    <a:noFill/>
                    <a:ln w="9525">
                      <a:noFill/>
                      <a:miter lim="800000"/>
                      <a:headEnd/>
                      <a:tailEnd/>
                    </a:ln>
                  </pic:spPr>
                </pic:pic>
              </a:graphicData>
            </a:graphic>
          </wp:inline>
        </w:drawing>
      </w:r>
    </w:p>
    <w:p w:rsidR="00EB4111" w:rsidRPr="007E3E78" w:rsidRDefault="000049AB" w:rsidP="006C7C41">
      <w:pPr>
        <w:spacing w:line="360" w:lineRule="auto"/>
        <w:ind w:hanging="1"/>
        <w:jc w:val="center"/>
        <w:rPr>
          <w:rFonts w:ascii="Times New Roman" w:hAnsi="Times New Roman" w:cs="B Nazanin"/>
          <w:b/>
          <w:bCs/>
          <w:sz w:val="24"/>
          <w:szCs w:val="28"/>
          <w:rtl/>
        </w:rPr>
      </w:pPr>
      <w:r w:rsidRPr="007E3E78">
        <w:rPr>
          <w:rFonts w:ascii="Times New Roman" w:hAnsi="Times New Roman" w:cs="B Nazanin" w:hint="cs"/>
          <w:b/>
          <w:bCs/>
          <w:sz w:val="24"/>
          <w:szCs w:val="28"/>
          <w:rtl/>
        </w:rPr>
        <w:t>شکل</w:t>
      </w:r>
      <w:r w:rsidR="009628FC" w:rsidRPr="007E3E78">
        <w:rPr>
          <w:rFonts w:ascii="Times New Roman" w:hAnsi="Times New Roman" w:cs="B Nazanin" w:hint="cs"/>
          <w:b/>
          <w:bCs/>
          <w:sz w:val="24"/>
          <w:szCs w:val="28"/>
          <w:rtl/>
        </w:rPr>
        <w:t>6</w:t>
      </w:r>
      <w:r w:rsidR="006C7C41" w:rsidRPr="007E3E78">
        <w:rPr>
          <w:rFonts w:ascii="Times New Roman" w:hAnsi="Times New Roman" w:cs="B Nazanin" w:hint="cs"/>
          <w:b/>
          <w:bCs/>
          <w:sz w:val="24"/>
          <w:szCs w:val="28"/>
          <w:rtl/>
        </w:rPr>
        <w:t>.</w:t>
      </w:r>
      <w:r w:rsidRPr="007E3E78">
        <w:rPr>
          <w:rFonts w:ascii="Times New Roman" w:hAnsi="Times New Roman" w:cs="B Nazanin" w:hint="cs"/>
          <w:b/>
          <w:bCs/>
          <w:sz w:val="24"/>
          <w:szCs w:val="28"/>
          <w:rtl/>
        </w:rPr>
        <w:t xml:space="preserve"> </w:t>
      </w:r>
      <w:r w:rsidR="00EB4111" w:rsidRPr="007E3E78">
        <w:rPr>
          <w:rFonts w:ascii="Times New Roman" w:hAnsi="Times New Roman" w:cs="B Nazanin" w:hint="cs"/>
          <w:b/>
          <w:bCs/>
          <w:sz w:val="24"/>
          <w:szCs w:val="28"/>
          <w:rtl/>
        </w:rPr>
        <w:t xml:space="preserve">نزدیک شدن </w:t>
      </w:r>
      <w:r w:rsidR="00241DFF">
        <w:rPr>
          <w:rFonts w:ascii="Times New Roman" w:hAnsi="Times New Roman" w:cs="B Nazanin" w:hint="cs"/>
          <w:b/>
          <w:bCs/>
          <w:sz w:val="24"/>
          <w:szCs w:val="28"/>
          <w:rtl/>
        </w:rPr>
        <w:t>دکل سایدبوم</w:t>
      </w:r>
      <w:r w:rsidR="00470DFC" w:rsidRPr="007E3E78">
        <w:rPr>
          <w:rFonts w:ascii="Times New Roman" w:hAnsi="Times New Roman" w:cs="B Nazanin" w:hint="cs"/>
          <w:b/>
          <w:bCs/>
          <w:sz w:val="24"/>
          <w:szCs w:val="28"/>
          <w:rtl/>
        </w:rPr>
        <w:t xml:space="preserve"> به خطوط برق حین راندن لوله گاز داخل غلاف</w:t>
      </w:r>
    </w:p>
    <w:p w:rsidR="00673F67" w:rsidRPr="007E3E78" w:rsidRDefault="00673F67" w:rsidP="00241DFF">
      <w:pPr>
        <w:spacing w:line="360" w:lineRule="auto"/>
        <w:ind w:firstLine="720"/>
        <w:jc w:val="both"/>
        <w:rPr>
          <w:rFonts w:ascii="Times New Roman" w:hAnsi="Times New Roman" w:cs="B Nazanin"/>
          <w:sz w:val="24"/>
          <w:szCs w:val="28"/>
          <w:rtl/>
        </w:rPr>
      </w:pPr>
      <w:r w:rsidRPr="007E3E78">
        <w:rPr>
          <w:rFonts w:ascii="Times New Roman" w:hAnsi="Times New Roman" w:cs="B Nazanin" w:hint="cs"/>
          <w:sz w:val="24"/>
          <w:szCs w:val="28"/>
          <w:rtl/>
        </w:rPr>
        <w:t xml:space="preserve">تردد کلیه وسایل نقلیه در محدوده زیر خطوط هوایی بایستی با مجوز و تحت نظارت واحد </w:t>
      </w:r>
      <w:r w:rsidRPr="007E3E78">
        <w:rPr>
          <w:rFonts w:ascii="Times New Roman" w:hAnsi="Times New Roman" w:cs="B Nazanin"/>
          <w:sz w:val="24"/>
          <w:szCs w:val="24"/>
        </w:rPr>
        <w:t>HSE</w:t>
      </w:r>
      <w:r w:rsidRPr="007E3E78">
        <w:rPr>
          <w:rFonts w:ascii="Times New Roman" w:hAnsi="Times New Roman" w:cs="B Nazanin" w:hint="cs"/>
          <w:sz w:val="24"/>
          <w:szCs w:val="24"/>
          <w:rtl/>
        </w:rPr>
        <w:t xml:space="preserve"> </w:t>
      </w:r>
      <w:r w:rsidRPr="007E3E78">
        <w:rPr>
          <w:rFonts w:ascii="Times New Roman" w:hAnsi="Times New Roman" w:cs="B Nazanin" w:hint="cs"/>
          <w:sz w:val="24"/>
          <w:szCs w:val="28"/>
          <w:rtl/>
        </w:rPr>
        <w:t>صورت پذیرد. جهت انجام این کار نصب موانع فیزیکی قابل قفل نظیر راه بند، زنجیر و ... مناسب می باشد.</w:t>
      </w:r>
    </w:p>
    <w:p w:rsidR="009628FC" w:rsidRPr="007E3E78" w:rsidRDefault="009628FC"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حتی در صورتیکه کار در مجاورت خطوط هوایی برای زمان خیلی کمی قرار است صورت پذیرد بایستی احتیاط های لازم بعمل آید.</w:t>
      </w:r>
    </w:p>
    <w:p w:rsidR="009628FC" w:rsidRPr="007E3E78" w:rsidRDefault="009628FC" w:rsidP="009628FC">
      <w:pPr>
        <w:spacing w:line="360" w:lineRule="auto"/>
        <w:jc w:val="both"/>
        <w:rPr>
          <w:rFonts w:ascii="Times New Roman" w:hAnsi="Times New Roman" w:cs="B Nazanin"/>
          <w:sz w:val="24"/>
          <w:szCs w:val="28"/>
        </w:rPr>
      </w:pPr>
    </w:p>
    <w:p w:rsidR="00673F67" w:rsidRPr="007E3E78" w:rsidRDefault="00DF6302" w:rsidP="00673F67">
      <w:pPr>
        <w:tabs>
          <w:tab w:val="left" w:pos="282"/>
        </w:tabs>
        <w:spacing w:after="0" w:line="360" w:lineRule="auto"/>
        <w:ind w:left="-1"/>
        <w:jc w:val="center"/>
        <w:rPr>
          <w:rFonts w:ascii="Times New Roman" w:hAnsi="Times New Roman" w:cs="B Nazanin"/>
          <w:sz w:val="24"/>
          <w:szCs w:val="28"/>
          <w:rtl/>
        </w:rPr>
      </w:pPr>
      <w:r>
        <w:rPr>
          <w:rFonts w:ascii="Times New Roman" w:hAnsi="Times New Roman" w:cs="B Nazanin"/>
          <w:noProof/>
          <w:sz w:val="24"/>
          <w:szCs w:val="28"/>
        </w:rPr>
        <w:lastRenderedPageBreak/>
        <w:drawing>
          <wp:inline distT="0" distB="0" distL="0" distR="0">
            <wp:extent cx="3497778" cy="2329560"/>
            <wp:effectExtent l="95250" t="76200" r="102672" b="70740"/>
            <wp:docPr id="7" name="Picture 3" descr="Description: 01BigYellow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3" descr="01BigYellow1"/>
                    <pic:cNvPicPr>
                      <a:picLocks noChangeAspect="1" noChangeArrowheads="1"/>
                    </pic:cNvPicPr>
                  </pic:nvPicPr>
                  <pic:blipFill>
                    <a:blip r:embed="rId14" cstate="print"/>
                    <a:srcRect/>
                    <a:stretch>
                      <a:fillRect/>
                    </a:stretch>
                  </pic:blipFill>
                  <pic:spPr bwMode="auto">
                    <a:xfrm>
                      <a:off x="0" y="0"/>
                      <a:ext cx="3497778" cy="232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F67" w:rsidRPr="007E3E78" w:rsidRDefault="000049AB" w:rsidP="006C7C41">
      <w:pPr>
        <w:tabs>
          <w:tab w:val="left" w:pos="282"/>
        </w:tabs>
        <w:spacing w:after="0" w:line="360" w:lineRule="auto"/>
        <w:ind w:left="-1"/>
        <w:jc w:val="center"/>
        <w:rPr>
          <w:rFonts w:ascii="Times New Roman" w:hAnsi="Times New Roman" w:cs="B Nazanin"/>
          <w:b/>
          <w:bCs/>
          <w:sz w:val="24"/>
          <w:szCs w:val="28"/>
          <w:rtl/>
        </w:rPr>
      </w:pPr>
      <w:r w:rsidRPr="007E3E78">
        <w:rPr>
          <w:rFonts w:ascii="Times New Roman" w:hAnsi="Times New Roman" w:cs="B Nazanin" w:hint="cs"/>
          <w:b/>
          <w:bCs/>
          <w:sz w:val="24"/>
          <w:szCs w:val="28"/>
          <w:rtl/>
        </w:rPr>
        <w:t>شکل</w:t>
      </w:r>
      <w:r w:rsidR="006C7C41" w:rsidRPr="007E3E78">
        <w:rPr>
          <w:rFonts w:ascii="Times New Roman" w:hAnsi="Times New Roman" w:cs="B Nazanin" w:hint="cs"/>
          <w:b/>
          <w:bCs/>
          <w:sz w:val="24"/>
          <w:szCs w:val="28"/>
          <w:rtl/>
        </w:rPr>
        <w:t>7.</w:t>
      </w:r>
      <w:r w:rsidRPr="007E3E78">
        <w:rPr>
          <w:rFonts w:ascii="Times New Roman" w:hAnsi="Times New Roman" w:cs="B Nazanin" w:hint="cs"/>
          <w:b/>
          <w:bCs/>
          <w:sz w:val="24"/>
          <w:szCs w:val="28"/>
          <w:rtl/>
        </w:rPr>
        <w:t xml:space="preserve"> </w:t>
      </w:r>
      <w:r w:rsidR="00673F67" w:rsidRPr="007E3E78">
        <w:rPr>
          <w:rFonts w:ascii="Times New Roman" w:hAnsi="Times New Roman" w:cs="B Nazanin" w:hint="cs"/>
          <w:b/>
          <w:bCs/>
          <w:sz w:val="24"/>
          <w:szCs w:val="28"/>
          <w:rtl/>
        </w:rPr>
        <w:t>نصب موانع فیزیکی جهت مشخص نمودن حریم خطوط هوایی برق</w:t>
      </w:r>
    </w:p>
    <w:p w:rsidR="00571A6E" w:rsidRPr="007E3E78" w:rsidRDefault="00571A6E" w:rsidP="009628FC">
      <w:pPr>
        <w:tabs>
          <w:tab w:val="left" w:pos="282"/>
        </w:tabs>
        <w:spacing w:after="0" w:line="360" w:lineRule="auto"/>
        <w:ind w:left="-1"/>
        <w:jc w:val="center"/>
        <w:rPr>
          <w:rFonts w:ascii="Times New Roman" w:hAnsi="Times New Roman" w:cs="B Nazanin"/>
          <w:sz w:val="24"/>
          <w:szCs w:val="24"/>
        </w:rPr>
      </w:pPr>
    </w:p>
    <w:p w:rsidR="00673F67" w:rsidRPr="007E3E78" w:rsidRDefault="00673B89"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 xml:space="preserve">بدنه </w:t>
      </w:r>
      <w:r w:rsidR="00673F67" w:rsidRPr="007E3E78">
        <w:rPr>
          <w:rFonts w:ascii="Times New Roman" w:hAnsi="Times New Roman" w:cs="B Nazanin" w:hint="cs"/>
          <w:sz w:val="24"/>
          <w:szCs w:val="28"/>
          <w:rtl/>
        </w:rPr>
        <w:t>کلیه ماشین آلات که اجزاء بالا رونده یا مرتفع دارند (نظیر بوم سایدر، لودر، بیل مکانیکی، جرثقیل و ...)</w:t>
      </w:r>
      <w:r w:rsidRPr="007E3E78">
        <w:rPr>
          <w:rFonts w:ascii="Times New Roman" w:hAnsi="Times New Roman" w:cs="B Nazanin" w:hint="cs"/>
          <w:sz w:val="24"/>
          <w:szCs w:val="28"/>
          <w:rtl/>
        </w:rPr>
        <w:t xml:space="preserve"> در زمان کار</w:t>
      </w:r>
      <w:r w:rsidR="00673F67" w:rsidRPr="007E3E78">
        <w:rPr>
          <w:rFonts w:ascii="Times New Roman" w:hAnsi="Times New Roman" w:cs="B Nazanin" w:hint="cs"/>
          <w:sz w:val="24"/>
          <w:szCs w:val="28"/>
          <w:rtl/>
        </w:rPr>
        <w:t xml:space="preserve"> در زیر خطوط برقدار بایستی به نحو مطلوب ارت گرد</w:t>
      </w:r>
      <w:r w:rsidRPr="007E3E78">
        <w:rPr>
          <w:rFonts w:ascii="Times New Roman" w:hAnsi="Times New Roman" w:cs="B Nazanin" w:hint="cs"/>
          <w:sz w:val="24"/>
          <w:szCs w:val="28"/>
          <w:rtl/>
        </w:rPr>
        <w:t>ن</w:t>
      </w:r>
      <w:r w:rsidR="00673F67" w:rsidRPr="007E3E78">
        <w:rPr>
          <w:rFonts w:ascii="Times New Roman" w:hAnsi="Times New Roman" w:cs="B Nazanin" w:hint="cs"/>
          <w:sz w:val="24"/>
          <w:szCs w:val="28"/>
          <w:rtl/>
        </w:rPr>
        <w:t>د.</w:t>
      </w:r>
    </w:p>
    <w:p w:rsidR="00673F67" w:rsidRPr="007E3E78" w:rsidRDefault="00673F67"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در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مكان</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هايي</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كه</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قسمتي</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از</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تجهيزات</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تحت</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ولتاژ</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مي</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باشند</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استفاده</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از</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ماشین آلات مذکور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در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شرايطي</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مجاز است</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كه</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پس</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از</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استقرار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ماشین</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در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وضعيت</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كار،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فاصله</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قسمتهاي</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برقدار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از</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ماشین</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در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محدوده</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ايمن</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قرار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گيرد.</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اين</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فواصل</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بايستي</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در</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زمان</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حركت</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 xml:space="preserve">و در حین کار حداقل مطابق با جدول </w:t>
      </w:r>
      <w:r w:rsidR="000049AB" w:rsidRPr="007E3E78">
        <w:rPr>
          <w:rFonts w:ascii="Times New Roman" w:hAnsi="Times New Roman" w:cs="B Nazanin" w:hint="cs"/>
          <w:sz w:val="24"/>
          <w:szCs w:val="28"/>
          <w:rtl/>
        </w:rPr>
        <w:t>1</w:t>
      </w:r>
      <w:r w:rsidRPr="007E3E78">
        <w:rPr>
          <w:rFonts w:ascii="Times New Roman" w:hAnsi="Times New Roman" w:cs="B Nazanin"/>
          <w:sz w:val="24"/>
          <w:szCs w:val="28"/>
          <w:rtl/>
        </w:rPr>
        <w:t xml:space="preserve"> </w:t>
      </w:r>
      <w:r w:rsidRPr="007E3E78">
        <w:rPr>
          <w:rFonts w:ascii="Times New Roman" w:hAnsi="Times New Roman" w:cs="B Nazanin" w:hint="cs"/>
          <w:sz w:val="24"/>
          <w:szCs w:val="28"/>
          <w:rtl/>
        </w:rPr>
        <w:t>رعايت</w:t>
      </w:r>
      <w:r w:rsidRPr="007E3E78">
        <w:rPr>
          <w:rFonts w:ascii="Times New Roman" w:hAnsi="Times New Roman" w:cs="B Nazanin"/>
          <w:sz w:val="24"/>
          <w:szCs w:val="28"/>
          <w:rtl/>
        </w:rPr>
        <w:t xml:space="preserve"> </w:t>
      </w:r>
      <w:r w:rsidR="000049AB" w:rsidRPr="007E3E78">
        <w:rPr>
          <w:rFonts w:ascii="Times New Roman" w:hAnsi="Times New Roman" w:cs="B Nazanin" w:hint="cs"/>
          <w:sz w:val="24"/>
          <w:szCs w:val="28"/>
          <w:rtl/>
        </w:rPr>
        <w:t>شود:</w:t>
      </w:r>
      <w:r w:rsidRPr="007E3E78">
        <w:rPr>
          <w:rFonts w:ascii="Times New Roman" w:hAnsi="Times New Roman" w:cs="B Nazanin" w:hint="cs"/>
          <w:sz w:val="24"/>
          <w:szCs w:val="28"/>
          <w:rtl/>
        </w:rPr>
        <w:t xml:space="preserve"> </w:t>
      </w:r>
    </w:p>
    <w:p w:rsidR="00673B89" w:rsidRPr="007E3E78" w:rsidRDefault="00673B89"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با توجه به جدول 1 بر اساس حریم مشخص شده در دو سمت محدوده زیر خطوط هوایی داخل کارگاهها بایستی تابلوی ارتفاع مجاز نصب گردد.</w:t>
      </w:r>
    </w:p>
    <w:p w:rsidR="00673B89" w:rsidRPr="007E3E78" w:rsidRDefault="00673B89" w:rsidP="00241DFF">
      <w:pPr>
        <w:spacing w:line="360" w:lineRule="auto"/>
        <w:ind w:firstLine="675"/>
        <w:jc w:val="both"/>
        <w:rPr>
          <w:rFonts w:ascii="Times New Roman" w:hAnsi="Times New Roman" w:cs="B Nazanin"/>
          <w:sz w:val="24"/>
          <w:szCs w:val="28"/>
          <w:rtl/>
        </w:rPr>
      </w:pPr>
      <w:r w:rsidRPr="007E3E78">
        <w:rPr>
          <w:rFonts w:ascii="Times New Roman" w:hAnsi="Times New Roman" w:cs="B Nazanin" w:hint="cs"/>
          <w:sz w:val="24"/>
          <w:szCs w:val="28"/>
          <w:rtl/>
        </w:rPr>
        <w:t>در صورتیکه به هر علتی بوم جرثقیل و یا ... با کابل هوایی برق برخورد نمود اقدامات ذیل بایستی صورت پذیرد:</w:t>
      </w:r>
    </w:p>
    <w:p w:rsidR="006C7C41" w:rsidRPr="007E3E78" w:rsidRDefault="006C7C41" w:rsidP="00673B89">
      <w:pPr>
        <w:spacing w:line="360" w:lineRule="auto"/>
        <w:jc w:val="both"/>
        <w:rPr>
          <w:rFonts w:ascii="Times New Roman" w:hAnsi="Times New Roman" w:cs="B Nazanin"/>
          <w:sz w:val="24"/>
          <w:szCs w:val="28"/>
        </w:rPr>
      </w:pPr>
    </w:p>
    <w:p w:rsidR="00673F67" w:rsidRPr="007E3E78" w:rsidRDefault="000049AB" w:rsidP="006C7C41">
      <w:pPr>
        <w:tabs>
          <w:tab w:val="left" w:pos="282"/>
          <w:tab w:val="left" w:pos="3660"/>
          <w:tab w:val="center" w:pos="4873"/>
        </w:tabs>
        <w:spacing w:after="0" w:line="360" w:lineRule="auto"/>
        <w:ind w:left="675"/>
        <w:jc w:val="center"/>
        <w:rPr>
          <w:rFonts w:ascii="Times New Roman" w:hAnsi="Times New Roman" w:cs="B Nazanin"/>
          <w:b/>
          <w:bCs/>
          <w:sz w:val="24"/>
          <w:szCs w:val="28"/>
        </w:rPr>
      </w:pPr>
      <w:r w:rsidRPr="007E3E78">
        <w:rPr>
          <w:rFonts w:ascii="Times New Roman" w:hAnsi="Times New Roman" w:cs="B Nazanin" w:hint="cs"/>
          <w:b/>
          <w:bCs/>
          <w:sz w:val="24"/>
          <w:szCs w:val="28"/>
          <w:rtl/>
        </w:rPr>
        <w:lastRenderedPageBreak/>
        <w:t>جدول1</w:t>
      </w:r>
      <w:r w:rsidR="006C7C41" w:rsidRPr="007E3E78">
        <w:rPr>
          <w:rFonts w:ascii="Times New Roman" w:hAnsi="Times New Roman" w:cs="B Nazanin" w:hint="cs"/>
          <w:b/>
          <w:bCs/>
          <w:sz w:val="24"/>
          <w:szCs w:val="28"/>
          <w:rtl/>
        </w:rPr>
        <w:t>.</w:t>
      </w:r>
      <w:r w:rsidRPr="007E3E78">
        <w:rPr>
          <w:rFonts w:ascii="Times New Roman" w:hAnsi="Times New Roman" w:cs="B Nazanin" w:hint="cs"/>
          <w:b/>
          <w:bCs/>
          <w:sz w:val="24"/>
          <w:szCs w:val="28"/>
          <w:rtl/>
        </w:rPr>
        <w:t xml:space="preserve"> </w:t>
      </w:r>
      <w:r w:rsidR="00673F67" w:rsidRPr="007E3E78">
        <w:rPr>
          <w:rFonts w:ascii="Times New Roman" w:hAnsi="Times New Roman" w:cs="B Nazanin" w:hint="cs"/>
          <w:b/>
          <w:bCs/>
          <w:sz w:val="24"/>
          <w:szCs w:val="28"/>
          <w:rtl/>
        </w:rPr>
        <w:t>حریم خطوط هوایی برق</w:t>
      </w:r>
    </w:p>
    <w:tbl>
      <w:tblPr>
        <w:tblpPr w:leftFromText="180" w:rightFromText="180" w:vertAnchor="text" w:tblpXSpec="center" w:tblpY="1"/>
        <w:tblOverlap w:val="never"/>
        <w:tblW w:w="7371" w:type="dxa"/>
        <w:jc w:val="center"/>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tblPr>
      <w:tblGrid>
        <w:gridCol w:w="1842"/>
        <w:gridCol w:w="1833"/>
        <w:gridCol w:w="142"/>
        <w:gridCol w:w="2278"/>
        <w:gridCol w:w="1276"/>
      </w:tblGrid>
      <w:tr w:rsidR="00673F67" w:rsidRPr="007E3E78" w:rsidTr="00A73E19">
        <w:trPr>
          <w:trHeight w:val="340"/>
          <w:tblCellSpacing w:w="0" w:type="dxa"/>
          <w:jc w:val="center"/>
        </w:trPr>
        <w:tc>
          <w:tcPr>
            <w:tcW w:w="3675" w:type="dxa"/>
            <w:gridSpan w:val="2"/>
            <w:tcBorders>
              <w:left w:val="double" w:sz="4" w:space="0" w:color="auto"/>
            </w:tcBorders>
            <w:shd w:val="clear" w:color="auto" w:fill="C4BC96"/>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tl/>
              </w:rPr>
            </w:pPr>
            <w:r w:rsidRPr="007E3E78">
              <w:rPr>
                <w:rFonts w:ascii="Times New Roman" w:hAnsi="Times New Roman" w:cs="B Nazanin"/>
                <w:sz w:val="24"/>
                <w:szCs w:val="24"/>
                <w:rtl/>
              </w:rPr>
              <w:t>در حال عبور (</w:t>
            </w:r>
            <w:r w:rsidRPr="007E3E78">
              <w:rPr>
                <w:rFonts w:ascii="Times New Roman" w:hAnsi="Times New Roman" w:cs="B Nazanin"/>
                <w:sz w:val="24"/>
                <w:szCs w:val="24"/>
              </w:rPr>
              <w:t xml:space="preserve">In Transit </w:t>
            </w:r>
            <w:r w:rsidRPr="007E3E78">
              <w:rPr>
                <w:rFonts w:ascii="Times New Roman" w:hAnsi="Times New Roman" w:cs="B Nazanin"/>
                <w:sz w:val="24"/>
                <w:szCs w:val="24"/>
                <w:rtl/>
              </w:rPr>
              <w:t>)</w:t>
            </w:r>
          </w:p>
        </w:tc>
        <w:tc>
          <w:tcPr>
            <w:tcW w:w="142" w:type="dxa"/>
            <w:vMerge w:val="restart"/>
            <w:shd w:val="clear" w:color="auto" w:fill="C4BC96"/>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p>
          <w:p w:rsidR="00673F67" w:rsidRPr="007E3E78" w:rsidRDefault="00673F67" w:rsidP="000049AB">
            <w:pPr>
              <w:tabs>
                <w:tab w:val="left" w:pos="282"/>
              </w:tabs>
              <w:spacing w:line="240" w:lineRule="auto"/>
              <w:ind w:left="-1"/>
              <w:jc w:val="center"/>
              <w:rPr>
                <w:rFonts w:ascii="Times New Roman" w:hAnsi="Times New Roman" w:cs="B Nazanin"/>
                <w:sz w:val="24"/>
                <w:szCs w:val="24"/>
              </w:rPr>
            </w:pPr>
          </w:p>
          <w:p w:rsidR="00673F67" w:rsidRPr="007E3E78" w:rsidRDefault="00673F67" w:rsidP="000049AB">
            <w:pPr>
              <w:tabs>
                <w:tab w:val="left" w:pos="282"/>
              </w:tabs>
              <w:spacing w:line="240" w:lineRule="auto"/>
              <w:ind w:left="-1"/>
              <w:jc w:val="center"/>
              <w:rPr>
                <w:rFonts w:ascii="Times New Roman" w:hAnsi="Times New Roman" w:cs="B Nazanin"/>
                <w:sz w:val="24"/>
                <w:szCs w:val="24"/>
              </w:rPr>
            </w:pPr>
          </w:p>
          <w:p w:rsidR="00673F67" w:rsidRPr="007E3E78" w:rsidRDefault="00673F67" w:rsidP="000049AB">
            <w:pPr>
              <w:tabs>
                <w:tab w:val="left" w:pos="282"/>
              </w:tabs>
              <w:spacing w:line="240" w:lineRule="auto"/>
              <w:ind w:left="-1"/>
              <w:jc w:val="center"/>
              <w:rPr>
                <w:rFonts w:ascii="Times New Roman" w:hAnsi="Times New Roman" w:cs="B Nazanin"/>
                <w:sz w:val="24"/>
                <w:szCs w:val="24"/>
              </w:rPr>
            </w:pPr>
          </w:p>
          <w:p w:rsidR="00673F67" w:rsidRPr="007E3E78" w:rsidRDefault="00673F67" w:rsidP="000049AB">
            <w:pPr>
              <w:tabs>
                <w:tab w:val="left" w:pos="282"/>
              </w:tabs>
              <w:spacing w:line="240" w:lineRule="auto"/>
              <w:ind w:left="-1"/>
              <w:jc w:val="center"/>
              <w:rPr>
                <w:rFonts w:ascii="Times New Roman" w:hAnsi="Times New Roman" w:cs="B Nazanin"/>
                <w:sz w:val="24"/>
                <w:szCs w:val="24"/>
              </w:rPr>
            </w:pPr>
          </w:p>
        </w:tc>
        <w:tc>
          <w:tcPr>
            <w:tcW w:w="3554" w:type="dxa"/>
            <w:gridSpan w:val="2"/>
            <w:tcBorders>
              <w:bottom w:val="nil"/>
            </w:tcBorders>
            <w:shd w:val="clear" w:color="auto" w:fill="C4BC96"/>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r w:rsidRPr="007E3E78">
              <w:rPr>
                <w:rFonts w:ascii="Times New Roman" w:hAnsi="Times New Roman" w:cs="B Nazanin"/>
                <w:sz w:val="24"/>
                <w:szCs w:val="24"/>
                <w:rtl/>
              </w:rPr>
              <w:t>در حال کار</w:t>
            </w:r>
            <w:r w:rsidRPr="007E3E78">
              <w:rPr>
                <w:rFonts w:ascii="Times New Roman" w:hAnsi="Times New Roman" w:cs="B Nazanin"/>
                <w:sz w:val="24"/>
                <w:szCs w:val="24"/>
              </w:rPr>
              <w:t xml:space="preserve"> </w:t>
            </w:r>
            <w:r w:rsidRPr="007E3E78">
              <w:rPr>
                <w:rFonts w:ascii="Times New Roman" w:hAnsi="Times New Roman" w:cs="B Nazanin"/>
                <w:sz w:val="24"/>
                <w:szCs w:val="24"/>
                <w:rtl/>
              </w:rPr>
              <w:t xml:space="preserve"> (</w:t>
            </w:r>
            <w:r w:rsidRPr="007E3E78">
              <w:rPr>
                <w:rFonts w:ascii="Times New Roman" w:hAnsi="Times New Roman" w:cs="B Nazanin"/>
                <w:sz w:val="24"/>
                <w:szCs w:val="24"/>
              </w:rPr>
              <w:t xml:space="preserve">While Working </w:t>
            </w:r>
            <w:r w:rsidRPr="007E3E78">
              <w:rPr>
                <w:rFonts w:ascii="Times New Roman" w:hAnsi="Times New Roman" w:cs="B Nazanin"/>
                <w:sz w:val="24"/>
                <w:szCs w:val="24"/>
                <w:rtl/>
              </w:rPr>
              <w:t>)</w:t>
            </w:r>
          </w:p>
        </w:tc>
      </w:tr>
      <w:tr w:rsidR="00673F67" w:rsidRPr="007E3E78" w:rsidTr="00A73E19">
        <w:trPr>
          <w:trHeight w:val="287"/>
          <w:tblCellSpacing w:w="0" w:type="dxa"/>
          <w:jc w:val="center"/>
        </w:trPr>
        <w:tc>
          <w:tcPr>
            <w:tcW w:w="1842" w:type="dxa"/>
            <w:tcBorders>
              <w:top w:val="nil"/>
              <w:left w:val="double" w:sz="4" w:space="0" w:color="auto"/>
              <w:right w:val="nil"/>
            </w:tcBorders>
            <w:shd w:val="clear" w:color="auto" w:fill="C6D9F1"/>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r w:rsidRPr="007E3E78">
              <w:rPr>
                <w:rFonts w:ascii="Times New Roman" w:hAnsi="Times New Roman" w:cs="B Nazanin"/>
                <w:sz w:val="24"/>
                <w:szCs w:val="24"/>
                <w:rtl/>
              </w:rPr>
              <w:t>فاصله</w:t>
            </w:r>
          </w:p>
        </w:tc>
        <w:tc>
          <w:tcPr>
            <w:tcW w:w="1833" w:type="dxa"/>
            <w:tcBorders>
              <w:top w:val="nil"/>
              <w:left w:val="single" w:sz="8" w:space="0" w:color="auto"/>
              <w:bottom w:val="nil"/>
            </w:tcBorders>
            <w:shd w:val="clear" w:color="auto" w:fill="C6D9F1"/>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r w:rsidRPr="007E3E78">
              <w:rPr>
                <w:rFonts w:ascii="Times New Roman" w:hAnsi="Times New Roman" w:cs="B Nazanin"/>
                <w:sz w:val="24"/>
                <w:szCs w:val="24"/>
                <w:rtl/>
              </w:rPr>
              <w:t>ولتاژ خط</w:t>
            </w:r>
          </w:p>
        </w:tc>
        <w:tc>
          <w:tcPr>
            <w:tcW w:w="142" w:type="dxa"/>
            <w:vMerge/>
            <w:shd w:val="clear" w:color="auto" w:fill="C6D9F1"/>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p>
        </w:tc>
        <w:tc>
          <w:tcPr>
            <w:tcW w:w="2278" w:type="dxa"/>
            <w:shd w:val="clear" w:color="auto" w:fill="C6D9F1"/>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r w:rsidRPr="007E3E78">
              <w:rPr>
                <w:rFonts w:ascii="Times New Roman" w:hAnsi="Times New Roman" w:cs="B Nazanin"/>
                <w:sz w:val="24"/>
                <w:szCs w:val="24"/>
                <w:rtl/>
              </w:rPr>
              <w:t>فاصله</w:t>
            </w:r>
          </w:p>
        </w:tc>
        <w:tc>
          <w:tcPr>
            <w:tcW w:w="1276" w:type="dxa"/>
            <w:tcBorders>
              <w:left w:val="nil"/>
            </w:tcBorders>
            <w:shd w:val="clear" w:color="auto" w:fill="C6D9F1"/>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r w:rsidRPr="007E3E78">
              <w:rPr>
                <w:rFonts w:ascii="Times New Roman" w:hAnsi="Times New Roman" w:cs="B Nazanin"/>
                <w:sz w:val="24"/>
                <w:szCs w:val="24"/>
                <w:rtl/>
              </w:rPr>
              <w:t>ولتاژ خط</w:t>
            </w:r>
          </w:p>
        </w:tc>
      </w:tr>
      <w:tr w:rsidR="00673F67" w:rsidRPr="007E3E78" w:rsidTr="000049AB">
        <w:trPr>
          <w:trHeight w:val="780"/>
          <w:tblCellSpacing w:w="0" w:type="dxa"/>
          <w:jc w:val="center"/>
        </w:trPr>
        <w:tc>
          <w:tcPr>
            <w:tcW w:w="1842" w:type="dxa"/>
            <w:tcBorders>
              <w:top w:val="nil"/>
              <w:left w:val="double" w:sz="4" w:space="0" w:color="auto"/>
              <w:bottom w:val="nil"/>
              <w:right w:val="nil"/>
            </w:tcBorders>
            <w:vAlign w:val="center"/>
          </w:tcPr>
          <w:p w:rsidR="00673F67" w:rsidRPr="007E3E78" w:rsidRDefault="00673F67" w:rsidP="000049AB">
            <w:pPr>
              <w:tabs>
                <w:tab w:val="left" w:pos="282"/>
              </w:tabs>
              <w:bidi w:val="0"/>
              <w:spacing w:line="240" w:lineRule="auto"/>
              <w:ind w:left="-1" w:right="180"/>
              <w:jc w:val="center"/>
              <w:rPr>
                <w:rFonts w:ascii="Times New Roman" w:hAnsi="Times New Roman" w:cs="B Nazanin"/>
                <w:sz w:val="24"/>
                <w:szCs w:val="24"/>
                <w:rtl/>
              </w:rPr>
            </w:pPr>
            <w:r w:rsidRPr="007E3E78">
              <w:rPr>
                <w:rFonts w:ascii="Times New Roman" w:hAnsi="Times New Roman" w:cs="B Nazanin"/>
                <w:sz w:val="24"/>
                <w:szCs w:val="24"/>
                <w:rtl/>
              </w:rPr>
              <w:t xml:space="preserve">حداقل </w:t>
            </w:r>
            <w:r w:rsidR="000049AB" w:rsidRPr="007E3E78">
              <w:rPr>
                <w:rFonts w:ascii="Times New Roman" w:hAnsi="Times New Roman" w:cs="B Nazanin" w:hint="cs"/>
                <w:sz w:val="24"/>
                <w:szCs w:val="24"/>
                <w:rtl/>
              </w:rPr>
              <w:t>22/1</w:t>
            </w:r>
            <w:r w:rsidRPr="007E3E78">
              <w:rPr>
                <w:rFonts w:ascii="Times New Roman" w:hAnsi="Times New Roman" w:cs="B Nazanin"/>
                <w:sz w:val="24"/>
                <w:szCs w:val="24"/>
                <w:rtl/>
              </w:rPr>
              <w:t xml:space="preserve"> متر</w:t>
            </w:r>
          </w:p>
        </w:tc>
        <w:tc>
          <w:tcPr>
            <w:tcW w:w="1833" w:type="dxa"/>
            <w:tcBorders>
              <w:left w:val="single" w:sz="8" w:space="0" w:color="auto"/>
              <w:bottom w:val="nil"/>
            </w:tcBorders>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50 و کمتر</w:t>
            </w:r>
          </w:p>
        </w:tc>
        <w:tc>
          <w:tcPr>
            <w:tcW w:w="142" w:type="dxa"/>
            <w:vMerge/>
            <w:vAlign w:val="center"/>
          </w:tcPr>
          <w:p w:rsidR="00673F67" w:rsidRPr="007E3E78" w:rsidRDefault="00673F67" w:rsidP="000049AB">
            <w:pPr>
              <w:tabs>
                <w:tab w:val="left" w:pos="282"/>
              </w:tabs>
              <w:bidi w:val="0"/>
              <w:spacing w:line="240" w:lineRule="auto"/>
              <w:ind w:left="-1"/>
              <w:jc w:val="center"/>
              <w:rPr>
                <w:rFonts w:ascii="Times New Roman" w:hAnsi="Times New Roman" w:cs="B Nazanin"/>
                <w:sz w:val="24"/>
                <w:szCs w:val="24"/>
              </w:rPr>
            </w:pPr>
          </w:p>
        </w:tc>
        <w:tc>
          <w:tcPr>
            <w:tcW w:w="2278" w:type="dxa"/>
            <w:tcBorders>
              <w:top w:val="nil"/>
            </w:tcBorders>
            <w:vAlign w:val="center"/>
          </w:tcPr>
          <w:p w:rsidR="00673F67" w:rsidRPr="007E3E78" w:rsidRDefault="00673F67" w:rsidP="000049AB">
            <w:pPr>
              <w:tabs>
                <w:tab w:val="left" w:pos="282"/>
              </w:tabs>
              <w:bidi w:val="0"/>
              <w:spacing w:line="240" w:lineRule="auto"/>
              <w:ind w:left="-1" w:right="207"/>
              <w:jc w:val="center"/>
              <w:rPr>
                <w:rFonts w:ascii="Times New Roman" w:hAnsi="Times New Roman" w:cs="B Nazanin"/>
                <w:sz w:val="24"/>
                <w:szCs w:val="24"/>
              </w:rPr>
            </w:pPr>
            <w:r w:rsidRPr="007E3E78">
              <w:rPr>
                <w:rFonts w:ascii="Times New Roman" w:hAnsi="Times New Roman" w:cs="B Nazanin"/>
                <w:sz w:val="24"/>
                <w:szCs w:val="24"/>
                <w:rtl/>
              </w:rPr>
              <w:t>3 متر</w:t>
            </w:r>
          </w:p>
        </w:tc>
        <w:tc>
          <w:tcPr>
            <w:tcW w:w="1276" w:type="dxa"/>
            <w:tcBorders>
              <w:top w:val="nil"/>
              <w:left w:val="nil"/>
            </w:tcBorders>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tl/>
              </w:rPr>
            </w:pP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50 و کمتر</w:t>
            </w:r>
          </w:p>
        </w:tc>
      </w:tr>
      <w:tr w:rsidR="00673F67" w:rsidRPr="007E3E78" w:rsidTr="000049AB">
        <w:trPr>
          <w:trHeight w:val="1151"/>
          <w:tblCellSpacing w:w="0" w:type="dxa"/>
          <w:jc w:val="center"/>
        </w:trPr>
        <w:tc>
          <w:tcPr>
            <w:tcW w:w="1842" w:type="dxa"/>
            <w:tcBorders>
              <w:left w:val="double" w:sz="4" w:space="0" w:color="auto"/>
              <w:bottom w:val="nil"/>
              <w:right w:val="nil"/>
            </w:tcBorders>
            <w:vAlign w:val="center"/>
          </w:tcPr>
          <w:p w:rsidR="00673F67" w:rsidRPr="007E3E78" w:rsidRDefault="00673F67" w:rsidP="000049AB">
            <w:pPr>
              <w:tabs>
                <w:tab w:val="left" w:pos="282"/>
              </w:tabs>
              <w:bidi w:val="0"/>
              <w:spacing w:line="240" w:lineRule="auto"/>
              <w:ind w:left="-1" w:right="180"/>
              <w:jc w:val="center"/>
              <w:rPr>
                <w:rFonts w:ascii="Times New Roman" w:hAnsi="Times New Roman" w:cs="B Nazanin"/>
                <w:sz w:val="24"/>
                <w:szCs w:val="24"/>
              </w:rPr>
            </w:pPr>
            <w:r w:rsidRPr="007E3E78">
              <w:rPr>
                <w:rFonts w:ascii="Times New Roman" w:hAnsi="Times New Roman" w:cs="B Nazanin"/>
                <w:sz w:val="24"/>
                <w:szCs w:val="24"/>
                <w:rtl/>
              </w:rPr>
              <w:t>3 متر</w:t>
            </w:r>
          </w:p>
        </w:tc>
        <w:tc>
          <w:tcPr>
            <w:tcW w:w="1833" w:type="dxa"/>
            <w:tcBorders>
              <w:left w:val="single" w:sz="8" w:space="0" w:color="auto"/>
            </w:tcBorders>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50 تا </w:t>
            </w: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345</w:t>
            </w:r>
          </w:p>
        </w:tc>
        <w:tc>
          <w:tcPr>
            <w:tcW w:w="142" w:type="dxa"/>
            <w:vMerge/>
            <w:vAlign w:val="center"/>
          </w:tcPr>
          <w:p w:rsidR="00673F67" w:rsidRPr="007E3E78" w:rsidRDefault="00673F67" w:rsidP="000049AB">
            <w:pPr>
              <w:tabs>
                <w:tab w:val="left" w:pos="282"/>
              </w:tabs>
              <w:bidi w:val="0"/>
              <w:spacing w:line="240" w:lineRule="auto"/>
              <w:ind w:left="-1"/>
              <w:jc w:val="center"/>
              <w:rPr>
                <w:rFonts w:ascii="Times New Roman" w:hAnsi="Times New Roman" w:cs="B Nazanin"/>
                <w:sz w:val="24"/>
                <w:szCs w:val="24"/>
              </w:rPr>
            </w:pPr>
          </w:p>
        </w:tc>
        <w:tc>
          <w:tcPr>
            <w:tcW w:w="2278" w:type="dxa"/>
            <w:vMerge w:val="restart"/>
            <w:tcBorders>
              <w:top w:val="nil"/>
            </w:tcBorders>
            <w:vAlign w:val="center"/>
          </w:tcPr>
          <w:p w:rsidR="00673F67" w:rsidRPr="007E3E78" w:rsidRDefault="00673F67" w:rsidP="000049AB">
            <w:pPr>
              <w:tabs>
                <w:tab w:val="left" w:pos="282"/>
              </w:tabs>
              <w:bidi w:val="0"/>
              <w:spacing w:line="240" w:lineRule="auto"/>
              <w:ind w:left="-1" w:right="80"/>
              <w:jc w:val="center"/>
              <w:rPr>
                <w:rFonts w:ascii="Times New Roman" w:hAnsi="Times New Roman" w:cs="B Nazanin"/>
                <w:sz w:val="24"/>
                <w:szCs w:val="24"/>
              </w:rPr>
            </w:pPr>
            <w:r w:rsidRPr="007E3E78">
              <w:rPr>
                <w:rFonts w:ascii="Times New Roman" w:hAnsi="Times New Roman" w:cs="B Nazanin"/>
                <w:sz w:val="24"/>
                <w:szCs w:val="24"/>
                <w:rtl/>
              </w:rPr>
              <w:t>3 متر + به ازای هر یک کیلو ولت  بیشتر از 50 کیلو ولت یک سانتیمتر اضافه شود.</w:t>
            </w:r>
          </w:p>
        </w:tc>
        <w:tc>
          <w:tcPr>
            <w:tcW w:w="1276" w:type="dxa"/>
            <w:vMerge w:val="restart"/>
            <w:tcBorders>
              <w:top w:val="nil"/>
              <w:left w:val="nil"/>
            </w:tcBorders>
            <w:vAlign w:val="center"/>
          </w:tcPr>
          <w:p w:rsidR="00673F67" w:rsidRPr="007E3E78" w:rsidRDefault="00673F67" w:rsidP="000049AB">
            <w:pPr>
              <w:tabs>
                <w:tab w:val="left" w:pos="282"/>
                <w:tab w:val="left" w:pos="1021"/>
              </w:tabs>
              <w:spacing w:line="240" w:lineRule="auto"/>
              <w:ind w:left="-1"/>
              <w:jc w:val="center"/>
              <w:rPr>
                <w:rFonts w:ascii="Times New Roman" w:hAnsi="Times New Roman" w:cs="B Nazanin"/>
                <w:sz w:val="24"/>
                <w:szCs w:val="24"/>
              </w:rPr>
            </w:pP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50 و بیشتر</w:t>
            </w:r>
          </w:p>
        </w:tc>
      </w:tr>
      <w:tr w:rsidR="00673F67" w:rsidRPr="007E3E78" w:rsidTr="000049AB">
        <w:trPr>
          <w:trHeight w:val="431"/>
          <w:tblCellSpacing w:w="0" w:type="dxa"/>
          <w:jc w:val="center"/>
        </w:trPr>
        <w:tc>
          <w:tcPr>
            <w:tcW w:w="1842" w:type="dxa"/>
            <w:tcBorders>
              <w:left w:val="double" w:sz="4" w:space="0" w:color="auto"/>
              <w:right w:val="nil"/>
            </w:tcBorders>
            <w:vAlign w:val="center"/>
          </w:tcPr>
          <w:p w:rsidR="00673F67" w:rsidRPr="007E3E78" w:rsidRDefault="00673F67" w:rsidP="000049AB">
            <w:pPr>
              <w:tabs>
                <w:tab w:val="left" w:pos="282"/>
              </w:tabs>
              <w:bidi w:val="0"/>
              <w:spacing w:line="240" w:lineRule="auto"/>
              <w:ind w:left="-1" w:right="180"/>
              <w:jc w:val="center"/>
              <w:rPr>
                <w:rFonts w:ascii="Times New Roman" w:hAnsi="Times New Roman" w:cs="B Nazanin"/>
                <w:sz w:val="24"/>
                <w:szCs w:val="24"/>
              </w:rPr>
            </w:pPr>
            <w:r w:rsidRPr="007E3E78">
              <w:rPr>
                <w:rFonts w:ascii="Times New Roman" w:hAnsi="Times New Roman" w:cs="B Nazanin"/>
                <w:sz w:val="24"/>
                <w:szCs w:val="24"/>
                <w:rtl/>
              </w:rPr>
              <w:t>5 متر</w:t>
            </w:r>
          </w:p>
        </w:tc>
        <w:tc>
          <w:tcPr>
            <w:tcW w:w="1833" w:type="dxa"/>
            <w:tcBorders>
              <w:top w:val="nil"/>
              <w:left w:val="single" w:sz="8" w:space="0" w:color="auto"/>
            </w:tcBorders>
            <w:vAlign w:val="center"/>
          </w:tcPr>
          <w:p w:rsidR="00673F67" w:rsidRPr="007E3E78" w:rsidRDefault="00673F67" w:rsidP="000049AB">
            <w:pPr>
              <w:tabs>
                <w:tab w:val="left" w:pos="282"/>
              </w:tabs>
              <w:spacing w:line="240" w:lineRule="auto"/>
              <w:ind w:left="-1"/>
              <w:jc w:val="center"/>
              <w:rPr>
                <w:rFonts w:ascii="Times New Roman" w:hAnsi="Times New Roman" w:cs="B Nazanin"/>
                <w:sz w:val="24"/>
                <w:szCs w:val="24"/>
              </w:rPr>
            </w:pP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345 تا </w:t>
            </w:r>
            <w:proofErr w:type="spellStart"/>
            <w:r w:rsidRPr="007E3E78">
              <w:rPr>
                <w:rFonts w:ascii="Times New Roman" w:hAnsi="Times New Roman" w:cs="B Nazanin"/>
                <w:sz w:val="24"/>
                <w:szCs w:val="24"/>
              </w:rPr>
              <w:t>kv</w:t>
            </w:r>
            <w:proofErr w:type="spellEnd"/>
            <w:r w:rsidRPr="007E3E78">
              <w:rPr>
                <w:rFonts w:ascii="Times New Roman" w:hAnsi="Times New Roman" w:cs="B Nazanin"/>
                <w:sz w:val="24"/>
                <w:szCs w:val="24"/>
                <w:rtl/>
              </w:rPr>
              <w:t xml:space="preserve"> 750</w:t>
            </w:r>
          </w:p>
        </w:tc>
        <w:tc>
          <w:tcPr>
            <w:tcW w:w="142" w:type="dxa"/>
            <w:vMerge/>
            <w:vAlign w:val="center"/>
          </w:tcPr>
          <w:p w:rsidR="00673F67" w:rsidRPr="007E3E78" w:rsidRDefault="00673F67" w:rsidP="000049AB">
            <w:pPr>
              <w:tabs>
                <w:tab w:val="left" w:pos="282"/>
              </w:tabs>
              <w:bidi w:val="0"/>
              <w:spacing w:line="240" w:lineRule="auto"/>
              <w:ind w:left="-1"/>
              <w:jc w:val="center"/>
              <w:rPr>
                <w:rFonts w:ascii="Times New Roman" w:hAnsi="Times New Roman" w:cs="B Nazanin"/>
                <w:sz w:val="24"/>
                <w:szCs w:val="24"/>
              </w:rPr>
            </w:pPr>
          </w:p>
        </w:tc>
        <w:tc>
          <w:tcPr>
            <w:tcW w:w="2278" w:type="dxa"/>
            <w:vMerge/>
            <w:vAlign w:val="center"/>
          </w:tcPr>
          <w:p w:rsidR="00673F67" w:rsidRPr="007E3E78" w:rsidRDefault="00673F67" w:rsidP="000049AB">
            <w:pPr>
              <w:tabs>
                <w:tab w:val="left" w:pos="282"/>
              </w:tabs>
              <w:bidi w:val="0"/>
              <w:spacing w:line="240" w:lineRule="auto"/>
              <w:ind w:left="-1"/>
              <w:jc w:val="center"/>
              <w:rPr>
                <w:rFonts w:ascii="Times New Roman" w:hAnsi="Times New Roman" w:cs="B Nazanin"/>
                <w:sz w:val="24"/>
                <w:szCs w:val="24"/>
              </w:rPr>
            </w:pPr>
          </w:p>
        </w:tc>
        <w:tc>
          <w:tcPr>
            <w:tcW w:w="1276" w:type="dxa"/>
            <w:vMerge/>
            <w:tcBorders>
              <w:left w:val="nil"/>
            </w:tcBorders>
            <w:vAlign w:val="center"/>
          </w:tcPr>
          <w:p w:rsidR="00673F67" w:rsidRPr="007E3E78" w:rsidRDefault="00673F67" w:rsidP="000049AB">
            <w:pPr>
              <w:tabs>
                <w:tab w:val="left" w:pos="282"/>
              </w:tabs>
              <w:bidi w:val="0"/>
              <w:spacing w:line="240" w:lineRule="auto"/>
              <w:ind w:left="-1"/>
              <w:jc w:val="center"/>
              <w:rPr>
                <w:rFonts w:ascii="Times New Roman" w:hAnsi="Times New Roman" w:cs="B Nazanin"/>
                <w:sz w:val="24"/>
                <w:szCs w:val="24"/>
              </w:rPr>
            </w:pPr>
          </w:p>
        </w:tc>
      </w:tr>
    </w:tbl>
    <w:p w:rsidR="00673B89" w:rsidRPr="007E3E78" w:rsidRDefault="00673B89" w:rsidP="00673B89">
      <w:pPr>
        <w:spacing w:line="360" w:lineRule="auto"/>
        <w:jc w:val="both"/>
        <w:rPr>
          <w:rFonts w:ascii="Times New Roman" w:hAnsi="Times New Roman" w:cs="B Nazanin"/>
          <w:sz w:val="24"/>
          <w:szCs w:val="28"/>
          <w:rtl/>
        </w:rPr>
      </w:pPr>
    </w:p>
    <w:p w:rsidR="00673B89" w:rsidRPr="007E3E78" w:rsidRDefault="00673B89" w:rsidP="00673B89">
      <w:pPr>
        <w:spacing w:line="360" w:lineRule="auto"/>
        <w:jc w:val="both"/>
        <w:rPr>
          <w:rFonts w:ascii="Times New Roman" w:hAnsi="Times New Roman" w:cs="B Nazanin"/>
          <w:sz w:val="24"/>
          <w:szCs w:val="28"/>
          <w:rtl/>
        </w:rPr>
      </w:pPr>
    </w:p>
    <w:p w:rsidR="00673B89" w:rsidRPr="007E3E78" w:rsidRDefault="00673B89" w:rsidP="00673B89">
      <w:pPr>
        <w:spacing w:line="360" w:lineRule="auto"/>
        <w:jc w:val="both"/>
        <w:rPr>
          <w:rFonts w:ascii="Times New Roman" w:hAnsi="Times New Roman" w:cs="B Nazanin"/>
          <w:sz w:val="24"/>
          <w:szCs w:val="28"/>
          <w:rtl/>
        </w:rPr>
      </w:pPr>
    </w:p>
    <w:p w:rsidR="00673B89" w:rsidRPr="007E3E78" w:rsidRDefault="00673B89" w:rsidP="00673B89">
      <w:pPr>
        <w:spacing w:line="360" w:lineRule="auto"/>
        <w:jc w:val="both"/>
        <w:rPr>
          <w:rFonts w:ascii="Times New Roman" w:hAnsi="Times New Roman" w:cs="B Nazanin"/>
          <w:sz w:val="24"/>
          <w:szCs w:val="28"/>
          <w:rtl/>
        </w:rPr>
      </w:pPr>
    </w:p>
    <w:p w:rsidR="00673B89" w:rsidRPr="007E3E78" w:rsidRDefault="00673B89" w:rsidP="00673B89">
      <w:pPr>
        <w:spacing w:line="360" w:lineRule="auto"/>
        <w:jc w:val="both"/>
        <w:rPr>
          <w:rFonts w:ascii="Times New Roman" w:hAnsi="Times New Roman" w:cs="B Nazanin"/>
          <w:sz w:val="24"/>
          <w:szCs w:val="28"/>
          <w:rtl/>
        </w:rPr>
      </w:pPr>
    </w:p>
    <w:p w:rsidR="00241DFF" w:rsidRDefault="00241DFF" w:rsidP="00241DFF">
      <w:pPr>
        <w:spacing w:after="0" w:line="360" w:lineRule="auto"/>
        <w:ind w:left="566"/>
        <w:jc w:val="lowKashida"/>
        <w:rPr>
          <w:rFonts w:ascii="Times New Roman" w:hAnsi="Times New Roman" w:cs="B Nazanin" w:hint="cs"/>
          <w:sz w:val="24"/>
          <w:szCs w:val="28"/>
        </w:rPr>
      </w:pPr>
    </w:p>
    <w:p w:rsidR="00673F67" w:rsidRPr="007E3E78" w:rsidRDefault="00673F67" w:rsidP="00673B89">
      <w:pPr>
        <w:numPr>
          <w:ilvl w:val="0"/>
          <w:numId w:val="7"/>
        </w:numPr>
        <w:tabs>
          <w:tab w:val="clear" w:pos="2887"/>
          <w:tab w:val="num" w:pos="849"/>
        </w:tabs>
        <w:spacing w:after="0" w:line="360" w:lineRule="auto"/>
        <w:ind w:left="566" w:firstLine="0"/>
        <w:jc w:val="lowKashida"/>
        <w:rPr>
          <w:rFonts w:ascii="Times New Roman" w:hAnsi="Times New Roman" w:cs="B Nazanin"/>
          <w:sz w:val="24"/>
          <w:szCs w:val="28"/>
        </w:rPr>
      </w:pPr>
      <w:r w:rsidRPr="007E3E78">
        <w:rPr>
          <w:rFonts w:ascii="Times New Roman" w:hAnsi="Times New Roman" w:cs="B Nazanin" w:hint="cs"/>
          <w:sz w:val="24"/>
          <w:szCs w:val="28"/>
          <w:rtl/>
        </w:rPr>
        <w:t xml:space="preserve">اپراتور دستگاه بایستی تا زمانی که خط </w:t>
      </w:r>
      <w:r w:rsidR="00673B89" w:rsidRPr="007E3E78">
        <w:rPr>
          <w:rFonts w:ascii="Times New Roman" w:hAnsi="Times New Roman" w:cs="B Nazanin" w:hint="cs"/>
          <w:sz w:val="24"/>
          <w:szCs w:val="28"/>
          <w:rtl/>
        </w:rPr>
        <w:t>بدون</w:t>
      </w:r>
      <w:r w:rsidRPr="007E3E78">
        <w:rPr>
          <w:rFonts w:ascii="Times New Roman" w:hAnsi="Times New Roman" w:cs="B Nazanin" w:hint="cs"/>
          <w:sz w:val="24"/>
          <w:szCs w:val="28"/>
          <w:rtl/>
        </w:rPr>
        <w:t xml:space="preserve"> برق نگردیده است، در داخل اتاقک خود بماند.</w:t>
      </w:r>
    </w:p>
    <w:p w:rsidR="00673F67" w:rsidRPr="007E3E78" w:rsidRDefault="00673F67" w:rsidP="00673F67">
      <w:pPr>
        <w:numPr>
          <w:ilvl w:val="0"/>
          <w:numId w:val="7"/>
        </w:numPr>
        <w:tabs>
          <w:tab w:val="clear" w:pos="2887"/>
          <w:tab w:val="num" w:pos="849"/>
        </w:tabs>
        <w:spacing w:after="0" w:line="360" w:lineRule="auto"/>
        <w:ind w:left="566" w:right="-180" w:firstLine="0"/>
        <w:jc w:val="lowKashida"/>
        <w:rPr>
          <w:rFonts w:ascii="Times New Roman" w:hAnsi="Times New Roman" w:cs="B Nazanin"/>
          <w:sz w:val="24"/>
          <w:szCs w:val="28"/>
          <w:rtl/>
        </w:rPr>
      </w:pPr>
      <w:r w:rsidRPr="007E3E78">
        <w:rPr>
          <w:rFonts w:ascii="Times New Roman" w:hAnsi="Times New Roman" w:cs="B Nazanin" w:hint="cs"/>
          <w:sz w:val="24"/>
          <w:szCs w:val="28"/>
          <w:rtl/>
        </w:rPr>
        <w:t>کلیه افراد بایستی از دستگاه، طنابها، بار و ... دور نگه داشته شوند، زیرا زمین های اطراف ممکن است برقدار باش</w:t>
      </w:r>
      <w:r w:rsidR="00673B89" w:rsidRPr="007E3E78">
        <w:rPr>
          <w:rFonts w:ascii="Times New Roman" w:hAnsi="Times New Roman" w:cs="B Nazanin" w:hint="cs"/>
          <w:sz w:val="24"/>
          <w:szCs w:val="28"/>
          <w:rtl/>
        </w:rPr>
        <w:t>ن</w:t>
      </w:r>
      <w:r w:rsidRPr="007E3E78">
        <w:rPr>
          <w:rFonts w:ascii="Times New Roman" w:hAnsi="Times New Roman" w:cs="B Nazanin" w:hint="cs"/>
          <w:sz w:val="24"/>
          <w:szCs w:val="28"/>
          <w:rtl/>
        </w:rPr>
        <w:t>د.</w:t>
      </w:r>
    </w:p>
    <w:p w:rsidR="00673F67" w:rsidRPr="007E3E78" w:rsidRDefault="00673F67" w:rsidP="00673F67">
      <w:pPr>
        <w:numPr>
          <w:ilvl w:val="0"/>
          <w:numId w:val="7"/>
        </w:numPr>
        <w:tabs>
          <w:tab w:val="clear" w:pos="2887"/>
          <w:tab w:val="num" w:pos="849"/>
        </w:tabs>
        <w:spacing w:after="0" w:line="360" w:lineRule="auto"/>
        <w:ind w:left="566" w:firstLine="0"/>
        <w:jc w:val="lowKashida"/>
        <w:rPr>
          <w:rFonts w:ascii="Times New Roman" w:hAnsi="Times New Roman" w:cs="B Nazanin"/>
          <w:sz w:val="24"/>
          <w:szCs w:val="28"/>
        </w:rPr>
      </w:pPr>
      <w:r w:rsidRPr="007E3E78">
        <w:rPr>
          <w:rFonts w:ascii="Times New Roman" w:hAnsi="Times New Roman" w:cs="B Nazanin" w:hint="cs"/>
          <w:sz w:val="24"/>
          <w:szCs w:val="28"/>
          <w:rtl/>
        </w:rPr>
        <w:t>اپراتور دستگاه بایستی سعی نماید با حرکت دادن دستگاه در جهت مخالف</w:t>
      </w:r>
      <w:r w:rsidR="000049AB" w:rsidRPr="007E3E78">
        <w:rPr>
          <w:rFonts w:ascii="Times New Roman" w:hAnsi="Times New Roman" w:cs="B Nazanin" w:hint="cs"/>
          <w:sz w:val="24"/>
          <w:szCs w:val="28"/>
          <w:rtl/>
        </w:rPr>
        <w:t>،</w:t>
      </w:r>
      <w:r w:rsidRPr="007E3E78">
        <w:rPr>
          <w:rFonts w:ascii="Times New Roman" w:hAnsi="Times New Roman" w:cs="B Nazanin" w:hint="cs"/>
          <w:sz w:val="24"/>
          <w:szCs w:val="28"/>
          <w:rtl/>
        </w:rPr>
        <w:t xml:space="preserve"> اتصال با خط برقدار را جدا نماید.</w:t>
      </w:r>
    </w:p>
    <w:p w:rsidR="00673F67" w:rsidRPr="007E3E78" w:rsidRDefault="00673F67" w:rsidP="00673F67">
      <w:pPr>
        <w:numPr>
          <w:ilvl w:val="0"/>
          <w:numId w:val="7"/>
        </w:numPr>
        <w:tabs>
          <w:tab w:val="clear" w:pos="2887"/>
          <w:tab w:val="num" w:pos="849"/>
        </w:tabs>
        <w:spacing w:after="0" w:line="360" w:lineRule="auto"/>
        <w:ind w:left="566" w:firstLine="0"/>
        <w:jc w:val="lowKashida"/>
        <w:rPr>
          <w:rFonts w:ascii="Times New Roman" w:hAnsi="Times New Roman" w:cs="B Nazanin"/>
          <w:sz w:val="24"/>
          <w:szCs w:val="28"/>
        </w:rPr>
      </w:pPr>
      <w:r w:rsidRPr="007E3E78">
        <w:rPr>
          <w:rFonts w:ascii="Times New Roman" w:hAnsi="Times New Roman" w:cs="B Nazanin" w:hint="cs"/>
          <w:sz w:val="24"/>
          <w:szCs w:val="28"/>
          <w:rtl/>
        </w:rPr>
        <w:t xml:space="preserve">در صورتیکه خطر آنی راننده تهدید نماید بایستی به </w:t>
      </w:r>
      <w:r w:rsidR="000049AB" w:rsidRPr="007E3E78">
        <w:rPr>
          <w:rFonts w:ascii="Times New Roman" w:hAnsi="Times New Roman" w:cs="B Nazanin" w:hint="cs"/>
          <w:sz w:val="24"/>
          <w:szCs w:val="28"/>
          <w:rtl/>
        </w:rPr>
        <w:t>منظور پیشگیری از بروز ولتاژ گام</w:t>
      </w:r>
      <w:r w:rsidRPr="007E3E78">
        <w:rPr>
          <w:rFonts w:ascii="Times New Roman" w:hAnsi="Times New Roman" w:cs="B Nazanin" w:hint="cs"/>
          <w:sz w:val="24"/>
          <w:szCs w:val="28"/>
          <w:rtl/>
        </w:rPr>
        <w:t>، بصورت جفت پا از جرثقیل بیرون و حداقل تا شعاع 10 متر به همین روش دور گردد.</w:t>
      </w:r>
    </w:p>
    <w:p w:rsidR="00673B89" w:rsidRPr="007E3E78" w:rsidRDefault="00673B89" w:rsidP="00673B89">
      <w:pPr>
        <w:numPr>
          <w:ilvl w:val="0"/>
          <w:numId w:val="7"/>
        </w:numPr>
        <w:tabs>
          <w:tab w:val="clear" w:pos="2887"/>
          <w:tab w:val="num" w:pos="849"/>
        </w:tabs>
        <w:spacing w:after="0" w:line="360" w:lineRule="auto"/>
        <w:ind w:left="566" w:firstLine="0"/>
        <w:jc w:val="lowKashida"/>
        <w:rPr>
          <w:rFonts w:ascii="Times New Roman" w:hAnsi="Times New Roman" w:cs="B Nazanin"/>
          <w:sz w:val="24"/>
          <w:szCs w:val="28"/>
        </w:rPr>
      </w:pPr>
      <w:r w:rsidRPr="007E3E78">
        <w:rPr>
          <w:rFonts w:ascii="Times New Roman" w:hAnsi="Times New Roman" w:cs="B Nazanin" w:hint="cs"/>
          <w:sz w:val="24"/>
          <w:szCs w:val="28"/>
          <w:rtl/>
        </w:rPr>
        <w:t>در صورتیکه اپراتور دستگاه خارج از اتاقک آن باشد، بایستی کلیه نفرات از دستگاه دور و پس از بی برق نمودن خط هوایی اتصال بوم با سیم های برق جدا شود.</w:t>
      </w:r>
    </w:p>
    <w:p w:rsidR="00673B89" w:rsidRPr="007E3E78" w:rsidRDefault="00673B89" w:rsidP="00673B89">
      <w:pPr>
        <w:spacing w:after="0" w:line="360" w:lineRule="auto"/>
        <w:ind w:left="566"/>
        <w:jc w:val="lowKashida"/>
        <w:rPr>
          <w:rFonts w:ascii="Times New Roman" w:hAnsi="Times New Roman" w:cs="B Nazanin"/>
          <w:sz w:val="24"/>
          <w:szCs w:val="28"/>
        </w:rPr>
      </w:pPr>
    </w:p>
    <w:p w:rsidR="00673F67" w:rsidRPr="007E3E78" w:rsidRDefault="00DF6302" w:rsidP="008645F3">
      <w:pPr>
        <w:spacing w:after="0" w:line="360" w:lineRule="auto"/>
        <w:ind w:left="-1"/>
        <w:jc w:val="center"/>
        <w:rPr>
          <w:rFonts w:ascii="Times New Roman" w:hAnsi="Times New Roman" w:cs="B Nazanin"/>
          <w:sz w:val="24"/>
          <w:szCs w:val="28"/>
          <w:rtl/>
        </w:rPr>
      </w:pPr>
      <w:r>
        <w:rPr>
          <w:rFonts w:ascii="Times New Roman" w:hAnsi="Times New Roman" w:cs="B Nazanin"/>
          <w:noProof/>
          <w:sz w:val="24"/>
          <w:szCs w:val="28"/>
        </w:rPr>
        <w:lastRenderedPageBreak/>
        <w:drawing>
          <wp:inline distT="0" distB="0" distL="0" distR="0">
            <wp:extent cx="3460766" cy="2842859"/>
            <wp:effectExtent l="76200" t="95250" r="120634" b="90841"/>
            <wp:docPr id="8" name="Picture 1" descr="Description: STRES FIEL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1" descr="STRES FIELD"/>
                    <pic:cNvPicPr>
                      <a:picLocks noChangeAspect="1" noChangeArrowheads="1"/>
                    </pic:cNvPicPr>
                  </pic:nvPicPr>
                  <pic:blipFill>
                    <a:blip r:embed="rId15" cstate="print"/>
                    <a:srcRect/>
                    <a:stretch>
                      <a:fillRect/>
                    </a:stretch>
                  </pic:blipFill>
                  <pic:spPr bwMode="auto">
                    <a:xfrm>
                      <a:off x="0" y="0"/>
                      <a:ext cx="3460766" cy="2842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3F67" w:rsidRPr="007E3E78" w:rsidRDefault="000049AB" w:rsidP="006C7C41">
      <w:pPr>
        <w:tabs>
          <w:tab w:val="left" w:pos="282"/>
        </w:tabs>
        <w:spacing w:after="0" w:line="360" w:lineRule="auto"/>
        <w:ind w:left="-1"/>
        <w:jc w:val="center"/>
        <w:rPr>
          <w:rFonts w:ascii="Times New Roman" w:hAnsi="Times New Roman" w:cs="B Nazanin"/>
          <w:b/>
          <w:bCs/>
          <w:sz w:val="24"/>
          <w:szCs w:val="28"/>
          <w:rtl/>
        </w:rPr>
      </w:pPr>
      <w:r w:rsidRPr="007E3E78">
        <w:rPr>
          <w:rFonts w:ascii="Times New Roman" w:hAnsi="Times New Roman" w:cs="B Nazanin" w:hint="cs"/>
          <w:b/>
          <w:bCs/>
          <w:sz w:val="24"/>
          <w:szCs w:val="28"/>
          <w:rtl/>
        </w:rPr>
        <w:t>شکل</w:t>
      </w:r>
      <w:r w:rsidR="00673B89" w:rsidRPr="007E3E78">
        <w:rPr>
          <w:rFonts w:ascii="Times New Roman" w:hAnsi="Times New Roman" w:cs="B Nazanin" w:hint="cs"/>
          <w:b/>
          <w:bCs/>
          <w:sz w:val="24"/>
          <w:szCs w:val="28"/>
          <w:rtl/>
        </w:rPr>
        <w:t>8</w:t>
      </w:r>
      <w:r w:rsidR="006C7C41" w:rsidRPr="007E3E78">
        <w:rPr>
          <w:rFonts w:ascii="Times New Roman" w:hAnsi="Times New Roman" w:cs="B Nazanin" w:hint="cs"/>
          <w:b/>
          <w:bCs/>
          <w:sz w:val="24"/>
          <w:szCs w:val="28"/>
          <w:rtl/>
        </w:rPr>
        <w:t>.</w:t>
      </w:r>
      <w:r w:rsidRPr="007E3E78">
        <w:rPr>
          <w:rFonts w:ascii="Times New Roman" w:hAnsi="Times New Roman" w:cs="B Nazanin" w:hint="cs"/>
          <w:b/>
          <w:bCs/>
          <w:sz w:val="24"/>
          <w:szCs w:val="28"/>
          <w:rtl/>
        </w:rPr>
        <w:t xml:space="preserve"> </w:t>
      </w:r>
      <w:r w:rsidR="00673F67" w:rsidRPr="007E3E78">
        <w:rPr>
          <w:rFonts w:ascii="Times New Roman" w:hAnsi="Times New Roman" w:cs="B Nazanin" w:hint="cs"/>
          <w:b/>
          <w:bCs/>
          <w:sz w:val="24"/>
          <w:szCs w:val="28"/>
          <w:rtl/>
        </w:rPr>
        <w:t>چگونگی دور شدن از محل برقدار جهت حفاظت در برابر ولتاژ گامی</w:t>
      </w:r>
    </w:p>
    <w:p w:rsidR="006C7C41" w:rsidRPr="007E3E78" w:rsidRDefault="006C7C41" w:rsidP="00673B89">
      <w:pPr>
        <w:tabs>
          <w:tab w:val="left" w:pos="282"/>
        </w:tabs>
        <w:spacing w:after="0" w:line="360" w:lineRule="auto"/>
        <w:ind w:left="-1"/>
        <w:jc w:val="center"/>
        <w:rPr>
          <w:rFonts w:ascii="Times New Roman" w:hAnsi="Times New Roman" w:cs="B Nazanin"/>
          <w:sz w:val="24"/>
          <w:szCs w:val="24"/>
        </w:rPr>
      </w:pPr>
    </w:p>
    <w:p w:rsidR="00673F67" w:rsidRPr="007E3E78" w:rsidRDefault="00673F67" w:rsidP="00241DFF">
      <w:pPr>
        <w:spacing w:line="360" w:lineRule="auto"/>
        <w:ind w:firstLine="720"/>
        <w:jc w:val="both"/>
        <w:rPr>
          <w:rFonts w:ascii="Times New Roman" w:hAnsi="Times New Roman" w:cs="B Nazanin"/>
          <w:sz w:val="24"/>
          <w:szCs w:val="28"/>
        </w:rPr>
      </w:pPr>
      <w:r w:rsidRPr="007E3E78">
        <w:rPr>
          <w:rFonts w:ascii="Times New Roman" w:hAnsi="Times New Roman" w:cs="B Nazanin" w:hint="cs"/>
          <w:sz w:val="24"/>
          <w:szCs w:val="28"/>
          <w:rtl/>
        </w:rPr>
        <w:t xml:space="preserve">در موقع جابجا نمودن اشیاء هادی بلند نظیر لوله، میله، نردبان، لوله داربست و ... بایستی دقت </w:t>
      </w:r>
      <w:r w:rsidR="00673B89" w:rsidRPr="007E3E78">
        <w:rPr>
          <w:rFonts w:ascii="Times New Roman" w:hAnsi="Times New Roman" w:cs="B Nazanin" w:hint="cs"/>
          <w:sz w:val="24"/>
          <w:szCs w:val="28"/>
          <w:rtl/>
        </w:rPr>
        <w:t xml:space="preserve">زیادی </w:t>
      </w:r>
      <w:r w:rsidRPr="007E3E78">
        <w:rPr>
          <w:rFonts w:ascii="Times New Roman" w:hAnsi="Times New Roman" w:cs="B Nazanin" w:hint="cs"/>
          <w:sz w:val="24"/>
          <w:szCs w:val="28"/>
          <w:rtl/>
        </w:rPr>
        <w:t>نمود زیرا در صورت نزدیک شدن این اشیاء به حریم خطوط هوایی، امکان برق گرفتگی وجود دارد. در صورتیکه در محدوده زیر خطوط هوایی امکان حمل چنین تجهیزاتی وجود دارد بایستی موانع فیزیکی مناسب جهت پیشگیری از ورود آنها به حریم خطوط هوایی را پیش بینی و اجرا نمود.</w:t>
      </w:r>
    </w:p>
    <w:p w:rsidR="006C7C41" w:rsidRPr="007E3E78" w:rsidRDefault="006C7C41" w:rsidP="00B42C95">
      <w:pPr>
        <w:pStyle w:val="Heading1"/>
        <w:spacing w:line="360" w:lineRule="auto"/>
        <w:rPr>
          <w:rFonts w:ascii="Times New Roman" w:hAnsi="Times New Roman" w:cs="B Nazanin"/>
          <w:sz w:val="24"/>
          <w:szCs w:val="36"/>
          <w:rtl/>
        </w:rPr>
      </w:pPr>
      <w:bookmarkStart w:id="31" w:name="_Toc358334526"/>
    </w:p>
    <w:p w:rsidR="00C74E30" w:rsidRPr="007E3E78" w:rsidRDefault="006C7C41" w:rsidP="00B42C95">
      <w:pPr>
        <w:pStyle w:val="Heading1"/>
        <w:spacing w:line="360" w:lineRule="auto"/>
        <w:rPr>
          <w:rFonts w:ascii="Times New Roman" w:hAnsi="Times New Roman" w:cs="B Nazanin"/>
          <w:sz w:val="24"/>
          <w:szCs w:val="36"/>
          <w:rtl/>
        </w:rPr>
      </w:pPr>
      <w:r w:rsidRPr="007E3E78">
        <w:rPr>
          <w:rFonts w:ascii="Times New Roman" w:hAnsi="Times New Roman" w:cs="B Nazanin"/>
          <w:sz w:val="24"/>
          <w:szCs w:val="36"/>
          <w:rtl/>
        </w:rPr>
        <w:br w:type="page"/>
      </w:r>
      <w:bookmarkStart w:id="32" w:name="_Toc39524338"/>
      <w:r w:rsidR="00C74E30" w:rsidRPr="007E3E78">
        <w:rPr>
          <w:rFonts w:ascii="Times New Roman" w:hAnsi="Times New Roman" w:cs="B Nazanin" w:hint="cs"/>
          <w:sz w:val="24"/>
          <w:szCs w:val="36"/>
          <w:rtl/>
        </w:rPr>
        <w:lastRenderedPageBreak/>
        <w:t>مراجع</w:t>
      </w:r>
      <w:bookmarkEnd w:id="31"/>
      <w:bookmarkEnd w:id="32"/>
    </w:p>
    <w:p w:rsidR="0078584C" w:rsidRPr="007E3E78" w:rsidRDefault="0078584C" w:rsidP="0078584C">
      <w:pPr>
        <w:pStyle w:val="ListParagraph"/>
        <w:numPr>
          <w:ilvl w:val="0"/>
          <w:numId w:val="23"/>
        </w:num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 xml:space="preserve">شرکت ملی گاز ایران، امور تدوین استانداردها، دستورالعمل مشخصات فنی و راه اندازی خطوط انتقال گاز فشار قوی </w:t>
      </w:r>
      <w:r w:rsidRPr="007E3E78">
        <w:rPr>
          <w:rFonts w:ascii="Times New Roman" w:hAnsi="Times New Roman" w:cs="B Nazanin"/>
          <w:sz w:val="24"/>
          <w:szCs w:val="28"/>
        </w:rPr>
        <w:t>]</w:t>
      </w:r>
      <w:r w:rsidRPr="007E3E78">
        <w:rPr>
          <w:rFonts w:ascii="Times New Roman" w:hAnsi="Times New Roman" w:cs="B Nazanin" w:hint="cs"/>
          <w:sz w:val="24"/>
          <w:szCs w:val="28"/>
          <w:rtl/>
        </w:rPr>
        <w:t>جلد دوم پیمان</w:t>
      </w:r>
      <w:r w:rsidRPr="007E3E78">
        <w:rPr>
          <w:rFonts w:ascii="Times New Roman" w:hAnsi="Times New Roman" w:cs="B Nazanin"/>
          <w:sz w:val="24"/>
          <w:szCs w:val="28"/>
        </w:rPr>
        <w:t>[</w:t>
      </w:r>
      <w:r w:rsidRPr="007E3E78">
        <w:rPr>
          <w:rFonts w:ascii="Times New Roman" w:hAnsi="Times New Roman" w:cs="B Nazanin" w:hint="cs"/>
          <w:sz w:val="24"/>
          <w:szCs w:val="28"/>
          <w:rtl/>
        </w:rPr>
        <w:t>،آبان 1390</w:t>
      </w:r>
    </w:p>
    <w:p w:rsidR="00701AA9" w:rsidRPr="007E3E78" w:rsidRDefault="00A64C9D" w:rsidP="00A64C9D">
      <w:pPr>
        <w:pStyle w:val="ListParagraph"/>
        <w:numPr>
          <w:ilvl w:val="0"/>
          <w:numId w:val="23"/>
        </w:numPr>
        <w:spacing w:line="360" w:lineRule="auto"/>
        <w:jc w:val="both"/>
        <w:rPr>
          <w:rFonts w:ascii="Times New Roman" w:hAnsi="Times New Roman" w:cs="Times New Roman"/>
          <w:sz w:val="24"/>
          <w:szCs w:val="26"/>
          <w:rtl/>
        </w:rPr>
      </w:pPr>
      <w:r w:rsidRPr="007E3E78">
        <w:rPr>
          <w:rFonts w:ascii="Times New Roman" w:hAnsi="Times New Roman" w:cs="B Nazanin" w:hint="cs"/>
          <w:sz w:val="24"/>
          <w:szCs w:val="28"/>
          <w:rtl/>
        </w:rPr>
        <w:t xml:space="preserve">شرکت مهندسی و توسعه گاز ایران، </w:t>
      </w:r>
      <w:r w:rsidR="00701AA9" w:rsidRPr="007E3E78">
        <w:rPr>
          <w:rFonts w:ascii="Times New Roman" w:hAnsi="Times New Roman" w:cs="B Nazanin" w:hint="cs"/>
          <w:sz w:val="24"/>
          <w:szCs w:val="28"/>
          <w:rtl/>
        </w:rPr>
        <w:t>دستورالعمل عمليات گذر از تقاطع با تأسيسات گاز و نفت و ساير تقاطعات مشابه</w:t>
      </w:r>
      <w:r w:rsidRPr="007E3E78">
        <w:rPr>
          <w:rFonts w:ascii="Times New Roman" w:hAnsi="Times New Roman" w:cs="B Nazanin" w:hint="cs"/>
          <w:sz w:val="24"/>
          <w:szCs w:val="28"/>
          <w:rtl/>
        </w:rPr>
        <w:t>،</w:t>
      </w:r>
      <w:r w:rsidR="00701AA9" w:rsidRPr="007E3E78">
        <w:rPr>
          <w:rFonts w:ascii="Times New Roman" w:hAnsi="Times New Roman" w:cs="B Nazanin" w:hint="cs"/>
          <w:sz w:val="24"/>
          <w:szCs w:val="28"/>
          <w:rtl/>
        </w:rPr>
        <w:t xml:space="preserve"> شماره  </w:t>
      </w:r>
      <w:r w:rsidR="00701AA9" w:rsidRPr="007E3E78">
        <w:rPr>
          <w:rFonts w:ascii="Times New Roman" w:hAnsi="Times New Roman" w:cs="Times New Roman"/>
          <w:sz w:val="24"/>
          <w:szCs w:val="26"/>
        </w:rPr>
        <w:t>IGEDC-020-OO-HSE-IN-1002-00-89</w:t>
      </w:r>
      <w:r w:rsidRPr="007E3E78">
        <w:rPr>
          <w:rFonts w:ascii="Times New Roman" w:hAnsi="Times New Roman" w:cs="B Nazanin" w:hint="cs"/>
          <w:sz w:val="24"/>
          <w:szCs w:val="28"/>
          <w:rtl/>
        </w:rPr>
        <w:t>، 1389</w:t>
      </w:r>
    </w:p>
    <w:p w:rsidR="00FE71E9" w:rsidRPr="007E3E78" w:rsidRDefault="00D20D80" w:rsidP="00D20D80">
      <w:pPr>
        <w:bidi w:val="0"/>
        <w:rPr>
          <w:rFonts w:ascii="Times New Roman" w:hAnsi="Times New Roman" w:cs="Times New Roman"/>
          <w:sz w:val="24"/>
          <w:szCs w:val="24"/>
        </w:rPr>
      </w:pPr>
      <w:r w:rsidRPr="007E3E78">
        <w:rPr>
          <w:rFonts w:ascii="Times New Roman" w:hAnsi="Times New Roman" w:cs="Times New Roman"/>
          <w:sz w:val="24"/>
          <w:szCs w:val="24"/>
        </w:rPr>
        <w:t xml:space="preserve">3. </w:t>
      </w:r>
      <w:hyperlink r:id="rId16" w:history="1">
        <w:bookmarkStart w:id="33" w:name="_Toc361271181"/>
        <w:r w:rsidR="008C36B2" w:rsidRPr="007E3E78">
          <w:rPr>
            <w:rFonts w:ascii="Times New Roman" w:hAnsi="Times New Roman" w:cs="Times New Roman"/>
            <w:sz w:val="24"/>
            <w:szCs w:val="24"/>
          </w:rPr>
          <w:t>Occupational Safety and Health Administration</w:t>
        </w:r>
      </w:hyperlink>
      <w:r w:rsidR="008C36B2" w:rsidRPr="007E3E78">
        <w:rPr>
          <w:rFonts w:ascii="Times New Roman" w:hAnsi="Times New Roman" w:cs="Times New Roman"/>
          <w:sz w:val="24"/>
          <w:szCs w:val="24"/>
        </w:rPr>
        <w:t xml:space="preserve">, </w:t>
      </w:r>
      <w:hyperlink r:id="rId17" w:history="1">
        <w:r w:rsidR="008C36B2" w:rsidRPr="007E3E78">
          <w:rPr>
            <w:rFonts w:ascii="Times New Roman" w:hAnsi="Times New Roman" w:cs="Times New Roman"/>
            <w:sz w:val="24"/>
            <w:szCs w:val="24"/>
          </w:rPr>
          <w:t>OSHA Construction eTool: Electrical Incidents - Cranes and Derricks</w:t>
        </w:r>
      </w:hyperlink>
      <w:r w:rsidR="008C36B2" w:rsidRPr="007E3E78">
        <w:rPr>
          <w:rFonts w:ascii="Times New Roman" w:hAnsi="Times New Roman" w:cs="Times New Roman"/>
          <w:sz w:val="24"/>
          <w:szCs w:val="24"/>
        </w:rPr>
        <w:t xml:space="preserve">, availability: </w:t>
      </w:r>
      <w:hyperlink r:id="rId18" w:history="1">
        <w:r w:rsidR="00571A6E" w:rsidRPr="007E3E78">
          <w:rPr>
            <w:rFonts w:ascii="Times New Roman" w:hAnsi="Times New Roman" w:cs="Times New Roman"/>
            <w:sz w:val="24"/>
            <w:szCs w:val="24"/>
          </w:rPr>
          <w:t xml:space="preserve">http://www.osha.gov/ SLTC/ </w:t>
        </w:r>
        <w:r w:rsidR="006C7C41" w:rsidRPr="007E3E78">
          <w:rPr>
            <w:rFonts w:ascii="Times New Roman" w:hAnsi="Times New Roman" w:cs="Times New Roman"/>
            <w:sz w:val="24"/>
            <w:szCs w:val="24"/>
          </w:rPr>
          <w:t>extols</w:t>
        </w:r>
        <w:r w:rsidR="00571A6E" w:rsidRPr="007E3E78">
          <w:rPr>
            <w:rFonts w:ascii="Times New Roman" w:hAnsi="Times New Roman" w:cs="Times New Roman"/>
            <w:sz w:val="24"/>
            <w:szCs w:val="24"/>
          </w:rPr>
          <w:t xml:space="preserve">/ construction/ </w:t>
        </w:r>
        <w:r w:rsidR="006C7C41" w:rsidRPr="007E3E78">
          <w:rPr>
            <w:rFonts w:ascii="Times New Roman" w:hAnsi="Times New Roman" w:cs="Times New Roman"/>
            <w:sz w:val="24"/>
            <w:szCs w:val="24"/>
          </w:rPr>
          <w:t>electrical incidents</w:t>
        </w:r>
        <w:r w:rsidR="00571A6E" w:rsidRPr="007E3E78">
          <w:rPr>
            <w:rFonts w:ascii="Times New Roman" w:hAnsi="Times New Roman" w:cs="Times New Roman"/>
            <w:sz w:val="24"/>
            <w:szCs w:val="24"/>
          </w:rPr>
          <w:t>/cranes.html</w:t>
        </w:r>
        <w:bookmarkEnd w:id="33"/>
      </w:hyperlink>
    </w:p>
    <w:p w:rsidR="00DF12ED" w:rsidRPr="007E3E78" w:rsidRDefault="00DF12ED" w:rsidP="00DF12ED">
      <w:pPr>
        <w:pStyle w:val="Heading1"/>
        <w:spacing w:line="360" w:lineRule="auto"/>
        <w:rPr>
          <w:rFonts w:ascii="Times New Roman" w:eastAsia="Calibri" w:hAnsi="Times New Roman" w:cs="B Nazanin"/>
          <w:sz w:val="24"/>
          <w:szCs w:val="36"/>
          <w:rtl/>
        </w:rPr>
      </w:pPr>
      <w:bookmarkStart w:id="34" w:name="_Toc39524339"/>
      <w:r w:rsidRPr="007E3E78">
        <w:rPr>
          <w:rFonts w:ascii="Times New Roman" w:hAnsi="Times New Roman" w:cs="B Nazanin" w:hint="cs"/>
          <w:sz w:val="24"/>
          <w:szCs w:val="36"/>
          <w:rtl/>
        </w:rPr>
        <w:t>پیوست</w:t>
      </w:r>
      <w:bookmarkEnd w:id="34"/>
    </w:p>
    <w:p w:rsidR="00DF12ED" w:rsidRPr="007E3E78" w:rsidRDefault="00DF12ED" w:rsidP="00DF12ED">
      <w:pPr>
        <w:spacing w:line="360" w:lineRule="auto"/>
        <w:jc w:val="both"/>
        <w:rPr>
          <w:rFonts w:ascii="Times New Roman" w:hAnsi="Times New Roman" w:cs="B Nazanin"/>
          <w:sz w:val="24"/>
          <w:szCs w:val="28"/>
          <w:rtl/>
        </w:rPr>
      </w:pPr>
      <w:r w:rsidRPr="007E3E78">
        <w:rPr>
          <w:rFonts w:ascii="Times New Roman" w:hAnsi="Times New Roman" w:cs="B Nazanin" w:hint="cs"/>
          <w:sz w:val="24"/>
          <w:szCs w:val="28"/>
          <w:rtl/>
        </w:rPr>
        <w:t xml:space="preserve">چک لیست ایمنی همسایگان، تاسیسات در حال بهره برداری نفت، گاز و ... :   </w:t>
      </w:r>
    </w:p>
    <w:p w:rsidR="00DF12ED" w:rsidRPr="007E3E78" w:rsidRDefault="00DF12ED" w:rsidP="00DF12ED">
      <w:pPr>
        <w:spacing w:line="360" w:lineRule="auto"/>
        <w:jc w:val="right"/>
        <w:rPr>
          <w:rFonts w:ascii="Times New Roman" w:hAnsi="Times New Roman"/>
          <w:sz w:val="24"/>
        </w:rPr>
      </w:pPr>
      <w:r w:rsidRPr="007E3E78">
        <w:rPr>
          <w:rFonts w:ascii="Times New Roman" w:hAnsi="Times New Roman" w:cs="Nazanin"/>
          <w:sz w:val="24"/>
          <w:szCs w:val="24"/>
        </w:rPr>
        <w:t>IGEDC-020- OO- HSE- CH-1039-00-92</w:t>
      </w:r>
    </w:p>
    <w:p w:rsidR="00DF12ED" w:rsidRPr="007E3E78" w:rsidRDefault="00DF12ED" w:rsidP="00DF12ED">
      <w:pPr>
        <w:spacing w:line="360" w:lineRule="auto"/>
        <w:rPr>
          <w:rFonts w:ascii="Times New Roman" w:hAnsi="Times New Roman"/>
          <w:sz w:val="24"/>
        </w:rPr>
      </w:pPr>
    </w:p>
    <w:sectPr w:rsidR="00DF12ED" w:rsidRPr="007E3E78" w:rsidSect="003059A2">
      <w:headerReference w:type="default" r:id="rId19"/>
      <w:footnotePr>
        <w:numRestart w:val="eachPage"/>
      </w:footnotePr>
      <w:pgSz w:w="11906" w:h="16838"/>
      <w:pgMar w:top="1134" w:right="1701" w:bottom="1134" w:left="1134" w:header="709" w:footer="709"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238F" w:rsidRDefault="00F4238F" w:rsidP="006B19B2">
      <w:pPr>
        <w:spacing w:after="0" w:line="240" w:lineRule="auto"/>
      </w:pPr>
      <w:r>
        <w:separator/>
      </w:r>
    </w:p>
  </w:endnote>
  <w:endnote w:type="continuationSeparator" w:id="1">
    <w:p w:rsidR="00F4238F" w:rsidRDefault="00F4238F"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azanin">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Yagut">
    <w:panose1 w:val="00000400000000000000"/>
    <w:charset w:val="B2"/>
    <w:family w:val="auto"/>
    <w:pitch w:val="variable"/>
    <w:sig w:usb0="00002001" w:usb1="00000000" w:usb2="00000000" w:usb3="00000000" w:csb0="00000040" w:csb1="00000000"/>
  </w:font>
  <w:font w:name="Tahoma">
    <w:panose1 w:val="020B0604030504040204"/>
    <w:charset w:val="00"/>
    <w:family w:val="swiss"/>
    <w:notTrueTyp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238F" w:rsidRDefault="00F4238F" w:rsidP="006B19B2">
      <w:pPr>
        <w:spacing w:after="0" w:line="240" w:lineRule="auto"/>
      </w:pPr>
      <w:r>
        <w:separator/>
      </w:r>
    </w:p>
  </w:footnote>
  <w:footnote w:type="continuationSeparator" w:id="1">
    <w:p w:rsidR="00F4238F" w:rsidRDefault="00F4238F" w:rsidP="006B19B2">
      <w:pPr>
        <w:spacing w:after="0" w:line="240" w:lineRule="auto"/>
      </w:pPr>
      <w:r>
        <w:continuationSeparator/>
      </w:r>
    </w:p>
  </w:footnote>
  <w:footnote w:id="2">
    <w:p w:rsidR="003059A2" w:rsidRDefault="003059A2" w:rsidP="003059A2">
      <w:pPr>
        <w:pStyle w:val="FootnoteText"/>
        <w:bidi w:val="0"/>
      </w:pPr>
      <w:r>
        <w:rPr>
          <w:rStyle w:val="FootnoteReference"/>
        </w:rPr>
        <w:footnoteRef/>
      </w:r>
      <w:r>
        <w:rPr>
          <w:rtl/>
        </w:rPr>
        <w:t xml:space="preserve"> </w:t>
      </w:r>
      <w:r>
        <w:t xml:space="preserve">- </w:t>
      </w:r>
      <w:r w:rsidRPr="003059A2">
        <w:rPr>
          <w:rFonts w:ascii="Times New Roman" w:hAnsi="Times New Roman" w:cs="B Nazanin"/>
          <w:sz w:val="24"/>
          <w:szCs w:val="24"/>
        </w:rPr>
        <w:t>Casing</w:t>
      </w:r>
    </w:p>
  </w:footnote>
  <w:footnote w:id="3">
    <w:p w:rsidR="000049AB" w:rsidRDefault="000049AB" w:rsidP="000049AB">
      <w:pPr>
        <w:pStyle w:val="FootnoteText"/>
        <w:bidi w:val="0"/>
      </w:pPr>
      <w:r>
        <w:rPr>
          <w:rStyle w:val="FootnoteReference"/>
        </w:rPr>
        <w:footnoteRef/>
      </w:r>
      <w:r>
        <w:rPr>
          <w:rtl/>
        </w:rPr>
        <w:t xml:space="preserve"> </w:t>
      </w:r>
      <w:r>
        <w:t xml:space="preserve">- </w:t>
      </w:r>
      <w:proofErr w:type="spellStart"/>
      <w:r w:rsidRPr="000049AB">
        <w:rPr>
          <w:rFonts w:ascii="Times New Roman" w:hAnsi="Times New Roman" w:cs="B Nazanin"/>
        </w:rPr>
        <w:t>Berm</w:t>
      </w:r>
      <w:proofErr w:type="spell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5000" w:type="pct"/>
      <w:tblInd w:w="-319"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791"/>
      <w:gridCol w:w="654"/>
      <w:gridCol w:w="686"/>
      <w:gridCol w:w="877"/>
      <w:gridCol w:w="807"/>
      <w:gridCol w:w="1177"/>
      <w:gridCol w:w="926"/>
      <w:gridCol w:w="1307"/>
      <w:gridCol w:w="1062"/>
    </w:tblGrid>
    <w:tr w:rsidR="0012428B" w:rsidRPr="00A73E19" w:rsidTr="00301EE8">
      <w:trPr>
        <w:trHeight w:val="1252"/>
      </w:trPr>
      <w:tc>
        <w:tcPr>
          <w:tcW w:w="1699" w:type="pct"/>
          <w:gridSpan w:val="3"/>
          <w:vAlign w:val="center"/>
        </w:tcPr>
        <w:p w:rsidR="0012428B" w:rsidRPr="00A73E19" w:rsidRDefault="00DF6302" w:rsidP="00E873BC">
          <w:pPr>
            <w:jc w:val="center"/>
            <w:rPr>
              <w:rFonts w:ascii="IranNastaliq" w:hAnsi="IranNastaliq" w:cs="IranNastaliq"/>
            </w:rPr>
          </w:pPr>
          <w:r>
            <w:rPr>
              <w:rFonts w:ascii="IranNastaliq" w:hAnsi="IranNastaliq" w:cs="IranNastaliq"/>
              <w:noProof/>
            </w:rPr>
            <w:drawing>
              <wp:inline distT="0" distB="0" distL="0" distR="0">
                <wp:extent cx="923925" cy="57150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3925" cy="571500"/>
                        </a:xfrm>
                        <a:prstGeom prst="rect">
                          <a:avLst/>
                        </a:prstGeom>
                        <a:noFill/>
                        <a:ln w="9525">
                          <a:noFill/>
                          <a:miter lim="800000"/>
                          <a:headEnd/>
                          <a:tailEnd/>
                        </a:ln>
                      </pic:spPr>
                    </pic:pic>
                  </a:graphicData>
                </a:graphic>
              </wp:inline>
            </w:drawing>
          </w:r>
        </w:p>
        <w:p w:rsidR="0012428B" w:rsidRPr="00A73E19" w:rsidRDefault="0012428B" w:rsidP="006B123F">
          <w:pPr>
            <w:pStyle w:val="Header"/>
            <w:jc w:val="center"/>
            <w:rPr>
              <w:rtl/>
            </w:rPr>
          </w:pPr>
          <w:r w:rsidRPr="00A73E19">
            <w:rPr>
              <w:rFonts w:ascii="IranNastaliq" w:hAnsi="IranNastaliq" w:cs="IranNastaliq"/>
              <w:rtl/>
            </w:rPr>
            <w:t>شرکت مهندسی و توسعه گاز ایران</w:t>
          </w:r>
        </w:p>
      </w:tc>
      <w:tc>
        <w:tcPr>
          <w:tcW w:w="3301" w:type="pct"/>
          <w:gridSpan w:val="6"/>
          <w:vAlign w:val="center"/>
        </w:tcPr>
        <w:p w:rsidR="00BC5486" w:rsidRPr="00644C4E" w:rsidRDefault="00492291" w:rsidP="00492291">
          <w:pPr>
            <w:pStyle w:val="Heading4"/>
            <w:rPr>
              <w:rFonts w:cs="B Zar"/>
              <w:sz w:val="36"/>
              <w:szCs w:val="36"/>
              <w:rtl/>
              <w:lang w:bidi="fa-IR"/>
            </w:rPr>
          </w:pPr>
          <w:r w:rsidRPr="00644C4E">
            <w:rPr>
              <w:rFonts w:cs="B Zar" w:hint="cs"/>
              <w:sz w:val="36"/>
              <w:szCs w:val="36"/>
              <w:rtl/>
              <w:lang w:bidi="fa-IR"/>
            </w:rPr>
            <w:t>راهنمای ایمنی همسایگان</w:t>
          </w:r>
          <w:r w:rsidR="00DF6302">
            <w:rPr>
              <w:rFonts w:cs="B Zar" w:hint="cs"/>
              <w:sz w:val="36"/>
              <w:szCs w:val="36"/>
              <w:rtl/>
              <w:lang w:bidi="fa-IR"/>
            </w:rPr>
            <w:t>- عبور از</w:t>
          </w:r>
        </w:p>
        <w:p w:rsidR="0012428B" w:rsidRPr="002B025F" w:rsidRDefault="00952E94" w:rsidP="00492291">
          <w:pPr>
            <w:pStyle w:val="Heading4"/>
            <w:rPr>
              <w:rFonts w:cs="B Nazanin"/>
              <w:b w:val="0"/>
              <w:bCs w:val="0"/>
              <w:sz w:val="32"/>
              <w:szCs w:val="32"/>
              <w:rtl/>
              <w:lang w:bidi="fa-IR"/>
            </w:rPr>
          </w:pPr>
          <w:r w:rsidRPr="00644C4E">
            <w:rPr>
              <w:rFonts w:cs="B Zar" w:hint="cs"/>
              <w:sz w:val="36"/>
              <w:szCs w:val="36"/>
              <w:rtl/>
              <w:lang w:bidi="fa-IR"/>
            </w:rPr>
            <w:t>تأ</w:t>
          </w:r>
          <w:r w:rsidR="00BC5486" w:rsidRPr="00644C4E">
            <w:rPr>
              <w:rFonts w:cs="B Zar" w:hint="cs"/>
              <w:sz w:val="36"/>
              <w:szCs w:val="36"/>
              <w:rtl/>
              <w:lang w:bidi="fa-IR"/>
            </w:rPr>
            <w:t>سیسات در حال بهره برداری نفت،</w:t>
          </w:r>
          <w:r w:rsidR="0012428B" w:rsidRPr="00644C4E">
            <w:rPr>
              <w:rFonts w:cs="B Zar" w:hint="cs"/>
              <w:sz w:val="36"/>
              <w:szCs w:val="36"/>
              <w:rtl/>
              <w:lang w:bidi="fa-IR"/>
            </w:rPr>
            <w:t xml:space="preserve"> گاز و ...</w:t>
          </w:r>
        </w:p>
      </w:tc>
    </w:tr>
    <w:tr w:rsidR="0012428B" w:rsidRPr="00A73E19" w:rsidTr="00301EE8">
      <w:trPr>
        <w:trHeight w:val="352"/>
      </w:trPr>
      <w:tc>
        <w:tcPr>
          <w:tcW w:w="969" w:type="pct"/>
          <w:vMerge w:val="restart"/>
          <w:vAlign w:val="center"/>
        </w:tcPr>
        <w:p w:rsidR="0012428B" w:rsidRPr="00A73E19" w:rsidRDefault="0012428B" w:rsidP="00E873BC">
          <w:pPr>
            <w:pStyle w:val="Footer"/>
            <w:bidi w:val="0"/>
          </w:pPr>
          <w:r w:rsidRPr="00A73E19">
            <w:t xml:space="preserve">Sheet  </w:t>
          </w:r>
          <w:fldSimple w:instr=" PAGE ">
            <w:r w:rsidR="00241DFF">
              <w:rPr>
                <w:noProof/>
              </w:rPr>
              <w:t>24</w:t>
            </w:r>
          </w:fldSimple>
          <w:r w:rsidRPr="00A73E19">
            <w:t xml:space="preserve"> of </w:t>
          </w:r>
          <w:fldSimple w:instr=" NUMPAGES  ">
            <w:r w:rsidR="00241DFF">
              <w:rPr>
                <w:noProof/>
              </w:rPr>
              <w:t>24</w:t>
            </w:r>
          </w:fldSimple>
        </w:p>
      </w:tc>
      <w:tc>
        <w:tcPr>
          <w:tcW w:w="357" w:type="pct"/>
          <w:vAlign w:val="center"/>
        </w:tcPr>
        <w:p w:rsidR="0012428B" w:rsidRPr="00A73E19" w:rsidRDefault="0012428B" w:rsidP="00E873BC">
          <w:pPr>
            <w:pStyle w:val="Header"/>
            <w:jc w:val="center"/>
          </w:pPr>
          <w:r w:rsidRPr="00A73E19">
            <w:t>Year</w:t>
          </w:r>
        </w:p>
      </w:tc>
      <w:tc>
        <w:tcPr>
          <w:tcW w:w="374" w:type="pct"/>
          <w:vAlign w:val="center"/>
        </w:tcPr>
        <w:p w:rsidR="0012428B" w:rsidRPr="00A73E19" w:rsidRDefault="0012428B" w:rsidP="00E873BC">
          <w:pPr>
            <w:pStyle w:val="Header"/>
            <w:jc w:val="center"/>
          </w:pPr>
          <w:r w:rsidRPr="00A73E19">
            <w:t>Rev</w:t>
          </w:r>
        </w:p>
      </w:tc>
      <w:tc>
        <w:tcPr>
          <w:tcW w:w="477" w:type="pct"/>
          <w:vAlign w:val="center"/>
        </w:tcPr>
        <w:p w:rsidR="0012428B" w:rsidRPr="00A73E19" w:rsidRDefault="0012428B" w:rsidP="00E873BC">
          <w:pPr>
            <w:pStyle w:val="Header"/>
            <w:jc w:val="center"/>
          </w:pPr>
          <w:r w:rsidRPr="00A73E19">
            <w:t>Ser. No</w:t>
          </w:r>
        </w:p>
      </w:tc>
      <w:tc>
        <w:tcPr>
          <w:tcW w:w="439" w:type="pct"/>
          <w:vAlign w:val="center"/>
        </w:tcPr>
        <w:p w:rsidR="0012428B" w:rsidRPr="00A73E19" w:rsidRDefault="0012428B" w:rsidP="00E873BC">
          <w:pPr>
            <w:pStyle w:val="Header"/>
            <w:jc w:val="center"/>
          </w:pPr>
          <w:r w:rsidRPr="00A73E19">
            <w:t>Type</w:t>
          </w:r>
        </w:p>
      </w:tc>
      <w:tc>
        <w:tcPr>
          <w:tcW w:w="638" w:type="pct"/>
          <w:vAlign w:val="center"/>
        </w:tcPr>
        <w:p w:rsidR="0012428B" w:rsidRPr="00A73E19" w:rsidRDefault="0012428B" w:rsidP="00E873BC">
          <w:pPr>
            <w:pStyle w:val="Header"/>
            <w:jc w:val="center"/>
          </w:pPr>
          <w:r w:rsidRPr="00A73E19">
            <w:t xml:space="preserve">Discipline </w:t>
          </w:r>
        </w:p>
      </w:tc>
      <w:tc>
        <w:tcPr>
          <w:tcW w:w="503" w:type="pct"/>
          <w:vAlign w:val="center"/>
        </w:tcPr>
        <w:p w:rsidR="0012428B" w:rsidRPr="00A73E19" w:rsidRDefault="0012428B" w:rsidP="00E873BC">
          <w:pPr>
            <w:pStyle w:val="Header"/>
            <w:jc w:val="center"/>
          </w:pPr>
          <w:r w:rsidRPr="00A73E19">
            <w:t>Project</w:t>
          </w:r>
        </w:p>
      </w:tc>
      <w:tc>
        <w:tcPr>
          <w:tcW w:w="680" w:type="pct"/>
          <w:vAlign w:val="center"/>
        </w:tcPr>
        <w:p w:rsidR="0012428B" w:rsidRPr="00A73E19" w:rsidRDefault="0012428B" w:rsidP="00E873BC">
          <w:pPr>
            <w:pStyle w:val="Header"/>
            <w:jc w:val="center"/>
          </w:pPr>
          <w:r w:rsidRPr="00A73E19">
            <w:t>Department</w:t>
          </w:r>
        </w:p>
      </w:tc>
      <w:tc>
        <w:tcPr>
          <w:tcW w:w="563" w:type="pct"/>
          <w:vAlign w:val="center"/>
        </w:tcPr>
        <w:p w:rsidR="0012428B" w:rsidRPr="00A73E19" w:rsidRDefault="0012428B" w:rsidP="00E873BC">
          <w:pPr>
            <w:pStyle w:val="Header"/>
            <w:jc w:val="center"/>
          </w:pPr>
          <w:r w:rsidRPr="00A73E19">
            <w:t>Company</w:t>
          </w:r>
        </w:p>
      </w:tc>
    </w:tr>
    <w:tr w:rsidR="0012428B" w:rsidRPr="00A73E19" w:rsidTr="00301EE8">
      <w:trPr>
        <w:trHeight w:val="307"/>
      </w:trPr>
      <w:tc>
        <w:tcPr>
          <w:tcW w:w="969" w:type="pct"/>
          <w:vMerge/>
          <w:vAlign w:val="center"/>
        </w:tcPr>
        <w:p w:rsidR="0012428B" w:rsidRPr="00A73E19" w:rsidRDefault="0012428B" w:rsidP="00E873BC">
          <w:pPr>
            <w:pStyle w:val="Header"/>
            <w:jc w:val="center"/>
            <w:rPr>
              <w:rtl/>
            </w:rPr>
          </w:pPr>
        </w:p>
      </w:tc>
      <w:tc>
        <w:tcPr>
          <w:tcW w:w="357" w:type="pct"/>
          <w:vAlign w:val="center"/>
        </w:tcPr>
        <w:p w:rsidR="0012428B" w:rsidRPr="00A73E19" w:rsidRDefault="00D4096D" w:rsidP="00E873BC">
          <w:pPr>
            <w:jc w:val="center"/>
            <w:rPr>
              <w:b/>
              <w:bCs/>
              <w:sz w:val="16"/>
              <w:szCs w:val="16"/>
            </w:rPr>
          </w:pPr>
          <w:r>
            <w:rPr>
              <w:b/>
              <w:bCs/>
              <w:sz w:val="16"/>
              <w:szCs w:val="16"/>
            </w:rPr>
            <w:t>92</w:t>
          </w:r>
        </w:p>
      </w:tc>
      <w:tc>
        <w:tcPr>
          <w:tcW w:w="374" w:type="pct"/>
          <w:vAlign w:val="center"/>
        </w:tcPr>
        <w:p w:rsidR="0012428B" w:rsidRPr="00A73E19" w:rsidRDefault="0012428B" w:rsidP="00E873BC">
          <w:pPr>
            <w:jc w:val="center"/>
            <w:rPr>
              <w:rFonts w:ascii="Arial" w:hAnsi="Arial"/>
              <w:b/>
              <w:bCs/>
              <w:sz w:val="16"/>
              <w:szCs w:val="16"/>
              <w:rtl/>
            </w:rPr>
          </w:pPr>
          <w:r w:rsidRPr="00A73E19">
            <w:rPr>
              <w:rFonts w:ascii="Arial" w:hAnsi="Arial"/>
              <w:b/>
              <w:bCs/>
              <w:sz w:val="16"/>
              <w:szCs w:val="16"/>
            </w:rPr>
            <w:t>00</w:t>
          </w:r>
        </w:p>
      </w:tc>
      <w:tc>
        <w:tcPr>
          <w:tcW w:w="477" w:type="pct"/>
          <w:vAlign w:val="center"/>
        </w:tcPr>
        <w:p w:rsidR="0012428B" w:rsidRPr="00A73E19" w:rsidRDefault="009F4868" w:rsidP="00E873BC">
          <w:pPr>
            <w:jc w:val="center"/>
            <w:rPr>
              <w:rFonts w:ascii="Arial" w:hAnsi="Arial"/>
              <w:b/>
              <w:bCs/>
              <w:sz w:val="16"/>
              <w:szCs w:val="16"/>
            </w:rPr>
          </w:pPr>
          <w:r w:rsidRPr="00A73E19">
            <w:rPr>
              <w:rFonts w:ascii="Arial" w:hAnsi="Arial"/>
              <w:b/>
              <w:bCs/>
              <w:sz w:val="16"/>
              <w:szCs w:val="16"/>
            </w:rPr>
            <w:t>1039</w:t>
          </w:r>
        </w:p>
      </w:tc>
      <w:tc>
        <w:tcPr>
          <w:tcW w:w="439" w:type="pct"/>
          <w:vAlign w:val="center"/>
        </w:tcPr>
        <w:p w:rsidR="0012428B" w:rsidRPr="00A73E19" w:rsidRDefault="00492291" w:rsidP="00E873BC">
          <w:pPr>
            <w:jc w:val="center"/>
            <w:rPr>
              <w:rFonts w:ascii="Arial" w:hAnsi="Arial"/>
              <w:b/>
              <w:bCs/>
              <w:sz w:val="16"/>
              <w:szCs w:val="16"/>
            </w:rPr>
          </w:pPr>
          <w:r w:rsidRPr="00A73E19">
            <w:rPr>
              <w:rFonts w:ascii="Arial" w:hAnsi="Arial"/>
              <w:b/>
              <w:bCs/>
              <w:sz w:val="16"/>
              <w:szCs w:val="16"/>
            </w:rPr>
            <w:t>GU</w:t>
          </w:r>
        </w:p>
      </w:tc>
      <w:tc>
        <w:tcPr>
          <w:tcW w:w="638" w:type="pct"/>
          <w:vAlign w:val="center"/>
        </w:tcPr>
        <w:p w:rsidR="0012428B" w:rsidRPr="00A73E19" w:rsidRDefault="0012428B" w:rsidP="00E873BC">
          <w:pPr>
            <w:jc w:val="center"/>
            <w:rPr>
              <w:rFonts w:ascii="Arial" w:hAnsi="Arial"/>
              <w:b/>
              <w:bCs/>
              <w:sz w:val="16"/>
              <w:szCs w:val="16"/>
            </w:rPr>
          </w:pPr>
          <w:r w:rsidRPr="00A73E19">
            <w:rPr>
              <w:rFonts w:ascii="Arial" w:hAnsi="Arial"/>
              <w:b/>
              <w:bCs/>
              <w:sz w:val="16"/>
              <w:szCs w:val="16"/>
            </w:rPr>
            <w:t>HSE</w:t>
          </w:r>
        </w:p>
      </w:tc>
      <w:tc>
        <w:tcPr>
          <w:tcW w:w="503" w:type="pct"/>
          <w:vAlign w:val="center"/>
        </w:tcPr>
        <w:p w:rsidR="0012428B" w:rsidRPr="00A73E19" w:rsidRDefault="0012428B" w:rsidP="00E873BC">
          <w:pPr>
            <w:jc w:val="center"/>
            <w:rPr>
              <w:rFonts w:ascii="Arial" w:hAnsi="Arial"/>
              <w:b/>
              <w:bCs/>
              <w:sz w:val="16"/>
              <w:szCs w:val="16"/>
            </w:rPr>
          </w:pPr>
          <w:r w:rsidRPr="00A73E19">
            <w:rPr>
              <w:rFonts w:ascii="Arial" w:hAnsi="Arial"/>
              <w:b/>
              <w:bCs/>
              <w:sz w:val="16"/>
              <w:szCs w:val="16"/>
            </w:rPr>
            <w:t>OO</w:t>
          </w:r>
        </w:p>
      </w:tc>
      <w:tc>
        <w:tcPr>
          <w:tcW w:w="680" w:type="pct"/>
          <w:vAlign w:val="center"/>
        </w:tcPr>
        <w:p w:rsidR="0012428B" w:rsidRPr="00A73E19" w:rsidRDefault="0012428B" w:rsidP="00E873BC">
          <w:pPr>
            <w:jc w:val="center"/>
            <w:rPr>
              <w:rFonts w:ascii="Arial" w:hAnsi="Arial"/>
              <w:b/>
              <w:bCs/>
              <w:sz w:val="16"/>
              <w:szCs w:val="16"/>
              <w:rtl/>
            </w:rPr>
          </w:pPr>
          <w:r w:rsidRPr="00A73E19">
            <w:rPr>
              <w:rFonts w:ascii="Arial" w:hAnsi="Arial"/>
              <w:b/>
              <w:bCs/>
              <w:sz w:val="16"/>
              <w:szCs w:val="16"/>
            </w:rPr>
            <w:t>020</w:t>
          </w:r>
        </w:p>
      </w:tc>
      <w:tc>
        <w:tcPr>
          <w:tcW w:w="563" w:type="pct"/>
          <w:vAlign w:val="center"/>
        </w:tcPr>
        <w:p w:rsidR="0012428B" w:rsidRPr="00A73E19" w:rsidRDefault="0012428B" w:rsidP="00E873BC">
          <w:pPr>
            <w:jc w:val="center"/>
            <w:rPr>
              <w:rFonts w:ascii="Arial" w:hAnsi="Arial"/>
              <w:b/>
              <w:bCs/>
              <w:sz w:val="16"/>
              <w:szCs w:val="16"/>
            </w:rPr>
          </w:pPr>
          <w:r w:rsidRPr="00A73E19">
            <w:rPr>
              <w:rFonts w:ascii="Arial" w:hAnsi="Arial"/>
              <w:b/>
              <w:bCs/>
              <w:sz w:val="16"/>
              <w:szCs w:val="16"/>
            </w:rPr>
            <w:t>IGEDC</w:t>
          </w:r>
        </w:p>
      </w:tc>
    </w:tr>
  </w:tbl>
  <w:p w:rsidR="0012428B" w:rsidRDefault="001242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5pt;height:9.15pt" o:bullet="t">
        <v:imagedata r:id="rId1" o:title="art7533"/>
      </v:shape>
    </w:pict>
  </w:numPicBullet>
  <w:abstractNum w:abstractNumId="0">
    <w:nsid w:val="03FE671A"/>
    <w:multiLevelType w:val="hybridMultilevel"/>
    <w:tmpl w:val="3910A05E"/>
    <w:lvl w:ilvl="0" w:tplc="D820E818">
      <w:start w:val="1"/>
      <w:numFmt w:val="bullet"/>
      <w:lvlText w:val=""/>
      <w:lvlPicBulletId w:val="0"/>
      <w:lvlJc w:val="left"/>
      <w:pPr>
        <w:tabs>
          <w:tab w:val="num" w:pos="720"/>
        </w:tabs>
        <w:ind w:left="720" w:hanging="360"/>
      </w:pPr>
      <w:rPr>
        <w:rFonts w:ascii="Symbol" w:hAnsi="Symbol" w:hint="default"/>
      </w:rPr>
    </w:lvl>
    <w:lvl w:ilvl="1" w:tplc="7D5EDF10" w:tentative="1">
      <w:start w:val="1"/>
      <w:numFmt w:val="bullet"/>
      <w:lvlText w:val=""/>
      <w:lvlPicBulletId w:val="0"/>
      <w:lvlJc w:val="left"/>
      <w:pPr>
        <w:tabs>
          <w:tab w:val="num" w:pos="1440"/>
        </w:tabs>
        <w:ind w:left="1440" w:hanging="360"/>
      </w:pPr>
      <w:rPr>
        <w:rFonts w:ascii="Symbol" w:hAnsi="Symbol" w:hint="default"/>
      </w:rPr>
    </w:lvl>
    <w:lvl w:ilvl="2" w:tplc="25C6A3BE" w:tentative="1">
      <w:start w:val="1"/>
      <w:numFmt w:val="bullet"/>
      <w:lvlText w:val=""/>
      <w:lvlPicBulletId w:val="0"/>
      <w:lvlJc w:val="left"/>
      <w:pPr>
        <w:tabs>
          <w:tab w:val="num" w:pos="2160"/>
        </w:tabs>
        <w:ind w:left="2160" w:hanging="360"/>
      </w:pPr>
      <w:rPr>
        <w:rFonts w:ascii="Symbol" w:hAnsi="Symbol" w:hint="default"/>
      </w:rPr>
    </w:lvl>
    <w:lvl w:ilvl="3" w:tplc="493602C2" w:tentative="1">
      <w:start w:val="1"/>
      <w:numFmt w:val="bullet"/>
      <w:lvlText w:val=""/>
      <w:lvlPicBulletId w:val="0"/>
      <w:lvlJc w:val="left"/>
      <w:pPr>
        <w:tabs>
          <w:tab w:val="num" w:pos="2880"/>
        </w:tabs>
        <w:ind w:left="2880" w:hanging="360"/>
      </w:pPr>
      <w:rPr>
        <w:rFonts w:ascii="Symbol" w:hAnsi="Symbol" w:hint="default"/>
      </w:rPr>
    </w:lvl>
    <w:lvl w:ilvl="4" w:tplc="4470119E" w:tentative="1">
      <w:start w:val="1"/>
      <w:numFmt w:val="bullet"/>
      <w:lvlText w:val=""/>
      <w:lvlPicBulletId w:val="0"/>
      <w:lvlJc w:val="left"/>
      <w:pPr>
        <w:tabs>
          <w:tab w:val="num" w:pos="3600"/>
        </w:tabs>
        <w:ind w:left="3600" w:hanging="360"/>
      </w:pPr>
      <w:rPr>
        <w:rFonts w:ascii="Symbol" w:hAnsi="Symbol" w:hint="default"/>
      </w:rPr>
    </w:lvl>
    <w:lvl w:ilvl="5" w:tplc="20EE8C9A" w:tentative="1">
      <w:start w:val="1"/>
      <w:numFmt w:val="bullet"/>
      <w:lvlText w:val=""/>
      <w:lvlPicBulletId w:val="0"/>
      <w:lvlJc w:val="left"/>
      <w:pPr>
        <w:tabs>
          <w:tab w:val="num" w:pos="4320"/>
        </w:tabs>
        <w:ind w:left="4320" w:hanging="360"/>
      </w:pPr>
      <w:rPr>
        <w:rFonts w:ascii="Symbol" w:hAnsi="Symbol" w:hint="default"/>
      </w:rPr>
    </w:lvl>
    <w:lvl w:ilvl="6" w:tplc="99FCDFD8" w:tentative="1">
      <w:start w:val="1"/>
      <w:numFmt w:val="bullet"/>
      <w:lvlText w:val=""/>
      <w:lvlPicBulletId w:val="0"/>
      <w:lvlJc w:val="left"/>
      <w:pPr>
        <w:tabs>
          <w:tab w:val="num" w:pos="5040"/>
        </w:tabs>
        <w:ind w:left="5040" w:hanging="360"/>
      </w:pPr>
      <w:rPr>
        <w:rFonts w:ascii="Symbol" w:hAnsi="Symbol" w:hint="default"/>
      </w:rPr>
    </w:lvl>
    <w:lvl w:ilvl="7" w:tplc="F3DC0632" w:tentative="1">
      <w:start w:val="1"/>
      <w:numFmt w:val="bullet"/>
      <w:lvlText w:val=""/>
      <w:lvlPicBulletId w:val="0"/>
      <w:lvlJc w:val="left"/>
      <w:pPr>
        <w:tabs>
          <w:tab w:val="num" w:pos="5760"/>
        </w:tabs>
        <w:ind w:left="5760" w:hanging="360"/>
      </w:pPr>
      <w:rPr>
        <w:rFonts w:ascii="Symbol" w:hAnsi="Symbol" w:hint="default"/>
      </w:rPr>
    </w:lvl>
    <w:lvl w:ilvl="8" w:tplc="2870C732"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45843BC"/>
    <w:multiLevelType w:val="multilevel"/>
    <w:tmpl w:val="9B269C72"/>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67554CE"/>
    <w:multiLevelType w:val="hybridMultilevel"/>
    <w:tmpl w:val="49A467AE"/>
    <w:lvl w:ilvl="0" w:tplc="CFF8DC48">
      <w:numFmt w:val="bullet"/>
      <w:lvlText w:val="-"/>
      <w:lvlJc w:val="left"/>
      <w:pPr>
        <w:ind w:left="720" w:hanging="360"/>
      </w:pPr>
      <w:rPr>
        <w:rFonts w:ascii="Times New Roman" w:eastAsia="Calibr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D6C07"/>
    <w:multiLevelType w:val="hybridMultilevel"/>
    <w:tmpl w:val="2DF20AAA"/>
    <w:lvl w:ilvl="0" w:tplc="AB1CF8C6">
      <w:start w:val="1"/>
      <w:numFmt w:val="decimal"/>
      <w:lvlText w:val="%1."/>
      <w:lvlJc w:val="left"/>
      <w:pPr>
        <w:tabs>
          <w:tab w:val="num" w:pos="567"/>
        </w:tabs>
        <w:ind w:left="567" w:hanging="567"/>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DCB648A"/>
    <w:multiLevelType w:val="hybridMultilevel"/>
    <w:tmpl w:val="840AD930"/>
    <w:lvl w:ilvl="0" w:tplc="824E916C">
      <w:start w:val="1"/>
      <w:numFmt w:val="bullet"/>
      <w:lvlText w:val=""/>
      <w:lvlPicBulletId w:val="0"/>
      <w:lvlJc w:val="left"/>
      <w:pPr>
        <w:tabs>
          <w:tab w:val="num" w:pos="720"/>
        </w:tabs>
        <w:ind w:left="720" w:hanging="360"/>
      </w:pPr>
      <w:rPr>
        <w:rFonts w:ascii="Symbol" w:hAnsi="Symbol" w:hint="default"/>
      </w:rPr>
    </w:lvl>
    <w:lvl w:ilvl="1" w:tplc="6D1C4C30" w:tentative="1">
      <w:start w:val="1"/>
      <w:numFmt w:val="bullet"/>
      <w:lvlText w:val=""/>
      <w:lvlPicBulletId w:val="0"/>
      <w:lvlJc w:val="left"/>
      <w:pPr>
        <w:tabs>
          <w:tab w:val="num" w:pos="1440"/>
        </w:tabs>
        <w:ind w:left="1440" w:hanging="360"/>
      </w:pPr>
      <w:rPr>
        <w:rFonts w:ascii="Symbol" w:hAnsi="Symbol" w:hint="default"/>
      </w:rPr>
    </w:lvl>
    <w:lvl w:ilvl="2" w:tplc="4D6A5542" w:tentative="1">
      <w:start w:val="1"/>
      <w:numFmt w:val="bullet"/>
      <w:lvlText w:val=""/>
      <w:lvlPicBulletId w:val="0"/>
      <w:lvlJc w:val="left"/>
      <w:pPr>
        <w:tabs>
          <w:tab w:val="num" w:pos="2160"/>
        </w:tabs>
        <w:ind w:left="2160" w:hanging="360"/>
      </w:pPr>
      <w:rPr>
        <w:rFonts w:ascii="Symbol" w:hAnsi="Symbol" w:hint="default"/>
      </w:rPr>
    </w:lvl>
    <w:lvl w:ilvl="3" w:tplc="5778EAB0" w:tentative="1">
      <w:start w:val="1"/>
      <w:numFmt w:val="bullet"/>
      <w:lvlText w:val=""/>
      <w:lvlPicBulletId w:val="0"/>
      <w:lvlJc w:val="left"/>
      <w:pPr>
        <w:tabs>
          <w:tab w:val="num" w:pos="2880"/>
        </w:tabs>
        <w:ind w:left="2880" w:hanging="360"/>
      </w:pPr>
      <w:rPr>
        <w:rFonts w:ascii="Symbol" w:hAnsi="Symbol" w:hint="default"/>
      </w:rPr>
    </w:lvl>
    <w:lvl w:ilvl="4" w:tplc="F384B4FA" w:tentative="1">
      <w:start w:val="1"/>
      <w:numFmt w:val="bullet"/>
      <w:lvlText w:val=""/>
      <w:lvlPicBulletId w:val="0"/>
      <w:lvlJc w:val="left"/>
      <w:pPr>
        <w:tabs>
          <w:tab w:val="num" w:pos="3600"/>
        </w:tabs>
        <w:ind w:left="3600" w:hanging="360"/>
      </w:pPr>
      <w:rPr>
        <w:rFonts w:ascii="Symbol" w:hAnsi="Symbol" w:hint="default"/>
      </w:rPr>
    </w:lvl>
    <w:lvl w:ilvl="5" w:tplc="60D2C49C" w:tentative="1">
      <w:start w:val="1"/>
      <w:numFmt w:val="bullet"/>
      <w:lvlText w:val=""/>
      <w:lvlPicBulletId w:val="0"/>
      <w:lvlJc w:val="left"/>
      <w:pPr>
        <w:tabs>
          <w:tab w:val="num" w:pos="4320"/>
        </w:tabs>
        <w:ind w:left="4320" w:hanging="360"/>
      </w:pPr>
      <w:rPr>
        <w:rFonts w:ascii="Symbol" w:hAnsi="Symbol" w:hint="default"/>
      </w:rPr>
    </w:lvl>
    <w:lvl w:ilvl="6" w:tplc="48822630" w:tentative="1">
      <w:start w:val="1"/>
      <w:numFmt w:val="bullet"/>
      <w:lvlText w:val=""/>
      <w:lvlPicBulletId w:val="0"/>
      <w:lvlJc w:val="left"/>
      <w:pPr>
        <w:tabs>
          <w:tab w:val="num" w:pos="5040"/>
        </w:tabs>
        <w:ind w:left="5040" w:hanging="360"/>
      </w:pPr>
      <w:rPr>
        <w:rFonts w:ascii="Symbol" w:hAnsi="Symbol" w:hint="default"/>
      </w:rPr>
    </w:lvl>
    <w:lvl w:ilvl="7" w:tplc="593A7CD8" w:tentative="1">
      <w:start w:val="1"/>
      <w:numFmt w:val="bullet"/>
      <w:lvlText w:val=""/>
      <w:lvlPicBulletId w:val="0"/>
      <w:lvlJc w:val="left"/>
      <w:pPr>
        <w:tabs>
          <w:tab w:val="num" w:pos="5760"/>
        </w:tabs>
        <w:ind w:left="5760" w:hanging="360"/>
      </w:pPr>
      <w:rPr>
        <w:rFonts w:ascii="Symbol" w:hAnsi="Symbol" w:hint="default"/>
      </w:rPr>
    </w:lvl>
    <w:lvl w:ilvl="8" w:tplc="052CD3AC"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0EAE5C3F"/>
    <w:multiLevelType w:val="hybridMultilevel"/>
    <w:tmpl w:val="472CCBEE"/>
    <w:lvl w:ilvl="0" w:tplc="E83CF4C2">
      <w:start w:val="1"/>
      <w:numFmt w:val="bullet"/>
      <w:lvlText w:val=""/>
      <w:lvlPicBulletId w:val="0"/>
      <w:lvlJc w:val="left"/>
      <w:pPr>
        <w:tabs>
          <w:tab w:val="num" w:pos="720"/>
        </w:tabs>
        <w:ind w:left="720" w:hanging="360"/>
      </w:pPr>
      <w:rPr>
        <w:rFonts w:ascii="Symbol" w:hAnsi="Symbol" w:hint="default"/>
      </w:rPr>
    </w:lvl>
    <w:lvl w:ilvl="1" w:tplc="47888C4E" w:tentative="1">
      <w:start w:val="1"/>
      <w:numFmt w:val="bullet"/>
      <w:lvlText w:val=""/>
      <w:lvlPicBulletId w:val="0"/>
      <w:lvlJc w:val="left"/>
      <w:pPr>
        <w:tabs>
          <w:tab w:val="num" w:pos="1440"/>
        </w:tabs>
        <w:ind w:left="1440" w:hanging="360"/>
      </w:pPr>
      <w:rPr>
        <w:rFonts w:ascii="Symbol" w:hAnsi="Symbol" w:hint="default"/>
      </w:rPr>
    </w:lvl>
    <w:lvl w:ilvl="2" w:tplc="F32CAA06">
      <w:start w:val="993"/>
      <w:numFmt w:val="bullet"/>
      <w:lvlText w:val=""/>
      <w:lvlPicBulletId w:val="0"/>
      <w:lvlJc w:val="left"/>
      <w:pPr>
        <w:tabs>
          <w:tab w:val="num" w:pos="2160"/>
        </w:tabs>
        <w:ind w:left="2160" w:hanging="360"/>
      </w:pPr>
      <w:rPr>
        <w:rFonts w:ascii="Symbol" w:hAnsi="Symbol" w:hint="default"/>
      </w:rPr>
    </w:lvl>
    <w:lvl w:ilvl="3" w:tplc="5B38DD72" w:tentative="1">
      <w:start w:val="1"/>
      <w:numFmt w:val="bullet"/>
      <w:lvlText w:val=""/>
      <w:lvlPicBulletId w:val="0"/>
      <w:lvlJc w:val="left"/>
      <w:pPr>
        <w:tabs>
          <w:tab w:val="num" w:pos="2880"/>
        </w:tabs>
        <w:ind w:left="2880" w:hanging="360"/>
      </w:pPr>
      <w:rPr>
        <w:rFonts w:ascii="Symbol" w:hAnsi="Symbol" w:hint="default"/>
      </w:rPr>
    </w:lvl>
    <w:lvl w:ilvl="4" w:tplc="E70E7FB4" w:tentative="1">
      <w:start w:val="1"/>
      <w:numFmt w:val="bullet"/>
      <w:lvlText w:val=""/>
      <w:lvlPicBulletId w:val="0"/>
      <w:lvlJc w:val="left"/>
      <w:pPr>
        <w:tabs>
          <w:tab w:val="num" w:pos="3600"/>
        </w:tabs>
        <w:ind w:left="3600" w:hanging="360"/>
      </w:pPr>
      <w:rPr>
        <w:rFonts w:ascii="Symbol" w:hAnsi="Symbol" w:hint="default"/>
      </w:rPr>
    </w:lvl>
    <w:lvl w:ilvl="5" w:tplc="BE903248" w:tentative="1">
      <w:start w:val="1"/>
      <w:numFmt w:val="bullet"/>
      <w:lvlText w:val=""/>
      <w:lvlPicBulletId w:val="0"/>
      <w:lvlJc w:val="left"/>
      <w:pPr>
        <w:tabs>
          <w:tab w:val="num" w:pos="4320"/>
        </w:tabs>
        <w:ind w:left="4320" w:hanging="360"/>
      </w:pPr>
      <w:rPr>
        <w:rFonts w:ascii="Symbol" w:hAnsi="Symbol" w:hint="default"/>
      </w:rPr>
    </w:lvl>
    <w:lvl w:ilvl="6" w:tplc="3AFC4A6A" w:tentative="1">
      <w:start w:val="1"/>
      <w:numFmt w:val="bullet"/>
      <w:lvlText w:val=""/>
      <w:lvlPicBulletId w:val="0"/>
      <w:lvlJc w:val="left"/>
      <w:pPr>
        <w:tabs>
          <w:tab w:val="num" w:pos="5040"/>
        </w:tabs>
        <w:ind w:left="5040" w:hanging="360"/>
      </w:pPr>
      <w:rPr>
        <w:rFonts w:ascii="Symbol" w:hAnsi="Symbol" w:hint="default"/>
      </w:rPr>
    </w:lvl>
    <w:lvl w:ilvl="7" w:tplc="4E9AE912" w:tentative="1">
      <w:start w:val="1"/>
      <w:numFmt w:val="bullet"/>
      <w:lvlText w:val=""/>
      <w:lvlPicBulletId w:val="0"/>
      <w:lvlJc w:val="left"/>
      <w:pPr>
        <w:tabs>
          <w:tab w:val="num" w:pos="5760"/>
        </w:tabs>
        <w:ind w:left="5760" w:hanging="360"/>
      </w:pPr>
      <w:rPr>
        <w:rFonts w:ascii="Symbol" w:hAnsi="Symbol" w:hint="default"/>
      </w:rPr>
    </w:lvl>
    <w:lvl w:ilvl="8" w:tplc="174E5598"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15A625D0"/>
    <w:multiLevelType w:val="multilevel"/>
    <w:tmpl w:val="9E9080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5F17397"/>
    <w:multiLevelType w:val="multilevel"/>
    <w:tmpl w:val="48A44AC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1A69699E"/>
    <w:multiLevelType w:val="hybridMultilevel"/>
    <w:tmpl w:val="1BB8E614"/>
    <w:lvl w:ilvl="0" w:tplc="C0786ECE">
      <w:numFmt w:val="bullet"/>
      <w:lvlText w:val=""/>
      <w:lvlJc w:val="left"/>
      <w:pPr>
        <w:tabs>
          <w:tab w:val="num" w:pos="644"/>
        </w:tabs>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F3869"/>
    <w:multiLevelType w:val="hybridMultilevel"/>
    <w:tmpl w:val="3F3688BC"/>
    <w:lvl w:ilvl="0" w:tplc="2C040D0A">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1F0A27"/>
    <w:multiLevelType w:val="hybridMultilevel"/>
    <w:tmpl w:val="525854CE"/>
    <w:lvl w:ilvl="0" w:tplc="5524B110">
      <w:start w:val="12"/>
      <w:numFmt w:val="bullet"/>
      <w:lvlText w:val="-"/>
      <w:lvlJc w:val="left"/>
      <w:pPr>
        <w:ind w:left="720" w:hanging="360"/>
      </w:pPr>
      <w:rPr>
        <w:rFonts w:ascii="Arial" w:eastAsia="Times New Roman" w:hAnsi="Arial"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360E8E"/>
    <w:multiLevelType w:val="hybridMultilevel"/>
    <w:tmpl w:val="A25E5A88"/>
    <w:lvl w:ilvl="0" w:tplc="9F6A4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315700B"/>
    <w:multiLevelType w:val="hybridMultilevel"/>
    <w:tmpl w:val="DD883BEA"/>
    <w:lvl w:ilvl="0" w:tplc="D5269364">
      <w:start w:val="5"/>
      <w:numFmt w:val="bullet"/>
      <w:lvlText w:val="-"/>
      <w:lvlJc w:val="left"/>
      <w:pPr>
        <w:ind w:left="720" w:hanging="360"/>
      </w:pPr>
      <w:rPr>
        <w:rFonts w:ascii="Times New Roman" w:eastAsia="Calibr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10475"/>
    <w:multiLevelType w:val="hybridMultilevel"/>
    <w:tmpl w:val="44A262A0"/>
    <w:lvl w:ilvl="0" w:tplc="DA267350">
      <w:numFmt w:val="bullet"/>
      <w:lvlText w:val="-"/>
      <w:lvlJc w:val="left"/>
      <w:pPr>
        <w:ind w:left="720" w:hanging="360"/>
      </w:pPr>
      <w:rPr>
        <w:rFonts w:ascii="Calibri" w:eastAsia="Calibri" w:hAnsi="Calibri"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576CDD"/>
    <w:multiLevelType w:val="hybridMultilevel"/>
    <w:tmpl w:val="5C220E30"/>
    <w:lvl w:ilvl="0" w:tplc="A246F206">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15">
    <w:nsid w:val="39C90189"/>
    <w:multiLevelType w:val="hybridMultilevel"/>
    <w:tmpl w:val="08CCC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174CC0"/>
    <w:multiLevelType w:val="multilevel"/>
    <w:tmpl w:val="48A44AC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A671572"/>
    <w:multiLevelType w:val="hybridMultilevel"/>
    <w:tmpl w:val="DB108D6E"/>
    <w:lvl w:ilvl="0" w:tplc="2DD488AA">
      <w:start w:val="1"/>
      <w:numFmt w:val="bullet"/>
      <w:lvlText w:val=""/>
      <w:lvlPicBulletId w:val="0"/>
      <w:lvlJc w:val="left"/>
      <w:pPr>
        <w:tabs>
          <w:tab w:val="num" w:pos="720"/>
        </w:tabs>
        <w:ind w:left="720" w:hanging="360"/>
      </w:pPr>
      <w:rPr>
        <w:rFonts w:ascii="Symbol" w:hAnsi="Symbol" w:hint="default"/>
      </w:rPr>
    </w:lvl>
    <w:lvl w:ilvl="1" w:tplc="43F4538C" w:tentative="1">
      <w:start w:val="1"/>
      <w:numFmt w:val="bullet"/>
      <w:lvlText w:val=""/>
      <w:lvlPicBulletId w:val="0"/>
      <w:lvlJc w:val="left"/>
      <w:pPr>
        <w:tabs>
          <w:tab w:val="num" w:pos="1440"/>
        </w:tabs>
        <w:ind w:left="1440" w:hanging="360"/>
      </w:pPr>
      <w:rPr>
        <w:rFonts w:ascii="Symbol" w:hAnsi="Symbol" w:hint="default"/>
      </w:rPr>
    </w:lvl>
    <w:lvl w:ilvl="2" w:tplc="AF04DD46" w:tentative="1">
      <w:start w:val="1"/>
      <w:numFmt w:val="bullet"/>
      <w:lvlText w:val=""/>
      <w:lvlPicBulletId w:val="0"/>
      <w:lvlJc w:val="left"/>
      <w:pPr>
        <w:tabs>
          <w:tab w:val="num" w:pos="2160"/>
        </w:tabs>
        <w:ind w:left="2160" w:hanging="360"/>
      </w:pPr>
      <w:rPr>
        <w:rFonts w:ascii="Symbol" w:hAnsi="Symbol" w:hint="default"/>
      </w:rPr>
    </w:lvl>
    <w:lvl w:ilvl="3" w:tplc="4FE09B5A" w:tentative="1">
      <w:start w:val="1"/>
      <w:numFmt w:val="bullet"/>
      <w:lvlText w:val=""/>
      <w:lvlPicBulletId w:val="0"/>
      <w:lvlJc w:val="left"/>
      <w:pPr>
        <w:tabs>
          <w:tab w:val="num" w:pos="2880"/>
        </w:tabs>
        <w:ind w:left="2880" w:hanging="360"/>
      </w:pPr>
      <w:rPr>
        <w:rFonts w:ascii="Symbol" w:hAnsi="Symbol" w:hint="default"/>
      </w:rPr>
    </w:lvl>
    <w:lvl w:ilvl="4" w:tplc="37ECC13A" w:tentative="1">
      <w:start w:val="1"/>
      <w:numFmt w:val="bullet"/>
      <w:lvlText w:val=""/>
      <w:lvlPicBulletId w:val="0"/>
      <w:lvlJc w:val="left"/>
      <w:pPr>
        <w:tabs>
          <w:tab w:val="num" w:pos="3600"/>
        </w:tabs>
        <w:ind w:left="3600" w:hanging="360"/>
      </w:pPr>
      <w:rPr>
        <w:rFonts w:ascii="Symbol" w:hAnsi="Symbol" w:hint="default"/>
      </w:rPr>
    </w:lvl>
    <w:lvl w:ilvl="5" w:tplc="836A0284" w:tentative="1">
      <w:start w:val="1"/>
      <w:numFmt w:val="bullet"/>
      <w:lvlText w:val=""/>
      <w:lvlPicBulletId w:val="0"/>
      <w:lvlJc w:val="left"/>
      <w:pPr>
        <w:tabs>
          <w:tab w:val="num" w:pos="4320"/>
        </w:tabs>
        <w:ind w:left="4320" w:hanging="360"/>
      </w:pPr>
      <w:rPr>
        <w:rFonts w:ascii="Symbol" w:hAnsi="Symbol" w:hint="default"/>
      </w:rPr>
    </w:lvl>
    <w:lvl w:ilvl="6" w:tplc="BEBCB14A" w:tentative="1">
      <w:start w:val="1"/>
      <w:numFmt w:val="bullet"/>
      <w:lvlText w:val=""/>
      <w:lvlPicBulletId w:val="0"/>
      <w:lvlJc w:val="left"/>
      <w:pPr>
        <w:tabs>
          <w:tab w:val="num" w:pos="5040"/>
        </w:tabs>
        <w:ind w:left="5040" w:hanging="360"/>
      </w:pPr>
      <w:rPr>
        <w:rFonts w:ascii="Symbol" w:hAnsi="Symbol" w:hint="default"/>
      </w:rPr>
    </w:lvl>
    <w:lvl w:ilvl="7" w:tplc="166CA264" w:tentative="1">
      <w:start w:val="1"/>
      <w:numFmt w:val="bullet"/>
      <w:lvlText w:val=""/>
      <w:lvlPicBulletId w:val="0"/>
      <w:lvlJc w:val="left"/>
      <w:pPr>
        <w:tabs>
          <w:tab w:val="num" w:pos="5760"/>
        </w:tabs>
        <w:ind w:left="5760" w:hanging="360"/>
      </w:pPr>
      <w:rPr>
        <w:rFonts w:ascii="Symbol" w:hAnsi="Symbol" w:hint="default"/>
      </w:rPr>
    </w:lvl>
    <w:lvl w:ilvl="8" w:tplc="82A455CC"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4B71020B"/>
    <w:multiLevelType w:val="hybridMultilevel"/>
    <w:tmpl w:val="29866918"/>
    <w:lvl w:ilvl="0" w:tplc="0409000F">
      <w:start w:val="1"/>
      <w:numFmt w:val="decimal"/>
      <w:lvlText w:val="%1."/>
      <w:lvlJc w:val="left"/>
      <w:pPr>
        <w:tabs>
          <w:tab w:val="num" w:pos="2887"/>
        </w:tabs>
        <w:ind w:left="2887" w:hanging="360"/>
      </w:pPr>
      <w:rPr>
        <w:rFonts w:hint="default"/>
      </w:rPr>
    </w:lvl>
    <w:lvl w:ilvl="1" w:tplc="04090003">
      <w:start w:val="1"/>
      <w:numFmt w:val="bullet"/>
      <w:lvlText w:val="o"/>
      <w:lvlJc w:val="left"/>
      <w:pPr>
        <w:tabs>
          <w:tab w:val="num" w:pos="3607"/>
        </w:tabs>
        <w:ind w:left="3607" w:hanging="360"/>
      </w:pPr>
      <w:rPr>
        <w:rFonts w:ascii="Courier New" w:hAnsi="Courier New" w:cs="Courier New" w:hint="default"/>
      </w:rPr>
    </w:lvl>
    <w:lvl w:ilvl="2" w:tplc="04090005" w:tentative="1">
      <w:start w:val="1"/>
      <w:numFmt w:val="bullet"/>
      <w:lvlText w:val=""/>
      <w:lvlJc w:val="left"/>
      <w:pPr>
        <w:tabs>
          <w:tab w:val="num" w:pos="4327"/>
        </w:tabs>
        <w:ind w:left="4327" w:hanging="360"/>
      </w:pPr>
      <w:rPr>
        <w:rFonts w:ascii="Wingdings" w:hAnsi="Wingdings" w:hint="default"/>
      </w:rPr>
    </w:lvl>
    <w:lvl w:ilvl="3" w:tplc="04090001" w:tentative="1">
      <w:start w:val="1"/>
      <w:numFmt w:val="bullet"/>
      <w:lvlText w:val=""/>
      <w:lvlJc w:val="left"/>
      <w:pPr>
        <w:tabs>
          <w:tab w:val="num" w:pos="5047"/>
        </w:tabs>
        <w:ind w:left="5047" w:hanging="360"/>
      </w:pPr>
      <w:rPr>
        <w:rFonts w:ascii="Symbol" w:hAnsi="Symbol" w:hint="default"/>
      </w:rPr>
    </w:lvl>
    <w:lvl w:ilvl="4" w:tplc="04090003" w:tentative="1">
      <w:start w:val="1"/>
      <w:numFmt w:val="bullet"/>
      <w:lvlText w:val="o"/>
      <w:lvlJc w:val="left"/>
      <w:pPr>
        <w:tabs>
          <w:tab w:val="num" w:pos="5767"/>
        </w:tabs>
        <w:ind w:left="5767" w:hanging="360"/>
      </w:pPr>
      <w:rPr>
        <w:rFonts w:ascii="Courier New" w:hAnsi="Courier New" w:cs="Courier New" w:hint="default"/>
      </w:rPr>
    </w:lvl>
    <w:lvl w:ilvl="5" w:tplc="04090005" w:tentative="1">
      <w:start w:val="1"/>
      <w:numFmt w:val="bullet"/>
      <w:lvlText w:val=""/>
      <w:lvlJc w:val="left"/>
      <w:pPr>
        <w:tabs>
          <w:tab w:val="num" w:pos="6487"/>
        </w:tabs>
        <w:ind w:left="6487" w:hanging="360"/>
      </w:pPr>
      <w:rPr>
        <w:rFonts w:ascii="Wingdings" w:hAnsi="Wingdings" w:hint="default"/>
      </w:rPr>
    </w:lvl>
    <w:lvl w:ilvl="6" w:tplc="04090001" w:tentative="1">
      <w:start w:val="1"/>
      <w:numFmt w:val="bullet"/>
      <w:lvlText w:val=""/>
      <w:lvlJc w:val="left"/>
      <w:pPr>
        <w:tabs>
          <w:tab w:val="num" w:pos="7207"/>
        </w:tabs>
        <w:ind w:left="7207" w:hanging="360"/>
      </w:pPr>
      <w:rPr>
        <w:rFonts w:ascii="Symbol" w:hAnsi="Symbol" w:hint="default"/>
      </w:rPr>
    </w:lvl>
    <w:lvl w:ilvl="7" w:tplc="04090003" w:tentative="1">
      <w:start w:val="1"/>
      <w:numFmt w:val="bullet"/>
      <w:lvlText w:val="o"/>
      <w:lvlJc w:val="left"/>
      <w:pPr>
        <w:tabs>
          <w:tab w:val="num" w:pos="7927"/>
        </w:tabs>
        <w:ind w:left="7927" w:hanging="360"/>
      </w:pPr>
      <w:rPr>
        <w:rFonts w:ascii="Courier New" w:hAnsi="Courier New" w:cs="Courier New" w:hint="default"/>
      </w:rPr>
    </w:lvl>
    <w:lvl w:ilvl="8" w:tplc="04090005" w:tentative="1">
      <w:start w:val="1"/>
      <w:numFmt w:val="bullet"/>
      <w:lvlText w:val=""/>
      <w:lvlJc w:val="left"/>
      <w:pPr>
        <w:tabs>
          <w:tab w:val="num" w:pos="8647"/>
        </w:tabs>
        <w:ind w:left="8647" w:hanging="360"/>
      </w:pPr>
      <w:rPr>
        <w:rFonts w:ascii="Wingdings" w:hAnsi="Wingdings" w:hint="default"/>
      </w:rPr>
    </w:lvl>
  </w:abstractNum>
  <w:abstractNum w:abstractNumId="19">
    <w:nsid w:val="4D8946AA"/>
    <w:multiLevelType w:val="hybridMultilevel"/>
    <w:tmpl w:val="4BD0DF58"/>
    <w:lvl w:ilvl="0" w:tplc="C8FE3B12">
      <w:start w:val="1"/>
      <w:numFmt w:val="decimal"/>
      <w:lvlText w:val="5-2-%1-"/>
      <w:lvlJc w:val="left"/>
      <w:pPr>
        <w:tabs>
          <w:tab w:val="num" w:pos="1395"/>
        </w:tabs>
        <w:ind w:left="1395" w:hanging="360"/>
      </w:pPr>
      <w:rPr>
        <w:rFonts w:hint="default"/>
      </w:rPr>
    </w:lvl>
    <w:lvl w:ilvl="1" w:tplc="04090019" w:tentative="1">
      <w:start w:val="1"/>
      <w:numFmt w:val="lowerLetter"/>
      <w:lvlText w:val="%2."/>
      <w:lvlJc w:val="left"/>
      <w:pPr>
        <w:tabs>
          <w:tab w:val="num" w:pos="1755"/>
        </w:tabs>
        <w:ind w:left="1755" w:hanging="360"/>
      </w:pPr>
    </w:lvl>
    <w:lvl w:ilvl="2" w:tplc="0409001B">
      <w:start w:val="1"/>
      <w:numFmt w:val="lowerRoman"/>
      <w:lvlText w:val="%3."/>
      <w:lvlJc w:val="right"/>
      <w:pPr>
        <w:tabs>
          <w:tab w:val="num" w:pos="2475"/>
        </w:tabs>
        <w:ind w:left="2475" w:hanging="180"/>
      </w:pPr>
    </w:lvl>
    <w:lvl w:ilvl="3" w:tplc="0409000F" w:tentative="1">
      <w:start w:val="1"/>
      <w:numFmt w:val="decimal"/>
      <w:lvlText w:val="%4."/>
      <w:lvlJc w:val="left"/>
      <w:pPr>
        <w:tabs>
          <w:tab w:val="num" w:pos="3195"/>
        </w:tabs>
        <w:ind w:left="3195" w:hanging="360"/>
      </w:pPr>
    </w:lvl>
    <w:lvl w:ilvl="4" w:tplc="04090019" w:tentative="1">
      <w:start w:val="1"/>
      <w:numFmt w:val="lowerLetter"/>
      <w:lvlText w:val="%5."/>
      <w:lvlJc w:val="left"/>
      <w:pPr>
        <w:tabs>
          <w:tab w:val="num" w:pos="3915"/>
        </w:tabs>
        <w:ind w:left="3915" w:hanging="360"/>
      </w:pPr>
    </w:lvl>
    <w:lvl w:ilvl="5" w:tplc="0409001B" w:tentative="1">
      <w:start w:val="1"/>
      <w:numFmt w:val="lowerRoman"/>
      <w:lvlText w:val="%6."/>
      <w:lvlJc w:val="right"/>
      <w:pPr>
        <w:tabs>
          <w:tab w:val="num" w:pos="4635"/>
        </w:tabs>
        <w:ind w:left="4635" w:hanging="180"/>
      </w:pPr>
    </w:lvl>
    <w:lvl w:ilvl="6" w:tplc="0409000F" w:tentative="1">
      <w:start w:val="1"/>
      <w:numFmt w:val="decimal"/>
      <w:lvlText w:val="%7."/>
      <w:lvlJc w:val="left"/>
      <w:pPr>
        <w:tabs>
          <w:tab w:val="num" w:pos="5355"/>
        </w:tabs>
        <w:ind w:left="5355" w:hanging="360"/>
      </w:pPr>
    </w:lvl>
    <w:lvl w:ilvl="7" w:tplc="04090019" w:tentative="1">
      <w:start w:val="1"/>
      <w:numFmt w:val="lowerLetter"/>
      <w:lvlText w:val="%8."/>
      <w:lvlJc w:val="left"/>
      <w:pPr>
        <w:tabs>
          <w:tab w:val="num" w:pos="6075"/>
        </w:tabs>
        <w:ind w:left="6075" w:hanging="360"/>
      </w:pPr>
    </w:lvl>
    <w:lvl w:ilvl="8" w:tplc="0409001B" w:tentative="1">
      <w:start w:val="1"/>
      <w:numFmt w:val="lowerRoman"/>
      <w:lvlText w:val="%9."/>
      <w:lvlJc w:val="right"/>
      <w:pPr>
        <w:tabs>
          <w:tab w:val="num" w:pos="6795"/>
        </w:tabs>
        <w:ind w:left="6795" w:hanging="180"/>
      </w:pPr>
    </w:lvl>
  </w:abstractNum>
  <w:abstractNum w:abstractNumId="20">
    <w:nsid w:val="509645B5"/>
    <w:multiLevelType w:val="hybridMultilevel"/>
    <w:tmpl w:val="D158C3BA"/>
    <w:lvl w:ilvl="0" w:tplc="D4069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305B02"/>
    <w:multiLevelType w:val="hybridMultilevel"/>
    <w:tmpl w:val="684CBE98"/>
    <w:lvl w:ilvl="0" w:tplc="04090001">
      <w:start w:val="1"/>
      <w:numFmt w:val="bullet"/>
      <w:lvlText w:val=""/>
      <w:lvlJc w:val="left"/>
      <w:pPr>
        <w:tabs>
          <w:tab w:val="num" w:pos="1395"/>
        </w:tabs>
        <w:ind w:left="1395" w:hanging="360"/>
      </w:pPr>
      <w:rPr>
        <w:rFonts w:ascii="Symbol" w:hAnsi="Symbol" w:hint="default"/>
      </w:rPr>
    </w:lvl>
    <w:lvl w:ilvl="1" w:tplc="04090003">
      <w:start w:val="1"/>
      <w:numFmt w:val="bullet"/>
      <w:lvlText w:val="o"/>
      <w:lvlJc w:val="left"/>
      <w:pPr>
        <w:tabs>
          <w:tab w:val="num" w:pos="2115"/>
        </w:tabs>
        <w:ind w:left="2115" w:hanging="360"/>
      </w:pPr>
      <w:rPr>
        <w:rFonts w:ascii="Courier New" w:hAnsi="Courier New" w:cs="Courier New" w:hint="default"/>
      </w:rPr>
    </w:lvl>
    <w:lvl w:ilvl="2" w:tplc="04090005" w:tentative="1">
      <w:start w:val="1"/>
      <w:numFmt w:val="bullet"/>
      <w:lvlText w:val=""/>
      <w:lvlJc w:val="left"/>
      <w:pPr>
        <w:tabs>
          <w:tab w:val="num" w:pos="2835"/>
        </w:tabs>
        <w:ind w:left="2835" w:hanging="360"/>
      </w:pPr>
      <w:rPr>
        <w:rFonts w:ascii="Wingdings" w:hAnsi="Wingdings" w:hint="default"/>
      </w:rPr>
    </w:lvl>
    <w:lvl w:ilvl="3" w:tplc="04090001" w:tentative="1">
      <w:start w:val="1"/>
      <w:numFmt w:val="bullet"/>
      <w:lvlText w:val=""/>
      <w:lvlJc w:val="left"/>
      <w:pPr>
        <w:tabs>
          <w:tab w:val="num" w:pos="3555"/>
        </w:tabs>
        <w:ind w:left="3555" w:hanging="360"/>
      </w:pPr>
      <w:rPr>
        <w:rFonts w:ascii="Symbol" w:hAnsi="Symbol" w:hint="default"/>
      </w:rPr>
    </w:lvl>
    <w:lvl w:ilvl="4" w:tplc="04090003" w:tentative="1">
      <w:start w:val="1"/>
      <w:numFmt w:val="bullet"/>
      <w:lvlText w:val="o"/>
      <w:lvlJc w:val="left"/>
      <w:pPr>
        <w:tabs>
          <w:tab w:val="num" w:pos="4275"/>
        </w:tabs>
        <w:ind w:left="4275" w:hanging="360"/>
      </w:pPr>
      <w:rPr>
        <w:rFonts w:ascii="Courier New" w:hAnsi="Courier New" w:cs="Courier New" w:hint="default"/>
      </w:rPr>
    </w:lvl>
    <w:lvl w:ilvl="5" w:tplc="04090005" w:tentative="1">
      <w:start w:val="1"/>
      <w:numFmt w:val="bullet"/>
      <w:lvlText w:val=""/>
      <w:lvlJc w:val="left"/>
      <w:pPr>
        <w:tabs>
          <w:tab w:val="num" w:pos="4995"/>
        </w:tabs>
        <w:ind w:left="4995" w:hanging="360"/>
      </w:pPr>
      <w:rPr>
        <w:rFonts w:ascii="Wingdings" w:hAnsi="Wingdings" w:hint="default"/>
      </w:rPr>
    </w:lvl>
    <w:lvl w:ilvl="6" w:tplc="04090001" w:tentative="1">
      <w:start w:val="1"/>
      <w:numFmt w:val="bullet"/>
      <w:lvlText w:val=""/>
      <w:lvlJc w:val="left"/>
      <w:pPr>
        <w:tabs>
          <w:tab w:val="num" w:pos="5715"/>
        </w:tabs>
        <w:ind w:left="5715" w:hanging="360"/>
      </w:pPr>
      <w:rPr>
        <w:rFonts w:ascii="Symbol" w:hAnsi="Symbol" w:hint="default"/>
      </w:rPr>
    </w:lvl>
    <w:lvl w:ilvl="7" w:tplc="04090003" w:tentative="1">
      <w:start w:val="1"/>
      <w:numFmt w:val="bullet"/>
      <w:lvlText w:val="o"/>
      <w:lvlJc w:val="left"/>
      <w:pPr>
        <w:tabs>
          <w:tab w:val="num" w:pos="6435"/>
        </w:tabs>
        <w:ind w:left="6435" w:hanging="360"/>
      </w:pPr>
      <w:rPr>
        <w:rFonts w:ascii="Courier New" w:hAnsi="Courier New" w:cs="Courier New" w:hint="default"/>
      </w:rPr>
    </w:lvl>
    <w:lvl w:ilvl="8" w:tplc="04090005" w:tentative="1">
      <w:start w:val="1"/>
      <w:numFmt w:val="bullet"/>
      <w:lvlText w:val=""/>
      <w:lvlJc w:val="left"/>
      <w:pPr>
        <w:tabs>
          <w:tab w:val="num" w:pos="7155"/>
        </w:tabs>
        <w:ind w:left="7155" w:hanging="360"/>
      </w:pPr>
      <w:rPr>
        <w:rFonts w:ascii="Wingdings" w:hAnsi="Wingdings" w:hint="default"/>
      </w:rPr>
    </w:lvl>
  </w:abstractNum>
  <w:abstractNum w:abstractNumId="22">
    <w:nsid w:val="580878C0"/>
    <w:multiLevelType w:val="hybridMultilevel"/>
    <w:tmpl w:val="0E567A80"/>
    <w:lvl w:ilvl="0" w:tplc="D4069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9A4B37"/>
    <w:multiLevelType w:val="hybridMultilevel"/>
    <w:tmpl w:val="A2A89B98"/>
    <w:lvl w:ilvl="0" w:tplc="B300BD1A">
      <w:start w:val="1"/>
      <w:numFmt w:val="bullet"/>
      <w:lvlText w:val=""/>
      <w:lvlPicBulletId w:val="0"/>
      <w:lvlJc w:val="left"/>
      <w:pPr>
        <w:tabs>
          <w:tab w:val="num" w:pos="720"/>
        </w:tabs>
        <w:ind w:left="720" w:hanging="360"/>
      </w:pPr>
      <w:rPr>
        <w:rFonts w:ascii="Symbol" w:hAnsi="Symbol" w:hint="default"/>
      </w:rPr>
    </w:lvl>
    <w:lvl w:ilvl="1" w:tplc="35DA4740" w:tentative="1">
      <w:start w:val="1"/>
      <w:numFmt w:val="bullet"/>
      <w:lvlText w:val=""/>
      <w:lvlPicBulletId w:val="0"/>
      <w:lvlJc w:val="left"/>
      <w:pPr>
        <w:tabs>
          <w:tab w:val="num" w:pos="1440"/>
        </w:tabs>
        <w:ind w:left="1440" w:hanging="360"/>
      </w:pPr>
      <w:rPr>
        <w:rFonts w:ascii="Symbol" w:hAnsi="Symbol" w:hint="default"/>
      </w:rPr>
    </w:lvl>
    <w:lvl w:ilvl="2" w:tplc="DF0A00D6" w:tentative="1">
      <w:start w:val="1"/>
      <w:numFmt w:val="bullet"/>
      <w:lvlText w:val=""/>
      <w:lvlPicBulletId w:val="0"/>
      <w:lvlJc w:val="left"/>
      <w:pPr>
        <w:tabs>
          <w:tab w:val="num" w:pos="2160"/>
        </w:tabs>
        <w:ind w:left="2160" w:hanging="360"/>
      </w:pPr>
      <w:rPr>
        <w:rFonts w:ascii="Symbol" w:hAnsi="Symbol" w:hint="default"/>
      </w:rPr>
    </w:lvl>
    <w:lvl w:ilvl="3" w:tplc="560EC37E" w:tentative="1">
      <w:start w:val="1"/>
      <w:numFmt w:val="bullet"/>
      <w:lvlText w:val=""/>
      <w:lvlPicBulletId w:val="0"/>
      <w:lvlJc w:val="left"/>
      <w:pPr>
        <w:tabs>
          <w:tab w:val="num" w:pos="2880"/>
        </w:tabs>
        <w:ind w:left="2880" w:hanging="360"/>
      </w:pPr>
      <w:rPr>
        <w:rFonts w:ascii="Symbol" w:hAnsi="Symbol" w:hint="default"/>
      </w:rPr>
    </w:lvl>
    <w:lvl w:ilvl="4" w:tplc="530A33E4" w:tentative="1">
      <w:start w:val="1"/>
      <w:numFmt w:val="bullet"/>
      <w:lvlText w:val=""/>
      <w:lvlPicBulletId w:val="0"/>
      <w:lvlJc w:val="left"/>
      <w:pPr>
        <w:tabs>
          <w:tab w:val="num" w:pos="3600"/>
        </w:tabs>
        <w:ind w:left="3600" w:hanging="360"/>
      </w:pPr>
      <w:rPr>
        <w:rFonts w:ascii="Symbol" w:hAnsi="Symbol" w:hint="default"/>
      </w:rPr>
    </w:lvl>
    <w:lvl w:ilvl="5" w:tplc="F97CAAB6" w:tentative="1">
      <w:start w:val="1"/>
      <w:numFmt w:val="bullet"/>
      <w:lvlText w:val=""/>
      <w:lvlPicBulletId w:val="0"/>
      <w:lvlJc w:val="left"/>
      <w:pPr>
        <w:tabs>
          <w:tab w:val="num" w:pos="4320"/>
        </w:tabs>
        <w:ind w:left="4320" w:hanging="360"/>
      </w:pPr>
      <w:rPr>
        <w:rFonts w:ascii="Symbol" w:hAnsi="Symbol" w:hint="default"/>
      </w:rPr>
    </w:lvl>
    <w:lvl w:ilvl="6" w:tplc="A9F0CAFC" w:tentative="1">
      <w:start w:val="1"/>
      <w:numFmt w:val="bullet"/>
      <w:lvlText w:val=""/>
      <w:lvlPicBulletId w:val="0"/>
      <w:lvlJc w:val="left"/>
      <w:pPr>
        <w:tabs>
          <w:tab w:val="num" w:pos="5040"/>
        </w:tabs>
        <w:ind w:left="5040" w:hanging="360"/>
      </w:pPr>
      <w:rPr>
        <w:rFonts w:ascii="Symbol" w:hAnsi="Symbol" w:hint="default"/>
      </w:rPr>
    </w:lvl>
    <w:lvl w:ilvl="7" w:tplc="C07278A0" w:tentative="1">
      <w:start w:val="1"/>
      <w:numFmt w:val="bullet"/>
      <w:lvlText w:val=""/>
      <w:lvlPicBulletId w:val="0"/>
      <w:lvlJc w:val="left"/>
      <w:pPr>
        <w:tabs>
          <w:tab w:val="num" w:pos="5760"/>
        </w:tabs>
        <w:ind w:left="5760" w:hanging="360"/>
      </w:pPr>
      <w:rPr>
        <w:rFonts w:ascii="Symbol" w:hAnsi="Symbol" w:hint="default"/>
      </w:rPr>
    </w:lvl>
    <w:lvl w:ilvl="8" w:tplc="1DE674CA" w:tentative="1">
      <w:start w:val="1"/>
      <w:numFmt w:val="bullet"/>
      <w:lvlText w:val=""/>
      <w:lvlPicBulletId w:val="0"/>
      <w:lvlJc w:val="left"/>
      <w:pPr>
        <w:tabs>
          <w:tab w:val="num" w:pos="6480"/>
        </w:tabs>
        <w:ind w:left="6480" w:hanging="360"/>
      </w:pPr>
      <w:rPr>
        <w:rFonts w:ascii="Symbol" w:hAnsi="Symbol" w:hint="default"/>
      </w:rPr>
    </w:lvl>
  </w:abstractNum>
  <w:abstractNum w:abstractNumId="24">
    <w:nsid w:val="5ADA1B52"/>
    <w:multiLevelType w:val="multilevel"/>
    <w:tmpl w:val="B2B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0879B6"/>
    <w:multiLevelType w:val="hybridMultilevel"/>
    <w:tmpl w:val="163EBEDA"/>
    <w:lvl w:ilvl="0" w:tplc="439418D6">
      <w:start w:val="750"/>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2E70D4"/>
    <w:multiLevelType w:val="hybridMultilevel"/>
    <w:tmpl w:val="10E4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A72076"/>
    <w:multiLevelType w:val="multilevel"/>
    <w:tmpl w:val="1820E674"/>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54551A4"/>
    <w:multiLevelType w:val="hybridMultilevel"/>
    <w:tmpl w:val="7A9C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7820CC"/>
    <w:multiLevelType w:val="hybridMultilevel"/>
    <w:tmpl w:val="E544E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D67FB"/>
    <w:multiLevelType w:val="hybridMultilevel"/>
    <w:tmpl w:val="7A9C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9E0D96"/>
    <w:multiLevelType w:val="hybridMultilevel"/>
    <w:tmpl w:val="F7A03978"/>
    <w:lvl w:ilvl="0" w:tplc="6BE80694">
      <w:start w:val="1"/>
      <w:numFmt w:val="decimal"/>
      <w:lvlText w:val="%1)"/>
      <w:lvlJc w:val="left"/>
      <w:pPr>
        <w:tabs>
          <w:tab w:val="num" w:pos="482"/>
        </w:tabs>
        <w:ind w:left="482" w:hanging="340"/>
      </w:pPr>
      <w:rPr>
        <w:rFonts w:cs="Nazanin" w:hint="cs"/>
        <w:bCs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AC25B2"/>
    <w:multiLevelType w:val="hybridMultilevel"/>
    <w:tmpl w:val="C50A9062"/>
    <w:lvl w:ilvl="0" w:tplc="33CC90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2A22ED"/>
    <w:multiLevelType w:val="multilevel"/>
    <w:tmpl w:val="3DD2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845411"/>
    <w:multiLevelType w:val="hybridMultilevel"/>
    <w:tmpl w:val="A69E9B80"/>
    <w:lvl w:ilvl="0" w:tplc="036A4D5E">
      <w:start w:val="1"/>
      <w:numFmt w:val="bullet"/>
      <w:lvlText w:val=""/>
      <w:lvlPicBulletId w:val="0"/>
      <w:lvlJc w:val="left"/>
      <w:pPr>
        <w:tabs>
          <w:tab w:val="num" w:pos="720"/>
        </w:tabs>
        <w:ind w:left="720" w:hanging="360"/>
      </w:pPr>
      <w:rPr>
        <w:rFonts w:ascii="Symbol" w:hAnsi="Symbol" w:hint="default"/>
      </w:rPr>
    </w:lvl>
    <w:lvl w:ilvl="1" w:tplc="9F68D36E" w:tentative="1">
      <w:start w:val="1"/>
      <w:numFmt w:val="bullet"/>
      <w:lvlText w:val=""/>
      <w:lvlPicBulletId w:val="0"/>
      <w:lvlJc w:val="left"/>
      <w:pPr>
        <w:tabs>
          <w:tab w:val="num" w:pos="1440"/>
        </w:tabs>
        <w:ind w:left="1440" w:hanging="360"/>
      </w:pPr>
      <w:rPr>
        <w:rFonts w:ascii="Symbol" w:hAnsi="Symbol" w:hint="default"/>
      </w:rPr>
    </w:lvl>
    <w:lvl w:ilvl="2" w:tplc="A000AD1A" w:tentative="1">
      <w:start w:val="1"/>
      <w:numFmt w:val="bullet"/>
      <w:lvlText w:val=""/>
      <w:lvlPicBulletId w:val="0"/>
      <w:lvlJc w:val="left"/>
      <w:pPr>
        <w:tabs>
          <w:tab w:val="num" w:pos="2160"/>
        </w:tabs>
        <w:ind w:left="2160" w:hanging="360"/>
      </w:pPr>
      <w:rPr>
        <w:rFonts w:ascii="Symbol" w:hAnsi="Symbol" w:hint="default"/>
      </w:rPr>
    </w:lvl>
    <w:lvl w:ilvl="3" w:tplc="53ECE3C2" w:tentative="1">
      <w:start w:val="1"/>
      <w:numFmt w:val="bullet"/>
      <w:lvlText w:val=""/>
      <w:lvlPicBulletId w:val="0"/>
      <w:lvlJc w:val="left"/>
      <w:pPr>
        <w:tabs>
          <w:tab w:val="num" w:pos="2880"/>
        </w:tabs>
        <w:ind w:left="2880" w:hanging="360"/>
      </w:pPr>
      <w:rPr>
        <w:rFonts w:ascii="Symbol" w:hAnsi="Symbol" w:hint="default"/>
      </w:rPr>
    </w:lvl>
    <w:lvl w:ilvl="4" w:tplc="153AA898" w:tentative="1">
      <w:start w:val="1"/>
      <w:numFmt w:val="bullet"/>
      <w:lvlText w:val=""/>
      <w:lvlPicBulletId w:val="0"/>
      <w:lvlJc w:val="left"/>
      <w:pPr>
        <w:tabs>
          <w:tab w:val="num" w:pos="3600"/>
        </w:tabs>
        <w:ind w:left="3600" w:hanging="360"/>
      </w:pPr>
      <w:rPr>
        <w:rFonts w:ascii="Symbol" w:hAnsi="Symbol" w:hint="default"/>
      </w:rPr>
    </w:lvl>
    <w:lvl w:ilvl="5" w:tplc="4C1428DC" w:tentative="1">
      <w:start w:val="1"/>
      <w:numFmt w:val="bullet"/>
      <w:lvlText w:val=""/>
      <w:lvlPicBulletId w:val="0"/>
      <w:lvlJc w:val="left"/>
      <w:pPr>
        <w:tabs>
          <w:tab w:val="num" w:pos="4320"/>
        </w:tabs>
        <w:ind w:left="4320" w:hanging="360"/>
      </w:pPr>
      <w:rPr>
        <w:rFonts w:ascii="Symbol" w:hAnsi="Symbol" w:hint="default"/>
      </w:rPr>
    </w:lvl>
    <w:lvl w:ilvl="6" w:tplc="FD5E9BC4" w:tentative="1">
      <w:start w:val="1"/>
      <w:numFmt w:val="bullet"/>
      <w:lvlText w:val=""/>
      <w:lvlPicBulletId w:val="0"/>
      <w:lvlJc w:val="left"/>
      <w:pPr>
        <w:tabs>
          <w:tab w:val="num" w:pos="5040"/>
        </w:tabs>
        <w:ind w:left="5040" w:hanging="360"/>
      </w:pPr>
      <w:rPr>
        <w:rFonts w:ascii="Symbol" w:hAnsi="Symbol" w:hint="default"/>
      </w:rPr>
    </w:lvl>
    <w:lvl w:ilvl="7" w:tplc="28C46ED0" w:tentative="1">
      <w:start w:val="1"/>
      <w:numFmt w:val="bullet"/>
      <w:lvlText w:val=""/>
      <w:lvlPicBulletId w:val="0"/>
      <w:lvlJc w:val="left"/>
      <w:pPr>
        <w:tabs>
          <w:tab w:val="num" w:pos="5760"/>
        </w:tabs>
        <w:ind w:left="5760" w:hanging="360"/>
      </w:pPr>
      <w:rPr>
        <w:rFonts w:ascii="Symbol" w:hAnsi="Symbol" w:hint="default"/>
      </w:rPr>
    </w:lvl>
    <w:lvl w:ilvl="8" w:tplc="9B5820F2" w:tentative="1">
      <w:start w:val="1"/>
      <w:numFmt w:val="bullet"/>
      <w:lvlText w:val=""/>
      <w:lvlPicBulletId w:val="0"/>
      <w:lvlJc w:val="left"/>
      <w:pPr>
        <w:tabs>
          <w:tab w:val="num" w:pos="6480"/>
        </w:tabs>
        <w:ind w:left="6480" w:hanging="360"/>
      </w:pPr>
      <w:rPr>
        <w:rFonts w:ascii="Symbol" w:hAnsi="Symbol" w:hint="default"/>
      </w:rPr>
    </w:lvl>
  </w:abstractNum>
  <w:abstractNum w:abstractNumId="35">
    <w:nsid w:val="765C0938"/>
    <w:multiLevelType w:val="hybridMultilevel"/>
    <w:tmpl w:val="C2721736"/>
    <w:lvl w:ilvl="0" w:tplc="DCDA204E">
      <w:start w:val="1"/>
      <w:numFmt w:val="bullet"/>
      <w:lvlText w:val=""/>
      <w:lvlPicBulletId w:val="0"/>
      <w:lvlJc w:val="left"/>
      <w:pPr>
        <w:tabs>
          <w:tab w:val="num" w:pos="720"/>
        </w:tabs>
        <w:ind w:left="720" w:hanging="360"/>
      </w:pPr>
      <w:rPr>
        <w:rFonts w:ascii="Symbol" w:hAnsi="Symbol" w:hint="default"/>
      </w:rPr>
    </w:lvl>
    <w:lvl w:ilvl="1" w:tplc="BA8285D2" w:tentative="1">
      <w:start w:val="1"/>
      <w:numFmt w:val="bullet"/>
      <w:lvlText w:val=""/>
      <w:lvlPicBulletId w:val="0"/>
      <w:lvlJc w:val="left"/>
      <w:pPr>
        <w:tabs>
          <w:tab w:val="num" w:pos="1440"/>
        </w:tabs>
        <w:ind w:left="1440" w:hanging="360"/>
      </w:pPr>
      <w:rPr>
        <w:rFonts w:ascii="Symbol" w:hAnsi="Symbol" w:hint="default"/>
      </w:rPr>
    </w:lvl>
    <w:lvl w:ilvl="2" w:tplc="6796644C" w:tentative="1">
      <w:start w:val="1"/>
      <w:numFmt w:val="bullet"/>
      <w:lvlText w:val=""/>
      <w:lvlPicBulletId w:val="0"/>
      <w:lvlJc w:val="left"/>
      <w:pPr>
        <w:tabs>
          <w:tab w:val="num" w:pos="2160"/>
        </w:tabs>
        <w:ind w:left="2160" w:hanging="360"/>
      </w:pPr>
      <w:rPr>
        <w:rFonts w:ascii="Symbol" w:hAnsi="Symbol" w:hint="default"/>
      </w:rPr>
    </w:lvl>
    <w:lvl w:ilvl="3" w:tplc="443AE272" w:tentative="1">
      <w:start w:val="1"/>
      <w:numFmt w:val="bullet"/>
      <w:lvlText w:val=""/>
      <w:lvlPicBulletId w:val="0"/>
      <w:lvlJc w:val="left"/>
      <w:pPr>
        <w:tabs>
          <w:tab w:val="num" w:pos="2880"/>
        </w:tabs>
        <w:ind w:left="2880" w:hanging="360"/>
      </w:pPr>
      <w:rPr>
        <w:rFonts w:ascii="Symbol" w:hAnsi="Symbol" w:hint="default"/>
      </w:rPr>
    </w:lvl>
    <w:lvl w:ilvl="4" w:tplc="F276339C" w:tentative="1">
      <w:start w:val="1"/>
      <w:numFmt w:val="bullet"/>
      <w:lvlText w:val=""/>
      <w:lvlPicBulletId w:val="0"/>
      <w:lvlJc w:val="left"/>
      <w:pPr>
        <w:tabs>
          <w:tab w:val="num" w:pos="3600"/>
        </w:tabs>
        <w:ind w:left="3600" w:hanging="360"/>
      </w:pPr>
      <w:rPr>
        <w:rFonts w:ascii="Symbol" w:hAnsi="Symbol" w:hint="default"/>
      </w:rPr>
    </w:lvl>
    <w:lvl w:ilvl="5" w:tplc="642C490A" w:tentative="1">
      <w:start w:val="1"/>
      <w:numFmt w:val="bullet"/>
      <w:lvlText w:val=""/>
      <w:lvlPicBulletId w:val="0"/>
      <w:lvlJc w:val="left"/>
      <w:pPr>
        <w:tabs>
          <w:tab w:val="num" w:pos="4320"/>
        </w:tabs>
        <w:ind w:left="4320" w:hanging="360"/>
      </w:pPr>
      <w:rPr>
        <w:rFonts w:ascii="Symbol" w:hAnsi="Symbol" w:hint="default"/>
      </w:rPr>
    </w:lvl>
    <w:lvl w:ilvl="6" w:tplc="8ABA7ADA" w:tentative="1">
      <w:start w:val="1"/>
      <w:numFmt w:val="bullet"/>
      <w:lvlText w:val=""/>
      <w:lvlPicBulletId w:val="0"/>
      <w:lvlJc w:val="left"/>
      <w:pPr>
        <w:tabs>
          <w:tab w:val="num" w:pos="5040"/>
        </w:tabs>
        <w:ind w:left="5040" w:hanging="360"/>
      </w:pPr>
      <w:rPr>
        <w:rFonts w:ascii="Symbol" w:hAnsi="Symbol" w:hint="default"/>
      </w:rPr>
    </w:lvl>
    <w:lvl w:ilvl="7" w:tplc="640CBAC2" w:tentative="1">
      <w:start w:val="1"/>
      <w:numFmt w:val="bullet"/>
      <w:lvlText w:val=""/>
      <w:lvlPicBulletId w:val="0"/>
      <w:lvlJc w:val="left"/>
      <w:pPr>
        <w:tabs>
          <w:tab w:val="num" w:pos="5760"/>
        </w:tabs>
        <w:ind w:left="5760" w:hanging="360"/>
      </w:pPr>
      <w:rPr>
        <w:rFonts w:ascii="Symbol" w:hAnsi="Symbol" w:hint="default"/>
      </w:rPr>
    </w:lvl>
    <w:lvl w:ilvl="8" w:tplc="1F4C322E" w:tentative="1">
      <w:start w:val="1"/>
      <w:numFmt w:val="bullet"/>
      <w:lvlText w:val=""/>
      <w:lvlPicBulletId w:val="0"/>
      <w:lvlJc w:val="left"/>
      <w:pPr>
        <w:tabs>
          <w:tab w:val="num" w:pos="6480"/>
        </w:tabs>
        <w:ind w:left="6480" w:hanging="360"/>
      </w:pPr>
      <w:rPr>
        <w:rFonts w:ascii="Symbol" w:hAnsi="Symbol" w:hint="default"/>
      </w:rPr>
    </w:lvl>
  </w:abstractNum>
  <w:abstractNum w:abstractNumId="36">
    <w:nsid w:val="77E1487E"/>
    <w:multiLevelType w:val="hybridMultilevel"/>
    <w:tmpl w:val="922C0606"/>
    <w:lvl w:ilvl="0" w:tplc="56EE7302">
      <w:start w:val="1"/>
      <w:numFmt w:val="bullet"/>
      <w:lvlText w:val=""/>
      <w:lvlPicBulletId w:val="0"/>
      <w:lvlJc w:val="left"/>
      <w:pPr>
        <w:tabs>
          <w:tab w:val="num" w:pos="720"/>
        </w:tabs>
        <w:ind w:left="720" w:hanging="360"/>
      </w:pPr>
      <w:rPr>
        <w:rFonts w:ascii="Symbol" w:hAnsi="Symbol" w:hint="default"/>
      </w:rPr>
    </w:lvl>
    <w:lvl w:ilvl="1" w:tplc="9C6EA5E0" w:tentative="1">
      <w:start w:val="1"/>
      <w:numFmt w:val="bullet"/>
      <w:lvlText w:val=""/>
      <w:lvlPicBulletId w:val="0"/>
      <w:lvlJc w:val="left"/>
      <w:pPr>
        <w:tabs>
          <w:tab w:val="num" w:pos="1440"/>
        </w:tabs>
        <w:ind w:left="1440" w:hanging="360"/>
      </w:pPr>
      <w:rPr>
        <w:rFonts w:ascii="Symbol" w:hAnsi="Symbol" w:hint="default"/>
      </w:rPr>
    </w:lvl>
    <w:lvl w:ilvl="2" w:tplc="128846F2" w:tentative="1">
      <w:start w:val="1"/>
      <w:numFmt w:val="bullet"/>
      <w:lvlText w:val=""/>
      <w:lvlPicBulletId w:val="0"/>
      <w:lvlJc w:val="left"/>
      <w:pPr>
        <w:tabs>
          <w:tab w:val="num" w:pos="2160"/>
        </w:tabs>
        <w:ind w:left="2160" w:hanging="360"/>
      </w:pPr>
      <w:rPr>
        <w:rFonts w:ascii="Symbol" w:hAnsi="Symbol" w:hint="default"/>
      </w:rPr>
    </w:lvl>
    <w:lvl w:ilvl="3" w:tplc="3C389FE8" w:tentative="1">
      <w:start w:val="1"/>
      <w:numFmt w:val="bullet"/>
      <w:lvlText w:val=""/>
      <w:lvlPicBulletId w:val="0"/>
      <w:lvlJc w:val="left"/>
      <w:pPr>
        <w:tabs>
          <w:tab w:val="num" w:pos="2880"/>
        </w:tabs>
        <w:ind w:left="2880" w:hanging="360"/>
      </w:pPr>
      <w:rPr>
        <w:rFonts w:ascii="Symbol" w:hAnsi="Symbol" w:hint="default"/>
      </w:rPr>
    </w:lvl>
    <w:lvl w:ilvl="4" w:tplc="16F64380" w:tentative="1">
      <w:start w:val="1"/>
      <w:numFmt w:val="bullet"/>
      <w:lvlText w:val=""/>
      <w:lvlPicBulletId w:val="0"/>
      <w:lvlJc w:val="left"/>
      <w:pPr>
        <w:tabs>
          <w:tab w:val="num" w:pos="3600"/>
        </w:tabs>
        <w:ind w:left="3600" w:hanging="360"/>
      </w:pPr>
      <w:rPr>
        <w:rFonts w:ascii="Symbol" w:hAnsi="Symbol" w:hint="default"/>
      </w:rPr>
    </w:lvl>
    <w:lvl w:ilvl="5" w:tplc="E9A05F94" w:tentative="1">
      <w:start w:val="1"/>
      <w:numFmt w:val="bullet"/>
      <w:lvlText w:val=""/>
      <w:lvlPicBulletId w:val="0"/>
      <w:lvlJc w:val="left"/>
      <w:pPr>
        <w:tabs>
          <w:tab w:val="num" w:pos="4320"/>
        </w:tabs>
        <w:ind w:left="4320" w:hanging="360"/>
      </w:pPr>
      <w:rPr>
        <w:rFonts w:ascii="Symbol" w:hAnsi="Symbol" w:hint="default"/>
      </w:rPr>
    </w:lvl>
    <w:lvl w:ilvl="6" w:tplc="2340C5D6" w:tentative="1">
      <w:start w:val="1"/>
      <w:numFmt w:val="bullet"/>
      <w:lvlText w:val=""/>
      <w:lvlPicBulletId w:val="0"/>
      <w:lvlJc w:val="left"/>
      <w:pPr>
        <w:tabs>
          <w:tab w:val="num" w:pos="5040"/>
        </w:tabs>
        <w:ind w:left="5040" w:hanging="360"/>
      </w:pPr>
      <w:rPr>
        <w:rFonts w:ascii="Symbol" w:hAnsi="Symbol" w:hint="default"/>
      </w:rPr>
    </w:lvl>
    <w:lvl w:ilvl="7" w:tplc="591AAEAC" w:tentative="1">
      <w:start w:val="1"/>
      <w:numFmt w:val="bullet"/>
      <w:lvlText w:val=""/>
      <w:lvlPicBulletId w:val="0"/>
      <w:lvlJc w:val="left"/>
      <w:pPr>
        <w:tabs>
          <w:tab w:val="num" w:pos="5760"/>
        </w:tabs>
        <w:ind w:left="5760" w:hanging="360"/>
      </w:pPr>
      <w:rPr>
        <w:rFonts w:ascii="Symbol" w:hAnsi="Symbol" w:hint="default"/>
      </w:rPr>
    </w:lvl>
    <w:lvl w:ilvl="8" w:tplc="8326BD1A" w:tentative="1">
      <w:start w:val="1"/>
      <w:numFmt w:val="bullet"/>
      <w:lvlText w:val=""/>
      <w:lvlPicBulletId w:val="0"/>
      <w:lvlJc w:val="left"/>
      <w:pPr>
        <w:tabs>
          <w:tab w:val="num" w:pos="6480"/>
        </w:tabs>
        <w:ind w:left="6480" w:hanging="360"/>
      </w:pPr>
      <w:rPr>
        <w:rFonts w:ascii="Symbol" w:hAnsi="Symbol" w:hint="default"/>
      </w:rPr>
    </w:lvl>
  </w:abstractNum>
  <w:abstractNum w:abstractNumId="37">
    <w:nsid w:val="7C79789E"/>
    <w:multiLevelType w:val="hybridMultilevel"/>
    <w:tmpl w:val="1862DA48"/>
    <w:lvl w:ilvl="0" w:tplc="77BE4E64">
      <w:start w:val="1"/>
      <w:numFmt w:val="decimal"/>
      <w:lvlText w:val="%1-"/>
      <w:lvlJc w:val="left"/>
      <w:pPr>
        <w:ind w:left="720" w:hanging="360"/>
      </w:pPr>
      <w:rPr>
        <w:rFonts w:ascii="Calibri" w:eastAsia="Calibri" w:hAnsi="Calibri" w:cs="B Nazani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1"/>
  </w:num>
  <w:num w:numId="3">
    <w:abstractNumId w:val="10"/>
  </w:num>
  <w:num w:numId="4">
    <w:abstractNumId w:val="13"/>
  </w:num>
  <w:num w:numId="5">
    <w:abstractNumId w:val="21"/>
  </w:num>
  <w:num w:numId="6">
    <w:abstractNumId w:val="19"/>
  </w:num>
  <w:num w:numId="7">
    <w:abstractNumId w:val="18"/>
  </w:num>
  <w:num w:numId="8">
    <w:abstractNumId w:val="35"/>
  </w:num>
  <w:num w:numId="9">
    <w:abstractNumId w:val="5"/>
  </w:num>
  <w:num w:numId="10">
    <w:abstractNumId w:val="23"/>
  </w:num>
  <w:num w:numId="11">
    <w:abstractNumId w:val="17"/>
  </w:num>
  <w:num w:numId="12">
    <w:abstractNumId w:val="0"/>
  </w:num>
  <w:num w:numId="13">
    <w:abstractNumId w:val="34"/>
  </w:num>
  <w:num w:numId="14">
    <w:abstractNumId w:val="36"/>
  </w:num>
  <w:num w:numId="15">
    <w:abstractNumId w:val="4"/>
  </w:num>
  <w:num w:numId="16">
    <w:abstractNumId w:val="8"/>
  </w:num>
  <w:num w:numId="17">
    <w:abstractNumId w:val="3"/>
  </w:num>
  <w:num w:numId="18">
    <w:abstractNumId w:val="14"/>
  </w:num>
  <w:num w:numId="19">
    <w:abstractNumId w:val="32"/>
  </w:num>
  <w:num w:numId="20">
    <w:abstractNumId w:val="26"/>
  </w:num>
  <w:num w:numId="21">
    <w:abstractNumId w:val="15"/>
  </w:num>
  <w:num w:numId="22">
    <w:abstractNumId w:val="28"/>
  </w:num>
  <w:num w:numId="23">
    <w:abstractNumId w:val="30"/>
  </w:num>
  <w:num w:numId="24">
    <w:abstractNumId w:val="33"/>
  </w:num>
  <w:num w:numId="25">
    <w:abstractNumId w:val="25"/>
  </w:num>
  <w:num w:numId="26">
    <w:abstractNumId w:val="12"/>
  </w:num>
  <w:num w:numId="27">
    <w:abstractNumId w:val="37"/>
  </w:num>
  <w:num w:numId="28">
    <w:abstractNumId w:val="22"/>
  </w:num>
  <w:num w:numId="29">
    <w:abstractNumId w:val="20"/>
  </w:num>
  <w:num w:numId="30">
    <w:abstractNumId w:val="11"/>
  </w:num>
  <w:num w:numId="31">
    <w:abstractNumId w:val="6"/>
  </w:num>
  <w:num w:numId="32">
    <w:abstractNumId w:val="27"/>
  </w:num>
  <w:num w:numId="33">
    <w:abstractNumId w:val="24"/>
    <w:lvlOverride w:ilvl="0">
      <w:lvl w:ilvl="0">
        <w:numFmt w:val="upperLetter"/>
        <w:lvlText w:val="%1."/>
        <w:lvlJc w:val="left"/>
      </w:lvl>
    </w:lvlOverride>
  </w:num>
  <w:num w:numId="34">
    <w:abstractNumId w:val="1"/>
  </w:num>
  <w:num w:numId="35">
    <w:abstractNumId w:val="29"/>
  </w:num>
  <w:num w:numId="36">
    <w:abstractNumId w:val="16"/>
  </w:num>
  <w:num w:numId="37">
    <w:abstractNumId w:val="7"/>
  </w:num>
  <w:num w:numId="3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hdrShapeDefaults>
    <o:shapedefaults v:ext="edit" spidmax="2049">
      <o:colormenu v:ext="edit" strokecolor="red"/>
    </o:shapedefaults>
  </w:hdrShapeDefaults>
  <w:footnotePr>
    <w:numRestart w:val="eachPage"/>
    <w:footnote w:id="0"/>
    <w:footnote w:id="1"/>
  </w:footnotePr>
  <w:endnotePr>
    <w:endnote w:id="0"/>
    <w:endnote w:id="1"/>
  </w:endnotePr>
  <w:compat/>
  <w:rsids>
    <w:rsidRoot w:val="00D17095"/>
    <w:rsid w:val="000027B4"/>
    <w:rsid w:val="000049AB"/>
    <w:rsid w:val="00011115"/>
    <w:rsid w:val="00014364"/>
    <w:rsid w:val="00014384"/>
    <w:rsid w:val="00014845"/>
    <w:rsid w:val="0001507A"/>
    <w:rsid w:val="00020386"/>
    <w:rsid w:val="00026409"/>
    <w:rsid w:val="00037A09"/>
    <w:rsid w:val="000440DC"/>
    <w:rsid w:val="000451B0"/>
    <w:rsid w:val="000455E3"/>
    <w:rsid w:val="00046528"/>
    <w:rsid w:val="000804E9"/>
    <w:rsid w:val="000873A6"/>
    <w:rsid w:val="00087544"/>
    <w:rsid w:val="00090DD1"/>
    <w:rsid w:val="000A0A7E"/>
    <w:rsid w:val="000A5FD1"/>
    <w:rsid w:val="000A64EB"/>
    <w:rsid w:val="000B0AC3"/>
    <w:rsid w:val="000D4897"/>
    <w:rsid w:val="000D7223"/>
    <w:rsid w:val="000E16FC"/>
    <w:rsid w:val="000F37E4"/>
    <w:rsid w:val="000F4E95"/>
    <w:rsid w:val="000F55B6"/>
    <w:rsid w:val="0012428B"/>
    <w:rsid w:val="0013056F"/>
    <w:rsid w:val="001351E3"/>
    <w:rsid w:val="00151D85"/>
    <w:rsid w:val="001539ED"/>
    <w:rsid w:val="00155ED3"/>
    <w:rsid w:val="00157287"/>
    <w:rsid w:val="0016627B"/>
    <w:rsid w:val="00166EF7"/>
    <w:rsid w:val="00170F99"/>
    <w:rsid w:val="001744F4"/>
    <w:rsid w:val="0018563E"/>
    <w:rsid w:val="00185B02"/>
    <w:rsid w:val="001B1CA7"/>
    <w:rsid w:val="001B2437"/>
    <w:rsid w:val="001E40D1"/>
    <w:rsid w:val="001F0F4B"/>
    <w:rsid w:val="001F358F"/>
    <w:rsid w:val="001F4E8C"/>
    <w:rsid w:val="001F799D"/>
    <w:rsid w:val="00200F28"/>
    <w:rsid w:val="002013F8"/>
    <w:rsid w:val="00211D0E"/>
    <w:rsid w:val="00215E2D"/>
    <w:rsid w:val="002219F6"/>
    <w:rsid w:val="00241DFF"/>
    <w:rsid w:val="00250D68"/>
    <w:rsid w:val="00257EEF"/>
    <w:rsid w:val="0026411C"/>
    <w:rsid w:val="002A5C22"/>
    <w:rsid w:val="002A624E"/>
    <w:rsid w:val="002B025F"/>
    <w:rsid w:val="002B0F47"/>
    <w:rsid w:val="002B4A22"/>
    <w:rsid w:val="002B6C0A"/>
    <w:rsid w:val="002D0157"/>
    <w:rsid w:val="002D105C"/>
    <w:rsid w:val="002F298D"/>
    <w:rsid w:val="00301EE8"/>
    <w:rsid w:val="003059A2"/>
    <w:rsid w:val="003071FB"/>
    <w:rsid w:val="00332B77"/>
    <w:rsid w:val="00332F01"/>
    <w:rsid w:val="00335540"/>
    <w:rsid w:val="00341485"/>
    <w:rsid w:val="003446ED"/>
    <w:rsid w:val="00345D50"/>
    <w:rsid w:val="00351CC6"/>
    <w:rsid w:val="003528D5"/>
    <w:rsid w:val="00352B83"/>
    <w:rsid w:val="00353CD9"/>
    <w:rsid w:val="003547E5"/>
    <w:rsid w:val="003600A3"/>
    <w:rsid w:val="00364057"/>
    <w:rsid w:val="00374395"/>
    <w:rsid w:val="003744F3"/>
    <w:rsid w:val="0037639C"/>
    <w:rsid w:val="00395CAE"/>
    <w:rsid w:val="003B6CEC"/>
    <w:rsid w:val="003C1B5F"/>
    <w:rsid w:val="003F0EFF"/>
    <w:rsid w:val="003F6B4D"/>
    <w:rsid w:val="00400D80"/>
    <w:rsid w:val="00402637"/>
    <w:rsid w:val="00407D04"/>
    <w:rsid w:val="00410DBF"/>
    <w:rsid w:val="00421641"/>
    <w:rsid w:val="00427DC5"/>
    <w:rsid w:val="004345F1"/>
    <w:rsid w:val="004364C5"/>
    <w:rsid w:val="00452E6E"/>
    <w:rsid w:val="004611CE"/>
    <w:rsid w:val="00464C86"/>
    <w:rsid w:val="00467EC1"/>
    <w:rsid w:val="00470DFC"/>
    <w:rsid w:val="00474838"/>
    <w:rsid w:val="00491D70"/>
    <w:rsid w:val="00492291"/>
    <w:rsid w:val="004B1E55"/>
    <w:rsid w:val="004B35D9"/>
    <w:rsid w:val="004C798F"/>
    <w:rsid w:val="004E4DEF"/>
    <w:rsid w:val="004F4545"/>
    <w:rsid w:val="00502E47"/>
    <w:rsid w:val="00503A81"/>
    <w:rsid w:val="00505542"/>
    <w:rsid w:val="00512A95"/>
    <w:rsid w:val="005223AD"/>
    <w:rsid w:val="00524193"/>
    <w:rsid w:val="00533FFC"/>
    <w:rsid w:val="0054586A"/>
    <w:rsid w:val="005602FE"/>
    <w:rsid w:val="005622D3"/>
    <w:rsid w:val="00565A74"/>
    <w:rsid w:val="00571A6E"/>
    <w:rsid w:val="00581415"/>
    <w:rsid w:val="005900F5"/>
    <w:rsid w:val="00590615"/>
    <w:rsid w:val="005976D7"/>
    <w:rsid w:val="00597FAD"/>
    <w:rsid w:val="005B153F"/>
    <w:rsid w:val="005B376F"/>
    <w:rsid w:val="005B3E7C"/>
    <w:rsid w:val="005B71B0"/>
    <w:rsid w:val="005C3B54"/>
    <w:rsid w:val="005C7176"/>
    <w:rsid w:val="005D7F7F"/>
    <w:rsid w:val="005E049A"/>
    <w:rsid w:val="005E1A96"/>
    <w:rsid w:val="005F6D89"/>
    <w:rsid w:val="0060369E"/>
    <w:rsid w:val="006164CF"/>
    <w:rsid w:val="00625B8D"/>
    <w:rsid w:val="00635230"/>
    <w:rsid w:val="00644C4E"/>
    <w:rsid w:val="00650650"/>
    <w:rsid w:val="00651FC0"/>
    <w:rsid w:val="00660D27"/>
    <w:rsid w:val="00662FCE"/>
    <w:rsid w:val="006631E6"/>
    <w:rsid w:val="00673B89"/>
    <w:rsid w:val="00673F67"/>
    <w:rsid w:val="00674AC5"/>
    <w:rsid w:val="00687A06"/>
    <w:rsid w:val="006939D8"/>
    <w:rsid w:val="006A44E2"/>
    <w:rsid w:val="006B123F"/>
    <w:rsid w:val="006B19B2"/>
    <w:rsid w:val="006B212C"/>
    <w:rsid w:val="006B268D"/>
    <w:rsid w:val="006B5DBC"/>
    <w:rsid w:val="006B6AE7"/>
    <w:rsid w:val="006B6F36"/>
    <w:rsid w:val="006C7C41"/>
    <w:rsid w:val="006D14A3"/>
    <w:rsid w:val="006D7321"/>
    <w:rsid w:val="006F1857"/>
    <w:rsid w:val="00701AA9"/>
    <w:rsid w:val="007050F6"/>
    <w:rsid w:val="0071176A"/>
    <w:rsid w:val="00717AD6"/>
    <w:rsid w:val="00724AB6"/>
    <w:rsid w:val="0072606A"/>
    <w:rsid w:val="00727431"/>
    <w:rsid w:val="00734D00"/>
    <w:rsid w:val="007369B7"/>
    <w:rsid w:val="00743994"/>
    <w:rsid w:val="007618C8"/>
    <w:rsid w:val="00763CF8"/>
    <w:rsid w:val="0076450A"/>
    <w:rsid w:val="00764C5C"/>
    <w:rsid w:val="007663C9"/>
    <w:rsid w:val="00776841"/>
    <w:rsid w:val="0078439F"/>
    <w:rsid w:val="00784EF0"/>
    <w:rsid w:val="0078584C"/>
    <w:rsid w:val="00787484"/>
    <w:rsid w:val="00790F6A"/>
    <w:rsid w:val="0079132F"/>
    <w:rsid w:val="007946B5"/>
    <w:rsid w:val="00796595"/>
    <w:rsid w:val="007B1C10"/>
    <w:rsid w:val="007B5B90"/>
    <w:rsid w:val="007B6751"/>
    <w:rsid w:val="007C7176"/>
    <w:rsid w:val="007D35B7"/>
    <w:rsid w:val="007D37BC"/>
    <w:rsid w:val="007D52E7"/>
    <w:rsid w:val="007E3E78"/>
    <w:rsid w:val="007E5C96"/>
    <w:rsid w:val="007F78E4"/>
    <w:rsid w:val="0080197A"/>
    <w:rsid w:val="00831FAB"/>
    <w:rsid w:val="00835F0A"/>
    <w:rsid w:val="00844A23"/>
    <w:rsid w:val="008472C5"/>
    <w:rsid w:val="00847E90"/>
    <w:rsid w:val="00850467"/>
    <w:rsid w:val="00853314"/>
    <w:rsid w:val="0085646C"/>
    <w:rsid w:val="00861BF8"/>
    <w:rsid w:val="008645F3"/>
    <w:rsid w:val="00865148"/>
    <w:rsid w:val="00880558"/>
    <w:rsid w:val="00896B18"/>
    <w:rsid w:val="008C36B2"/>
    <w:rsid w:val="008C3DDA"/>
    <w:rsid w:val="008C4F5F"/>
    <w:rsid w:val="008C5303"/>
    <w:rsid w:val="008C58E3"/>
    <w:rsid w:val="00912B29"/>
    <w:rsid w:val="00913F6F"/>
    <w:rsid w:val="009146AE"/>
    <w:rsid w:val="0091754A"/>
    <w:rsid w:val="00951098"/>
    <w:rsid w:val="00952E94"/>
    <w:rsid w:val="0096221E"/>
    <w:rsid w:val="009628FC"/>
    <w:rsid w:val="00963BEE"/>
    <w:rsid w:val="00982B7C"/>
    <w:rsid w:val="00983AC9"/>
    <w:rsid w:val="00992C3E"/>
    <w:rsid w:val="009A1CB1"/>
    <w:rsid w:val="009A524A"/>
    <w:rsid w:val="009A738B"/>
    <w:rsid w:val="009B5257"/>
    <w:rsid w:val="009C1583"/>
    <w:rsid w:val="009C3E0A"/>
    <w:rsid w:val="009D264D"/>
    <w:rsid w:val="009D53F1"/>
    <w:rsid w:val="009E2F8C"/>
    <w:rsid w:val="009E7AC9"/>
    <w:rsid w:val="009F07C9"/>
    <w:rsid w:val="009F3402"/>
    <w:rsid w:val="009F4868"/>
    <w:rsid w:val="009F4875"/>
    <w:rsid w:val="009F5D86"/>
    <w:rsid w:val="00A1150C"/>
    <w:rsid w:val="00A1162A"/>
    <w:rsid w:val="00A27377"/>
    <w:rsid w:val="00A35EAE"/>
    <w:rsid w:val="00A36091"/>
    <w:rsid w:val="00A408EA"/>
    <w:rsid w:val="00A43F41"/>
    <w:rsid w:val="00A44F01"/>
    <w:rsid w:val="00A64C9D"/>
    <w:rsid w:val="00A663F3"/>
    <w:rsid w:val="00A70461"/>
    <w:rsid w:val="00A73E19"/>
    <w:rsid w:val="00A80F01"/>
    <w:rsid w:val="00A857E0"/>
    <w:rsid w:val="00A87A50"/>
    <w:rsid w:val="00A93D3E"/>
    <w:rsid w:val="00AA2EEA"/>
    <w:rsid w:val="00AA3DD5"/>
    <w:rsid w:val="00AA6ACC"/>
    <w:rsid w:val="00AD1EFB"/>
    <w:rsid w:val="00AD44C9"/>
    <w:rsid w:val="00AE6247"/>
    <w:rsid w:val="00AE6BEE"/>
    <w:rsid w:val="00B06B11"/>
    <w:rsid w:val="00B12E59"/>
    <w:rsid w:val="00B17632"/>
    <w:rsid w:val="00B20A3B"/>
    <w:rsid w:val="00B255A8"/>
    <w:rsid w:val="00B36ABC"/>
    <w:rsid w:val="00B42ABC"/>
    <w:rsid w:val="00B42C95"/>
    <w:rsid w:val="00B62563"/>
    <w:rsid w:val="00B63215"/>
    <w:rsid w:val="00B83949"/>
    <w:rsid w:val="00B93AF5"/>
    <w:rsid w:val="00B94541"/>
    <w:rsid w:val="00B97A15"/>
    <w:rsid w:val="00BA0D1B"/>
    <w:rsid w:val="00BB475A"/>
    <w:rsid w:val="00BB481F"/>
    <w:rsid w:val="00BC0EB5"/>
    <w:rsid w:val="00BC5486"/>
    <w:rsid w:val="00BE1C40"/>
    <w:rsid w:val="00BE4FCE"/>
    <w:rsid w:val="00BE5A2A"/>
    <w:rsid w:val="00BF6312"/>
    <w:rsid w:val="00BF7B4E"/>
    <w:rsid w:val="00C049A2"/>
    <w:rsid w:val="00C12EDD"/>
    <w:rsid w:val="00C1323F"/>
    <w:rsid w:val="00C1581B"/>
    <w:rsid w:val="00C2563B"/>
    <w:rsid w:val="00C260BD"/>
    <w:rsid w:val="00C2795E"/>
    <w:rsid w:val="00C30993"/>
    <w:rsid w:val="00C30B5E"/>
    <w:rsid w:val="00C3676D"/>
    <w:rsid w:val="00C51447"/>
    <w:rsid w:val="00C52878"/>
    <w:rsid w:val="00C6177C"/>
    <w:rsid w:val="00C6219E"/>
    <w:rsid w:val="00C74E30"/>
    <w:rsid w:val="00C842A8"/>
    <w:rsid w:val="00C85730"/>
    <w:rsid w:val="00C860B0"/>
    <w:rsid w:val="00CA1207"/>
    <w:rsid w:val="00CA5B47"/>
    <w:rsid w:val="00CA6770"/>
    <w:rsid w:val="00CB2F18"/>
    <w:rsid w:val="00CB4229"/>
    <w:rsid w:val="00CC232A"/>
    <w:rsid w:val="00CD492E"/>
    <w:rsid w:val="00CD5AE8"/>
    <w:rsid w:val="00CE5018"/>
    <w:rsid w:val="00CF3DD8"/>
    <w:rsid w:val="00CF7865"/>
    <w:rsid w:val="00D03231"/>
    <w:rsid w:val="00D05172"/>
    <w:rsid w:val="00D07526"/>
    <w:rsid w:val="00D10886"/>
    <w:rsid w:val="00D1678F"/>
    <w:rsid w:val="00D16B35"/>
    <w:rsid w:val="00D17095"/>
    <w:rsid w:val="00D20D80"/>
    <w:rsid w:val="00D26D87"/>
    <w:rsid w:val="00D347EE"/>
    <w:rsid w:val="00D4096D"/>
    <w:rsid w:val="00D41755"/>
    <w:rsid w:val="00D50BD5"/>
    <w:rsid w:val="00D50DB1"/>
    <w:rsid w:val="00D65B96"/>
    <w:rsid w:val="00D732F5"/>
    <w:rsid w:val="00D9443C"/>
    <w:rsid w:val="00DA2EBD"/>
    <w:rsid w:val="00DA57E0"/>
    <w:rsid w:val="00DA631E"/>
    <w:rsid w:val="00DA78C1"/>
    <w:rsid w:val="00DB7E5A"/>
    <w:rsid w:val="00DC257D"/>
    <w:rsid w:val="00DC6C7B"/>
    <w:rsid w:val="00DD2A27"/>
    <w:rsid w:val="00DE0FC8"/>
    <w:rsid w:val="00DE194C"/>
    <w:rsid w:val="00DE44BB"/>
    <w:rsid w:val="00DE73E1"/>
    <w:rsid w:val="00DF12ED"/>
    <w:rsid w:val="00DF1B35"/>
    <w:rsid w:val="00DF6302"/>
    <w:rsid w:val="00E10405"/>
    <w:rsid w:val="00E1123F"/>
    <w:rsid w:val="00E13233"/>
    <w:rsid w:val="00E1344B"/>
    <w:rsid w:val="00E2315B"/>
    <w:rsid w:val="00E23CDA"/>
    <w:rsid w:val="00E44585"/>
    <w:rsid w:val="00E500C2"/>
    <w:rsid w:val="00E65690"/>
    <w:rsid w:val="00E6620F"/>
    <w:rsid w:val="00E8438D"/>
    <w:rsid w:val="00E851DC"/>
    <w:rsid w:val="00E85CC4"/>
    <w:rsid w:val="00E869C9"/>
    <w:rsid w:val="00E873BC"/>
    <w:rsid w:val="00E90734"/>
    <w:rsid w:val="00EA3BB1"/>
    <w:rsid w:val="00EA6215"/>
    <w:rsid w:val="00EB0F50"/>
    <w:rsid w:val="00EB4111"/>
    <w:rsid w:val="00EB59D1"/>
    <w:rsid w:val="00EC2600"/>
    <w:rsid w:val="00EC2D1E"/>
    <w:rsid w:val="00EC6877"/>
    <w:rsid w:val="00EC6A27"/>
    <w:rsid w:val="00ED2241"/>
    <w:rsid w:val="00ED2A46"/>
    <w:rsid w:val="00ED4BF8"/>
    <w:rsid w:val="00EE759D"/>
    <w:rsid w:val="00EF5722"/>
    <w:rsid w:val="00EF5C2A"/>
    <w:rsid w:val="00F071E0"/>
    <w:rsid w:val="00F37719"/>
    <w:rsid w:val="00F4238F"/>
    <w:rsid w:val="00F61797"/>
    <w:rsid w:val="00F63FDA"/>
    <w:rsid w:val="00F74F94"/>
    <w:rsid w:val="00F762F9"/>
    <w:rsid w:val="00F778D1"/>
    <w:rsid w:val="00F81B78"/>
    <w:rsid w:val="00F83C58"/>
    <w:rsid w:val="00F86DE4"/>
    <w:rsid w:val="00F95AFF"/>
    <w:rsid w:val="00FA0150"/>
    <w:rsid w:val="00FA2BF2"/>
    <w:rsid w:val="00FA3D96"/>
    <w:rsid w:val="00FC09B7"/>
    <w:rsid w:val="00FC0AEC"/>
    <w:rsid w:val="00FC1532"/>
    <w:rsid w:val="00FC2566"/>
    <w:rsid w:val="00FE71E9"/>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strokecolor="red"/>
    </o:shapedefaults>
    <o:shapelayout v:ext="edit">
      <o:idmap v:ext="edit" data="1"/>
      <o:rules v:ext="edit">
        <o:r id="V:Rule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fa-I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spacing w:after="200" w:line="276" w:lineRule="auto"/>
    </w:pPr>
    <w:rPr>
      <w:sz w:val="22"/>
      <w:szCs w:val="22"/>
    </w:rPr>
  </w:style>
  <w:style w:type="paragraph" w:styleId="Heading1">
    <w:name w:val="heading 1"/>
    <w:basedOn w:val="Normal"/>
    <w:next w:val="Normal"/>
    <w:link w:val="Heading1Char"/>
    <w:uiPriority w:val="9"/>
    <w:qFormat/>
    <w:rsid w:val="00FA0150"/>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Cambria" w:eastAsia="Times New Roman" w:hAnsi="Cambria" w:cs="Times New Roman"/>
      <w:b/>
      <w:bCs/>
      <w:color w:val="4F81BD"/>
      <w:sz w:val="20"/>
      <w:szCs w:val="20"/>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rsid w:val="006B19B2"/>
    <w:rPr>
      <w:rFonts w:ascii="Tahoma" w:hAnsi="Tahoma" w:cs="Tahoma"/>
      <w:sz w:val="16"/>
      <w:szCs w:val="16"/>
    </w:rPr>
  </w:style>
  <w:style w:type="character" w:customStyle="1" w:styleId="Heading1Char">
    <w:name w:val="Heading 1 Char"/>
    <w:link w:val="Heading1"/>
    <w:uiPriority w:val="9"/>
    <w:rsid w:val="00FA0150"/>
    <w:rPr>
      <w:rFonts w:ascii="Cambria" w:eastAsia="Times New Roman" w:hAnsi="Cambria" w:cs="Times New Roman"/>
      <w:b/>
      <w:bCs/>
      <w:color w:val="365F91"/>
      <w:sz w:val="28"/>
      <w:szCs w:val="28"/>
    </w:rPr>
  </w:style>
  <w:style w:type="character" w:customStyle="1" w:styleId="Heading2Char">
    <w:name w:val="Heading 2 Char"/>
    <w:link w:val="Heading2"/>
    <w:uiPriority w:val="9"/>
    <w:rsid w:val="00FA015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FA0150"/>
    <w:rPr>
      <w:rFonts w:ascii="Cambria" w:eastAsia="Times New Roman" w:hAnsi="Cambria" w:cs="Times New Roman"/>
      <w:b/>
      <w:bCs/>
      <w:color w:val="4F81BD"/>
    </w:rPr>
  </w:style>
  <w:style w:type="character" w:styleId="BookTitle">
    <w:name w:val="Book Title"/>
    <w:uiPriority w:val="33"/>
    <w:qFormat/>
    <w:rsid w:val="00FA0150"/>
    <w:rPr>
      <w:b/>
      <w:bCs/>
      <w:smallCaps/>
      <w:spacing w:val="5"/>
    </w:rPr>
  </w:style>
  <w:style w:type="paragraph" w:styleId="Title">
    <w:name w:val="Title"/>
    <w:basedOn w:val="Normal"/>
    <w:link w:val="TitleChar"/>
    <w:qFormat/>
    <w:rsid w:val="007F78E4"/>
    <w:pPr>
      <w:spacing w:after="0" w:line="240" w:lineRule="auto"/>
      <w:jc w:val="center"/>
    </w:pPr>
    <w:rPr>
      <w:rFonts w:ascii="Times New Roman" w:eastAsia="Times New Roman" w:hAnsi="Times New Roman" w:cs="Traditional Arabic"/>
      <w:b/>
      <w:bCs/>
      <w:sz w:val="20"/>
      <w:szCs w:val="24"/>
      <w:lang w:bidi="ar-SA"/>
    </w:rPr>
  </w:style>
  <w:style w:type="character" w:customStyle="1" w:styleId="TitleChar">
    <w:name w:val="Title Char"/>
    <w:link w:val="Title"/>
    <w:rsid w:val="007F78E4"/>
    <w:rPr>
      <w:rFonts w:ascii="Times New Roman" w:eastAsia="Times New Roman" w:hAnsi="Times New Roman" w:cs="Traditional Arabic"/>
      <w:b/>
      <w:bCs/>
      <w:sz w:val="20"/>
      <w:szCs w:val="24"/>
      <w:lang w:bidi="ar-SA"/>
    </w:rPr>
  </w:style>
  <w:style w:type="character" w:styleId="Hyperlink">
    <w:name w:val="Hyperlink"/>
    <w:uiPriority w:val="99"/>
    <w:unhideWhenUsed/>
    <w:rsid w:val="00B63215"/>
    <w:rPr>
      <w:color w:val="0000FF"/>
      <w:u w:val="single"/>
    </w:rPr>
  </w:style>
  <w:style w:type="paragraph" w:customStyle="1" w:styleId="blackten1">
    <w:name w:val="blackten1"/>
    <w:basedOn w:val="Normal"/>
    <w:rsid w:val="00B63215"/>
    <w:pPr>
      <w:bidi w:val="0"/>
      <w:spacing w:before="100" w:beforeAutospacing="1" w:after="100" w:afterAutospacing="1" w:line="240" w:lineRule="auto"/>
    </w:pPr>
    <w:rPr>
      <w:rFonts w:ascii="Times New Roman" w:eastAsia="Times New Roman" w:hAnsi="Times New Roman" w:cs="Times New Roman"/>
      <w:color w:val="000000"/>
      <w:sz w:val="19"/>
      <w:szCs w:val="19"/>
    </w:rPr>
  </w:style>
  <w:style w:type="paragraph" w:styleId="NormalWeb">
    <w:name w:val="Normal (Web)"/>
    <w:basedOn w:val="Normal"/>
    <w:uiPriority w:val="99"/>
    <w:semiHidden/>
    <w:unhideWhenUsed/>
    <w:rsid w:val="000455E3"/>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35F0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3059A2"/>
    <w:pPr>
      <w:spacing w:after="0" w:line="240" w:lineRule="auto"/>
    </w:pPr>
    <w:rPr>
      <w:rFonts w:cs="Times New Roman"/>
      <w:sz w:val="20"/>
      <w:szCs w:val="20"/>
    </w:rPr>
  </w:style>
  <w:style w:type="character" w:customStyle="1" w:styleId="FootnoteTextChar">
    <w:name w:val="Footnote Text Char"/>
    <w:link w:val="FootnoteText"/>
    <w:uiPriority w:val="99"/>
    <w:semiHidden/>
    <w:rsid w:val="003059A2"/>
    <w:rPr>
      <w:sz w:val="20"/>
      <w:szCs w:val="20"/>
    </w:rPr>
  </w:style>
  <w:style w:type="character" w:styleId="FootnoteReference">
    <w:name w:val="footnote reference"/>
    <w:uiPriority w:val="99"/>
    <w:semiHidden/>
    <w:unhideWhenUsed/>
    <w:rsid w:val="003059A2"/>
    <w:rPr>
      <w:vertAlign w:val="superscript"/>
    </w:rPr>
  </w:style>
  <w:style w:type="paragraph" w:styleId="TOCHeading">
    <w:name w:val="TOC Heading"/>
    <w:basedOn w:val="Heading1"/>
    <w:next w:val="Normal"/>
    <w:uiPriority w:val="39"/>
    <w:semiHidden/>
    <w:unhideWhenUsed/>
    <w:qFormat/>
    <w:rsid w:val="000049AB"/>
    <w:pPr>
      <w:bidi w:val="0"/>
      <w:outlineLvl w:val="9"/>
    </w:pPr>
    <w:rPr>
      <w:lang w:eastAsia="ja-JP" w:bidi="ar-SA"/>
    </w:rPr>
  </w:style>
  <w:style w:type="paragraph" w:styleId="TOC1">
    <w:name w:val="toc 1"/>
    <w:basedOn w:val="Normal"/>
    <w:next w:val="Normal"/>
    <w:autoRedefine/>
    <w:uiPriority w:val="39"/>
    <w:unhideWhenUsed/>
    <w:rsid w:val="000049AB"/>
    <w:pPr>
      <w:spacing w:after="100"/>
    </w:pPr>
  </w:style>
  <w:style w:type="paragraph" w:styleId="TOC2">
    <w:name w:val="toc 2"/>
    <w:basedOn w:val="Normal"/>
    <w:next w:val="Normal"/>
    <w:autoRedefine/>
    <w:uiPriority w:val="39"/>
    <w:unhideWhenUsed/>
    <w:rsid w:val="000049AB"/>
    <w:pPr>
      <w:spacing w:after="100"/>
      <w:ind w:left="220"/>
    </w:pPr>
  </w:style>
  <w:style w:type="character" w:styleId="Emphasis">
    <w:name w:val="Emphasis"/>
    <w:uiPriority w:val="20"/>
    <w:qFormat/>
    <w:rsid w:val="008C36B2"/>
    <w:rPr>
      <w:i/>
      <w:iCs/>
    </w:rPr>
  </w:style>
  <w:style w:type="paragraph" w:styleId="TOC3">
    <w:name w:val="toc 3"/>
    <w:basedOn w:val="Normal"/>
    <w:next w:val="Normal"/>
    <w:autoRedefine/>
    <w:uiPriority w:val="39"/>
    <w:unhideWhenUsed/>
    <w:rsid w:val="004B35D9"/>
    <w:pPr>
      <w:ind w:left="440"/>
    </w:pPr>
  </w:style>
  <w:style w:type="paragraph" w:styleId="NoSpacing">
    <w:name w:val="No Spacing"/>
    <w:link w:val="NoSpacingChar"/>
    <w:uiPriority w:val="1"/>
    <w:qFormat/>
    <w:rsid w:val="00AD1EFB"/>
    <w:rPr>
      <w:rFonts w:eastAsia="Times New Roman"/>
      <w:sz w:val="22"/>
      <w:szCs w:val="22"/>
      <w:lang w:bidi="ar-SA"/>
    </w:rPr>
  </w:style>
  <w:style w:type="character" w:customStyle="1" w:styleId="NoSpacingChar">
    <w:name w:val="No Spacing Char"/>
    <w:basedOn w:val="DefaultParagraphFont"/>
    <w:link w:val="NoSpacing"/>
    <w:uiPriority w:val="1"/>
    <w:rsid w:val="00AD1EFB"/>
    <w:rPr>
      <w:rFonts w:eastAsia="Times New Roman"/>
      <w:sz w:val="22"/>
      <w:szCs w:val="22"/>
      <w:lang w:val="en-US" w:eastAsia="en-US" w:bidi="ar-SA"/>
    </w:rPr>
  </w:style>
</w:styles>
</file>

<file path=word/webSettings.xml><?xml version="1.0" encoding="utf-8"?>
<w:webSettings xmlns:r="http://schemas.openxmlformats.org/officeDocument/2006/relationships" xmlns:w="http://schemas.openxmlformats.org/wordprocessingml/2006/main">
  <w:divs>
    <w:div w:id="167914599">
      <w:bodyDiv w:val="1"/>
      <w:marLeft w:val="0"/>
      <w:marRight w:val="0"/>
      <w:marTop w:val="0"/>
      <w:marBottom w:val="0"/>
      <w:divBdr>
        <w:top w:val="none" w:sz="0" w:space="0" w:color="auto"/>
        <w:left w:val="none" w:sz="0" w:space="0" w:color="auto"/>
        <w:bottom w:val="none" w:sz="0" w:space="0" w:color="auto"/>
        <w:right w:val="none" w:sz="0" w:space="0" w:color="auto"/>
      </w:divBdr>
      <w:divsChild>
        <w:div w:id="123813479">
          <w:marLeft w:val="0"/>
          <w:marRight w:val="547"/>
          <w:marTop w:val="154"/>
          <w:marBottom w:val="0"/>
          <w:divBdr>
            <w:top w:val="none" w:sz="0" w:space="0" w:color="auto"/>
            <w:left w:val="none" w:sz="0" w:space="0" w:color="auto"/>
            <w:bottom w:val="none" w:sz="0" w:space="0" w:color="auto"/>
            <w:right w:val="none" w:sz="0" w:space="0" w:color="auto"/>
          </w:divBdr>
        </w:div>
        <w:div w:id="455103747">
          <w:marLeft w:val="0"/>
          <w:marRight w:val="547"/>
          <w:marTop w:val="154"/>
          <w:marBottom w:val="0"/>
          <w:divBdr>
            <w:top w:val="none" w:sz="0" w:space="0" w:color="auto"/>
            <w:left w:val="none" w:sz="0" w:space="0" w:color="auto"/>
            <w:bottom w:val="none" w:sz="0" w:space="0" w:color="auto"/>
            <w:right w:val="none" w:sz="0" w:space="0" w:color="auto"/>
          </w:divBdr>
        </w:div>
        <w:div w:id="793060011">
          <w:marLeft w:val="0"/>
          <w:marRight w:val="547"/>
          <w:marTop w:val="154"/>
          <w:marBottom w:val="0"/>
          <w:divBdr>
            <w:top w:val="none" w:sz="0" w:space="0" w:color="auto"/>
            <w:left w:val="none" w:sz="0" w:space="0" w:color="auto"/>
            <w:bottom w:val="none" w:sz="0" w:space="0" w:color="auto"/>
            <w:right w:val="none" w:sz="0" w:space="0" w:color="auto"/>
          </w:divBdr>
        </w:div>
        <w:div w:id="1470512988">
          <w:marLeft w:val="0"/>
          <w:marRight w:val="1800"/>
          <w:marTop w:val="134"/>
          <w:marBottom w:val="0"/>
          <w:divBdr>
            <w:top w:val="none" w:sz="0" w:space="0" w:color="auto"/>
            <w:left w:val="none" w:sz="0" w:space="0" w:color="auto"/>
            <w:bottom w:val="none" w:sz="0" w:space="0" w:color="auto"/>
            <w:right w:val="none" w:sz="0" w:space="0" w:color="auto"/>
          </w:divBdr>
        </w:div>
        <w:div w:id="1865054630">
          <w:marLeft w:val="0"/>
          <w:marRight w:val="1800"/>
          <w:marTop w:val="134"/>
          <w:marBottom w:val="0"/>
          <w:divBdr>
            <w:top w:val="none" w:sz="0" w:space="0" w:color="auto"/>
            <w:left w:val="none" w:sz="0" w:space="0" w:color="auto"/>
            <w:bottom w:val="none" w:sz="0" w:space="0" w:color="auto"/>
            <w:right w:val="none" w:sz="0" w:space="0" w:color="auto"/>
          </w:divBdr>
        </w:div>
        <w:div w:id="1876697126">
          <w:marLeft w:val="0"/>
          <w:marRight w:val="1800"/>
          <w:marTop w:val="134"/>
          <w:marBottom w:val="0"/>
          <w:divBdr>
            <w:top w:val="none" w:sz="0" w:space="0" w:color="auto"/>
            <w:left w:val="none" w:sz="0" w:space="0" w:color="auto"/>
            <w:bottom w:val="none" w:sz="0" w:space="0" w:color="auto"/>
            <w:right w:val="none" w:sz="0" w:space="0" w:color="auto"/>
          </w:divBdr>
        </w:div>
      </w:divsChild>
    </w:div>
    <w:div w:id="291402691">
      <w:bodyDiv w:val="1"/>
      <w:marLeft w:val="0"/>
      <w:marRight w:val="0"/>
      <w:marTop w:val="0"/>
      <w:marBottom w:val="0"/>
      <w:divBdr>
        <w:top w:val="none" w:sz="0" w:space="0" w:color="auto"/>
        <w:left w:val="none" w:sz="0" w:space="0" w:color="auto"/>
        <w:bottom w:val="none" w:sz="0" w:space="0" w:color="auto"/>
        <w:right w:val="none" w:sz="0" w:space="0" w:color="auto"/>
      </w:divBdr>
      <w:divsChild>
        <w:div w:id="807478672">
          <w:marLeft w:val="0"/>
          <w:marRight w:val="0"/>
          <w:marTop w:val="0"/>
          <w:marBottom w:val="0"/>
          <w:divBdr>
            <w:top w:val="single" w:sz="2" w:space="0" w:color="454545"/>
            <w:left w:val="single" w:sz="4" w:space="0" w:color="454545"/>
            <w:bottom w:val="single" w:sz="4" w:space="0" w:color="454545"/>
            <w:right w:val="single" w:sz="4" w:space="0" w:color="454545"/>
          </w:divBdr>
          <w:divsChild>
            <w:div w:id="704911820">
              <w:marLeft w:val="0"/>
              <w:marRight w:val="0"/>
              <w:marTop w:val="0"/>
              <w:marBottom w:val="0"/>
              <w:divBdr>
                <w:top w:val="none" w:sz="0" w:space="0" w:color="auto"/>
                <w:left w:val="none" w:sz="0" w:space="0" w:color="auto"/>
                <w:bottom w:val="none" w:sz="0" w:space="0" w:color="auto"/>
                <w:right w:val="none" w:sz="0" w:space="0" w:color="auto"/>
              </w:divBdr>
              <w:divsChild>
                <w:div w:id="1810200489">
                  <w:marLeft w:val="0"/>
                  <w:marRight w:val="0"/>
                  <w:marTop w:val="0"/>
                  <w:marBottom w:val="0"/>
                  <w:divBdr>
                    <w:top w:val="none" w:sz="0" w:space="0" w:color="auto"/>
                    <w:left w:val="none" w:sz="0" w:space="0" w:color="auto"/>
                    <w:bottom w:val="none" w:sz="0" w:space="0" w:color="auto"/>
                    <w:right w:val="none" w:sz="0" w:space="0" w:color="auto"/>
                  </w:divBdr>
                  <w:divsChild>
                    <w:div w:id="2032952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91164653">
      <w:bodyDiv w:val="1"/>
      <w:marLeft w:val="0"/>
      <w:marRight w:val="0"/>
      <w:marTop w:val="0"/>
      <w:marBottom w:val="0"/>
      <w:divBdr>
        <w:top w:val="none" w:sz="0" w:space="0" w:color="auto"/>
        <w:left w:val="none" w:sz="0" w:space="0" w:color="auto"/>
        <w:bottom w:val="none" w:sz="0" w:space="0" w:color="auto"/>
        <w:right w:val="none" w:sz="0" w:space="0" w:color="auto"/>
      </w:divBdr>
      <w:divsChild>
        <w:div w:id="578297752">
          <w:marLeft w:val="0"/>
          <w:marRight w:val="0"/>
          <w:marTop w:val="0"/>
          <w:marBottom w:val="0"/>
          <w:divBdr>
            <w:top w:val="single" w:sz="2" w:space="0" w:color="454545"/>
            <w:left w:val="single" w:sz="6" w:space="0" w:color="454545"/>
            <w:bottom w:val="single" w:sz="6" w:space="0" w:color="454545"/>
            <w:right w:val="single" w:sz="6" w:space="0" w:color="454545"/>
          </w:divBdr>
          <w:divsChild>
            <w:div w:id="1141339856">
              <w:marLeft w:val="0"/>
              <w:marRight w:val="0"/>
              <w:marTop w:val="0"/>
              <w:marBottom w:val="0"/>
              <w:divBdr>
                <w:top w:val="none" w:sz="0" w:space="0" w:color="auto"/>
                <w:left w:val="none" w:sz="0" w:space="0" w:color="auto"/>
                <w:bottom w:val="none" w:sz="0" w:space="0" w:color="auto"/>
                <w:right w:val="none" w:sz="0" w:space="0" w:color="auto"/>
              </w:divBdr>
              <w:divsChild>
                <w:div w:id="14923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41387">
      <w:bodyDiv w:val="1"/>
      <w:marLeft w:val="0"/>
      <w:marRight w:val="0"/>
      <w:marTop w:val="0"/>
      <w:marBottom w:val="0"/>
      <w:divBdr>
        <w:top w:val="none" w:sz="0" w:space="0" w:color="auto"/>
        <w:left w:val="none" w:sz="0" w:space="0" w:color="auto"/>
        <w:bottom w:val="none" w:sz="0" w:space="0" w:color="auto"/>
        <w:right w:val="none" w:sz="0" w:space="0" w:color="auto"/>
      </w:divBdr>
    </w:div>
    <w:div w:id="800996545">
      <w:bodyDiv w:val="1"/>
      <w:marLeft w:val="0"/>
      <w:marRight w:val="0"/>
      <w:marTop w:val="0"/>
      <w:marBottom w:val="0"/>
      <w:divBdr>
        <w:top w:val="none" w:sz="0" w:space="0" w:color="auto"/>
        <w:left w:val="none" w:sz="0" w:space="0" w:color="auto"/>
        <w:bottom w:val="none" w:sz="0" w:space="0" w:color="auto"/>
        <w:right w:val="none" w:sz="0" w:space="0" w:color="auto"/>
      </w:divBdr>
      <w:divsChild>
        <w:div w:id="580792621">
          <w:marLeft w:val="240"/>
          <w:marRight w:val="240"/>
          <w:marTop w:val="240"/>
          <w:marBottom w:val="240"/>
          <w:divBdr>
            <w:top w:val="none" w:sz="0" w:space="0" w:color="auto"/>
            <w:left w:val="none" w:sz="0" w:space="0" w:color="auto"/>
            <w:bottom w:val="none" w:sz="0" w:space="0" w:color="auto"/>
            <w:right w:val="none" w:sz="0" w:space="0" w:color="auto"/>
          </w:divBdr>
        </w:div>
      </w:divsChild>
    </w:div>
    <w:div w:id="1072587022">
      <w:bodyDiv w:val="1"/>
      <w:marLeft w:val="0"/>
      <w:marRight w:val="0"/>
      <w:marTop w:val="0"/>
      <w:marBottom w:val="0"/>
      <w:divBdr>
        <w:top w:val="none" w:sz="0" w:space="0" w:color="auto"/>
        <w:left w:val="none" w:sz="0" w:space="0" w:color="auto"/>
        <w:bottom w:val="none" w:sz="0" w:space="0" w:color="auto"/>
        <w:right w:val="none" w:sz="0" w:space="0" w:color="auto"/>
      </w:divBdr>
    </w:div>
    <w:div w:id="1263488899">
      <w:bodyDiv w:val="1"/>
      <w:marLeft w:val="0"/>
      <w:marRight w:val="0"/>
      <w:marTop w:val="0"/>
      <w:marBottom w:val="0"/>
      <w:divBdr>
        <w:top w:val="none" w:sz="0" w:space="0" w:color="auto"/>
        <w:left w:val="none" w:sz="0" w:space="0" w:color="auto"/>
        <w:bottom w:val="none" w:sz="0" w:space="0" w:color="auto"/>
        <w:right w:val="none" w:sz="0" w:space="0" w:color="auto"/>
      </w:divBdr>
    </w:div>
    <w:div w:id="1348674384">
      <w:bodyDiv w:val="1"/>
      <w:marLeft w:val="0"/>
      <w:marRight w:val="0"/>
      <w:marTop w:val="0"/>
      <w:marBottom w:val="0"/>
      <w:divBdr>
        <w:top w:val="none" w:sz="0" w:space="0" w:color="auto"/>
        <w:left w:val="none" w:sz="0" w:space="0" w:color="auto"/>
        <w:bottom w:val="none" w:sz="0" w:space="0" w:color="auto"/>
        <w:right w:val="none" w:sz="0" w:space="0" w:color="auto"/>
      </w:divBdr>
    </w:div>
    <w:div w:id="1890678507">
      <w:bodyDiv w:val="1"/>
      <w:marLeft w:val="0"/>
      <w:marRight w:val="0"/>
      <w:marTop w:val="0"/>
      <w:marBottom w:val="0"/>
      <w:divBdr>
        <w:top w:val="none" w:sz="0" w:space="0" w:color="auto"/>
        <w:left w:val="none" w:sz="0" w:space="0" w:color="auto"/>
        <w:bottom w:val="none" w:sz="0" w:space="0" w:color="auto"/>
        <w:right w:val="none" w:sz="0" w:space="0" w:color="auto"/>
      </w:divBdr>
      <w:divsChild>
        <w:div w:id="144854592">
          <w:marLeft w:val="0"/>
          <w:marRight w:val="547"/>
          <w:marTop w:val="134"/>
          <w:marBottom w:val="0"/>
          <w:divBdr>
            <w:top w:val="none" w:sz="0" w:space="0" w:color="auto"/>
            <w:left w:val="none" w:sz="0" w:space="0" w:color="auto"/>
            <w:bottom w:val="none" w:sz="0" w:space="0" w:color="auto"/>
            <w:right w:val="none" w:sz="0" w:space="0" w:color="auto"/>
          </w:divBdr>
        </w:div>
        <w:div w:id="629281896">
          <w:marLeft w:val="0"/>
          <w:marRight w:val="547"/>
          <w:marTop w:val="134"/>
          <w:marBottom w:val="0"/>
          <w:divBdr>
            <w:top w:val="none" w:sz="0" w:space="0" w:color="auto"/>
            <w:left w:val="none" w:sz="0" w:space="0" w:color="auto"/>
            <w:bottom w:val="none" w:sz="0" w:space="0" w:color="auto"/>
            <w:right w:val="none" w:sz="0" w:space="0" w:color="auto"/>
          </w:divBdr>
        </w:div>
        <w:div w:id="652804589">
          <w:marLeft w:val="0"/>
          <w:marRight w:val="547"/>
          <w:marTop w:val="134"/>
          <w:marBottom w:val="0"/>
          <w:divBdr>
            <w:top w:val="none" w:sz="0" w:space="0" w:color="auto"/>
            <w:left w:val="none" w:sz="0" w:space="0" w:color="auto"/>
            <w:bottom w:val="none" w:sz="0" w:space="0" w:color="auto"/>
            <w:right w:val="none" w:sz="0" w:space="0" w:color="auto"/>
          </w:divBdr>
        </w:div>
        <w:div w:id="1728604117">
          <w:marLeft w:val="0"/>
          <w:marRight w:val="547"/>
          <w:marTop w:val="134"/>
          <w:marBottom w:val="0"/>
          <w:divBdr>
            <w:top w:val="none" w:sz="0" w:space="0" w:color="auto"/>
            <w:left w:val="none" w:sz="0" w:space="0" w:color="auto"/>
            <w:bottom w:val="none" w:sz="0" w:space="0" w:color="auto"/>
            <w:right w:val="none" w:sz="0" w:space="0" w:color="auto"/>
          </w:divBdr>
        </w:div>
        <w:div w:id="2040348232">
          <w:marLeft w:val="0"/>
          <w:marRight w:val="547"/>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www.osha.gov/%20SLTC/%20etools/%20construction/%20electrical_incidents/cran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osha.gov/SLTC/etools/construction/electrical_incidents/cranes.html" TargetMode="External"/><Relationship Id="rId2" Type="http://schemas.openxmlformats.org/officeDocument/2006/relationships/numbering" Target="numbering.xml"/><Relationship Id="rId16" Type="http://schemas.openxmlformats.org/officeDocument/2006/relationships/hyperlink" Target="http://www.google.com/url?sa=t&amp;rct=j&amp;q=osha&amp;source=web&amp;cd=1&amp;cad=rja&amp;sqi=2&amp;ved=0CCoQFjAA&amp;url=http%3A%2F%2Fwww.osha.gov%2F&amp;ei=A3HeUffnJuWl4gSatYDoDA&amp;usg=AFQjCNFRr2olyVyAY4R95lPknERo2sXubg&amp;bvm=bv.48705608,d.Ym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CB4AE-510B-466A-8808-084D217DE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3105</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20763</CharactersWithSpaces>
  <SharedDoc>false</SharedDoc>
  <HLinks>
    <vt:vector size="114" baseType="variant">
      <vt:variant>
        <vt:i4>7012354</vt:i4>
      </vt:variant>
      <vt:variant>
        <vt:i4>105</vt:i4>
      </vt:variant>
      <vt:variant>
        <vt:i4>0</vt:i4>
      </vt:variant>
      <vt:variant>
        <vt:i4>5</vt:i4>
      </vt:variant>
      <vt:variant>
        <vt:lpwstr>http://www.osha.gov/ SLTC/ etools/ construction/ electrical_incidents/cranes.html</vt:lpwstr>
      </vt:variant>
      <vt:variant>
        <vt:lpwstr/>
      </vt:variant>
      <vt:variant>
        <vt:i4>6488085</vt:i4>
      </vt:variant>
      <vt:variant>
        <vt:i4>102</vt:i4>
      </vt:variant>
      <vt:variant>
        <vt:i4>0</vt:i4>
      </vt:variant>
      <vt:variant>
        <vt:i4>5</vt:i4>
      </vt:variant>
      <vt:variant>
        <vt:lpwstr>https://www.osha.gov/SLTC/etools/construction/electrical_incidents/cranes.html</vt:lpwstr>
      </vt:variant>
      <vt:variant>
        <vt:lpwstr/>
      </vt:variant>
      <vt:variant>
        <vt:i4>3080311</vt:i4>
      </vt:variant>
      <vt:variant>
        <vt:i4>99</vt:i4>
      </vt:variant>
      <vt:variant>
        <vt:i4>0</vt:i4>
      </vt:variant>
      <vt:variant>
        <vt:i4>5</vt:i4>
      </vt:variant>
      <vt:variant>
        <vt:lpwstr>http://www.google.com/url?sa=t&amp;rct=j&amp;q=osha&amp;source=web&amp;cd=1&amp;cad=rja&amp;sqi=2&amp;ved=0CCoQFjAA&amp;url=http%3A%2F%2Fwww.osha.gov%2F&amp;ei=A3HeUffnJuWl4gSatYDoDA&amp;usg=AFQjCNFRr2olyVyAY4R95lPknERo2sXubg&amp;bvm=bv.48705608,d.Yms</vt:lpwstr>
      </vt:variant>
      <vt:variant>
        <vt:lpwstr/>
      </vt:variant>
      <vt:variant>
        <vt:i4>1441841</vt:i4>
      </vt:variant>
      <vt:variant>
        <vt:i4>92</vt:i4>
      </vt:variant>
      <vt:variant>
        <vt:i4>0</vt:i4>
      </vt:variant>
      <vt:variant>
        <vt:i4>5</vt:i4>
      </vt:variant>
      <vt:variant>
        <vt:lpwstr/>
      </vt:variant>
      <vt:variant>
        <vt:lpwstr>_Toc39524339</vt:lpwstr>
      </vt:variant>
      <vt:variant>
        <vt:i4>1507377</vt:i4>
      </vt:variant>
      <vt:variant>
        <vt:i4>86</vt:i4>
      </vt:variant>
      <vt:variant>
        <vt:i4>0</vt:i4>
      </vt:variant>
      <vt:variant>
        <vt:i4>5</vt:i4>
      </vt:variant>
      <vt:variant>
        <vt:lpwstr/>
      </vt:variant>
      <vt:variant>
        <vt:lpwstr>_Toc39524338</vt:lpwstr>
      </vt:variant>
      <vt:variant>
        <vt:i4>1572913</vt:i4>
      </vt:variant>
      <vt:variant>
        <vt:i4>80</vt:i4>
      </vt:variant>
      <vt:variant>
        <vt:i4>0</vt:i4>
      </vt:variant>
      <vt:variant>
        <vt:i4>5</vt:i4>
      </vt:variant>
      <vt:variant>
        <vt:lpwstr/>
      </vt:variant>
      <vt:variant>
        <vt:lpwstr>_Toc39524337</vt:lpwstr>
      </vt:variant>
      <vt:variant>
        <vt:i4>1638449</vt:i4>
      </vt:variant>
      <vt:variant>
        <vt:i4>74</vt:i4>
      </vt:variant>
      <vt:variant>
        <vt:i4>0</vt:i4>
      </vt:variant>
      <vt:variant>
        <vt:i4>5</vt:i4>
      </vt:variant>
      <vt:variant>
        <vt:lpwstr/>
      </vt:variant>
      <vt:variant>
        <vt:lpwstr>_Toc39524336</vt:lpwstr>
      </vt:variant>
      <vt:variant>
        <vt:i4>1703985</vt:i4>
      </vt:variant>
      <vt:variant>
        <vt:i4>68</vt:i4>
      </vt:variant>
      <vt:variant>
        <vt:i4>0</vt:i4>
      </vt:variant>
      <vt:variant>
        <vt:i4>5</vt:i4>
      </vt:variant>
      <vt:variant>
        <vt:lpwstr/>
      </vt:variant>
      <vt:variant>
        <vt:lpwstr>_Toc39524335</vt:lpwstr>
      </vt:variant>
      <vt:variant>
        <vt:i4>1769521</vt:i4>
      </vt:variant>
      <vt:variant>
        <vt:i4>62</vt:i4>
      </vt:variant>
      <vt:variant>
        <vt:i4>0</vt:i4>
      </vt:variant>
      <vt:variant>
        <vt:i4>5</vt:i4>
      </vt:variant>
      <vt:variant>
        <vt:lpwstr/>
      </vt:variant>
      <vt:variant>
        <vt:lpwstr>_Toc39524334</vt:lpwstr>
      </vt:variant>
      <vt:variant>
        <vt:i4>1835057</vt:i4>
      </vt:variant>
      <vt:variant>
        <vt:i4>56</vt:i4>
      </vt:variant>
      <vt:variant>
        <vt:i4>0</vt:i4>
      </vt:variant>
      <vt:variant>
        <vt:i4>5</vt:i4>
      </vt:variant>
      <vt:variant>
        <vt:lpwstr/>
      </vt:variant>
      <vt:variant>
        <vt:lpwstr>_Toc39524333</vt:lpwstr>
      </vt:variant>
      <vt:variant>
        <vt:i4>1900593</vt:i4>
      </vt:variant>
      <vt:variant>
        <vt:i4>50</vt:i4>
      </vt:variant>
      <vt:variant>
        <vt:i4>0</vt:i4>
      </vt:variant>
      <vt:variant>
        <vt:i4>5</vt:i4>
      </vt:variant>
      <vt:variant>
        <vt:lpwstr/>
      </vt:variant>
      <vt:variant>
        <vt:lpwstr>_Toc39524332</vt:lpwstr>
      </vt:variant>
      <vt:variant>
        <vt:i4>1966129</vt:i4>
      </vt:variant>
      <vt:variant>
        <vt:i4>44</vt:i4>
      </vt:variant>
      <vt:variant>
        <vt:i4>0</vt:i4>
      </vt:variant>
      <vt:variant>
        <vt:i4>5</vt:i4>
      </vt:variant>
      <vt:variant>
        <vt:lpwstr/>
      </vt:variant>
      <vt:variant>
        <vt:lpwstr>_Toc39524331</vt:lpwstr>
      </vt:variant>
      <vt:variant>
        <vt:i4>2031665</vt:i4>
      </vt:variant>
      <vt:variant>
        <vt:i4>38</vt:i4>
      </vt:variant>
      <vt:variant>
        <vt:i4>0</vt:i4>
      </vt:variant>
      <vt:variant>
        <vt:i4>5</vt:i4>
      </vt:variant>
      <vt:variant>
        <vt:lpwstr/>
      </vt:variant>
      <vt:variant>
        <vt:lpwstr>_Toc39524330</vt:lpwstr>
      </vt:variant>
      <vt:variant>
        <vt:i4>1441840</vt:i4>
      </vt:variant>
      <vt:variant>
        <vt:i4>32</vt:i4>
      </vt:variant>
      <vt:variant>
        <vt:i4>0</vt:i4>
      </vt:variant>
      <vt:variant>
        <vt:i4>5</vt:i4>
      </vt:variant>
      <vt:variant>
        <vt:lpwstr/>
      </vt:variant>
      <vt:variant>
        <vt:lpwstr>_Toc39524329</vt:lpwstr>
      </vt:variant>
      <vt:variant>
        <vt:i4>1507376</vt:i4>
      </vt:variant>
      <vt:variant>
        <vt:i4>26</vt:i4>
      </vt:variant>
      <vt:variant>
        <vt:i4>0</vt:i4>
      </vt:variant>
      <vt:variant>
        <vt:i4>5</vt:i4>
      </vt:variant>
      <vt:variant>
        <vt:lpwstr/>
      </vt:variant>
      <vt:variant>
        <vt:lpwstr>_Toc39524328</vt:lpwstr>
      </vt:variant>
      <vt:variant>
        <vt:i4>1572912</vt:i4>
      </vt:variant>
      <vt:variant>
        <vt:i4>20</vt:i4>
      </vt:variant>
      <vt:variant>
        <vt:i4>0</vt:i4>
      </vt:variant>
      <vt:variant>
        <vt:i4>5</vt:i4>
      </vt:variant>
      <vt:variant>
        <vt:lpwstr/>
      </vt:variant>
      <vt:variant>
        <vt:lpwstr>_Toc39524327</vt:lpwstr>
      </vt:variant>
      <vt:variant>
        <vt:i4>1638448</vt:i4>
      </vt:variant>
      <vt:variant>
        <vt:i4>14</vt:i4>
      </vt:variant>
      <vt:variant>
        <vt:i4>0</vt:i4>
      </vt:variant>
      <vt:variant>
        <vt:i4>5</vt:i4>
      </vt:variant>
      <vt:variant>
        <vt:lpwstr/>
      </vt:variant>
      <vt:variant>
        <vt:lpwstr>_Toc39524326</vt:lpwstr>
      </vt:variant>
      <vt:variant>
        <vt:i4>1703984</vt:i4>
      </vt:variant>
      <vt:variant>
        <vt:i4>8</vt:i4>
      </vt:variant>
      <vt:variant>
        <vt:i4>0</vt:i4>
      </vt:variant>
      <vt:variant>
        <vt:i4>5</vt:i4>
      </vt:variant>
      <vt:variant>
        <vt:lpwstr/>
      </vt:variant>
      <vt:variant>
        <vt:lpwstr>_Toc39524325</vt:lpwstr>
      </vt:variant>
      <vt:variant>
        <vt:i4>1769520</vt:i4>
      </vt:variant>
      <vt:variant>
        <vt:i4>2</vt:i4>
      </vt:variant>
      <vt:variant>
        <vt:i4>0</vt:i4>
      </vt:variant>
      <vt:variant>
        <vt:i4>5</vt:i4>
      </vt:variant>
      <vt:variant>
        <vt:lpwstr/>
      </vt:variant>
      <vt:variant>
        <vt:lpwstr>_Toc39524324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3</cp:revision>
  <cp:lastPrinted>2013-07-10T21:29:00Z</cp:lastPrinted>
  <dcterms:created xsi:type="dcterms:W3CDTF">2013-08-04T19:24:00Z</dcterms:created>
  <dcterms:modified xsi:type="dcterms:W3CDTF">2013-08-05T03:57:00Z</dcterms:modified>
</cp:coreProperties>
</file>