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204516" w:rsidRPr="00754116" w:rsidTr="003105BF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754116" w:rsidRDefault="00204516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754116" w:rsidRDefault="00204516" w:rsidP="00DE15B3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754116" w:rsidRDefault="00204516" w:rsidP="00DE15B3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04516" w:rsidRPr="00754116" w:rsidRDefault="00204516" w:rsidP="00DE15B3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04516" w:rsidRPr="00754116" w:rsidRDefault="00204516" w:rsidP="00DE15B3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754116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204516" w:rsidRPr="00754116" w:rsidRDefault="00204516" w:rsidP="00DE15B3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B91B30" w:rsidRPr="00754116" w:rsidTr="00204516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B91B30" w:rsidRPr="00754116" w:rsidRDefault="006A30E1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B91B30" w:rsidRPr="00754116" w:rsidRDefault="00303A4E" w:rsidP="00FC1A38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موقعیت سایت ، شرایط محله ،ساختمان های مجاور ،دیوار وستون های مشترک و...</w:t>
            </w:r>
            <w:r w:rsidR="00FC1A38"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شناسایی شده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است؟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B91B30" w:rsidRPr="00754116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B91B30" w:rsidRPr="00754116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B91B30" w:rsidRPr="00754116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B91B30" w:rsidRPr="00754116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91B30" w:rsidRPr="00754116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91B30" w:rsidRPr="00754116" w:rsidRDefault="006A30E1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5035" w:type="dxa"/>
          </w:tcPr>
          <w:p w:rsidR="00B91B30" w:rsidRPr="00754116" w:rsidRDefault="00303A4E" w:rsidP="00303A4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محدودیت های سایت ، مانند محدوده های خاص ، محدودیت های زمانی کار ، محدودیت های صدا و ارتعاش شناسایی شده است؟</w:t>
            </w:r>
          </w:p>
        </w:tc>
        <w:tc>
          <w:tcPr>
            <w:tcW w:w="708" w:type="dxa"/>
          </w:tcPr>
          <w:p w:rsidR="00B91B30" w:rsidRPr="00754116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91B30" w:rsidRPr="00754116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91B30" w:rsidRPr="00754116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91B30" w:rsidRPr="00754116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91B30" w:rsidRPr="00754116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91B30" w:rsidRPr="00754116" w:rsidRDefault="006A30E1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5035" w:type="dxa"/>
          </w:tcPr>
          <w:p w:rsidR="00B91B30" w:rsidRPr="00754116" w:rsidRDefault="00303A4E" w:rsidP="00303A4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اثراتی که می تواند ساختمان های مجاور خاص مانند بیمارستان ها را تحت تأثیر قرار دهند . مانند سروصدا ،لرزش و گرد وخاک و ... شناسایی می شوند؟</w:t>
            </w:r>
          </w:p>
        </w:tc>
        <w:tc>
          <w:tcPr>
            <w:tcW w:w="708" w:type="dxa"/>
          </w:tcPr>
          <w:p w:rsidR="00B91B30" w:rsidRPr="00754116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91B30" w:rsidRPr="00754116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91B30" w:rsidRPr="00754116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91B30" w:rsidRPr="00754116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91B30" w:rsidRPr="00754116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91B30" w:rsidRPr="00754116" w:rsidRDefault="006A30E1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5035" w:type="dxa"/>
          </w:tcPr>
          <w:p w:rsidR="00B91B30" w:rsidRPr="00754116" w:rsidRDefault="003E40B0" w:rsidP="006A30E1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سازه ها و ساختمان های مورد تخریب مورد شناسایی قرار گرفته است؟</w:t>
            </w:r>
          </w:p>
        </w:tc>
        <w:tc>
          <w:tcPr>
            <w:tcW w:w="708" w:type="dxa"/>
          </w:tcPr>
          <w:p w:rsidR="00B91B30" w:rsidRPr="00754116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91B30" w:rsidRPr="00754116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91B30" w:rsidRPr="00754116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91B30" w:rsidRPr="00754116" w:rsidRDefault="00B91B3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3E40B0" w:rsidRPr="00754116" w:rsidTr="0044371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3E40B0" w:rsidRPr="00754116" w:rsidRDefault="003E40B0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5035" w:type="dxa"/>
            <w:vAlign w:val="center"/>
          </w:tcPr>
          <w:p w:rsidR="003E40B0" w:rsidRPr="00754116" w:rsidRDefault="003E40B0" w:rsidP="00964D7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الزامات پوششی وذخیره سازی مسیر های کاری، ابعاد ساختاری </w:t>
            </w:r>
            <w:r w:rsidR="00964D7E"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مانند ارتفاع کلی ساختمان، طبقات و پی 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="00964D7E"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ساختار سازه ، نوع مصالح مصرفی در ساختمان سازه ، روش ساخت ، ساخت غیر قانونی ، خصوصیات خاص سازه ای که نیازمند رفتار خاص در حین تخریب می باشند شناسایی شده اند؟</w:t>
            </w:r>
          </w:p>
        </w:tc>
        <w:tc>
          <w:tcPr>
            <w:tcW w:w="708" w:type="dxa"/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3E40B0" w:rsidRPr="00754116" w:rsidTr="0044371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3E40B0" w:rsidRPr="00754116" w:rsidRDefault="003E40B0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5035" w:type="dxa"/>
            <w:vAlign w:val="center"/>
          </w:tcPr>
          <w:p w:rsidR="003E40B0" w:rsidRPr="00754116" w:rsidRDefault="00964D7E" w:rsidP="00964D7E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اقدامات ایمنی در خصوص هرگونه تعمیرات وملحات اضافی ؛هر موردی که می تواند فرایند تخریب را تحت تأثیر قرار دهد و می بایست پیش از کل سازه تخریب و حذف شوند . مانند تانکر های اضافی آب ، سیستم های تهویه مرکزی و خدمات مکانیکی</w:t>
            </w:r>
            <w:r w:rsidR="00FC1A38"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انجام شده است؟</w:t>
            </w:r>
          </w:p>
        </w:tc>
        <w:tc>
          <w:tcPr>
            <w:tcW w:w="708" w:type="dxa"/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3E40B0" w:rsidRPr="00754116" w:rsidTr="003105BF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3E40B0" w:rsidRPr="00754116" w:rsidRDefault="003E40B0" w:rsidP="00DE15B3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3E40B0" w:rsidRPr="00754116" w:rsidRDefault="003E40B0" w:rsidP="00DE15B3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3E40B0" w:rsidRPr="00754116" w:rsidRDefault="003E40B0" w:rsidP="00DE15B3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3E40B0" w:rsidRPr="00754116" w:rsidRDefault="003E40B0" w:rsidP="00DE15B3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754116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3E40B0" w:rsidRPr="00754116" w:rsidRDefault="003E40B0" w:rsidP="00DE15B3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3E40B0" w:rsidRPr="00754116" w:rsidTr="00204516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3E40B0" w:rsidRPr="00754116" w:rsidRDefault="00FC1A38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3E40B0" w:rsidRPr="00754116" w:rsidRDefault="00964D7E" w:rsidP="00964D7E">
            <w:pPr>
              <w:widowControl w:val="0"/>
              <w:spacing w:line="360" w:lineRule="auto"/>
              <w:jc w:val="lowKashida"/>
              <w:rPr>
                <w:rFonts w:ascii="Arial" w:hAnsi="Arial"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تمام تجهیزات زیر زمینی و بالای سطح زمین </w:t>
            </w:r>
            <w:r w:rsidR="001F5B61"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شناسایی و 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جانمایی شده اند؟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3E40B0" w:rsidRPr="00754116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3E40B0" w:rsidRPr="00754116" w:rsidRDefault="00FC1A38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5035" w:type="dxa"/>
          </w:tcPr>
          <w:p w:rsidR="003E40B0" w:rsidRPr="00754116" w:rsidRDefault="001F5B61" w:rsidP="001F5B61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تمامی خدمات شهری متصل به ساختمان از قبیل آب ،برق ،گاز شناسایی و با هماهنگی مراجع ذیصلاح قطع شده اند؟</w:t>
            </w:r>
          </w:p>
        </w:tc>
        <w:tc>
          <w:tcPr>
            <w:tcW w:w="708" w:type="dxa"/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3E40B0" w:rsidRPr="00754116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3E40B0" w:rsidRPr="00754116" w:rsidRDefault="00FC1A38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5035" w:type="dxa"/>
          </w:tcPr>
          <w:p w:rsidR="003E40B0" w:rsidRPr="00754116" w:rsidRDefault="001F5B61" w:rsidP="006802C9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تجهیزات مورد نیاز برای شروع تخریب و فعالیت کارگران جانمایی و نصب شده اند؟</w:t>
            </w:r>
          </w:p>
        </w:tc>
        <w:tc>
          <w:tcPr>
            <w:tcW w:w="708" w:type="dxa"/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3E40B0" w:rsidRPr="00754116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3E40B0" w:rsidRPr="00754116" w:rsidRDefault="00FC1A38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5035" w:type="dxa"/>
          </w:tcPr>
          <w:p w:rsidR="003E40B0" w:rsidRPr="00754116" w:rsidRDefault="001F5B61" w:rsidP="001F5B61">
            <w:pPr>
              <w:widowControl w:val="0"/>
              <w:spacing w:line="360" w:lineRule="auto"/>
              <w:jc w:val="lowKashida"/>
              <w:rPr>
                <w:rFonts w:ascii="Arial" w:hAnsi="Arial"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در صورتی که مجبور به کار با آزبست باشیم ، برنامه ریزی کامل برای انجام ایمن و بهداشتی کار صورت گرفته است؟</w:t>
            </w:r>
          </w:p>
        </w:tc>
        <w:tc>
          <w:tcPr>
            <w:tcW w:w="708" w:type="dxa"/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3E40B0" w:rsidRPr="00754116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3E40B0" w:rsidRPr="00754116" w:rsidRDefault="00FC1A38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5035" w:type="dxa"/>
          </w:tcPr>
          <w:p w:rsidR="003E40B0" w:rsidRPr="00754116" w:rsidRDefault="001F5B61" w:rsidP="001F5B61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برنامه ای  که ملزومات زمانی برای نصب ، تست و حذف مواد خطرناک فرایند تخریب ، پاکسازی و بهسازی سایت را در بر گیردتدوین شده است؟</w:t>
            </w:r>
          </w:p>
        </w:tc>
        <w:tc>
          <w:tcPr>
            <w:tcW w:w="708" w:type="dxa"/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3E40B0" w:rsidRPr="00754116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3E40B0" w:rsidRPr="00754116" w:rsidRDefault="00FC1A38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5035" w:type="dxa"/>
          </w:tcPr>
          <w:p w:rsidR="003E40B0" w:rsidRPr="00754116" w:rsidRDefault="001F5B61" w:rsidP="001F5B61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آیاالزامات پوششی راه روها و سکوهای کاری برای حفاظت از عابرین و پیاده رو ها صورت گرفته است.</w:t>
            </w:r>
          </w:p>
        </w:tc>
        <w:tc>
          <w:tcPr>
            <w:tcW w:w="708" w:type="dxa"/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3E40B0" w:rsidRPr="00754116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3E40B0" w:rsidRPr="00754116" w:rsidRDefault="00FC1A38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5035" w:type="dxa"/>
          </w:tcPr>
          <w:p w:rsidR="003E40B0" w:rsidRPr="00754116" w:rsidRDefault="001F5B61" w:rsidP="001F5B61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براساس  نوع روش تخریب و شرایط سایت ،الزامات لایه جانبی داربست بندی برای حفاظت از پرتاب شدن مصالح و گرد و خاک به بیرون صورت گرفته است؟</w:t>
            </w:r>
          </w:p>
        </w:tc>
        <w:tc>
          <w:tcPr>
            <w:tcW w:w="708" w:type="dxa"/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3E40B0" w:rsidRPr="00754116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3E40B0" w:rsidRPr="00754116" w:rsidRDefault="00FC1A38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</w:rPr>
              <w:t>14</w:t>
            </w:r>
          </w:p>
        </w:tc>
        <w:tc>
          <w:tcPr>
            <w:tcW w:w="5035" w:type="dxa"/>
          </w:tcPr>
          <w:p w:rsidR="003E40B0" w:rsidRPr="00754116" w:rsidRDefault="001F5B61" w:rsidP="001F5B61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پشتیبانی کافی از سازه هایی که تضعیف شده اندصورت گرفته است؟</w:t>
            </w:r>
          </w:p>
        </w:tc>
        <w:tc>
          <w:tcPr>
            <w:tcW w:w="708" w:type="dxa"/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3E40B0" w:rsidRPr="00754116" w:rsidRDefault="003E40B0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1F5B61" w:rsidRPr="00754116" w:rsidTr="00204516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F5B61" w:rsidRPr="00754116" w:rsidRDefault="00FC1A38" w:rsidP="00DE15B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</w:rPr>
              <w:t>15</w:t>
            </w:r>
          </w:p>
        </w:tc>
        <w:tc>
          <w:tcPr>
            <w:tcW w:w="5035" w:type="dxa"/>
          </w:tcPr>
          <w:p w:rsidR="001F5B61" w:rsidRPr="00754116" w:rsidRDefault="00025BEB" w:rsidP="00025BE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محافظت اطراف سایت  از عبور و مرور وسایل نقلیه و افراد به داخل سایت انجام شده است؟</w:t>
            </w:r>
          </w:p>
        </w:tc>
        <w:tc>
          <w:tcPr>
            <w:tcW w:w="708" w:type="dxa"/>
          </w:tcPr>
          <w:p w:rsidR="001F5B61" w:rsidRPr="00754116" w:rsidRDefault="001F5B61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1F5B61" w:rsidRPr="00754116" w:rsidRDefault="001F5B61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F5B61" w:rsidRPr="00754116" w:rsidRDefault="001F5B61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F5B61" w:rsidRPr="00754116" w:rsidRDefault="001F5B61" w:rsidP="00DE15B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</w:tbl>
    <w:p w:rsidR="00204516" w:rsidRPr="00754116" w:rsidRDefault="00204516" w:rsidP="00204516">
      <w:pPr>
        <w:spacing w:line="360" w:lineRule="auto"/>
        <w:rPr>
          <w:rFonts w:cs="B Nazanin"/>
          <w:rtl/>
        </w:rPr>
      </w:pPr>
    </w:p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4E1E80" w:rsidRPr="00754116" w:rsidTr="003105BF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E1E80" w:rsidRPr="00754116" w:rsidRDefault="004E1E80" w:rsidP="00ED72AB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E1E80" w:rsidRPr="00754116" w:rsidRDefault="004E1E80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E1E80" w:rsidRPr="00754116" w:rsidRDefault="004E1E80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4E1E80" w:rsidRPr="00754116" w:rsidRDefault="004E1E80" w:rsidP="00ED72AB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754116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4E1E80" w:rsidRPr="00754116" w:rsidRDefault="004E1E80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4E1E80" w:rsidRPr="00754116" w:rsidTr="00ED72AB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4E1E80" w:rsidRPr="00754116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4E1E80" w:rsidRPr="00754116" w:rsidRDefault="00025BEB" w:rsidP="00FC1A38">
            <w:pPr>
              <w:widowControl w:val="0"/>
              <w:spacing w:line="360" w:lineRule="auto"/>
              <w:jc w:val="lowKashida"/>
              <w:rPr>
                <w:rFonts w:ascii="Arial" w:hAnsi="Arial"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دستورالعمل های کاری ماشین های عملیاتی </w:t>
            </w:r>
            <w:r w:rsidR="00FC1A38"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پشتیبانی کافی برای طبقات یا سطح زمین برای نصب ماشین آلات کاری تدارک دیده شده است؟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E80" w:rsidRPr="00754116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E80" w:rsidRPr="00754116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17</w:t>
            </w:r>
          </w:p>
        </w:tc>
        <w:tc>
          <w:tcPr>
            <w:tcW w:w="5035" w:type="dxa"/>
          </w:tcPr>
          <w:p w:rsidR="004E1E80" w:rsidRPr="00754116" w:rsidRDefault="00025BEB" w:rsidP="00025BEB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دسته بندی و خروج مصالح و قسمت های غیر سازه ای مانند لاستیک ، در ها و پنجره ها و ... و حذف آنها در شرکت های بازیافت انجام می شود؟</w:t>
            </w:r>
          </w:p>
        </w:tc>
        <w:tc>
          <w:tcPr>
            <w:tcW w:w="708" w:type="dxa"/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E80" w:rsidRPr="00754116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E80" w:rsidRPr="00754116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5035" w:type="dxa"/>
          </w:tcPr>
          <w:p w:rsidR="004E1E80" w:rsidRPr="00754116" w:rsidRDefault="00025BEB" w:rsidP="00025BEB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برنامه ریزی زمانی حمل و نقل نخاله ها با در نظر گرفتن شرایط تردد کامیون هاصورت می گیرد؟</w:t>
            </w:r>
          </w:p>
        </w:tc>
        <w:tc>
          <w:tcPr>
            <w:tcW w:w="708" w:type="dxa"/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E80" w:rsidRPr="00754116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E80" w:rsidRPr="00754116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5035" w:type="dxa"/>
          </w:tcPr>
          <w:p w:rsidR="004E1E80" w:rsidRPr="00754116" w:rsidRDefault="00025BEB" w:rsidP="00025BEB">
            <w:pPr>
              <w:widowControl w:val="0"/>
              <w:spacing w:line="360" w:lineRule="auto"/>
              <w:jc w:val="lowKashida"/>
              <w:rPr>
                <w:rFonts w:ascii="Arial" w:hAnsi="Arial"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آیاتمامی معیار های پیشگیرانه و پشتیبانی های معمول برای تجهیزات نصب شده براساس روش طراحی شده رعایت شده است ؟</w:t>
            </w:r>
          </w:p>
        </w:tc>
        <w:tc>
          <w:tcPr>
            <w:tcW w:w="708" w:type="dxa"/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E80" w:rsidRPr="00754116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E80" w:rsidRPr="00754116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20</w:t>
            </w:r>
          </w:p>
        </w:tc>
        <w:tc>
          <w:tcPr>
            <w:tcW w:w="5035" w:type="dxa"/>
          </w:tcPr>
          <w:p w:rsidR="004E1E80" w:rsidRPr="00754116" w:rsidRDefault="00025BEB" w:rsidP="00025BEB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در صورت وجود مواد خطرناک ، حذف آنها صورت گرفته و پیش از تخریب انجام شده است ؟</w:t>
            </w:r>
          </w:p>
        </w:tc>
        <w:tc>
          <w:tcPr>
            <w:tcW w:w="708" w:type="dxa"/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E80" w:rsidRPr="00754116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E80" w:rsidRPr="00754116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21</w:t>
            </w:r>
          </w:p>
        </w:tc>
        <w:tc>
          <w:tcPr>
            <w:tcW w:w="5035" w:type="dxa"/>
          </w:tcPr>
          <w:p w:rsidR="004E1E80" w:rsidRPr="00754116" w:rsidRDefault="00025BEB" w:rsidP="00FC1A38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آیازباله های شیمیایی مانند پساب های نفتی حاصل از ته کشی تانکر های فراورده های نفتی ،زباله های آزبستی و مواد شیمیایی و سمی دیگر براساس استاندارد های کشوری دفع می شوند</w:t>
            </w:r>
            <w:r w:rsidR="00FC1A38"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E80" w:rsidRPr="00754116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E80" w:rsidRPr="00754116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5035" w:type="dxa"/>
          </w:tcPr>
          <w:p w:rsidR="004E1E80" w:rsidRPr="00754116" w:rsidRDefault="00025BEB" w:rsidP="00025BEB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آیاتمامی کارکنان مشغول در سایت از جزئیات و معیار های ایمنی در پروژه آگاه هستند و آنها را اجرا می کنند؟</w:t>
            </w:r>
          </w:p>
        </w:tc>
        <w:tc>
          <w:tcPr>
            <w:tcW w:w="708" w:type="dxa"/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E80" w:rsidRPr="00754116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E80" w:rsidRPr="00754116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</w:rPr>
              <w:t>23</w:t>
            </w:r>
          </w:p>
        </w:tc>
        <w:tc>
          <w:tcPr>
            <w:tcW w:w="5035" w:type="dxa"/>
          </w:tcPr>
          <w:p w:rsidR="004E1E80" w:rsidRPr="00754116" w:rsidRDefault="00025BEB" w:rsidP="00025BEB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دسترسی اضطراری به بیرون طراحی و اجرا شده است؟ </w:t>
            </w:r>
          </w:p>
        </w:tc>
        <w:tc>
          <w:tcPr>
            <w:tcW w:w="708" w:type="dxa"/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E80" w:rsidRPr="00754116" w:rsidRDefault="004E1E8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3A5EA4" w:rsidRPr="00754116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3A5EA4" w:rsidRPr="00754116" w:rsidRDefault="006A30E1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</w:rPr>
              <w:t>24</w:t>
            </w:r>
          </w:p>
        </w:tc>
        <w:tc>
          <w:tcPr>
            <w:tcW w:w="5035" w:type="dxa"/>
          </w:tcPr>
          <w:p w:rsidR="003A5EA4" w:rsidRPr="00754116" w:rsidRDefault="0094740F" w:rsidP="0094740F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آیاحذف نخاله ها برای جلوگیری از تجمع آنها و تردد حساب</w:t>
            </w:r>
            <w:r w:rsidRPr="00754116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شده کامیون ها رعایت می شود</w:t>
            </w:r>
            <w:r w:rsidR="00BF188B" w:rsidRPr="00754116">
              <w:rPr>
                <w:rFonts w:cs="B Nazanin" w:hint="cs"/>
                <w:sz w:val="24"/>
                <w:szCs w:val="24"/>
                <w:rtl/>
              </w:rPr>
              <w:t xml:space="preserve">؟ </w:t>
            </w:r>
          </w:p>
        </w:tc>
        <w:tc>
          <w:tcPr>
            <w:tcW w:w="708" w:type="dxa"/>
          </w:tcPr>
          <w:p w:rsidR="003A5EA4" w:rsidRPr="00754116" w:rsidRDefault="003A5EA4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3A5EA4" w:rsidRPr="00754116" w:rsidRDefault="003A5EA4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3A5EA4" w:rsidRPr="00754116" w:rsidRDefault="003A5EA4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3A5EA4" w:rsidRPr="00754116" w:rsidRDefault="003A5EA4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BF188B" w:rsidRPr="00754116" w:rsidTr="003105BF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BF188B" w:rsidRPr="00754116" w:rsidRDefault="00BF188B" w:rsidP="00ED72AB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BF188B" w:rsidRPr="00754116" w:rsidRDefault="00BF188B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BF188B" w:rsidRPr="00754116" w:rsidRDefault="00BF188B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BF188B" w:rsidRPr="00754116" w:rsidRDefault="00BF188B" w:rsidP="00ED72AB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754116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BF188B" w:rsidRPr="00754116" w:rsidRDefault="00BF188B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BF188B" w:rsidRPr="00754116" w:rsidTr="00ED72AB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BF188B" w:rsidRPr="00754116" w:rsidRDefault="00FC1A38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BF188B" w:rsidRPr="00754116" w:rsidRDefault="0094740F" w:rsidP="0094740F">
            <w:pPr>
              <w:widowControl w:val="0"/>
              <w:spacing w:line="360" w:lineRule="auto"/>
              <w:jc w:val="lowKashida"/>
              <w:rPr>
                <w:rFonts w:ascii="Arial" w:hAnsi="Arial"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حذف خاک با استفاده از استاندارد های کنترل آلودگی هواصورت می گیرد؟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F188B" w:rsidRPr="00754116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F188B" w:rsidRPr="00754116" w:rsidRDefault="00FC1A38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26</w:t>
            </w:r>
          </w:p>
        </w:tc>
        <w:tc>
          <w:tcPr>
            <w:tcW w:w="5035" w:type="dxa"/>
          </w:tcPr>
          <w:p w:rsidR="00BF188B" w:rsidRPr="00754116" w:rsidRDefault="0094740F" w:rsidP="0094740F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نظارت تمام وقت بر سایت توسط سرپرستان ، مهندسین سازه های خاص (در صورت لزوم ) انجام می شود؟</w:t>
            </w:r>
          </w:p>
        </w:tc>
        <w:tc>
          <w:tcPr>
            <w:tcW w:w="708" w:type="dxa"/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F188B" w:rsidRPr="00754116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F188B" w:rsidRPr="00754116" w:rsidRDefault="00FC1A38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5035" w:type="dxa"/>
          </w:tcPr>
          <w:p w:rsidR="00BF188B" w:rsidRPr="00754116" w:rsidRDefault="0094740F" w:rsidP="0094740F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از دیوار های مشترک در حین تخریب محافظت می شود؟</w:t>
            </w:r>
          </w:p>
        </w:tc>
        <w:tc>
          <w:tcPr>
            <w:tcW w:w="708" w:type="dxa"/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F188B" w:rsidRPr="00754116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F188B" w:rsidRPr="00754116" w:rsidRDefault="00FC1A38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5035" w:type="dxa"/>
          </w:tcPr>
          <w:p w:rsidR="00BF188B" w:rsidRPr="00754116" w:rsidRDefault="0094740F" w:rsidP="0094740F">
            <w:pPr>
              <w:widowControl w:val="0"/>
              <w:spacing w:line="360" w:lineRule="auto"/>
              <w:jc w:val="lowKashida"/>
              <w:rPr>
                <w:rFonts w:ascii="Arial" w:hAnsi="Arial"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اطمینان از آگاهی کارکنان از ملزومات ایمنی و اجرای آن وجود دارد؟</w:t>
            </w:r>
          </w:p>
        </w:tc>
        <w:tc>
          <w:tcPr>
            <w:tcW w:w="708" w:type="dxa"/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F188B" w:rsidRPr="00754116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F188B" w:rsidRPr="00754116" w:rsidRDefault="00FC1A38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5035" w:type="dxa"/>
          </w:tcPr>
          <w:p w:rsidR="00BF188B" w:rsidRPr="00754116" w:rsidRDefault="0094740F" w:rsidP="0094740F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محافظت امنیتی کامل از سایت انجام می شود؟</w:t>
            </w:r>
          </w:p>
        </w:tc>
        <w:tc>
          <w:tcPr>
            <w:tcW w:w="708" w:type="dxa"/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F188B" w:rsidRPr="00754116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F188B" w:rsidRPr="00754116" w:rsidRDefault="00FC1A38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30</w:t>
            </w:r>
          </w:p>
        </w:tc>
        <w:tc>
          <w:tcPr>
            <w:tcW w:w="5035" w:type="dxa"/>
          </w:tcPr>
          <w:p w:rsidR="00BF188B" w:rsidRPr="00754116" w:rsidRDefault="0094740F" w:rsidP="0094740F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برنامه بازرسی منظم و نگهداری از داربست ها و بازدید تخصصی پس از هر طوفان شدید یا حریق احتمالی انجام می شود؟</w:t>
            </w:r>
          </w:p>
        </w:tc>
        <w:tc>
          <w:tcPr>
            <w:tcW w:w="708" w:type="dxa"/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F188B" w:rsidRPr="00754116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F188B" w:rsidRPr="00754116" w:rsidRDefault="00FC1A38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31</w:t>
            </w:r>
          </w:p>
        </w:tc>
        <w:tc>
          <w:tcPr>
            <w:tcW w:w="5035" w:type="dxa"/>
          </w:tcPr>
          <w:p w:rsidR="00BF188B" w:rsidRPr="00754116" w:rsidRDefault="0094740F" w:rsidP="0094740F">
            <w:pPr>
              <w:spacing w:line="360" w:lineRule="auto"/>
              <w:jc w:val="both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پس از تخریب سایت پاکسازی شده و تمامی نخاله ها دسته بندی و تفکیک می گردند؟</w:t>
            </w:r>
          </w:p>
        </w:tc>
        <w:tc>
          <w:tcPr>
            <w:tcW w:w="708" w:type="dxa"/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F188B" w:rsidRPr="00754116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F188B" w:rsidRPr="00754116" w:rsidRDefault="00FC1A38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</w:rPr>
              <w:t>32</w:t>
            </w:r>
          </w:p>
        </w:tc>
        <w:tc>
          <w:tcPr>
            <w:tcW w:w="5035" w:type="dxa"/>
          </w:tcPr>
          <w:p w:rsidR="00BF188B" w:rsidRPr="00754116" w:rsidRDefault="0094740F" w:rsidP="0094740F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تمامی حریم سایت از ورود غیرقانونی افراد محافظت می شود؟</w:t>
            </w:r>
          </w:p>
        </w:tc>
        <w:tc>
          <w:tcPr>
            <w:tcW w:w="708" w:type="dxa"/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F188B" w:rsidRPr="00754116" w:rsidRDefault="00BF188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94740F" w:rsidRPr="00754116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94740F" w:rsidRPr="00754116" w:rsidRDefault="00FC1A38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</w:rPr>
              <w:t>33</w:t>
            </w:r>
          </w:p>
        </w:tc>
        <w:tc>
          <w:tcPr>
            <w:tcW w:w="5035" w:type="dxa"/>
          </w:tcPr>
          <w:p w:rsidR="0094740F" w:rsidRPr="00754116" w:rsidRDefault="00A123DA" w:rsidP="00A123DA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در صورت وجود بیل های مکانیکی الزامات ایمنی به طور کامل رعایت می گردد؟</w:t>
            </w:r>
          </w:p>
        </w:tc>
        <w:tc>
          <w:tcPr>
            <w:tcW w:w="708" w:type="dxa"/>
          </w:tcPr>
          <w:p w:rsidR="0094740F" w:rsidRPr="00754116" w:rsidRDefault="0094740F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94740F" w:rsidRPr="00754116" w:rsidRDefault="0094740F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94740F" w:rsidRPr="00754116" w:rsidRDefault="0094740F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94740F" w:rsidRPr="00754116" w:rsidRDefault="0094740F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94740F" w:rsidRPr="00754116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94740F" w:rsidRPr="00754116" w:rsidRDefault="00FC1A38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</w:rPr>
              <w:t>34</w:t>
            </w:r>
          </w:p>
        </w:tc>
        <w:tc>
          <w:tcPr>
            <w:tcW w:w="5035" w:type="dxa"/>
          </w:tcPr>
          <w:p w:rsidR="0094740F" w:rsidRPr="00754116" w:rsidRDefault="00A123DA" w:rsidP="00A123DA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در حین پاکسازی سایت از جمع شدن آب در سطح زمین جلوگیری می شود و فاضلاب سطحی برای محوطه کاری تهیه شده است ؟</w:t>
            </w:r>
          </w:p>
        </w:tc>
        <w:tc>
          <w:tcPr>
            <w:tcW w:w="708" w:type="dxa"/>
          </w:tcPr>
          <w:p w:rsidR="0094740F" w:rsidRPr="00754116" w:rsidRDefault="0094740F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94740F" w:rsidRPr="00754116" w:rsidRDefault="0094740F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94740F" w:rsidRPr="00754116" w:rsidRDefault="0094740F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94740F" w:rsidRPr="00754116" w:rsidRDefault="0094740F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</w:tbl>
    <w:p w:rsidR="00BF188B" w:rsidRPr="00754116" w:rsidRDefault="00BF188B" w:rsidP="00BF188B">
      <w:pPr>
        <w:spacing w:line="360" w:lineRule="auto"/>
        <w:rPr>
          <w:rFonts w:cs="B Nazanin"/>
          <w:rtl/>
        </w:rPr>
      </w:pPr>
    </w:p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ED72AB" w:rsidRPr="00754116" w:rsidTr="003105BF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ED72AB" w:rsidRPr="00754116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ED72AB" w:rsidRPr="00754116" w:rsidRDefault="00ED72AB" w:rsidP="00ED72AB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ED72AB" w:rsidRPr="00754116" w:rsidRDefault="00ED72AB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ED72AB" w:rsidRPr="00754116" w:rsidRDefault="00ED72AB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ED72AB" w:rsidRPr="00754116" w:rsidRDefault="00ED72AB" w:rsidP="00ED72AB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754116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ED72AB" w:rsidRPr="00754116" w:rsidRDefault="00ED72AB" w:rsidP="00ED72AB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ED72AB" w:rsidRPr="00754116" w:rsidTr="00ED72AB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ED72AB" w:rsidRPr="00754116" w:rsidRDefault="00FC1A38" w:rsidP="000C1140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35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ED72AB" w:rsidRPr="00754116" w:rsidRDefault="003B4405" w:rsidP="000C1140">
            <w:pPr>
              <w:widowControl w:val="0"/>
              <w:spacing w:line="276" w:lineRule="auto"/>
              <w:jc w:val="lowKashida"/>
              <w:rPr>
                <w:rFonts w:ascii="Arial" w:hAnsi="Arial" w:cs="Times New Roma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برنامه تخریب به پیمانکار پی ریز داده شده است تا از نقاط قوت و ضعف سایت مطلع شود؟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ED72AB" w:rsidRPr="00754116" w:rsidRDefault="00ED72AB" w:rsidP="000C114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ED72AB" w:rsidRPr="00754116" w:rsidRDefault="00ED72AB" w:rsidP="000C114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ED72AB" w:rsidRPr="00754116" w:rsidRDefault="00ED72AB" w:rsidP="000C114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ED72AB" w:rsidRPr="00754116" w:rsidRDefault="00ED72AB" w:rsidP="000C114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D72AB" w:rsidRPr="00754116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D72AB" w:rsidRPr="00754116" w:rsidRDefault="008259D5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36</w:t>
            </w:r>
          </w:p>
        </w:tc>
        <w:tc>
          <w:tcPr>
            <w:tcW w:w="5035" w:type="dxa"/>
          </w:tcPr>
          <w:p w:rsidR="00ED72AB" w:rsidRPr="00754116" w:rsidRDefault="008259D5" w:rsidP="008259D5">
            <w:pPr>
              <w:spacing w:line="360" w:lineRule="auto"/>
              <w:jc w:val="both"/>
              <w:rPr>
                <w:rFonts w:ascii="Arial" w:hAnsi="Arial" w:cs="Times New Roman"/>
                <w:sz w:val="24"/>
                <w:szCs w:val="24"/>
                <w:rtl/>
                <w:lang w:bidi="fa-IR"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 w:rsidRPr="00754116">
              <w:rPr>
                <w:rFonts w:cs="B Nazanin"/>
                <w:sz w:val="24"/>
                <w:szCs w:val="24"/>
                <w:rtl/>
                <w:lang w:bidi="fa-IR"/>
              </w:rPr>
              <w:t>قبل‌ از اينكه‌ عمليات‌ تخريب‌ شروع‌ شود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</w:t>
            </w:r>
            <w:r w:rsidRPr="00754116">
              <w:rPr>
                <w:rFonts w:cs="B Nazanin"/>
                <w:sz w:val="24"/>
                <w:szCs w:val="24"/>
                <w:rtl/>
                <w:lang w:bidi="fa-IR"/>
              </w:rPr>
              <w:t xml:space="preserve">كليه‌ قسمت‌هاي‌ ساختمان‌ در دست‌ تخريب‌ بازديد دقيقي‌ بعمل‌ آمده‌ و در صورت‌ وجود قسمت‌هاي‌ خطرناك‌ و قابل‌ ريزش‌، اقدامات‌ احتياطي‌ از قبيل‌ نصب‌ شمع‌، سپر و حايل‌ و ستون‌هاي‌ موقتي‌ جهت‌ مهار آن‌ قسمت‌ها‌ بعمل‌ 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آمده است؟</w:t>
            </w:r>
          </w:p>
        </w:tc>
        <w:tc>
          <w:tcPr>
            <w:tcW w:w="708" w:type="dxa"/>
          </w:tcPr>
          <w:p w:rsidR="00ED72AB" w:rsidRPr="00754116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D72AB" w:rsidRPr="00754116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D72AB" w:rsidRPr="00754116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D72AB" w:rsidRPr="00754116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D72AB" w:rsidRPr="00754116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D72AB" w:rsidRPr="00754116" w:rsidRDefault="008259D5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37</w:t>
            </w:r>
          </w:p>
        </w:tc>
        <w:tc>
          <w:tcPr>
            <w:tcW w:w="5035" w:type="dxa"/>
          </w:tcPr>
          <w:p w:rsidR="00ED72AB" w:rsidRPr="00754116" w:rsidRDefault="008259D5" w:rsidP="008259D5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</w:t>
            </w:r>
            <w:r w:rsidRPr="00754116">
              <w:rPr>
                <w:rFonts w:cs="B Nazanin"/>
                <w:sz w:val="24"/>
                <w:szCs w:val="24"/>
                <w:rtl/>
                <w:lang w:bidi="fa-IR"/>
              </w:rPr>
              <w:t xml:space="preserve">منطقه‌ خطر در اطراف‌ ساختمان‌ در دست‌ تخريب‌ كاملاً محصور 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می باشد </w:t>
            </w:r>
            <w:r w:rsidRPr="00754116">
              <w:rPr>
                <w:rFonts w:cs="B Nazanin"/>
                <w:sz w:val="24"/>
                <w:szCs w:val="24"/>
                <w:rtl/>
                <w:lang w:bidi="fa-IR"/>
              </w:rPr>
              <w:t>و علامات‌ خطر و هشدار دهنده‌ نصب‌ گرد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یده</w:t>
            </w:r>
            <w:r w:rsidRPr="00754116">
              <w:rPr>
                <w:rFonts w:cs="B Nazanin"/>
                <w:sz w:val="24"/>
                <w:szCs w:val="24"/>
                <w:rtl/>
                <w:lang w:bidi="fa-IR"/>
              </w:rPr>
              <w:t xml:space="preserve"> و از ورود افراد غيرمسئول‌ به‌ منطقه‌ محصور شده‌ جلوگيري‌ بعمل‌ 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می آید؟</w:t>
            </w:r>
          </w:p>
        </w:tc>
        <w:tc>
          <w:tcPr>
            <w:tcW w:w="708" w:type="dxa"/>
          </w:tcPr>
          <w:p w:rsidR="00ED72AB" w:rsidRPr="00754116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D72AB" w:rsidRPr="00754116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D72AB" w:rsidRPr="00754116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D72AB" w:rsidRPr="00754116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D72AB" w:rsidRPr="00754116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D72AB" w:rsidRPr="00754116" w:rsidRDefault="000C1140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38</w:t>
            </w:r>
          </w:p>
        </w:tc>
        <w:tc>
          <w:tcPr>
            <w:tcW w:w="5035" w:type="dxa"/>
          </w:tcPr>
          <w:p w:rsidR="00ED72AB" w:rsidRPr="00754116" w:rsidRDefault="008259D5" w:rsidP="008259D5">
            <w:pPr>
              <w:widowControl w:val="0"/>
              <w:spacing w:line="360" w:lineRule="auto"/>
              <w:jc w:val="lowKashida"/>
              <w:rPr>
                <w:rFonts w:ascii="Arial" w:hAnsi="Arial"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 w:rsidRPr="00754116">
              <w:rPr>
                <w:rFonts w:cs="B Nazanin"/>
                <w:sz w:val="24"/>
                <w:szCs w:val="24"/>
                <w:rtl/>
                <w:lang w:bidi="fa-IR"/>
              </w:rPr>
              <w:t xml:space="preserve">در هنگام‌ شب‌، مرز منطقه‌ محصور شده‌ با نصب‌ چراغ‌هاي‌ قرمز و يا علايم‌ مشخصه‌ ديگر از قبيل‌ تابلوهاي‌ شبرنگ‌ و غيره‌ مشخص‌ 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می گردد؟</w:t>
            </w:r>
          </w:p>
        </w:tc>
        <w:tc>
          <w:tcPr>
            <w:tcW w:w="708" w:type="dxa"/>
          </w:tcPr>
          <w:p w:rsidR="00ED72AB" w:rsidRPr="00754116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ED72AB" w:rsidRPr="00754116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D72AB" w:rsidRPr="00754116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D72AB" w:rsidRPr="00754116" w:rsidRDefault="00ED72AB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040" w:rsidRPr="00754116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040" w:rsidRPr="00754116" w:rsidRDefault="000C1140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39</w:t>
            </w:r>
          </w:p>
        </w:tc>
        <w:tc>
          <w:tcPr>
            <w:tcW w:w="5035" w:type="dxa"/>
          </w:tcPr>
          <w:p w:rsidR="004E1040" w:rsidRPr="00754116" w:rsidRDefault="008259D5" w:rsidP="008259D5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 w:rsidRPr="00754116">
              <w:rPr>
                <w:rFonts w:cs="B Nazanin"/>
                <w:sz w:val="24"/>
                <w:szCs w:val="24"/>
                <w:rtl/>
                <w:lang w:bidi="fa-IR"/>
              </w:rPr>
              <w:t xml:space="preserve">كليه‌ راه‌هاي‌ ورودي‌ و خروجي‌ ساختمان‌ در دست‌ تخريب‌ به‌ جز راهي‌ كه‌ براي‌ عبور و مرور كارگران‌ و افراد مسئول‌ درنظر گرفته‌ شده‌، مسدود 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شده اند؟</w:t>
            </w:r>
          </w:p>
        </w:tc>
        <w:tc>
          <w:tcPr>
            <w:tcW w:w="708" w:type="dxa"/>
          </w:tcPr>
          <w:p w:rsidR="004E1040" w:rsidRPr="00754116" w:rsidRDefault="004E104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040" w:rsidRPr="00754116" w:rsidRDefault="004E104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040" w:rsidRPr="00754116" w:rsidRDefault="004E104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040" w:rsidRPr="00754116" w:rsidRDefault="004E104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040" w:rsidRPr="00754116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040" w:rsidRPr="00754116" w:rsidRDefault="000C1140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40</w:t>
            </w:r>
          </w:p>
        </w:tc>
        <w:tc>
          <w:tcPr>
            <w:tcW w:w="5035" w:type="dxa"/>
          </w:tcPr>
          <w:p w:rsidR="004E1040" w:rsidRPr="00754116" w:rsidRDefault="008259D5" w:rsidP="001927E1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پیش از برنامه ریزی برای روش کار ارزیابی ریسک انجام شده و مستندات آن موجود می باشد</w:t>
            </w:r>
            <w:r w:rsidR="001927E1"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ریسک های ایمنی و بهداشتی در سایت کاری تحت کنترل می باشند؟</w:t>
            </w:r>
          </w:p>
        </w:tc>
        <w:tc>
          <w:tcPr>
            <w:tcW w:w="708" w:type="dxa"/>
          </w:tcPr>
          <w:p w:rsidR="004E1040" w:rsidRPr="00754116" w:rsidRDefault="004E104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040" w:rsidRPr="00754116" w:rsidRDefault="004E104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040" w:rsidRPr="00754116" w:rsidRDefault="004E104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040" w:rsidRPr="00754116" w:rsidRDefault="004E104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040" w:rsidRPr="00754116" w:rsidTr="00ED72AB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040" w:rsidRPr="00754116" w:rsidRDefault="000C1140" w:rsidP="00ED72AB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41</w:t>
            </w:r>
          </w:p>
        </w:tc>
        <w:tc>
          <w:tcPr>
            <w:tcW w:w="5035" w:type="dxa"/>
          </w:tcPr>
          <w:p w:rsidR="004E1040" w:rsidRPr="00754116" w:rsidRDefault="000C1140" w:rsidP="00585631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آیاطراحی فرایند تخریب به گونه ای است که تفکیک و انبارش مواد و مصالح را در نظر گرفته باشد؟</w:t>
            </w:r>
          </w:p>
        </w:tc>
        <w:tc>
          <w:tcPr>
            <w:tcW w:w="708" w:type="dxa"/>
          </w:tcPr>
          <w:p w:rsidR="004E1040" w:rsidRPr="00754116" w:rsidRDefault="004E104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040" w:rsidRPr="00754116" w:rsidRDefault="004E104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040" w:rsidRPr="00754116" w:rsidRDefault="004E104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040" w:rsidRPr="00754116" w:rsidRDefault="004E1040" w:rsidP="00ED72AB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040" w:rsidRPr="00754116" w:rsidTr="003105BF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E1040" w:rsidRPr="00754116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E1040" w:rsidRPr="00754116" w:rsidRDefault="004E1040" w:rsidP="00D160FC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E1040" w:rsidRPr="00754116" w:rsidRDefault="004E1040" w:rsidP="00D160FC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4E1040" w:rsidRPr="00754116" w:rsidRDefault="004E1040" w:rsidP="00D160FC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4E1040" w:rsidRPr="00754116" w:rsidRDefault="004E1040" w:rsidP="00D160FC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754116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4E1040" w:rsidRPr="00754116" w:rsidRDefault="004E1040" w:rsidP="00D160FC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754116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4E1040" w:rsidRPr="00754116" w:rsidTr="00D160FC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4E1040" w:rsidRPr="00754116" w:rsidRDefault="006A30E1" w:rsidP="00841F8E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42</w:t>
            </w:r>
          </w:p>
        </w:tc>
        <w:tc>
          <w:tcPr>
            <w:tcW w:w="5035" w:type="dxa"/>
            <w:tcBorders>
              <w:top w:val="double" w:sz="4" w:space="0" w:color="auto"/>
            </w:tcBorders>
          </w:tcPr>
          <w:p w:rsidR="004E1040" w:rsidRPr="00754116" w:rsidRDefault="00585631" w:rsidP="00841F8E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آیاعملیات تخریب به روشی که کمترین احتمال به وجود آوردن خطر را دارد انجام میشود تا از فروپاشی ناخواسته سازه در تمامی زمان های تخریب اجتناب گردد؟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4E1040" w:rsidRPr="00754116" w:rsidRDefault="004E1040" w:rsidP="00841F8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4E1040" w:rsidRPr="00754116" w:rsidRDefault="004E1040" w:rsidP="00841F8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4E1040" w:rsidRPr="00754116" w:rsidRDefault="004E1040" w:rsidP="00841F8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4E1040" w:rsidRPr="00754116" w:rsidRDefault="004E1040" w:rsidP="00841F8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040" w:rsidRPr="00754116" w:rsidTr="00D160F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040" w:rsidRPr="00754116" w:rsidRDefault="006A30E1" w:rsidP="00D160F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43</w:t>
            </w:r>
          </w:p>
        </w:tc>
        <w:tc>
          <w:tcPr>
            <w:tcW w:w="5035" w:type="dxa"/>
          </w:tcPr>
          <w:p w:rsidR="004E1040" w:rsidRPr="00754116" w:rsidRDefault="00585631" w:rsidP="00585631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 مدیران ، سرپرستان وکارکنان  صنعت تخریب با توجه به تجربه و آموزش ها صلاحیت انجام کار را دارند؟</w:t>
            </w:r>
          </w:p>
        </w:tc>
        <w:tc>
          <w:tcPr>
            <w:tcW w:w="708" w:type="dxa"/>
          </w:tcPr>
          <w:p w:rsidR="004E1040" w:rsidRPr="00754116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040" w:rsidRPr="00754116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040" w:rsidRPr="00754116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040" w:rsidRPr="00754116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040" w:rsidRPr="00754116" w:rsidTr="00D160F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040" w:rsidRPr="00754116" w:rsidRDefault="006A30E1" w:rsidP="00841F8E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44</w:t>
            </w:r>
          </w:p>
        </w:tc>
        <w:tc>
          <w:tcPr>
            <w:tcW w:w="5035" w:type="dxa"/>
          </w:tcPr>
          <w:p w:rsidR="004E1040" w:rsidRPr="00754116" w:rsidRDefault="00BB045C" w:rsidP="00BB045C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 w:rsidRPr="00754116">
              <w:rPr>
                <w:rFonts w:cs="B Nazanin"/>
                <w:sz w:val="24"/>
                <w:szCs w:val="24"/>
                <w:rtl/>
                <w:lang w:bidi="fa-IR"/>
              </w:rPr>
              <w:t xml:space="preserve">جزئیات از 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تجهیزات</w:t>
            </w:r>
            <w:r w:rsidRPr="00754116">
              <w:rPr>
                <w:rFonts w:cs="B Nazanin"/>
                <w:sz w:val="24"/>
                <w:szCs w:val="24"/>
                <w:rtl/>
                <w:lang w:bidi="fa-IR"/>
              </w:rPr>
              <w:t xml:space="preserve"> مورد نیاز 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و نحوه چیدمان آنها </w:t>
            </w:r>
            <w:r w:rsidRPr="00754116">
              <w:rPr>
                <w:rFonts w:cs="B Nazanin"/>
                <w:sz w:val="24"/>
                <w:szCs w:val="24"/>
                <w:rtl/>
                <w:lang w:bidi="fa-IR"/>
              </w:rPr>
              <w:t xml:space="preserve">، از جمله ظرفیت ها 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،</w:t>
            </w:r>
            <w:r w:rsidRPr="00754116">
              <w:rPr>
                <w:rFonts w:cs="B Nazanin"/>
                <w:sz w:val="24"/>
                <w:szCs w:val="24"/>
                <w:rtl/>
                <w:lang w:bidi="fa-IR"/>
              </w:rPr>
              <w:t xml:space="preserve"> محل ا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ستقرار</w:t>
            </w:r>
            <w:r w:rsidRPr="00754116">
              <w:rPr>
                <w:rFonts w:cs="B Nazanin"/>
                <w:sz w:val="24"/>
                <w:szCs w:val="24"/>
                <w:rtl/>
                <w:lang w:bidi="fa-IR"/>
              </w:rPr>
              <w:t xml:space="preserve"> جرثقیل ها و روش های 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راه اندازی</w:t>
            </w:r>
            <w:r w:rsidRPr="00754116">
              <w:rPr>
                <w:rFonts w:cs="B Nazanin"/>
                <w:sz w:val="24"/>
                <w:szCs w:val="24"/>
                <w:rtl/>
                <w:lang w:bidi="fa-IR"/>
              </w:rPr>
              <w:t xml:space="preserve"> و بازیابی 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تجهیزات و سایت کاری مشخص شده اند؟</w:t>
            </w:r>
          </w:p>
        </w:tc>
        <w:tc>
          <w:tcPr>
            <w:tcW w:w="708" w:type="dxa"/>
          </w:tcPr>
          <w:p w:rsidR="004E1040" w:rsidRPr="00754116" w:rsidRDefault="004E1040" w:rsidP="00841F8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040" w:rsidRPr="00754116" w:rsidRDefault="004E1040" w:rsidP="00841F8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040" w:rsidRPr="00754116" w:rsidRDefault="004E1040" w:rsidP="00841F8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040" w:rsidRPr="00754116" w:rsidRDefault="004E1040" w:rsidP="00841F8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040" w:rsidRPr="00754116" w:rsidTr="00D160F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040" w:rsidRPr="00754116" w:rsidRDefault="006A30E1" w:rsidP="00D160F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45</w:t>
            </w:r>
          </w:p>
        </w:tc>
        <w:tc>
          <w:tcPr>
            <w:tcW w:w="5035" w:type="dxa"/>
          </w:tcPr>
          <w:p w:rsidR="004E1040" w:rsidRPr="00754116" w:rsidRDefault="001927E1" w:rsidP="001927E1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754116">
              <w:rPr>
                <w:rFonts w:cs="B Nazanin"/>
                <w:sz w:val="24"/>
                <w:szCs w:val="24"/>
                <w:rtl/>
              </w:rPr>
              <w:t>قسمت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هاي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مختلف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كارگاه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 </w:t>
            </w:r>
            <w:r w:rsidRPr="00754116">
              <w:rPr>
                <w:rFonts w:cs="B Nazanin" w:hint="cs"/>
                <w:sz w:val="24"/>
                <w:szCs w:val="24"/>
                <w:rtl/>
              </w:rPr>
              <w:t>تخریب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و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محوطه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 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ا</w:t>
            </w:r>
            <w:r w:rsidRPr="00754116">
              <w:rPr>
                <w:rFonts w:cs="B Nazanin"/>
                <w:sz w:val="24"/>
                <w:szCs w:val="24"/>
                <w:rtl/>
              </w:rPr>
              <w:t>طراف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آن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از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قبيل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پلكان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ها،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سطوح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شيبدار،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دهانه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هاي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باز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در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كف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طبقات،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چاه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هاي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آسانسور،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اطراف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سقف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ها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و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ديوارهاي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باز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،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محل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هاي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عبور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لوله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هاي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عمودي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تأ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سيسات،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چاه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هاي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آب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و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فاضلاب،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كانال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ها،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اطراف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گو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دال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ها،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حوض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ها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،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استخرها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و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غيره،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كه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احتمال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خطر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سقوط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افراد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را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در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بر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دارد،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تا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زمان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پوشيده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شدن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و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محصور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شدن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نهايي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 w:hint="cs"/>
                <w:sz w:val="24"/>
                <w:szCs w:val="24"/>
                <w:rtl/>
              </w:rPr>
              <w:t>محافظت شده اند؟</w:t>
            </w:r>
          </w:p>
        </w:tc>
        <w:tc>
          <w:tcPr>
            <w:tcW w:w="708" w:type="dxa"/>
          </w:tcPr>
          <w:p w:rsidR="004E1040" w:rsidRPr="00754116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040" w:rsidRPr="00754116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040" w:rsidRPr="00754116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040" w:rsidRPr="00754116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040" w:rsidRPr="00754116" w:rsidTr="00D160F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040" w:rsidRPr="00754116" w:rsidRDefault="006A30E1" w:rsidP="00D160FC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46</w:t>
            </w:r>
          </w:p>
        </w:tc>
        <w:tc>
          <w:tcPr>
            <w:tcW w:w="5035" w:type="dxa"/>
          </w:tcPr>
          <w:p w:rsidR="004E1040" w:rsidRPr="00754116" w:rsidRDefault="001927E1" w:rsidP="001927E1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</w:rPr>
              <w:t>آیا</w:t>
            </w:r>
            <w:r w:rsidRPr="00754116">
              <w:rPr>
                <w:rFonts w:cs="B Nazanin"/>
                <w:sz w:val="24"/>
                <w:szCs w:val="24"/>
                <w:rtl/>
              </w:rPr>
              <w:t>در</w:t>
            </w:r>
            <w:r w:rsidRPr="00754116">
              <w:rPr>
                <w:rFonts w:cs="B Nazanin"/>
                <w:sz w:val="24"/>
                <w:szCs w:val="24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كليه</w:t>
            </w:r>
            <w:r w:rsidRPr="00754116">
              <w:rPr>
                <w:rFonts w:cs="B Nazanin"/>
                <w:sz w:val="24"/>
                <w:szCs w:val="24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محل</w:t>
            </w:r>
            <w:r w:rsidRPr="00754116">
              <w:rPr>
                <w:rFonts w:cs="B Nazanin"/>
                <w:sz w:val="24"/>
                <w:szCs w:val="24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هايي</w:t>
            </w:r>
            <w:r w:rsidRPr="00754116">
              <w:rPr>
                <w:rFonts w:cs="B Nazanin"/>
                <w:sz w:val="24"/>
                <w:szCs w:val="24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كه</w:t>
            </w:r>
            <w:r w:rsidRPr="00754116">
              <w:rPr>
                <w:rFonts w:cs="B Nazanin"/>
                <w:sz w:val="24"/>
                <w:szCs w:val="24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خطر</w:t>
            </w:r>
            <w:r w:rsidRPr="00754116">
              <w:rPr>
                <w:rFonts w:cs="B Nazanin"/>
                <w:sz w:val="24"/>
                <w:szCs w:val="24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آتش</w:t>
            </w:r>
            <w:r w:rsidRPr="00754116">
              <w:rPr>
                <w:rFonts w:cs="B Nazanin"/>
                <w:sz w:val="24"/>
                <w:szCs w:val="24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سو</w:t>
            </w:r>
            <w:r w:rsidRPr="00754116">
              <w:rPr>
                <w:rFonts w:cs="B Nazanin"/>
                <w:sz w:val="24"/>
                <w:szCs w:val="24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زي</w:t>
            </w:r>
            <w:r w:rsidRPr="00754116">
              <w:rPr>
                <w:rFonts w:cs="B Nazanin"/>
                <w:sz w:val="24"/>
                <w:szCs w:val="24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وجود</w:t>
            </w:r>
            <w:r w:rsidRPr="00754116">
              <w:rPr>
                <w:rFonts w:cs="B Nazanin"/>
                <w:sz w:val="24"/>
                <w:szCs w:val="24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دارد،</w:t>
            </w:r>
            <w:r w:rsidRPr="00754116">
              <w:rPr>
                <w:rFonts w:cs="B Nazanin"/>
                <w:sz w:val="24"/>
                <w:szCs w:val="24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كشيدن</w:t>
            </w:r>
            <w:r w:rsidRPr="00754116">
              <w:rPr>
                <w:rFonts w:cs="B Nazanin"/>
                <w:sz w:val="24"/>
                <w:szCs w:val="24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سيگار</w:t>
            </w:r>
            <w:r w:rsidRPr="00754116">
              <w:rPr>
                <w:rFonts w:cs="B Nazanin"/>
                <w:sz w:val="24"/>
                <w:szCs w:val="24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و</w:t>
            </w:r>
            <w:r w:rsidRPr="00754116">
              <w:rPr>
                <w:rFonts w:cs="B Nazanin"/>
                <w:sz w:val="24"/>
                <w:szCs w:val="24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روشن</w:t>
            </w:r>
            <w:r w:rsidRPr="00754116">
              <w:rPr>
                <w:rFonts w:cs="B Nazanin"/>
                <w:sz w:val="24"/>
                <w:szCs w:val="24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كردن</w:t>
            </w:r>
            <w:r w:rsidRPr="00754116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آتش</w:t>
            </w:r>
            <w:r w:rsidRPr="00754116">
              <w:rPr>
                <w:rFonts w:cs="B Nazanin"/>
                <w:sz w:val="24"/>
                <w:szCs w:val="24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هاي</w:t>
            </w:r>
            <w:r w:rsidRPr="00754116">
              <w:rPr>
                <w:rFonts w:cs="B Nazanin"/>
                <w:sz w:val="24"/>
                <w:szCs w:val="24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روباز</w:t>
            </w:r>
            <w:r w:rsidRPr="00754116">
              <w:rPr>
                <w:rFonts w:cs="B Nazanin"/>
                <w:sz w:val="24"/>
                <w:szCs w:val="24"/>
              </w:rPr>
              <w:t xml:space="preserve"> </w:t>
            </w:r>
            <w:r w:rsidRPr="00754116">
              <w:rPr>
                <w:rFonts w:cs="B Nazanin" w:hint="cs"/>
                <w:sz w:val="24"/>
                <w:szCs w:val="24"/>
                <w:rtl/>
              </w:rPr>
              <w:t>می باشد؟</w:t>
            </w:r>
          </w:p>
        </w:tc>
        <w:tc>
          <w:tcPr>
            <w:tcW w:w="708" w:type="dxa"/>
          </w:tcPr>
          <w:p w:rsidR="004E1040" w:rsidRPr="00754116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040" w:rsidRPr="00754116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040" w:rsidRPr="00754116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040" w:rsidRPr="00754116" w:rsidRDefault="004E1040" w:rsidP="00D160FC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040" w:rsidRPr="00754116" w:rsidTr="00D160F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040" w:rsidRPr="00754116" w:rsidRDefault="006A30E1" w:rsidP="00A528BE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47</w:t>
            </w:r>
          </w:p>
        </w:tc>
        <w:tc>
          <w:tcPr>
            <w:tcW w:w="5035" w:type="dxa"/>
          </w:tcPr>
          <w:p w:rsidR="004E1040" w:rsidRPr="00754116" w:rsidRDefault="003570CD" w:rsidP="003570CD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</w:rPr>
              <w:t xml:space="preserve">آیا </w:t>
            </w:r>
            <w:r w:rsidRPr="00754116">
              <w:rPr>
                <w:rFonts w:cs="B Nazanin"/>
                <w:sz w:val="24"/>
                <w:szCs w:val="24"/>
                <w:rtl/>
              </w:rPr>
              <w:t>كپسول</w:t>
            </w:r>
            <w:r w:rsidRPr="00754116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هاي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خاموش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كننده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(</w:t>
            </w:r>
            <w:r w:rsidRPr="00754116">
              <w:rPr>
                <w:rFonts w:cs="B Nazanin"/>
                <w:sz w:val="24"/>
                <w:szCs w:val="24"/>
                <w:rtl/>
              </w:rPr>
              <w:t>متناسب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با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نوع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حريق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در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قسمت</w:t>
            </w:r>
            <w:r w:rsidRPr="00754116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هاي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مختلف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كارگاه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 w:hint="cs"/>
                <w:sz w:val="24"/>
                <w:szCs w:val="24"/>
                <w:rtl/>
              </w:rPr>
              <w:t>تخریب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به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نحوي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كه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همواره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در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معرض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ديد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و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دسترس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باشند،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نصب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و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آماده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754116">
              <w:rPr>
                <w:rFonts w:cs="B Nazanin"/>
                <w:sz w:val="24"/>
                <w:szCs w:val="24"/>
                <w:rtl/>
              </w:rPr>
              <w:t>استفاده</w:t>
            </w:r>
            <w:r w:rsidRPr="00754116">
              <w:rPr>
                <w:rFonts w:cs="B Nazanin"/>
                <w:sz w:val="24"/>
                <w:szCs w:val="24"/>
                <w:lang w:bidi="fa-IR"/>
              </w:rPr>
              <w:t xml:space="preserve"> </w:t>
            </w:r>
            <w:r w:rsidRPr="00754116">
              <w:rPr>
                <w:rFonts w:cs="B Nazanin" w:hint="cs"/>
                <w:sz w:val="24"/>
                <w:szCs w:val="24"/>
                <w:rtl/>
              </w:rPr>
              <w:t>هستند؟</w:t>
            </w:r>
          </w:p>
        </w:tc>
        <w:tc>
          <w:tcPr>
            <w:tcW w:w="708" w:type="dxa"/>
          </w:tcPr>
          <w:p w:rsidR="004E1040" w:rsidRPr="00754116" w:rsidRDefault="004E1040" w:rsidP="00A528B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040" w:rsidRPr="00754116" w:rsidRDefault="004E1040" w:rsidP="00A528B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040" w:rsidRPr="00754116" w:rsidRDefault="004E1040" w:rsidP="00A528B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040" w:rsidRPr="00754116" w:rsidRDefault="004E1040" w:rsidP="00A528B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4E1040" w:rsidRPr="00754116" w:rsidTr="00D160FC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4E1040" w:rsidRPr="00754116" w:rsidRDefault="006A30E1" w:rsidP="00A528BE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754116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48</w:t>
            </w:r>
          </w:p>
        </w:tc>
        <w:tc>
          <w:tcPr>
            <w:tcW w:w="5035" w:type="dxa"/>
          </w:tcPr>
          <w:p w:rsidR="004E1040" w:rsidRDefault="003570CD" w:rsidP="003570CD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آیا</w:t>
            </w:r>
            <w:r w:rsidRPr="00754116">
              <w:rPr>
                <w:rFonts w:cs="B Nazanin"/>
                <w:sz w:val="24"/>
                <w:szCs w:val="24"/>
                <w:rtl/>
                <w:lang w:bidi="fa-IR"/>
              </w:rPr>
              <w:t xml:space="preserve">در صورت‌ استفاده‌ از جرثقيل‌ براي‌ پايين‌ آوردن‌ تيرآهن‌ها و قطعات‌ فولادي‌، مقررات‌ آيين‌ نامه‌ حفاظتي‌ وسايل‌ حمل‌ و نقل‌ و جابجا كردن‌ مواد و اشياء در كارگاه‌ها بايد رعايت‌ </w:t>
            </w:r>
            <w:r w:rsidRPr="00754116">
              <w:rPr>
                <w:rFonts w:cs="B Nazanin" w:hint="cs"/>
                <w:sz w:val="24"/>
                <w:szCs w:val="24"/>
                <w:rtl/>
                <w:lang w:bidi="fa-IR"/>
              </w:rPr>
              <w:t>می گردد؟</w:t>
            </w:r>
          </w:p>
          <w:p w:rsidR="003105BF" w:rsidRPr="00754116" w:rsidRDefault="003105BF" w:rsidP="003570CD">
            <w:pPr>
              <w:spacing w:line="276" w:lineRule="auto"/>
              <w:jc w:val="both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708" w:type="dxa"/>
          </w:tcPr>
          <w:p w:rsidR="004E1040" w:rsidRPr="00754116" w:rsidRDefault="004E1040" w:rsidP="00A528B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4E1040" w:rsidRPr="00754116" w:rsidRDefault="004E1040" w:rsidP="00A528B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4E1040" w:rsidRPr="00754116" w:rsidRDefault="004E1040" w:rsidP="00A528B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4E1040" w:rsidRPr="00754116" w:rsidRDefault="004E1040" w:rsidP="00A528BE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7041A1" w:rsidRPr="00754116" w:rsidTr="00AA505D">
        <w:tc>
          <w:tcPr>
            <w:tcW w:w="9287" w:type="dxa"/>
            <w:gridSpan w:val="6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7041A1" w:rsidRDefault="007041A1" w:rsidP="007041A1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lastRenderedPageBreak/>
              <w:t xml:space="preserve">نام و نام خانوادگي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>بررسي كننده و امضاء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:   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                      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    تاريخ مميزي:</w:t>
            </w:r>
          </w:p>
          <w:p w:rsidR="007041A1" w:rsidRDefault="007041A1" w:rsidP="007041A1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7041A1" w:rsidRDefault="007041A1" w:rsidP="007041A1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>پيشنهادات لازم :</w:t>
            </w:r>
          </w:p>
          <w:p w:rsidR="007041A1" w:rsidRDefault="007041A1" w:rsidP="007041A1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7041A1" w:rsidRDefault="007041A1" w:rsidP="007041A1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7041A1" w:rsidRDefault="007041A1" w:rsidP="007041A1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7041A1" w:rsidRDefault="007041A1" w:rsidP="007041A1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7041A1" w:rsidRDefault="007041A1" w:rsidP="007041A1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7041A1" w:rsidRDefault="007041A1" w:rsidP="007041A1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7041A1" w:rsidRDefault="007041A1" w:rsidP="007041A1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7041A1" w:rsidRDefault="007041A1" w:rsidP="007041A1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7041A1" w:rsidRPr="00754116" w:rsidRDefault="007041A1" w:rsidP="00A528BE">
            <w:pPr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</w:tbl>
    <w:p w:rsidR="004E1E80" w:rsidRPr="00754116" w:rsidRDefault="004E1E80" w:rsidP="00754116">
      <w:pPr>
        <w:spacing w:line="360" w:lineRule="auto"/>
        <w:rPr>
          <w:rFonts w:cs="B Nazanin"/>
          <w:rtl/>
        </w:rPr>
      </w:pPr>
    </w:p>
    <w:sectPr w:rsidR="004E1E80" w:rsidRPr="00754116" w:rsidSect="007663C9">
      <w:head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458A" w:rsidRDefault="0001458A" w:rsidP="006B19B2">
      <w:pPr>
        <w:spacing w:after="0" w:line="240" w:lineRule="auto"/>
      </w:pPr>
      <w:r>
        <w:separator/>
      </w:r>
    </w:p>
  </w:endnote>
  <w:endnote w:type="continuationSeparator" w:id="1">
    <w:p w:rsidR="0001458A" w:rsidRDefault="0001458A" w:rsidP="006B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gut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458A" w:rsidRDefault="0001458A" w:rsidP="006B19B2">
      <w:pPr>
        <w:spacing w:after="0" w:line="240" w:lineRule="auto"/>
      </w:pPr>
      <w:r>
        <w:separator/>
      </w:r>
    </w:p>
  </w:footnote>
  <w:footnote w:type="continuationSeparator" w:id="1">
    <w:p w:rsidR="0001458A" w:rsidRDefault="0001458A" w:rsidP="006B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5000" w:type="pc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1396"/>
      <w:gridCol w:w="698"/>
      <w:gridCol w:w="729"/>
      <w:gridCol w:w="929"/>
      <w:gridCol w:w="856"/>
      <w:gridCol w:w="1238"/>
      <w:gridCol w:w="980"/>
      <w:gridCol w:w="1307"/>
      <w:gridCol w:w="1109"/>
    </w:tblGrid>
    <w:tr w:rsidR="00ED72AB" w:rsidTr="00E873BC">
      <w:trPr>
        <w:trHeight w:val="1252"/>
      </w:trPr>
      <w:tc>
        <w:tcPr>
          <w:tcW w:w="1529" w:type="pct"/>
          <w:gridSpan w:val="3"/>
          <w:vAlign w:val="center"/>
        </w:tcPr>
        <w:p w:rsidR="00ED72AB" w:rsidRPr="00312CD7" w:rsidRDefault="00ED72AB" w:rsidP="00E873BC">
          <w:pPr>
            <w:jc w:val="center"/>
            <w:rPr>
              <w:rFonts w:ascii="IranNastaliq" w:hAnsi="IranNastaliq" w:cs="IranNastaliq"/>
            </w:rPr>
          </w:pPr>
          <w:r>
            <w:rPr>
              <w:rFonts w:ascii="IranNastaliq" w:hAnsi="IranNastaliq" w:cs="IranNastaliq"/>
              <w:noProof/>
            </w:rPr>
            <w:drawing>
              <wp:inline distT="0" distB="0" distL="0" distR="0">
                <wp:extent cx="926465" cy="568325"/>
                <wp:effectExtent l="19050" t="0" r="698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D72AB" w:rsidRDefault="00ED72AB" w:rsidP="00E873BC">
          <w:pPr>
            <w:pStyle w:val="Header"/>
            <w:jc w:val="center"/>
            <w:rPr>
              <w:rtl/>
            </w:rPr>
          </w:pPr>
          <w:r w:rsidRPr="00312CD7">
            <w:rPr>
              <w:rFonts w:ascii="IranNastaliq" w:hAnsi="IranNastaliq" w:cs="IranNastaliq"/>
              <w:rtl/>
            </w:rPr>
            <w:t>شرکت مهندسی و توسعه گاز ایران</w:t>
          </w:r>
        </w:p>
      </w:tc>
      <w:tc>
        <w:tcPr>
          <w:tcW w:w="3471" w:type="pct"/>
          <w:gridSpan w:val="6"/>
          <w:vAlign w:val="center"/>
        </w:tcPr>
        <w:p w:rsidR="00ED72AB" w:rsidRPr="00817B30" w:rsidRDefault="00ED72AB" w:rsidP="006D7816">
          <w:pPr>
            <w:pStyle w:val="Heading4"/>
            <w:rPr>
              <w:rFonts w:cs="B Nazanin"/>
              <w:b w:val="0"/>
              <w:bCs w:val="0"/>
              <w:sz w:val="44"/>
              <w:szCs w:val="44"/>
              <w:rtl/>
              <w:lang w:bidi="fa-IR"/>
            </w:rPr>
          </w:pPr>
          <w:r w:rsidRPr="00817B30">
            <w:rPr>
              <w:rFonts w:cs="B Zar" w:hint="cs"/>
              <w:sz w:val="44"/>
              <w:szCs w:val="44"/>
              <w:rtl/>
            </w:rPr>
            <w:t>چک لیست</w:t>
          </w:r>
          <w:r w:rsidRPr="00817B30">
            <w:rPr>
              <w:rFonts w:cs="B Zar" w:hint="cs"/>
              <w:sz w:val="44"/>
              <w:szCs w:val="44"/>
              <w:rtl/>
              <w:lang w:bidi="fa-IR"/>
            </w:rPr>
            <w:t xml:space="preserve"> </w:t>
          </w:r>
          <w:r w:rsidR="006D7816" w:rsidRPr="00817B30">
            <w:rPr>
              <w:rFonts w:cs="B Zar" w:hint="cs"/>
              <w:sz w:val="44"/>
              <w:szCs w:val="44"/>
              <w:rtl/>
              <w:lang w:bidi="fa-IR"/>
            </w:rPr>
            <w:t>ایمنی</w:t>
          </w:r>
          <w:r w:rsidR="00817B30">
            <w:rPr>
              <w:rFonts w:cs="B Zar" w:hint="cs"/>
              <w:sz w:val="44"/>
              <w:szCs w:val="44"/>
              <w:rtl/>
              <w:lang w:bidi="fa-IR"/>
            </w:rPr>
            <w:t xml:space="preserve"> در عملیات</w:t>
          </w:r>
          <w:r w:rsidR="006D7816" w:rsidRPr="00817B30">
            <w:rPr>
              <w:rFonts w:cs="B Zar" w:hint="cs"/>
              <w:sz w:val="44"/>
              <w:szCs w:val="44"/>
              <w:rtl/>
              <w:lang w:bidi="fa-IR"/>
            </w:rPr>
            <w:t xml:space="preserve"> تخریب</w:t>
          </w:r>
          <w:r w:rsidRPr="00817B30">
            <w:rPr>
              <w:rFonts w:cs="B Zar" w:hint="cs"/>
              <w:sz w:val="44"/>
              <w:szCs w:val="44"/>
              <w:rtl/>
            </w:rPr>
            <w:t xml:space="preserve"> </w:t>
          </w:r>
        </w:p>
      </w:tc>
    </w:tr>
    <w:tr w:rsidR="00ED72AB" w:rsidTr="00E873BC">
      <w:trPr>
        <w:trHeight w:val="352"/>
      </w:trPr>
      <w:tc>
        <w:tcPr>
          <w:tcW w:w="756" w:type="pct"/>
          <w:vMerge w:val="restart"/>
          <w:vAlign w:val="center"/>
        </w:tcPr>
        <w:p w:rsidR="00ED72AB" w:rsidRPr="0098213C" w:rsidRDefault="00ED72AB" w:rsidP="00E873BC">
          <w:pPr>
            <w:pStyle w:val="Footer"/>
            <w:bidi w:val="0"/>
          </w:pPr>
          <w:r w:rsidRPr="0098213C">
            <w:t xml:space="preserve">Sheet  </w:t>
          </w:r>
          <w:fldSimple w:instr=" PAGE ">
            <w:r w:rsidR="00341730">
              <w:rPr>
                <w:noProof/>
              </w:rPr>
              <w:t>7</w:t>
            </w:r>
          </w:fldSimple>
          <w:r w:rsidRPr="0098213C">
            <w:t xml:space="preserve"> of </w:t>
          </w:r>
          <w:fldSimple w:instr=" NUMPAGES  ">
            <w:r w:rsidR="00341730">
              <w:rPr>
                <w:noProof/>
              </w:rPr>
              <w:t>7</w:t>
            </w:r>
          </w:fldSimple>
        </w:p>
      </w:tc>
      <w:tc>
        <w:tcPr>
          <w:tcW w:w="378" w:type="pct"/>
          <w:vAlign w:val="center"/>
        </w:tcPr>
        <w:p w:rsidR="00ED72AB" w:rsidRPr="00FF3DAF" w:rsidRDefault="00ED72AB" w:rsidP="00E873BC">
          <w:pPr>
            <w:pStyle w:val="Header"/>
            <w:jc w:val="center"/>
          </w:pPr>
          <w:r>
            <w:t>Year</w:t>
          </w:r>
        </w:p>
      </w:tc>
      <w:tc>
        <w:tcPr>
          <w:tcW w:w="395" w:type="pct"/>
          <w:vAlign w:val="center"/>
        </w:tcPr>
        <w:p w:rsidR="00ED72AB" w:rsidRPr="00FF3DAF" w:rsidRDefault="00ED72AB" w:rsidP="00E873BC">
          <w:pPr>
            <w:pStyle w:val="Header"/>
            <w:jc w:val="center"/>
          </w:pPr>
          <w:r>
            <w:t>Rev</w:t>
          </w:r>
        </w:p>
      </w:tc>
      <w:tc>
        <w:tcPr>
          <w:tcW w:w="503" w:type="pct"/>
          <w:vAlign w:val="center"/>
        </w:tcPr>
        <w:p w:rsidR="00ED72AB" w:rsidRPr="00D76ADF" w:rsidRDefault="00ED72AB" w:rsidP="00E873BC">
          <w:pPr>
            <w:pStyle w:val="Header"/>
            <w:jc w:val="center"/>
          </w:pPr>
          <w:r w:rsidRPr="00D76ADF">
            <w:t>Ser. No</w:t>
          </w:r>
        </w:p>
      </w:tc>
      <w:tc>
        <w:tcPr>
          <w:tcW w:w="463" w:type="pct"/>
          <w:vAlign w:val="center"/>
        </w:tcPr>
        <w:p w:rsidR="00ED72AB" w:rsidRPr="00D76ADF" w:rsidRDefault="00ED72AB" w:rsidP="00E873BC">
          <w:pPr>
            <w:pStyle w:val="Header"/>
            <w:jc w:val="center"/>
          </w:pPr>
          <w:r w:rsidRPr="00D76ADF">
            <w:t>Type</w:t>
          </w:r>
        </w:p>
      </w:tc>
      <w:tc>
        <w:tcPr>
          <w:tcW w:w="670" w:type="pct"/>
          <w:vAlign w:val="center"/>
        </w:tcPr>
        <w:p w:rsidR="00ED72AB" w:rsidRPr="00D76ADF" w:rsidRDefault="00ED72AB" w:rsidP="00E873BC">
          <w:pPr>
            <w:pStyle w:val="Header"/>
            <w:jc w:val="center"/>
          </w:pPr>
          <w:r w:rsidRPr="00D76ADF">
            <w:t xml:space="preserve">Discipline </w:t>
          </w:r>
        </w:p>
      </w:tc>
      <w:tc>
        <w:tcPr>
          <w:tcW w:w="530" w:type="pct"/>
          <w:vAlign w:val="center"/>
        </w:tcPr>
        <w:p w:rsidR="00ED72AB" w:rsidRPr="00D76ADF" w:rsidRDefault="00ED72AB" w:rsidP="00E873BC">
          <w:pPr>
            <w:pStyle w:val="Header"/>
            <w:jc w:val="center"/>
          </w:pPr>
          <w:r w:rsidRPr="00D76ADF">
            <w:t>Project</w:t>
          </w:r>
        </w:p>
      </w:tc>
      <w:tc>
        <w:tcPr>
          <w:tcW w:w="705" w:type="pct"/>
          <w:vAlign w:val="center"/>
        </w:tcPr>
        <w:p w:rsidR="00ED72AB" w:rsidRPr="00FF3DAF" w:rsidRDefault="00ED72AB" w:rsidP="00E873BC">
          <w:pPr>
            <w:pStyle w:val="Header"/>
            <w:jc w:val="center"/>
          </w:pPr>
          <w:r>
            <w:t>Department</w:t>
          </w:r>
        </w:p>
      </w:tc>
      <w:tc>
        <w:tcPr>
          <w:tcW w:w="601" w:type="pct"/>
          <w:vAlign w:val="center"/>
        </w:tcPr>
        <w:p w:rsidR="00ED72AB" w:rsidRPr="00FF3DAF" w:rsidRDefault="00ED72AB" w:rsidP="00E873BC">
          <w:pPr>
            <w:pStyle w:val="Header"/>
            <w:jc w:val="center"/>
          </w:pPr>
          <w:r>
            <w:t>Company</w:t>
          </w:r>
        </w:p>
      </w:tc>
    </w:tr>
    <w:tr w:rsidR="00ED72AB" w:rsidTr="00E873BC">
      <w:trPr>
        <w:trHeight w:val="307"/>
      </w:trPr>
      <w:tc>
        <w:tcPr>
          <w:tcW w:w="756" w:type="pct"/>
          <w:vMerge/>
          <w:vAlign w:val="center"/>
        </w:tcPr>
        <w:p w:rsidR="00ED72AB" w:rsidRPr="00FF3DAF" w:rsidRDefault="00ED72AB" w:rsidP="00E873BC">
          <w:pPr>
            <w:pStyle w:val="Header"/>
            <w:jc w:val="center"/>
            <w:rPr>
              <w:rtl/>
            </w:rPr>
          </w:pPr>
        </w:p>
      </w:tc>
      <w:tc>
        <w:tcPr>
          <w:tcW w:w="378" w:type="pct"/>
          <w:vAlign w:val="center"/>
        </w:tcPr>
        <w:p w:rsidR="00ED72AB" w:rsidRPr="00073308" w:rsidRDefault="00817B30" w:rsidP="00E873BC">
          <w:pPr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92</w:t>
          </w:r>
        </w:p>
      </w:tc>
      <w:tc>
        <w:tcPr>
          <w:tcW w:w="395" w:type="pct"/>
          <w:vAlign w:val="center"/>
        </w:tcPr>
        <w:p w:rsidR="00ED72AB" w:rsidRPr="0035483C" w:rsidRDefault="00ED72AB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00</w:t>
          </w:r>
        </w:p>
      </w:tc>
      <w:tc>
        <w:tcPr>
          <w:tcW w:w="503" w:type="pct"/>
          <w:vAlign w:val="center"/>
        </w:tcPr>
        <w:p w:rsidR="00ED72AB" w:rsidRPr="00D76ADF" w:rsidRDefault="00817B30" w:rsidP="00204516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1029</w:t>
          </w:r>
        </w:p>
      </w:tc>
      <w:tc>
        <w:tcPr>
          <w:tcW w:w="463" w:type="pct"/>
          <w:vAlign w:val="center"/>
        </w:tcPr>
        <w:p w:rsidR="00ED72AB" w:rsidRPr="00D76ADF" w:rsidRDefault="00ED72AB" w:rsidP="00CC5FE3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CH</w:t>
          </w:r>
        </w:p>
      </w:tc>
      <w:tc>
        <w:tcPr>
          <w:tcW w:w="670" w:type="pct"/>
          <w:vAlign w:val="center"/>
        </w:tcPr>
        <w:p w:rsidR="00ED72AB" w:rsidRPr="00D76ADF" w:rsidRDefault="00ED72AB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HSE</w:t>
          </w:r>
        </w:p>
      </w:tc>
      <w:tc>
        <w:tcPr>
          <w:tcW w:w="530" w:type="pct"/>
          <w:vAlign w:val="center"/>
        </w:tcPr>
        <w:p w:rsidR="00ED72AB" w:rsidRPr="00D76ADF" w:rsidRDefault="00ED72AB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OO</w:t>
          </w:r>
        </w:p>
      </w:tc>
      <w:tc>
        <w:tcPr>
          <w:tcW w:w="705" w:type="pct"/>
          <w:vAlign w:val="center"/>
        </w:tcPr>
        <w:p w:rsidR="00ED72AB" w:rsidRPr="0035483C" w:rsidRDefault="00ED72AB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020</w:t>
          </w:r>
        </w:p>
      </w:tc>
      <w:tc>
        <w:tcPr>
          <w:tcW w:w="601" w:type="pct"/>
          <w:vAlign w:val="center"/>
        </w:tcPr>
        <w:p w:rsidR="00ED72AB" w:rsidRPr="0035483C" w:rsidRDefault="00ED72AB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IGEDC</w:t>
          </w:r>
        </w:p>
      </w:tc>
    </w:tr>
  </w:tbl>
  <w:p w:rsidR="00ED72AB" w:rsidRDefault="00ED72A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F3869"/>
    <w:multiLevelType w:val="hybridMultilevel"/>
    <w:tmpl w:val="5B1C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E0D96"/>
    <w:multiLevelType w:val="hybridMultilevel"/>
    <w:tmpl w:val="F7A03978"/>
    <w:lvl w:ilvl="0" w:tplc="6BE80694">
      <w:start w:val="1"/>
      <w:numFmt w:val="decimal"/>
      <w:lvlText w:val="%1)"/>
      <w:lvlJc w:val="left"/>
      <w:pPr>
        <w:tabs>
          <w:tab w:val="num" w:pos="482"/>
        </w:tabs>
        <w:ind w:left="482" w:hanging="340"/>
      </w:pPr>
      <w:rPr>
        <w:rFonts w:cs="Nazanin" w:hint="cs"/>
        <w:bCs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095"/>
    <w:rsid w:val="0001458A"/>
    <w:rsid w:val="00025BEB"/>
    <w:rsid w:val="000711A3"/>
    <w:rsid w:val="00077504"/>
    <w:rsid w:val="00087A7E"/>
    <w:rsid w:val="000C1140"/>
    <w:rsid w:val="000E16FC"/>
    <w:rsid w:val="000F4E95"/>
    <w:rsid w:val="001351E3"/>
    <w:rsid w:val="00143C66"/>
    <w:rsid w:val="00151D85"/>
    <w:rsid w:val="00157287"/>
    <w:rsid w:val="001927E1"/>
    <w:rsid w:val="001D5149"/>
    <w:rsid w:val="001F5B61"/>
    <w:rsid w:val="00204516"/>
    <w:rsid w:val="0021225C"/>
    <w:rsid w:val="00215E2D"/>
    <w:rsid w:val="002259BA"/>
    <w:rsid w:val="00234026"/>
    <w:rsid w:val="00236DDC"/>
    <w:rsid w:val="0026411C"/>
    <w:rsid w:val="0026577A"/>
    <w:rsid w:val="002A56F7"/>
    <w:rsid w:val="002A5BF4"/>
    <w:rsid w:val="002A5C22"/>
    <w:rsid w:val="002B5E57"/>
    <w:rsid w:val="00303A4E"/>
    <w:rsid w:val="003105BF"/>
    <w:rsid w:val="00317B0E"/>
    <w:rsid w:val="00332F01"/>
    <w:rsid w:val="00341485"/>
    <w:rsid w:val="00341730"/>
    <w:rsid w:val="00351CC6"/>
    <w:rsid w:val="003570CD"/>
    <w:rsid w:val="00367060"/>
    <w:rsid w:val="003A5EA4"/>
    <w:rsid w:val="003B4405"/>
    <w:rsid w:val="003C7C0E"/>
    <w:rsid w:val="003D75F1"/>
    <w:rsid w:val="003E40B0"/>
    <w:rsid w:val="00400D80"/>
    <w:rsid w:val="00401E0C"/>
    <w:rsid w:val="00402637"/>
    <w:rsid w:val="004155D9"/>
    <w:rsid w:val="00425D07"/>
    <w:rsid w:val="00491D70"/>
    <w:rsid w:val="004D0B28"/>
    <w:rsid w:val="004E1040"/>
    <w:rsid w:val="004E1E80"/>
    <w:rsid w:val="004E51F7"/>
    <w:rsid w:val="005024D9"/>
    <w:rsid w:val="00533FFC"/>
    <w:rsid w:val="00565A74"/>
    <w:rsid w:val="0058192A"/>
    <w:rsid w:val="00585631"/>
    <w:rsid w:val="00590615"/>
    <w:rsid w:val="005A6F2E"/>
    <w:rsid w:val="005B71B0"/>
    <w:rsid w:val="005B7A59"/>
    <w:rsid w:val="005F6D89"/>
    <w:rsid w:val="00642E93"/>
    <w:rsid w:val="00650650"/>
    <w:rsid w:val="0065106D"/>
    <w:rsid w:val="00667948"/>
    <w:rsid w:val="006802C9"/>
    <w:rsid w:val="006A30E1"/>
    <w:rsid w:val="006A44E2"/>
    <w:rsid w:val="006B19B2"/>
    <w:rsid w:val="006D7816"/>
    <w:rsid w:val="007041A1"/>
    <w:rsid w:val="00717AD6"/>
    <w:rsid w:val="00734D00"/>
    <w:rsid w:val="007479F8"/>
    <w:rsid w:val="00754116"/>
    <w:rsid w:val="007663C9"/>
    <w:rsid w:val="007B1C10"/>
    <w:rsid w:val="007B6751"/>
    <w:rsid w:val="007C7176"/>
    <w:rsid w:val="007D52E7"/>
    <w:rsid w:val="00817B30"/>
    <w:rsid w:val="00821426"/>
    <w:rsid w:val="008259D5"/>
    <w:rsid w:val="00837B38"/>
    <w:rsid w:val="00841F8E"/>
    <w:rsid w:val="008472C5"/>
    <w:rsid w:val="00855371"/>
    <w:rsid w:val="00861BF8"/>
    <w:rsid w:val="0086235F"/>
    <w:rsid w:val="00877E44"/>
    <w:rsid w:val="00881077"/>
    <w:rsid w:val="00890FFA"/>
    <w:rsid w:val="008D023D"/>
    <w:rsid w:val="008F08E1"/>
    <w:rsid w:val="008F2769"/>
    <w:rsid w:val="0091754A"/>
    <w:rsid w:val="0094740F"/>
    <w:rsid w:val="0096221E"/>
    <w:rsid w:val="00964D7E"/>
    <w:rsid w:val="009C1583"/>
    <w:rsid w:val="009C7382"/>
    <w:rsid w:val="009D53F1"/>
    <w:rsid w:val="009E7AC9"/>
    <w:rsid w:val="009F26BE"/>
    <w:rsid w:val="009F3402"/>
    <w:rsid w:val="00A07E7F"/>
    <w:rsid w:val="00A1150C"/>
    <w:rsid w:val="00A123DA"/>
    <w:rsid w:val="00A25294"/>
    <w:rsid w:val="00A528BE"/>
    <w:rsid w:val="00A70461"/>
    <w:rsid w:val="00A76BE8"/>
    <w:rsid w:val="00AA2EEA"/>
    <w:rsid w:val="00AA3DD5"/>
    <w:rsid w:val="00AA505D"/>
    <w:rsid w:val="00B20A3B"/>
    <w:rsid w:val="00B42ABC"/>
    <w:rsid w:val="00B91B30"/>
    <w:rsid w:val="00BA098F"/>
    <w:rsid w:val="00BB045C"/>
    <w:rsid w:val="00BE075E"/>
    <w:rsid w:val="00BF188B"/>
    <w:rsid w:val="00C2563B"/>
    <w:rsid w:val="00C47D61"/>
    <w:rsid w:val="00C826E0"/>
    <w:rsid w:val="00CC41CF"/>
    <w:rsid w:val="00CC5FE3"/>
    <w:rsid w:val="00CD48FC"/>
    <w:rsid w:val="00CD492E"/>
    <w:rsid w:val="00D16B35"/>
    <w:rsid w:val="00D17095"/>
    <w:rsid w:val="00D234E7"/>
    <w:rsid w:val="00D66B24"/>
    <w:rsid w:val="00D75359"/>
    <w:rsid w:val="00D807C9"/>
    <w:rsid w:val="00DB0F77"/>
    <w:rsid w:val="00DB7E5A"/>
    <w:rsid w:val="00DC4ECF"/>
    <w:rsid w:val="00DE15B3"/>
    <w:rsid w:val="00E1344B"/>
    <w:rsid w:val="00E466A9"/>
    <w:rsid w:val="00E776DE"/>
    <w:rsid w:val="00E873BC"/>
    <w:rsid w:val="00E97542"/>
    <w:rsid w:val="00EB7C52"/>
    <w:rsid w:val="00EC6877"/>
    <w:rsid w:val="00ED72AB"/>
    <w:rsid w:val="00F61797"/>
    <w:rsid w:val="00F67950"/>
    <w:rsid w:val="00F81B78"/>
    <w:rsid w:val="00FC1A38"/>
    <w:rsid w:val="00FE3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2C5"/>
    <w:pPr>
      <w:bidi/>
    </w:pPr>
  </w:style>
  <w:style w:type="paragraph" w:styleId="Heading4">
    <w:name w:val="heading 4"/>
    <w:basedOn w:val="Normal"/>
    <w:next w:val="Normal"/>
    <w:link w:val="Heading4Char"/>
    <w:qFormat/>
    <w:rsid w:val="006B19B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09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B19B2"/>
  </w:style>
  <w:style w:type="paragraph" w:styleId="Footer">
    <w:name w:val="footer"/>
    <w:basedOn w:val="Normal"/>
    <w:link w:val="FooterChar"/>
    <w:uiPriority w:val="99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B2"/>
  </w:style>
  <w:style w:type="character" w:customStyle="1" w:styleId="Heading4Char">
    <w:name w:val="Heading 4 Char"/>
    <w:basedOn w:val="DefaultParagraphFont"/>
    <w:link w:val="Heading4"/>
    <w:rsid w:val="006B19B2"/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A7E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1731A-A3AE-41E1-8ACB-FF42EFB99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411</dc:creator>
  <cp:lastModifiedBy>ASUS</cp:lastModifiedBy>
  <cp:revision>2</cp:revision>
  <cp:lastPrinted>2012-10-27T15:10:00Z</cp:lastPrinted>
  <dcterms:created xsi:type="dcterms:W3CDTF">2013-08-05T04:34:00Z</dcterms:created>
  <dcterms:modified xsi:type="dcterms:W3CDTF">2013-08-05T04:34:00Z</dcterms:modified>
</cp:coreProperties>
</file>