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EF393C" w:rsidRDefault="009803C1" w:rsidP="00AE1247">
          <w:pPr>
            <w:pStyle w:val="af7"/>
            <w:rPr>
              <w:b/>
              <w:bCs/>
              <w:color w:val="auto"/>
            </w:rPr>
          </w:pPr>
          <w:r w:rsidRPr="00EF393C">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37B690D6" w:rsidR="00A75B85" w:rsidRPr="00402B5C" w:rsidRDefault="0027580F" w:rsidP="00AE1247">
      <w:pPr>
        <w:pStyle w:val="1"/>
      </w:pPr>
      <w:r>
        <w:rPr>
          <w:rFonts w:hint="eastAsia"/>
        </w:rPr>
        <w:lastRenderedPageBreak/>
        <w:t xml:space="preserve">1. </w:t>
      </w:r>
      <w:r w:rsidR="00197D09">
        <w:rPr>
          <w:rFonts w:hint="eastAsia"/>
        </w:rPr>
        <w:t>はじめに</w:t>
      </w:r>
      <w:bookmarkEnd w:id="0"/>
    </w:p>
    <w:p w14:paraId="14809FB6" w14:textId="608B8E5C"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6C0606"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6C0606">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6C0606"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37C751D4" w14:textId="77777777" w:rsidR="00CC012D" w:rsidRDefault="00CC012D">
      <w:pPr>
        <w:widowControl/>
        <w:jc w:val="left"/>
        <w:rPr>
          <w:rFonts w:ascii="Times New Roman" w:eastAsia="ＭＳ 明朝" w:hAnsi="Times New Roman" w:cstheme="majorBidi"/>
          <w:color w:val="000000" w:themeColor="text1"/>
          <w:szCs w:val="32"/>
        </w:rPr>
      </w:pPr>
      <w:bookmarkStart w:id="5" w:name="_Toc219922591"/>
      <w:r>
        <w:br w:type="page"/>
      </w:r>
    </w:p>
    <w:p w14:paraId="10DC1298" w14:textId="6EF6B69F" w:rsidR="00203FF4" w:rsidRPr="00197D09" w:rsidRDefault="0027580F" w:rsidP="00AE1247">
      <w:pPr>
        <w:pStyle w:val="1"/>
      </w:pPr>
      <w:r>
        <w:rPr>
          <w:rFonts w:hint="eastAsia"/>
        </w:rPr>
        <w:lastRenderedPageBreak/>
        <w:t xml:space="preserve">2. </w:t>
      </w:r>
      <w:r w:rsidR="000275AF" w:rsidRPr="00197D09">
        <w:rPr>
          <w:rFonts w:hint="eastAsia"/>
        </w:rPr>
        <w:t>背景</w:t>
      </w:r>
      <w:bookmarkEnd w:id="5"/>
    </w:p>
    <w:p w14:paraId="6A8D5BA6" w14:textId="061DA578"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6C0606"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8" w:name="_Ref219476050"/>
      <w:bookmarkStart w:id="9" w:name="_Ref219476042"/>
      <w:commentRangeStart w:id="10"/>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8"/>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9"/>
      <w:commentRangeEnd w:id="10"/>
      <w:r w:rsidR="004426C6" w:rsidRPr="005351A7">
        <w:rPr>
          <w:rStyle w:val="ac"/>
          <w:rFonts w:ascii="Times New Roman" w:eastAsia="ＭＳ 明朝" w:hAnsi="Times New Roman" w:cs="Times New Roman"/>
          <w:b/>
          <w:bCs/>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121C1FC7"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4426C6">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4426C6">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4426C6"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4426C6"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4426C6"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4426C6"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4426C6"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4426C6"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4426C6"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4426C6"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4" w:name="_Toc219922594"/>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ascii="Times New Roman" w:eastAsia="ＭＳ 明朝" w:hAnsi="Times New Roman" w:cs="Times New Roman"/>
          <w:szCs w:val="21"/>
        </w:rPr>
        <w:lastRenderedPageBreak/>
        <w:t>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5E27F835"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4426C6">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4426C6"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4426C6">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7B845DD4" w14:textId="77777777" w:rsidR="00CC012D" w:rsidRDefault="00CC012D">
      <w:pPr>
        <w:widowControl/>
        <w:jc w:val="left"/>
        <w:rPr>
          <w:rFonts w:ascii="Times New Roman" w:eastAsia="ＭＳ 明朝" w:hAnsi="Times New Roman" w:cstheme="majorBidi"/>
          <w:color w:val="000000" w:themeColor="text1"/>
          <w:szCs w:val="32"/>
        </w:rPr>
      </w:pPr>
      <w:bookmarkStart w:id="29" w:name="_Toc219922596"/>
      <w:r>
        <w:br w:type="page"/>
      </w:r>
    </w:p>
    <w:p w14:paraId="5030607E" w14:textId="27D3D52E" w:rsidR="00BA2B0C" w:rsidRPr="00402B5C" w:rsidRDefault="0027580F" w:rsidP="00AE1247">
      <w:pPr>
        <w:pStyle w:val="1"/>
      </w:pPr>
      <w:r>
        <w:rPr>
          <w:rFonts w:hint="eastAsia"/>
        </w:rPr>
        <w:lastRenderedPageBreak/>
        <w:t xml:space="preserve">3. </w:t>
      </w:r>
      <w:r w:rsidR="00BA2B0C" w:rsidRPr="00402B5C">
        <w:rPr>
          <w:rFonts w:hint="eastAsia"/>
        </w:rPr>
        <w:t>分析方法</w:t>
      </w:r>
      <w:bookmarkEnd w:id="29"/>
    </w:p>
    <w:p w14:paraId="542A4691" w14:textId="5860BF76"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B357687"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4D04B792" w14:textId="06ED93E9" w:rsidR="00DD6DDB"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5AF41527" w14:textId="77777777" w:rsidR="005351A7" w:rsidRDefault="005351A7" w:rsidP="00DF4365">
      <w:pPr>
        <w:rPr>
          <w:rFonts w:ascii="Times New Roman" w:eastAsia="ＭＳ 明朝" w:hAnsi="Times New Roman" w:cs="Times New Roman"/>
          <w:szCs w:val="21"/>
        </w:rPr>
      </w:pP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2"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2"/>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647410E5"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E9696F">
              <w:rPr>
                <w:rFonts w:ascii="Times New Roman" w:eastAsia="ＭＳ 明朝" w:hAnsi="Times New Roman" w:cs="Times New Roman"/>
                <w:szCs w:val="21"/>
              </w:rPr>
              <w:t>Ⅰ</w:t>
            </w:r>
            <w:r w:rsidR="00E9696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4426C6"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4426C6">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4426C6"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4426C6"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4426C6"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45F67330"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2"/>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2"/>
      <w:r w:rsidR="004426C6" w:rsidRPr="00402B5C">
        <w:rPr>
          <w:rStyle w:val="ac"/>
          <w:rFonts w:ascii="Times New Roman" w:eastAsia="ＭＳ 明朝" w:hAnsi="Times New Roman" w:cs="Times New Roman"/>
          <w:sz w:val="21"/>
          <w:szCs w:val="21"/>
        </w:rPr>
        <w:commentReference w:id="42"/>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ascii="Times New Roman" w:eastAsia="ＭＳ 明朝" w:hAnsi="Times New Roman" w:cs="Times New Roman"/>
          <w:szCs w:val="21"/>
        </w:rPr>
        <w:lastRenderedPageBreak/>
        <w:t>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1D949A71" w:rsidR="00CC5487" w:rsidRPr="00402B5C" w:rsidRDefault="00CC5487" w:rsidP="0027580F">
      <w:pPr>
        <w:pStyle w:val="3"/>
      </w:pPr>
      <w:bookmarkStart w:id="43" w:name="_Toc219922601"/>
      <w:r w:rsidRPr="00402B5C">
        <w:t>3.1.</w:t>
      </w:r>
      <w:r w:rsidR="004115AD" w:rsidRPr="00402B5C">
        <w:t>4</w:t>
      </w:r>
      <w:r w:rsidRPr="00402B5C">
        <w:t xml:space="preserve"> </w:t>
      </w:r>
      <w:r w:rsidRPr="00402B5C">
        <w:t>分析範囲の設定</w:t>
      </w:r>
      <w:bookmarkEnd w:id="43"/>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5FF7CBEC" w:rsidR="009A56C3" w:rsidRPr="00402B5C" w:rsidRDefault="00A21FA6" w:rsidP="00A21FA6">
      <w:pPr>
        <w:pStyle w:val="2"/>
      </w:pPr>
      <w:bookmarkStart w:id="44" w:name="_Toc219922602"/>
      <w:r>
        <w:rPr>
          <w:rFonts w:hint="eastAsia"/>
        </w:rPr>
        <w:t xml:space="preserve">3.2 </w:t>
      </w:r>
      <w:r w:rsidR="00F863CA" w:rsidRPr="00402B5C">
        <w:rPr>
          <w:rFonts w:hint="eastAsia"/>
        </w:rPr>
        <w:t>分析データの構成</w:t>
      </w:r>
      <w:bookmarkEnd w:id="44"/>
    </w:p>
    <w:p w14:paraId="09A13929" w14:textId="0CCE3827" w:rsidR="00275B50" w:rsidRPr="0027580F" w:rsidRDefault="0027580F" w:rsidP="0027580F">
      <w:pPr>
        <w:pStyle w:val="3"/>
      </w:pPr>
      <w:bookmarkStart w:id="45" w:name="_Toc219922603"/>
      <w:r>
        <w:rPr>
          <w:rFonts w:hint="eastAsia"/>
        </w:rPr>
        <w:t xml:space="preserve">3.2.1 </w:t>
      </w:r>
      <w:r w:rsidR="00915484" w:rsidRPr="0027580F">
        <w:rPr>
          <w:rFonts w:hint="eastAsia"/>
        </w:rPr>
        <w:t>文化的要素の抽出基準</w:t>
      </w:r>
      <w:bookmarkEnd w:id="45"/>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lastRenderedPageBreak/>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78A45BFA"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6"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6"/>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7" w:name="_Toc219922604"/>
      <w:r w:rsidRPr="00402B5C">
        <w:t xml:space="preserve">3.2.2 </w:t>
      </w:r>
      <w:r w:rsidRPr="00402B5C">
        <w:rPr>
          <w:rFonts w:hint="eastAsia"/>
        </w:rPr>
        <w:t>分析データの量的規模</w:t>
      </w:r>
      <w:bookmarkEnd w:id="47"/>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8"/>
      <w:commentRangeStart w:id="49"/>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8"/>
      <w:r w:rsidR="004426C6" w:rsidRPr="00402B5C">
        <w:rPr>
          <w:rStyle w:val="ac"/>
          <w:rFonts w:ascii="Times New Roman" w:eastAsia="ＭＳ 明朝" w:hAnsi="Times New Roman" w:cs="Times New Roman"/>
          <w:sz w:val="21"/>
          <w:szCs w:val="21"/>
        </w:rPr>
        <w:commentReference w:id="48"/>
      </w:r>
      <w:commentRangeEnd w:id="49"/>
      <w:r w:rsidR="007E7210" w:rsidRPr="00402B5C">
        <w:rPr>
          <w:rStyle w:val="ac"/>
          <w:rFonts w:ascii="Times New Roman" w:eastAsia="ＭＳ 明朝" w:hAnsi="Times New Roman" w:cs="Times New Roman"/>
          <w:sz w:val="21"/>
          <w:szCs w:val="21"/>
        </w:rPr>
        <w:commentReference w:id="49"/>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0"/>
      <w:commentRangeStart w:id="51"/>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0"/>
      <w:r w:rsidR="004426C6" w:rsidRPr="00402B5C">
        <w:rPr>
          <w:rStyle w:val="ac"/>
          <w:rFonts w:ascii="Times New Roman" w:eastAsia="ＭＳ 明朝" w:hAnsi="Times New Roman" w:cs="Times New Roman"/>
          <w:sz w:val="21"/>
          <w:szCs w:val="21"/>
        </w:rPr>
        <w:commentReference w:id="50"/>
      </w:r>
      <w:commentRangeEnd w:id="51"/>
      <w:r w:rsidR="0022380C" w:rsidRPr="00402B5C">
        <w:rPr>
          <w:rStyle w:val="ac"/>
          <w:rFonts w:ascii="Times New Roman" w:eastAsia="ＭＳ 明朝" w:hAnsi="Times New Roman" w:cs="Times New Roman"/>
          <w:sz w:val="21"/>
          <w:szCs w:val="21"/>
        </w:rPr>
        <w:commentReference w:id="51"/>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lastRenderedPageBreak/>
        <w:t>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287C6782" w:rsidR="003D6676" w:rsidRPr="0027580F" w:rsidRDefault="00A21FA6" w:rsidP="00A21FA6">
      <w:pPr>
        <w:pStyle w:val="2"/>
      </w:pPr>
      <w:bookmarkStart w:id="52" w:name="_Toc219922605"/>
      <w:r>
        <w:rPr>
          <w:rFonts w:hint="eastAsia"/>
        </w:rPr>
        <w:t xml:space="preserve">3.3 </w:t>
      </w:r>
      <w:r w:rsidR="00F30768" w:rsidRPr="0027580F">
        <w:rPr>
          <w:rFonts w:hint="eastAsia"/>
        </w:rPr>
        <w:t>分析的枠組</w:t>
      </w:r>
      <w:r w:rsidR="0091380A" w:rsidRPr="0027580F">
        <w:rPr>
          <w:rFonts w:hint="eastAsia"/>
        </w:rPr>
        <w:t>みの定義</w:t>
      </w:r>
      <w:bookmarkEnd w:id="52"/>
    </w:p>
    <w:p w14:paraId="335D4CD0" w14:textId="6C880D87" w:rsidR="0091380A" w:rsidRPr="00402B5C" w:rsidRDefault="0091380A" w:rsidP="00137523">
      <w:pPr>
        <w:pStyle w:val="3"/>
      </w:pPr>
      <w:bookmarkStart w:id="53" w:name="_Toc219922606"/>
      <w:r w:rsidRPr="00402B5C">
        <w:t xml:space="preserve">3.3.1 </w:t>
      </w:r>
      <w:commentRangeStart w:id="54"/>
      <w:r w:rsidRPr="00402B5C">
        <w:t>Molina</w:t>
      </w:r>
      <w:r w:rsidR="00DD6DDB">
        <w:t xml:space="preserve"> &amp; </w:t>
      </w:r>
      <w:r w:rsidRPr="00402B5C">
        <w:t>Albir</w:t>
      </w:r>
      <w:commentRangeEnd w:id="54"/>
      <w:r w:rsidR="004426C6">
        <w:rPr>
          <w:rStyle w:val="ac"/>
          <w:color w:val="auto"/>
          <w:sz w:val="21"/>
          <w:szCs w:val="24"/>
        </w:rPr>
        <w:commentReference w:id="54"/>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3"/>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5"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6"/>
      <w:commentRangeStart w:id="57"/>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6"/>
      <w:r w:rsidR="004426C6" w:rsidRPr="00402B5C">
        <w:rPr>
          <w:rStyle w:val="ac"/>
          <w:rFonts w:ascii="Times New Roman" w:eastAsia="ＭＳ 明朝" w:hAnsi="Times New Roman" w:cs="Times New Roman" w:hint="eastAsia"/>
          <w:sz w:val="21"/>
          <w:szCs w:val="21"/>
        </w:rPr>
        <w:lastRenderedPageBreak/>
        <w:commentReference w:id="56"/>
      </w:r>
      <w:commentRangeEnd w:id="57"/>
      <w:r w:rsidR="002E4570" w:rsidRPr="00402B5C">
        <w:rPr>
          <w:rStyle w:val="ac"/>
          <w:rFonts w:ascii="Times New Roman" w:eastAsia="ＭＳ 明朝" w:hAnsi="Times New Roman" w:cs="Times New Roman" w:hint="eastAsia"/>
          <w:sz w:val="21"/>
          <w:szCs w:val="21"/>
        </w:rPr>
        <w:commentReference w:id="57"/>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8"/>
      <w:r w:rsidR="002E4570" w:rsidRPr="00402B5C">
        <w:rPr>
          <w:rStyle w:val="afa"/>
          <w:rFonts w:ascii="Times New Roman" w:eastAsia="ＭＳ 明朝" w:hAnsi="Times New Roman" w:cs="Times New Roman"/>
          <w:szCs w:val="21"/>
        </w:rPr>
        <w:footnoteReference w:id="1"/>
      </w:r>
      <w:commentRangeEnd w:id="58"/>
      <w:r w:rsidR="004426C6">
        <w:rPr>
          <w:rStyle w:val="ac"/>
          <w:rFonts w:ascii="Times New Roman" w:eastAsia="ＭＳ 明朝" w:hAnsi="Times New Roman" w:cs="Times New Roman" w:hint="eastAsia"/>
          <w:sz w:val="21"/>
          <w:szCs w:val="21"/>
        </w:rPr>
        <w:commentReference w:id="58"/>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lastRenderedPageBreak/>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9"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9"/>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w:t>
      </w:r>
      <w:r w:rsidR="00BC7630" w:rsidRPr="00402B5C">
        <w:rPr>
          <w:rFonts w:ascii="Times New Roman" w:eastAsia="ＭＳ 明朝" w:hAnsi="Times New Roman" w:cs="Times New Roman" w:hint="eastAsia"/>
          <w:szCs w:val="21"/>
        </w:rPr>
        <w:lastRenderedPageBreak/>
        <w:t>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lastRenderedPageBreak/>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0"/>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0"/>
      <w:r w:rsidR="004426C6" w:rsidRPr="00402B5C">
        <w:rPr>
          <w:rStyle w:val="ac"/>
          <w:rFonts w:ascii="Times New Roman" w:eastAsia="ＭＳ 明朝" w:hAnsi="Times New Roman" w:cs="Times New Roman"/>
          <w:sz w:val="21"/>
          <w:szCs w:val="21"/>
        </w:rPr>
        <w:commentReference w:id="60"/>
      </w:r>
    </w:p>
    <w:p w14:paraId="5C32CAE0" w14:textId="77777777" w:rsidR="002E4570" w:rsidRPr="00402B5C" w:rsidRDefault="002E4570" w:rsidP="00F802C6">
      <w:pPr>
        <w:rPr>
          <w:rFonts w:ascii="Times New Roman" w:eastAsia="ＭＳ 明朝" w:hAnsi="Times New Roman" w:cs="Times New Roman"/>
          <w:szCs w:val="21"/>
        </w:rPr>
      </w:pPr>
    </w:p>
    <w:p w14:paraId="30313BDD" w14:textId="2C541899" w:rsidR="002E4570" w:rsidRPr="00402B5C" w:rsidRDefault="002E4570" w:rsidP="00A21FA6">
      <w:pPr>
        <w:pStyle w:val="2"/>
      </w:pPr>
      <w:bookmarkStart w:id="61" w:name="_Toc219922608"/>
      <w:r w:rsidRPr="00402B5C">
        <w:t>3.</w:t>
      </w:r>
      <w:r w:rsidR="00A21FA6">
        <w:rPr>
          <w:rFonts w:hint="eastAsia"/>
        </w:rPr>
        <w:t>4</w:t>
      </w:r>
      <w:r w:rsidRPr="00402B5C">
        <w:t xml:space="preserve"> </w:t>
      </w:r>
      <w:r w:rsidRPr="00402B5C">
        <w:rPr>
          <w:rFonts w:hint="eastAsia"/>
        </w:rPr>
        <w:t>分析手順</w:t>
      </w:r>
      <w:bookmarkEnd w:id="61"/>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9E5E28D" w:rsidR="002E4570" w:rsidRPr="00402B5C" w:rsidRDefault="002E4570" w:rsidP="00137523">
      <w:pPr>
        <w:pStyle w:val="3"/>
      </w:pPr>
      <w:bookmarkStart w:id="62" w:name="_Toc219922609"/>
      <w:r w:rsidRPr="00402B5C">
        <w:t>3.</w:t>
      </w:r>
      <w:r w:rsidR="00A21FA6">
        <w:rPr>
          <w:rFonts w:hint="eastAsia"/>
        </w:rPr>
        <w:t>4</w:t>
      </w:r>
      <w:r w:rsidRPr="00402B5C">
        <w:t xml:space="preserve">.1 </w:t>
      </w:r>
      <w:commentRangeStart w:id="63"/>
      <w:r w:rsidRPr="00402B5C">
        <w:t>文化的要素の抽出とコーパスの</w:t>
      </w:r>
      <w:commentRangeEnd w:id="63"/>
      <w:r w:rsidR="004426C6" w:rsidRPr="00402B5C">
        <w:rPr>
          <w:rStyle w:val="ac"/>
          <w:rFonts w:hint="eastAsia"/>
          <w:sz w:val="21"/>
          <w:szCs w:val="24"/>
        </w:rPr>
        <w:commentReference w:id="63"/>
      </w:r>
      <w:r w:rsidRPr="00402B5C">
        <w:rPr>
          <w:rFonts w:hint="eastAsia"/>
        </w:rPr>
        <w:t>構築</w:t>
      </w:r>
      <w:bookmarkEnd w:id="62"/>
    </w:p>
    <w:p w14:paraId="7BB6CDD9" w14:textId="6005AB84"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4"/>
      <w:r w:rsidRPr="00402B5C">
        <w:rPr>
          <w:rFonts w:ascii="Times New Roman" w:eastAsia="ＭＳ 明朝" w:hAnsi="Times New Roman" w:cs="Times New Roman"/>
          <w:szCs w:val="21"/>
        </w:rPr>
        <w:t>分析用コーパス</w:t>
      </w:r>
      <w:commentRangeEnd w:id="64"/>
      <w:r w:rsidR="004426C6" w:rsidRPr="00402B5C">
        <w:rPr>
          <w:rStyle w:val="ac"/>
          <w:rFonts w:ascii="Times New Roman" w:eastAsia="ＭＳ 明朝" w:hAnsi="Times New Roman" w:cs="Times New Roman" w:hint="eastAsia"/>
          <w:sz w:val="21"/>
          <w:szCs w:val="21"/>
        </w:rPr>
        <w:commentReference w:id="64"/>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597EEE7C" w:rsidR="002E4570" w:rsidRPr="00402B5C" w:rsidRDefault="002E4570" w:rsidP="00137523">
      <w:pPr>
        <w:pStyle w:val="3"/>
      </w:pPr>
      <w:bookmarkStart w:id="65" w:name="_Toc219922610"/>
      <w:r w:rsidRPr="00402B5C">
        <w:t>3.</w:t>
      </w:r>
      <w:r w:rsidR="00A21FA6">
        <w:rPr>
          <w:rFonts w:hint="eastAsia"/>
        </w:rPr>
        <w:t>4</w:t>
      </w:r>
      <w:r w:rsidRPr="00402B5C">
        <w:t xml:space="preserve">.2 </w:t>
      </w:r>
      <w:commentRangeStart w:id="66"/>
      <w:r w:rsidRPr="00402B5C">
        <w:t>翻訳技法の同定と</w:t>
      </w:r>
      <w:commentRangeEnd w:id="66"/>
      <w:r w:rsidR="004426C6" w:rsidRPr="00402B5C">
        <w:rPr>
          <w:rStyle w:val="ac"/>
          <w:rFonts w:hint="eastAsia"/>
          <w:sz w:val="21"/>
          <w:szCs w:val="24"/>
        </w:rPr>
        <w:commentReference w:id="66"/>
      </w:r>
      <w:r w:rsidRPr="00402B5C">
        <w:rPr>
          <w:rFonts w:hint="eastAsia"/>
        </w:rPr>
        <w:t>判定プロセス</w:t>
      </w:r>
      <w:bookmarkEnd w:id="65"/>
    </w:p>
    <w:p w14:paraId="64FE839D" w14:textId="547227C1"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w:t>
      </w:r>
      <w:r w:rsidRPr="00402B5C">
        <w:rPr>
          <w:rFonts w:ascii="Times New Roman" w:eastAsia="ＭＳ 明朝" w:hAnsi="Times New Roman" w:cs="Times New Roman"/>
          <w:szCs w:val="21"/>
        </w:rPr>
        <w:lastRenderedPageBreak/>
        <w:t>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632F7C71" w:rsidR="002E4570" w:rsidRPr="00402B5C" w:rsidRDefault="002E4570" w:rsidP="00137523">
      <w:pPr>
        <w:pStyle w:val="3"/>
      </w:pPr>
      <w:bookmarkStart w:id="67" w:name="_Toc219922611"/>
      <w:commentRangeStart w:id="68"/>
      <w:commentRangeStart w:id="69"/>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7"/>
      <w:commentRangeEnd w:id="68"/>
      <w:r w:rsidR="004426C6" w:rsidRPr="00402B5C">
        <w:rPr>
          <w:rStyle w:val="ac"/>
          <w:sz w:val="21"/>
          <w:szCs w:val="24"/>
        </w:rPr>
        <w:commentReference w:id="68"/>
      </w:r>
      <w:commentRangeEnd w:id="69"/>
      <w:r w:rsidR="005B6842" w:rsidRPr="00402B5C">
        <w:rPr>
          <w:rStyle w:val="ac"/>
          <w:sz w:val="21"/>
          <w:szCs w:val="24"/>
        </w:rPr>
        <w:commentReference w:id="69"/>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0"/>
      <w:r w:rsidRPr="00402B5C">
        <w:rPr>
          <w:rFonts w:ascii="Times New Roman" w:eastAsia="ＭＳ 明朝" w:hAnsi="Times New Roman" w:cs="Times New Roman"/>
          <w:szCs w:val="21"/>
        </w:rPr>
        <w:t>Merriam-Webster Onlin</w:t>
      </w:r>
      <w:commentRangeEnd w:id="70"/>
      <w:r w:rsidR="004426C6" w:rsidRPr="00402B5C">
        <w:rPr>
          <w:rStyle w:val="ac"/>
          <w:rFonts w:ascii="Times New Roman" w:eastAsia="ＭＳ 明朝" w:hAnsi="Times New Roman" w:cs="Times New Roman"/>
          <w:sz w:val="21"/>
          <w:szCs w:val="21"/>
        </w:rPr>
        <w:commentReference w:id="70"/>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3736096A" w:rsidR="00327917" w:rsidRPr="00402B5C" w:rsidRDefault="008C6D97" w:rsidP="00137523">
      <w:pPr>
        <w:pStyle w:val="3"/>
      </w:pPr>
      <w:bookmarkStart w:id="71"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1"/>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w:t>
      </w:r>
      <w:r w:rsidR="00750410" w:rsidRPr="00750410">
        <w:rPr>
          <w:rFonts w:ascii="Times New Roman" w:eastAsia="ＭＳ 明朝" w:hAnsi="Times New Roman" w:cs="Times New Roman"/>
          <w:szCs w:val="21"/>
        </w:rPr>
        <w:t>χ</w:t>
      </w:r>
      <w:r w:rsidRPr="00402B5C">
        <w:rPr>
          <w:rFonts w:ascii="Times New Roman" w:eastAsia="ＭＳ 明朝" w:hAnsi="Times New Roman" w:cs="Times New Roman"/>
          <w:szCs w:val="21"/>
        </w:rPr>
        <w:t>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w:t>
      </w:r>
      <w:r w:rsidRPr="00402B5C">
        <w:rPr>
          <w:rFonts w:ascii="Times New Roman" w:eastAsia="ＭＳ 明朝" w:hAnsi="Times New Roman" w:cs="Times New Roman"/>
          <w:szCs w:val="21"/>
        </w:rPr>
        <w:lastRenderedPageBreak/>
        <w:t>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41257220" w14:textId="77777777" w:rsidR="00434A7F" w:rsidRDefault="00434A7F">
      <w:pPr>
        <w:widowControl/>
        <w:jc w:val="left"/>
        <w:rPr>
          <w:rFonts w:ascii="Times New Roman" w:eastAsia="ＭＳ 明朝" w:hAnsi="Times New Roman" w:cstheme="majorBidi"/>
          <w:color w:val="000000" w:themeColor="text1"/>
          <w:szCs w:val="32"/>
        </w:rPr>
      </w:pPr>
      <w:bookmarkStart w:id="72" w:name="_Toc219922613"/>
      <w:r>
        <w:br w:type="page"/>
      </w:r>
    </w:p>
    <w:p w14:paraId="69CB1418" w14:textId="28F459CA" w:rsidR="003124EA" w:rsidRPr="00402B5C" w:rsidRDefault="006C3C88" w:rsidP="00AE1247">
      <w:pPr>
        <w:pStyle w:val="1"/>
      </w:pPr>
      <w:r>
        <w:rPr>
          <w:rFonts w:hint="eastAsia"/>
        </w:rPr>
        <w:lastRenderedPageBreak/>
        <w:t xml:space="preserve">4. </w:t>
      </w:r>
      <w:r w:rsidR="003124EA" w:rsidRPr="00402B5C">
        <w:rPr>
          <w:rFonts w:hint="eastAsia"/>
        </w:rPr>
        <w:t>結果</w:t>
      </w:r>
      <w:bookmarkEnd w:id="72"/>
    </w:p>
    <w:p w14:paraId="2638A572" w14:textId="1964E07C" w:rsidR="00CD492D" w:rsidRPr="00402B5C" w:rsidRDefault="00EB1C97" w:rsidP="00A21FA6">
      <w:pPr>
        <w:pStyle w:val="2"/>
      </w:pPr>
      <w:bookmarkStart w:id="73" w:name="_Toc219922614"/>
      <w:r w:rsidRPr="00402B5C">
        <w:t>4.1</w:t>
      </w:r>
      <w:r w:rsidR="00746436" w:rsidRPr="00402B5C">
        <w:rPr>
          <w:rFonts w:hint="eastAsia"/>
        </w:rPr>
        <w:t>全体的な傾向</w:t>
      </w:r>
      <w:bookmarkEnd w:id="73"/>
    </w:p>
    <w:p w14:paraId="1C4749EF" w14:textId="5F6E6677" w:rsidR="000F2F36" w:rsidRPr="00402B5C" w:rsidRDefault="000F2F36" w:rsidP="00412C3E">
      <w:pPr>
        <w:pStyle w:val="3"/>
      </w:pPr>
      <w:bookmarkStart w:id="74" w:name="_Toc219922615"/>
      <w:r w:rsidRPr="00402B5C">
        <w:t xml:space="preserve">4.1.1 </w:t>
      </w:r>
      <w:r w:rsidRPr="00402B5C">
        <w:rPr>
          <w:rFonts w:hint="eastAsia"/>
        </w:rPr>
        <w:t>翻訳技法の割合</w:t>
      </w:r>
      <w:bookmarkEnd w:id="74"/>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5"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5"/>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6" w:name="_Ref219925391"/>
      <w:bookmarkStart w:id="77" w:name="_Ref219925312"/>
    </w:p>
    <w:p w14:paraId="230DDB74" w14:textId="66DE4DB0"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6"/>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7"/>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5AEE6D04" w:rsidR="000F2F36" w:rsidRPr="00402B5C" w:rsidRDefault="000F2F36" w:rsidP="00412C3E">
      <w:pPr>
        <w:pStyle w:val="3"/>
      </w:pPr>
      <w:bookmarkStart w:id="78" w:name="_Toc219922616"/>
      <w:r w:rsidRPr="00402B5C">
        <w:t>4.1.2 DMIS</w:t>
      </w:r>
      <w:r w:rsidRPr="00402B5C">
        <w:rPr>
          <w:rFonts w:hint="eastAsia"/>
        </w:rPr>
        <w:t>の割合</w:t>
      </w:r>
      <w:bookmarkEnd w:id="78"/>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085DB5E" w14:textId="23B391E7" w:rsidR="00D13C34" w:rsidRPr="005351A7" w:rsidRDefault="00D13C34" w:rsidP="00434A7F">
      <w:pPr>
        <w:widowControl/>
        <w:jc w:val="center"/>
        <w:rPr>
          <w:rFonts w:ascii="Times New Roman" w:eastAsia="ＭＳ 明朝" w:hAnsi="Times New Roman" w:cs="Times New Roman"/>
          <w:b/>
          <w:bCs/>
          <w:szCs w:val="21"/>
        </w:rPr>
      </w:pPr>
      <w:bookmarkStart w:id="79" w:name="_Ref219804575"/>
      <w:r w:rsidRPr="005351A7">
        <w:rPr>
          <w:rFonts w:ascii="Times New Roman" w:hAnsi="Times New Roman" w:cs="Times New Roman"/>
          <w:b/>
          <w:bCs/>
        </w:rPr>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9"/>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766F70AF" w14:textId="1531B0BE" w:rsidR="005351A7" w:rsidRDefault="005351A7">
      <w:pPr>
        <w:widowControl/>
        <w:jc w:val="left"/>
        <w:rPr>
          <w:rFonts w:ascii="Times New Roman" w:hAnsi="Times New Roman" w:cs="Times New Roman"/>
          <w:szCs w:val="21"/>
        </w:rPr>
      </w:pPr>
      <w:bookmarkStart w:id="80" w:name="_Ref219925416"/>
    </w:p>
    <w:p w14:paraId="4E448D5B" w14:textId="77777777" w:rsidR="00434A7F" w:rsidRDefault="00434A7F">
      <w:pPr>
        <w:widowControl/>
        <w:jc w:val="left"/>
        <w:rPr>
          <w:rFonts w:ascii="Times New Roman" w:hAnsi="Times New Roman" w:cs="Times New Roman"/>
          <w:b/>
          <w:bCs/>
          <w:szCs w:val="21"/>
        </w:rPr>
      </w:pPr>
      <w:r>
        <w:rPr>
          <w:rFonts w:ascii="Times New Roman" w:hAnsi="Times New Roman" w:cs="Times New Roman"/>
        </w:rPr>
        <w:br w:type="page"/>
      </w:r>
    </w:p>
    <w:p w14:paraId="4CC63F67" w14:textId="3AF11878" w:rsidR="004426C6" w:rsidRPr="005351A7" w:rsidRDefault="004426C6" w:rsidP="004426C6">
      <w:pPr>
        <w:pStyle w:val="aff"/>
        <w:jc w:val="center"/>
        <w:rPr>
          <w:rFonts w:ascii="Times New Roman" w:eastAsia="ＭＳ 明朝" w:hAnsi="Times New Roman" w:cs="Times New Roman"/>
        </w:rPr>
      </w:pPr>
      <w:r w:rsidRPr="005351A7">
        <w:rPr>
          <w:rFonts w:ascii="Times New Roman" w:hAnsi="Times New Roman" w:cs="Times New Roman"/>
        </w:rPr>
        <w:lastRenderedPageBreak/>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80"/>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24770C2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5A246FFF"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w:t>
      </w:r>
      <w:r w:rsidR="007A21EC" w:rsidRPr="00402B5C">
        <w:rPr>
          <w:rFonts w:ascii="Times New Roman" w:eastAsia="ＭＳ 明朝" w:hAnsi="Times New Roman" w:cs="Times New Roman" w:hint="eastAsia"/>
          <w:szCs w:val="21"/>
        </w:rPr>
        <w:lastRenderedPageBreak/>
        <w:t>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3374C622"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2CEFC9A5"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3"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3"/>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4"/>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4"/>
            <w:r w:rsidR="00331D61" w:rsidRPr="00402B5C">
              <w:rPr>
                <w:rStyle w:val="ac"/>
                <w:rFonts w:ascii="Times New Roman" w:eastAsia="ＭＳ 明朝" w:hAnsi="Times New Roman" w:cs="Times New Roman"/>
                <w:sz w:val="21"/>
                <w:szCs w:val="21"/>
              </w:rPr>
              <w:commentReference w:id="84"/>
            </w:r>
          </w:p>
        </w:tc>
      </w:tr>
    </w:tbl>
    <w:p w14:paraId="40341589" w14:textId="292B0CCD" w:rsidR="00434A7F" w:rsidRDefault="00434A7F" w:rsidP="003D6676">
      <w:pPr>
        <w:rPr>
          <w:rFonts w:ascii="Times New Roman" w:eastAsia="ＭＳ 明朝" w:hAnsi="Times New Roman" w:cs="Times New Roman"/>
          <w:szCs w:val="21"/>
        </w:rPr>
      </w:pPr>
    </w:p>
    <w:p w14:paraId="17975F5B" w14:textId="37D7D12B" w:rsidR="00C10E0F" w:rsidRDefault="008A405C" w:rsidP="00434A7F">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２名の翻訳者の翻訳技法×</w:t>
      </w:r>
      <w:r>
        <w:rPr>
          <w:rFonts w:ascii="Times New Roman" w:eastAsia="ＭＳ 明朝" w:hAnsi="Times New Roman" w:cs="Times New Roman" w:hint="eastAsia"/>
          <w:szCs w:val="21"/>
        </w:rPr>
        <w:t>DMIS</w:t>
      </w:r>
      <w:r>
        <w:rPr>
          <w:rFonts w:ascii="Times New Roman" w:eastAsia="ＭＳ 明朝" w:hAnsi="Times New Roman" w:cs="Times New Roman" w:hint="eastAsia"/>
          <w:szCs w:val="21"/>
        </w:rPr>
        <w:t>段階の分布の差を検討するため、均質性についてχ二乗検定を行った。その結果、翻訳者間で有意な差は検出されなかった</w:t>
      </w:r>
      <w:r w:rsidR="00750410">
        <w:rPr>
          <w:rFonts w:ascii="Times New Roman" w:eastAsia="ＭＳ 明朝" w:hAnsi="Times New Roman" w:cs="Times New Roman" w:hint="eastAsia"/>
          <w:szCs w:val="21"/>
        </w:rPr>
        <w:t>（</w:t>
      </w:r>
      <w:r w:rsidR="00E9696F" w:rsidRPr="00750410">
        <w:rPr>
          <w:rFonts w:ascii="Times New Roman" w:eastAsia="ＭＳ 明朝" w:hAnsi="Times New Roman" w:cs="Times New Roman"/>
          <w:szCs w:val="21"/>
        </w:rPr>
        <w:t>χ</w:t>
      </w:r>
      <w:r w:rsidR="00750410" w:rsidRPr="00750410">
        <w:rPr>
          <w:rFonts w:ascii="Times New Roman" w:eastAsia="ＭＳ 明朝" w:hAnsi="Times New Roman" w:cs="Times New Roman"/>
          <w:szCs w:val="21"/>
        </w:rPr>
        <w:t>²(15) = 11.14, p = 0.74</w:t>
      </w:r>
      <w:r w:rsidR="00750410">
        <w:rPr>
          <w:rFonts w:ascii="Times New Roman" w:eastAsia="ＭＳ 明朝" w:hAnsi="Times New Roman" w:cs="Times New Roman" w:hint="eastAsia"/>
          <w:szCs w:val="21"/>
        </w:rPr>
        <w:t>）</w:t>
      </w:r>
      <w:r>
        <w:rPr>
          <w:rFonts w:ascii="Times New Roman" w:eastAsia="ＭＳ 明朝" w:hAnsi="Times New Roman" w:cs="Times New Roman" w:hint="eastAsia"/>
          <w:szCs w:val="21"/>
        </w:rPr>
        <w:t>。</w:t>
      </w:r>
      <w:r w:rsidR="00F90E75">
        <w:rPr>
          <w:rFonts w:ascii="Times New Roman" w:eastAsia="ＭＳ 明朝" w:hAnsi="Times New Roman" w:cs="Times New Roman" w:hint="eastAsia"/>
          <w:szCs w:val="21"/>
        </w:rPr>
        <w:t>よって、翻訳者差の統計的証拠は得られなかったため、</w:t>
      </w:r>
      <w:r w:rsidR="00606251" w:rsidRPr="00402B5C">
        <w:rPr>
          <w:rFonts w:ascii="Times New Roman" w:eastAsia="ＭＳ 明朝" w:hAnsi="Times New Roman" w:cs="Times New Roman"/>
          <w:szCs w:val="21"/>
        </w:rPr>
        <w:t>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lastRenderedPageBreak/>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commentRangeStart w:id="87"/>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commentRangeEnd w:id="87"/>
      <w:r w:rsidR="001C4AB5" w:rsidRPr="00402B5C">
        <w:rPr>
          <w:rStyle w:val="ac"/>
          <w:rFonts w:ascii="Times New Roman" w:eastAsia="ＭＳ 明朝" w:hAnsi="Times New Roman" w:cs="Times New Roman"/>
          <w:sz w:val="21"/>
          <w:szCs w:val="21"/>
        </w:rPr>
        <w:commentReference w:id="87"/>
      </w:r>
    </w:p>
    <w:p w14:paraId="2B3051D6" w14:textId="77777777" w:rsidR="00060121" w:rsidRPr="00402B5C" w:rsidRDefault="00060121" w:rsidP="00610EF7">
      <w:pPr>
        <w:rPr>
          <w:rFonts w:ascii="Times New Roman" w:eastAsia="ＭＳ 明朝" w:hAnsi="Times New Roman" w:cs="Times New Roman"/>
          <w:szCs w:val="21"/>
        </w:rPr>
      </w:pPr>
    </w:p>
    <w:p w14:paraId="3D76080C" w14:textId="665E06EF" w:rsidR="006854CE" w:rsidRPr="00402B5C" w:rsidRDefault="00603E23" w:rsidP="006532C0">
      <w:pPr>
        <w:pStyle w:val="3"/>
      </w:pPr>
      <w:bookmarkStart w:id="88"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8"/>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lastRenderedPageBreak/>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89"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89"/>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A0BA30B" w14:textId="77777777" w:rsidR="00B558F7" w:rsidRDefault="00B558F7" w:rsidP="00B558F7">
      <w:pPr>
        <w:rPr>
          <w:rFonts w:ascii="Times New Roman" w:eastAsia="ＭＳ 明朝" w:hAnsi="Times New Roman" w:cs="Times New Roman" w:hint="eastAsia"/>
          <w:szCs w:val="21"/>
        </w:rPr>
      </w:pPr>
    </w:p>
    <w:p w14:paraId="537993CD" w14:textId="48FEEE52" w:rsidR="005E2A0E" w:rsidRPr="00402B5C" w:rsidRDefault="005E2A0E" w:rsidP="007520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r w:rsidR="00B558F7">
        <w:rPr>
          <w:rFonts w:ascii="Times New Roman" w:eastAsia="ＭＳ 明朝" w:hAnsi="Times New Roman" w:cs="Times New Roman" w:hint="eastAsia"/>
          <w:szCs w:val="21"/>
        </w:rPr>
        <w:t>調整済み標準化残差が</w:t>
      </w:r>
      <w:r w:rsidR="00B558F7">
        <w:rPr>
          <w:rFonts w:ascii="Times New Roman" w:eastAsia="ＭＳ 明朝" w:hAnsi="Times New Roman" w:cs="Times New Roman" w:hint="eastAsia"/>
          <w:szCs w:val="21"/>
        </w:rPr>
        <w:t>1.96</w:t>
      </w:r>
      <w:r w:rsidR="00B558F7">
        <w:rPr>
          <w:rFonts w:ascii="Times New Roman" w:eastAsia="ＭＳ 明朝" w:hAnsi="Times New Roman" w:cs="Times New Roman" w:hint="eastAsia"/>
          <w:szCs w:val="21"/>
        </w:rPr>
        <w:t>以上となり、特定の</w:t>
      </w:r>
      <w:r w:rsidR="00B558F7">
        <w:rPr>
          <w:rFonts w:ascii="Times New Roman" w:eastAsia="ＭＳ 明朝" w:hAnsi="Times New Roman" w:cs="Times New Roman" w:hint="eastAsia"/>
          <w:szCs w:val="21"/>
        </w:rPr>
        <w:t>DMIS</w:t>
      </w:r>
      <w:r w:rsidR="00B558F7">
        <w:rPr>
          <w:rFonts w:ascii="Times New Roman" w:eastAsia="ＭＳ 明朝" w:hAnsi="Times New Roman" w:cs="Times New Roman" w:hint="eastAsia"/>
          <w:szCs w:val="21"/>
        </w:rPr>
        <w:t>段階との間に統計的に有意な</w:t>
      </w:r>
      <w:r w:rsidR="001C4AB5">
        <w:rPr>
          <w:rFonts w:ascii="Times New Roman" w:eastAsia="ＭＳ 明朝" w:hAnsi="Times New Roman" w:cs="Times New Roman" w:hint="eastAsia"/>
          <w:szCs w:val="21"/>
        </w:rPr>
        <w:t>関連</w:t>
      </w:r>
      <w:r w:rsidR="00B558F7">
        <w:rPr>
          <w:rFonts w:ascii="Times New Roman" w:eastAsia="ＭＳ 明朝" w:hAnsi="Times New Roman" w:cs="Times New Roman" w:hint="eastAsia"/>
          <w:szCs w:val="21"/>
        </w:rPr>
        <w:t>が認められたものが複数見られた。</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が同段階に至るための必要条件である</w:t>
      </w:r>
      <w:r w:rsidR="001C4AB5">
        <w:rPr>
          <w:rFonts w:ascii="Times New Roman" w:eastAsia="ＭＳ 明朝" w:hAnsi="Times New Roman" w:cs="Times New Roman" w:hint="eastAsia"/>
          <w:szCs w:val="21"/>
        </w:rPr>
        <w:t>可能性を強く</w:t>
      </w:r>
      <w:r w:rsidR="001B3639" w:rsidRPr="00402B5C">
        <w:rPr>
          <w:rFonts w:ascii="Times New Roman" w:eastAsia="ＭＳ 明朝" w:hAnsi="Times New Roman" w:cs="Times New Roman"/>
          <w:szCs w:val="21"/>
        </w:rPr>
        <w:t>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w:t>
      </w:r>
      <w:r w:rsidR="008F2941" w:rsidRPr="00402B5C">
        <w:rPr>
          <w:rFonts w:ascii="Times New Roman" w:eastAsia="ＭＳ 明朝" w:hAnsi="Times New Roman" w:cs="Times New Roman" w:hint="eastAsia"/>
          <w:szCs w:val="21"/>
        </w:rPr>
        <w:lastRenderedPageBreak/>
        <w:t>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第二に、</w:t>
      </w:r>
      <w:r w:rsidR="00375A6C" w:rsidRPr="00402B5C">
        <w:rPr>
          <w:rFonts w:ascii="Times New Roman" w:eastAsia="ＭＳ 明朝" w:hAnsi="Times New Roman" w:cs="Times New Roman" w:hint="eastAsia"/>
          <w:szCs w:val="21"/>
        </w:rPr>
        <w:t>調整済み</w:t>
      </w:r>
      <w:r w:rsidR="004B628B">
        <w:rPr>
          <w:rFonts w:ascii="Times New Roman" w:eastAsia="ＭＳ 明朝" w:hAnsi="Times New Roman" w:cs="Times New Roman" w:hint="eastAsia"/>
          <w:szCs w:val="21"/>
        </w:rPr>
        <w:t>標準化</w:t>
      </w:r>
      <w:r w:rsidR="00375A6C" w:rsidRPr="00402B5C">
        <w:rPr>
          <w:rFonts w:ascii="Times New Roman" w:eastAsia="ＭＳ 明朝" w:hAnsi="Times New Roman" w:cs="Times New Roman" w:hint="eastAsia"/>
          <w:szCs w:val="21"/>
        </w:rPr>
        <w:t>残差が</w:t>
      </w:r>
      <w:r w:rsidR="00375A6C" w:rsidRPr="00402B5C">
        <w:rPr>
          <w:rFonts w:ascii="Times New Roman" w:eastAsia="ＭＳ 明朝" w:hAnsi="Times New Roman" w:cs="Times New Roman"/>
          <w:szCs w:val="21"/>
        </w:rPr>
        <w:t>1.96</w:t>
      </w:r>
      <w:r w:rsidR="00375A6C" w:rsidRPr="00402B5C">
        <w:rPr>
          <w:rFonts w:ascii="Times New Roman" w:eastAsia="ＭＳ 明朝" w:hAnsi="Times New Roman" w:cs="Times New Roman"/>
          <w:szCs w:val="21"/>
        </w:rPr>
        <w:t>を下回り、統計的有意性が認められない</w:t>
      </w:r>
      <w:r w:rsidR="001C4AB5">
        <w:rPr>
          <w:rFonts w:ascii="Times New Roman" w:eastAsia="ＭＳ 明朝" w:hAnsi="Times New Roman" w:cs="Times New Roman" w:hint="eastAsia"/>
          <w:szCs w:val="21"/>
        </w:rPr>
        <w:t>ものも見られた。</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116DF617" w14:textId="77777777" w:rsidR="00CC012D" w:rsidRDefault="00CC012D">
      <w:pPr>
        <w:widowControl/>
        <w:jc w:val="left"/>
        <w:rPr>
          <w:rFonts w:ascii="Times New Roman" w:eastAsia="ＭＳ 明朝" w:hAnsi="Times New Roman" w:cstheme="majorBidi"/>
          <w:color w:val="000000" w:themeColor="text1"/>
          <w:szCs w:val="32"/>
        </w:rPr>
      </w:pPr>
      <w:bookmarkStart w:id="90" w:name="_Toc219922620"/>
      <w:r>
        <w:br w:type="page"/>
      </w:r>
    </w:p>
    <w:p w14:paraId="69ADA262" w14:textId="3F4801D0" w:rsidR="00A36820" w:rsidRPr="00402B5C" w:rsidRDefault="00412C3E" w:rsidP="00AE1247">
      <w:pPr>
        <w:pStyle w:val="1"/>
      </w:pPr>
      <w:r>
        <w:rPr>
          <w:rFonts w:hint="eastAsia"/>
        </w:rPr>
        <w:lastRenderedPageBreak/>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 xml:space="preserve">Established </w:t>
      </w:r>
      <w:r w:rsidR="00186E5A" w:rsidRPr="00402B5C">
        <w:rPr>
          <w:rFonts w:ascii="Times New Roman" w:eastAsia="ＭＳ 明朝" w:hAnsi="Times New Roman" w:cs="Times New Roman"/>
          <w:szCs w:val="21"/>
        </w:rPr>
        <w:lastRenderedPageBreak/>
        <w:t>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00FEB8A6" w:rsidR="00E50073" w:rsidRPr="00402B5C" w:rsidRDefault="000A6E91" w:rsidP="00A21FA6">
      <w:pPr>
        <w:pStyle w:val="2"/>
      </w:pPr>
      <w:bookmarkStart w:id="98" w:name="_Toc219922622"/>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w:t>
      </w:r>
      <w:r w:rsidR="00D922E5" w:rsidRPr="00402B5C">
        <w:rPr>
          <w:rFonts w:ascii="Times New Roman" w:eastAsia="ＭＳ 明朝" w:hAnsi="Times New Roman" w:cs="Times New Roman"/>
          <w:szCs w:val="21"/>
        </w:rPr>
        <w:lastRenderedPageBreak/>
        <w:t>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53590AB5" w:rsidR="00CC5096" w:rsidRPr="00402B5C" w:rsidRDefault="00CC5096" w:rsidP="00A21FA6">
      <w:pPr>
        <w:pStyle w:val="2"/>
      </w:pPr>
      <w:bookmarkStart w:id="100" w:name="_Toc219922623"/>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w:t>
      </w:r>
      <w:r w:rsidRPr="00402B5C">
        <w:rPr>
          <w:rFonts w:ascii="Times New Roman" w:eastAsia="ＭＳ 明朝" w:hAnsi="Times New Roman" w:cs="Times New Roman" w:hint="eastAsia"/>
          <w:szCs w:val="21"/>
        </w:rPr>
        <w:lastRenderedPageBreak/>
        <w:t>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774227A9" w:rsidR="00C11AC8" w:rsidRPr="00402B5C" w:rsidRDefault="00C11AC8" w:rsidP="00A21FA6">
      <w:pPr>
        <w:pStyle w:val="2"/>
      </w:pPr>
      <w:bookmarkStart w:id="102" w:name="_Toc219922624"/>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30F933E1" w:rsidR="00C21C56" w:rsidRPr="00402B5C" w:rsidRDefault="00240F3C" w:rsidP="00A21FA6">
      <w:pPr>
        <w:pStyle w:val="2"/>
      </w:pPr>
      <w:bookmarkStart w:id="104" w:name="_Toc219922625"/>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w:t>
      </w:r>
      <w:r w:rsidRPr="00402B5C">
        <w:rPr>
          <w:rFonts w:ascii="Times New Roman" w:eastAsia="ＭＳ 明朝" w:hAnsi="Times New Roman" w:cs="Times New Roman"/>
          <w:szCs w:val="21"/>
        </w:rPr>
        <w:lastRenderedPageBreak/>
        <w:t>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3E6DC930" w14:textId="77777777" w:rsidR="00CC012D" w:rsidRDefault="00CC012D">
      <w:pPr>
        <w:widowControl/>
        <w:jc w:val="left"/>
        <w:rPr>
          <w:rFonts w:ascii="Times New Roman" w:eastAsia="ＭＳ 明朝" w:hAnsi="Times New Roman" w:cstheme="majorBidi"/>
          <w:color w:val="000000" w:themeColor="text1"/>
          <w:szCs w:val="32"/>
        </w:rPr>
      </w:pPr>
      <w:bookmarkStart w:id="105" w:name="_Toc219922626"/>
      <w:r>
        <w:br w:type="page"/>
      </w:r>
    </w:p>
    <w:p w14:paraId="777C85EC" w14:textId="58E81DFD" w:rsidR="00435D1D" w:rsidRPr="00402B5C" w:rsidRDefault="00412C3E" w:rsidP="00AE1247">
      <w:pPr>
        <w:pStyle w:val="1"/>
      </w:pPr>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19922627"/>
      <w:r w:rsidRPr="00402B5C">
        <w:t xml:space="preserve">6.1 </w:t>
      </w:r>
      <w:r w:rsidRPr="00402B5C">
        <w:t>研究の総括</w:t>
      </w:r>
      <w:bookmarkEnd w:id="106"/>
    </w:p>
    <w:p w14:paraId="404AE4EA" w14:textId="59C67B2A"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2EF716FC" w14:textId="77777777" w:rsidR="00E37619" w:rsidRPr="00402B5C" w:rsidRDefault="00E37619" w:rsidP="0031388D">
      <w:pPr>
        <w:rPr>
          <w:rFonts w:ascii="Times New Roman" w:eastAsia="ＭＳ 明朝" w:hAnsi="Times New Roman" w:cs="Times New Roman"/>
          <w:szCs w:val="21"/>
        </w:rPr>
      </w:pPr>
    </w:p>
    <w:p w14:paraId="3F6EFB78" w14:textId="1B694E5E" w:rsidR="0031388D" w:rsidRPr="00402B5C" w:rsidRDefault="0031388D" w:rsidP="00A21FA6">
      <w:pPr>
        <w:pStyle w:val="2"/>
      </w:pPr>
      <w:bookmarkStart w:id="108" w:name="_Toc219922628"/>
      <w:r w:rsidRPr="00402B5C">
        <w:t xml:space="preserve">6.2 </w:t>
      </w:r>
      <w:r w:rsidRPr="00402B5C">
        <w:t>本研究の意義と理論的貢献</w:t>
      </w:r>
      <w:bookmarkEnd w:id="108"/>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38426FC" w:rsidR="0031388D" w:rsidRPr="00402B5C" w:rsidRDefault="0031388D" w:rsidP="00A21FA6">
      <w:pPr>
        <w:pStyle w:val="2"/>
      </w:pPr>
      <w:bookmarkStart w:id="109" w:name="_Toc219922629"/>
      <w:r w:rsidRPr="00402B5C">
        <w:t xml:space="preserve">6.3 </w:t>
      </w:r>
      <w:r w:rsidRPr="00402B5C">
        <w:t>今後の課題</w:t>
      </w:r>
      <w:bookmarkEnd w:id="109"/>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7B8D30AF" w:rsidR="006229D0" w:rsidRPr="00402B5C" w:rsidRDefault="00FB163D" w:rsidP="00AE1247">
      <w:pPr>
        <w:pStyle w:val="1"/>
      </w:pPr>
      <w:bookmarkStart w:id="110" w:name="_Toc219922630"/>
      <w:commentRangeStart w:id="111"/>
      <w:r w:rsidRPr="00402B5C">
        <w:rPr>
          <w:rFonts w:hint="eastAsia"/>
        </w:rPr>
        <w:t>参考文献</w:t>
      </w:r>
      <w:bookmarkEnd w:id="110"/>
      <w:commentRangeEnd w:id="111"/>
      <w:r w:rsidR="006C0606" w:rsidRPr="00402B5C">
        <w:rPr>
          <w:rStyle w:val="ac"/>
          <w:sz w:val="21"/>
          <w:szCs w:val="32"/>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Default="005B6842" w:rsidP="00AE1247">
      <w:pPr>
        <w:pStyle w:val="1"/>
      </w:pPr>
      <w:bookmarkStart w:id="112" w:name="_Toc219922631"/>
      <w:r>
        <w:rPr>
          <w:rFonts w:hint="eastAsia"/>
        </w:rPr>
        <w:lastRenderedPageBreak/>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8"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9"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0"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1"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4" w:author="Masato YOSHIKAWA" w:date="2026-01-02T10:20:00Z" w:initials="MY">
    <w:p w14:paraId="6BA27083" w14:textId="59142261" w:rsidR="005236E0" w:rsidRDefault="005236E0" w:rsidP="005236E0">
      <w:pPr>
        <w:pStyle w:val="ad"/>
      </w:pPr>
      <w:r>
        <w:rPr>
          <w:rStyle w:val="ac"/>
        </w:rPr>
        <w:annotationRef/>
      </w:r>
      <w:r>
        <w:t>年号</w:t>
      </w:r>
    </w:p>
  </w:comment>
  <w:comment w:id="56"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7"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8"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0"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3"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4"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6"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9"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0" w:author="柊 矢沢" w:date="2026-01-17T22:32:00Z" w:initials="柊矢">
    <w:p w14:paraId="2A128AA3" w14:textId="5E160B4A" w:rsidR="002E4570" w:rsidRDefault="002E4570" w:rsidP="00842842">
      <w:pPr>
        <w:pStyle w:val="ad"/>
      </w:pPr>
      <w:r>
        <w:rPr>
          <w:rStyle w:val="ac"/>
        </w:rPr>
        <w:annotationRef/>
      </w:r>
      <w:r>
        <w:t>統一</w:t>
      </w:r>
    </w:p>
  </w:comment>
  <w:comment w:id="84"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7" w:author="柊 矢沢" w:date="2026-01-23T18:52:00Z" w:initials="柊矢">
    <w:p w14:paraId="77098D69" w14:textId="77777777" w:rsidR="001C4AB5" w:rsidRDefault="001C4AB5" w:rsidP="001C4AB5">
      <w:pPr>
        <w:pStyle w:val="ad"/>
      </w:pPr>
      <w:r>
        <w:rPr>
          <w:rStyle w:val="ac"/>
        </w:rPr>
        <w:annotationRef/>
      </w:r>
      <w:r>
        <w:t>1.96を基準に二つに分けて記述する事にしました。</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130C7" w14:textId="77777777" w:rsidR="00F04598" w:rsidRDefault="00F04598" w:rsidP="00666E9E">
      <w:r>
        <w:separator/>
      </w:r>
    </w:p>
  </w:endnote>
  <w:endnote w:type="continuationSeparator" w:id="0">
    <w:p w14:paraId="6024026C" w14:textId="77777777" w:rsidR="00F04598" w:rsidRDefault="00F04598"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36270" w14:textId="77777777" w:rsidR="00F04598" w:rsidRDefault="00F04598" w:rsidP="00666E9E">
      <w:r>
        <w:separator/>
      </w:r>
    </w:p>
  </w:footnote>
  <w:footnote w:type="continuationSeparator" w:id="0">
    <w:p w14:paraId="38488E0E" w14:textId="77777777" w:rsidR="00F04598" w:rsidRDefault="00F04598"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AE1247"/>
    <w:pPr>
      <w:keepNext/>
      <w:keepLines/>
      <w:spacing w:before="280" w:after="80"/>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E1247"/>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42</Pages>
  <Words>8117</Words>
  <Characters>46271</Characters>
  <Application>Microsoft Office Word</Application>
  <DocSecurity>0</DocSecurity>
  <Lines>385</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31</cp:revision>
  <cp:lastPrinted>2025-12-31T06:15:00Z</cp:lastPrinted>
  <dcterms:created xsi:type="dcterms:W3CDTF">2026-01-21T12:03:00Z</dcterms:created>
  <dcterms:modified xsi:type="dcterms:W3CDTF">2026-01-23T09:52:00Z</dcterms:modified>
</cp:coreProperties>
</file>