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709"/>
        <w:jc w:val="both"/>
      </w:pPr>
      <w:r>
        <w:rPr>
          <w:rtl w:val="0"/>
          <w:lang w:val="ru-RU"/>
        </w:rPr>
        <w:t>Торты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Название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Описание начинки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Минимальный вес</w:t>
      </w:r>
      <w:r>
        <w:rPr>
          <w:rtl w:val="0"/>
          <w:lang w:val="ru-RU"/>
        </w:rPr>
        <w:t xml:space="preserve">: 2 </w:t>
      </w:r>
      <w:r>
        <w:rPr>
          <w:rtl w:val="0"/>
          <w:lang w:val="ru-RU"/>
        </w:rPr>
        <w:t xml:space="preserve">кг 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Скроллинг по весу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jc w:val="both"/>
      </w:pPr>
    </w:p>
    <w:p>
      <w:pPr>
        <w:pStyle w:val="Normal.0"/>
        <w:ind w:firstLine="709"/>
        <w:jc w:val="both"/>
      </w:pP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порции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, 2,5 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13 </w:t>
      </w:r>
      <w:r>
        <w:rPr>
          <w:rtl w:val="0"/>
          <w:lang w:val="ru-RU"/>
        </w:rPr>
        <w:t>чел</w:t>
      </w:r>
      <w:r>
        <w:rPr>
          <w:rtl w:val="0"/>
          <w:lang w:val="ru-RU"/>
        </w:rPr>
        <w:t xml:space="preserve">, 3 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15 </w:t>
      </w:r>
      <w:r>
        <w:rPr>
          <w:rtl w:val="0"/>
          <w:lang w:val="ru-RU"/>
        </w:rPr>
        <w:t xml:space="preserve">чел </w:t>
      </w:r>
      <w:r>
        <w:rPr>
          <w:rtl w:val="0"/>
          <w:lang w:val="ru-RU"/>
        </w:rPr>
        <w:t xml:space="preserve">3,5 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18 </w:t>
      </w:r>
      <w:r>
        <w:rPr>
          <w:rtl w:val="0"/>
          <w:lang w:val="ru-RU"/>
        </w:rPr>
        <w:t>чел</w:t>
      </w:r>
      <w:r>
        <w:rPr>
          <w:rtl w:val="0"/>
          <w:lang w:val="ru-RU"/>
        </w:rPr>
        <w:t xml:space="preserve">, 4 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>чел</w:t>
      </w:r>
      <w:r>
        <w:rPr>
          <w:rtl w:val="0"/>
          <w:lang w:val="ru-RU"/>
        </w:rPr>
        <w:t>,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 xml:space="preserve">4,5 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23 </w:t>
      </w:r>
      <w:r>
        <w:rPr>
          <w:rtl w:val="0"/>
          <w:lang w:val="ru-RU"/>
        </w:rPr>
        <w:t xml:space="preserve">чел  </w:t>
      </w:r>
      <w:r>
        <w:rPr>
          <w:rtl w:val="0"/>
          <w:lang w:val="ru-RU"/>
        </w:rPr>
        <w:t xml:space="preserve">-2 </w:t>
      </w:r>
      <w:r>
        <w:rPr>
          <w:rtl w:val="0"/>
          <w:lang w:val="ru-RU"/>
        </w:rPr>
        <w:t>яруса</w:t>
      </w:r>
      <w:r>
        <w:rPr>
          <w:rtl w:val="0"/>
          <w:lang w:val="ru-RU"/>
        </w:rPr>
        <w:t xml:space="preserve">, 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кг</w:t>
      </w:r>
      <w:r>
        <w:rPr>
          <w:rtl w:val="0"/>
          <w:lang w:val="ru-RU"/>
        </w:rPr>
        <w:t xml:space="preserve">, 5,5 </w:t>
      </w:r>
      <w:r>
        <w:rPr>
          <w:rtl w:val="0"/>
          <w:lang w:val="ru-RU"/>
        </w:rPr>
        <w:t>кг</w:t>
      </w:r>
      <w:r>
        <w:rPr>
          <w:rtl w:val="0"/>
          <w:lang w:val="ru-RU"/>
        </w:rPr>
        <w:t xml:space="preserve">, 6 </w:t>
      </w:r>
      <w:r>
        <w:rPr>
          <w:rtl w:val="0"/>
          <w:lang w:val="ru-RU"/>
        </w:rPr>
        <w:t>кг</w:t>
      </w:r>
      <w:r>
        <w:rPr>
          <w:rtl w:val="0"/>
          <w:lang w:val="ru-RU"/>
        </w:rPr>
        <w:t xml:space="preserve">, 7 </w:t>
      </w:r>
      <w:r>
        <w:rPr>
          <w:rtl w:val="0"/>
          <w:lang w:val="ru-RU"/>
        </w:rPr>
        <w:t xml:space="preserve">кг </w:t>
      </w:r>
      <w:r>
        <w:rPr>
          <w:rtl w:val="0"/>
          <w:lang w:val="ru-RU"/>
        </w:rPr>
        <w:t xml:space="preserve">-  3 </w:t>
      </w:r>
      <w:r>
        <w:rPr>
          <w:rtl w:val="0"/>
          <w:lang w:val="ru-RU"/>
        </w:rPr>
        <w:t>яруса</w:t>
      </w:r>
      <w:r>
        <w:rPr>
          <w:rtl w:val="0"/>
          <w:lang w:val="ru-RU"/>
        </w:rPr>
        <w:t xml:space="preserve">, 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кг</w:t>
      </w:r>
      <w:r>
        <w:rPr>
          <w:rtl w:val="0"/>
          <w:lang w:val="ru-RU"/>
        </w:rPr>
        <w:t xml:space="preserve">, 9 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10,11,12 </w:t>
      </w:r>
      <w:r>
        <w:rPr>
          <w:rtl w:val="0"/>
          <w:lang w:val="ru-RU"/>
        </w:rPr>
        <w:t xml:space="preserve">кг–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яруса</w:t>
      </w:r>
      <w:r>
        <w:rPr>
          <w:rtl w:val="0"/>
          <w:lang w:val="ru-RU"/>
        </w:rPr>
        <w:t xml:space="preserve">, </w:t>
      </w:r>
    </w:p>
    <w:p>
      <w:pPr>
        <w:pStyle w:val="Normal.0"/>
        <w:ind w:firstLine="709"/>
        <w:jc w:val="both"/>
      </w:pPr>
    </w:p>
    <w:p>
      <w:pPr>
        <w:pStyle w:val="Normal.0"/>
        <w:ind w:firstLine="709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Поле описание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 xml:space="preserve">Расскажите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Опишите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в произвольной форме всё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поможет мне в осуществлении вашей задумки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какой праздник нужен торт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кого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надо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укажите возраст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какой цветовой гамме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тематику торта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Нужно ли оформление пряниками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ягодами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фруктами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живыми цветами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сладостями итд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нужна ли цифра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поздравительная надпись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необходимости Вы можете вставить ссылки понравившихся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прикрепить фотографии или картинки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В многоярусных тортах можно комбинировать начинки</w:t>
      </w:r>
    </w:p>
    <w:p>
      <w:pPr>
        <w:pStyle w:val="Normal.0"/>
        <w:ind w:firstLine="709"/>
      </w:pPr>
      <w:r>
        <w:rPr>
          <w:rtl w:val="0"/>
          <w:lang w:val="ru-RU"/>
        </w:rPr>
        <w:t>Загрузить примеры понравившихся работ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shd w:val="clear" w:color="auto" w:fill="ffff00"/>
          <w:rtl w:val="0"/>
          <w:lang w:val="ru-RU"/>
        </w:rPr>
        <w:t>Дополнительно оплачивается</w:t>
      </w:r>
      <w:r>
        <w:rPr>
          <w:shd w:val="clear" w:color="auto" w:fill="ffff00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при наведении на пункт всплывающее фото</w:t>
      </w:r>
      <w:r>
        <w:rPr>
          <w:rtl w:val="0"/>
          <w:lang w:val="ru-RU"/>
        </w:rPr>
        <w:t>)</w:t>
      </w:r>
    </w:p>
    <w:p>
      <w:pPr>
        <w:pStyle w:val="Normal.0"/>
        <w:ind w:firstLine="709"/>
      </w:pPr>
      <w:r>
        <w:rPr>
          <w:rtl w:val="0"/>
          <w:lang w:val="ru-RU"/>
        </w:rPr>
        <w:t>Пряники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высокой сложности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герои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тематические пряники</w:t>
      </w:r>
      <w:r>
        <w:rPr>
          <w:rtl w:val="0"/>
          <w:lang w:val="ru-RU"/>
        </w:rPr>
        <w:t>)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Пряники средней сложности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цифры надписи мелкий пряничный тематический декор</w:t>
      </w:r>
      <w:r>
        <w:rPr>
          <w:rtl w:val="0"/>
          <w:lang w:val="ru-RU"/>
        </w:rPr>
        <w:t>)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Средней сложности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звёздочки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цветочки</w:t>
      </w:r>
      <w:r>
        <w:rPr>
          <w:rtl w:val="0"/>
          <w:lang w:val="ru-RU"/>
        </w:rPr>
        <w:t>)</w:t>
      </w:r>
    </w:p>
    <w:p>
      <w:pPr>
        <w:pStyle w:val="Normal.0"/>
        <w:ind w:firstLine="709"/>
      </w:pPr>
      <w:r>
        <w:rPr>
          <w:rtl w:val="0"/>
          <w:lang w:val="ru-RU"/>
        </w:rPr>
        <w:t>Мини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бутылка алкоголя</w:t>
      </w:r>
    </w:p>
    <w:p>
      <w:pPr>
        <w:pStyle w:val="Normal.0"/>
        <w:ind w:firstLine="709"/>
      </w:pPr>
      <w:r>
        <w:rPr>
          <w:rtl w:val="0"/>
          <w:lang w:val="ru-RU"/>
        </w:rPr>
        <w:t>Несезонные ягоды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Топпер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пластик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дерево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стекло</w:t>
      </w:r>
      <w:r>
        <w:rPr>
          <w:rtl w:val="0"/>
          <w:lang w:val="ru-RU"/>
        </w:rPr>
        <w:t>)</w:t>
      </w:r>
    </w:p>
    <w:p>
      <w:pPr>
        <w:pStyle w:val="Normal.0"/>
        <w:ind w:firstLine="709"/>
      </w:pPr>
      <w:r>
        <w:rPr>
          <w:rtl w:val="0"/>
          <w:lang w:val="ru-RU"/>
        </w:rPr>
        <w:t>Картинка на сахарной печати</w:t>
      </w:r>
    </w:p>
    <w:p>
      <w:pPr>
        <w:pStyle w:val="Normal.0"/>
        <w:ind w:firstLine="709"/>
      </w:pPr>
      <w:r>
        <w:rPr>
          <w:rtl w:val="0"/>
          <w:lang w:val="ru-RU"/>
        </w:rPr>
        <w:t>Макаруны</w:t>
      </w:r>
    </w:p>
    <w:p>
      <w:pPr>
        <w:pStyle w:val="Normal.0"/>
        <w:ind w:firstLine="709"/>
      </w:pPr>
      <w:r>
        <w:rPr>
          <w:rtl w:val="0"/>
          <w:lang w:val="ru-RU"/>
        </w:rPr>
        <w:t>Декор живыми цветами</w:t>
      </w:r>
    </w:p>
    <w:p>
      <w:pPr>
        <w:pStyle w:val="Normal.0"/>
        <w:ind w:firstLine="709"/>
      </w:pPr>
      <w:r>
        <w:rPr>
          <w:rtl w:val="0"/>
          <w:lang w:val="ru-RU"/>
        </w:rPr>
        <w:t>Леденцы</w:t>
      </w:r>
    </w:p>
    <w:p>
      <w:pPr>
        <w:pStyle w:val="Normal.0"/>
        <w:ind w:firstLine="709"/>
      </w:pPr>
      <w:r>
        <w:rPr>
          <w:rtl w:val="0"/>
          <w:lang w:val="ru-RU"/>
        </w:rPr>
        <w:t>Ваш индивидуальный декор</w:t>
      </w:r>
    </w:p>
    <w:p>
      <w:pPr>
        <w:pStyle w:val="Normal.0"/>
        <w:ind w:firstLine="709"/>
      </w:pPr>
    </w:p>
    <w:p>
      <w:pPr>
        <w:pStyle w:val="Normal.0"/>
        <w:ind w:firstLine="709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Кнопка оформление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ind w:firstLine="709"/>
        <w:rPr>
          <w:b w:val="1"/>
          <w:bCs w:val="1"/>
          <w:i w:val="1"/>
          <w:iCs w:val="1"/>
          <w:color w:val="f19d64"/>
          <w:u w:val="single"/>
        </w:rPr>
      </w:pPr>
      <w:r>
        <w:rPr>
          <w:rtl w:val="0"/>
          <w:lang w:val="ru-RU"/>
        </w:rPr>
        <w:t>Оформление в любом цвете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градиент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мазки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несколько цветов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стекающая глазурь любого цвета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сезонные ягоды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безе на палочках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маленькие безе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бусины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блёстки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посыпки</w:t>
      </w:r>
      <w:r>
        <w:rPr>
          <w:rtl w:val="0"/>
          <w:lang w:val="ru-RU"/>
        </w:rPr>
        <w:t xml:space="preserve">, 2 </w:t>
      </w:r>
      <w:r>
        <w:rPr>
          <w:rtl w:val="0"/>
          <w:lang w:val="ru-RU"/>
        </w:rPr>
        <w:t>небольших леденца</w:t>
      </w:r>
      <w:r>
        <w:rPr>
          <w:rtl w:val="0"/>
          <w:lang w:val="ru-RU"/>
        </w:rPr>
        <w:t xml:space="preserve">, 1 </w:t>
      </w:r>
      <w:r>
        <w:rPr>
          <w:rtl w:val="0"/>
          <w:lang w:val="ru-RU"/>
        </w:rPr>
        <w:t xml:space="preserve">пряник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поздравительная надпись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цифра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стёклышко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декор лепестками шоколада</w:t>
      </w:r>
      <w:r>
        <w:rPr>
          <w:rtl w:val="0"/>
          <w:lang w:val="ru-RU"/>
        </w:rPr>
        <w:t xml:space="preserve">( + 500 </w:t>
      </w:r>
      <w:r>
        <w:rPr>
          <w:rtl w:val="0"/>
          <w:lang w:val="ru-RU"/>
        </w:rPr>
        <w:t>гр  к весу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декор лепестками груши </w:t>
      </w:r>
      <w:r>
        <w:rPr>
          <w:rtl w:val="0"/>
          <w:lang w:val="ru-RU"/>
        </w:rPr>
        <w:t xml:space="preserve">( +500 </w:t>
      </w:r>
      <w:r>
        <w:rPr>
          <w:rtl w:val="0"/>
          <w:lang w:val="ru-RU"/>
        </w:rPr>
        <w:t>гр к весу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горка сладостей </w:t>
      </w:r>
      <w:r>
        <w:rPr>
          <w:rtl w:val="0"/>
          <w:lang w:val="ru-RU"/>
        </w:rPr>
        <w:t xml:space="preserve">( +300-500 </w:t>
      </w:r>
      <w:r>
        <w:rPr>
          <w:rtl w:val="0"/>
          <w:lang w:val="ru-RU"/>
        </w:rPr>
        <w:t>гр к весу</w:t>
      </w:r>
      <w:r>
        <w:rPr>
          <w:rtl w:val="0"/>
          <w:lang w:val="ru-RU"/>
        </w:rPr>
        <w:t xml:space="preserve">). </w:t>
      </w:r>
      <w:r>
        <w:rPr>
          <w:b w:val="1"/>
          <w:bCs w:val="1"/>
          <w:i w:val="1"/>
          <w:iCs w:val="1"/>
          <w:color w:val="f19d64"/>
          <w:u w:val="single"/>
          <w:rtl w:val="0"/>
          <w:lang w:val="ru-RU"/>
        </w:rPr>
        <w:t xml:space="preserve"> ССЫЛКА НА КЛАССИЧЕСКИЙ ДЕКОР</w:t>
      </w:r>
    </w:p>
    <w:p>
      <w:pPr>
        <w:pStyle w:val="Normal.0"/>
        <w:ind w:firstLine="709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Кнопка вес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Средняя порция </w:t>
      </w:r>
      <w:r>
        <w:rPr>
          <w:rtl w:val="0"/>
          <w:lang w:val="ru-RU"/>
        </w:rPr>
        <w:t xml:space="preserve">200 </w:t>
      </w:r>
      <w:r>
        <w:rPr>
          <w:rtl w:val="0"/>
          <w:lang w:val="ru-RU"/>
        </w:rPr>
        <w:t>гр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Увеличивайте её при отсутствии другой еды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хотите оставить на утро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угостить не пришедших гостей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Погрешность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торт может иметь погрешность в весе  до </w:t>
      </w:r>
      <w:r>
        <w:rPr>
          <w:rtl w:val="0"/>
          <w:lang w:val="ru-RU"/>
        </w:rPr>
        <w:t xml:space="preserve">15% </w:t>
      </w:r>
    </w:p>
    <w:p>
      <w:pPr>
        <w:pStyle w:val="Normal.0"/>
        <w:ind w:firstLine="709"/>
      </w:pPr>
      <w:r>
        <w:rPr>
          <w:b w:val="1"/>
          <w:bCs w:val="1"/>
          <w:rtl w:val="0"/>
          <w:lang w:val="ru-RU"/>
        </w:rPr>
        <w:t>Вопросы</w:t>
      </w:r>
      <w:r>
        <w:rPr>
          <w:b w:val="1"/>
          <w:bCs w:val="1"/>
          <w:rtl w:val="0"/>
          <w:lang w:val="ru-RU"/>
        </w:rPr>
        <w:t>: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