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DD54" w14:textId="77777777" w:rsidR="00D57103" w:rsidRPr="006C4A52" w:rsidRDefault="00B23457" w:rsidP="006C4A52">
      <w:pPr>
        <w:jc w:val="center"/>
        <w:rPr>
          <w:rFonts w:ascii="Traditional Arabic" w:eastAsia="標楷體" w:hAnsi="Traditional Arabic" w:cs="Traditional Arabic"/>
          <w:sz w:val="44"/>
        </w:rPr>
      </w:pPr>
      <w:r w:rsidRPr="006C4A52">
        <w:rPr>
          <w:rFonts w:ascii="Traditional Arabic" w:eastAsia="標楷體" w:hAnsi="Traditional Arabic" w:cs="Traditional Arabic" w:hint="cs"/>
          <w:sz w:val="44"/>
        </w:rPr>
        <w:t>使用案例規格</w:t>
      </w:r>
    </w:p>
    <w:p w14:paraId="7EDBBDEC" w14:textId="77777777" w:rsidR="00B23457" w:rsidRPr="006C4A52" w:rsidRDefault="00B23457" w:rsidP="006C4A52">
      <w:pPr>
        <w:jc w:val="center"/>
        <w:rPr>
          <w:rFonts w:ascii="Traditional Arabic" w:eastAsia="標楷體" w:hAnsi="Traditional Arabic" w:cs="Traditional Arabic"/>
        </w:rPr>
      </w:pPr>
      <w:r w:rsidRPr="006C4A52">
        <w:rPr>
          <w:rFonts w:ascii="Traditional Arabic" w:eastAsia="標楷體" w:hAnsi="Traditional Arabic" w:cs="Traditional Arabic" w:hint="cs"/>
        </w:rPr>
        <w:t>褲子裡有松鼠</w:t>
      </w:r>
    </w:p>
    <w:p w14:paraId="4F1201D7" w14:textId="5E9F0A0E" w:rsidR="00B23457" w:rsidRPr="006C4A52" w:rsidRDefault="00B23457" w:rsidP="006C4A52">
      <w:pPr>
        <w:jc w:val="center"/>
        <w:rPr>
          <w:rFonts w:ascii="Traditional Arabic" w:eastAsia="標楷體" w:hAnsi="Traditional Arabic" w:cs="Traditional Arabic" w:hint="eastAsia"/>
        </w:rPr>
      </w:pPr>
      <w:r w:rsidRPr="006C4A52">
        <w:rPr>
          <w:rFonts w:ascii="Traditional Arabic" w:eastAsia="標楷體" w:hAnsi="Traditional Arabic" w:cs="Traditional Arabic" w:hint="cs"/>
        </w:rPr>
        <w:t>資訊二丁</w:t>
      </w:r>
      <w:r w:rsidRPr="006C4A52">
        <w:rPr>
          <w:rFonts w:ascii="Traditional Arabic" w:eastAsia="標楷體" w:hAnsi="Traditional Arabic" w:cs="Traditional Arabic" w:hint="cs"/>
        </w:rPr>
        <w:t xml:space="preserve">  D0687</w:t>
      </w:r>
      <w:r w:rsidR="00CA6CEE">
        <w:rPr>
          <w:rFonts w:ascii="Traditional Arabic" w:eastAsia="標楷體" w:hAnsi="Traditional Arabic" w:cs="Traditional Arabic" w:hint="eastAsia"/>
        </w:rPr>
        <w:t>550</w:t>
      </w:r>
      <w:r w:rsidRPr="006C4A52">
        <w:rPr>
          <w:rFonts w:ascii="Traditional Arabic" w:eastAsia="標楷體" w:hAnsi="Traditional Arabic" w:cs="Traditional Arabic" w:hint="cs"/>
        </w:rPr>
        <w:t xml:space="preserve">  </w:t>
      </w:r>
      <w:r w:rsidR="00CA6CEE">
        <w:rPr>
          <w:rFonts w:ascii="Traditional Arabic" w:eastAsia="標楷體" w:hAnsi="Traditional Arabic" w:cs="Traditional Arabic" w:hint="eastAsia"/>
        </w:rPr>
        <w:t>江沅翰</w:t>
      </w:r>
    </w:p>
    <w:p w14:paraId="00DD7FBC" w14:textId="77777777" w:rsidR="00B23457" w:rsidRPr="006C4A52" w:rsidRDefault="00B23457">
      <w:pPr>
        <w:rPr>
          <w:rFonts w:ascii="Traditional Arabic" w:eastAsia="標楷體" w:hAnsi="Traditional Arabic" w:cs="Traditional Arabic"/>
        </w:rPr>
      </w:pPr>
    </w:p>
    <w:p w14:paraId="4C79EE9E" w14:textId="77777777" w:rsidR="00B23457" w:rsidRPr="006C4A52" w:rsidRDefault="00B23457">
      <w:pPr>
        <w:rPr>
          <w:rFonts w:ascii="Traditional Arabic" w:eastAsia="標楷體" w:hAnsi="Traditional Arabic" w:cs="Traditional Arabic"/>
          <w:u w:val="single"/>
        </w:rPr>
      </w:pPr>
      <w:r w:rsidRPr="006C4A52">
        <w:rPr>
          <w:rFonts w:ascii="Traditional Arabic" w:eastAsia="標楷體" w:hAnsi="Traditional Arabic" w:cs="Traditional Arabic" w:hint="cs"/>
          <w:u w:val="single"/>
        </w:rPr>
        <w:t>名稱（</w:t>
      </w:r>
      <w:r w:rsidRPr="006C4A52">
        <w:rPr>
          <w:rFonts w:ascii="Traditional Arabic" w:eastAsia="標楷體" w:hAnsi="Traditional Arabic" w:cs="Traditional Arabic" w:hint="cs"/>
          <w:u w:val="single"/>
        </w:rPr>
        <w:t>Name</w:t>
      </w:r>
      <w:r w:rsidRPr="006C4A52">
        <w:rPr>
          <w:rFonts w:ascii="Traditional Arabic" w:eastAsia="標楷體" w:hAnsi="Traditional Arabic" w:cs="Traditional Arabic" w:hint="cs"/>
          <w:u w:val="single"/>
        </w:rPr>
        <w:t>）：</w:t>
      </w:r>
    </w:p>
    <w:p w14:paraId="7CC3FA63" w14:textId="7468814A" w:rsidR="00B23457" w:rsidRPr="006C4A52" w:rsidRDefault="006C4A52">
      <w:pPr>
        <w:rPr>
          <w:rFonts w:ascii="Traditional Arabic" w:eastAsia="標楷體" w:hAnsi="Traditional Arabic" w:cs="Traditional Arabic" w:hint="eastAsia"/>
        </w:rPr>
      </w:pPr>
      <w:r>
        <w:rPr>
          <w:rFonts w:ascii="Traditional Arabic" w:eastAsia="標楷體" w:hAnsi="Traditional Arabic" w:cs="Traditional Arabic" w:hint="eastAsia"/>
        </w:rPr>
        <w:t xml:space="preserve"> </w:t>
      </w:r>
      <w:r w:rsidR="00CA6CEE">
        <w:rPr>
          <w:rFonts w:ascii="Traditional Arabic" w:eastAsia="標楷體" w:hAnsi="Traditional Arabic" w:cs="Traditional Arabic" w:hint="eastAsia"/>
        </w:rPr>
        <w:t>商品交易系統</w:t>
      </w:r>
    </w:p>
    <w:p w14:paraId="0569AF37" w14:textId="77777777" w:rsidR="00B23457" w:rsidRPr="006C4A52" w:rsidRDefault="00B23457">
      <w:pPr>
        <w:rPr>
          <w:rFonts w:ascii="Traditional Arabic" w:eastAsia="標楷體" w:hAnsi="Traditional Arabic" w:cs="Traditional Arabic"/>
        </w:rPr>
      </w:pPr>
    </w:p>
    <w:p w14:paraId="42737F36" w14:textId="77777777" w:rsidR="00B23457" w:rsidRPr="006C4A52" w:rsidRDefault="00B23457">
      <w:pPr>
        <w:rPr>
          <w:rFonts w:ascii="Traditional Arabic" w:eastAsia="標楷體" w:hAnsi="Traditional Arabic" w:cs="Traditional Arabic"/>
          <w:u w:val="single"/>
        </w:rPr>
      </w:pPr>
      <w:r w:rsidRPr="006C4A52">
        <w:rPr>
          <w:rFonts w:ascii="Traditional Arabic" w:eastAsia="標楷體" w:hAnsi="Traditional Arabic" w:cs="Traditional Arabic" w:hint="cs"/>
          <w:u w:val="single"/>
        </w:rPr>
        <w:t>簡短描述（</w:t>
      </w:r>
      <w:r w:rsidRPr="006C4A52">
        <w:rPr>
          <w:rFonts w:ascii="Traditional Arabic" w:eastAsia="標楷體" w:hAnsi="Traditional Arabic" w:cs="Traditional Arabic" w:hint="cs"/>
          <w:u w:val="single"/>
        </w:rPr>
        <w:t>Brief Description</w:t>
      </w:r>
      <w:r w:rsidRPr="006C4A52">
        <w:rPr>
          <w:rFonts w:ascii="Traditional Arabic" w:eastAsia="標楷體" w:hAnsi="Traditional Arabic" w:cs="Traditional Arabic" w:hint="cs"/>
          <w:u w:val="single"/>
        </w:rPr>
        <w:t>）：</w:t>
      </w:r>
    </w:p>
    <w:p w14:paraId="63E4173A" w14:textId="0BD760E8" w:rsidR="00B23457" w:rsidRPr="006C4A52" w:rsidRDefault="006C4A52">
      <w:pPr>
        <w:rPr>
          <w:rFonts w:ascii="Traditional Arabic" w:eastAsia="標楷體" w:hAnsi="Traditional Arabic" w:cs="Traditional Arabic"/>
        </w:rPr>
      </w:pPr>
      <w:r>
        <w:rPr>
          <w:rFonts w:ascii="Traditional Arabic" w:eastAsia="標楷體" w:hAnsi="Traditional Arabic" w:cs="Traditional Arabic" w:hint="eastAsia"/>
        </w:rPr>
        <w:t xml:space="preserve"> </w:t>
      </w:r>
      <w:r w:rsidR="00B23457" w:rsidRPr="006C4A52">
        <w:rPr>
          <w:rFonts w:ascii="Traditional Arabic" w:eastAsia="標楷體" w:hAnsi="Traditional Arabic" w:cs="Traditional Arabic" w:hint="cs"/>
        </w:rPr>
        <w:t>藉由</w:t>
      </w:r>
      <w:r w:rsidR="00CA6CEE">
        <w:rPr>
          <w:rFonts w:ascii="Traditional Arabic" w:eastAsia="標楷體" w:hAnsi="Traditional Arabic" w:cs="Traditional Arabic" w:hint="eastAsia"/>
        </w:rPr>
        <w:t>商品交易</w:t>
      </w:r>
      <w:r w:rsidR="00B23457" w:rsidRPr="006C4A52">
        <w:rPr>
          <w:rFonts w:ascii="Traditional Arabic" w:eastAsia="標楷體" w:hAnsi="Traditional Arabic" w:cs="Traditional Arabic" w:hint="cs"/>
        </w:rPr>
        <w:t>系統</w:t>
      </w:r>
      <w:r w:rsidR="00CA6CEE">
        <w:rPr>
          <w:rFonts w:ascii="Traditional Arabic" w:eastAsia="標楷體" w:hAnsi="Traditional Arabic" w:cs="Traditional Arabic" w:hint="eastAsia"/>
        </w:rPr>
        <w:t>讓</w:t>
      </w:r>
      <w:r w:rsidR="00B23457" w:rsidRPr="006C4A52">
        <w:rPr>
          <w:rFonts w:ascii="Traditional Arabic" w:eastAsia="標楷體" w:hAnsi="Traditional Arabic" w:cs="Traditional Arabic" w:hint="cs"/>
        </w:rPr>
        <w:t>User</w:t>
      </w:r>
      <w:r w:rsidR="00B23457" w:rsidRPr="006C4A52">
        <w:rPr>
          <w:rFonts w:ascii="Traditional Arabic" w:eastAsia="標楷體" w:hAnsi="Traditional Arabic" w:cs="Traditional Arabic" w:hint="cs"/>
        </w:rPr>
        <w:t>可以購買商品</w:t>
      </w:r>
      <w:r w:rsidR="00CA6CEE">
        <w:rPr>
          <w:rFonts w:ascii="Traditional Arabic" w:eastAsia="標楷體" w:hAnsi="Traditional Arabic" w:cs="Traditional Arabic" w:hint="eastAsia"/>
        </w:rPr>
        <w:t>，與</w:t>
      </w:r>
      <w:r w:rsidR="00CA6CEE">
        <w:rPr>
          <w:rFonts w:ascii="Traditional Arabic" w:eastAsia="標楷體" w:hAnsi="Traditional Arabic" w:cs="Traditional Arabic" w:hint="eastAsia"/>
        </w:rPr>
        <w:t xml:space="preserve"> </w:t>
      </w:r>
      <w:r w:rsidR="00CA6CEE">
        <w:rPr>
          <w:rFonts w:ascii="Traditional Arabic" w:eastAsia="標楷體" w:hAnsi="Traditional Arabic" w:cs="Traditional Arabic" w:hint="eastAsia"/>
        </w:rPr>
        <w:t>賣家</w:t>
      </w:r>
      <w:r w:rsidR="00CA6CEE">
        <w:rPr>
          <w:rFonts w:ascii="Traditional Arabic" w:eastAsia="標楷體" w:hAnsi="Traditional Arabic" w:cs="Traditional Arabic" w:hint="eastAsia"/>
        </w:rPr>
        <w:t xml:space="preserve"> </w:t>
      </w:r>
      <w:r w:rsidR="00CA6CEE">
        <w:rPr>
          <w:rFonts w:ascii="Traditional Arabic" w:eastAsia="標楷體" w:hAnsi="Traditional Arabic" w:cs="Traditional Arabic" w:hint="eastAsia"/>
        </w:rPr>
        <w:t>聯繫</w:t>
      </w:r>
      <w:r w:rsidR="00B23457" w:rsidRPr="006C4A52">
        <w:rPr>
          <w:rFonts w:ascii="Traditional Arabic" w:eastAsia="標楷體" w:hAnsi="Traditional Arabic" w:cs="Traditional Arabic" w:hint="cs"/>
        </w:rPr>
        <w:t>。</w:t>
      </w:r>
    </w:p>
    <w:p w14:paraId="405BF964" w14:textId="77777777" w:rsidR="00B23457" w:rsidRPr="006C4A52" w:rsidRDefault="00B23457">
      <w:pPr>
        <w:rPr>
          <w:rFonts w:ascii="Traditional Arabic" w:eastAsia="標楷體" w:hAnsi="Traditional Arabic" w:cs="Traditional Arabic"/>
        </w:rPr>
      </w:pPr>
    </w:p>
    <w:p w14:paraId="237B4BB2" w14:textId="77777777" w:rsidR="00B23457" w:rsidRPr="006C4A52" w:rsidRDefault="00B23457">
      <w:pPr>
        <w:rPr>
          <w:rFonts w:ascii="Traditional Arabic" w:eastAsia="標楷體" w:hAnsi="Traditional Arabic" w:cs="Traditional Arabic"/>
          <w:u w:val="single"/>
        </w:rPr>
      </w:pPr>
      <w:r w:rsidRPr="006C4A52">
        <w:rPr>
          <w:rFonts w:ascii="Traditional Arabic" w:eastAsia="標楷體" w:hAnsi="Traditional Arabic" w:cs="Traditional Arabic" w:hint="cs"/>
          <w:u w:val="single"/>
        </w:rPr>
        <w:t>主流程（</w:t>
      </w:r>
      <w:r w:rsidRPr="006C4A52">
        <w:rPr>
          <w:rFonts w:ascii="Traditional Arabic" w:eastAsia="標楷體" w:hAnsi="Traditional Arabic" w:cs="Traditional Arabic" w:hint="cs"/>
          <w:u w:val="single"/>
        </w:rPr>
        <w:t>Main Flow</w:t>
      </w:r>
      <w:r w:rsidRPr="006C4A52">
        <w:rPr>
          <w:rFonts w:ascii="Traditional Arabic" w:eastAsia="標楷體" w:hAnsi="Traditional Arabic" w:cs="Traditional Arabic" w:hint="cs"/>
          <w:u w:val="single"/>
        </w:rPr>
        <w:t>）：</w:t>
      </w:r>
    </w:p>
    <w:p w14:paraId="4C13A163" w14:textId="77777777" w:rsidR="00B23457" w:rsidRPr="006C4A52" w:rsidRDefault="00B23457" w:rsidP="006C4A52">
      <w:pPr>
        <w:pStyle w:val="a3"/>
        <w:numPr>
          <w:ilvl w:val="0"/>
          <w:numId w:val="4"/>
        </w:numPr>
        <w:ind w:leftChars="0"/>
        <w:rPr>
          <w:rFonts w:ascii="Traditional Arabic" w:eastAsia="標楷體" w:hAnsi="Traditional Arabic" w:cs="Traditional Arabic"/>
          <w:u w:val="single"/>
        </w:rPr>
      </w:pPr>
      <w:r w:rsidRPr="006C4A52">
        <w:rPr>
          <w:rFonts w:ascii="Traditional Arabic" w:eastAsia="標楷體" w:hAnsi="Traditional Arabic" w:cs="Traditional Arabic" w:hint="cs"/>
        </w:rPr>
        <w:t>帳號登入</w:t>
      </w:r>
    </w:p>
    <w:p w14:paraId="282335DF" w14:textId="77777777" w:rsidR="00B23457" w:rsidRPr="006C4A52" w:rsidRDefault="006C4A52" w:rsidP="006C4A52">
      <w:pPr>
        <w:ind w:left="420" w:firstLine="60"/>
        <w:rPr>
          <w:rFonts w:ascii="Traditional Arabic" w:eastAsia="標楷體" w:hAnsi="Traditional Arabic" w:cs="Traditional Arabic"/>
        </w:rPr>
      </w:pPr>
      <w:r>
        <w:rPr>
          <w:rFonts w:ascii="Traditional Arabic" w:eastAsia="標楷體" w:hAnsi="Traditional Arabic" w:cs="Traditional Arabic" w:hint="eastAsia"/>
        </w:rPr>
        <w:t xml:space="preserve">1.1 </w:t>
      </w:r>
      <w:r w:rsidR="00B23457" w:rsidRPr="006C4A52">
        <w:rPr>
          <w:rFonts w:ascii="Traditional Arabic" w:eastAsia="標楷體" w:hAnsi="Traditional Arabic" w:cs="Traditional Arabic" w:hint="cs"/>
        </w:rPr>
        <w:t>輸入帳號密碼以登入</w:t>
      </w:r>
    </w:p>
    <w:p w14:paraId="69D67CDB" w14:textId="4086C085" w:rsidR="00586D16" w:rsidRPr="006C4A52" w:rsidRDefault="00CA6CEE" w:rsidP="006C4A52">
      <w:pPr>
        <w:pStyle w:val="a3"/>
        <w:numPr>
          <w:ilvl w:val="0"/>
          <w:numId w:val="4"/>
        </w:numPr>
        <w:ind w:leftChars="0"/>
        <w:rPr>
          <w:rFonts w:ascii="Traditional Arabic" w:eastAsia="標楷體" w:hAnsi="Traditional Arabic" w:cs="Traditional Arabic"/>
        </w:rPr>
      </w:pPr>
      <w:r>
        <w:rPr>
          <w:rFonts w:ascii="Traditional Arabic" w:eastAsia="標楷體" w:hAnsi="Traditional Arabic" w:cs="Traditional Arabic" w:hint="eastAsia"/>
        </w:rPr>
        <w:t>購買商品</w:t>
      </w:r>
    </w:p>
    <w:p w14:paraId="6480DD62" w14:textId="7BFC9151" w:rsidR="00586D16" w:rsidRPr="006C4A52" w:rsidRDefault="00586D16" w:rsidP="006C4A52">
      <w:pPr>
        <w:ind w:left="360" w:firstLine="120"/>
        <w:rPr>
          <w:rFonts w:ascii="Traditional Arabic" w:eastAsia="標楷體" w:hAnsi="Traditional Arabic" w:cs="Traditional Arabic"/>
        </w:rPr>
      </w:pPr>
      <w:r w:rsidRPr="006C4A52">
        <w:rPr>
          <w:rFonts w:ascii="Traditional Arabic" w:eastAsia="標楷體" w:hAnsi="Traditional Arabic" w:cs="Traditional Arabic" w:hint="cs"/>
        </w:rPr>
        <w:t xml:space="preserve">2.1 </w:t>
      </w:r>
      <w:r w:rsidRPr="006C4A52">
        <w:rPr>
          <w:rFonts w:ascii="Traditional Arabic" w:eastAsia="標楷體" w:hAnsi="Traditional Arabic" w:cs="Traditional Arabic" w:hint="cs"/>
        </w:rPr>
        <w:t>點選「</w:t>
      </w:r>
      <w:r w:rsidR="00CA6CEE">
        <w:rPr>
          <w:rFonts w:ascii="Traditional Arabic" w:eastAsia="標楷體" w:hAnsi="Traditional Arabic" w:cs="Traditional Arabic" w:hint="eastAsia"/>
        </w:rPr>
        <w:t>購買</w:t>
      </w:r>
      <w:r w:rsidRPr="006C4A52">
        <w:rPr>
          <w:rFonts w:ascii="Traditional Arabic" w:eastAsia="標楷體" w:hAnsi="Traditional Arabic" w:cs="Traditional Arabic" w:hint="cs"/>
        </w:rPr>
        <w:t>」</w:t>
      </w:r>
    </w:p>
    <w:p w14:paraId="3EB9F429" w14:textId="020A06EE" w:rsidR="00586D16" w:rsidRPr="006C4A52" w:rsidRDefault="00586D16" w:rsidP="006C4A52">
      <w:pPr>
        <w:ind w:left="360" w:firstLine="120"/>
        <w:rPr>
          <w:rFonts w:ascii="Traditional Arabic" w:eastAsia="標楷體" w:hAnsi="Traditional Arabic" w:cs="Traditional Arabic"/>
        </w:rPr>
      </w:pPr>
      <w:r w:rsidRPr="006C4A52">
        <w:rPr>
          <w:rFonts w:ascii="Traditional Arabic" w:eastAsia="標楷體" w:hAnsi="Traditional Arabic" w:cs="Traditional Arabic" w:hint="cs"/>
        </w:rPr>
        <w:t>2.2</w:t>
      </w:r>
      <w:r w:rsidR="006C4A52">
        <w:rPr>
          <w:rFonts w:ascii="Traditional Arabic" w:eastAsia="標楷體" w:hAnsi="Traditional Arabic" w:cs="Traditional Arabic" w:hint="eastAsia"/>
        </w:rPr>
        <w:t xml:space="preserve"> </w:t>
      </w:r>
      <w:r w:rsidRPr="006C4A52">
        <w:rPr>
          <w:rFonts w:ascii="Traditional Arabic" w:eastAsia="標楷體" w:hAnsi="Traditional Arabic" w:cs="Traditional Arabic" w:hint="cs"/>
        </w:rPr>
        <w:t>要求使用者輸入</w:t>
      </w:r>
      <w:r w:rsidR="00CA6CEE">
        <w:rPr>
          <w:rFonts w:ascii="Traditional Arabic" w:eastAsia="標楷體" w:hAnsi="Traditional Arabic" w:cs="Traditional Arabic" w:hint="eastAsia"/>
        </w:rPr>
        <w:t>信用卡號或選取「貨到付款」</w:t>
      </w:r>
    </w:p>
    <w:p w14:paraId="7ED89086" w14:textId="4539AE0C" w:rsidR="00586D16" w:rsidRPr="006C4A52" w:rsidRDefault="00CA6CEE" w:rsidP="006C4A52">
      <w:pPr>
        <w:pStyle w:val="a3"/>
        <w:numPr>
          <w:ilvl w:val="0"/>
          <w:numId w:val="4"/>
        </w:numPr>
        <w:ind w:leftChars="0"/>
        <w:rPr>
          <w:rFonts w:ascii="Traditional Arabic" w:eastAsia="標楷體" w:hAnsi="Traditional Arabic" w:cs="Traditional Arabic"/>
        </w:rPr>
      </w:pPr>
      <w:r>
        <w:rPr>
          <w:rFonts w:ascii="Traditional Arabic" w:eastAsia="標楷體" w:hAnsi="Traditional Arabic" w:cs="Traditional Arabic" w:hint="eastAsia"/>
        </w:rPr>
        <w:t>聯繫賣家</w:t>
      </w:r>
    </w:p>
    <w:p w14:paraId="552D5765" w14:textId="440B3C02" w:rsidR="00586D16" w:rsidRPr="006C4A52" w:rsidRDefault="00586D16" w:rsidP="00586D16">
      <w:pPr>
        <w:rPr>
          <w:rFonts w:ascii="Traditional Arabic" w:eastAsia="標楷體" w:hAnsi="Traditional Arabic" w:cs="Traditional Arabic"/>
        </w:rPr>
      </w:pPr>
      <w:r w:rsidRPr="006C4A52">
        <w:rPr>
          <w:rFonts w:ascii="Traditional Arabic" w:eastAsia="標楷體" w:hAnsi="Traditional Arabic" w:cs="Traditional Arabic" w:hint="cs"/>
        </w:rPr>
        <w:t xml:space="preserve">   </w:t>
      </w:r>
      <w:r w:rsidR="006C4A52">
        <w:rPr>
          <w:rFonts w:ascii="Traditional Arabic" w:eastAsia="標楷體" w:hAnsi="Traditional Arabic" w:cs="Traditional Arabic" w:hint="eastAsia"/>
        </w:rPr>
        <w:t xml:space="preserve"> </w:t>
      </w:r>
      <w:r w:rsidRPr="006C4A52">
        <w:rPr>
          <w:rFonts w:ascii="Traditional Arabic" w:eastAsia="標楷體" w:hAnsi="Traditional Arabic" w:cs="Traditional Arabic" w:hint="cs"/>
        </w:rPr>
        <w:t xml:space="preserve">3.1 </w:t>
      </w:r>
      <w:r w:rsidR="00CA6CEE">
        <w:rPr>
          <w:rFonts w:ascii="Traditional Arabic" w:eastAsia="標楷體" w:hAnsi="Traditional Arabic" w:cs="Traditional Arabic" w:hint="eastAsia"/>
        </w:rPr>
        <w:t>聯絡賣家並通知取</w:t>
      </w:r>
      <w:proofErr w:type="gramStart"/>
      <w:r w:rsidR="00CA6CEE">
        <w:rPr>
          <w:rFonts w:ascii="Traditional Arabic" w:eastAsia="標楷體" w:hAnsi="Traditional Arabic" w:cs="Traditional Arabic" w:hint="eastAsia"/>
        </w:rPr>
        <w:t>貨方</w:t>
      </w:r>
      <w:proofErr w:type="gramEnd"/>
      <w:r w:rsidR="00CA6CEE">
        <w:rPr>
          <w:rFonts w:ascii="Traditional Arabic" w:eastAsia="標楷體" w:hAnsi="Traditional Arabic" w:cs="Traditional Arabic" w:hint="eastAsia"/>
        </w:rPr>
        <w:t>法</w:t>
      </w:r>
    </w:p>
    <w:p w14:paraId="477E9B20" w14:textId="77777777" w:rsidR="00586D16" w:rsidRPr="006C4A52" w:rsidRDefault="00586D16" w:rsidP="00586D16">
      <w:pPr>
        <w:rPr>
          <w:rFonts w:ascii="Traditional Arabic" w:eastAsia="標楷體" w:hAnsi="Traditional Arabic" w:cs="Traditional Arabic"/>
        </w:rPr>
      </w:pPr>
    </w:p>
    <w:p w14:paraId="5F1207DE" w14:textId="77777777" w:rsidR="00586D16" w:rsidRPr="006C4A52" w:rsidRDefault="00586D16" w:rsidP="00586D16">
      <w:pPr>
        <w:rPr>
          <w:rFonts w:ascii="Traditional Arabic" w:eastAsia="標楷體" w:hAnsi="Traditional Arabic" w:cs="Traditional Arabic"/>
          <w:u w:val="single"/>
        </w:rPr>
      </w:pPr>
      <w:r w:rsidRPr="006C4A52">
        <w:rPr>
          <w:rFonts w:ascii="Traditional Arabic" w:eastAsia="標楷體" w:hAnsi="Traditional Arabic" w:cs="Traditional Arabic" w:hint="cs"/>
          <w:u w:val="single"/>
        </w:rPr>
        <w:t>替代流程（</w:t>
      </w:r>
      <w:r w:rsidRPr="006C4A52">
        <w:rPr>
          <w:rFonts w:ascii="Traditional Arabic" w:eastAsia="標楷體" w:hAnsi="Traditional Arabic" w:cs="Traditional Arabic" w:hint="cs"/>
          <w:u w:val="single"/>
        </w:rPr>
        <w:t>Alternative Flow</w:t>
      </w:r>
      <w:r w:rsidRPr="006C4A52">
        <w:rPr>
          <w:rFonts w:ascii="Traditional Arabic" w:eastAsia="標楷體" w:hAnsi="Traditional Arabic" w:cs="Traditional Arabic" w:hint="cs"/>
          <w:u w:val="single"/>
        </w:rPr>
        <w:t>）：</w:t>
      </w:r>
    </w:p>
    <w:p w14:paraId="51C4C968" w14:textId="77777777" w:rsidR="00586D16" w:rsidRPr="006C4A52" w:rsidRDefault="006C4A52" w:rsidP="00586D16">
      <w:pPr>
        <w:rPr>
          <w:rFonts w:ascii="Traditional Arabic" w:eastAsia="標楷體" w:hAnsi="Traditional Arabic" w:cs="Traditional Arabic"/>
        </w:rPr>
      </w:pPr>
      <w:r>
        <w:rPr>
          <w:rFonts w:ascii="Traditional Arabic" w:eastAsia="標楷體" w:hAnsi="Traditional Arabic" w:cs="Traditional Arabic" w:hint="eastAsia"/>
        </w:rPr>
        <w:t xml:space="preserve"> </w:t>
      </w:r>
      <w:r w:rsidR="00586D16" w:rsidRPr="006C4A52">
        <w:rPr>
          <w:rFonts w:ascii="Traditional Arabic" w:eastAsia="標楷體" w:hAnsi="Traditional Arabic" w:cs="Traditional Arabic" w:hint="cs"/>
        </w:rPr>
        <w:t>如果輸入資料或格式錯誤，則顯示錯誤要求重新輸入</w:t>
      </w:r>
    </w:p>
    <w:p w14:paraId="056F7AFE" w14:textId="77777777" w:rsidR="00586D16" w:rsidRPr="006C4A52" w:rsidRDefault="00586D16" w:rsidP="00586D16">
      <w:pPr>
        <w:rPr>
          <w:rFonts w:ascii="Traditional Arabic" w:eastAsia="標楷體" w:hAnsi="Traditional Arabic" w:cs="Traditional Arabic"/>
        </w:rPr>
      </w:pPr>
    </w:p>
    <w:p w14:paraId="20CE1E71" w14:textId="77777777" w:rsidR="00586D16" w:rsidRPr="006C4A52" w:rsidRDefault="00586D16" w:rsidP="00586D16">
      <w:pPr>
        <w:rPr>
          <w:rFonts w:ascii="Traditional Arabic" w:eastAsia="標楷體" w:hAnsi="Traditional Arabic" w:cs="Traditional Arabic"/>
          <w:u w:val="single"/>
        </w:rPr>
      </w:pPr>
      <w:r w:rsidRPr="006C4A52">
        <w:rPr>
          <w:rFonts w:ascii="Traditional Arabic" w:eastAsia="標楷體" w:hAnsi="Traditional Arabic" w:cs="Traditional Arabic" w:hint="cs"/>
          <w:u w:val="single"/>
        </w:rPr>
        <w:t>特殊需求（</w:t>
      </w:r>
      <w:r w:rsidRPr="006C4A52">
        <w:rPr>
          <w:rFonts w:ascii="Traditional Arabic" w:eastAsia="標楷體" w:hAnsi="Traditional Arabic" w:cs="Traditional Arabic" w:hint="cs"/>
          <w:u w:val="single"/>
        </w:rPr>
        <w:t>Special Requirements</w:t>
      </w:r>
      <w:r w:rsidRPr="006C4A52">
        <w:rPr>
          <w:rFonts w:ascii="Traditional Arabic" w:eastAsia="標楷體" w:hAnsi="Traditional Arabic" w:cs="Traditional Arabic" w:hint="cs"/>
          <w:u w:val="single"/>
        </w:rPr>
        <w:t>）：</w:t>
      </w:r>
    </w:p>
    <w:p w14:paraId="1E72A96C" w14:textId="77777777" w:rsidR="00586D16" w:rsidRPr="006C4A52" w:rsidRDefault="006C4A52" w:rsidP="00586D16">
      <w:pPr>
        <w:rPr>
          <w:rFonts w:ascii="Traditional Arabic" w:eastAsia="標楷體" w:hAnsi="Traditional Arabic" w:cs="Traditional Arabic"/>
        </w:rPr>
      </w:pPr>
      <w:r>
        <w:rPr>
          <w:rFonts w:ascii="Traditional Arabic" w:eastAsia="標楷體" w:hAnsi="Traditional Arabic" w:cs="Traditional Arabic" w:hint="eastAsia"/>
        </w:rPr>
        <w:t xml:space="preserve"> </w:t>
      </w:r>
      <w:r w:rsidR="00586D16" w:rsidRPr="006C4A52">
        <w:rPr>
          <w:rFonts w:ascii="Traditional Arabic" w:eastAsia="標楷體" w:hAnsi="Traditional Arabic" w:cs="Traditional Arabic" w:hint="cs"/>
        </w:rPr>
        <w:t>無</w:t>
      </w:r>
    </w:p>
    <w:p w14:paraId="2FDA5BF1" w14:textId="77777777" w:rsidR="00586D16" w:rsidRPr="006C4A52" w:rsidRDefault="00586D16" w:rsidP="00586D16">
      <w:pPr>
        <w:rPr>
          <w:rFonts w:ascii="Traditional Arabic" w:eastAsia="標楷體" w:hAnsi="Traditional Arabic" w:cs="Traditional Arabic"/>
        </w:rPr>
      </w:pPr>
    </w:p>
    <w:p w14:paraId="6705FFDE" w14:textId="77777777" w:rsidR="00586D16" w:rsidRPr="006C4A52" w:rsidRDefault="00586D16" w:rsidP="00586D16">
      <w:pPr>
        <w:rPr>
          <w:rFonts w:ascii="Traditional Arabic" w:eastAsia="標楷體" w:hAnsi="Traditional Arabic" w:cs="Traditional Arabic"/>
          <w:u w:val="single"/>
        </w:rPr>
      </w:pPr>
      <w:r w:rsidRPr="006C4A52">
        <w:rPr>
          <w:rFonts w:ascii="Traditional Arabic" w:eastAsia="標楷體" w:hAnsi="Traditional Arabic" w:cs="Traditional Arabic" w:hint="cs"/>
          <w:u w:val="single"/>
        </w:rPr>
        <w:t>進入條件（</w:t>
      </w:r>
      <w:r w:rsidRPr="006C4A52">
        <w:rPr>
          <w:rFonts w:ascii="Traditional Arabic" w:eastAsia="標楷體" w:hAnsi="Traditional Arabic" w:cs="Traditional Arabic" w:hint="cs"/>
          <w:u w:val="single"/>
        </w:rPr>
        <w:t>Preconditions</w:t>
      </w:r>
      <w:r w:rsidRPr="006C4A52">
        <w:rPr>
          <w:rFonts w:ascii="Traditional Arabic" w:eastAsia="標楷體" w:hAnsi="Traditional Arabic" w:cs="Traditional Arabic" w:hint="cs"/>
          <w:u w:val="single"/>
        </w:rPr>
        <w:t>）：</w:t>
      </w:r>
    </w:p>
    <w:p w14:paraId="6C35E740" w14:textId="0C54D250" w:rsidR="00586D16" w:rsidRPr="006C4A52" w:rsidRDefault="006C4A52" w:rsidP="00586D16">
      <w:pPr>
        <w:rPr>
          <w:rFonts w:ascii="Traditional Arabic" w:eastAsia="標楷體" w:hAnsi="Traditional Arabic" w:cs="Traditional Arabic"/>
        </w:rPr>
      </w:pPr>
      <w:r>
        <w:rPr>
          <w:rFonts w:ascii="Traditional Arabic" w:eastAsia="標楷體" w:hAnsi="Traditional Arabic" w:cs="Traditional Arabic" w:hint="eastAsia"/>
        </w:rPr>
        <w:t xml:space="preserve"> </w:t>
      </w:r>
      <w:r w:rsidR="00586D16" w:rsidRPr="006C4A52">
        <w:rPr>
          <w:rFonts w:ascii="Traditional Arabic" w:eastAsia="標楷體" w:hAnsi="Traditional Arabic" w:cs="Traditional Arabic" w:hint="cs"/>
        </w:rPr>
        <w:t>點選對應的按鈕（連結）（</w:t>
      </w:r>
      <w:r w:rsidR="00CA6CEE">
        <w:rPr>
          <w:rFonts w:ascii="Traditional Arabic" w:eastAsia="標楷體" w:hAnsi="Traditional Arabic" w:cs="Traditional Arabic" w:hint="eastAsia"/>
        </w:rPr>
        <w:t>商品購買</w:t>
      </w:r>
      <w:bookmarkStart w:id="0" w:name="_GoBack"/>
      <w:bookmarkEnd w:id="0"/>
      <w:r w:rsidR="00586D16" w:rsidRPr="006C4A52">
        <w:rPr>
          <w:rFonts w:ascii="Traditional Arabic" w:eastAsia="標楷體" w:hAnsi="Traditional Arabic" w:cs="Traditional Arabic" w:hint="cs"/>
        </w:rPr>
        <w:t>）</w:t>
      </w:r>
    </w:p>
    <w:sectPr w:rsidR="00586D16" w:rsidRPr="006C4A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45CDC" w14:textId="77777777" w:rsidR="00724004" w:rsidRDefault="00724004" w:rsidP="00F95F44">
      <w:r>
        <w:separator/>
      </w:r>
    </w:p>
  </w:endnote>
  <w:endnote w:type="continuationSeparator" w:id="0">
    <w:p w14:paraId="215B3BD9" w14:textId="77777777" w:rsidR="00724004" w:rsidRDefault="00724004" w:rsidP="00F9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31135" w14:textId="77777777" w:rsidR="00724004" w:rsidRDefault="00724004" w:rsidP="00F95F44">
      <w:r>
        <w:separator/>
      </w:r>
    </w:p>
  </w:footnote>
  <w:footnote w:type="continuationSeparator" w:id="0">
    <w:p w14:paraId="597E6437" w14:textId="77777777" w:rsidR="00724004" w:rsidRDefault="00724004" w:rsidP="00F9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2C82"/>
    <w:multiLevelType w:val="multilevel"/>
    <w:tmpl w:val="6E3A198C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" w15:restartNumberingAfterBreak="0">
    <w:nsid w:val="2B743D28"/>
    <w:multiLevelType w:val="hybridMultilevel"/>
    <w:tmpl w:val="0468856A"/>
    <w:lvl w:ilvl="0" w:tplc="654C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AD7833"/>
    <w:multiLevelType w:val="hybridMultilevel"/>
    <w:tmpl w:val="A77E3CC8"/>
    <w:lvl w:ilvl="0" w:tplc="2FC89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BB4823"/>
    <w:multiLevelType w:val="multilevel"/>
    <w:tmpl w:val="6D68B1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57"/>
    <w:rsid w:val="00586D16"/>
    <w:rsid w:val="006C4A52"/>
    <w:rsid w:val="00724004"/>
    <w:rsid w:val="00B23457"/>
    <w:rsid w:val="00CA6CEE"/>
    <w:rsid w:val="00D57103"/>
    <w:rsid w:val="00D954EC"/>
    <w:rsid w:val="00F9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352B"/>
  <w15:chartTrackingRefBased/>
  <w15:docId w15:val="{A55F7E49-3369-4D26-8426-90EC3593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5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95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5F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5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5F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安方 李</dc:creator>
  <cp:keywords/>
  <dc:description/>
  <cp:lastModifiedBy>SilentOO</cp:lastModifiedBy>
  <cp:revision>3</cp:revision>
  <cp:lastPrinted>2018-12-19T20:11:00Z</cp:lastPrinted>
  <dcterms:created xsi:type="dcterms:W3CDTF">2018-12-19T19:44:00Z</dcterms:created>
  <dcterms:modified xsi:type="dcterms:W3CDTF">2018-12-22T15:35:00Z</dcterms:modified>
</cp:coreProperties>
</file>