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2315FBBE" w:rsidR="00A53353" w:rsidRPr="00823DEA" w:rsidRDefault="00F7109F" w:rsidP="00893C40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Ochrona komunikacji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1973B1F6" w:rsidR="00A53353" w:rsidRPr="00823DEA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F7109F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9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4472D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 xml:space="preserve">Nr. </w:t>
                    </w:r>
                    <w:proofErr w:type="spellStart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Indeksu</w:t>
                    </w:r>
                    <w:proofErr w:type="spellEnd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2FDECBA6" w:rsidR="004932BE" w:rsidRDefault="0004472D" w:rsidP="00E06B18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1</w:t>
      </w:r>
      <w:r w:rsidR="00330179">
        <w:rPr>
          <w:rFonts w:ascii="Calibri" w:hAnsi="Calibri" w:cs="Calibri"/>
          <w:b/>
          <w:bCs/>
          <w:sz w:val="28"/>
          <w:szCs w:val="28"/>
        </w:rPr>
        <w:t>.</w:t>
      </w:r>
      <w:r w:rsidR="00730793"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 (TLS)</w:t>
      </w:r>
    </w:p>
    <w:p w14:paraId="146E3C4A" w14:textId="1DD7931F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1-1.3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40B90AA" w14:textId="542C5D77" w:rsid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6557CD67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9B70893" w14:textId="384C4803" w:rsidR="00E06B18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 w:rsidR="0004472D"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98EF1CA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Zasadniczo tak, oba protokoły służą do szyfrowania danych i uwierzytelniania stron w celu</w:t>
      </w:r>
    </w:p>
    <w:p w14:paraId="4BDE863C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zapewnienia bezpieczeństwa połączenia internetowego. Zasada działania SSL (</w:t>
      </w:r>
      <w:proofErr w:type="spellStart"/>
      <w:r w:rsidRPr="0004472D">
        <w:rPr>
          <w:rFonts w:ascii="Calibri" w:hAnsi="Calibri" w:cs="Calibri"/>
        </w:rPr>
        <w:t>Secure</w:t>
      </w:r>
      <w:proofErr w:type="spellEnd"/>
    </w:p>
    <w:p w14:paraId="32D079F3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  <w:lang w:val="en-GB"/>
        </w:rPr>
      </w:pPr>
      <w:r w:rsidRPr="0004472D">
        <w:rPr>
          <w:rFonts w:ascii="Calibri" w:hAnsi="Calibri" w:cs="Calibri"/>
          <w:lang w:val="en-GB"/>
        </w:rPr>
        <w:t xml:space="preserve">Sockets Layer) </w:t>
      </w:r>
      <w:proofErr w:type="spellStart"/>
      <w:r w:rsidRPr="0004472D">
        <w:rPr>
          <w:rFonts w:ascii="Calibri" w:hAnsi="Calibri" w:cs="Calibri"/>
          <w:lang w:val="en-GB"/>
        </w:rPr>
        <w:t>oraz</w:t>
      </w:r>
      <w:proofErr w:type="spellEnd"/>
      <w:r w:rsidRPr="0004472D">
        <w:rPr>
          <w:rFonts w:ascii="Calibri" w:hAnsi="Calibri" w:cs="Calibri"/>
          <w:lang w:val="en-GB"/>
        </w:rPr>
        <w:t xml:space="preserve"> TLS (Transport Layer Security) jest taka </w:t>
      </w:r>
      <w:proofErr w:type="spellStart"/>
      <w:r w:rsidRPr="0004472D">
        <w:rPr>
          <w:rFonts w:ascii="Calibri" w:hAnsi="Calibri" w:cs="Calibri"/>
          <w:lang w:val="en-GB"/>
        </w:rPr>
        <w:t>sama</w:t>
      </w:r>
      <w:proofErr w:type="spellEnd"/>
      <w:r w:rsidRPr="0004472D">
        <w:rPr>
          <w:rFonts w:ascii="Calibri" w:hAnsi="Calibri" w:cs="Calibri"/>
          <w:lang w:val="en-GB"/>
        </w:rPr>
        <w:t xml:space="preserve"> – oba </w:t>
      </w:r>
      <w:proofErr w:type="spellStart"/>
      <w:r w:rsidRPr="0004472D">
        <w:rPr>
          <w:rFonts w:ascii="Calibri" w:hAnsi="Calibri" w:cs="Calibri"/>
          <w:lang w:val="en-GB"/>
        </w:rPr>
        <w:t>protokoły</w:t>
      </w:r>
      <w:proofErr w:type="spellEnd"/>
    </w:p>
    <w:p w14:paraId="02E32411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wykorzystują szyfrowanie przesyłanych danych, aby ochronić je przed odczytaniem przez</w:t>
      </w:r>
    </w:p>
    <w:p w14:paraId="5EEB49E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niepożądane osoby. TLS jest jedynie nowocześniejszą i ulepszoną wersją protokołu SSL,</w:t>
      </w:r>
    </w:p>
    <w:p w14:paraId="037F502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uzupełniającą jego luki w zabezpieczeniach – przy szyfrowaniu korzysta z silniejszych</w:t>
      </w:r>
    </w:p>
    <w:p w14:paraId="3C0A38D1" w14:textId="4632D736" w:rsid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algorytmów oraz minimalnie różni się procesem uzgadniania (</w:t>
      </w:r>
      <w:proofErr w:type="spellStart"/>
      <w:r w:rsidRPr="0004472D">
        <w:rPr>
          <w:rFonts w:ascii="Calibri" w:hAnsi="Calibri" w:cs="Calibri"/>
        </w:rPr>
        <w:t>handshake</w:t>
      </w:r>
      <w:proofErr w:type="spellEnd"/>
      <w:r w:rsidRPr="0004472D">
        <w:rPr>
          <w:rFonts w:ascii="Calibri" w:hAnsi="Calibri" w:cs="Calibri"/>
        </w:rPr>
        <w:t>).</w:t>
      </w:r>
    </w:p>
    <w:p w14:paraId="056D5E43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4937C46B" w14:textId="3AA9CEA8" w:rsidR="00E9291E" w:rsidRPr="00E9291E" w:rsidRDefault="00E9291E" w:rsidP="00E9291E">
      <w:pPr>
        <w:pStyle w:val="Akapitzlist"/>
        <w:numPr>
          <w:ilvl w:val="0"/>
          <w:numId w:val="49"/>
        </w:num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Head</w:t>
      </w:r>
      <w:proofErr w:type="spellEnd"/>
      <w:r>
        <w:rPr>
          <w:rFonts w:ascii="Calibri" w:hAnsi="Calibri" w:cs="Calibri"/>
        </w:rPr>
        <w:t xml:space="preserve"> </w:t>
      </w:r>
    </w:p>
    <w:p w14:paraId="77232AB0" w14:textId="71906E2D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Nie, TLS jest następcą SSL. TLS wprowadza ulepszenia w zakresie bezpieczeństwa i wydajności.</w:t>
      </w:r>
    </w:p>
    <w:p w14:paraId="1E3F698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0891106" w14:textId="29315FF5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A2D7871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Jest to proces uzgadniania parametrów używanych do nawiązywania połączenia SSL/TLS</w:t>
      </w:r>
    </w:p>
    <w:p w14:paraId="3D726EAD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pomiędzy dwoma urządzeniami lub aplikacjami, np. serwerem i przeglądarką internetową.</w:t>
      </w:r>
    </w:p>
    <w:p w14:paraId="6A0CC4C7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Podczas tego procesu następuje wymiana informacji, takich jak wersja protokołu,</w:t>
      </w:r>
    </w:p>
    <w:p w14:paraId="06E5EFA5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certyfikaty szyfrujące czy użyty algorytm. Jest to niezbędne, aby bezpiecznie przesyłać</w:t>
      </w:r>
    </w:p>
    <w:p w14:paraId="7F6FB14D" w14:textId="3E274F41" w:rsid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dane za pomocą zaszyfrowanego połączenia.</w:t>
      </w:r>
    </w:p>
    <w:p w14:paraId="38E4045C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65CEB890" w14:textId="160F8365" w:rsidR="00E9291E" w:rsidRDefault="00E9291E" w:rsidP="00E9291E">
      <w:pPr>
        <w:pStyle w:val="Akapitzlist"/>
        <w:numPr>
          <w:ilvl w:val="0"/>
          <w:numId w:val="49"/>
        </w:num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Head</w:t>
      </w:r>
      <w:proofErr w:type="spellEnd"/>
    </w:p>
    <w:p w14:paraId="1C53F434" w14:textId="664BB85A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To proces negocjacji między klientem a serwerem, w którym ustalane są szczegóły połączenia (np. algorytmy szyfrowania, klucze sesji).</w:t>
      </w:r>
    </w:p>
    <w:p w14:paraId="0E80063D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DD002E4" w14:textId="0261238F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D785842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Protokół TLS/SSL zapewnia skuteczną ochronę transmisji poszczególnych danych poprzez</w:t>
      </w:r>
    </w:p>
    <w:p w14:paraId="6CDEC6F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ich szyfrowanie i uwierzytelnianie stron. Dzięki temu możliwe jest bezpieczne przesyłanie</w:t>
      </w:r>
    </w:p>
    <w:p w14:paraId="398426FC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danych poufnych, takich jak dane osobowe, dane logowania czy numery kart kredytowych,</w:t>
      </w:r>
    </w:p>
    <w:p w14:paraId="1DD85403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bez obaw o ujawnienie ich niepowołanym osobom.</w:t>
      </w:r>
    </w:p>
    <w:p w14:paraId="0F1BAEFD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Przykładowe zastosowania:</w:t>
      </w:r>
    </w:p>
    <w:p w14:paraId="20E3ED46" w14:textId="6E993E69" w:rsidR="0004472D" w:rsidRPr="0004472D" w:rsidRDefault="0004472D" w:rsidP="0004472D">
      <w:pPr>
        <w:pStyle w:val="Akapitzlist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zabezpieczanie połączeń z serwerem bankowym podczas logowania do konta</w:t>
      </w:r>
      <w:r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bankowego online,</w:t>
      </w:r>
    </w:p>
    <w:p w14:paraId="1A5AC4BA" w14:textId="0D60409C" w:rsidR="0004472D" w:rsidRPr="0004472D" w:rsidRDefault="0004472D" w:rsidP="0004472D">
      <w:pPr>
        <w:pStyle w:val="Akapitzlist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szyfrowanie połączenia pomiędzy aplikacją mobilną a serwerem podczas</w:t>
      </w:r>
      <w:r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przesyłania danych osobowych, np. przy rejestracji w serwisach, takich jak</w:t>
      </w:r>
      <w:r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YouTube,</w:t>
      </w:r>
    </w:p>
    <w:p w14:paraId="6EF4C4C3" w14:textId="0AAFDDB5" w:rsidR="0004472D" w:rsidRPr="0004472D" w:rsidRDefault="0004472D" w:rsidP="0004472D">
      <w:pPr>
        <w:pStyle w:val="Akapitzlist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 xml:space="preserve">bezpieczne połączenia z serwerem sieci VPN (Virtual </w:t>
      </w:r>
      <w:proofErr w:type="spellStart"/>
      <w:r w:rsidRPr="0004472D">
        <w:rPr>
          <w:rFonts w:ascii="Calibri" w:hAnsi="Calibri" w:cs="Calibri"/>
        </w:rPr>
        <w:t>Private</w:t>
      </w:r>
      <w:proofErr w:type="spellEnd"/>
      <w:r w:rsidRPr="0004472D">
        <w:rPr>
          <w:rFonts w:ascii="Calibri" w:hAnsi="Calibri" w:cs="Calibri"/>
        </w:rPr>
        <w:t xml:space="preserve"> Network) w celu</w:t>
      </w:r>
      <w:r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ochrony prywatności podczas przeglądania stron internetowych,</w:t>
      </w:r>
    </w:p>
    <w:p w14:paraId="1B87CFDA" w14:textId="6D9D775F" w:rsidR="0004472D" w:rsidRDefault="0004472D" w:rsidP="0004472D">
      <w:pPr>
        <w:pStyle w:val="Akapitzlist"/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zaszyfrowanie połączenia pomiędzy aplikacją do prowadzenia połączeń głosowych</w:t>
      </w:r>
      <w:r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lub wideo a serwerem, aby je zabezpieczyć i ochronić poufne dane przed</w:t>
      </w:r>
      <w:r w:rsidRPr="0004472D">
        <w:rPr>
          <w:rFonts w:ascii="Calibri" w:hAnsi="Calibri" w:cs="Calibri"/>
        </w:rPr>
        <w:t xml:space="preserve"> </w:t>
      </w:r>
      <w:r w:rsidRPr="0004472D">
        <w:rPr>
          <w:rFonts w:ascii="Calibri" w:hAnsi="Calibri" w:cs="Calibri"/>
        </w:rPr>
        <w:t>potencjalnymi intruzami.</w:t>
      </w:r>
    </w:p>
    <w:p w14:paraId="0B182030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E9291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Pr="00E9291E">
        <w:rPr>
          <w:rFonts w:ascii="Calibri" w:hAnsi="Calibri" w:cs="Calibri"/>
        </w:rPr>
        <w:t>Zapewnia:</w:t>
      </w:r>
    </w:p>
    <w:p w14:paraId="37979AF1" w14:textId="77777777" w:rsidR="00E9291E" w:rsidRPr="00E9291E" w:rsidRDefault="00E9291E" w:rsidP="00E9291E">
      <w:pPr>
        <w:numPr>
          <w:ilvl w:val="0"/>
          <w:numId w:val="50"/>
        </w:num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Szyfrowanie (ochrona danych przed podsłuchem)</w:t>
      </w:r>
    </w:p>
    <w:p w14:paraId="4E1FF0A8" w14:textId="77777777" w:rsidR="00E9291E" w:rsidRPr="00E9291E" w:rsidRDefault="00E9291E" w:rsidP="00E9291E">
      <w:pPr>
        <w:numPr>
          <w:ilvl w:val="0"/>
          <w:numId w:val="50"/>
        </w:num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Integralność danych (ochrona przed ich modyfikacją)</w:t>
      </w:r>
    </w:p>
    <w:p w14:paraId="15874671" w14:textId="5778F62F" w:rsidR="00E9291E" w:rsidRPr="00E9291E" w:rsidRDefault="00E9291E" w:rsidP="00E9291E">
      <w:pPr>
        <w:numPr>
          <w:ilvl w:val="0"/>
          <w:numId w:val="50"/>
        </w:num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Uwierzytelnienie stron.</w:t>
      </w:r>
      <w:r w:rsidRPr="00E9291E">
        <w:rPr>
          <w:rFonts w:ascii="Calibri" w:hAnsi="Calibri" w:cs="Calibri"/>
        </w:rPr>
        <w:br/>
        <w:t>Przykłady: HTTPS (strony internetowe), SMTP (szyfrowanie e-maili).</w:t>
      </w:r>
    </w:p>
    <w:p w14:paraId="1571E3CE" w14:textId="77777777" w:rsidR="0004472D" w:rsidRPr="0004472D" w:rsidRDefault="0004472D" w:rsidP="0004472D">
      <w:pPr>
        <w:pStyle w:val="Akapitzlist"/>
        <w:spacing w:after="0" w:line="240" w:lineRule="auto"/>
        <w:rPr>
          <w:rFonts w:ascii="Calibri" w:hAnsi="Calibri" w:cs="Calibri"/>
        </w:rPr>
      </w:pPr>
    </w:p>
    <w:p w14:paraId="443D9079" w14:textId="3B3F4B5B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7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1D0EA3D1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Obecnie najczęściej stosowane są wersje TLS 1.3 i TLS 1.2. Wersja 1.3 jest uznawana</w:t>
      </w:r>
    </w:p>
    <w:p w14:paraId="55AF40F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obecnie jako standard i używana powszechnie w większości systemów. W niektórych</w:t>
      </w:r>
    </w:p>
    <w:p w14:paraId="3F5C6534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przypadkach można jeszcze spotkać starsze wersje protokołu, takie jak TLS 1.1 lub TLS</w:t>
      </w:r>
    </w:p>
    <w:p w14:paraId="6DFB78A8" w14:textId="77777777" w:rsidR="00E9291E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1.0, jednak jest to bardzo rzadkie i uważane za przestarzałe.</w:t>
      </w:r>
      <w:r w:rsidR="00E9291E">
        <w:rPr>
          <w:rFonts w:ascii="Calibri" w:hAnsi="Calibri" w:cs="Calibri"/>
        </w:rPr>
        <w:br/>
      </w:r>
    </w:p>
    <w:p w14:paraId="47060A90" w14:textId="6350BAF7" w:rsidR="0004472D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br/>
      </w:r>
      <w:r w:rsidRPr="00E9291E">
        <w:rPr>
          <w:rFonts w:ascii="Calibri" w:hAnsi="Calibri" w:cs="Calibri"/>
        </w:rPr>
        <w:t>TLS 1.2 i TLS 1.3.</w:t>
      </w:r>
    </w:p>
    <w:p w14:paraId="1265614D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1CD37D52" w14:textId="16895541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8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15BC486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Wersja 1.3 jest uważana za bezpieczniejszą ze względu na użycie lepszych mechanizmów</w:t>
      </w:r>
    </w:p>
    <w:p w14:paraId="288F15C8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uwierzytelniania i szyfrowania. W TLS 1.3 szyfrowanie obejmuje większą część procesu</w:t>
      </w:r>
    </w:p>
    <w:p w14:paraId="14436FFA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proofErr w:type="spellStart"/>
      <w:r w:rsidRPr="0004472D">
        <w:rPr>
          <w:rFonts w:ascii="Calibri" w:hAnsi="Calibri" w:cs="Calibri"/>
        </w:rPr>
        <w:t>handshake’u</w:t>
      </w:r>
      <w:proofErr w:type="spellEnd"/>
      <w:r w:rsidRPr="0004472D">
        <w:rPr>
          <w:rFonts w:ascii="Calibri" w:hAnsi="Calibri" w:cs="Calibri"/>
        </w:rPr>
        <w:t xml:space="preserve"> niż w TLS 1.2 oraz stosowane są nowsze, ulepszone metody szyfrowania</w:t>
      </w:r>
    </w:p>
    <w:p w14:paraId="7A2B86E2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i uwierzytelnienia (podpisu cyfrowego), które łatają luki w bezpieczeństwie przesyłania</w:t>
      </w:r>
    </w:p>
    <w:p w14:paraId="72E28DBA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danych.</w:t>
      </w:r>
    </w:p>
    <w:p w14:paraId="79BA90B3" w14:textId="77777777" w:rsidR="0004472D" w:rsidRDefault="0004472D" w:rsidP="0004472D">
      <w:pPr>
        <w:spacing w:after="0" w:line="240" w:lineRule="auto"/>
        <w:rPr>
          <w:rFonts w:ascii="Calibri" w:hAnsi="Calibri" w:cs="Calibri"/>
        </w:rPr>
      </w:pPr>
    </w:p>
    <w:p w14:paraId="6CF41D34" w14:textId="2D9281B8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</w:p>
    <w:p w14:paraId="2461EF15" w14:textId="487D109B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TLS 1.3, ponieważ eliminuje przestarzałe algorytmy, redukuje liczbę podatnych funkcji i usprawnia proces </w:t>
      </w:r>
      <w:proofErr w:type="spellStart"/>
      <w:r w:rsidRPr="00E9291E">
        <w:rPr>
          <w:rFonts w:ascii="Calibri" w:hAnsi="Calibri" w:cs="Calibri"/>
        </w:rPr>
        <w:t>handshake</w:t>
      </w:r>
      <w:proofErr w:type="spellEnd"/>
      <w:r w:rsidRPr="00E9291E">
        <w:rPr>
          <w:rFonts w:ascii="Calibri" w:hAnsi="Calibri" w:cs="Calibri"/>
        </w:rPr>
        <w:t>.</w:t>
      </w:r>
    </w:p>
    <w:p w14:paraId="7A7FCC8B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0A8CE28A" w14:textId="2EBBE7DB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9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9D2320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Pod tym względem również lepsza jest wersja TLS 1.3, ponieważ korzysta</w:t>
      </w:r>
    </w:p>
    <w:p w14:paraId="4FD65A7C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z wydajniejszych algorytmów szyfrowania i uwierzytelniania. TLS 1.3 wykorzystuje</w:t>
      </w:r>
    </w:p>
    <w:p w14:paraId="6D5A315E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głównie algorytm AES, ze względu na szybszy proces szyfrowania, podczas gdy TLS 1.2</w:t>
      </w:r>
    </w:p>
    <w:p w14:paraId="3824D9B0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korzysta z dużo wolniejszego, asymetrycznego RSA. W TLS 1.3 skrócono również proces</w:t>
      </w:r>
    </w:p>
    <w:p w14:paraId="78BFF632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proofErr w:type="spellStart"/>
      <w:r w:rsidRPr="0004472D">
        <w:rPr>
          <w:rFonts w:ascii="Calibri" w:hAnsi="Calibri" w:cs="Calibri"/>
        </w:rPr>
        <w:t>handshake’u</w:t>
      </w:r>
      <w:proofErr w:type="spellEnd"/>
      <w:r w:rsidRPr="0004472D">
        <w:rPr>
          <w:rFonts w:ascii="Calibri" w:hAnsi="Calibri" w:cs="Calibri"/>
        </w:rPr>
        <w:t xml:space="preserve"> (wyeliminowano wszystkie wymiany kluczy niekorzystające z protokołu</w:t>
      </w:r>
    </w:p>
    <w:p w14:paraId="7754E461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proofErr w:type="spellStart"/>
      <w:r w:rsidRPr="0004472D">
        <w:rPr>
          <w:rFonts w:ascii="Calibri" w:hAnsi="Calibri" w:cs="Calibri"/>
        </w:rPr>
        <w:t>Diffiego-Hellmana</w:t>
      </w:r>
      <w:proofErr w:type="spellEnd"/>
      <w:r w:rsidRPr="0004472D">
        <w:rPr>
          <w:rFonts w:ascii="Calibri" w:hAnsi="Calibri" w:cs="Calibri"/>
        </w:rPr>
        <w:t>), dzięki czemu proces ten przebiega dużo szybciej i zużywa mniej</w:t>
      </w:r>
    </w:p>
    <w:p w14:paraId="05BCFACD" w14:textId="21F0F5F6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energii, co jest istotne m.in. w systemach wbudowanych czy Internetu Rzeczy. Należy</w:t>
      </w:r>
    </w:p>
    <w:p w14:paraId="3DEE32C9" w14:textId="77777777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jednak pamiętać, że aby korzystać z nowszych wersji protokołu TLS, obie strony połączenia</w:t>
      </w:r>
    </w:p>
    <w:p w14:paraId="6BCFC55D" w14:textId="761F1837" w:rsidR="0004472D" w:rsidRDefault="0004472D" w:rsidP="0004472D">
      <w:pPr>
        <w:spacing w:after="0" w:line="240" w:lineRule="auto"/>
        <w:rPr>
          <w:rFonts w:ascii="Calibri" w:hAnsi="Calibri" w:cs="Calibri"/>
        </w:rPr>
      </w:pPr>
      <w:r w:rsidRPr="0004472D">
        <w:rPr>
          <w:rFonts w:ascii="Calibri" w:hAnsi="Calibri" w:cs="Calibri"/>
        </w:rPr>
        <w:t>muszą obsługiwać tę samą wersję protokołu.</w:t>
      </w:r>
    </w:p>
    <w:p w14:paraId="3C7BFD96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0B11E682" w14:textId="2928E8F6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</w:p>
    <w:p w14:paraId="58EF9C0E" w14:textId="5796905C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TLS 1.3, dzięki krótszemu </w:t>
      </w:r>
      <w:proofErr w:type="spellStart"/>
      <w:r w:rsidRPr="00E9291E">
        <w:rPr>
          <w:rFonts w:ascii="Calibri" w:hAnsi="Calibri" w:cs="Calibri"/>
        </w:rPr>
        <w:t>handshake</w:t>
      </w:r>
      <w:proofErr w:type="spellEnd"/>
      <w:r w:rsidRPr="00E9291E">
        <w:rPr>
          <w:rFonts w:ascii="Calibri" w:hAnsi="Calibri" w:cs="Calibri"/>
        </w:rPr>
        <w:t xml:space="preserve"> (1-RTT zamiast 2-RTT).</w:t>
      </w:r>
    </w:p>
    <w:p w14:paraId="2F044D1B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ED45A1D" w14:textId="75958555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10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279A004" w14:textId="34514A35" w:rsidR="0004472D" w:rsidRDefault="005F7341" w:rsidP="0004472D">
      <w:pPr>
        <w:spacing w:after="0" w:line="240" w:lineRule="auto"/>
        <w:rPr>
          <w:rFonts w:ascii="Calibri" w:hAnsi="Calibri" w:cs="Calibri"/>
        </w:rPr>
      </w:pPr>
      <w:r w:rsidRPr="005F7341">
        <w:rPr>
          <w:rFonts w:ascii="Calibri" w:hAnsi="Calibri" w:cs="Calibri"/>
        </w:rPr>
        <w:t xml:space="preserve">Program </w:t>
      </w:r>
      <w:proofErr w:type="spellStart"/>
      <w:r w:rsidRPr="005F7341">
        <w:rPr>
          <w:rFonts w:ascii="Calibri" w:hAnsi="Calibri" w:cs="Calibri"/>
        </w:rPr>
        <w:t>Wireshark</w:t>
      </w:r>
      <w:proofErr w:type="spellEnd"/>
      <w:r w:rsidRPr="005F7341">
        <w:rPr>
          <w:rFonts w:ascii="Calibri" w:hAnsi="Calibri" w:cs="Calibri"/>
        </w:rPr>
        <w:t xml:space="preserve"> zarejestrował dwie wersje protokołu: TLS 1.2 oraz TLS 1.3</w:t>
      </w:r>
    </w:p>
    <w:p w14:paraId="3CB9EAA6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170C69E4" w14:textId="22F2F6EF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</w:p>
    <w:p w14:paraId="4051B6F7" w14:textId="71455E52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Odpowiedź zależy od analizy przechwyconego ruchu w </w:t>
      </w:r>
      <w:proofErr w:type="spellStart"/>
      <w:r w:rsidRPr="00E9291E">
        <w:rPr>
          <w:rFonts w:ascii="Calibri" w:hAnsi="Calibri" w:cs="Calibri"/>
        </w:rPr>
        <w:t>Wireshark</w:t>
      </w:r>
      <w:proofErr w:type="spellEnd"/>
      <w:r w:rsidRPr="00E9291E">
        <w:rPr>
          <w:rFonts w:ascii="Calibri" w:hAnsi="Calibri" w:cs="Calibri"/>
        </w:rPr>
        <w:t>.</w:t>
      </w:r>
    </w:p>
    <w:p w14:paraId="53359A69" w14:textId="77777777" w:rsidR="005F7341" w:rsidRDefault="005F7341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0EFC7DCB" w14:textId="1AC329F9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.11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50FB37C" w14:textId="77777777" w:rsidR="005F7341" w:rsidRDefault="005F7341" w:rsidP="005F7341">
      <w:pPr>
        <w:spacing w:after="0" w:line="240" w:lineRule="auto"/>
        <w:rPr>
          <w:rFonts w:ascii="Calibri" w:hAnsi="Calibri" w:cs="Calibri"/>
        </w:rPr>
      </w:pPr>
      <w:r w:rsidRPr="005F7341">
        <w:rPr>
          <w:rFonts w:ascii="Calibri" w:hAnsi="Calibri" w:cs="Calibri"/>
        </w:rPr>
        <w:t>Są to wiadomości:</w:t>
      </w:r>
    </w:p>
    <w:p w14:paraId="11F2B929" w14:textId="55BE0D2C" w:rsidR="005F7341" w:rsidRPr="005F7341" w:rsidRDefault="005F7341" w:rsidP="003833BD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ClientHello</w:t>
      </w:r>
      <w:proofErr w:type="spellEnd"/>
      <w:r w:rsidRPr="005F7341">
        <w:rPr>
          <w:rFonts w:ascii="Calibri" w:hAnsi="Calibri" w:cs="Calibri"/>
        </w:rPr>
        <w:t xml:space="preserve"> – klient wysyła do serwera parametry potrzebne do nawiązania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połączenia przez protokół TLS (m.in. obsługiwana wersja protokołu, algorytmu</w:t>
      </w:r>
      <w:r w:rsidRPr="005F7341"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szyfrującego i kompresji danych),</w:t>
      </w:r>
    </w:p>
    <w:p w14:paraId="0FDAF3CA" w14:textId="2ED2D5E7" w:rsidR="005F7341" w:rsidRPr="005F7341" w:rsidRDefault="005F7341" w:rsidP="00E53266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ServerHello</w:t>
      </w:r>
      <w:proofErr w:type="spellEnd"/>
      <w:r w:rsidRPr="005F7341">
        <w:rPr>
          <w:rFonts w:ascii="Calibri" w:hAnsi="Calibri" w:cs="Calibri"/>
        </w:rPr>
        <w:t xml:space="preserve"> – serwer odpowiada podobnym komunikatem, w którym zwraca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klientowi wybrane parametry połączenia,</w:t>
      </w:r>
    </w:p>
    <w:p w14:paraId="3F31B4DF" w14:textId="3FC578CE" w:rsidR="005F7341" w:rsidRPr="005F7341" w:rsidRDefault="005F7341" w:rsidP="001213E9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Certificate</w:t>
      </w:r>
      <w:proofErr w:type="spellEnd"/>
      <w:r w:rsidRPr="005F7341">
        <w:rPr>
          <w:rFonts w:ascii="Calibri" w:hAnsi="Calibri" w:cs="Calibri"/>
        </w:rPr>
        <w:t xml:space="preserve"> – serwer wysyła swój certyfikat, umożliwiając klientowi sprawdzenie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swojej tożsamości</w:t>
      </w:r>
    </w:p>
    <w:p w14:paraId="3BFB1DB1" w14:textId="6BF4736F" w:rsidR="005F7341" w:rsidRPr="005F7341" w:rsidRDefault="005F7341" w:rsidP="003661ED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lastRenderedPageBreak/>
        <w:t>ServerKeyExchange</w:t>
      </w:r>
      <w:proofErr w:type="spellEnd"/>
      <w:r w:rsidRPr="005F7341">
        <w:rPr>
          <w:rFonts w:ascii="Calibri" w:hAnsi="Calibri" w:cs="Calibri"/>
        </w:rPr>
        <w:t xml:space="preserve"> – serwer wysyła informację o swoim kluczu publicznym,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którego rodzaj i długość określony jest przez typ algorytmu przesłany w poprzednim</w:t>
      </w:r>
      <w:r w:rsidRPr="005F7341"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komunikacie,</w:t>
      </w:r>
    </w:p>
    <w:p w14:paraId="2BAEE9BE" w14:textId="2087EADC" w:rsidR="005F7341" w:rsidRPr="005F7341" w:rsidRDefault="005F7341" w:rsidP="005F7341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ServerHelloDone</w:t>
      </w:r>
      <w:proofErr w:type="spellEnd"/>
      <w:r w:rsidRPr="005F7341">
        <w:rPr>
          <w:rFonts w:ascii="Calibri" w:hAnsi="Calibri" w:cs="Calibri"/>
        </w:rPr>
        <w:t xml:space="preserve"> – serwer zawiadamia jest gotowy na odpowiedź klienta</w:t>
      </w:r>
    </w:p>
    <w:p w14:paraId="7577BBE8" w14:textId="0B8B4A88" w:rsidR="005F7341" w:rsidRPr="005F7341" w:rsidRDefault="005F7341" w:rsidP="000564FB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ClientKeyExchange</w:t>
      </w:r>
      <w:proofErr w:type="spellEnd"/>
      <w:r w:rsidRPr="005F7341">
        <w:rPr>
          <w:rFonts w:ascii="Calibri" w:hAnsi="Calibri" w:cs="Calibri"/>
        </w:rPr>
        <w:t xml:space="preserve"> – klient wysyła serwerowi wstępny klucz sesji, zaszyfrowany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za pomocą klucza publicznego serwera. Na podstawie ustalonych w poprzednich</w:t>
      </w:r>
      <w:r w:rsidRPr="005F7341"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komunikatach parametrów obie strony generują klucz sesji używany do wymiany</w:t>
      </w:r>
      <w:r w:rsidRPr="005F7341"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danych,</w:t>
      </w:r>
    </w:p>
    <w:p w14:paraId="38FB5E46" w14:textId="1A6720CA" w:rsidR="005F7341" w:rsidRPr="005F7341" w:rsidRDefault="005F7341" w:rsidP="00457D4E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ChangeCipherSpec</w:t>
      </w:r>
      <w:proofErr w:type="spellEnd"/>
      <w:r w:rsidRPr="005F7341">
        <w:rPr>
          <w:rFonts w:ascii="Calibri" w:hAnsi="Calibri" w:cs="Calibri"/>
        </w:rPr>
        <w:t xml:space="preserve"> – klient zawiadamia, że serwer może rozpocząć komunikację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szyfrowaną za pomocą parametrów ustalonych w poprzednich komunikatach</w:t>
      </w:r>
    </w:p>
    <w:p w14:paraId="5ED99F3E" w14:textId="11B7C414" w:rsidR="005F7341" w:rsidRPr="005F7341" w:rsidRDefault="005F7341" w:rsidP="0044681E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Finished</w:t>
      </w:r>
      <w:proofErr w:type="spellEnd"/>
      <w:r w:rsidRPr="005F7341">
        <w:rPr>
          <w:rFonts w:ascii="Calibri" w:hAnsi="Calibri" w:cs="Calibri"/>
        </w:rPr>
        <w:t xml:space="preserve"> – klient zawiadamia, że jest gotowy do odbierania danych w postaci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zaszyfrowanej,</w:t>
      </w:r>
    </w:p>
    <w:p w14:paraId="035962F3" w14:textId="49E96C86" w:rsidR="005F7341" w:rsidRPr="005F7341" w:rsidRDefault="005F7341" w:rsidP="00C70B06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ChangeCipherSpec</w:t>
      </w:r>
      <w:proofErr w:type="spellEnd"/>
      <w:r w:rsidRPr="005F7341">
        <w:rPr>
          <w:rFonts w:ascii="Calibri" w:hAnsi="Calibri" w:cs="Calibri"/>
        </w:rPr>
        <w:t xml:space="preserve"> – serwer powiadamia, że od tej pory wysyłać będzie tylko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zaszyfrowane dane,</w:t>
      </w:r>
    </w:p>
    <w:p w14:paraId="51D8DC41" w14:textId="3FE3DFC8" w:rsidR="00E9291E" w:rsidRDefault="005F7341" w:rsidP="00E9291E">
      <w:pPr>
        <w:pStyle w:val="Akapitzlist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Finished</w:t>
      </w:r>
      <w:proofErr w:type="spellEnd"/>
      <w:r w:rsidRPr="005F7341">
        <w:rPr>
          <w:rFonts w:ascii="Calibri" w:hAnsi="Calibri" w:cs="Calibri"/>
        </w:rPr>
        <w:t xml:space="preserve"> – komunikat o pomyślnym procesie </w:t>
      </w:r>
      <w:proofErr w:type="spellStart"/>
      <w:r w:rsidRPr="005F7341">
        <w:rPr>
          <w:rFonts w:ascii="Calibri" w:hAnsi="Calibri" w:cs="Calibri"/>
        </w:rPr>
        <w:t>handshake’u</w:t>
      </w:r>
      <w:proofErr w:type="spellEnd"/>
      <w:r w:rsidRPr="005F7341">
        <w:rPr>
          <w:rFonts w:ascii="Calibri" w:hAnsi="Calibri" w:cs="Calibri"/>
        </w:rPr>
        <w:t>, wysyłany bezpiecznym</w:t>
      </w:r>
      <w:r>
        <w:rPr>
          <w:rFonts w:ascii="Calibri" w:hAnsi="Calibri" w:cs="Calibri"/>
        </w:rPr>
        <w:t xml:space="preserve"> </w:t>
      </w:r>
      <w:r w:rsidRPr="005F7341">
        <w:rPr>
          <w:rFonts w:ascii="Calibri" w:hAnsi="Calibri" w:cs="Calibri"/>
        </w:rPr>
        <w:t>kanałem.</w:t>
      </w:r>
    </w:p>
    <w:p w14:paraId="1AD1C189" w14:textId="77777777" w:rsidR="00E9291E" w:rsidRDefault="00E9291E" w:rsidP="00E9291E">
      <w:pPr>
        <w:spacing w:after="0" w:line="240" w:lineRule="auto"/>
        <w:rPr>
          <w:rFonts w:ascii="Calibri" w:hAnsi="Calibri" w:cs="Calibri"/>
        </w:rPr>
      </w:pPr>
    </w:p>
    <w:p w14:paraId="313572F8" w14:textId="5AF4DD19" w:rsid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</w:p>
    <w:p w14:paraId="2D56DFE8" w14:textId="34331626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Zwykle z: </w:t>
      </w:r>
      <w:proofErr w:type="spellStart"/>
      <w:r w:rsidRPr="00E9291E">
        <w:rPr>
          <w:rFonts w:ascii="Calibri" w:hAnsi="Calibri" w:cs="Calibri"/>
          <w:i/>
          <w:iCs/>
        </w:rPr>
        <w:t>ClientHello</w:t>
      </w:r>
      <w:proofErr w:type="spellEnd"/>
      <w:r w:rsidRPr="00E9291E">
        <w:rPr>
          <w:rFonts w:ascii="Calibri" w:hAnsi="Calibri" w:cs="Calibri"/>
        </w:rPr>
        <w:t xml:space="preserve">, </w:t>
      </w:r>
      <w:proofErr w:type="spellStart"/>
      <w:r w:rsidRPr="00E9291E">
        <w:rPr>
          <w:rFonts w:ascii="Calibri" w:hAnsi="Calibri" w:cs="Calibri"/>
          <w:i/>
          <w:iCs/>
        </w:rPr>
        <w:t>ServerHello</w:t>
      </w:r>
      <w:proofErr w:type="spellEnd"/>
      <w:r w:rsidRPr="00E9291E">
        <w:rPr>
          <w:rFonts w:ascii="Calibri" w:hAnsi="Calibri" w:cs="Calibri"/>
        </w:rPr>
        <w:t>, wymiany certyfikatów i kluczy sesji.</w:t>
      </w:r>
    </w:p>
    <w:p w14:paraId="2758B1B2" w14:textId="77777777" w:rsidR="005F7341" w:rsidRDefault="005F7341" w:rsidP="0004472D">
      <w:pPr>
        <w:spacing w:after="0" w:line="240" w:lineRule="auto"/>
        <w:rPr>
          <w:rFonts w:ascii="Calibri" w:hAnsi="Calibri" w:cs="Calibri"/>
        </w:rPr>
      </w:pPr>
    </w:p>
    <w:p w14:paraId="47702900" w14:textId="39EF2B30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8E81C7A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Wersja protokołu TLS, która jest używana, zależy od wersji oprogramowania, które jest</w:t>
      </w:r>
    </w:p>
    <w:p w14:paraId="5B9959FF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zainstalowane na obu komputerach uczestniczących w komunikacji. Proces komunikacji</w:t>
      </w:r>
    </w:p>
    <w:p w14:paraId="251E7823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przy pomocy TLS przebiegnie pomyślnie tylko wtedy, gdy obie strony poprawnie uzgodnią</w:t>
      </w:r>
    </w:p>
    <w:p w14:paraId="46204A70" w14:textId="4E50EDB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wersję protokołu używaną do przesyłania informacji – ustalane jest to w procesie</w:t>
      </w:r>
    </w:p>
    <w:p w14:paraId="5FD48978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proofErr w:type="spellStart"/>
      <w:r w:rsidRPr="00E9291E">
        <w:rPr>
          <w:rFonts w:ascii="Calibri" w:hAnsi="Calibri" w:cs="Calibri"/>
        </w:rPr>
        <w:t>handshake’u</w:t>
      </w:r>
      <w:proofErr w:type="spellEnd"/>
      <w:r w:rsidRPr="00E9291E">
        <w:rPr>
          <w:rFonts w:ascii="Calibri" w:hAnsi="Calibri" w:cs="Calibri"/>
        </w:rPr>
        <w:t>. Jeśli jedna ze stron używa wersji, która obsługuje „niższą”, wcześniejszą</w:t>
      </w:r>
    </w:p>
    <w:p w14:paraId="77AAB82D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wersję protokołu TLS, wówczas połączenie będzie nawiązane przy użyciu starszej wersji</w:t>
      </w:r>
    </w:p>
    <w:p w14:paraId="6B6892A7" w14:textId="77777777" w:rsidR="00E9291E" w:rsidRP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protokołu. Dlatego ważne jest, by regularnie aktualizować oprogramowanie, po to aby mieć</w:t>
      </w:r>
    </w:p>
    <w:p w14:paraId="53FD90D8" w14:textId="25CEF7B2" w:rsidR="0004472D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dostęp do najnowszych i najbezpieczniejszych wersji protokołu TLS.</w:t>
      </w:r>
    </w:p>
    <w:p w14:paraId="463AEB1A" w14:textId="77777777" w:rsidR="00E9291E" w:rsidRDefault="00E9291E" w:rsidP="00E9291E">
      <w:pPr>
        <w:spacing w:after="0" w:line="240" w:lineRule="auto"/>
        <w:rPr>
          <w:rFonts w:ascii="Calibri" w:hAnsi="Calibri" w:cs="Calibri"/>
        </w:rPr>
      </w:pPr>
    </w:p>
    <w:p w14:paraId="6570E661" w14:textId="254ACF8A" w:rsid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sym w:font="Wingdings" w:char="F0E0"/>
      </w:r>
    </w:p>
    <w:p w14:paraId="206A9238" w14:textId="2F5818BE" w:rsidR="00E9291E" w:rsidRDefault="00E9291E" w:rsidP="00E9291E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Od wsparcia po stronie klienta i serwera oraz konfiguracji ich oprogramowania.</w:t>
      </w:r>
    </w:p>
    <w:p w14:paraId="19D65393" w14:textId="77777777" w:rsidR="00E9291E" w:rsidRDefault="00E9291E" w:rsidP="00E9291E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2338266B" w14:textId="1C6F8EB1" w:rsid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OpenVPN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746F6B1E" w14:textId="6E93261C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2.4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16D65F7" w14:textId="77777777" w:rsid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101799AE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30EA52B" w14:textId="1195EA58" w:rsid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OpenVPN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1396435E" w14:textId="0AC97AB8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.4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B78C7CF" w14:textId="68355576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3228355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1AA9246" w14:textId="14C15B46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7BA5F2C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18A9DC2B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346F0435" w14:textId="13EDF1DB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2013BA6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775FCC5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882A017" w14:textId="5AFB019D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7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644837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4CEB4353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1AA1E8F8" w14:textId="008C7A8A" w:rsidR="0004472D" w:rsidRP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4.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</w:t>
      </w:r>
    </w:p>
    <w:p w14:paraId="3021ECF3" w14:textId="728AF569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0733B5F" w14:textId="6B2B5CF1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32E2569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FB99E13" w14:textId="00D84856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EF234B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CDC3274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6888945" w14:textId="3F6CD05A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F070318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5B0E803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658B4C9" w14:textId="4B17A01A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41C6CD2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45E8F07" w14:textId="77777777" w:rsidR="0004472D" w:rsidRPr="00F94C0E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sectPr w:rsidR="0004472D" w:rsidRPr="00F94C0E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A1DED" w14:textId="77777777" w:rsidR="009C6C36" w:rsidRPr="00823DEA" w:rsidRDefault="009C6C36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4C41D85B" w14:textId="77777777" w:rsidR="009C6C36" w:rsidRPr="00823DEA" w:rsidRDefault="009C6C36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8687C" w14:textId="77777777" w:rsidR="009C6C36" w:rsidRPr="00823DEA" w:rsidRDefault="009C6C36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7F00222C" w14:textId="77777777" w:rsidR="009C6C36" w:rsidRPr="00823DEA" w:rsidRDefault="009C6C36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6918"/>
    <w:multiLevelType w:val="hybridMultilevel"/>
    <w:tmpl w:val="4CB66FAC"/>
    <w:lvl w:ilvl="0" w:tplc="F92EE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077C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15066"/>
    <w:multiLevelType w:val="multilevel"/>
    <w:tmpl w:val="32C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E6F68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594A"/>
    <w:multiLevelType w:val="hybridMultilevel"/>
    <w:tmpl w:val="8F44A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112AB"/>
    <w:multiLevelType w:val="hybridMultilevel"/>
    <w:tmpl w:val="99A25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F51D7"/>
    <w:multiLevelType w:val="hybridMultilevel"/>
    <w:tmpl w:val="91FE48FA"/>
    <w:lvl w:ilvl="0" w:tplc="8AAA2B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43389"/>
    <w:multiLevelType w:val="hybridMultilevel"/>
    <w:tmpl w:val="3984E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2932"/>
    <w:multiLevelType w:val="hybridMultilevel"/>
    <w:tmpl w:val="4F12C8B0"/>
    <w:lvl w:ilvl="0" w:tplc="6BBEAF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3012F"/>
    <w:multiLevelType w:val="multilevel"/>
    <w:tmpl w:val="1F1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284A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32185"/>
    <w:multiLevelType w:val="hybridMultilevel"/>
    <w:tmpl w:val="27124404"/>
    <w:lvl w:ilvl="0" w:tplc="DAAA257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A2792"/>
    <w:multiLevelType w:val="hybridMultilevel"/>
    <w:tmpl w:val="8C74E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41920"/>
    <w:multiLevelType w:val="multilevel"/>
    <w:tmpl w:val="2A8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86B87"/>
    <w:multiLevelType w:val="hybridMultilevel"/>
    <w:tmpl w:val="698474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33A50"/>
    <w:multiLevelType w:val="hybridMultilevel"/>
    <w:tmpl w:val="ADC87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7647A"/>
    <w:multiLevelType w:val="hybridMultilevel"/>
    <w:tmpl w:val="C470B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764C8"/>
    <w:multiLevelType w:val="hybridMultilevel"/>
    <w:tmpl w:val="0C7E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02BDF"/>
    <w:multiLevelType w:val="multilevel"/>
    <w:tmpl w:val="913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F3EF6"/>
    <w:multiLevelType w:val="multilevel"/>
    <w:tmpl w:val="6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7892">
    <w:abstractNumId w:val="48"/>
  </w:num>
  <w:num w:numId="2" w16cid:durableId="1484931323">
    <w:abstractNumId w:val="41"/>
  </w:num>
  <w:num w:numId="3" w16cid:durableId="1319384772">
    <w:abstractNumId w:val="39"/>
  </w:num>
  <w:num w:numId="4" w16cid:durableId="1662807056">
    <w:abstractNumId w:val="6"/>
  </w:num>
  <w:num w:numId="5" w16cid:durableId="1308777287">
    <w:abstractNumId w:val="10"/>
  </w:num>
  <w:num w:numId="6" w16cid:durableId="1497260587">
    <w:abstractNumId w:val="46"/>
  </w:num>
  <w:num w:numId="7" w16cid:durableId="1092975188">
    <w:abstractNumId w:val="12"/>
  </w:num>
  <w:num w:numId="8" w16cid:durableId="538855320">
    <w:abstractNumId w:val="15"/>
  </w:num>
  <w:num w:numId="9" w16cid:durableId="113595691">
    <w:abstractNumId w:val="32"/>
  </w:num>
  <w:num w:numId="10" w16cid:durableId="1622375681">
    <w:abstractNumId w:val="37"/>
  </w:num>
  <w:num w:numId="11" w16cid:durableId="977420096">
    <w:abstractNumId w:val="11"/>
  </w:num>
  <w:num w:numId="12" w16cid:durableId="978919779">
    <w:abstractNumId w:val="0"/>
  </w:num>
  <w:num w:numId="13" w16cid:durableId="963540726">
    <w:abstractNumId w:val="7"/>
  </w:num>
  <w:num w:numId="14" w16cid:durableId="1763601492">
    <w:abstractNumId w:val="26"/>
  </w:num>
  <w:num w:numId="15" w16cid:durableId="388192065">
    <w:abstractNumId w:val="14"/>
  </w:num>
  <w:num w:numId="16" w16cid:durableId="1405950809">
    <w:abstractNumId w:val="42"/>
  </w:num>
  <w:num w:numId="17" w16cid:durableId="1291548489">
    <w:abstractNumId w:val="38"/>
  </w:num>
  <w:num w:numId="18" w16cid:durableId="1780291714">
    <w:abstractNumId w:val="40"/>
  </w:num>
  <w:num w:numId="19" w16cid:durableId="2053990371">
    <w:abstractNumId w:val="22"/>
  </w:num>
  <w:num w:numId="20" w16cid:durableId="396979725">
    <w:abstractNumId w:val="18"/>
  </w:num>
  <w:num w:numId="21" w16cid:durableId="574820650">
    <w:abstractNumId w:val="8"/>
  </w:num>
  <w:num w:numId="22" w16cid:durableId="711610449">
    <w:abstractNumId w:val="16"/>
  </w:num>
  <w:num w:numId="23" w16cid:durableId="1690790557">
    <w:abstractNumId w:val="30"/>
  </w:num>
  <w:num w:numId="24" w16cid:durableId="1930625476">
    <w:abstractNumId w:val="31"/>
  </w:num>
  <w:num w:numId="25" w16cid:durableId="1949045867">
    <w:abstractNumId w:val="45"/>
  </w:num>
  <w:num w:numId="26" w16cid:durableId="1052730000">
    <w:abstractNumId w:val="13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35"/>
  </w:num>
  <w:num w:numId="30" w16cid:durableId="1693070112">
    <w:abstractNumId w:val="17"/>
  </w:num>
  <w:num w:numId="31" w16cid:durableId="945888400">
    <w:abstractNumId w:val="28"/>
  </w:num>
  <w:num w:numId="32" w16cid:durableId="973675183">
    <w:abstractNumId w:val="43"/>
  </w:num>
  <w:num w:numId="33" w16cid:durableId="1685857596">
    <w:abstractNumId w:val="34"/>
  </w:num>
  <w:num w:numId="34" w16cid:durableId="378670487">
    <w:abstractNumId w:val="3"/>
  </w:num>
  <w:num w:numId="35" w16cid:durableId="879320577">
    <w:abstractNumId w:val="23"/>
  </w:num>
  <w:num w:numId="36" w16cid:durableId="1135560503">
    <w:abstractNumId w:val="49"/>
  </w:num>
  <w:num w:numId="37" w16cid:durableId="1920404165">
    <w:abstractNumId w:val="33"/>
  </w:num>
  <w:num w:numId="38" w16cid:durableId="1452479080">
    <w:abstractNumId w:val="27"/>
  </w:num>
  <w:num w:numId="39" w16cid:durableId="1379822420">
    <w:abstractNumId w:val="25"/>
  </w:num>
  <w:num w:numId="40" w16cid:durableId="346058401">
    <w:abstractNumId w:val="36"/>
  </w:num>
  <w:num w:numId="41" w16cid:durableId="268440900">
    <w:abstractNumId w:val="9"/>
  </w:num>
  <w:num w:numId="42" w16cid:durableId="1301420013">
    <w:abstractNumId w:val="4"/>
  </w:num>
  <w:num w:numId="43" w16cid:durableId="1113862026">
    <w:abstractNumId w:val="47"/>
  </w:num>
  <w:num w:numId="44" w16cid:durableId="1715890202">
    <w:abstractNumId w:val="44"/>
  </w:num>
  <w:num w:numId="45" w16cid:durableId="187136970">
    <w:abstractNumId w:val="19"/>
  </w:num>
  <w:num w:numId="46" w16cid:durableId="195168357">
    <w:abstractNumId w:val="20"/>
  </w:num>
  <w:num w:numId="47" w16cid:durableId="281544035">
    <w:abstractNumId w:val="29"/>
  </w:num>
  <w:num w:numId="48" w16cid:durableId="1136528105">
    <w:abstractNumId w:val="21"/>
  </w:num>
  <w:num w:numId="49" w16cid:durableId="1619022661">
    <w:abstractNumId w:val="24"/>
  </w:num>
  <w:num w:numId="50" w16cid:durableId="1464695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4003F"/>
    <w:rsid w:val="0004472D"/>
    <w:rsid w:val="000459BB"/>
    <w:rsid w:val="0005377E"/>
    <w:rsid w:val="0005397D"/>
    <w:rsid w:val="000559AA"/>
    <w:rsid w:val="0006241E"/>
    <w:rsid w:val="0008534C"/>
    <w:rsid w:val="000943F9"/>
    <w:rsid w:val="00095810"/>
    <w:rsid w:val="00096F9F"/>
    <w:rsid w:val="000A21C8"/>
    <w:rsid w:val="000B190B"/>
    <w:rsid w:val="000C04CE"/>
    <w:rsid w:val="000C5A78"/>
    <w:rsid w:val="000C775F"/>
    <w:rsid w:val="000D5BFD"/>
    <w:rsid w:val="000E1376"/>
    <w:rsid w:val="000E2DD8"/>
    <w:rsid w:val="000F1892"/>
    <w:rsid w:val="000F5064"/>
    <w:rsid w:val="00100062"/>
    <w:rsid w:val="00101AEA"/>
    <w:rsid w:val="00115ECA"/>
    <w:rsid w:val="0011627D"/>
    <w:rsid w:val="0012637C"/>
    <w:rsid w:val="00132C49"/>
    <w:rsid w:val="00140DBE"/>
    <w:rsid w:val="00162278"/>
    <w:rsid w:val="00165EBA"/>
    <w:rsid w:val="00166CDC"/>
    <w:rsid w:val="001757E7"/>
    <w:rsid w:val="001A094C"/>
    <w:rsid w:val="001B59DF"/>
    <w:rsid w:val="001D634D"/>
    <w:rsid w:val="001E4D7E"/>
    <w:rsid w:val="001E6212"/>
    <w:rsid w:val="00215C39"/>
    <w:rsid w:val="002271EB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A3200"/>
    <w:rsid w:val="002B6428"/>
    <w:rsid w:val="002B6B80"/>
    <w:rsid w:val="002C5DC7"/>
    <w:rsid w:val="002D4F67"/>
    <w:rsid w:val="002E2C42"/>
    <w:rsid w:val="003000A9"/>
    <w:rsid w:val="0030385F"/>
    <w:rsid w:val="00303A4C"/>
    <w:rsid w:val="00304E50"/>
    <w:rsid w:val="00310988"/>
    <w:rsid w:val="003160EB"/>
    <w:rsid w:val="00330179"/>
    <w:rsid w:val="00344D38"/>
    <w:rsid w:val="003663C3"/>
    <w:rsid w:val="003B0CFD"/>
    <w:rsid w:val="003D41EC"/>
    <w:rsid w:val="003F086E"/>
    <w:rsid w:val="003F32BC"/>
    <w:rsid w:val="003F51E7"/>
    <w:rsid w:val="003F6AE7"/>
    <w:rsid w:val="00415223"/>
    <w:rsid w:val="0041648C"/>
    <w:rsid w:val="004476DC"/>
    <w:rsid w:val="00451156"/>
    <w:rsid w:val="004579B8"/>
    <w:rsid w:val="004678D2"/>
    <w:rsid w:val="004716FA"/>
    <w:rsid w:val="004831F9"/>
    <w:rsid w:val="00483CEE"/>
    <w:rsid w:val="0048581C"/>
    <w:rsid w:val="004932BE"/>
    <w:rsid w:val="004B6D59"/>
    <w:rsid w:val="004C7761"/>
    <w:rsid w:val="004D02C4"/>
    <w:rsid w:val="004D06BC"/>
    <w:rsid w:val="004D76FC"/>
    <w:rsid w:val="004E44AD"/>
    <w:rsid w:val="004E5EFC"/>
    <w:rsid w:val="004E7361"/>
    <w:rsid w:val="004F228F"/>
    <w:rsid w:val="0051316B"/>
    <w:rsid w:val="0052509E"/>
    <w:rsid w:val="00525AA3"/>
    <w:rsid w:val="00533913"/>
    <w:rsid w:val="00533F01"/>
    <w:rsid w:val="00533F9D"/>
    <w:rsid w:val="00551271"/>
    <w:rsid w:val="00552909"/>
    <w:rsid w:val="005805C4"/>
    <w:rsid w:val="00584E3B"/>
    <w:rsid w:val="0058638B"/>
    <w:rsid w:val="005A2E22"/>
    <w:rsid w:val="005B3D24"/>
    <w:rsid w:val="005B78CD"/>
    <w:rsid w:val="005E0674"/>
    <w:rsid w:val="005E3E0F"/>
    <w:rsid w:val="005F0944"/>
    <w:rsid w:val="005F7341"/>
    <w:rsid w:val="0060480A"/>
    <w:rsid w:val="0060509B"/>
    <w:rsid w:val="00630438"/>
    <w:rsid w:val="00631CAE"/>
    <w:rsid w:val="006429BC"/>
    <w:rsid w:val="00643A2D"/>
    <w:rsid w:val="00652B3F"/>
    <w:rsid w:val="006812D0"/>
    <w:rsid w:val="00697D07"/>
    <w:rsid w:val="006B2A5E"/>
    <w:rsid w:val="006C71F1"/>
    <w:rsid w:val="006E136D"/>
    <w:rsid w:val="006E15E2"/>
    <w:rsid w:val="006E3D5D"/>
    <w:rsid w:val="006E6620"/>
    <w:rsid w:val="007046B2"/>
    <w:rsid w:val="0071233D"/>
    <w:rsid w:val="00717388"/>
    <w:rsid w:val="0073050A"/>
    <w:rsid w:val="00730793"/>
    <w:rsid w:val="0073792F"/>
    <w:rsid w:val="007411AD"/>
    <w:rsid w:val="00745085"/>
    <w:rsid w:val="00754CB0"/>
    <w:rsid w:val="0078191D"/>
    <w:rsid w:val="00795102"/>
    <w:rsid w:val="007B04D2"/>
    <w:rsid w:val="007B111C"/>
    <w:rsid w:val="007B3B4A"/>
    <w:rsid w:val="007B72F5"/>
    <w:rsid w:val="007C1199"/>
    <w:rsid w:val="007E3BF1"/>
    <w:rsid w:val="007E553B"/>
    <w:rsid w:val="007F61A5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A4B89"/>
    <w:rsid w:val="008A4CC6"/>
    <w:rsid w:val="008B0DB6"/>
    <w:rsid w:val="008B2E08"/>
    <w:rsid w:val="008B34AB"/>
    <w:rsid w:val="008B6D00"/>
    <w:rsid w:val="008D69EB"/>
    <w:rsid w:val="008E1094"/>
    <w:rsid w:val="008E3176"/>
    <w:rsid w:val="008E5A9B"/>
    <w:rsid w:val="008F488B"/>
    <w:rsid w:val="008F6B9D"/>
    <w:rsid w:val="00914ABF"/>
    <w:rsid w:val="00915DEF"/>
    <w:rsid w:val="00917FBD"/>
    <w:rsid w:val="00932174"/>
    <w:rsid w:val="00944660"/>
    <w:rsid w:val="009460BE"/>
    <w:rsid w:val="00951470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C6C36"/>
    <w:rsid w:val="009E04B4"/>
    <w:rsid w:val="009E2F40"/>
    <w:rsid w:val="009F2DCE"/>
    <w:rsid w:val="00A01A1C"/>
    <w:rsid w:val="00A03BA0"/>
    <w:rsid w:val="00A06896"/>
    <w:rsid w:val="00A06B0C"/>
    <w:rsid w:val="00A15E44"/>
    <w:rsid w:val="00A32B6A"/>
    <w:rsid w:val="00A47F75"/>
    <w:rsid w:val="00A527D0"/>
    <w:rsid w:val="00A53353"/>
    <w:rsid w:val="00A56388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4827"/>
    <w:rsid w:val="00AD7B98"/>
    <w:rsid w:val="00AE4459"/>
    <w:rsid w:val="00B01B7D"/>
    <w:rsid w:val="00B1079A"/>
    <w:rsid w:val="00B14ADD"/>
    <w:rsid w:val="00B33DD0"/>
    <w:rsid w:val="00B34032"/>
    <w:rsid w:val="00B42F82"/>
    <w:rsid w:val="00B504AB"/>
    <w:rsid w:val="00B61D70"/>
    <w:rsid w:val="00B64F50"/>
    <w:rsid w:val="00B65D8B"/>
    <w:rsid w:val="00B70451"/>
    <w:rsid w:val="00B72A06"/>
    <w:rsid w:val="00B72E68"/>
    <w:rsid w:val="00B950FA"/>
    <w:rsid w:val="00B969E5"/>
    <w:rsid w:val="00BB6E27"/>
    <w:rsid w:val="00BE4A55"/>
    <w:rsid w:val="00BE6AD5"/>
    <w:rsid w:val="00C06142"/>
    <w:rsid w:val="00C2162D"/>
    <w:rsid w:val="00C26A9B"/>
    <w:rsid w:val="00C423A7"/>
    <w:rsid w:val="00C7408B"/>
    <w:rsid w:val="00C759FE"/>
    <w:rsid w:val="00C81372"/>
    <w:rsid w:val="00CA52CD"/>
    <w:rsid w:val="00CB0248"/>
    <w:rsid w:val="00CD09EC"/>
    <w:rsid w:val="00CD4E9F"/>
    <w:rsid w:val="00CD77D0"/>
    <w:rsid w:val="00CE2C9C"/>
    <w:rsid w:val="00CE53EE"/>
    <w:rsid w:val="00CE641A"/>
    <w:rsid w:val="00D05A1F"/>
    <w:rsid w:val="00D12099"/>
    <w:rsid w:val="00D30CD0"/>
    <w:rsid w:val="00D3346D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E0A01"/>
    <w:rsid w:val="00DF11E7"/>
    <w:rsid w:val="00DF2C4C"/>
    <w:rsid w:val="00E06B18"/>
    <w:rsid w:val="00E2266F"/>
    <w:rsid w:val="00E46FD4"/>
    <w:rsid w:val="00E7415E"/>
    <w:rsid w:val="00E9291E"/>
    <w:rsid w:val="00E95F66"/>
    <w:rsid w:val="00EA43CC"/>
    <w:rsid w:val="00EB076E"/>
    <w:rsid w:val="00EC2102"/>
    <w:rsid w:val="00EC4B38"/>
    <w:rsid w:val="00EC7DCC"/>
    <w:rsid w:val="00EF41AC"/>
    <w:rsid w:val="00EF70AF"/>
    <w:rsid w:val="00F01047"/>
    <w:rsid w:val="00F10A86"/>
    <w:rsid w:val="00F25FD3"/>
    <w:rsid w:val="00F37B39"/>
    <w:rsid w:val="00F4589A"/>
    <w:rsid w:val="00F50D4C"/>
    <w:rsid w:val="00F6380B"/>
    <w:rsid w:val="00F6546D"/>
    <w:rsid w:val="00F7109F"/>
    <w:rsid w:val="00F813DA"/>
    <w:rsid w:val="00F92B25"/>
    <w:rsid w:val="00F94C0E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472D"/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  <w:style w:type="character" w:customStyle="1" w:styleId="katex-mathml">
    <w:name w:val="katex-mathml"/>
    <w:basedOn w:val="Domylnaczcionkaakapitu"/>
    <w:rsid w:val="00795102"/>
  </w:style>
  <w:style w:type="character" w:customStyle="1" w:styleId="mord">
    <w:name w:val="mord"/>
    <w:basedOn w:val="Domylnaczcionkaakapitu"/>
    <w:rsid w:val="00795102"/>
  </w:style>
  <w:style w:type="character" w:styleId="Hipercze">
    <w:name w:val="Hyperlink"/>
    <w:basedOn w:val="Domylnaczcionkaakapitu"/>
    <w:uiPriority w:val="99"/>
    <w:unhideWhenUsed/>
    <w:rsid w:val="005B78C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96F9F"/>
    <w:rsid w:val="000B6248"/>
    <w:rsid w:val="00156EFB"/>
    <w:rsid w:val="00164B9D"/>
    <w:rsid w:val="001E6212"/>
    <w:rsid w:val="00262808"/>
    <w:rsid w:val="00264A2D"/>
    <w:rsid w:val="00292CFA"/>
    <w:rsid w:val="0029537B"/>
    <w:rsid w:val="002E5DAF"/>
    <w:rsid w:val="00300C4B"/>
    <w:rsid w:val="003525A9"/>
    <w:rsid w:val="003C25AA"/>
    <w:rsid w:val="004C7511"/>
    <w:rsid w:val="004D02C4"/>
    <w:rsid w:val="004D04C4"/>
    <w:rsid w:val="004F228F"/>
    <w:rsid w:val="0051316B"/>
    <w:rsid w:val="00585C13"/>
    <w:rsid w:val="005F62B5"/>
    <w:rsid w:val="006167F7"/>
    <w:rsid w:val="00630438"/>
    <w:rsid w:val="006C25A8"/>
    <w:rsid w:val="00745085"/>
    <w:rsid w:val="007719BC"/>
    <w:rsid w:val="00773B5D"/>
    <w:rsid w:val="007B04D2"/>
    <w:rsid w:val="00815995"/>
    <w:rsid w:val="008349AF"/>
    <w:rsid w:val="008703F7"/>
    <w:rsid w:val="008B34AB"/>
    <w:rsid w:val="008F6B9D"/>
    <w:rsid w:val="00997B88"/>
    <w:rsid w:val="009A4341"/>
    <w:rsid w:val="009E04B4"/>
    <w:rsid w:val="00A06896"/>
    <w:rsid w:val="00A118BA"/>
    <w:rsid w:val="00A15E44"/>
    <w:rsid w:val="00A1616E"/>
    <w:rsid w:val="00A56388"/>
    <w:rsid w:val="00AA5E4C"/>
    <w:rsid w:val="00AD4827"/>
    <w:rsid w:val="00B42F82"/>
    <w:rsid w:val="00B504AB"/>
    <w:rsid w:val="00BA1225"/>
    <w:rsid w:val="00BB68BC"/>
    <w:rsid w:val="00C02B04"/>
    <w:rsid w:val="00C26A9B"/>
    <w:rsid w:val="00C42BD5"/>
    <w:rsid w:val="00C861C4"/>
    <w:rsid w:val="00D05A1F"/>
    <w:rsid w:val="00D27841"/>
    <w:rsid w:val="00D628A2"/>
    <w:rsid w:val="00D746E1"/>
    <w:rsid w:val="00D968BF"/>
    <w:rsid w:val="00DE0A01"/>
    <w:rsid w:val="00E64B82"/>
    <w:rsid w:val="00E835FB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5</Pages>
  <Words>985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Ochrona komunikacji</vt:lpstr>
    </vt:vector>
  </TitlesOfParts>
  <Company>Cyberbezpieczeństwo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Ochrona komunikacji</dc:title>
  <dc:subject>Kryptografia Historyczna</dc:subject>
  <dc:creator>Autor: Aleksander Stepaniuk</dc:creator>
  <cp:keywords/>
  <dc:description/>
  <cp:lastModifiedBy>Aleksander Stepaniuk (272644)</cp:lastModifiedBy>
  <cp:revision>52</cp:revision>
  <cp:lastPrinted>2024-10-22T19:01:00Z</cp:lastPrinted>
  <dcterms:created xsi:type="dcterms:W3CDTF">2024-10-07T13:28:00Z</dcterms:created>
  <dcterms:modified xsi:type="dcterms:W3CDTF">2024-12-02T15:35:00Z</dcterms:modified>
</cp:coreProperties>
</file>