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color w:val="156082" w:themeColor="accent1"/>
          <w:kern w:val="2"/>
          <w:lang w:val="en-US" w:eastAsia="en-US"/>
          <w14:ligatures w14:val="standardContextual"/>
        </w:rPr>
        <w:id w:val="-130793444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1A0255B" w14:textId="45689ABF" w:rsidR="00710AAE" w:rsidRDefault="00710AAE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0E256DB2" wp14:editId="4CEE0342">
                <wp:extent cx="1417320" cy="750898"/>
                <wp:effectExtent l="0" t="0" r="0" b="0"/>
                <wp:docPr id="143" name="Obraz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ytuł"/>
            <w:tag w:val=""/>
            <w:id w:val="1735040861"/>
            <w:placeholder>
              <w:docPart w:val="F96B3101A9714F8FB0316B53E07A93D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7C5B8D8" w14:textId="374016FA" w:rsidR="00710AAE" w:rsidRDefault="00710AAE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Hurtownie danych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  <w:lang w:val="en-GB"/>
            </w:rPr>
            <w:alias w:val="Podtytuł"/>
            <w:tag w:val=""/>
            <w:id w:val="328029620"/>
            <w:placeholder>
              <w:docPart w:val="3C723F1357EC48D5BB212667114FC93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7513DCA" w14:textId="2AFBF942" w:rsidR="00710AAE" w:rsidRPr="00EB2643" w:rsidRDefault="00576E2C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  <w:lang w:val="en-GB"/>
                </w:rPr>
              </w:pPr>
              <w:r w:rsidRPr="00EB2643">
                <w:rPr>
                  <w:color w:val="156082" w:themeColor="accent1"/>
                  <w:sz w:val="28"/>
                  <w:szCs w:val="28"/>
                  <w:lang w:val="en-GB"/>
                </w:rPr>
                <w:t xml:space="preserve">Lista </w:t>
              </w:r>
              <w:r w:rsidR="00EF29A6" w:rsidRPr="00EB2643">
                <w:rPr>
                  <w:color w:val="156082" w:themeColor="accent1"/>
                  <w:sz w:val="28"/>
                  <w:szCs w:val="28"/>
                  <w:lang w:val="en-GB"/>
                </w:rPr>
                <w:t>4</w:t>
              </w:r>
              <w:r w:rsidRPr="00EB2643">
                <w:rPr>
                  <w:color w:val="156082" w:themeColor="accent1"/>
                  <w:sz w:val="28"/>
                  <w:szCs w:val="28"/>
                  <w:lang w:val="en-GB"/>
                </w:rPr>
                <w:t xml:space="preserve"> –</w:t>
              </w:r>
              <w:r w:rsidR="00EB2643" w:rsidRPr="00EB2643">
                <w:rPr>
                  <w:color w:val="156082" w:themeColor="accent1"/>
                  <w:sz w:val="28"/>
                  <w:szCs w:val="28"/>
                  <w:lang w:val="en-GB"/>
                </w:rPr>
                <w:t xml:space="preserve"> </w:t>
              </w:r>
              <w:proofErr w:type="spellStart"/>
              <w:r w:rsidR="00EB2643" w:rsidRPr="00EB2643">
                <w:rPr>
                  <w:color w:val="156082" w:themeColor="accent1"/>
                  <w:sz w:val="28"/>
                  <w:szCs w:val="28"/>
                  <w:lang w:val="en-GB"/>
                </w:rPr>
                <w:t>Podstawy</w:t>
              </w:r>
              <w:proofErr w:type="spellEnd"/>
              <w:r w:rsidR="00EB2643" w:rsidRPr="00EB2643">
                <w:rPr>
                  <w:color w:val="156082" w:themeColor="accent1"/>
                  <w:sz w:val="28"/>
                  <w:szCs w:val="28"/>
                  <w:lang w:val="en-GB"/>
                </w:rPr>
                <w:t xml:space="preserve"> Integration Services oraz Analysis Ser</w:t>
              </w:r>
              <w:r w:rsidR="00EB2643">
                <w:rPr>
                  <w:color w:val="156082" w:themeColor="accent1"/>
                  <w:sz w:val="28"/>
                  <w:szCs w:val="28"/>
                  <w:lang w:val="en-GB"/>
                </w:rPr>
                <w:t>vices</w:t>
              </w:r>
            </w:p>
          </w:sdtContent>
        </w:sdt>
        <w:p w14:paraId="02BC556A" w14:textId="77777777" w:rsidR="00710AAE" w:rsidRDefault="00710AAE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1FFD14B" wp14:editId="2E0D0DA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Pole tekstowe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FDE5AB9" w14:textId="1D754630" w:rsidR="00710AAE" w:rsidRDefault="00710AAE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Aleksander stepaniuk</w:t>
                                    </w:r>
                                  </w:p>
                                </w:sdtContent>
                              </w:sdt>
                              <w:p w14:paraId="304B27AD" w14:textId="4099D547" w:rsidR="00710AAE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Firm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710AAE">
                                      <w:rPr>
                                        <w:caps/>
                                        <w:color w:val="156082" w:themeColor="accent1"/>
                                      </w:rPr>
                                      <w:t>nr. indeksu: 272644</w:t>
                                    </w:r>
                                  </w:sdtContent>
                                </w:sdt>
                              </w:p>
                              <w:p w14:paraId="4E3DE1BA" w14:textId="7B6BB0A8" w:rsidR="00710AAE" w:rsidRDefault="00710AAE" w:rsidP="00710AAE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r w:rsidRPr="0001426C">
                                  <w:rPr>
                                    <w:rFonts w:ascii="Calibri" w:hAnsi="Calibri" w:cs="Calibri"/>
                                    <w:color w:val="0F4761" w:themeColor="accent1" w:themeShade="BF"/>
                                    <w:sz w:val="24"/>
                                  </w:rPr>
                                  <w:t>Politechnika Wrocławska, Informatyka Stosowana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1FFD14B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FDE5AB9" w14:textId="1D754630" w:rsidR="00710AAE" w:rsidRDefault="00710AAE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Aleksander stepaniuk</w:t>
                              </w:r>
                            </w:p>
                          </w:sdtContent>
                        </w:sdt>
                        <w:p w14:paraId="304B27AD" w14:textId="4099D547" w:rsidR="00710AAE" w:rsidRDefault="00000000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Firm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710AAE">
                                <w:rPr>
                                  <w:caps/>
                                  <w:color w:val="156082" w:themeColor="accent1"/>
                                </w:rPr>
                                <w:t>nr. indeksu: 272644</w:t>
                              </w:r>
                            </w:sdtContent>
                          </w:sdt>
                        </w:p>
                        <w:p w14:paraId="4E3DE1BA" w14:textId="7B6BB0A8" w:rsidR="00710AAE" w:rsidRDefault="00710AAE" w:rsidP="00710AAE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r w:rsidRPr="0001426C">
                            <w:rPr>
                              <w:rFonts w:ascii="Calibri" w:hAnsi="Calibri" w:cs="Calibri"/>
                              <w:color w:val="0F4761" w:themeColor="accent1" w:themeShade="BF"/>
                              <w:sz w:val="24"/>
                            </w:rPr>
                            <w:t>Politechnika Wrocławska, Informatyka Stosowana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45D2811C" wp14:editId="37AFF227">
                <wp:extent cx="758952" cy="478932"/>
                <wp:effectExtent l="0" t="0" r="3175" b="0"/>
                <wp:docPr id="144" name="Obraz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2F51206" w14:textId="08479DF7" w:rsidR="00710AAE" w:rsidRDefault="00710AAE">
          <w:r>
            <w:br w:type="page"/>
          </w:r>
        </w:p>
      </w:sdtContent>
    </w:sdt>
    <w:p w14:paraId="5D3F09F7" w14:textId="6341A117" w:rsidR="00F6158C" w:rsidRPr="00F6158C" w:rsidRDefault="00710AAE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F6158C">
        <w:rPr>
          <w:rFonts w:ascii="Times New Roman" w:hAnsi="Times New Roman" w:cs="Times New Roman"/>
          <w:b/>
          <w:bCs/>
          <w:sz w:val="24"/>
          <w:szCs w:val="24"/>
          <w:lang w:val="pl-PL"/>
        </w:rPr>
        <w:lastRenderedPageBreak/>
        <w:t>Rozwiązania:</w:t>
      </w:r>
    </w:p>
    <w:p w14:paraId="7AEC6410" w14:textId="77777777" w:rsidR="00EF29A6" w:rsidRDefault="00710AAE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F6158C">
        <w:rPr>
          <w:rFonts w:ascii="Times New Roman" w:hAnsi="Times New Roman" w:cs="Times New Roman"/>
          <w:sz w:val="24"/>
          <w:szCs w:val="24"/>
          <w:lang w:val="pl-PL"/>
        </w:rPr>
        <w:t>Zadanie 1.</w:t>
      </w:r>
    </w:p>
    <w:p w14:paraId="01837286" w14:textId="2369022D" w:rsidR="00E5549F" w:rsidRDefault="00E5549F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E5549F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0E854AD9" wp14:editId="350AFB47">
            <wp:extent cx="4096322" cy="2429214"/>
            <wp:effectExtent l="0" t="0" r="0" b="9525"/>
            <wp:docPr id="1194335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3523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74E9" w14:textId="3D7675F4" w:rsidR="00EB2643" w:rsidRDefault="00EB2643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Zadanie 2.</w:t>
      </w:r>
    </w:p>
    <w:p w14:paraId="1ED3B260" w14:textId="0855D406" w:rsidR="00391786" w:rsidRDefault="00EB2643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EB2643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57218689" wp14:editId="0F3DD616">
            <wp:extent cx="3772426" cy="2181529"/>
            <wp:effectExtent l="0" t="0" r="0" b="9525"/>
            <wp:docPr id="99780583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05833" name="Picture 1" descr="A screen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643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5FB3AC7D" wp14:editId="480E4422">
            <wp:extent cx="3600953" cy="2391109"/>
            <wp:effectExtent l="0" t="0" r="0" b="9525"/>
            <wp:docPr id="1972925141" name="Picture 1" descr="A white text with blue and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25141" name="Picture 1" descr="A white text with blue and red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2FEA" w14:textId="13379BC5" w:rsidR="00EB2643" w:rsidRDefault="00EB2643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EB2643">
        <w:rPr>
          <w:rFonts w:ascii="Times New Roman" w:hAnsi="Times New Roman" w:cs="Times New Roman"/>
          <w:sz w:val="24"/>
          <w:szCs w:val="24"/>
          <w:lang w:val="pl-PL"/>
        </w:rPr>
        <w:lastRenderedPageBreak/>
        <w:drawing>
          <wp:inline distT="0" distB="0" distL="0" distR="0" wp14:anchorId="575F7ED3" wp14:editId="32A69BF6">
            <wp:extent cx="4067743" cy="2029108"/>
            <wp:effectExtent l="0" t="0" r="9525" b="9525"/>
            <wp:docPr id="14748168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1687" name="Picture 1" descr="A screen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524B" w14:textId="698C71FD" w:rsidR="00EB2643" w:rsidRDefault="00EB2643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EB2643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4BFDE428" wp14:editId="393D53F8">
            <wp:extent cx="5760720" cy="1766570"/>
            <wp:effectExtent l="0" t="0" r="0" b="5080"/>
            <wp:docPr id="1345513851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13851" name="Picture 1" descr="A computer code with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6470" w14:textId="77777777" w:rsidR="0067065B" w:rsidRDefault="00EB2643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Wartość NULL dla niektórych atrybutów nie zawsze musi wynikać z braku danych, czasami określenie wartości dla produktu jest zwyczajnie niemożliwe, a sam atrybut nie jest wtedy wymagany (przykładowo pole </w:t>
      </w:r>
      <w:proofErr w:type="spellStart"/>
      <w:r>
        <w:rPr>
          <w:rFonts w:ascii="Times New Roman" w:hAnsi="Times New Roman" w:cs="Times New Roman"/>
          <w:sz w:val="24"/>
          <w:szCs w:val="24"/>
          <w:lang w:val="pl-PL"/>
        </w:rPr>
        <w:t>Color</w:t>
      </w:r>
      <w:proofErr w:type="spellEnd"/>
      <w:r>
        <w:rPr>
          <w:rFonts w:ascii="Times New Roman" w:hAnsi="Times New Roman" w:cs="Times New Roman"/>
          <w:sz w:val="24"/>
          <w:szCs w:val="24"/>
          <w:lang w:val="pl-PL"/>
        </w:rPr>
        <w:t xml:space="preserve">, ponieważ nie każdy produkt ma jasno zdefiniowany wariant koloru lub konkretny przypisany kolor, stąd znaczna część produktów będzie posiadać w tym miejscu wartość NULL. </w:t>
      </w:r>
    </w:p>
    <w:p w14:paraId="1A704F6F" w14:textId="3B7462CD" w:rsidR="0067065B" w:rsidRDefault="00EB2643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Dodatkowo, niektóre pola są nie do ustalenia, jeśli nie inne pole jest </w:t>
      </w:r>
      <w:proofErr w:type="spellStart"/>
      <w:r>
        <w:rPr>
          <w:rFonts w:ascii="Times New Roman" w:hAnsi="Times New Roman" w:cs="Times New Roman"/>
          <w:sz w:val="24"/>
          <w:szCs w:val="24"/>
          <w:lang w:val="pl-PL"/>
        </w:rPr>
        <w:t>NULLem</w:t>
      </w:r>
      <w:proofErr w:type="spellEnd"/>
      <w:r>
        <w:rPr>
          <w:rFonts w:ascii="Times New Roman" w:hAnsi="Times New Roman" w:cs="Times New Roman"/>
          <w:sz w:val="24"/>
          <w:szCs w:val="24"/>
          <w:lang w:val="pl-PL"/>
        </w:rPr>
        <w:t>, więc kaskadowo się to propaguje dla danego rekordu (</w:t>
      </w:r>
      <w:r w:rsidR="0067065B">
        <w:rPr>
          <w:rFonts w:ascii="Times New Roman" w:hAnsi="Times New Roman" w:cs="Times New Roman"/>
          <w:sz w:val="24"/>
          <w:szCs w:val="24"/>
          <w:lang w:val="pl-PL"/>
        </w:rPr>
        <w:t xml:space="preserve">na przykład niektórzy klienci nie posiadają </w:t>
      </w:r>
      <w:proofErr w:type="spellStart"/>
      <w:r w:rsidR="0067065B">
        <w:rPr>
          <w:rFonts w:ascii="Times New Roman" w:hAnsi="Times New Roman" w:cs="Times New Roman"/>
          <w:sz w:val="24"/>
          <w:szCs w:val="24"/>
          <w:lang w:val="pl-PL"/>
        </w:rPr>
        <w:t>PersonId</w:t>
      </w:r>
      <w:proofErr w:type="spellEnd"/>
      <w:r w:rsidR="0067065B">
        <w:rPr>
          <w:rFonts w:ascii="Times New Roman" w:hAnsi="Times New Roman" w:cs="Times New Roman"/>
          <w:sz w:val="24"/>
          <w:szCs w:val="24"/>
          <w:lang w:val="pl-PL"/>
        </w:rPr>
        <w:t>, więc nie mamy dostępu do ich danych takich jak Imię czy Nazwisko, ale wiemy o nich inne rzeczy np.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proofErr w:type="spellStart"/>
      <w:r w:rsidR="0067065B">
        <w:rPr>
          <w:rFonts w:ascii="Times New Roman" w:hAnsi="Times New Roman" w:cs="Times New Roman"/>
          <w:sz w:val="24"/>
          <w:szCs w:val="24"/>
          <w:lang w:val="pl-PL"/>
        </w:rPr>
        <w:t>IdSklepu</w:t>
      </w:r>
      <w:proofErr w:type="spellEnd"/>
      <w:r w:rsidR="0067065B">
        <w:rPr>
          <w:rFonts w:ascii="Times New Roman" w:hAnsi="Times New Roman" w:cs="Times New Roman"/>
          <w:sz w:val="24"/>
          <w:szCs w:val="24"/>
          <w:lang w:val="pl-PL"/>
        </w:rPr>
        <w:t xml:space="preserve"> w którym kupowali itd.)</w:t>
      </w:r>
    </w:p>
    <w:p w14:paraId="2C9B8AE2" w14:textId="77777777" w:rsidR="0067065B" w:rsidRDefault="0067065B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br w:type="page"/>
      </w:r>
    </w:p>
    <w:p w14:paraId="7117226C" w14:textId="23B9DE8D" w:rsidR="0067065B" w:rsidRDefault="0067065B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lastRenderedPageBreak/>
        <w:t>Zadanie 3.</w:t>
      </w:r>
    </w:p>
    <w:p w14:paraId="758B3C2C" w14:textId="17466770" w:rsidR="0067065B" w:rsidRDefault="0067065B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67065B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409CAF21" wp14:editId="75AD5FF0">
            <wp:extent cx="5608320" cy="2988384"/>
            <wp:effectExtent l="0" t="0" r="0" b="2540"/>
            <wp:docPr id="121757057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70575" name="Picture 1" descr="A screen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9536" cy="298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065B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1F861199" wp14:editId="202D21FD">
            <wp:extent cx="5304459" cy="3078480"/>
            <wp:effectExtent l="0" t="0" r="0" b="7620"/>
            <wp:docPr id="71765215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52159" name="Picture 1" descr="A screen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7293" cy="308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065B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0741F89C" wp14:editId="00E99422">
            <wp:extent cx="5203578" cy="2461260"/>
            <wp:effectExtent l="0" t="0" r="0" b="0"/>
            <wp:docPr id="72031637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16377" name="Picture 1" descr="A screen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8035" cy="246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1FEF" w14:textId="49401BAA" w:rsidR="0067065B" w:rsidRDefault="0067065B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67065B">
        <w:rPr>
          <w:rFonts w:ascii="Times New Roman" w:hAnsi="Times New Roman" w:cs="Times New Roman"/>
          <w:sz w:val="24"/>
          <w:szCs w:val="24"/>
          <w:lang w:val="pl-PL"/>
        </w:rPr>
        <w:lastRenderedPageBreak/>
        <w:drawing>
          <wp:inline distT="0" distB="0" distL="0" distR="0" wp14:anchorId="3B7221A0" wp14:editId="761DCAA4">
            <wp:extent cx="5760720" cy="2059305"/>
            <wp:effectExtent l="0" t="0" r="0" b="0"/>
            <wp:docPr id="865853722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53722" name="Picture 1" descr="A close-up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941F" w14:textId="6E19534D" w:rsidR="0067065B" w:rsidRDefault="0067065B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67065B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5C9D978C" wp14:editId="1A3C8ABA">
            <wp:extent cx="5760720" cy="5542915"/>
            <wp:effectExtent l="0" t="0" r="0" b="635"/>
            <wp:docPr id="14202675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6753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91DC" w14:textId="51998404" w:rsidR="0067065B" w:rsidRDefault="0067065B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DIM_CUSTOMER: </w:t>
      </w:r>
      <w:r w:rsidRPr="0067065B">
        <w:rPr>
          <w:rFonts w:ascii="Times New Roman" w:hAnsi="Times New Roman" w:cs="Times New Roman"/>
          <w:b/>
          <w:bCs/>
          <w:sz w:val="24"/>
          <w:szCs w:val="24"/>
          <w:lang w:val="pl-PL"/>
        </w:rPr>
        <w:t>19820</w:t>
      </w:r>
    </w:p>
    <w:p w14:paraId="50DE875E" w14:textId="515822EA" w:rsidR="0067065B" w:rsidRDefault="0067065B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DIM_PRODUCT: </w:t>
      </w:r>
      <w:r w:rsidRPr="0067065B">
        <w:rPr>
          <w:rFonts w:ascii="Times New Roman" w:hAnsi="Times New Roman" w:cs="Times New Roman"/>
          <w:b/>
          <w:bCs/>
          <w:sz w:val="24"/>
          <w:szCs w:val="24"/>
          <w:lang w:val="pl-PL"/>
        </w:rPr>
        <w:t>504</w:t>
      </w:r>
    </w:p>
    <w:p w14:paraId="647E976F" w14:textId="3E649CD7" w:rsidR="0067065B" w:rsidRDefault="0067065B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DIM_SALESPERSON: </w:t>
      </w:r>
      <w:r w:rsidRPr="0067065B">
        <w:rPr>
          <w:rFonts w:ascii="Times New Roman" w:hAnsi="Times New Roman" w:cs="Times New Roman"/>
          <w:b/>
          <w:bCs/>
          <w:sz w:val="24"/>
          <w:szCs w:val="24"/>
          <w:lang w:val="pl-PL"/>
        </w:rPr>
        <w:t>17</w:t>
      </w:r>
    </w:p>
    <w:p w14:paraId="551269A2" w14:textId="0325F49A" w:rsidR="0067065B" w:rsidRDefault="0067065B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FACT_SALES: </w:t>
      </w:r>
      <w:r w:rsidRPr="0067065B">
        <w:rPr>
          <w:rFonts w:ascii="Times New Roman" w:hAnsi="Times New Roman" w:cs="Times New Roman"/>
          <w:b/>
          <w:bCs/>
          <w:sz w:val="24"/>
          <w:szCs w:val="24"/>
          <w:lang w:val="pl-PL"/>
        </w:rPr>
        <w:t>121317</w:t>
      </w:r>
    </w:p>
    <w:p w14:paraId="73FAC328" w14:textId="0D75565F" w:rsidR="0067065B" w:rsidRDefault="0067065B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lastRenderedPageBreak/>
        <w:t>Zadanie 4.</w:t>
      </w:r>
    </w:p>
    <w:p w14:paraId="32C1C506" w14:textId="43DA2D93" w:rsidR="006E4DC5" w:rsidRDefault="006E4DC5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6E4DC5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44A40632" wp14:editId="24132F61">
            <wp:extent cx="5760720" cy="1496695"/>
            <wp:effectExtent l="0" t="0" r="0" b="8255"/>
            <wp:docPr id="1794915620" name="Picture 1" descr="A computer code with many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15620" name="Picture 1" descr="A computer code with many letter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1369" w14:textId="447B41E7" w:rsidR="006E4DC5" w:rsidRDefault="006E4DC5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6E4DC5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479C24A4" wp14:editId="58607573">
            <wp:extent cx="5760720" cy="1278890"/>
            <wp:effectExtent l="0" t="0" r="0" b="0"/>
            <wp:docPr id="151464810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48100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B8AC" w14:textId="63613203" w:rsidR="006E4DC5" w:rsidRDefault="006E4DC5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Możemy potwierdzić że nic nie zostało dodane do tabeli:</w:t>
      </w:r>
    </w:p>
    <w:p w14:paraId="10259EB5" w14:textId="0E462F58" w:rsidR="006E4DC5" w:rsidRDefault="006E4DC5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6E4DC5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3592EF2D" wp14:editId="09E46B07">
            <wp:extent cx="5760720" cy="824865"/>
            <wp:effectExtent l="0" t="0" r="0" b="0"/>
            <wp:docPr id="1753405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0544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E108" w14:textId="2289F250" w:rsidR="006E4DC5" w:rsidRDefault="00391786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Zadanie 5</w:t>
      </w:r>
      <w:r w:rsidR="006E4DC5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12C1BDB4" w14:textId="40B908B3" w:rsidR="00391786" w:rsidRDefault="00391786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.</w:t>
      </w:r>
      <w:r w:rsidRPr="00391786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57536C58" wp14:editId="41F30169">
            <wp:extent cx="5196840" cy="4011053"/>
            <wp:effectExtent l="0" t="0" r="3810" b="8890"/>
            <wp:docPr id="1032076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7659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7382" cy="401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0C73" w14:textId="367158A3" w:rsidR="00391786" w:rsidRDefault="00391786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391786">
        <w:rPr>
          <w:rFonts w:ascii="Times New Roman" w:hAnsi="Times New Roman" w:cs="Times New Roman"/>
          <w:noProof/>
          <w:sz w:val="24"/>
          <w:szCs w:val="24"/>
          <w:lang w:val="pl-PL"/>
        </w:rPr>
        <w:lastRenderedPageBreak/>
        <w:drawing>
          <wp:inline distT="0" distB="0" distL="0" distR="0" wp14:anchorId="3562408E" wp14:editId="3D8B93DA">
            <wp:extent cx="5760720" cy="4374515"/>
            <wp:effectExtent l="0" t="0" r="0" b="6985"/>
            <wp:docPr id="736459506" name="Picture 1" descr="A screenshot of a screenshot of a wiz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59506" name="Picture 1" descr="A screenshot of a screenshot of a wizard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0F6E" w14:textId="4B267A71" w:rsidR="00391786" w:rsidRDefault="00391786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391786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1E341C51" wp14:editId="3FC12B85">
            <wp:extent cx="5760720" cy="4363085"/>
            <wp:effectExtent l="0" t="0" r="0" b="0"/>
            <wp:docPr id="6869079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0795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85DE" w14:textId="4B012642" w:rsidR="00391786" w:rsidRDefault="00391786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391786">
        <w:rPr>
          <w:rFonts w:ascii="Times New Roman" w:hAnsi="Times New Roman" w:cs="Times New Roman"/>
          <w:noProof/>
          <w:sz w:val="24"/>
          <w:szCs w:val="24"/>
          <w:lang w:val="pl-PL"/>
        </w:rPr>
        <w:lastRenderedPageBreak/>
        <w:drawing>
          <wp:inline distT="0" distB="0" distL="0" distR="0" wp14:anchorId="06258154" wp14:editId="27536A09">
            <wp:extent cx="5760720" cy="4437380"/>
            <wp:effectExtent l="0" t="0" r="0" b="1270"/>
            <wp:docPr id="17879501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5011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5F2C" w14:textId="2B540B1E" w:rsidR="00391786" w:rsidRDefault="00391786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391786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523B5497" wp14:editId="32899D83">
            <wp:extent cx="5600700" cy="4322146"/>
            <wp:effectExtent l="0" t="0" r="0" b="2540"/>
            <wp:docPr id="6627819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8191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4559" cy="432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5010" w14:textId="4BD34D43" w:rsidR="006E4DC5" w:rsidRDefault="006E4DC5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lastRenderedPageBreak/>
        <w:t>Edycja wymiarów:</w:t>
      </w:r>
    </w:p>
    <w:p w14:paraId="5DF0C880" w14:textId="0796BCEF" w:rsidR="006314B9" w:rsidRDefault="006314B9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6314B9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3CDAC4E9" wp14:editId="1A0F12F4">
            <wp:extent cx="3772426" cy="2991267"/>
            <wp:effectExtent l="0" t="0" r="0" b="0"/>
            <wp:docPr id="1382103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0366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7879" w14:textId="3B878D41" w:rsidR="006314B9" w:rsidRDefault="006314B9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6314B9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5A42D925" wp14:editId="4AA3D745">
            <wp:extent cx="4420217" cy="2305372"/>
            <wp:effectExtent l="0" t="0" r="0" b="0"/>
            <wp:docPr id="223930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3003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C034" w14:textId="006EEA82" w:rsidR="006314B9" w:rsidRDefault="006314B9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6314B9">
        <w:rPr>
          <w:rFonts w:ascii="Times New Roman" w:hAnsi="Times New Roman" w:cs="Times New Roman"/>
          <w:noProof/>
          <w:sz w:val="24"/>
          <w:szCs w:val="24"/>
          <w:lang w:val="pl-PL"/>
        </w:rPr>
        <w:drawing>
          <wp:inline distT="0" distB="0" distL="0" distR="0" wp14:anchorId="3A27259D" wp14:editId="072581DA">
            <wp:extent cx="4067743" cy="2248214"/>
            <wp:effectExtent l="0" t="0" r="9525" b="0"/>
            <wp:docPr id="2211343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3436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BF2E" w14:textId="3A847FFD" w:rsidR="006E4DC5" w:rsidRDefault="006E4DC5" w:rsidP="00710AAE">
      <w:pPr>
        <w:rPr>
          <w:rFonts w:ascii="Times New Roman" w:hAnsi="Times New Roman" w:cs="Times New Roman"/>
          <w:sz w:val="24"/>
          <w:szCs w:val="24"/>
          <w:lang w:val="pl-PL"/>
        </w:rPr>
      </w:pPr>
    </w:p>
    <w:p w14:paraId="090F742B" w14:textId="77777777" w:rsidR="006E4DC5" w:rsidRDefault="006E4DC5" w:rsidP="00710AAE">
      <w:pPr>
        <w:rPr>
          <w:rFonts w:ascii="Times New Roman" w:hAnsi="Times New Roman" w:cs="Times New Roman"/>
          <w:sz w:val="24"/>
          <w:szCs w:val="24"/>
          <w:lang w:val="pl-PL"/>
        </w:rPr>
      </w:pPr>
    </w:p>
    <w:p w14:paraId="5BA2063C" w14:textId="7616EEC5" w:rsidR="006E4DC5" w:rsidRDefault="006E4DC5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lastRenderedPageBreak/>
        <w:t>Zadanie 6.</w:t>
      </w:r>
    </w:p>
    <w:p w14:paraId="17A720C4" w14:textId="68D2F46C" w:rsidR="0007404C" w:rsidRDefault="00A81E7B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A81E7B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7DF31749" wp14:editId="559D140F">
            <wp:extent cx="4907178" cy="3406140"/>
            <wp:effectExtent l="0" t="0" r="8255" b="3810"/>
            <wp:docPr id="17957609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60974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0870" cy="340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04C" w:rsidRPr="0007404C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5A0EB393" wp14:editId="3BA9CE65">
            <wp:extent cx="3977640" cy="5142608"/>
            <wp:effectExtent l="0" t="0" r="3810" b="1270"/>
            <wp:docPr id="17166851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8510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3913" cy="515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6A5A" w14:textId="52D7AD44" w:rsidR="00EC6C40" w:rsidRDefault="00EC6C40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EC6C40">
        <w:rPr>
          <w:rFonts w:ascii="Times New Roman" w:hAnsi="Times New Roman" w:cs="Times New Roman"/>
          <w:sz w:val="24"/>
          <w:szCs w:val="24"/>
          <w:lang w:val="pl-PL"/>
        </w:rPr>
        <w:lastRenderedPageBreak/>
        <w:drawing>
          <wp:inline distT="0" distB="0" distL="0" distR="0" wp14:anchorId="371EEC03" wp14:editId="76180245">
            <wp:extent cx="5760720" cy="3391535"/>
            <wp:effectExtent l="0" t="0" r="0" b="0"/>
            <wp:docPr id="5963719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71969" name="Picture 1" descr="A screen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342A" w14:textId="7C5FC2F1" w:rsidR="00E343A7" w:rsidRDefault="00EC6C40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EC6C40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1746516F" wp14:editId="07031C49">
            <wp:extent cx="5760720" cy="4363720"/>
            <wp:effectExtent l="0" t="0" r="0" b="0"/>
            <wp:docPr id="6708081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08139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F180" w14:textId="77777777" w:rsidR="006E4DC5" w:rsidRDefault="006E4DC5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br w:type="page"/>
      </w:r>
    </w:p>
    <w:p w14:paraId="694A7752" w14:textId="4B7A0202" w:rsidR="00E343A7" w:rsidRDefault="00E343A7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lastRenderedPageBreak/>
        <w:t>Zad</w:t>
      </w:r>
      <w:r w:rsidR="006E4DC5">
        <w:rPr>
          <w:rFonts w:ascii="Times New Roman" w:hAnsi="Times New Roman" w:cs="Times New Roman"/>
          <w:sz w:val="24"/>
          <w:szCs w:val="24"/>
          <w:lang w:val="pl-PL"/>
        </w:rPr>
        <w:t>anie 7.</w:t>
      </w:r>
    </w:p>
    <w:p w14:paraId="56D1D8E1" w14:textId="58107870" w:rsidR="006E4DC5" w:rsidRPr="006E4DC5" w:rsidRDefault="006E4DC5" w:rsidP="006E4DC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Procentowy udział zniżek nakładanych na produkty według ich kategorii</w:t>
      </w:r>
    </w:p>
    <w:p w14:paraId="0381BBAE" w14:textId="4E30892E" w:rsidR="00E343A7" w:rsidRDefault="00E343A7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E343A7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370B7DA2" wp14:editId="0DF86E94">
            <wp:extent cx="5760720" cy="2474595"/>
            <wp:effectExtent l="0" t="0" r="0" b="1905"/>
            <wp:docPr id="1647618325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18325" name="Picture 1" descr="A screenshot of a graph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8E86" w14:textId="65E03EF5" w:rsidR="003C0776" w:rsidRPr="006E4DC5" w:rsidRDefault="006E4DC5" w:rsidP="00710AA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Porównanie udziałów promocji, sprzedaży i przychodu dla różnych rodzajów rowerów</w:t>
      </w:r>
    </w:p>
    <w:p w14:paraId="5DDF21F9" w14:textId="5A8ED888" w:rsidR="006E4DC5" w:rsidRDefault="003C0776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3C0776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6B8CE479" wp14:editId="58D0B837">
            <wp:extent cx="5760720" cy="4260850"/>
            <wp:effectExtent l="0" t="0" r="0" b="6350"/>
            <wp:docPr id="595715846" name="Picture 1" descr="A screenshot of a spread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15846" name="Picture 1" descr="A screenshot of a spreadshee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B51F" w14:textId="77777777" w:rsidR="006E4DC5" w:rsidRDefault="006E4DC5">
      <w:p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br w:type="page"/>
      </w:r>
    </w:p>
    <w:p w14:paraId="24CCA97D" w14:textId="23237711" w:rsidR="003C0776" w:rsidRPr="006E4DC5" w:rsidRDefault="006E4DC5" w:rsidP="006E4DC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lastRenderedPageBreak/>
        <w:t>Liczba zamówień według regionu</w:t>
      </w:r>
    </w:p>
    <w:p w14:paraId="17CFA6C4" w14:textId="57AEDE92" w:rsidR="003C0776" w:rsidRDefault="003C0776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3C0776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6A9D7B7A" wp14:editId="4293C50D">
            <wp:extent cx="5760720" cy="4204970"/>
            <wp:effectExtent l="0" t="0" r="0" b="5080"/>
            <wp:docPr id="11056723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72326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4EAA" w14:textId="3843BE2F" w:rsidR="006E4DC5" w:rsidRPr="006E4DC5" w:rsidRDefault="00AE0110" w:rsidP="006E4DC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Procentowa s</w:t>
      </w:r>
      <w:r w:rsidR="006E4DC5">
        <w:rPr>
          <w:rFonts w:ascii="Times New Roman" w:hAnsi="Times New Roman" w:cs="Times New Roman"/>
          <w:sz w:val="24"/>
          <w:szCs w:val="24"/>
          <w:lang w:val="pl-PL"/>
        </w:rPr>
        <w:t>przedaż poszczególnych kategorii według płci sprzedawców</w:t>
      </w:r>
    </w:p>
    <w:p w14:paraId="7ACE3427" w14:textId="2B58FEA9" w:rsidR="003C0776" w:rsidRDefault="003C0776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3C0776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102E581D" wp14:editId="6ED8C60D">
            <wp:extent cx="4968240" cy="3975905"/>
            <wp:effectExtent l="0" t="0" r="3810" b="5715"/>
            <wp:docPr id="16127509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50979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3439" cy="398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6956" w14:textId="20056A59" w:rsidR="00AE0110" w:rsidRPr="00AE0110" w:rsidRDefault="00AE0110" w:rsidP="00AE011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lastRenderedPageBreak/>
        <w:t>Procentowy udział promocji, ilości sprzedanych sztuk i przychodu według regionu</w:t>
      </w:r>
    </w:p>
    <w:p w14:paraId="534A9976" w14:textId="03844A4D" w:rsidR="003C0776" w:rsidRDefault="003C0776" w:rsidP="00710AA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3C0776">
        <w:rPr>
          <w:rFonts w:ascii="Times New Roman" w:hAnsi="Times New Roman" w:cs="Times New Roman"/>
          <w:sz w:val="24"/>
          <w:szCs w:val="24"/>
          <w:lang w:val="pl-PL"/>
        </w:rPr>
        <w:drawing>
          <wp:inline distT="0" distB="0" distL="0" distR="0" wp14:anchorId="05230CDF" wp14:editId="7E23C680">
            <wp:extent cx="5288280" cy="2382408"/>
            <wp:effectExtent l="0" t="0" r="7620" b="0"/>
            <wp:docPr id="8020814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81425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6184" cy="239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C906" w14:textId="59C7B598" w:rsidR="006706F5" w:rsidRDefault="006947D7" w:rsidP="002242EE">
      <w:pPr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 w:rsidRPr="006947D7">
        <w:rPr>
          <w:rFonts w:ascii="Times New Roman" w:hAnsi="Times New Roman" w:cs="Times New Roman"/>
          <w:b/>
          <w:bCs/>
          <w:sz w:val="24"/>
          <w:szCs w:val="24"/>
          <w:lang w:val="pl-PL"/>
        </w:rPr>
        <w:t>Wnioski:</w:t>
      </w:r>
    </w:p>
    <w:p w14:paraId="0AF4F050" w14:textId="771A2DBA" w:rsidR="00AE0110" w:rsidRDefault="00AE0110" w:rsidP="002242EE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AE0110">
        <w:rPr>
          <w:rFonts w:ascii="Times New Roman" w:hAnsi="Times New Roman" w:cs="Times New Roman"/>
          <w:sz w:val="24"/>
          <w:szCs w:val="24"/>
          <w:lang w:val="pl-PL"/>
        </w:rPr>
        <w:t>Nie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wszystkie atrybuty tabeli FACT_SALES mogą być użyte jako miary, ponieważ niektóre z nich nie nadają się do sumowania przez to, że są to np. identyfikatory czy daty i nie mogą one być miarą ani wartością, która zostanie poddana ocenie. Analogicznie jako miara nie może zostać wykorzystana nazwa (string).</w:t>
      </w:r>
    </w:p>
    <w:p w14:paraId="20AA8242" w14:textId="62495261" w:rsidR="001D4AFC" w:rsidRPr="001D4AFC" w:rsidRDefault="001D4AFC" w:rsidP="001D4AFC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1D4AFC">
        <w:rPr>
          <w:rFonts w:ascii="Times New Roman" w:hAnsi="Times New Roman" w:cs="Times New Roman"/>
          <w:sz w:val="24"/>
          <w:szCs w:val="24"/>
          <w:lang w:val="pl-PL"/>
        </w:rPr>
        <w:t>Z wykresów wynika, że najwięcej zniżek jest procentowo nakładane na wszelkie rowery (zniżki na tę kategorię stanowią ponad 75%). Widać jednocześnie, że wyjątkowo mało promocji nakładane jest na kategorię "Components" - jedynie lekko ponad pół procenta - pomimo tego że komponenty stanowią ponad 10% zysków ze sprzedaży. Może warto się temu głębiej przyjrzeć i zwiększyć ilość promocji na komponenty?</w:t>
      </w:r>
    </w:p>
    <w:p w14:paraId="52608345" w14:textId="31EA504B" w:rsidR="001D4AFC" w:rsidRPr="001D4AFC" w:rsidRDefault="001D4AFC" w:rsidP="001D4AFC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1D4AFC">
        <w:rPr>
          <w:rFonts w:ascii="Times New Roman" w:hAnsi="Times New Roman" w:cs="Times New Roman"/>
          <w:sz w:val="24"/>
          <w:szCs w:val="24"/>
          <w:lang w:val="pl-PL"/>
        </w:rPr>
        <w:t xml:space="preserve">Widzimy, że dla "Road </w:t>
      </w:r>
      <w:proofErr w:type="spellStart"/>
      <w:r w:rsidRPr="001D4AFC">
        <w:rPr>
          <w:rFonts w:ascii="Times New Roman" w:hAnsi="Times New Roman" w:cs="Times New Roman"/>
          <w:sz w:val="24"/>
          <w:szCs w:val="24"/>
          <w:lang w:val="pl-PL"/>
        </w:rPr>
        <w:t>Bikes</w:t>
      </w:r>
      <w:proofErr w:type="spellEnd"/>
      <w:r w:rsidRPr="001D4AFC">
        <w:rPr>
          <w:rFonts w:ascii="Times New Roman" w:hAnsi="Times New Roman" w:cs="Times New Roman"/>
          <w:sz w:val="24"/>
          <w:szCs w:val="24"/>
          <w:lang w:val="pl-PL"/>
        </w:rPr>
        <w:t>" jest zdecydowanie mniej nakładanych na nie procentowo promocji, niż wynikało by to z ich sprzedaży - innymi słowy, sprzedaje się dużo tego typu rowerów, pomimo braku zniżek nakładanych na tę kategorię, odwrotnie jest w przypadku "</w:t>
      </w:r>
      <w:proofErr w:type="spellStart"/>
      <w:r w:rsidRPr="001D4AFC">
        <w:rPr>
          <w:rFonts w:ascii="Times New Roman" w:hAnsi="Times New Roman" w:cs="Times New Roman"/>
          <w:sz w:val="24"/>
          <w:szCs w:val="24"/>
          <w:lang w:val="pl-PL"/>
        </w:rPr>
        <w:t>Touring</w:t>
      </w:r>
      <w:proofErr w:type="spellEnd"/>
      <w:r w:rsidRPr="001D4AFC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proofErr w:type="spellStart"/>
      <w:r w:rsidRPr="001D4AFC">
        <w:rPr>
          <w:rFonts w:ascii="Times New Roman" w:hAnsi="Times New Roman" w:cs="Times New Roman"/>
          <w:sz w:val="24"/>
          <w:szCs w:val="24"/>
          <w:lang w:val="pl-PL"/>
        </w:rPr>
        <w:t>Bikes</w:t>
      </w:r>
      <w:proofErr w:type="spellEnd"/>
      <w:r w:rsidRPr="001D4AFC">
        <w:rPr>
          <w:rFonts w:ascii="Times New Roman" w:hAnsi="Times New Roman" w:cs="Times New Roman"/>
          <w:sz w:val="24"/>
          <w:szCs w:val="24"/>
          <w:lang w:val="pl-PL"/>
        </w:rPr>
        <w:t>", gdzie nakładanych jest prawie 50% zniżek, jednak stanowią one jedynie blisko 15% sprzedaży rowerów.</w:t>
      </w:r>
    </w:p>
    <w:p w14:paraId="0F64FF04" w14:textId="05172D29" w:rsidR="001D4AFC" w:rsidRPr="001D4AFC" w:rsidRDefault="001D4AFC" w:rsidP="001D4AFC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1D4AFC">
        <w:rPr>
          <w:rFonts w:ascii="Times New Roman" w:hAnsi="Times New Roman" w:cs="Times New Roman"/>
          <w:sz w:val="24"/>
          <w:szCs w:val="24"/>
          <w:lang w:val="pl-PL"/>
        </w:rPr>
        <w:t>Widać wyraźnie, że najwięcej zamówień spływa do sklepu z Północnej Ameryki, a konkretniej z Kanady, a także z Południowego i Północnego Zachodu. Widzimy także, że najmniej zamówień wpływa z terytorium Niemiec, jednak pomimo tego Europa jest lepszym rynkiem od Pacyfiku, gdzie zamówienia spływają jedynie z Australii w dosyć średnich ilościach.</w:t>
      </w:r>
    </w:p>
    <w:p w14:paraId="5207162C" w14:textId="652C1E30" w:rsidR="001D4AFC" w:rsidRPr="001D4AFC" w:rsidRDefault="001D4AFC" w:rsidP="001D4AFC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1D4AFC">
        <w:rPr>
          <w:rFonts w:ascii="Times New Roman" w:hAnsi="Times New Roman" w:cs="Times New Roman"/>
          <w:sz w:val="24"/>
          <w:szCs w:val="24"/>
          <w:lang w:val="pl-PL"/>
        </w:rPr>
        <w:t>Widać, że znaczna część sprzedawców nie ma określonej płci, ale również że nieznacznie więcej produktów sprzedają w sklepie mężczyźni niż kobiety i to pośród wszystkich kategorii produktów.</w:t>
      </w:r>
    </w:p>
    <w:p w14:paraId="67C17C4B" w14:textId="04CA46C1" w:rsidR="001D4AFC" w:rsidRPr="00AE0110" w:rsidRDefault="001D4AFC" w:rsidP="001D4AFC">
      <w:pPr>
        <w:rPr>
          <w:rFonts w:ascii="Times New Roman" w:hAnsi="Times New Roman" w:cs="Times New Roman"/>
          <w:sz w:val="24"/>
          <w:szCs w:val="24"/>
          <w:lang w:val="pl-PL"/>
        </w:rPr>
      </w:pPr>
      <w:r w:rsidRPr="001D4AFC">
        <w:rPr>
          <w:rFonts w:ascii="Times New Roman" w:hAnsi="Times New Roman" w:cs="Times New Roman"/>
          <w:sz w:val="24"/>
          <w:szCs w:val="24"/>
          <w:lang w:val="pl-PL"/>
        </w:rPr>
        <w:t>Widać wyraźnie, że na Kanadę nakładane jest wyjątkowo dużo promocji (ponad 35% wszystkich promocji), ale nie idzie to w parze z ich sprzedażą na poziomie blisko 20%. Odwrotna sytuacja ma miejsce w wielu regionach, ale szczególnie widoczna jest w Niemczech, gdzie wyjątkowo niska sprzedaż jest także poprzedzona zerową wręcz ilością promocji w tym regionie. Możliwe, że jest to jedna z przyczyn tak niskiej sprzedaży w tym regionie?</w:t>
      </w:r>
    </w:p>
    <w:sectPr w:rsidR="001D4AFC" w:rsidRPr="00AE0110" w:rsidSect="00710AAE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B9EFB8" w14:textId="77777777" w:rsidR="009F50ED" w:rsidRDefault="009F50ED" w:rsidP="00710AAE">
      <w:pPr>
        <w:spacing w:after="0" w:line="240" w:lineRule="auto"/>
      </w:pPr>
      <w:r>
        <w:separator/>
      </w:r>
    </w:p>
  </w:endnote>
  <w:endnote w:type="continuationSeparator" w:id="0">
    <w:p w14:paraId="5FB8F780" w14:textId="77777777" w:rsidR="009F50ED" w:rsidRDefault="009F50ED" w:rsidP="00710A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3188B5" w14:textId="77777777" w:rsidR="009F50ED" w:rsidRDefault="009F50ED" w:rsidP="00710AAE">
      <w:pPr>
        <w:spacing w:after="0" w:line="240" w:lineRule="auto"/>
      </w:pPr>
      <w:r>
        <w:separator/>
      </w:r>
    </w:p>
  </w:footnote>
  <w:footnote w:type="continuationSeparator" w:id="0">
    <w:p w14:paraId="31B43859" w14:textId="77777777" w:rsidR="009F50ED" w:rsidRDefault="009F50ED" w:rsidP="00710A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12443"/>
    <w:multiLevelType w:val="hybridMultilevel"/>
    <w:tmpl w:val="63A655A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26171"/>
    <w:multiLevelType w:val="hybridMultilevel"/>
    <w:tmpl w:val="56E651D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A1642D"/>
    <w:multiLevelType w:val="hybridMultilevel"/>
    <w:tmpl w:val="E51AC05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F26F73"/>
    <w:multiLevelType w:val="hybridMultilevel"/>
    <w:tmpl w:val="28E42A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8763549">
    <w:abstractNumId w:val="1"/>
  </w:num>
  <w:num w:numId="2" w16cid:durableId="622882894">
    <w:abstractNumId w:val="0"/>
  </w:num>
  <w:num w:numId="3" w16cid:durableId="121505105">
    <w:abstractNumId w:val="3"/>
  </w:num>
  <w:num w:numId="4" w16cid:durableId="21438818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AAE"/>
    <w:rsid w:val="00066C62"/>
    <w:rsid w:val="0007404C"/>
    <w:rsid w:val="00083F5C"/>
    <w:rsid w:val="000943F9"/>
    <w:rsid w:val="0009567A"/>
    <w:rsid w:val="000B79BD"/>
    <w:rsid w:val="000C5163"/>
    <w:rsid w:val="000D0AFF"/>
    <w:rsid w:val="0012429D"/>
    <w:rsid w:val="00164F19"/>
    <w:rsid w:val="001A75CB"/>
    <w:rsid w:val="001D4AFC"/>
    <w:rsid w:val="001D5879"/>
    <w:rsid w:val="001D62A4"/>
    <w:rsid w:val="002136C3"/>
    <w:rsid w:val="002242EE"/>
    <w:rsid w:val="00227C0E"/>
    <w:rsid w:val="0023379D"/>
    <w:rsid w:val="002C0956"/>
    <w:rsid w:val="003160EB"/>
    <w:rsid w:val="00330777"/>
    <w:rsid w:val="0034252D"/>
    <w:rsid w:val="00391786"/>
    <w:rsid w:val="003B161D"/>
    <w:rsid w:val="003C0776"/>
    <w:rsid w:val="003E57A2"/>
    <w:rsid w:val="00483050"/>
    <w:rsid w:val="00495488"/>
    <w:rsid w:val="0050075E"/>
    <w:rsid w:val="00576E2C"/>
    <w:rsid w:val="00584932"/>
    <w:rsid w:val="006314B9"/>
    <w:rsid w:val="00655666"/>
    <w:rsid w:val="00665444"/>
    <w:rsid w:val="0067065B"/>
    <w:rsid w:val="006706F5"/>
    <w:rsid w:val="006776BA"/>
    <w:rsid w:val="006947D7"/>
    <w:rsid w:val="006E4DC5"/>
    <w:rsid w:val="00710AAE"/>
    <w:rsid w:val="00715FCD"/>
    <w:rsid w:val="00742AF0"/>
    <w:rsid w:val="00754CB0"/>
    <w:rsid w:val="00777117"/>
    <w:rsid w:val="00786D80"/>
    <w:rsid w:val="007C7D5A"/>
    <w:rsid w:val="00845872"/>
    <w:rsid w:val="008503E5"/>
    <w:rsid w:val="00852A53"/>
    <w:rsid w:val="00886E4A"/>
    <w:rsid w:val="008C0343"/>
    <w:rsid w:val="008F7DD3"/>
    <w:rsid w:val="0090556E"/>
    <w:rsid w:val="009450F7"/>
    <w:rsid w:val="00953ABC"/>
    <w:rsid w:val="009709C3"/>
    <w:rsid w:val="00970EAF"/>
    <w:rsid w:val="0098004F"/>
    <w:rsid w:val="009C1C42"/>
    <w:rsid w:val="009D44D4"/>
    <w:rsid w:val="009F24A3"/>
    <w:rsid w:val="009F50ED"/>
    <w:rsid w:val="00A56A7A"/>
    <w:rsid w:val="00A81E7B"/>
    <w:rsid w:val="00AC43BF"/>
    <w:rsid w:val="00AD30E0"/>
    <w:rsid w:val="00AE0110"/>
    <w:rsid w:val="00B349AD"/>
    <w:rsid w:val="00B643C2"/>
    <w:rsid w:val="00BD7CCB"/>
    <w:rsid w:val="00C94EA1"/>
    <w:rsid w:val="00CB5D73"/>
    <w:rsid w:val="00CC6C3C"/>
    <w:rsid w:val="00D44E8F"/>
    <w:rsid w:val="00DB7462"/>
    <w:rsid w:val="00DF44FF"/>
    <w:rsid w:val="00E044CF"/>
    <w:rsid w:val="00E343A7"/>
    <w:rsid w:val="00E5549F"/>
    <w:rsid w:val="00E60744"/>
    <w:rsid w:val="00E6192F"/>
    <w:rsid w:val="00EB2643"/>
    <w:rsid w:val="00EC6C40"/>
    <w:rsid w:val="00EF29A6"/>
    <w:rsid w:val="00F54BB0"/>
    <w:rsid w:val="00F6158C"/>
    <w:rsid w:val="00FF2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1C5B7"/>
  <w15:chartTrackingRefBased/>
  <w15:docId w15:val="{4B435AC8-17B8-4E23-A0BC-4D7C8791E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9BD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10A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0A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0A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0A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0A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0A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0A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0A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0A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0AAE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0AAE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0AAE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0AAE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0AAE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0AAE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0AAE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0AAE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0AAE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710A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0AAE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0A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0AAE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710A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0AAE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710A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0A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0A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0AAE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710AA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710AAE"/>
    <w:pPr>
      <w:spacing w:after="0" w:line="240" w:lineRule="auto"/>
    </w:pPr>
    <w:rPr>
      <w:rFonts w:eastAsiaTheme="minorEastAsia"/>
      <w:kern w:val="0"/>
      <w:lang w:eastAsia="pl-PL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10AAE"/>
    <w:rPr>
      <w:rFonts w:eastAsiaTheme="minorEastAsia"/>
      <w:kern w:val="0"/>
      <w:lang w:eastAsia="pl-PL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10A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0AAE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710A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0AAE"/>
    <w:rPr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077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0777"/>
    <w:rPr>
      <w:rFonts w:ascii="Consolas" w:hAnsi="Consolas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38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83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9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5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1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8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9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2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8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9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43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2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2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2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4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5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7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32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45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F96B3101A9714F8FB0316B53E07A93D4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5FC2069A-E4FF-474F-B936-FBF103E0BD87}"/>
      </w:docPartPr>
      <w:docPartBody>
        <w:p w:rsidR="00375094" w:rsidRDefault="00E11243" w:rsidP="00E11243">
          <w:pPr>
            <w:pStyle w:val="F96B3101A9714F8FB0316B53E07A93D4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[Tytuł dokumentu]</w:t>
          </w:r>
        </w:p>
      </w:docPartBody>
    </w:docPart>
    <w:docPart>
      <w:docPartPr>
        <w:name w:val="3C723F1357EC48D5BB212667114FC93A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6261FA14-4090-4AE0-9394-DEF5126E86D2}"/>
      </w:docPartPr>
      <w:docPartBody>
        <w:p w:rsidR="00375094" w:rsidRDefault="00E11243" w:rsidP="00E11243">
          <w:pPr>
            <w:pStyle w:val="3C723F1357EC48D5BB212667114FC93A"/>
          </w:pPr>
          <w:r>
            <w:rPr>
              <w:color w:val="156082" w:themeColor="accent1"/>
              <w:sz w:val="28"/>
              <w:szCs w:val="28"/>
            </w:rPr>
            <w:t>[Podtytuł dokumentu]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243"/>
    <w:rsid w:val="00013F3A"/>
    <w:rsid w:val="00164F19"/>
    <w:rsid w:val="001D5879"/>
    <w:rsid w:val="002136C3"/>
    <w:rsid w:val="00251B01"/>
    <w:rsid w:val="002C0956"/>
    <w:rsid w:val="00375094"/>
    <w:rsid w:val="003B161D"/>
    <w:rsid w:val="00435B45"/>
    <w:rsid w:val="00504BED"/>
    <w:rsid w:val="00552C07"/>
    <w:rsid w:val="00655666"/>
    <w:rsid w:val="00715FCD"/>
    <w:rsid w:val="00716977"/>
    <w:rsid w:val="00742AF0"/>
    <w:rsid w:val="00A53573"/>
    <w:rsid w:val="00AC43BF"/>
    <w:rsid w:val="00B643C2"/>
    <w:rsid w:val="00CA3643"/>
    <w:rsid w:val="00D55B6C"/>
    <w:rsid w:val="00DA46FF"/>
    <w:rsid w:val="00DB0A02"/>
    <w:rsid w:val="00E060DD"/>
    <w:rsid w:val="00E11243"/>
    <w:rsid w:val="00E15D19"/>
    <w:rsid w:val="00E6192F"/>
    <w:rsid w:val="00F54BB0"/>
    <w:rsid w:val="00FF2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96B3101A9714F8FB0316B53E07A93D4">
    <w:name w:val="F96B3101A9714F8FB0316B53E07A93D4"/>
    <w:rsid w:val="00E11243"/>
  </w:style>
  <w:style w:type="paragraph" w:customStyle="1" w:styleId="3C723F1357EC48D5BB212667114FC93A">
    <w:name w:val="3C723F1357EC48D5BB212667114FC93A"/>
    <w:rsid w:val="00E112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Aleksander stepaniuk</PublishDate>
  <Abstract/>
  <CompanyAddress>IST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14</Pages>
  <Words>497</Words>
  <Characters>2986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Hurtownie danych</vt:lpstr>
      <vt:lpstr>Hurtownie danych</vt:lpstr>
    </vt:vector>
  </TitlesOfParts>
  <Company>nr. indeksu: 272644</Company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Hurtownie danych</dc:title>
  <dc:subject>Lista 4 – Podstawy Integration Services oraz Analysis Services</dc:subject>
  <dc:creator>zawo stepaniuk</dc:creator>
  <cp:keywords/>
  <dc:description/>
  <cp:lastModifiedBy>Aleksander Stepaniuk (272644)</cp:lastModifiedBy>
  <cp:revision>3</cp:revision>
  <cp:lastPrinted>2025-03-16T19:58:00Z</cp:lastPrinted>
  <dcterms:created xsi:type="dcterms:W3CDTF">2025-03-09T13:03:00Z</dcterms:created>
  <dcterms:modified xsi:type="dcterms:W3CDTF">2025-04-12T15:41:00Z</dcterms:modified>
</cp:coreProperties>
</file>