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16,19.09.2019 (45 min. + 45 min.)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Odsyłacze (linki, łącza)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zrobić</w:t>
      </w:r>
    </w:p>
    <w:p>
      <w:pPr>
        <w:numPr>
          <w:ilvl w:val="0"/>
          <w:numId w:val="0"/>
        </w:numPr>
        <w:rPr>
          <w:rFonts w:hint="default"/>
          <w:color w:val="FFF2CC" w:themeColor="accent4" w:themeTint="33"/>
          <w:sz w:val="24"/>
          <w:szCs w:val="24"/>
          <w:highlight w:val="none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Pobrać i „odzipować” pliki html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Adres bezwzględny i względny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adres bezwzględny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begin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instrText xml:space="preserve"> HYPERLINK "http://newtech.edu.pl/start/" </w:instrTex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separate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http://newtech.edu.pl/start/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fldChar w:fldCharType="end"/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"</w:t>
      </w:r>
    </w:p>
    <w:p>
      <w:pPr>
        <w:numPr>
          <w:ilvl w:val="0"/>
          <w:numId w:val="3"/>
        </w:numPr>
        <w:ind w:left="-420" w:leftChars="0" w:firstLine="840" w:firstLineChars="0"/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/>
          <w:color w:val="auto"/>
          <w:sz w:val="24"/>
          <w:szCs w:val="24"/>
          <w:highlight w:val="none"/>
          <w:lang w:val="pl-PL"/>
        </w:rPr>
        <w:t>adres względny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href="folder/podstrona.html"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href="../podstrona.html"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Utworzenie łącza do elementów na stronie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Sekcję do której chcemy utworzyć link oznaczamy określając atrybut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id</w:t>
      </w: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&lt;h3 id="fajna-sekcja"&gt;</w:t>
      </w:r>
    </w:p>
    <w:p>
      <w:pPr>
        <w:numPr>
          <w:ilvl w:val="0"/>
          <w:numId w:val="5"/>
        </w:numPr>
        <w:ind w:left="-420" w:leftChars="0" w:firstLine="840" w:firstLineChars="0"/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Tworząc link do takiej se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kcji podajemy jako wartość atrybutu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href </w:t>
      </w:r>
      <w:r>
        <w:rPr>
          <w:rFonts w:hint="default" w:ascii="Calibri" w:hAnsi="Calibri" w:cs="Calibri"/>
          <w:color w:val="auto"/>
          <w:sz w:val="20"/>
          <w:szCs w:val="20"/>
          <w:highlight w:val="none"/>
          <w:lang w:val="pl-PL"/>
        </w:rPr>
        <w:t xml:space="preserve">nazwę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id</w:t>
      </w:r>
      <w:r>
        <w:rPr>
          <w:rFonts w:hint="default" w:ascii="Courier New" w:hAnsi="Courier New" w:cs="Courier New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tej sekcji poprzedzone znakiem </w:t>
      </w:r>
      <w:r>
        <w:rPr>
          <w:rFonts w:hint="default" w:ascii="Courier New" w:hAnsi="Courier New" w:cs="Courier New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 xml:space="preserve"> np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href="#fajna-sekcja"&gt;To jest link do fajnej sekcji&lt;/a&gt;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sz w:val="24"/>
          <w:szCs w:val="24"/>
          <w:highlight w:val="none"/>
          <w:u w:val="none"/>
          <w:lang w:val="pl-PL"/>
          <w14:textFill>
            <w14:solidFill>
              <w14:schemeClr w14:val="tx1"/>
            </w14:solidFill>
          </w14:textFill>
        </w:rPr>
        <w:t>Podanie samego znaku # tworzy łącze do początku bieżącej strony.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href="#"&gt;Wracamy na górę&lt;/a&gt;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Linki do elementów na innej stronie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Łącza do elementów na innej stronie tworzymy podobnie jak łącza do elementów na tej samej stronie poprzedzając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 #nazwa-id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nazwą strony np.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Jeżeli dokument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podstrona.html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zawiera element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&lt;h3 id="fajna-sekcja"&gt;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to z link do tego elementu z zewnętrznej strony </w:t>
      </w: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 xml:space="preserve">index.html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umieszczonej w 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ab/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>tym samym folderze tworzymy w następujący sposób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href="podstrona.html#fajna-sekcja"&gt;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To jest link do fajnej sekcji na podstrona.html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&lt;/a&gt;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color w:val="auto"/>
          <w:sz w:val="10"/>
          <w:szCs w:val="10"/>
          <w:highlight w:val="none"/>
          <w:lang w:val="pl-P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Atrybut </w:t>
      </w: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target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_blank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otworzenie strony w nowej karcie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href="tu podajemy adres" target="_blank"&gt;To jest link&lt;/a&gt;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4"/>
          <w:szCs w:val="24"/>
          <w:highlight w:val="none"/>
          <w:lang w:val="pl-PL"/>
        </w:rPr>
        <w:t>_self</w:t>
      </w:r>
      <w:r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  <w:t xml:space="preserve"> otworzenie strony w tej samej karcie (domyślne)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color w:val="auto"/>
          <w:sz w:val="24"/>
          <w:szCs w:val="24"/>
          <w:highlight w:val="none"/>
          <w:lang w:val="pl-PL"/>
        </w:rPr>
      </w:pPr>
      <w:r>
        <w:rPr>
          <w:rFonts w:hint="default" w:ascii="Courier New" w:hAnsi="Courier New" w:cs="Courier New"/>
          <w:color w:val="auto"/>
          <w:sz w:val="20"/>
          <w:szCs w:val="20"/>
          <w:highlight w:val="none"/>
          <w:lang w:val="pl-PL"/>
        </w:rPr>
        <w:t>&lt;a href="tu podajemy adres" target="_self"&gt;To jest link&lt;/a&gt;</w:t>
      </w: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Tworzenie stron WWW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E0133"/>
    <w:multiLevelType w:val="singleLevel"/>
    <w:tmpl w:val="A13E013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056FB3F"/>
    <w:multiLevelType w:val="multilevel"/>
    <w:tmpl w:val="D056FB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11CDE19"/>
    <w:multiLevelType w:val="multilevel"/>
    <w:tmpl w:val="F11CDE1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38FF9B2"/>
    <w:multiLevelType w:val="singleLevel"/>
    <w:tmpl w:val="338FF9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3F1CA3"/>
    <w:multiLevelType w:val="multilevel"/>
    <w:tmpl w:val="5D3F1CA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79E1DF7"/>
    <w:multiLevelType w:val="singleLevel"/>
    <w:tmpl w:val="679E1DF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F7BD9CF"/>
    <w:multiLevelType w:val="singleLevel"/>
    <w:tmpl w:val="6F7BD9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053924E"/>
    <w:multiLevelType w:val="singleLevel"/>
    <w:tmpl w:val="705392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91C2E"/>
    <w:rsid w:val="03B4036D"/>
    <w:rsid w:val="0D2C06D0"/>
    <w:rsid w:val="141D24F5"/>
    <w:rsid w:val="1C3A32B0"/>
    <w:rsid w:val="1D7546CB"/>
    <w:rsid w:val="26AB728D"/>
    <w:rsid w:val="28E10E98"/>
    <w:rsid w:val="2C9345FA"/>
    <w:rsid w:val="336A696F"/>
    <w:rsid w:val="37A165A1"/>
    <w:rsid w:val="492235AB"/>
    <w:rsid w:val="514423F1"/>
    <w:rsid w:val="53505C13"/>
    <w:rsid w:val="538F2D18"/>
    <w:rsid w:val="57CC4F96"/>
    <w:rsid w:val="624F0AF9"/>
    <w:rsid w:val="659F6AC8"/>
    <w:rsid w:val="6D733DA6"/>
    <w:rsid w:val="6D73591C"/>
    <w:rsid w:val="6FA34B90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14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2019-09-17T18:16:35Z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