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023BBB" w14:textId="77777777" w:rsidR="00681E65" w:rsidRDefault="00681E65" w:rsidP="00681E65">
      <w:pPr>
        <w:jc w:val="center"/>
      </w:pPr>
      <w:r w:rsidRPr="00007EA9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C764D3D" wp14:editId="317DD402">
            <wp:extent cx="895350" cy="1009650"/>
            <wp:effectExtent l="0" t="0" r="0" b="0"/>
            <wp:docPr id="4" name="Рисунок 4" descr="https://lh6.googleusercontent.com/QcftzNtI05T0Y6fjdSh1Rr2rt8oqZ1IvnLvbn1jLJ7CCyteVir3k-xBLv4SL1wAgWJsRhmmJSR0UW-RP63_GQenE4vVWv05BRoZTsmIcBccVTnfxwmsnNMvjg599x9SqZd8E3dk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QcftzNtI05T0Y6fjdSh1Rr2rt8oqZ1IvnLvbn1jLJ7CCyteVir3k-xBLv4SL1wAgWJsRhmmJSR0UW-RP63_GQenE4vVWv05BRoZTsmIcBccVTnfxwmsnNMvjg599x9SqZd8E3dk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681E65" w:rsidRPr="00666E58" w14:paraId="1C4517F2" w14:textId="77777777" w:rsidTr="007E115E">
        <w:trPr>
          <w:cantSplit/>
          <w:trHeight w:val="180"/>
          <w:jc w:val="center"/>
        </w:trPr>
        <w:tc>
          <w:tcPr>
            <w:tcW w:w="9598" w:type="dxa"/>
            <w:hideMark/>
          </w:tcPr>
          <w:p w14:paraId="6DBA39B7" w14:textId="77777777" w:rsidR="00681E65" w:rsidRPr="00666E58" w:rsidRDefault="00681E65" w:rsidP="007E115E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 w:rsidRPr="00666E58">
              <w:rPr>
                <w:rFonts w:ascii="Times New Roman" w:hAnsi="Times New Roman" w:cs="Times New Roman"/>
                <w:caps/>
                <w:sz w:val="28"/>
                <w:szCs w:val="28"/>
              </w:rPr>
              <w:t>МИНОБРНАУКИ РОССИИ</w:t>
            </w:r>
          </w:p>
        </w:tc>
      </w:tr>
      <w:tr w:rsidR="00681E65" w:rsidRPr="00666E58" w14:paraId="55B93129" w14:textId="77777777" w:rsidTr="007E115E">
        <w:trPr>
          <w:cantSplit/>
          <w:trHeight w:val="2146"/>
          <w:jc w:val="center"/>
        </w:trPr>
        <w:tc>
          <w:tcPr>
            <w:tcW w:w="9598" w:type="dxa"/>
            <w:hideMark/>
          </w:tcPr>
          <w:p w14:paraId="21B45923" w14:textId="77777777" w:rsidR="00681E65" w:rsidRPr="00666E58" w:rsidRDefault="00681E65" w:rsidP="007E115E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66E58">
              <w:rPr>
                <w:rFonts w:ascii="Times New Roman" w:hAnsi="Times New Roman" w:cs="Times New Roman"/>
                <w:b w:val="0"/>
                <w:sz w:val="28"/>
                <w:szCs w:val="28"/>
              </w:rPr>
              <w:t>Федеральное государственное бюджетное образовательное учреждение</w:t>
            </w:r>
          </w:p>
          <w:p w14:paraId="1ECC4C5D" w14:textId="77777777" w:rsidR="00681E65" w:rsidRPr="00666E58" w:rsidRDefault="00681E65" w:rsidP="007E115E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66E58">
              <w:rPr>
                <w:rFonts w:ascii="Times New Roman" w:hAnsi="Times New Roman" w:cs="Times New Roman"/>
                <w:b w:val="0"/>
                <w:sz w:val="28"/>
                <w:szCs w:val="28"/>
              </w:rPr>
              <w:t>высшего образования</w:t>
            </w:r>
          </w:p>
          <w:p w14:paraId="1E9A4B8D" w14:textId="77777777" w:rsidR="00681E65" w:rsidRPr="00666E58" w:rsidRDefault="00681E65" w:rsidP="007E115E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66E58">
              <w:rPr>
                <w:rFonts w:ascii="Times New Roman" w:hAnsi="Times New Roman" w:cs="Times New Roman"/>
                <w:sz w:val="28"/>
                <w:szCs w:val="28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МИРЭА </w:t>
            </w:r>
            <w:r w:rsidRPr="001868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Российский технологический университет"</w:t>
            </w:r>
          </w:p>
          <w:p w14:paraId="205129CE" w14:textId="77777777" w:rsidR="00681E65" w:rsidRPr="00666E58" w:rsidRDefault="00681E65" w:rsidP="007E115E">
            <w:pPr>
              <w:pStyle w:val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РТУ МИРЭА</w:t>
            </w:r>
          </w:p>
          <w:p w14:paraId="64BD858C" w14:textId="77777777" w:rsidR="00681E65" w:rsidRPr="00666E58" w:rsidRDefault="00681E65" w:rsidP="007E115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c">
                  <w:drawing>
                    <wp:inline distT="0" distB="0" distL="0" distR="0" wp14:anchorId="433B2911" wp14:editId="4FA350EF">
                      <wp:extent cx="5829300" cy="342900"/>
                      <wp:effectExtent l="2540" t="0" r="26035" b="3810"/>
                      <wp:docPr id="2" name="Полотно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7EA17BE" id="Полотно 2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E0k/AEAABcEAAAOAAAAZHJzL2Uyb0RvYy54bWysU02P0zAQvSPxHyzfadKyLFXUdA9dlkuB&#10;Srtwn9hOYuHYlu0m7b9nxs2WBW5ADs7Y8+b5zYc3d6fBsFGFqJ2t+XJRcqascFLbruZfnx7erDmL&#10;CawE46yq+VlFfrd9/Woz+UqtXO+MVIEhiY3V5Gvep+SrooiiVwPEhfPKorN1YYCE29AVMsCE7IMp&#10;VmV5W0wuSB+cUDHi6f3FybeZv22VSF/aNqrETM1RW8pryGtDa7HdQNUF8L0Wswz4CxUDaIuXXqnu&#10;IQE7Bv0H1aBFcNG1aSHcULi21ULlHDCbZflbNjuwI8ScjMDqPAtE6z/yNh3ptu5BG4PVKJC9ojP6&#10;T9gfhYeTx+5Ef+1T/Lf7H3vwKqcVK/F5PASmJQ4PZxYGnJG9tordUGvoXgTs7CGQSHGyj37vxPfI&#10;rNv1YDuVqZ7OHsOWFIHyX4TQJnrkb6ZPTiIGjsnlPp3aMLDWaP+NAokce8FONV+t1rclTsoZz5c3&#10;JZrICpU6JSbQ/Q6d78kvCEBIuhQq4iOcDzF9VG5gZNTcYCqZHcZ9TBfoM4Tg17JDZSybav52vczs&#10;g8eKyMbk4OiMltQfComha3YmsBFopPM3a/gFFtzRyiy9VyA/zHYCbS42ajZ2rheV6FLsxsnzIZDO&#10;ueXZysOX05xfCo33y31G/XzP2x8AAAD//wMAUEsDBBQABgAIAAAAIQAApTdQ3AAAAAQBAAAPAAAA&#10;ZHJzL2Rvd25yZXYueG1sTI9RS8MwFIXfBf9DuIJvLtmos6tNhwiK6MN0K/iaNXdtMLkpTbZWf73R&#10;F305cDiXc75bridn2QmHYDxJmM8EMKTGa0OthHr3cJUDC1GRVtYTSvjEAOvq/KxUhfYjveFpG1uW&#10;SigUSkIXY19wHpoOnQoz3yOl7OAHp2KyQ8v1oMZU7ixfCLHkThlKC53q8b7D5mN7dBKyxcHmr4/L&#10;l6+nuh6f3zNzIzZGysuL6e4WWMQp/h3DD35Chyox7f2RdGBWQnok/mrKVvM82b2E60wAr0r+H776&#10;BgAA//8DAFBLAQItABQABgAIAAAAIQC2gziS/gAAAOEBAAATAAAAAAAAAAAAAAAAAAAAAABbQ29u&#10;dGVudF9UeXBlc10ueG1sUEsBAi0AFAAGAAgAAAAhADj9If/WAAAAlAEAAAsAAAAAAAAAAAAAAAAA&#10;LwEAAF9yZWxzLy5yZWxzUEsBAi0AFAAGAAgAAAAhAM24TST8AQAAFwQAAA4AAAAAAAAAAAAAAAAA&#10;LgIAAGRycy9lMm9Eb2MueG1sUEsBAi0AFAAGAAgAAAAhAAClN1DcAAAABAEAAA8AAAAAAAAAAAAA&#10;AAAAVgQAAGRycy9kb3ducmV2LnhtbFBLBQYAAAAABAAEAPMAAABfB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y+DvAAAANoAAAAPAAAAZHJzL2Rvd25yZXYueG1sRE9Ni8Iw&#10;EL0L/ocwgjdN9SBLNYoIgnu0FsXb0IxNsZmUJGr33xtB2NPweJ+z2vS2FU/yoXGsYDbNQBBXTjdc&#10;KyhP+8kPiBCRNbaOScEfBdish4MV5tq9+EjPItYihXDIUYGJsculDJUhi2HqOuLE3Zy3GBP0tdQe&#10;XynctnKeZQtpseHUYLCjnaHqXjysAvbUnebn4r4zpSv7429trpetUuNRv12CiNTHf/HXfdBpPnxe&#10;+Vy5fgMAAP//AwBQSwECLQAUAAYACAAAACEA2+H2y+4AAACFAQAAEwAAAAAAAAAAAAAAAAAAAAAA&#10;W0NvbnRlbnRfVHlwZXNdLnhtbFBLAQItABQABgAIAAAAIQBa9CxbvwAAABUBAAALAAAAAAAAAAAA&#10;AAAAAB8BAABfcmVscy8ucmVsc1BLAQItABQABgAIAAAAIQA1Ty+DvAAAANoAAAAPAAAAAAAAAAAA&#10;AAAAAAcCAABkcnMvZG93bnJldi54bWxQSwUGAAAAAAMAAwC3AAAA8AIAAAAA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3C9FE1EA" w14:textId="77777777" w:rsidR="00681E65" w:rsidRPr="00B521C9" w:rsidRDefault="00681E65" w:rsidP="00681E65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Cs/>
          <w:sz w:val="28"/>
          <w:szCs w:val="28"/>
        </w:rPr>
        <w:t>Институт</w:t>
      </w:r>
      <w:r w:rsidRPr="00B521C9">
        <w:rPr>
          <w:rFonts w:ascii="Times New Roman" w:eastAsia="Times New Roman" w:hAnsi="Times New Roman" w:cs="Times New Roman"/>
          <w:iCs/>
          <w:sz w:val="28"/>
          <w:szCs w:val="28"/>
        </w:rPr>
        <w:t xml:space="preserve"> Информационных Технологий</w:t>
      </w:r>
    </w:p>
    <w:p w14:paraId="5CAA96B0" w14:textId="77777777" w:rsidR="00681E65" w:rsidRPr="00B521C9" w:rsidRDefault="00681E65" w:rsidP="00681E65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B521C9">
        <w:rPr>
          <w:rFonts w:ascii="Times New Roman" w:eastAsia="Times New Roman" w:hAnsi="Times New Roman" w:cs="Times New Roman"/>
          <w:b/>
          <w:iCs/>
          <w:sz w:val="28"/>
          <w:szCs w:val="28"/>
        </w:rPr>
        <w:t xml:space="preserve">Кафедра </w:t>
      </w:r>
      <w:r w:rsidRPr="00B521C9">
        <w:rPr>
          <w:rFonts w:ascii="Times New Roman" w:eastAsia="Times New Roman" w:hAnsi="Times New Roman" w:cs="Times New Roman"/>
          <w:iCs/>
          <w:sz w:val="28"/>
          <w:szCs w:val="28"/>
        </w:rPr>
        <w:t>Вычислительной Техники</w:t>
      </w:r>
    </w:p>
    <w:p w14:paraId="1763BF1F" w14:textId="77777777" w:rsidR="00681E65" w:rsidRDefault="00681E65" w:rsidP="00681E65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Cs/>
          <w:sz w:val="32"/>
          <w:szCs w:val="32"/>
        </w:rPr>
      </w:pPr>
    </w:p>
    <w:p w14:paraId="68A7D24A" w14:textId="64F7D6D3" w:rsidR="00681E65" w:rsidRDefault="00681E65" w:rsidP="00681E65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i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Cs/>
          <w:sz w:val="32"/>
          <w:szCs w:val="32"/>
        </w:rPr>
        <w:t>ПРАКТИЧЕСКАЯ РАБОТА №</w:t>
      </w:r>
      <w:r>
        <w:rPr>
          <w:rFonts w:ascii="Times New Roman" w:eastAsia="Times New Roman" w:hAnsi="Times New Roman" w:cs="Times New Roman"/>
          <w:b/>
          <w:iCs/>
          <w:sz w:val="32"/>
          <w:szCs w:val="32"/>
        </w:rPr>
        <w:t>3</w:t>
      </w:r>
    </w:p>
    <w:p w14:paraId="093B4C69" w14:textId="77777777" w:rsidR="00681E65" w:rsidRDefault="00681E65" w:rsidP="00681E65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i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Cs/>
          <w:sz w:val="32"/>
          <w:szCs w:val="32"/>
        </w:rPr>
        <w:t>по дисциплине</w:t>
      </w:r>
    </w:p>
    <w:p w14:paraId="42EEFE5C" w14:textId="77777777" w:rsidR="00681E65" w:rsidRDefault="00681E65" w:rsidP="00681E65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i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Cs/>
          <w:sz w:val="32"/>
          <w:szCs w:val="32"/>
        </w:rPr>
        <w:t>«</w:t>
      </w:r>
      <w:proofErr w:type="spellStart"/>
      <w:r>
        <w:rPr>
          <w:rFonts w:ascii="Times New Roman" w:eastAsia="Times New Roman" w:hAnsi="Times New Roman" w:cs="Times New Roman"/>
          <w:b/>
          <w:iCs/>
          <w:sz w:val="32"/>
          <w:szCs w:val="32"/>
        </w:rPr>
        <w:t>Многоагентное</w:t>
      </w:r>
      <w:proofErr w:type="spellEnd"/>
      <w:r>
        <w:rPr>
          <w:rFonts w:ascii="Times New Roman" w:eastAsia="Times New Roman" w:hAnsi="Times New Roman" w:cs="Times New Roman"/>
          <w:b/>
          <w:iCs/>
          <w:sz w:val="32"/>
          <w:szCs w:val="32"/>
        </w:rPr>
        <w:t xml:space="preserve"> моделирование»</w:t>
      </w:r>
    </w:p>
    <w:p w14:paraId="65A0DB52" w14:textId="77777777" w:rsidR="00681E65" w:rsidRDefault="00681E65" w:rsidP="00681E65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b/>
          <w:iCs/>
          <w:sz w:val="32"/>
          <w:szCs w:val="32"/>
        </w:rPr>
      </w:pPr>
    </w:p>
    <w:p w14:paraId="670AD910" w14:textId="77777777" w:rsidR="00681E65" w:rsidRDefault="00681E65" w:rsidP="00681E65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Cs/>
          <w:sz w:val="32"/>
          <w:szCs w:val="32"/>
        </w:rPr>
      </w:pPr>
    </w:p>
    <w:p w14:paraId="263639D1" w14:textId="77777777" w:rsidR="00681E65" w:rsidRDefault="00681E65" w:rsidP="00681E65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Студент группы: ИКБО-04-19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  <w:t>Сюртуков З.А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  <w:t xml:space="preserve">   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Pr="00007EA9">
        <w:rPr>
          <w:rFonts w:ascii="Times New Roman" w:eastAsia="Times New Roman" w:hAnsi="Times New Roman" w:cs="Times New Roman"/>
          <w:i/>
          <w:iCs/>
          <w:sz w:val="20"/>
          <w:szCs w:val="20"/>
        </w:rPr>
        <w:t>(Ф</w:t>
      </w:r>
      <w:r>
        <w:rPr>
          <w:rFonts w:ascii="Times New Roman" w:eastAsia="Times New Roman" w:hAnsi="Times New Roman" w:cs="Times New Roman"/>
          <w:i/>
          <w:iCs/>
          <w:sz w:val="20"/>
          <w:szCs w:val="20"/>
        </w:rPr>
        <w:t>амилия студента</w:t>
      </w:r>
      <w:r w:rsidRPr="00007EA9">
        <w:rPr>
          <w:rFonts w:ascii="Times New Roman" w:eastAsia="Times New Roman" w:hAnsi="Times New Roman" w:cs="Times New Roman"/>
          <w:i/>
          <w:iCs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</w:p>
    <w:p w14:paraId="0954DC33" w14:textId="77777777" w:rsidR="00681E65" w:rsidRDefault="00681E65" w:rsidP="00681E65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 </w:t>
      </w:r>
    </w:p>
    <w:p w14:paraId="179038C4" w14:textId="77777777" w:rsidR="00681E65" w:rsidRDefault="00681E65" w:rsidP="00681E65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Cs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iCs/>
          <w:sz w:val="24"/>
          <w:szCs w:val="24"/>
        </w:rPr>
        <w:t>Руководитель  работы</w:t>
      </w:r>
      <w:proofErr w:type="gramEnd"/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  <w:t xml:space="preserve">           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Pr="00305316">
        <w:rPr>
          <w:rFonts w:ascii="Times New Roman" w:hAnsi="Times New Roman" w:cs="Times New Roman"/>
          <w:sz w:val="24"/>
          <w:szCs w:val="24"/>
        </w:rPr>
        <w:t>Тихвинский В.И.</w:t>
      </w:r>
    </w:p>
    <w:p w14:paraId="12DE7F70" w14:textId="77777777" w:rsidR="00681E65" w:rsidRPr="009735B5" w:rsidRDefault="00681E65" w:rsidP="00681E65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Pr="009735B5">
        <w:rPr>
          <w:rFonts w:ascii="Times New Roman" w:eastAsia="Times New Roman" w:hAnsi="Times New Roman" w:cs="Times New Roman"/>
          <w:i/>
          <w:iCs/>
          <w:sz w:val="20"/>
          <w:szCs w:val="20"/>
        </w:rPr>
        <w:t>(Фамилия преподавателя)</w:t>
      </w:r>
    </w:p>
    <w:p w14:paraId="7CCBA30E" w14:textId="77777777" w:rsidR="00681E65" w:rsidRDefault="00681E65" w:rsidP="00681E65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</w:p>
    <w:p w14:paraId="2B3B5935" w14:textId="77777777" w:rsidR="00681E65" w:rsidRDefault="00681E65" w:rsidP="00681E65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31"/>
        <w:gridCol w:w="3049"/>
        <w:gridCol w:w="2875"/>
      </w:tblGrid>
      <w:tr w:rsidR="00681E65" w14:paraId="02AB5E6F" w14:textId="77777777" w:rsidTr="007E115E">
        <w:tc>
          <w:tcPr>
            <w:tcW w:w="3510" w:type="dxa"/>
          </w:tcPr>
          <w:p w14:paraId="1EDA0951" w14:textId="77777777" w:rsidR="00681E65" w:rsidRDefault="00681E65" w:rsidP="007E11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14:paraId="2DA431B5" w14:textId="77777777" w:rsidR="00681E65" w:rsidRDefault="00681E65" w:rsidP="007E11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941" w:type="dxa"/>
          </w:tcPr>
          <w:p w14:paraId="0F13B8F6" w14:textId="77777777" w:rsidR="00681E65" w:rsidRDefault="00681E65" w:rsidP="007E11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3526A1F" w14:textId="77777777" w:rsidR="00681E65" w:rsidRDefault="00681E65" w:rsidP="00681E6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14:paraId="0BBDD7AC" w14:textId="77777777" w:rsidR="00681E65" w:rsidRDefault="00681E65" w:rsidP="00681E6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14:paraId="0D0792A3" w14:textId="77777777" w:rsidR="00681E65" w:rsidRDefault="00681E65" w:rsidP="00681E6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14:paraId="7691290F" w14:textId="77777777" w:rsidR="00681E65" w:rsidRDefault="00681E65" w:rsidP="00681E6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14:paraId="39E114C9" w14:textId="77777777" w:rsidR="00681E65" w:rsidRDefault="00681E65" w:rsidP="00681E6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14:paraId="0AE73FDC" w14:textId="77777777" w:rsidR="00681E65" w:rsidRDefault="00681E65" w:rsidP="00681E6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 2021</w:t>
      </w:r>
    </w:p>
    <w:p w14:paraId="6489906B" w14:textId="77777777" w:rsidR="00681E65" w:rsidRDefault="00681E65" w:rsidP="00681E6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35CDFB30" w14:textId="4B90416E" w:rsidR="00EB0B94" w:rsidRDefault="00681E65" w:rsidP="00681E6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Потоки переходов</w:t>
      </w:r>
    </w:p>
    <w:p w14:paraId="782AEDDA" w14:textId="0EBDE1A1" w:rsidR="00681E65" w:rsidRDefault="00681E65" w:rsidP="00681E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Состояние и потоки переходов между ними показаны на рисунке 1</w:t>
      </w:r>
      <w:r w:rsidRPr="00681E65">
        <w:rPr>
          <w:rFonts w:ascii="Times New Roman" w:hAnsi="Times New Roman" w:cs="Times New Roman"/>
          <w:sz w:val="28"/>
          <w:szCs w:val="28"/>
        </w:rPr>
        <w:t>:</w:t>
      </w:r>
    </w:p>
    <w:p w14:paraId="2585A02D" w14:textId="00A0A7DC" w:rsidR="00681E65" w:rsidRDefault="00681E65" w:rsidP="00681E65">
      <w:pPr>
        <w:jc w:val="center"/>
        <w:rPr>
          <w:rFonts w:ascii="Times New Roman" w:hAnsi="Times New Roman" w:cs="Times New Roman"/>
          <w:sz w:val="28"/>
          <w:szCs w:val="28"/>
        </w:rPr>
      </w:pPr>
      <w:r w:rsidRPr="00681E6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D82C254" wp14:editId="71DE84FC">
            <wp:extent cx="5940425" cy="17614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451E7" w14:textId="4C5589DD" w:rsidR="00681E65" w:rsidRDefault="00681E65" w:rsidP="00681E6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Состояния и потоки переходов</w:t>
      </w:r>
    </w:p>
    <w:p w14:paraId="0896C452" w14:textId="60C605EF" w:rsidR="00681E65" w:rsidRDefault="00681E65" w:rsidP="00681E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Состояние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Susceptible – </w:t>
      </w:r>
      <w:r>
        <w:rPr>
          <w:rFonts w:ascii="Times New Roman" w:hAnsi="Times New Roman" w:cs="Times New Roman"/>
          <w:sz w:val="28"/>
          <w:szCs w:val="28"/>
        </w:rPr>
        <w:t>количество потенциальных больных</w:t>
      </w:r>
    </w:p>
    <w:p w14:paraId="27DE9C69" w14:textId="4D1EA7EC" w:rsidR="00681E65" w:rsidRDefault="00681E65" w:rsidP="00681E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Состояние </w:t>
      </w:r>
      <w:r>
        <w:rPr>
          <w:rFonts w:ascii="Times New Roman" w:hAnsi="Times New Roman" w:cs="Times New Roman"/>
          <w:sz w:val="28"/>
          <w:szCs w:val="28"/>
          <w:lang w:val="en-US"/>
        </w:rPr>
        <w:t>Exposed</w:t>
      </w:r>
      <w:r w:rsidRPr="00681E65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количество больных на этапе инкубационного периода</w:t>
      </w:r>
    </w:p>
    <w:p w14:paraId="2C1CF861" w14:textId="75673F34" w:rsidR="00681E65" w:rsidRDefault="00681E65" w:rsidP="00681E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Состояние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Infectious – </w:t>
      </w:r>
      <w:r>
        <w:rPr>
          <w:rFonts w:ascii="Times New Roman" w:hAnsi="Times New Roman" w:cs="Times New Roman"/>
          <w:sz w:val="28"/>
          <w:szCs w:val="28"/>
        </w:rPr>
        <w:t>количество зараженных</w:t>
      </w:r>
    </w:p>
    <w:p w14:paraId="14F093F2" w14:textId="2356A7A5" w:rsidR="00681E65" w:rsidRDefault="00681E65" w:rsidP="00681E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Состояние </w:t>
      </w:r>
      <w:r>
        <w:rPr>
          <w:rFonts w:ascii="Times New Roman" w:hAnsi="Times New Roman" w:cs="Times New Roman"/>
          <w:sz w:val="28"/>
          <w:szCs w:val="28"/>
          <w:lang w:val="en-US"/>
        </w:rPr>
        <w:t>Recovered</w:t>
      </w:r>
      <w:r w:rsidRPr="00681E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количество людей с иммунитетом</w:t>
      </w:r>
    </w:p>
    <w:p w14:paraId="4E6A1964" w14:textId="2D7613E8" w:rsidR="00681E65" w:rsidRDefault="00681E65" w:rsidP="00681E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Параметр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TotalPopulation</w:t>
      </w:r>
      <w:proofErr w:type="spellEnd"/>
      <w:r w:rsidRPr="00681E6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популяция людей, участвующая в моделировании</w:t>
      </w:r>
    </w:p>
    <w:p w14:paraId="25E66D12" w14:textId="2096A334" w:rsidR="00681E65" w:rsidRDefault="00681E65" w:rsidP="00681E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Параметр </w:t>
      </w:r>
      <w:r>
        <w:rPr>
          <w:rFonts w:ascii="Times New Roman" w:hAnsi="Times New Roman" w:cs="Times New Roman"/>
          <w:sz w:val="28"/>
          <w:szCs w:val="28"/>
          <w:lang w:val="en-US"/>
        </w:rPr>
        <w:t>Infectivity</w:t>
      </w:r>
      <w:r w:rsidRPr="00681E6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вероятность заразить встреченного человека</w:t>
      </w:r>
    </w:p>
    <w:p w14:paraId="4DFFBE35" w14:textId="06CC837A" w:rsidR="00681E65" w:rsidRDefault="00681E65" w:rsidP="00681E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Параметр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ContactRateInfectious</w:t>
      </w:r>
      <w:proofErr w:type="spellEnd"/>
      <w:r w:rsidRPr="00681E6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количество встречаемых людей за день</w:t>
      </w:r>
    </w:p>
    <w:p w14:paraId="6EDC8861" w14:textId="0C39D878" w:rsidR="00681E65" w:rsidRDefault="00681E65" w:rsidP="00681E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Параметр </w:t>
      </w:r>
      <w:proofErr w:type="spellStart"/>
      <w:r w:rsidRPr="00681E65">
        <w:rPr>
          <w:rFonts w:ascii="Times New Roman" w:hAnsi="Times New Roman" w:cs="Times New Roman"/>
          <w:sz w:val="28"/>
          <w:szCs w:val="28"/>
          <w:lang w:val="en-US"/>
        </w:rPr>
        <w:t>AverageIncubationTime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инкубационный период</w:t>
      </w:r>
    </w:p>
    <w:p w14:paraId="2232304A" w14:textId="6F3AD867" w:rsidR="00681E65" w:rsidRDefault="00681E65" w:rsidP="00681E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Параметр </w:t>
      </w:r>
      <w:proofErr w:type="spellStart"/>
      <w:r w:rsidRPr="00681E65">
        <w:rPr>
          <w:rFonts w:ascii="Times New Roman" w:hAnsi="Times New Roman" w:cs="Times New Roman"/>
          <w:sz w:val="28"/>
          <w:szCs w:val="28"/>
        </w:rPr>
        <w:t>AverageIllnessDuration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период восстановления</w:t>
      </w:r>
    </w:p>
    <w:p w14:paraId="3F8CDB55" w14:textId="756DB7AB" w:rsidR="004A7735" w:rsidRDefault="004A7735" w:rsidP="00681E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Переход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ExposedRate</w:t>
      </w:r>
      <w:proofErr w:type="spellEnd"/>
      <w:r w:rsidRPr="004A77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переход из состояния </w:t>
      </w:r>
      <w:r>
        <w:rPr>
          <w:rFonts w:ascii="Times New Roman" w:hAnsi="Times New Roman" w:cs="Times New Roman"/>
          <w:sz w:val="28"/>
          <w:szCs w:val="28"/>
          <w:lang w:val="en-US"/>
        </w:rPr>
        <w:t>Susceptible</w:t>
      </w:r>
      <w:r w:rsidRPr="004A77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состояние </w:t>
      </w:r>
      <w:r>
        <w:rPr>
          <w:rFonts w:ascii="Times New Roman" w:hAnsi="Times New Roman" w:cs="Times New Roman"/>
          <w:sz w:val="28"/>
          <w:szCs w:val="28"/>
          <w:lang w:val="en-US"/>
        </w:rPr>
        <w:t>Exposed</w:t>
      </w:r>
      <w:r w:rsidRPr="004A773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вычисляется по формуле </w:t>
      </w:r>
      <w:r w:rsidRPr="004A7735">
        <w:rPr>
          <w:rFonts w:ascii="Times New Roman" w:hAnsi="Times New Roman" w:cs="Times New Roman"/>
          <w:sz w:val="28"/>
          <w:szCs w:val="28"/>
        </w:rPr>
        <w:t>Infectious*ContactRateInfectious*Infectivity*Susceptible/TotalPopulation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1666138" w14:textId="6F34412D" w:rsidR="004A7735" w:rsidRDefault="004A7735" w:rsidP="004A77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Переход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InfectiousRate</w:t>
      </w:r>
      <w:proofErr w:type="spellEnd"/>
      <w:r w:rsidRPr="004A77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переход из состояния </w:t>
      </w:r>
      <w:r>
        <w:rPr>
          <w:rFonts w:ascii="Times New Roman" w:hAnsi="Times New Roman" w:cs="Times New Roman"/>
          <w:sz w:val="28"/>
          <w:szCs w:val="28"/>
          <w:lang w:val="en-US"/>
        </w:rPr>
        <w:t>Exposed</w:t>
      </w:r>
      <w:r w:rsidRPr="004A77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состояние </w:t>
      </w:r>
      <w:r>
        <w:rPr>
          <w:rFonts w:ascii="Times New Roman" w:hAnsi="Times New Roman" w:cs="Times New Roman"/>
          <w:sz w:val="28"/>
          <w:szCs w:val="28"/>
          <w:lang w:val="en-US"/>
        </w:rPr>
        <w:t>Infectious</w:t>
      </w:r>
      <w:r w:rsidRPr="004A773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вычисляется по формуле </w:t>
      </w:r>
      <w:proofErr w:type="spellStart"/>
      <w:r w:rsidRPr="004A7735">
        <w:rPr>
          <w:rFonts w:ascii="Times New Roman" w:hAnsi="Times New Roman" w:cs="Times New Roman"/>
          <w:sz w:val="28"/>
          <w:szCs w:val="28"/>
        </w:rPr>
        <w:t>Exposed</w:t>
      </w:r>
      <w:proofErr w:type="spellEnd"/>
      <w:r w:rsidRPr="004A7735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4A7735">
        <w:rPr>
          <w:rFonts w:ascii="Times New Roman" w:hAnsi="Times New Roman" w:cs="Times New Roman"/>
          <w:sz w:val="28"/>
          <w:szCs w:val="28"/>
        </w:rPr>
        <w:t>AverageIncubationTime</w:t>
      </w:r>
      <w:proofErr w:type="spellEnd"/>
      <w:r w:rsidRPr="004A7735">
        <w:rPr>
          <w:rFonts w:ascii="Times New Roman" w:hAnsi="Times New Roman" w:cs="Times New Roman"/>
          <w:sz w:val="28"/>
          <w:szCs w:val="28"/>
        </w:rPr>
        <w:t>.</w:t>
      </w:r>
    </w:p>
    <w:p w14:paraId="45B58F19" w14:textId="7F135C4E" w:rsidR="004A7735" w:rsidRDefault="004A7735" w:rsidP="004A77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Переход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Recovered</w:t>
      </w:r>
      <w:r>
        <w:rPr>
          <w:rFonts w:ascii="Times New Roman" w:hAnsi="Times New Roman" w:cs="Times New Roman"/>
          <w:sz w:val="28"/>
          <w:szCs w:val="28"/>
          <w:lang w:val="en-US"/>
        </w:rPr>
        <w:t>Rate</w:t>
      </w:r>
      <w:proofErr w:type="spellEnd"/>
      <w:r w:rsidRPr="004A77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переход из состояния </w:t>
      </w:r>
      <w:r>
        <w:rPr>
          <w:rFonts w:ascii="Times New Roman" w:hAnsi="Times New Roman" w:cs="Times New Roman"/>
          <w:sz w:val="28"/>
          <w:szCs w:val="28"/>
          <w:lang w:val="en-US"/>
        </w:rPr>
        <w:t>Infectious</w:t>
      </w:r>
      <w:r w:rsidRPr="004A77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состояние </w:t>
      </w:r>
      <w:r>
        <w:rPr>
          <w:rFonts w:ascii="Times New Roman" w:hAnsi="Times New Roman" w:cs="Times New Roman"/>
          <w:sz w:val="28"/>
          <w:szCs w:val="28"/>
          <w:lang w:val="en-US"/>
        </w:rPr>
        <w:t>Recovered</w:t>
      </w:r>
      <w:r w:rsidRPr="004A773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вычисляется по формуле </w:t>
      </w:r>
      <w:proofErr w:type="spellStart"/>
      <w:r w:rsidRPr="004A7735">
        <w:rPr>
          <w:rFonts w:ascii="Times New Roman" w:hAnsi="Times New Roman" w:cs="Times New Roman"/>
          <w:sz w:val="28"/>
          <w:szCs w:val="28"/>
        </w:rPr>
        <w:t>Infectious</w:t>
      </w:r>
      <w:proofErr w:type="spellEnd"/>
      <w:r w:rsidRPr="004A7735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4A7735">
        <w:rPr>
          <w:rFonts w:ascii="Times New Roman" w:hAnsi="Times New Roman" w:cs="Times New Roman"/>
          <w:sz w:val="28"/>
          <w:szCs w:val="28"/>
        </w:rPr>
        <w:t>AverageIllnessDuration</w:t>
      </w:r>
      <w:proofErr w:type="spellEnd"/>
      <w:r w:rsidRPr="004A7735">
        <w:rPr>
          <w:rFonts w:ascii="Times New Roman" w:hAnsi="Times New Roman" w:cs="Times New Roman"/>
          <w:sz w:val="28"/>
          <w:szCs w:val="28"/>
        </w:rPr>
        <w:t>.</w:t>
      </w:r>
    </w:p>
    <w:p w14:paraId="2DD485D4" w14:textId="77777777" w:rsidR="004A7735" w:rsidRDefault="004A773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42B54CB7" w14:textId="5B4E5072" w:rsidR="004A7735" w:rsidRDefault="004A7735" w:rsidP="004A773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Временная диаграмма состояний</w:t>
      </w:r>
    </w:p>
    <w:p w14:paraId="67FE6BDF" w14:textId="38D2A54B" w:rsidR="004A7735" w:rsidRDefault="004A7735" w:rsidP="004A77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Временная диаграмма состояний представлена на рисунке 2</w:t>
      </w:r>
      <w:r w:rsidRPr="004A7735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3FE2589" w14:textId="0FD527C1" w:rsidR="004A7735" w:rsidRDefault="004A7735" w:rsidP="004A7735">
      <w:pPr>
        <w:rPr>
          <w:rFonts w:ascii="Times New Roman" w:hAnsi="Times New Roman" w:cs="Times New Roman"/>
          <w:sz w:val="28"/>
          <w:szCs w:val="28"/>
        </w:rPr>
      </w:pPr>
      <w:r w:rsidRPr="004A773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91F518E" wp14:editId="11D7689E">
            <wp:extent cx="5940425" cy="28638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2CCFC" w14:textId="51198BA6" w:rsidR="004A7735" w:rsidRDefault="004A7735" w:rsidP="004A773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 Временная диаграмма состояний</w:t>
      </w:r>
    </w:p>
    <w:p w14:paraId="5C0F3ADE" w14:textId="2FCEAA23" w:rsidR="004A7735" w:rsidRDefault="004A7735" w:rsidP="004A77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Зеленый цвет – здоровые люди</w:t>
      </w:r>
    </w:p>
    <w:p w14:paraId="2661DFA7" w14:textId="3246741B" w:rsidR="004A7735" w:rsidRDefault="004A7735" w:rsidP="004A77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Желтый цвет – зараженные, находящиеся в инкубационном периоде</w:t>
      </w:r>
    </w:p>
    <w:p w14:paraId="53E0EC5A" w14:textId="119225DF" w:rsidR="004A7735" w:rsidRDefault="005E1E0B" w:rsidP="004A77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Красный цвет – зараженные</w:t>
      </w:r>
    </w:p>
    <w:p w14:paraId="2D015BC9" w14:textId="6F3E22A3" w:rsidR="00E92830" w:rsidRDefault="005E1E0B" w:rsidP="004A77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Синий цвет – люди с иммунитетом </w:t>
      </w:r>
    </w:p>
    <w:p w14:paraId="3DC3B3A3" w14:textId="77777777" w:rsidR="00E92830" w:rsidRDefault="00E928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7CBC47F" w14:textId="77777777" w:rsidR="005E1E0B" w:rsidRDefault="005E1E0B" w:rsidP="004A7735">
      <w:pPr>
        <w:rPr>
          <w:rFonts w:ascii="Times New Roman" w:hAnsi="Times New Roman" w:cs="Times New Roman"/>
          <w:sz w:val="28"/>
          <w:szCs w:val="28"/>
        </w:rPr>
      </w:pPr>
    </w:p>
    <w:p w14:paraId="6DEAB226" w14:textId="28DA2E32" w:rsidR="005E1E0B" w:rsidRDefault="005E1E0B" w:rsidP="005E1E0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Эксперимент</w:t>
      </w:r>
    </w:p>
    <w:p w14:paraId="552B0503" w14:textId="12F7513B" w:rsidR="005E1E0B" w:rsidRDefault="005E1E0B" w:rsidP="005E1E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Эксперимент состоит в пошаговом </w:t>
      </w:r>
      <w:r w:rsidRPr="005E1E0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на 0.1) изменении параметра взаимодействия людей от значения 0.3 до значения 2.</w:t>
      </w:r>
      <w:r w:rsidR="00E92830">
        <w:rPr>
          <w:rFonts w:ascii="Times New Roman" w:hAnsi="Times New Roman" w:cs="Times New Roman"/>
          <w:sz w:val="28"/>
          <w:szCs w:val="28"/>
        </w:rPr>
        <w:t xml:space="preserve"> Результаты эксперимента представлены на рисунке 3.</w:t>
      </w:r>
    </w:p>
    <w:p w14:paraId="34F40240" w14:textId="391867E4" w:rsidR="00E92830" w:rsidRPr="005E1E0B" w:rsidRDefault="00E92830" w:rsidP="005E1E0B">
      <w:pPr>
        <w:rPr>
          <w:rFonts w:ascii="Times New Roman" w:hAnsi="Times New Roman" w:cs="Times New Roman"/>
          <w:sz w:val="28"/>
          <w:szCs w:val="28"/>
        </w:rPr>
      </w:pPr>
      <w:r w:rsidRPr="00E9283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8565703" wp14:editId="6244E7CB">
            <wp:extent cx="5940425" cy="4012565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C1735" w14:textId="7BB4F71E" w:rsidR="004A7735" w:rsidRDefault="00E92830" w:rsidP="00E9283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 Результат эксперимента</w:t>
      </w:r>
    </w:p>
    <w:p w14:paraId="37A2FA1C" w14:textId="62A0BCBB" w:rsidR="00E92830" w:rsidRPr="004A7735" w:rsidRDefault="00E92830" w:rsidP="00E928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видим, что в результате увеличения параметра взаимодействия скорость заражения населения растет (график становится более резким), но так же и возрастает скорость появления переболевших людей с иммунитетом.</w:t>
      </w:r>
    </w:p>
    <w:sectPr w:rsidR="00E92830" w:rsidRPr="004A77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E65"/>
    <w:rsid w:val="004A7735"/>
    <w:rsid w:val="00556842"/>
    <w:rsid w:val="005E1E0B"/>
    <w:rsid w:val="00633702"/>
    <w:rsid w:val="00681E65"/>
    <w:rsid w:val="00E92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C38A9"/>
  <w15:chartTrackingRefBased/>
  <w15:docId w15:val="{ECEFFB59-5251-408D-913F-7D2BC077C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1E65"/>
  </w:style>
  <w:style w:type="paragraph" w:styleId="1">
    <w:name w:val="heading 1"/>
    <w:basedOn w:val="a"/>
    <w:next w:val="a"/>
    <w:link w:val="10"/>
    <w:qFormat/>
    <w:rsid w:val="00681E65"/>
    <w:pPr>
      <w:keepNext/>
      <w:widowControl w:val="0"/>
      <w:autoSpaceDE w:val="0"/>
      <w:autoSpaceDN w:val="0"/>
      <w:adjustRightInd w:val="0"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81E65"/>
    <w:rPr>
      <w:rFonts w:ascii="Arial" w:eastAsia="Times New Roman" w:hAnsi="Arial" w:cs="Arial"/>
      <w:b/>
      <w:bCs/>
      <w:kern w:val="32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пупкин петя</dc:creator>
  <cp:keywords/>
  <dc:description/>
  <cp:lastModifiedBy>пупкин петя</cp:lastModifiedBy>
  <cp:revision>1</cp:revision>
  <dcterms:created xsi:type="dcterms:W3CDTF">2021-03-13T12:52:00Z</dcterms:created>
  <dcterms:modified xsi:type="dcterms:W3CDTF">2021-03-13T13:45:00Z</dcterms:modified>
</cp:coreProperties>
</file>