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5E11" w14:textId="77777777" w:rsidR="00A0453D" w:rsidRDefault="00A0453D" w:rsidP="00A0453D">
      <w:pPr>
        <w:jc w:val="center"/>
      </w:pPr>
      <w:r>
        <w:tab/>
      </w: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438716" wp14:editId="30A23A0C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0453D" w:rsidRPr="00666E58" w14:paraId="45A8D518" w14:textId="77777777" w:rsidTr="0060180D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6C383EB" w14:textId="77777777" w:rsidR="00A0453D" w:rsidRPr="00666E58" w:rsidRDefault="00A0453D" w:rsidP="0060180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A0453D" w:rsidRPr="00666E58" w14:paraId="02F81843" w14:textId="77777777" w:rsidTr="0060180D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903C3F8" w14:textId="77777777" w:rsidR="00A0453D" w:rsidRPr="00666E58" w:rsidRDefault="00A0453D" w:rsidP="006018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0820186" w14:textId="77777777" w:rsidR="00A0453D" w:rsidRPr="00666E58" w:rsidRDefault="00A0453D" w:rsidP="006018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3681320B" w14:textId="77777777" w:rsidR="00A0453D" w:rsidRPr="00666E58" w:rsidRDefault="00A0453D" w:rsidP="0060180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1569AAF6" w14:textId="77777777" w:rsidR="00A0453D" w:rsidRPr="00666E58" w:rsidRDefault="00A0453D" w:rsidP="0060180D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1D0667A" w14:textId="77777777" w:rsidR="00A0453D" w:rsidRPr="00666E58" w:rsidRDefault="00A0453D" w:rsidP="006018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A99BD24" wp14:editId="56FA05AA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DBBB2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2C76FD3" w14:textId="77777777" w:rsidR="00A0453D" w:rsidRPr="00B521C9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819AEF2" w14:textId="77777777" w:rsidR="00A0453D" w:rsidRPr="00B521C9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C595AB7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AFA0AC1" w14:textId="48F08EB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4</w:t>
      </w:r>
    </w:p>
    <w:p w14:paraId="057B53A7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6744D05C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«Многоагентное моделирование»</w:t>
      </w:r>
    </w:p>
    <w:p w14:paraId="55FA3715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7B1FFC6A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5235BE8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8898E41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20230538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7A8BF242" w14:textId="77777777" w:rsidR="00A0453D" w:rsidRPr="009735B5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65D9C1AA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6DE781FA" w14:textId="77777777" w:rsidR="00A0453D" w:rsidRDefault="00A0453D" w:rsidP="00A0453D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A0453D" w14:paraId="0E84CC26" w14:textId="77777777" w:rsidTr="0060180D">
        <w:tc>
          <w:tcPr>
            <w:tcW w:w="3510" w:type="dxa"/>
          </w:tcPr>
          <w:p w14:paraId="65725140" w14:textId="77777777" w:rsidR="00A0453D" w:rsidRDefault="00A0453D" w:rsidP="00601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DA3E0C9" w14:textId="77777777" w:rsidR="00A0453D" w:rsidRDefault="00A0453D" w:rsidP="00601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2F3655F" w14:textId="77777777" w:rsidR="00A0453D" w:rsidRDefault="00A0453D" w:rsidP="00601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989118" w14:textId="77777777" w:rsidR="00A0453D" w:rsidRDefault="00A0453D" w:rsidP="00A045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302FD8A" w14:textId="77777777" w:rsidR="00A0453D" w:rsidRDefault="00A0453D" w:rsidP="00A045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4C57D56" w14:textId="77777777" w:rsidR="00A0453D" w:rsidRDefault="00A0453D" w:rsidP="00A045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7661CCB" w14:textId="77777777" w:rsidR="00A0453D" w:rsidRDefault="00A0453D" w:rsidP="00A045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36B5556" w14:textId="77777777" w:rsidR="00A0453D" w:rsidRDefault="00A0453D" w:rsidP="00A045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7B5A9EC" w14:textId="4F9FED41" w:rsidR="00A0453D" w:rsidRDefault="00A0453D" w:rsidP="00A045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455DAA3C" w14:textId="35588E8C" w:rsidR="00A0453D" w:rsidRDefault="00A04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62A35C5" w14:textId="77777777" w:rsidR="00A0453D" w:rsidRPr="00AC5083" w:rsidRDefault="00A0453D" w:rsidP="00A0453D">
      <w:pPr>
        <w:pStyle w:val="a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4E375576" w14:textId="77777777" w:rsidR="00A0453D" w:rsidRDefault="00A0453D" w:rsidP="00A45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создать модель имитирующую борьбу двух идеологических группировок. </w:t>
      </w:r>
    </w:p>
    <w:p w14:paraId="21616707" w14:textId="0F1FECFC" w:rsidR="00A0453D" w:rsidRDefault="00A0453D" w:rsidP="00A45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группировка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 xml:space="preserve"> (назовем ее умеренная)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мирной, и ее члены практически не занимаются навязыванием своих идей другим людям. Но сама идея, пропагандируемая этой группировкой, хорошо структурирована, построена на фактологической доказательной базе и вполне понятна обычному народу. Также и сами приверженцы данной группировки крайне верны своему делу, и их взгляды на рассматриваемый вопрос практически невозможно изменить.</w:t>
      </w:r>
    </w:p>
    <w:p w14:paraId="2EFD8FC2" w14:textId="2D8C1070" w:rsidR="00A0453D" w:rsidRDefault="00A0453D" w:rsidP="00A45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группировка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 xml:space="preserve"> (назовем ее агрессивная)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крайне агрессивной с точки зрения распространения своих взглядов. </w:t>
      </w:r>
      <w:r w:rsidR="00CD10D8">
        <w:rPr>
          <w:rFonts w:ascii="Times New Roman" w:eastAsia="Times New Roman" w:hAnsi="Times New Roman" w:cs="Times New Roman"/>
          <w:sz w:val="28"/>
          <w:szCs w:val="28"/>
        </w:rPr>
        <w:t>Ее члены используют все доступные средства пропаганды для того, чтобы завлекать к себе как можно больше новых последователей. Но сама идея, пропагандируемая этой группировкой, плохо проработана, не имеет примеров в реальной жизни и трудна для понимания обычным человеком. Также и сами приверженцы данной идеологии не до конца понимают за что сражаются и, хоть и являются довольно агрессивными носителями своих взглядов, при должном нажиме с удовольствием сменят свое мировоззрение на более удобоваримое.</w:t>
      </w:r>
    </w:p>
    <w:p w14:paraId="495777F3" w14:textId="7ABF6B4F" w:rsidR="00A45092" w:rsidRDefault="00A45092" w:rsidP="00A45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рассматривается на популяции из 500 человек. Каждая группировка начинает с одного великого оратора, который является прародителем данной идеологии. </w:t>
      </w:r>
    </w:p>
    <w:p w14:paraId="1C84BD3F" w14:textId="77777777" w:rsidR="00A45092" w:rsidRDefault="00A450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BD7F0A" w14:textId="3BDE160E" w:rsidR="00A45092" w:rsidRDefault="00A45092" w:rsidP="00A450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Диаграмма состояний </w:t>
      </w:r>
    </w:p>
    <w:p w14:paraId="5200E144" w14:textId="7EEFC864" w:rsidR="00A45092" w:rsidRDefault="00A45092" w:rsidP="00A450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5092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20A0E9" wp14:editId="02653004">
            <wp:extent cx="5940425" cy="2643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9459" w14:textId="0449A375" w:rsidR="00A45092" w:rsidRDefault="00A45092" w:rsidP="00A450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Диаграмма состояний</w:t>
      </w:r>
    </w:p>
    <w:p w14:paraId="18106951" w14:textId="437A167D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Состояния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BD8709" w14:textId="4F074513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Idealess</w:t>
      </w:r>
      <w:r w:rsidRPr="00A4509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люди, не придерживающиеся никаких взглядов</w:t>
      </w:r>
    </w:p>
    <w:p w14:paraId="64F1C4DD" w14:textId="203DC84D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AgressiveMobileWeak</w:t>
      </w:r>
      <w:r w:rsidRPr="00A4509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агрессивная группировка, со слабой идеей и со слабой верностью последователей </w:t>
      </w:r>
    </w:p>
    <w:p w14:paraId="7D39F3D5" w14:textId="03DB34A0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PeacefullInertStrong</w:t>
      </w:r>
      <w:r w:rsidRPr="00A4509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мирная группировка, с сильной идеей и с высокой преданностью последователей </w:t>
      </w:r>
    </w:p>
    <w:p w14:paraId="0B7E7EA6" w14:textId="288B205F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65B1DA" w14:textId="08144E41" w:rsidR="00A45092" w:rsidRDefault="00A45092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ContagionOfTheWeakIdea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273" w:rsidRPr="0016527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>сила</w:t>
      </w:r>
      <w:r w:rsidR="00165273"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>слабой</w:t>
      </w:r>
      <w:r w:rsidR="00165273"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>идеи</w:t>
      </w:r>
      <w:r w:rsidR="00165273" w:rsidRPr="001652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>задающая</w:t>
      </w:r>
      <w:r w:rsidR="00165273"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273">
        <w:rPr>
          <w:rFonts w:ascii="Times New Roman" w:eastAsia="Times New Roman" w:hAnsi="Times New Roman" w:cs="Times New Roman"/>
          <w:sz w:val="28"/>
          <w:szCs w:val="28"/>
        </w:rPr>
        <w:t>скорость, с которой люди, не придерживающиеся никаких взглядов, вступают в ряды агрессивной группировки</w:t>
      </w:r>
    </w:p>
    <w:p w14:paraId="0E0ACCC9" w14:textId="2B9D6651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ContagionOfTheStrongIdea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сила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крепкой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идеи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задающая скорость, с которой люди, не придерживающиеся никаких взглядов, вступают в ряды умеренной группировки</w:t>
      </w:r>
    </w:p>
    <w:p w14:paraId="1E7E7C31" w14:textId="50DC3C22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PropagandaRateAggressive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людей, которые подвергаются пропаганде со стороны одного члена агрессивной группировки за день.</w:t>
      </w:r>
    </w:p>
    <w:p w14:paraId="2BFBCA68" w14:textId="20D7349E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PropagandaRatePeacefull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людей, которые подвергаются пропаганде со стороны одного человека умеренной группировки за день.</w:t>
      </w:r>
    </w:p>
    <w:p w14:paraId="7B0A5475" w14:textId="53060C92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PliabilityIdealess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сопротивление пропаганде у людей, которые не придерживаются никаких взглядов</w:t>
      </w:r>
    </w:p>
    <w:p w14:paraId="2A1D1096" w14:textId="3107317B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PliabilityMobile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сопротивление пропаганде у людей, которые принадлежат агрессивной группировке</w:t>
      </w:r>
    </w:p>
    <w:p w14:paraId="7C01F872" w14:textId="727DB0A4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PliabilityInert</w:t>
      </w:r>
      <w:r w:rsidRPr="00165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сопротивление пропаганде у людей, которые принадлежат умеренной группировке</w:t>
      </w:r>
    </w:p>
    <w:p w14:paraId="5AEE6AAE" w14:textId="77777777" w:rsidR="00165273" w:rsidRDefault="001652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274B62D" w14:textId="77777777" w:rsidR="00165273" w:rsidRDefault="00165273" w:rsidP="00A45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574DB" w14:textId="174B493B" w:rsidR="00165273" w:rsidRDefault="00165273" w:rsidP="001652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Временная диаграмма с накоплением</w:t>
      </w:r>
    </w:p>
    <w:p w14:paraId="3E451E39" w14:textId="78971ECB" w:rsidR="00165273" w:rsidRPr="00165273" w:rsidRDefault="00165273" w:rsidP="001652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273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8537A6" wp14:editId="09B4B659">
            <wp:extent cx="5458587" cy="56014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4D2" w14:textId="330D995B" w:rsidR="00EB0B94" w:rsidRDefault="00165273" w:rsidP="00165273">
      <w:pPr>
        <w:tabs>
          <w:tab w:val="left" w:pos="36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Данные диаграммы с накоплением</w:t>
      </w:r>
    </w:p>
    <w:p w14:paraId="2BC0FC18" w14:textId="2BAC7DB8" w:rsidR="00165273" w:rsidRDefault="00165273" w:rsidP="00165273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л</w:t>
      </w:r>
      <w:r w:rsidR="001C02E4">
        <w:rPr>
          <w:rFonts w:ascii="Times New Roman" w:hAnsi="Times New Roman" w:cs="Times New Roman"/>
          <w:sz w:val="28"/>
          <w:szCs w:val="28"/>
        </w:rPr>
        <w:t xml:space="preserve">аванды – люди безыдейные </w:t>
      </w:r>
    </w:p>
    <w:p w14:paraId="135FD589" w14:textId="177B5BC1" w:rsidR="001C02E4" w:rsidRDefault="001C02E4" w:rsidP="00165273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цвет – люди умеренной группировки</w:t>
      </w:r>
    </w:p>
    <w:p w14:paraId="727BCB06" w14:textId="161A4100" w:rsidR="001C02E4" w:rsidRDefault="001C02E4" w:rsidP="00165273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Красный цвет – люди агрессивной группировки </w:t>
      </w:r>
    </w:p>
    <w:p w14:paraId="083C4E15" w14:textId="0C8C2E22" w:rsidR="001C02E4" w:rsidRDefault="001C0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D29229" w14:textId="77777777" w:rsidR="001C02E4" w:rsidRDefault="001C02E4" w:rsidP="00165273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</w:p>
    <w:p w14:paraId="15649233" w14:textId="1461CCD0" w:rsidR="001C02E4" w:rsidRDefault="001C02E4" w:rsidP="001C02E4">
      <w:pPr>
        <w:tabs>
          <w:tab w:val="left" w:pos="364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программы</w:t>
      </w:r>
    </w:p>
    <w:p w14:paraId="06FAF75F" w14:textId="1BD7D79B" w:rsidR="001C02E4" w:rsidRDefault="001C02E4" w:rsidP="001C02E4">
      <w:pPr>
        <w:tabs>
          <w:tab w:val="left" w:pos="364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графически симулирует все происходящие процессы для всей популяции из 500 человек</w:t>
      </w:r>
      <w:r w:rsidRPr="001C02E4">
        <w:rPr>
          <w:rFonts w:ascii="Times New Roman" w:hAnsi="Times New Roman" w:cs="Times New Roman"/>
          <w:sz w:val="32"/>
          <w:szCs w:val="32"/>
        </w:rPr>
        <w:t>:</w:t>
      </w:r>
    </w:p>
    <w:p w14:paraId="427709AF" w14:textId="413E177F" w:rsidR="001C02E4" w:rsidRDefault="001C02E4" w:rsidP="001C02E4">
      <w:pPr>
        <w:tabs>
          <w:tab w:val="left" w:pos="3649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C02E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3D60A5" wp14:editId="0BA6B92A">
            <wp:extent cx="5940425" cy="3514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2C7F" w14:textId="1D466E10" w:rsidR="001C02E4" w:rsidRDefault="001C02E4" w:rsidP="001C02E4">
      <w:pPr>
        <w:tabs>
          <w:tab w:val="left" w:pos="3649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3. Графическое представление популяции</w:t>
      </w:r>
    </w:p>
    <w:p w14:paraId="66C6793E" w14:textId="77777777" w:rsidR="001C02E4" w:rsidRDefault="001C02E4" w:rsidP="001C02E4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лаванды – люди безыдейные </w:t>
      </w:r>
    </w:p>
    <w:p w14:paraId="67261A69" w14:textId="77777777" w:rsidR="001C02E4" w:rsidRDefault="001C02E4" w:rsidP="001C02E4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цвет – люди умеренной группировки</w:t>
      </w:r>
    </w:p>
    <w:p w14:paraId="31F91895" w14:textId="5ED95289" w:rsidR="001C02E4" w:rsidRDefault="001C02E4" w:rsidP="001C02E4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Красный цвет – люди агрессивной группировки </w:t>
      </w:r>
    </w:p>
    <w:p w14:paraId="524032A7" w14:textId="5B07C9E4" w:rsidR="008F260F" w:rsidRPr="008F260F" w:rsidRDefault="008F260F" w:rsidP="001C02E4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 w:rsidRPr="008F26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D90CD0" wp14:editId="61AC55CD">
            <wp:extent cx="5940425" cy="4811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2EF" w14:textId="6D53B4B6" w:rsidR="008F260F" w:rsidRDefault="008F260F" w:rsidP="008F260F">
      <w:pPr>
        <w:tabs>
          <w:tab w:val="left" w:pos="3649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4. График борьбы группировок с победой мирных</w:t>
      </w:r>
    </w:p>
    <w:p w14:paraId="3F489A96" w14:textId="57046ED4" w:rsidR="008F260F" w:rsidRDefault="008F260F" w:rsidP="008F260F">
      <w:pPr>
        <w:tabs>
          <w:tab w:val="left" w:pos="364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рисунка 4 можно увидеть, что агрессивная группировка за счет своего напора преуспела в переманивании к себе безыдейных людей, что позволило ей быть в выигрышной позиции, когда таких людей не осталось. Но дальше начался плавный оттек последователей в связи с их низким уровнем верности идеям, которые данная группировка несла. В итоге симуляция закончилась полной победой мирной группировки.</w:t>
      </w:r>
    </w:p>
    <w:p w14:paraId="601C96A7" w14:textId="55930617" w:rsidR="008F260F" w:rsidRDefault="008F260F" w:rsidP="008F260F">
      <w:pPr>
        <w:tabs>
          <w:tab w:val="left" w:pos="3649"/>
        </w:tabs>
        <w:rPr>
          <w:rFonts w:ascii="Times New Roman" w:hAnsi="Times New Roman" w:cs="Times New Roman"/>
          <w:sz w:val="32"/>
          <w:szCs w:val="32"/>
        </w:rPr>
      </w:pPr>
      <w:r w:rsidRPr="008F260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58091D0" wp14:editId="073D4BD6">
            <wp:extent cx="5940425" cy="3688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86C9" w14:textId="0260196E" w:rsidR="008F260F" w:rsidRDefault="008F260F" w:rsidP="008F260F">
      <w:pPr>
        <w:tabs>
          <w:tab w:val="left" w:pos="3649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5. График борьбы группировок с </w:t>
      </w:r>
      <w:r w:rsidR="009E147F">
        <w:rPr>
          <w:rFonts w:ascii="Times New Roman" w:hAnsi="Times New Roman" w:cs="Times New Roman"/>
          <w:sz w:val="32"/>
          <w:szCs w:val="32"/>
        </w:rPr>
        <w:t>ничьей</w:t>
      </w:r>
    </w:p>
    <w:p w14:paraId="4967B0DD" w14:textId="170417C1" w:rsidR="008F260F" w:rsidRDefault="009E147F" w:rsidP="008F260F">
      <w:pPr>
        <w:tabs>
          <w:tab w:val="left" w:pos="364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немного увеличить силу идеи умеренной группировки и при этом повысить в двое напор агрессивной группировки, то можно получить результат, при котором безыдейное население распределяется примерно 80 на 20 и так и остается в этом положении в будущем. Данная симуляция закончилась ничьей</w:t>
      </w:r>
    </w:p>
    <w:p w14:paraId="1310072E" w14:textId="4E4EA35E" w:rsidR="009E147F" w:rsidRDefault="009E147F" w:rsidP="009E147F">
      <w:pPr>
        <w:tabs>
          <w:tab w:val="left" w:pos="364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9DE336D" w14:textId="6D634298" w:rsidR="009E147F" w:rsidRPr="009E147F" w:rsidRDefault="009E147F" w:rsidP="009E147F">
      <w:pPr>
        <w:tabs>
          <w:tab w:val="left" w:pos="3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хорошо проработанная и проверенная на практике идея может проиграть намного менее вызывающей доверие идеологии просто из-за того, что представители второй идеи будут более агрессивны и настойчивы в ее распространении.</w:t>
      </w:r>
    </w:p>
    <w:p w14:paraId="03A439EB" w14:textId="77777777" w:rsidR="009E147F" w:rsidRPr="009E147F" w:rsidRDefault="009E147F" w:rsidP="009E147F">
      <w:pPr>
        <w:tabs>
          <w:tab w:val="left" w:pos="364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147F" w:rsidRPr="009E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3D"/>
    <w:rsid w:val="00165273"/>
    <w:rsid w:val="001C02E4"/>
    <w:rsid w:val="00556842"/>
    <w:rsid w:val="00633702"/>
    <w:rsid w:val="008F260F"/>
    <w:rsid w:val="009E147F"/>
    <w:rsid w:val="00A0453D"/>
    <w:rsid w:val="00A45092"/>
    <w:rsid w:val="00C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3CDB"/>
  <w15:chartTrackingRefBased/>
  <w15:docId w15:val="{3463FFAC-D55F-4311-8DD4-8EF4C6B4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3D"/>
  </w:style>
  <w:style w:type="paragraph" w:styleId="1">
    <w:name w:val="heading 1"/>
    <w:basedOn w:val="a"/>
    <w:next w:val="a"/>
    <w:link w:val="10"/>
    <w:qFormat/>
    <w:rsid w:val="00A0453D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4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0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2021-04-04T18:55:00Z</dcterms:created>
  <dcterms:modified xsi:type="dcterms:W3CDTF">2021-04-04T20:16:00Z</dcterms:modified>
</cp:coreProperties>
</file>