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076FE" w14:textId="77777777" w:rsidR="00360CDA" w:rsidRDefault="00360CDA" w:rsidP="00360CDA">
      <w:pPr>
        <w:jc w:val="center"/>
      </w:pPr>
      <w:r w:rsidRPr="00007EA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6BB4C6" wp14:editId="0D02DA30">
            <wp:extent cx="895350" cy="1009650"/>
            <wp:effectExtent l="0" t="0" r="0" b="0"/>
            <wp:docPr id="4" name="Рисунок 4" descr="https://lh6.googleusercontent.com/QcftzNtI05T0Y6fjdSh1Rr2rt8oqZ1IvnLvbn1jLJ7CCyteVir3k-xBLv4SL1wAgWJsRhmmJSR0UW-RP63_GQenE4vVWv05BRoZTsmIcBccVTnfxwmsnNMvjg599x9SqZd8E3d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QcftzNtI05T0Y6fjdSh1Rr2rt8oqZ1IvnLvbn1jLJ7CCyteVir3k-xBLv4SL1wAgWJsRhmmJSR0UW-RP63_GQenE4vVWv05BRoZTsmIcBccVTnfxwmsnNMvjg599x9SqZd8E3dk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360CDA" w:rsidRPr="00666E58" w14:paraId="4257ABC2" w14:textId="77777777" w:rsidTr="00713132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28B1A6C5" w14:textId="77777777" w:rsidR="00360CDA" w:rsidRPr="00666E58" w:rsidRDefault="00360CDA" w:rsidP="00713132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666E58">
              <w:rPr>
                <w:rFonts w:ascii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360CDA" w:rsidRPr="00666E58" w14:paraId="4686F401" w14:textId="77777777" w:rsidTr="00713132">
        <w:trPr>
          <w:cantSplit/>
          <w:trHeight w:val="2146"/>
          <w:jc w:val="center"/>
        </w:trPr>
        <w:tc>
          <w:tcPr>
            <w:tcW w:w="9598" w:type="dxa"/>
            <w:hideMark/>
          </w:tcPr>
          <w:p w14:paraId="3865034D" w14:textId="77777777" w:rsidR="00360CDA" w:rsidRPr="00666E58" w:rsidRDefault="00360CDA" w:rsidP="0071313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163C61F0" w14:textId="77777777" w:rsidR="00360CDA" w:rsidRPr="00666E58" w:rsidRDefault="00360CDA" w:rsidP="0071313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</w:p>
          <w:p w14:paraId="2585FA2C" w14:textId="77777777" w:rsidR="00360CDA" w:rsidRPr="00666E58" w:rsidRDefault="00360CDA" w:rsidP="00713132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66E58">
              <w:rPr>
                <w:rFonts w:ascii="Times New Roman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МИРЭА </w:t>
            </w:r>
            <w:r w:rsidRPr="00186843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Российский технологический университет"</w:t>
            </w:r>
          </w:p>
          <w:p w14:paraId="1FDB367D" w14:textId="77777777" w:rsidR="00360CDA" w:rsidRPr="00666E58" w:rsidRDefault="00360CDA" w:rsidP="00713132">
            <w:pPr>
              <w:pStyle w:val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РТУ МИРЭА</w:t>
            </w:r>
          </w:p>
          <w:p w14:paraId="37C61E58" w14:textId="77777777" w:rsidR="00360CDA" w:rsidRPr="00666E58" w:rsidRDefault="00360CDA" w:rsidP="00713132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41791723" wp14:editId="5D79804A">
                      <wp:extent cx="5829300" cy="342900"/>
                      <wp:effectExtent l="2540" t="0" r="26035" b="3810"/>
                      <wp:docPr id="2" name="Полотно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94922CE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424BA2A1" w14:textId="77777777" w:rsidR="00360CDA" w:rsidRPr="00B521C9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Институт</w:t>
      </w:r>
      <w:r w:rsidRPr="00B521C9">
        <w:rPr>
          <w:rFonts w:ascii="Times New Roman" w:eastAsia="Times New Roman" w:hAnsi="Times New Roman" w:cs="Times New Roman"/>
          <w:iCs/>
          <w:sz w:val="28"/>
          <w:szCs w:val="28"/>
        </w:rPr>
        <w:t xml:space="preserve"> Информационных Технологий</w:t>
      </w:r>
    </w:p>
    <w:p w14:paraId="6AAAD347" w14:textId="77777777" w:rsidR="00360CDA" w:rsidRPr="00B521C9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521C9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Кафедра </w:t>
      </w:r>
      <w:r w:rsidRPr="00B521C9">
        <w:rPr>
          <w:rFonts w:ascii="Times New Roman" w:eastAsia="Times New Roman" w:hAnsi="Times New Roman" w:cs="Times New Roman"/>
          <w:iCs/>
          <w:sz w:val="28"/>
          <w:szCs w:val="28"/>
        </w:rPr>
        <w:t>Вычислительной Техники</w:t>
      </w:r>
    </w:p>
    <w:p w14:paraId="36782E00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</w:rPr>
      </w:pPr>
    </w:p>
    <w:p w14:paraId="3B897C5C" w14:textId="67204B5E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>ПРАКТИЧЕСКАЯ РАБОТА №</w:t>
      </w:r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>5</w:t>
      </w:r>
    </w:p>
    <w:p w14:paraId="24749E67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>по дисциплине</w:t>
      </w:r>
    </w:p>
    <w:p w14:paraId="28EDAC1D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b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>Многоагентное</w:t>
      </w:r>
      <w:proofErr w:type="spellEnd"/>
      <w:r>
        <w:rPr>
          <w:rFonts w:ascii="Times New Roman" w:eastAsia="Times New Roman" w:hAnsi="Times New Roman" w:cs="Times New Roman"/>
          <w:b/>
          <w:iCs/>
          <w:sz w:val="32"/>
          <w:szCs w:val="32"/>
        </w:rPr>
        <w:t xml:space="preserve"> моделирование»</w:t>
      </w:r>
    </w:p>
    <w:p w14:paraId="40F08E15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b/>
          <w:iCs/>
          <w:sz w:val="32"/>
          <w:szCs w:val="32"/>
        </w:rPr>
      </w:pPr>
    </w:p>
    <w:p w14:paraId="67878249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32"/>
          <w:szCs w:val="32"/>
        </w:rPr>
      </w:pPr>
    </w:p>
    <w:p w14:paraId="549E0F5F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Студент группы: ИКБО-04-19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  <w:t>Сюртуков З.А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007EA9">
        <w:rPr>
          <w:rFonts w:ascii="Times New Roman" w:eastAsia="Times New Roman" w:hAnsi="Times New Roman" w:cs="Times New Roman"/>
          <w:i/>
          <w:iCs/>
          <w:sz w:val="20"/>
          <w:szCs w:val="20"/>
        </w:rPr>
        <w:t>(Ф</w:t>
      </w:r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t>амилия студента</w:t>
      </w:r>
      <w:r w:rsidRPr="00007EA9">
        <w:rPr>
          <w:rFonts w:ascii="Times New Roman" w:eastAsia="Times New Roman" w:hAnsi="Times New Roman" w:cs="Times New Roman"/>
          <w:i/>
          <w:iCs/>
          <w:sz w:val="20"/>
          <w:szCs w:val="20"/>
        </w:rPr>
        <w:t>)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</w:p>
    <w:p w14:paraId="4EC09C15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 xml:space="preserve">  </w:t>
      </w:r>
    </w:p>
    <w:p w14:paraId="4E30B309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Cs/>
          <w:sz w:val="24"/>
          <w:szCs w:val="24"/>
        </w:rPr>
        <w:t>Руководитель  работы</w:t>
      </w:r>
      <w:proofErr w:type="gramEnd"/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  <w:t xml:space="preserve">           </w:t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305316">
        <w:rPr>
          <w:rFonts w:ascii="Times New Roman" w:hAnsi="Times New Roman" w:cs="Times New Roman"/>
          <w:sz w:val="24"/>
          <w:szCs w:val="24"/>
        </w:rPr>
        <w:t>Тихвинский В.И.</w:t>
      </w:r>
    </w:p>
    <w:p w14:paraId="3D513F34" w14:textId="77777777" w:rsidR="00360CDA" w:rsidRPr="009735B5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ab/>
      </w:r>
      <w:r w:rsidRPr="009735B5">
        <w:rPr>
          <w:rFonts w:ascii="Times New Roman" w:eastAsia="Times New Roman" w:hAnsi="Times New Roman" w:cs="Times New Roman"/>
          <w:i/>
          <w:iCs/>
          <w:sz w:val="20"/>
          <w:szCs w:val="20"/>
        </w:rPr>
        <w:t>(Фамилия преподавателя)</w:t>
      </w:r>
    </w:p>
    <w:p w14:paraId="70F28D0C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rPr>
          <w:rFonts w:ascii="Times New Roman" w:eastAsia="Times New Roman" w:hAnsi="Times New Roman" w:cs="Times New Roman"/>
          <w:i/>
          <w:iCs/>
        </w:rPr>
      </w:pP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  <w:r>
        <w:rPr>
          <w:rFonts w:ascii="Times New Roman" w:eastAsia="Times New Roman" w:hAnsi="Times New Roman" w:cs="Times New Roman"/>
          <w:iCs/>
        </w:rPr>
        <w:tab/>
      </w:r>
    </w:p>
    <w:p w14:paraId="2419F96D" w14:textId="77777777" w:rsidR="00360CDA" w:rsidRDefault="00360CDA" w:rsidP="00360CDA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1"/>
        <w:gridCol w:w="3049"/>
        <w:gridCol w:w="2875"/>
      </w:tblGrid>
      <w:tr w:rsidR="00360CDA" w14:paraId="5D53CFAF" w14:textId="77777777" w:rsidTr="00713132">
        <w:tc>
          <w:tcPr>
            <w:tcW w:w="3510" w:type="dxa"/>
          </w:tcPr>
          <w:p w14:paraId="13828C03" w14:textId="77777777" w:rsidR="00360CDA" w:rsidRDefault="00360CDA" w:rsidP="007131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9" w:type="dxa"/>
          </w:tcPr>
          <w:p w14:paraId="12421886" w14:textId="77777777" w:rsidR="00360CDA" w:rsidRDefault="00360CDA" w:rsidP="007131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941" w:type="dxa"/>
          </w:tcPr>
          <w:p w14:paraId="0CB38075" w14:textId="77777777" w:rsidR="00360CDA" w:rsidRDefault="00360CDA" w:rsidP="007131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535BD7" w14:textId="77777777" w:rsidR="00360CDA" w:rsidRDefault="00360CDA" w:rsidP="00360C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5FF73D31" w14:textId="77777777" w:rsidR="00360CDA" w:rsidRDefault="00360CDA" w:rsidP="00360C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2AF364D5" w14:textId="77777777" w:rsidR="00360CDA" w:rsidRDefault="00360CDA" w:rsidP="00360C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567005A9" w14:textId="77777777" w:rsidR="00360CDA" w:rsidRDefault="00360CDA" w:rsidP="00360C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22960CC6" w14:textId="77777777" w:rsidR="00360CDA" w:rsidRDefault="00360CDA" w:rsidP="00360CD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</w:rPr>
      </w:pPr>
    </w:p>
    <w:p w14:paraId="7174BC60" w14:textId="77777777" w:rsidR="00360CDA" w:rsidRDefault="00360CDA" w:rsidP="00360CD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 2021</w:t>
      </w:r>
    </w:p>
    <w:p w14:paraId="26600ED8" w14:textId="7E97D9D4" w:rsidR="00360CDA" w:rsidRDefault="00360CDA" w:rsidP="00360CDA">
      <w:pPr>
        <w:jc w:val="center"/>
      </w:pPr>
    </w:p>
    <w:p w14:paraId="228C9520" w14:textId="77777777" w:rsidR="00360CDA" w:rsidRDefault="00360CDA">
      <w:r>
        <w:br w:type="page"/>
      </w:r>
    </w:p>
    <w:p w14:paraId="3CFADA5C" w14:textId="54778E49" w:rsidR="00EB0B94" w:rsidRDefault="00360CDA" w:rsidP="00360C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099A733E" w14:textId="6F760F93" w:rsidR="00360CDA" w:rsidRDefault="00360CDA" w:rsidP="00360CD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имитацию вывоза товара со склада. Сначала одна фура доставляет мешки с провиантом на погрузочную площадь, потом эти мешки с помощью погрузчиков доставляются на специальные стеллажи, на которых ожидают появления второй фуры, на которую загружаются с помощью тех же самых погрузчиков, и которая отвозит их на место назначения. Процесс повторяется много раз.</w:t>
      </w:r>
    </w:p>
    <w:p w14:paraId="321E320C" w14:textId="1D983367" w:rsidR="000F3FD6" w:rsidRPr="00AB75DE" w:rsidRDefault="000F3FD6" w:rsidP="00AB75D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Поле</w:t>
      </w:r>
    </w:p>
    <w:p w14:paraId="63EB6807" w14:textId="0F2FC3C7" w:rsidR="000F3FD6" w:rsidRP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имитации процесса задается поле с соответствующими элементами (рис. 1)</w:t>
      </w:r>
      <w:r w:rsidRPr="0033461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59E8B7" w14:textId="5B32152C" w:rsidR="000F3FD6" w:rsidRDefault="000F3FD6" w:rsidP="000F3F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F3FD6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6A9F3E9" wp14:editId="274EE7B2">
            <wp:extent cx="5940425" cy="17754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1320" w14:textId="3C7DA21E" w:rsidR="000F3FD6" w:rsidRDefault="000F3FD6" w:rsidP="000F3F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Поле</w:t>
      </w:r>
    </w:p>
    <w:p w14:paraId="3AC128FF" w14:textId="742C55DF" w:rsid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Справа находится точка, с которой приезжает фура на разгрузку и останавливается в зоне, которая находится прямо перед ней.</w:t>
      </w:r>
    </w:p>
    <w:p w14:paraId="63E74A30" w14:textId="1AB03BAA" w:rsid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Напротив этой находится стоянка, на которой располагаются в свободное время погрузчики.</w:t>
      </w:r>
    </w:p>
    <w:p w14:paraId="75EDAC0A" w14:textId="6A81E455" w:rsid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Сверху по центре расположены стеллажи, на которых товар ожидает приезда второй фуры.</w:t>
      </w:r>
    </w:p>
    <w:p w14:paraId="14216FD1" w14:textId="5D173DE0" w:rsid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Загрузочная фура приезжает с точки, расположенной в левом верхнем углу, и останавливается в зоне, расположенной слева от стеллажей.</w:t>
      </w:r>
    </w:p>
    <w:p w14:paraId="040A84AA" w14:textId="77777777" w:rsidR="000F3FD6" w:rsidRDefault="000F3FD6" w:rsidP="000F3F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Имитация процессов</w:t>
      </w:r>
    </w:p>
    <w:p w14:paraId="5FADA90B" w14:textId="6E39C1B1" w:rsidR="000F3FD6" w:rsidRDefault="000F3FD6" w:rsidP="000F3FD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имитации процессов работы грузоподъемников и фур задаются определенные последовательности специальных элементов</w:t>
      </w:r>
      <w:r w:rsidR="006F3443">
        <w:rPr>
          <w:rFonts w:ascii="Times New Roman" w:eastAsia="Times New Roman" w:hAnsi="Times New Roman" w:cs="Times New Roman"/>
          <w:sz w:val="28"/>
          <w:szCs w:val="28"/>
        </w:rPr>
        <w:t xml:space="preserve"> (рисунок 2, 3)</w:t>
      </w:r>
      <w:r w:rsidRPr="0033461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EFF21A" w14:textId="56C0D6FF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F344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214260" wp14:editId="60A93771">
            <wp:extent cx="5940425" cy="2040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D286" w14:textId="407C6045" w:rsidR="006F3443" w:rsidRDefault="006F3443" w:rsidP="006F34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Управляющие элементы</w:t>
      </w:r>
    </w:p>
    <w:p w14:paraId="7E8607FC" w14:textId="2CD7D881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sourcePallets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мешков с провизией</w:t>
      </w:r>
    </w:p>
    <w:p w14:paraId="6F999A69" w14:textId="1BC2444D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storeRawMaterial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контроль разгрузки мешков с провизией</w:t>
      </w:r>
    </w:p>
    <w:p w14:paraId="06C30E26" w14:textId="3570C140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rawMaterialStorage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ожидание поступление грузовика для загрузки провизии</w:t>
      </w:r>
    </w:p>
    <w:p w14:paraId="41B29356" w14:textId="7D4E1221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pickRawMaterial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контроль загрузки мешков с провизией</w:t>
      </w:r>
    </w:p>
    <w:p w14:paraId="371A6543" w14:textId="04AF6923" w:rsidR="006F3443" w:rsidRP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sink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удаление мешков</w:t>
      </w:r>
    </w:p>
    <w:p w14:paraId="545CD8DB" w14:textId="5A273891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sourceTruck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создание загрузочных фур</w:t>
      </w:r>
    </w:p>
    <w:p w14:paraId="2DB1EEC4" w14:textId="0101A69C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drivingToLoadingZone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контроль движения фуры до зоны загрузки</w:t>
      </w:r>
    </w:p>
    <w:p w14:paraId="3761533D" w14:textId="1F542DD0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loading </w:t>
      </w:r>
      <w:r>
        <w:rPr>
          <w:rFonts w:ascii="Times New Roman" w:eastAsia="Times New Roman" w:hAnsi="Times New Roman" w:cs="Times New Roman"/>
          <w:sz w:val="28"/>
          <w:szCs w:val="28"/>
        </w:rPr>
        <w:t>– процесс разгрузки фуры</w:t>
      </w:r>
    </w:p>
    <w:p w14:paraId="7B6E3EC7" w14:textId="0AE0D5FF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truckToExit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контроль движения фуры до выхода</w:t>
      </w:r>
    </w:p>
    <w:p w14:paraId="6E7E45F1" w14:textId="641CD6C6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sink2 – </w:t>
      </w:r>
      <w:r>
        <w:rPr>
          <w:rFonts w:ascii="Times New Roman" w:eastAsia="Times New Roman" w:hAnsi="Times New Roman" w:cs="Times New Roman"/>
          <w:sz w:val="28"/>
          <w:szCs w:val="28"/>
        </w:rPr>
        <w:t>удаление загрузочной фуры</w:t>
      </w:r>
    </w:p>
    <w:p w14:paraId="41685740" w14:textId="5DAAE9E9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F344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2746591" wp14:editId="4C7FCB66">
            <wp:extent cx="5940425" cy="8401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7208" w14:textId="3E025FBF" w:rsidR="006F3443" w:rsidRDefault="006F3443" w:rsidP="006F34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Управляющие элементы</w:t>
      </w:r>
    </w:p>
    <w:p w14:paraId="7C20025E" w14:textId="2FA5539E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sourceDelivery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создание разгрузочных фур</w:t>
      </w:r>
    </w:p>
    <w:p w14:paraId="7485B3DB" w14:textId="14247D35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drivingToUnloading</w:t>
      </w:r>
      <w:proofErr w:type="spellEnd"/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контроль движения до зоны разгрузки </w:t>
      </w:r>
    </w:p>
    <w:p w14:paraId="7E6EB80F" w14:textId="7664E244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unloading</w:t>
      </w:r>
      <w:r w:rsidRPr="006F3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ожидание конца разгрузки </w:t>
      </w:r>
    </w:p>
    <w:p w14:paraId="174946CA" w14:textId="2CD79B3F" w:rsidR="006F3443" w:rsidRDefault="006F3443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drivingToExit</w:t>
      </w:r>
      <w:proofErr w:type="spellEnd"/>
      <w:r w:rsidRPr="00AB75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75DE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75DE">
        <w:rPr>
          <w:rFonts w:ascii="Times New Roman" w:eastAsia="Times New Roman" w:hAnsi="Times New Roman" w:cs="Times New Roman"/>
          <w:sz w:val="28"/>
          <w:szCs w:val="28"/>
        </w:rPr>
        <w:t xml:space="preserve">контроль движения до зоны выхода </w:t>
      </w:r>
    </w:p>
    <w:p w14:paraId="666B82B9" w14:textId="72F8BE92" w:rsidR="00AB75DE" w:rsidRDefault="00AB75DE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sink1 – </w:t>
      </w:r>
      <w:r>
        <w:rPr>
          <w:rFonts w:ascii="Times New Roman" w:eastAsia="Times New Roman" w:hAnsi="Times New Roman" w:cs="Times New Roman"/>
          <w:sz w:val="28"/>
          <w:szCs w:val="28"/>
        </w:rPr>
        <w:t>удаление разгрузочной фуры</w:t>
      </w:r>
    </w:p>
    <w:p w14:paraId="4F452CA6" w14:textId="77777777" w:rsidR="00AB75DE" w:rsidRPr="000F3FD6" w:rsidRDefault="00AB75DE" w:rsidP="00AB75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Работа программы</w:t>
      </w:r>
    </w:p>
    <w:p w14:paraId="2BCEACC7" w14:textId="77777777" w:rsidR="00AB75DE" w:rsidRDefault="00AB75DE" w:rsidP="00AB75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Фура с провиантом приезжает с правой стороны и останавливается рядом со стоянкой погрузчиков. Погрузчики выгружают весь провиант на стеллажи и возвращаются на стоянку до приезда второй фуры (рисунок 1). </w:t>
      </w:r>
    </w:p>
    <w:p w14:paraId="32C72B48" w14:textId="77777777" w:rsidR="00AB75DE" w:rsidRDefault="00AB75DE" w:rsidP="00AB75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3FD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B1DCE4A" wp14:editId="717FEDD5">
            <wp:extent cx="5940425" cy="17837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2C98" w14:textId="33C3DB71" w:rsidR="00AB75DE" w:rsidRDefault="00AB75DE" w:rsidP="00AB75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 Выгрузка провианта</w:t>
      </w:r>
    </w:p>
    <w:p w14:paraId="6FBF88F9" w14:textId="6A707A81" w:rsidR="00AB75DE" w:rsidRDefault="00AB75DE" w:rsidP="00AB75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Вторая фура приезжает слева и останавливается напротив стеллажей. Погрузчики начинают перевозить провиант от стеллажей до фуры, и, по окончанию, фура уезжает (рисунок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346E643" w14:textId="77777777" w:rsidR="00AB75DE" w:rsidRDefault="00AB75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A8B17" w14:textId="77777777" w:rsidR="00AB75DE" w:rsidRDefault="00AB75DE" w:rsidP="00AB75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6BCC8" w14:textId="77777777" w:rsidR="00AB75DE" w:rsidRDefault="00AB75DE" w:rsidP="00AB75D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3FD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3D3F572" wp14:editId="057BF401">
            <wp:extent cx="5940425" cy="1799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161B" w14:textId="63021D8A" w:rsidR="00AB75DE" w:rsidRDefault="00AB75DE" w:rsidP="00AB75D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 Загрузка провианта</w:t>
      </w:r>
    </w:p>
    <w:p w14:paraId="4BB3E42B" w14:textId="77777777" w:rsidR="00AB75DE" w:rsidRPr="00AB75DE" w:rsidRDefault="00AB75DE" w:rsidP="006F34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7F57CD" w14:textId="77777777" w:rsidR="000F3FD6" w:rsidRPr="000F3FD6" w:rsidRDefault="000F3FD6" w:rsidP="000F3FD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F406208" w14:textId="77777777" w:rsidR="00360CDA" w:rsidRPr="00360CDA" w:rsidRDefault="00360CDA" w:rsidP="00360CD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360CDA" w:rsidRPr="00360C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3E"/>
    <w:rsid w:val="000F3FD6"/>
    <w:rsid w:val="00252A3E"/>
    <w:rsid w:val="00360CDA"/>
    <w:rsid w:val="00556842"/>
    <w:rsid w:val="00633702"/>
    <w:rsid w:val="006F3443"/>
    <w:rsid w:val="00AB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67265"/>
  <w15:chartTrackingRefBased/>
  <w15:docId w15:val="{511CCC3D-188D-4C2E-96D8-40A2BFB7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CDA"/>
  </w:style>
  <w:style w:type="paragraph" w:styleId="1">
    <w:name w:val="heading 1"/>
    <w:basedOn w:val="a"/>
    <w:next w:val="a"/>
    <w:link w:val="10"/>
    <w:qFormat/>
    <w:rsid w:val="00360CDA"/>
    <w:pPr>
      <w:keepNext/>
      <w:widowControl w:val="0"/>
      <w:autoSpaceDE w:val="0"/>
      <w:autoSpaceDN w:val="0"/>
      <w:adjustRightInd w:val="0"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60CDA"/>
    <w:rPr>
      <w:rFonts w:ascii="Arial" w:eastAsia="Times New Roman" w:hAnsi="Arial" w:cs="Arial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пупкин петя</dc:creator>
  <cp:keywords/>
  <dc:description/>
  <cp:lastModifiedBy>пупкин петя</cp:lastModifiedBy>
  <cp:revision>2</cp:revision>
  <dcterms:created xsi:type="dcterms:W3CDTF">2021-04-06T19:23:00Z</dcterms:created>
  <dcterms:modified xsi:type="dcterms:W3CDTF">2021-04-06T19:55:00Z</dcterms:modified>
</cp:coreProperties>
</file>