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B579A" w:sz="8" w:space="6"/>
        </w:pBdr>
      </w:pPr>
      <w:r>
        <w:t xml:space="preserve">Лабораторная работа № 2</w:t>
      </w:r>
    </w:p>
    <w:p>
      <w:pPr>
        <w:pStyle w:val="Heading1"/>
      </w:pPr>
      <w:r>
        <w:t xml:space="preserve">Простые классы. Одномерный массив (WPF, C#)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Normal"/>
      </w:pPr>
      <w:r>
        <w:rPr>
          <w:b/>
          <w:bCs/>
        </w:rPr>
        <w:t xml:space="preserve">Цель работы:</w:t>
      </w:r>
      <w:r>
        <w:t xml:space="preserve"> изучить принципы объектно-ориентированного программирования в C#, научиться создавать собственные классы, использовать свойства и методы для работы с одномерным массивом, а также освоить разработку приложений WPF с разделением логики и интерфейса.</w:t>
      </w:r>
    </w:p>
    <w:p>
      <w:pPr>
        <w:pStyle w:val="Normal"/>
      </w:pPr>
      <w:r>
        <w:rPr>
          <w:b/>
          <w:bCs/>
        </w:rPr>
        <w:t xml:space="preserve">Задание:</w:t>
      </w:r>
      <w:r>
        <w:t xml:space="preserve"> разработать WPF-приложение, в котором реализован пользовательский класс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Massive</w:t>
      </w:r>
      <w:r>
        <w:t xml:space="preserve"> для работы с одномерным массивом. Приложение должно генерировать массив заданной размерности и выводить результаты работы методов класса.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1. Архитектура проекта</w:t>
      </w:r>
    </w:p>
    <w:p>
      <w:pPr>
        <w:pStyle w:val="Normal"/>
      </w:pPr>
      <w:r>
        <w:t xml:space="preserve">Проект построен по принципу разделения логики и представления: класс окна отвечает только за ввод и вывод данных, а вся вычислительная логика вынесена в отдельный класс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Massive</w:t>
      </w:r>
      <w:r>
        <w:t xml:space="preserve">.</w:t>
      </w:r>
    </w:p>
    <w:tbl>
      <w:tblPr>
        <w:tblW w:type="dxa" w:w="9026"/>
        <w:tblBorders>
          <w:top w:val="single" w:color="A6B7CE" w:sz="4"/>
          <w:left w:val="single" w:color="A6B7CE" w:sz="4"/>
          <w:bottom w:val="single" w:color="A6B7CE" w:sz="4"/>
          <w:right w:val="single" w:color="A6B7CE" w:sz="4"/>
          <w:insideH w:val="single" w:color="A6B7CE" w:sz="4"/>
          <w:insideV w:val="single" w:color="A6B7CE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shd w:fill="DCE6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b/>
                <w:bCs/>
              </w:rPr>
              <w:t xml:space="preserve">Файл / элемент</w:t>
            </w:r>
          </w:p>
        </w:tc>
        <w:tc>
          <w:tcPr>
            <w:tcW w:type="dxa" w:w="6319"/>
            <w:shd w:fill="DCE6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70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MainWindow.xaml</w:t>
            </w:r>
          </w:p>
        </w:tc>
        <w:tc>
          <w:tcPr>
            <w:tcW w:type="dxa" w:w="6319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Вёрстка интерфейса: элементы ввода и вывода</w:t>
            </w:r>
          </w:p>
        </w:tc>
      </w:tr>
      <w:tr>
        <w:trPr>
          <w:cantSplit/>
        </w:trPr>
        <w:tc>
          <w:tcPr>
            <w:tcW w:type="dxa" w:w="2707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MainWindow.xaml.cs</w:t>
            </w:r>
          </w:p>
        </w:tc>
        <w:tc>
          <w:tcPr>
            <w:tcW w:type="dxa" w:w="6319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Код окна: обработка событий, ввод/вывод</w:t>
            </w:r>
          </w:p>
        </w:tc>
      </w:tr>
      <w:tr>
        <w:trPr>
          <w:cantSplit/>
        </w:trPr>
        <w:tc>
          <w:tcPr>
            <w:tcW w:type="dxa" w:w="270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Classes/Massive.cs</w:t>
            </w:r>
          </w:p>
        </w:tc>
        <w:tc>
          <w:tcPr>
            <w:tcW w:type="dxa" w:w="6319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Класс массива: свойства и методы обработки</w:t>
            </w:r>
          </w:p>
        </w:tc>
      </w:tr>
    </w:tbl>
    <w:p>
      <w:pPr>
        <w:pStyle w:val="MdTableSpacer"/>
      </w:pPr>
    </w:p>
    <w:p>
      <w:pPr>
        <w:pStyle w:val="Normal"/>
      </w:pPr>
      <w:r>
        <w:t xml:space="preserve">Правило: в классе окна — только действия, связанные с вводом и выводом. Вся логика работы с массивом — в классе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Massive</w:t>
      </w:r>
      <w:r>
        <w:t xml:space="preserve">.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2. Структура класса Massive</w:t>
      </w:r>
    </w:p>
    <w:p>
      <w:pPr>
        <w:pStyle w:val="Normal"/>
      </w:pPr>
      <w:r>
        <w:t xml:space="preserve">Класс должен содержать следующие элементы:</w:t>
      </w:r>
    </w:p>
    <w:tbl>
      <w:tblPr>
        <w:tblW w:type="dxa" w:w="9026"/>
        <w:tblBorders>
          <w:top w:val="single" w:color="A6B7CE" w:sz="4"/>
          <w:left w:val="single" w:color="A6B7CE" w:sz="4"/>
          <w:bottom w:val="single" w:color="A6B7CE" w:sz="4"/>
          <w:right w:val="single" w:color="A6B7CE" w:sz="4"/>
          <w:insideH w:val="single" w:color="A6B7CE" w:sz="4"/>
          <w:insideV w:val="single" w:color="A6B7CE" w:sz="4"/>
        </w:tblBorders>
        <w:tblLayout w:type="fixed"/>
      </w:tblPr>
      <w:tblGrid>
        <w:gridCol w:w="4291"/>
        <w:gridCol w:w="4735"/>
      </w:tblGrid>
      <w:tr>
        <w:trPr>
          <w:cantSplit/>
          <w:tblHeader/>
        </w:trPr>
        <w:tc>
          <w:tcPr>
            <w:tcW w:type="dxa" w:w="4291"/>
            <w:shd w:fill="DCE6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4735"/>
            <w:shd w:fill="DCE6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2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int[] a</w:t>
            </w:r>
          </w:p>
        </w:tc>
        <w:tc>
          <w:tcPr>
            <w:tcW w:type="dxa" w:w="4735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сам массив</w:t>
            </w:r>
          </w:p>
        </w:tc>
      </w:tr>
      <w:tr>
        <w:trPr>
          <w:cantSplit/>
        </w:trPr>
        <w:tc>
          <w:tcPr>
            <w:tcW w:type="dxa" w:w="4291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int size</w:t>
            </w:r>
            <w:r>
              <w:t xml:space="preserve"> (свойство)</w:t>
            </w:r>
          </w:p>
        </w:tc>
        <w:tc>
          <w:tcPr>
            <w:tcW w:type="dxa" w:w="4735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размерность с проверкой </w:t>
            </w: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&gt;= 1</w:t>
            </w:r>
          </w:p>
        </w:tc>
      </w:tr>
      <w:tr>
        <w:trPr>
          <w:cantSplit/>
        </w:trPr>
        <w:tc>
          <w:tcPr>
            <w:tcW w:type="dxa" w:w="42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конструктор </w:t>
            </w: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Massive(int size)</w:t>
            </w:r>
          </w:p>
        </w:tc>
        <w:tc>
          <w:tcPr>
            <w:tcW w:type="dxa" w:w="4735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создание массива по размерности</w:t>
            </w:r>
          </w:p>
        </w:tc>
      </w:tr>
      <w:tr>
        <w:trPr>
          <w:cantSplit/>
        </w:trPr>
        <w:tc>
          <w:tcPr>
            <w:tcW w:type="dxa" w:w="4291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FillRandom()</w:t>
            </w:r>
          </w:p>
        </w:tc>
        <w:tc>
          <w:tcPr>
            <w:tcW w:type="dxa" w:w="4735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заполнение случайными числами</w:t>
            </w:r>
          </w:p>
        </w:tc>
      </w:tr>
      <w:tr>
        <w:trPr>
          <w:cantSplit/>
        </w:trPr>
        <w:tc>
          <w:tcPr>
            <w:tcW w:type="dxa" w:w="42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ToString()</w:t>
            </w:r>
          </w:p>
        </w:tc>
        <w:tc>
          <w:tcPr>
            <w:tcW w:type="dxa" w:w="4735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вывод элементов в строку</w:t>
            </w:r>
          </w:p>
        </w:tc>
      </w:tr>
      <w:tr>
        <w:trPr>
          <w:cantSplit/>
        </w:trPr>
        <w:tc>
          <w:tcPr>
            <w:tcW w:type="dxa" w:w="4291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Average()</w:t>
            </w:r>
          </w:p>
        </w:tc>
        <w:tc>
          <w:tcPr>
            <w:tcW w:type="dxa" w:w="4735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среднее арифметическое (3 знака)</w:t>
            </w:r>
          </w:p>
        </w:tc>
      </w:tr>
      <w:tr>
        <w:trPr>
          <w:cantSplit/>
        </w:trPr>
        <w:tc>
          <w:tcPr>
            <w:tcW w:type="dxa" w:w="42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Reverse()</w:t>
            </w:r>
          </w:p>
        </w:tc>
        <w:tc>
          <w:tcPr>
            <w:tcW w:type="dxa" w:w="4735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перевёрнутый массив</w:t>
            </w:r>
          </w:p>
        </w:tc>
      </w:tr>
      <w:tr>
        <w:trPr>
          <w:cantSplit/>
        </w:trPr>
        <w:tc>
          <w:tcPr>
            <w:tcW w:type="dxa" w:w="4291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MinMax()</w:t>
            </w:r>
          </w:p>
        </w:tc>
        <w:tc>
          <w:tcPr>
            <w:tcW w:type="dxa" w:w="4735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min и max одной строкой</w:t>
            </w:r>
          </w:p>
        </w:tc>
      </w:tr>
      <w:tr>
        <w:trPr>
          <w:cantSplit/>
        </w:trPr>
        <w:tc>
          <w:tcPr>
            <w:tcW w:type="dxa" w:w="42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Sorted()</w:t>
            </w:r>
          </w:p>
        </w:tc>
        <w:tc>
          <w:tcPr>
            <w:tcW w:type="dxa" w:w="4735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массив по возрастанию</w:t>
            </w:r>
          </w:p>
        </w:tc>
      </w:tr>
    </w:tbl>
    <w:p>
      <w:pPr>
        <w:pStyle w:val="MdTableSpacer"/>
      </w:pP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3. Листинг класса Classes/Massive.cs</w:t>
      </w:r>
    </w:p>
    <w:p>
      <w:pPr>
        <w:pStyle w:val="MdCodeBlock"/>
        <w:pBdr>
          <w:top w:val="single" w:color="D6D9DE" w:sz="2" w:space="4"/>
          <w:left w:val="single" w:color="2B579A" w:sz="12" w:space="8"/>
          <w:right w:val="single" w:color="D6D9DE" w:sz="2" w:space="8"/>
        </w:pBdr>
        <w:spacing w:after="0" w:before="16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using System;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using System.Linq;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namespace Lab2.Classes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public class Massive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Поле-массив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private int[] a;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Свойство с условием: размерность должна быть &gt;= 1,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иначе значение приравнивается 0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private int size;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int Size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get { return size;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set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if (value &gt;= 1)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  size = value;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else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  size = 0;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Конструктор: создаёт массив заданной размерности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Massive(int size)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Size = size;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if (Size &gt; 0)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a = new int[Size];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else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a = new int[0];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Заполнение массива случайными числами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void FillRandom(int min = -50, int max = 50)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Random rnd = new Random();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for (int i = 0; i &lt; a.Length; i++)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a[i] = rnd.Next(min, max + 1);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Вспомогательный метод: вывод элементов массива в строку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string ToStringArray(int[] arr)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if (arr == null || arr.Length == 0)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return string.Empty;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return string.Join("  ", arr);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Перегрузка ToString для собственного массива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override string ToString()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return ToStringArray(a);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Среднее арифметическое с точностью до 3 знаков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string Average()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if (a.Length == 0)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return "0.000";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double sum = 0;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for (int i = 0; i &lt; a.Length; i++)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sum += a[i];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double avg = sum / a.Length;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return avg.ToString("F3"); // 3 знака после запятой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Переворачивающий массив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int[] Reverse()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int[] result = new int[a.Length];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for (int i = 0; i &lt; a.Length; i++)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result[i] = a[a.Length - 1 - i];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return result;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Максимальный и минимальный элементы — одной строкой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string MinMax()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if (a.Length == 0)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return "нет данных";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int min = a[0];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int max = a[0];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for (int i = 1; i &lt; a.Length; i++)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if (a[i] &lt; min) min = a[i];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if (a[i] &gt; max) max = a[i];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return $"min = {min},  max = {max}";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// Отсортированный по возрастанию массив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int[] Sorted()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int[] result = (int[])a.Clone();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Array.Sort(result);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return result;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}</w:t>
      </w:r>
    </w:p>
    <w:p>
      <w:pPr>
        <w:pStyle w:val="MdCodeBlock"/>
        <w:pBdr>
          <w:bottom w:val="single" w:color="D6D9DE" w:sz="2" w:space="4"/>
          <w:left w:val="single" w:color="2B579A" w:sz="12" w:space="8"/>
          <w:right w:val="single" w:color="D6D9DE" w:sz="2" w:space="8"/>
        </w:pBdr>
        <w:spacing w:after="20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}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4. Листинг разметки MainWindow.xaml</w:t>
      </w:r>
    </w:p>
    <w:p>
      <w:pPr>
        <w:pStyle w:val="MdCodeBlock"/>
        <w:pBdr>
          <w:top w:val="single" w:color="D6D9DE" w:sz="2" w:space="4"/>
          <w:left w:val="single" w:color="2B579A" w:sz="12" w:space="8"/>
          <w:right w:val="single" w:color="D6D9DE" w:sz="2" w:space="8"/>
        </w:pBdr>
        <w:spacing w:after="0" w:before="16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&lt;Window x:Class="Lab2.MainWindow"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xmlns="http://schemas.microsoft.com/winfx/2006/xaml/presentation"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xmlns:x="http://schemas.microsoft.com/winfx/2006/xaml"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Title="Иванов И.И., группа ПИ-21" Height="520" Width="620"&gt;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&lt;Grid Margin="10"&gt;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&lt;Grid.RowDefinitions&gt;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&lt;RowDefinition Height="Auto"/&gt;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&lt;RowDefinition Height="*"/&gt;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&lt;/Grid.RowDefinitions&gt;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&lt;!-- Верхний блок: генерация --&gt;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&lt;GroupBox x:Name="gbInput" Header="Генерация массива"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Grid.Row="0" Background="#E8F0FE" Margin="0,0,0,10"&gt;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&lt;StackPanel Margin="10"&gt;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&lt;StackPanel Orientation="Horizontal"&gt;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  &lt;TextBlock Text="Размерность:" VerticalAlignment="Center" Margin="0,0,8,0"/&gt;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  &lt;TextBox x:Name="txtSize" Width="80"/&gt;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  &lt;Button x:Name="btnGenerate" Content="Сгенерировать"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          Width="130" Margin="10,0,0,0" Click="btnGenerate_Click"/&gt;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&lt;/StackPanel&gt;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&lt;TextBox x:Name="txtArray" Height="60" Margin="0,10,0,0"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       TextWrapping="Wrap" IsReadOnly="True"/&gt;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&lt;/StackPanel&gt;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&lt;/GroupBox&gt;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&lt;!-- Нижний блок: результаты (изначально скрыт) --&gt;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&lt;GroupBox x:Name="gbResult" Header="Результаты"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  Grid.Row="1" Background="#FDECEA"&gt;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&lt;StackPanel Margin="10"&gt;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&lt;TextBlock Text="Среднее значение:"/&gt;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&lt;TextBox x:Name="txtAverage" IsReadOnly="True" Margin="0,2,0,8"/&gt;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&lt;TextBlock Text="Перевёрнутый массив:"/&gt;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&lt;TextBox x:Name="txtReverse" IsReadOnly="True" TextWrapping="Wrap" Margin="0,2,0,8"/&gt;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&lt;TextBlock Text="Минимальный и максимальный:"/&gt;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&lt;TextBox x:Name="txtMinMax" IsReadOnly="True" Margin="0,2,0,8"/&gt;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&lt;TextBlock Text="Отсортированный массив:"/&gt;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&lt;TextBox x:Name="txtSorted" IsReadOnly="True" TextWrapping="Wrap" Margin="0,2,0,0"/&gt;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&lt;/StackPanel&gt;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&lt;/GroupBox&gt;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&lt;/Grid&gt;</w:t>
      </w:r>
    </w:p>
    <w:p>
      <w:pPr>
        <w:pStyle w:val="MdCodeBlock"/>
        <w:pBdr>
          <w:bottom w:val="single" w:color="D6D9DE" w:sz="2" w:space="4"/>
          <w:left w:val="single" w:color="2B579A" w:sz="12" w:space="8"/>
          <w:right w:val="single" w:color="D6D9DE" w:sz="2" w:space="8"/>
        </w:pBdr>
        <w:spacing w:after="20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&lt;/Window&gt;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5. Листинг кода MainWindow.xaml.cs</w:t>
      </w:r>
    </w:p>
    <w:p>
      <w:pPr>
        <w:pStyle w:val="MdCodeBlock"/>
        <w:pBdr>
          <w:top w:val="single" w:color="D6D9DE" w:sz="2" w:space="4"/>
          <w:left w:val="single" w:color="2B579A" w:sz="12" w:space="8"/>
          <w:right w:val="single" w:color="D6D9DE" w:sz="2" w:space="8"/>
        </w:pBdr>
        <w:spacing w:after="0" w:before="16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using System.Windows;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using Lab2.Classes;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namespace Lab2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public partial class MainWindow : Window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private Massive massive;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public MainWindow()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InitializeComponent();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// Нижний блок скрыт при запуске (без резервирования места)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gbResult.Visibility = Visibility.Hidden;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private void btnGenerate_Click(object sender, RoutedEventArgs e)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// Проверка ввода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if (!int.TryParse(txtSize.Text, out int size))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{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MessageBox.Show("Введите целое число!");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    return;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// Создание массива и заполнение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massive = new Massive(size);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massive.FillRandom();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// Вывод массива в текстовое поле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txtArray.Text = massive.ToString();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// Открываем нижний блок с результатами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gbResult.Visibility = Visibility.Visible;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/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// Вывод результатов всех функций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txtAverage.Text = massive.Average();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txtReverse.Text = massive.ToStringArray(massive.Reverse());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txtMinMax.Text  = massive.MinMax();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    txtSorted.Text  = massive.ToStringArray(massive.Sorted());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    }</w:t>
      </w:r>
    </w:p>
    <w:p>
      <w:pPr>
        <w:pStyle w:val="MdCodeBlock"/>
        <w:pBdr>
          <w:left w:val="single" w:color="2B579A" w:sz="12" w:space="8"/>
          <w:right w:val="single" w:color="D6D9DE" w:sz="2" w:space="8"/>
        </w:pBdr>
        <w:spacing w:after="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    }</w:t>
      </w:r>
    </w:p>
    <w:p>
      <w:pPr>
        <w:pStyle w:val="MdCodeBlock"/>
        <w:pBdr>
          <w:bottom w:val="single" w:color="D6D9DE" w:sz="2" w:space="4"/>
          <w:left w:val="single" w:color="2B579A" w:sz="12" w:space="8"/>
          <w:right w:val="single" w:color="D6D9DE" w:sz="2" w:space="8"/>
        </w:pBdr>
        <w:spacing w:after="200" w:before="0" w:line="240" w:lineRule="auto"/>
      </w:pPr>
      <w:r>
        <w:rPr>
          <w:rFonts w:ascii="Courier New" w:cs="Courier New" w:eastAsia="Courier New" w:hAnsi="Courier New"/>
          <w:noProof/>
          <w:lang w:val="en-US"/>
        </w:rPr>
        <w:t xml:space="preserve">}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6. Пояснения к пунктам «САМОСТОЯТЕЛЬНО»</w:t>
      </w:r>
    </w:p>
    <w:p>
      <w:pPr>
        <w:pStyle w:val="Normal"/>
      </w:pPr>
      <w:r>
        <w:rPr>
          <w:b/>
          <w:bCs/>
        </w:rPr>
        <w:t xml:space="preserve">Условие на свойство Size.</w:t>
      </w:r>
      <w:r>
        <w:t xml:space="preserve"> Пользователь задаёт размерность из другого класса, поэтому поле делаем свойством. В аккуратной реализации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set</w:t>
      </w:r>
      <w:r>
        <w:t xml:space="preserve"> проверяет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value &gt;= 1</w:t>
      </w:r>
      <w:r>
        <w:t xml:space="preserve">; при нарушении размерность становится 0. Нюанс: если в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set</w:t>
      </w:r>
      <w:r>
        <w:t xml:space="preserve"> при значении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&lt; 1</w:t>
      </w:r>
      <w:r>
        <w:t xml:space="preserve"> записать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size = 0</w:t>
      </w:r>
      <w:r>
        <w:t xml:space="preserve">, то массив создавать нельзя — нужно предусмотреть ветку с пустым массивом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new int[0]</w:t>
      </w:r>
      <w:r>
        <w:t xml:space="preserve"> (это учтено в конструкторе и в методах).</w:t>
      </w:r>
    </w:p>
    <w:p>
      <w:pPr>
        <w:pStyle w:val="Normal"/>
      </w:pPr>
      <w:r>
        <w:rPr>
          <w:b/>
          <w:bCs/>
        </w:rPr>
        <w:t xml:space="preserve">Разница Hidden и Collapsed.</w:t>
      </w:r>
      <w:r>
        <w:t xml:space="preserve"> В приложении для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gbResult</w:t>
      </w:r>
      <w:r>
        <w:t xml:space="preserve"> используется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Visibility.Hidden</w:t>
      </w:r>
      <w:r>
        <w:t xml:space="preserve"> — блок невидим, но занимает место. Если нужно, чтобы нижняя часть не резервировала пространство, следует использовать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Visibility.Collapsed</w:t>
      </w:r>
      <w:r>
        <w:t xml:space="preserve">.</w:t>
      </w:r>
    </w:p>
    <w:p>
      <w:pPr>
        <w:pStyle w:val="Normal"/>
      </w:pPr>
      <w:r>
        <w:rPr>
          <w:b/>
          <w:bCs/>
        </w:rPr>
        <w:t xml:space="preserve">Вывод перевёрнутого и отсортированного массива.</w:t>
      </w:r>
      <w:r>
        <w:t xml:space="preserve"> Оба метода возвращают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int[]</w:t>
      </w:r>
      <w:r>
        <w:t xml:space="preserve">, поэтому для вывода удобно использовать вспомогательный метод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ToStringArray(int[] arr)</w:t>
      </w:r>
      <w:r>
        <w:t xml:space="preserve"> — он же переиспользуется в перегруженном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ToString()</w:t>
      </w:r>
      <w:r>
        <w:t xml:space="preserve">.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7. Результаты тестирования</w:t>
      </w:r>
    </w:p>
    <w:tbl>
      <w:tblPr>
        <w:tblW w:type="dxa" w:w="9026"/>
        <w:tblBorders>
          <w:top w:val="single" w:color="A6B7CE" w:sz="4"/>
          <w:left w:val="single" w:color="A6B7CE" w:sz="4"/>
          <w:bottom w:val="single" w:color="A6B7CE" w:sz="4"/>
          <w:right w:val="single" w:color="A6B7CE" w:sz="4"/>
          <w:insideH w:val="single" w:color="A6B7CE" w:sz="4"/>
          <w:insideV w:val="single" w:color="A6B7CE" w:sz="4"/>
        </w:tblBorders>
        <w:tblLayout w:type="fixed"/>
      </w:tblPr>
      <w:tblGrid>
        <w:gridCol w:w="3832"/>
        <w:gridCol w:w="5194"/>
      </w:tblGrid>
      <w:tr>
        <w:trPr>
          <w:cantSplit/>
          <w:tblHeader/>
        </w:trPr>
        <w:tc>
          <w:tcPr>
            <w:tcW w:type="dxa" w:w="3832"/>
            <w:shd w:fill="DCE6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b/>
                <w:bCs/>
              </w:rPr>
              <w:t xml:space="preserve">Проверяемый случай</w:t>
            </w:r>
          </w:p>
        </w:tc>
        <w:tc>
          <w:tcPr>
            <w:tcW w:type="dxa" w:w="5194"/>
            <w:shd w:fill="DCE6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b/>
                <w:bCs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dxa" w:w="383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Размерность </w:t>
            </w: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1</w:t>
            </w:r>
          </w:p>
        </w:tc>
        <w:tc>
          <w:tcPr>
            <w:tcW w:type="dxa" w:w="5194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Массив из одного элемента, работает корректно</w:t>
            </w:r>
          </w:p>
        </w:tc>
      </w:tr>
      <w:tr>
        <w:trPr>
          <w:cantSplit/>
        </w:trPr>
        <w:tc>
          <w:tcPr>
            <w:tcW w:type="dxa" w:w="3832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Размерность </w:t>
            </w: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0</w:t>
            </w:r>
            <w:r>
              <w:t xml:space="preserve"> или отрицательная</w:t>
            </w:r>
          </w:p>
        </w:tc>
        <w:tc>
          <w:tcPr>
            <w:tcW w:type="dxa" w:w="5194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Свойство делает размерность 0, массив пуст, исключений нет</w:t>
            </w:r>
          </w:p>
        </w:tc>
      </w:tr>
      <w:tr>
        <w:trPr>
          <w:cantSplit/>
        </w:trPr>
        <w:tc>
          <w:tcPr>
            <w:tcW w:type="dxa" w:w="383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Ввод не числа</w:t>
            </w:r>
          </w:p>
        </w:tc>
        <w:tc>
          <w:tcPr>
            <w:tcW w:type="dxa" w:w="5194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Появляется предупреждение «Введите целое число!»</w:t>
            </w:r>
          </w:p>
        </w:tc>
      </w:tr>
      <w:tr>
        <w:trPr>
          <w:cantSplit/>
        </w:trPr>
        <w:tc>
          <w:tcPr>
            <w:tcW w:type="dxa" w:w="3832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Среднее значение</w:t>
            </w:r>
          </w:p>
        </w:tc>
        <w:tc>
          <w:tcPr>
            <w:tcW w:type="dxa" w:w="5194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Выводится строго с 3 знаками после запятой (формат </w:t>
            </w:r>
            <w:r>
              <w:rPr>
                <w:rFonts w:ascii="Courier New" w:cs="Courier New" w:eastAsia="Courier New" w:hAnsi="Courier New"/>
                <w:noProof/>
                <w:sz w:val="18"/>
                <w:szCs w:val="18"/>
                <w:shd w:fill="F2F3F5" w:color="auto" w:val="clear"/>
                <w:lang w:val="en-US"/>
              </w:rPr>
              <w:t xml:space="preserve">F3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83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Min и Max</w:t>
            </w:r>
          </w:p>
        </w:tc>
        <w:tc>
          <w:tcPr>
            <w:tcW w:type="dxa" w:w="5194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Выводятся одной строкой</w:t>
            </w:r>
          </w:p>
        </w:tc>
      </w:tr>
      <w:tr>
        <w:trPr>
          <w:cantSplit/>
        </w:trPr>
        <w:tc>
          <w:tcPr>
            <w:tcW w:type="dxa" w:w="3832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Нижний блок при запуске</w:t>
            </w:r>
          </w:p>
        </w:tc>
        <w:tc>
          <w:tcPr>
            <w:tcW w:type="dxa" w:w="5194"/>
            <w:shd w:fill="F5F8FC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Скрыт (Hidden), при генерации становится видимым</w:t>
            </w:r>
          </w:p>
        </w:tc>
      </w:tr>
    </w:tbl>
    <w:p>
      <w:pPr>
        <w:pStyle w:val="MdTableSpacer"/>
      </w:pPr>
    </w:p>
    <w:p>
      <w:pPr>
        <w:pStyle w:val="Normal"/>
      </w:pPr>
      <w:r>
        <w:t xml:space="preserve">Для отчёта необходимо приложить 3 скриншота:</w:t>
      </w:r>
    </w:p>
    <w:p>
      <w:pPr>
        <w:pStyle w:val="MdListItem"/>
        <w:numPr>
          <w:ilvl w:val="0"/>
          <w:numId w:val="2"/>
        </w:numPr>
      </w:pPr>
      <w:r>
        <w:t xml:space="preserve">Начальный вид окна с закрытым нижним блоком.</w:t>
      </w:r>
    </w:p>
    <w:p>
      <w:pPr>
        <w:pStyle w:val="MdListItem"/>
        <w:numPr>
          <w:ilvl w:val="0"/>
          <w:numId w:val="2"/>
        </w:numPr>
      </w:pPr>
      <w:r>
        <w:t xml:space="preserve">Результат генерации массива.</w:t>
      </w:r>
    </w:p>
    <w:p>
      <w:pPr>
        <w:pStyle w:val="MdListItem"/>
        <w:numPr>
          <w:ilvl w:val="0"/>
          <w:numId w:val="2"/>
        </w:numPr>
      </w:pPr>
      <w:r>
        <w:t xml:space="preserve">Результаты всех расчётов (среднее, перевёрнутый, min/max, отсортированный).</w:t>
      </w:r>
    </w:p>
    <w:p>
      <w:pPr>
        <w:pStyle w:val="Normal"/>
        <w:pBdr>
          <w:bottom w:val="single" w:color="BFC9DA" w:sz="6" w:space="1"/>
        </w:pBdr>
        <w:spacing w:after="240" w:before="60"/>
      </w:pPr>
      <w:r>
        <w:rPr>
          <w:sz w:val="2"/>
          <w:szCs w:val="2"/>
        </w:rPr>
        <w:t xml:space="preserve"> </w:t>
      </w:r>
    </w:p>
    <w:p>
      <w:pPr>
        <w:pStyle w:val="Title"/>
        <w:pBdr>
          <w:bottom w:val="single" w:color="2B579A" w:sz="8" w:space="6"/>
        </w:pBdr>
      </w:pPr>
      <w:r>
        <w:t xml:space="preserve">8. Вывод</w:t>
      </w:r>
    </w:p>
    <w:p>
      <w:pPr>
        <w:pStyle w:val="Normal"/>
      </w:pPr>
      <w:r>
        <w:t xml:space="preserve">В ходе лабораторной работы был разработан пользовательский класс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Massive</w:t>
      </w:r>
      <w:r>
        <w:t xml:space="preserve">, реализующий работу с одномерным массивом: создание, заполнение случайными числами, вычисление среднего арифметического, получение перевёрнутого и отсортированного массива, поиск минимального и максимального элементов. Освоено использование свойств с проверкой значений в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set</w:t>
      </w:r>
      <w:r>
        <w:t xml:space="preserve">, перегрузка метода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ToString()</w:t>
      </w:r>
      <w:r>
        <w:t xml:space="preserve">, а также принцип разделения логики и интерфейса в WPF-приложении. Интерфейс реализован с помощью контейнеров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Grid</w:t>
      </w:r>
      <w:r>
        <w:t xml:space="preserve">,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GroupBox</w:t>
      </w:r>
      <w:r>
        <w:t xml:space="preserve"> и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StackPanel</w:t>
      </w:r>
      <w:r>
        <w:t xml:space="preserve">, управление видимостью блоков выполнено через свойство </w:t>
      </w:r>
      <w:r>
        <w:rPr>
          <w:rFonts w:ascii="Courier New" w:cs="Courier New" w:eastAsia="Courier New" w:hAnsi="Courier New"/>
          <w:noProof/>
          <w:sz w:val="18"/>
          <w:szCs w:val="18"/>
          <w:shd w:fill="F2F3F5" w:color="auto" w:val="clear"/>
          <w:lang w:val="en-US"/>
        </w:rPr>
        <w:t xml:space="preserve">Visibility</w:t>
      </w:r>
      <w: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4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720" w:hanging="284"/>
      </w:pPr>
      <w:rPr>
        <w:rFonts w:ascii="Arial" w:cs="Arial" w:eastAsia="Arial" w:hAnsi="Arial"/>
      </w:rPr>
    </w:lvl>
    <w:lvl w:ilvl="2" w15:tentative="1">
      <w:start w:val="1"/>
      <w:numFmt w:val="bullet"/>
      <w:lvlText w:val="▪"/>
      <w:lvlJc w:val="left"/>
      <w:pPr>
        <w:ind w:left="1080" w:hanging="284"/>
      </w:pPr>
      <w:rPr>
        <w:rFonts w:ascii="Arial" w:cs="Arial" w:eastAsia="Arial" w:hAnsi="Arial"/>
      </w:rPr>
    </w:lvl>
    <w:lvl w:ilvl="3" w15:tentative="1">
      <w:start w:val="1"/>
      <w:numFmt w:val="bullet"/>
      <w:lvlText w:val="•"/>
      <w:lvlJc w:val="left"/>
      <w:pPr>
        <w:ind w:left="1440" w:hanging="284"/>
      </w:pPr>
      <w:rPr>
        <w:rFonts w:ascii="Arial" w:cs="Arial" w:eastAsia="Arial" w:hAnsi="Arial"/>
      </w:rPr>
    </w:lvl>
    <w:lvl w:ilvl="4" w15:tentative="1">
      <w:start w:val="1"/>
      <w:numFmt w:val="bullet"/>
      <w:lvlText w:val="◦"/>
      <w:lvlJc w:val="left"/>
      <w:pPr>
        <w:ind w:left="1800" w:hanging="284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4"/>
      </w:pPr>
    </w:lvl>
    <w:lvl w:ilvl="1" w15:tentative="1">
      <w:start w:val="1"/>
      <w:numFmt w:val="lowerLetter"/>
      <w:lvlText w:val="%2."/>
      <w:lvlJc w:val="left"/>
      <w:pPr>
        <w:ind w:left="720" w:hanging="284"/>
      </w:pPr>
    </w:lvl>
    <w:lvl w:ilvl="2" w15:tentative="1">
      <w:start w:val="1"/>
      <w:numFmt w:val="lowerRoman"/>
      <w:lvlText w:val="%3."/>
      <w:lvlJc w:val="left"/>
      <w:pPr>
        <w:ind w:left="1080" w:hanging="284"/>
      </w:pPr>
    </w:lvl>
    <w:lvl w:ilvl="3" w15:tentative="1">
      <w:start w:val="1"/>
      <w:numFmt w:val="decimal"/>
      <w:lvlText w:val="%4."/>
      <w:lvlJc w:val="left"/>
      <w:pPr>
        <w:ind w:left="1440" w:hanging="284"/>
      </w:pPr>
    </w:lvl>
    <w:lvl w:ilvl="4" w15:tentative="1">
      <w:start w:val="1"/>
      <w:numFmt w:val="lowerLetter"/>
      <w:lvlText w:val="%5."/>
      <w:lvlJc w:val="left"/>
      <w:pPr>
        <w:ind w:left="1800" w:hanging="28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  <w:lang w:val="ru-RU" w:eastAsia="ru-RU"/>
      </w:rPr>
    </w:rPrDefault>
    <w:pPrDefault>
      <w:pPr>
        <w:spacing w:after="160" w:before="0" w:line="276" w:lineRule="auto"/>
        <w:jc w:val="left"/>
      </w:pPr>
    </w:pPrDefault>
  </w:docDefaults>
  <w:style w:type="paragraph" w:styleId="Title">
    <w:name w:val="Title"/>
    <w:basedOn w:val="Normal"/>
    <w:next w:val="Normal"/>
    <w:qFormat/>
    <w:pPr>
      <w:keepNext/>
      <w:spacing w:after="260" w:before="0" w:line="264" w:lineRule="auto"/>
      <w:outlineLvl w:val="0"/>
    </w:pPr>
    <w:rPr>
      <w:rFonts w:ascii="Arial" w:cs="Arial" w:eastAsia="Arial" w:hAnsi="Arial"/>
      <w:b/>
      <w:bCs/>
      <w:color w:val="17365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60" w:before="360" w:line="264" w:lineRule="auto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00" w:line="264" w:lineRule="auto"/>
      <w:outlineLvl w:val="1"/>
    </w:pPr>
    <w:rPr>
      <w:rFonts w:ascii="Arial" w:cs="Arial" w:eastAsia="Arial" w:hAnsi="Arial"/>
      <w:b/>
      <w:bCs/>
      <w:color w:val="17365D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20" w:before="260" w:line="264" w:lineRule="auto"/>
      <w:outlineLvl w:val="2"/>
    </w:pPr>
    <w:rPr>
      <w:rFonts w:ascii="Arial" w:cs="Arial" w:eastAsia="Arial" w:hAnsi="Arial"/>
      <w:b/>
      <w:bCs/>
      <w:color w:val="2B579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110" w:before="240" w:line="264" w:lineRule="auto"/>
      <w:outlineLvl w:val="3"/>
    </w:pPr>
    <w:rPr>
      <w:rFonts w:ascii="Arial" w:cs="Arial" w:eastAsia="Arial" w:hAnsi="Arial"/>
      <w:b/>
      <w:bCs/>
      <w:color w:val="2B579A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00" w:before="220" w:line="264" w:lineRule="auto"/>
      <w:outlineLvl w:val="4"/>
    </w:pPr>
    <w:rPr>
      <w:rFonts w:ascii="Arial" w:cs="Arial" w:eastAsia="Arial" w:hAnsi="Arial"/>
      <w:b/>
      <w:bCs/>
      <w:i/>
      <w:iCs/>
      <w:color w:val="595959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00" w:before="200" w:line="264" w:lineRule="auto"/>
      <w:outlineLvl w:val="5"/>
    </w:pPr>
    <w:rPr>
      <w:rFonts w:ascii="Arial" w:cs="Arial" w:eastAsia="Arial" w:hAnsi="Arial"/>
      <w:b/>
      <w:bCs/>
      <w:color w:val="595959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80" w:before="0" w:line="276" w:lineRule="auto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 w:before="0" w:line="276" w:lineRule="auto"/>
    </w:pPr>
    <w:rPr>
      <w:rFonts w:ascii="Arial" w:cs="Arial" w:eastAsia="Arial" w:hAnsi="Arial"/>
      <w:color w:val="1A1A1A"/>
      <w:sz w:val="22"/>
      <w:szCs w:val="22"/>
      <w:lang w:val="ru-RU" w:eastAsia="ru-RU"/>
    </w:rPr>
  </w:style>
  <w:style w:type="paragraph" w:styleId="MdListItem">
    <w:name w:val="MashaGPT List Item"/>
    <w:basedOn w:val="Normal"/>
    <w:next w:val="Normal"/>
    <w:qFormat/>
    <w:pPr>
      <w:spacing w:after="80" w:before="0" w:line="276" w:lineRule="auto"/>
      <w:contextualSpacing/>
    </w:pPr>
  </w:style>
  <w:style w:type="paragraph" w:styleId="MdQuote">
    <w:name w:val="MashaGPT Quote"/>
    <w:basedOn w:val="Normal"/>
    <w:next w:val="Normal"/>
    <w:qFormat/>
    <w:pPr>
      <w:pBdr>
        <w:left w:val="single" w:color="BFC9DA" w:sz="18" w:space="10"/>
      </w:pBdr>
      <w:spacing w:after="160" w:before="120" w:line="276" w:lineRule="auto"/>
      <w:ind w:left="360" w:right="180"/>
    </w:pPr>
    <w:rPr>
      <w:i/>
      <w:iCs/>
      <w:color w:val="595959"/>
    </w:rPr>
  </w:style>
  <w:style w:type="paragraph" w:styleId="MdCodeBlock">
    <w:name w:val="MashaGPT Code Block"/>
    <w:basedOn w:val="Normal"/>
    <w:next w:val="Normal"/>
    <w:qFormat/>
    <w:pPr>
      <w:shd w:fill="F2F3F5" w:color="auto" w:val="clear"/>
      <w:spacing w:after="0" w:before="0" w:line="240" w:lineRule="auto"/>
      <w:ind w:left="180" w:right="180"/>
      <w:contextualSpacing/>
    </w:pPr>
    <w:rPr>
      <w:rFonts w:ascii="Courier New" w:cs="Courier New" w:eastAsia="Courier New" w:hAnsi="Courier New"/>
      <w:noProof/>
      <w:color w:val="1A1A1A"/>
      <w:sz w:val="18"/>
      <w:szCs w:val="18"/>
      <w:lang w:val="en-US"/>
    </w:rPr>
  </w:style>
  <w:style w:type="paragraph" w:styleId="MdTableCell">
    <w:name w:val="MashaGPT Table Cell"/>
    <w:basedOn w:val="Normal"/>
    <w:next w:val="Normal"/>
    <w:qFormat/>
    <w:pPr>
      <w:spacing w:after="40" w:before="40" w:line="252" w:lineRule="auto"/>
    </w:pPr>
    <w:rPr>
      <w:sz w:val="20"/>
      <w:szCs w:val="20"/>
    </w:rPr>
  </w:style>
  <w:style w:type="paragraph" w:styleId="MdTableSpacer">
    <w:name w:val="MashaGPT Table Spacer"/>
    <w:basedOn w:val="Normal"/>
    <w:next w:val="Normal"/>
    <w:pPr>
      <w:spacing w:after="120" w:before="0" w:line="80" w:lineRule="exactly"/>
    </w:pPr>
    <w:rPr>
      <w:sz w:val="8"/>
      <w:szCs w:val="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MashaGPT</dc:creator>
  <dc:description>Generated by MashaGPT</dc:description>
  <cp:lastModifiedBy>Un-named</cp:lastModifiedBy>
  <cp:revision>1</cp:revision>
  <dcterms:created xsi:type="dcterms:W3CDTF">2026-09-28T07:53:14.546Z</dcterms:created>
  <dcterms:modified xsi:type="dcterms:W3CDTF">2026-09-28T07:53:14.546Z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