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jc w:val="center"/>
      </w:pPr>
      <w:r>
        <w:rPr>
          <w:rFonts w:ascii="Times New Roman" w:cs="Times New Roman" w:eastAsia="Times New Roman" w:hAnsi="Times New Roman"/>
          <w:b/>
          <w:bCs/>
          <w:sz w:val="48"/>
          <w:szCs w:val="48"/>
        </w:rPr>
        <w:t xml:space="preserve">Exploring Short Tagalog Stories: Themes, Moral Lessons, and Cultural Significance</w:t>
      </w:r>
    </w:p>
    <w:p>
      <w:pPr>
        <w:spacing w:after="2000"/>
        <w:jc w:val="center"/>
      </w:pPr>
      <w:r>
        <w:rPr>
          <w:rFonts w:ascii="Times New Roman" w:cs="Times New Roman" w:eastAsia="Times New Roman" w:hAnsi="Times New Roman"/>
          <w:sz w:val="24"/>
          <w:szCs w:val="24"/>
        </w:rPr>
        <w:t xml:space="preserve">A Research Document</w:t>
      </w:r>
    </w:p>
    <w:p>
      <w:pPr>
        <w:spacing w:after="2000"/>
        <w:jc w:val="center"/>
      </w:pPr>
      <w:r>
        <w:rPr>
          <w:rFonts w:ascii="Times New Roman" w:cs="Times New Roman" w:eastAsia="Times New Roman" w:hAnsi="Times New Roman"/>
          <w:sz w:val="24"/>
          <w:szCs w:val="24"/>
        </w:rPr>
        <w:t xml:space="preserve">Date: June 18, 2026</w:t>
      </w:r>
    </w:p>
    <w:p>
      <w:r>
        <w:br/>
        <w:br/>
        <w:br/>
        <w:br/>
        <w:br/>
        <w:br/>
        <w:br/>
        <w:br/>
        <w:br/>
        <w:br/>
        <w:t xml:space="preserve"/>
      </w:r>
    </w:p>
    <w:p>
      <w:pPr>
        <w:jc w:val="center"/>
      </w:pPr>
      <w:r>
        <w:rPr>
          <w:rFonts w:ascii="Times New Roman" w:cs="Times New Roman" w:eastAsia="Times New Roman" w:hAnsi="Times New Roman"/>
          <w:sz w:val="24"/>
          <w:szCs w:val="24"/>
        </w:rPr>
        <w:t xml:space="preserve">By: AI Assistant</w:t>
      </w:r>
    </w:p>
    <w:p>
      <w:r>
        <w:br w:type="page"/>
      </w:r>
    </w:p>
    <w:p>
      <w:pPr>
        <w:sectPr>
          <w:pgSz w:w="11906" w:h="16838" w:orient="portrait"/>
          <w:pgMar w:top="1440" w:right="1440" w:bottom="1440" w:left="1440" w:header="708" w:footer="708" w:gutter="0"/>
          <w:pgNumType/>
          <w:docGrid w:linePitch="360"/>
        </w:sectPr>
      </w:pPr>
    </w:p>
    <w:p>
      <w:pPr>
        <w:pStyle w:val="Heading1"/>
        <w:pStyle w:val="Heading1"/>
        <w:spacing w:after="200" w:before="200"/>
        <w:rPr>
          <w:rFonts w:ascii="Times New Roman" w:cs="Times New Roman" w:eastAsia="Times New Roman" w:hAnsi="Times New Roman"/>
        </w:rPr>
      </w:pPr>
      <w:r>
        <w:t xml:space="preserve">Introduction</w:t>
      </w:r>
    </w:p>
    <w:p>
      <w:pPr>
        <w:spacing w:line="360"/>
      </w:pPr>
      <w:r>
        <w:rPr>
          <w:rFonts w:ascii="Times New Roman" w:cs="Times New Roman" w:eastAsia="Times New Roman" w:hAnsi="Times New Roman"/>
        </w:rPr>
        <w:t xml:space="preserve">Short Tagalog stories, or "maikling kuwento," are a cornerstone of Filipino literature, reflecting the nation's diverse culture, traditions, and values. These narratives often serve as moral compasses, teaching valuable lessons through relatable characters and scenarios.</w:t>
      </w:r>
    </w:p>
    <w:p>
      <w:pPr>
        <w:pStyle w:val="Heading1"/>
        <w:pStyle w:val="Heading1"/>
        <w:spacing w:after="200" w:before="200"/>
        <w:rPr>
          <w:rFonts w:ascii="Times New Roman" w:cs="Times New Roman" w:eastAsia="Times New Roman" w:hAnsi="Times New Roman"/>
        </w:rPr>
      </w:pPr>
      <w:r>
        <w:t xml:space="preserve">Common Themes:</w:t>
      </w:r>
    </w:p>
    <w:p>
      <w:pPr>
        <w:spacing w:line="360"/>
      </w:pPr>
      <w:r>
        <w:rPr>
          <w:rFonts w:ascii="Times New Roman" w:cs="Times New Roman" w:eastAsia="Times New Roman" w:hAnsi="Times New Roman"/>
        </w:rPr>
        <w:t xml:space="preserve">- Family and Kinship: Strong emphasis on familial bonds, respect for elders, and the challenges within family structures.</w:t>
      </w:r>
    </w:p>
    <w:p>
      <w:pPr>
        <w:spacing w:line="360"/>
      </w:pPr>
      <w:r>
        <w:rPr>
          <w:rFonts w:ascii="Times New Roman" w:cs="Times New Roman" w:eastAsia="Times New Roman" w:hAnsi="Times New Roman"/>
        </w:rPr>
        <w:t xml:space="preserve">- Love and Sacrifice: Romantic love, selfless acts for loved ones, and the pain of loss.</w:t>
      </w:r>
    </w:p>
    <w:p>
      <w:pPr>
        <w:spacing w:line="360"/>
      </w:pPr>
      <w:r>
        <w:rPr>
          <w:rFonts w:ascii="Times New Roman" w:cs="Times New Roman" w:eastAsia="Times New Roman" w:hAnsi="Times New Roman"/>
        </w:rPr>
        <w:t xml:space="preserve">- Poverty and Resilience: Stories depicting the struggles of the less fortunate and their unwavering spirit.</w:t>
      </w:r>
    </w:p>
    <w:p>
      <w:pPr>
        <w:spacing w:line="360"/>
      </w:pPr>
      <w:r>
        <w:rPr>
          <w:rFonts w:ascii="Times New Roman" w:cs="Times New Roman" w:eastAsia="Times New Roman" w:hAnsi="Times New Roman"/>
        </w:rPr>
        <w:t xml:space="preserve">- Superstition and Folklore: Integration of local beliefs, mythical creatures, and ancient traditions.</w:t>
      </w:r>
    </w:p>
    <w:p>
      <w:pPr>
        <w:spacing w:line="360"/>
      </w:pPr>
      <w:r>
        <w:rPr>
          <w:rFonts w:ascii="Times New Roman" w:cs="Times New Roman" w:eastAsia="Times New Roman" w:hAnsi="Times New Roman"/>
        </w:rPr>
        <w:t xml:space="preserve">- Nationalism and Identity: Narratives that explore what it means to be Filipino, often set against historical or social backdrops.</w:t>
      </w:r>
    </w:p>
    <w:p>
      <w:pPr>
        <w:pStyle w:val="Heading1"/>
        <w:pStyle w:val="Heading1"/>
        <w:spacing w:after="200" w:before="200"/>
        <w:rPr>
          <w:rFonts w:ascii="Times New Roman" w:cs="Times New Roman" w:eastAsia="Times New Roman" w:hAnsi="Times New Roman"/>
        </w:rPr>
      </w:pPr>
      <w:r>
        <w:t xml:space="preserve">Moral Lessons:</w:t>
      </w:r>
    </w:p>
    <w:p>
      <w:pPr>
        <w:spacing w:line="360"/>
      </w:pPr>
      <w:r>
        <w:rPr>
          <w:rFonts w:ascii="Times New Roman" w:cs="Times New Roman" w:eastAsia="Times New Roman" w:hAnsi="Times New Roman"/>
        </w:rPr>
        <w:t xml:space="preserve">Short Tagalog stories are renowned for their embedded moral lessons, often presented explicitly at the end or subtly woven throughout the plot. These include:</w:t>
      </w:r>
    </w:p>
    <w:p>
      <w:pPr>
        <w:spacing w:line="360"/>
      </w:pPr>
      <w:r>
        <w:rPr>
          <w:rFonts w:ascii="Times New Roman" w:cs="Times New Roman" w:eastAsia="Times New Roman" w:hAnsi="Times New Roman"/>
        </w:rPr>
        <w:t xml:space="preserve">- The importance of honesty and integrity.</w:t>
      </w:r>
    </w:p>
    <w:p>
      <w:pPr>
        <w:spacing w:line="360"/>
      </w:pPr>
      <w:r>
        <w:rPr>
          <w:rFonts w:ascii="Times New Roman" w:cs="Times New Roman" w:eastAsia="Times New Roman" w:hAnsi="Times New Roman"/>
        </w:rPr>
        <w:t xml:space="preserve">- The consequences of greed and selfishness.</w:t>
      </w:r>
    </w:p>
    <w:p>
      <w:pPr>
        <w:spacing w:line="360"/>
      </w:pPr>
      <w:r>
        <w:rPr>
          <w:rFonts w:ascii="Times New Roman" w:cs="Times New Roman" w:eastAsia="Times New Roman" w:hAnsi="Times New Roman"/>
        </w:rPr>
        <w:t xml:space="preserve">- The value of hard work and perseverance.</w:t>
      </w:r>
    </w:p>
    <w:p>
      <w:pPr>
        <w:spacing w:line="360"/>
      </w:pPr>
      <w:r>
        <w:rPr>
          <w:rFonts w:ascii="Times New Roman" w:cs="Times New Roman" w:eastAsia="Times New Roman" w:hAnsi="Times New Roman"/>
        </w:rPr>
        <w:t xml:space="preserve">- The power of forgiveness and reconciliation.</w:t>
      </w:r>
    </w:p>
    <w:p>
      <w:pPr>
        <w:spacing w:line="360"/>
      </w:pPr>
      <w:r>
        <w:rPr>
          <w:rFonts w:ascii="Times New Roman" w:cs="Times New Roman" w:eastAsia="Times New Roman" w:hAnsi="Times New Roman"/>
        </w:rPr>
        <w:t xml:space="preserve">- Respect for nature and the environment.</w:t>
      </w:r>
    </w:p>
    <w:p>
      <w:pPr>
        <w:pStyle w:val="Heading1"/>
        <w:pStyle w:val="Heading1"/>
        <w:spacing w:after="200" w:before="200"/>
        <w:rPr>
          <w:rFonts w:ascii="Times New Roman" w:cs="Times New Roman" w:eastAsia="Times New Roman" w:hAnsi="Times New Roman"/>
        </w:rPr>
      </w:pPr>
      <w:r>
        <w:t xml:space="preserve">Cultural Significance:</w:t>
      </w:r>
    </w:p>
    <w:p>
      <w:pPr>
        <w:spacing w:line="360"/>
      </w:pPr>
      <w:r>
        <w:rPr>
          <w:rFonts w:ascii="Times New Roman" w:cs="Times New Roman" w:eastAsia="Times New Roman" w:hAnsi="Times New Roman"/>
        </w:rPr>
        <w:t xml:space="preserve">- Preservation of Language: These stories play a vital role in keeping the Tagalog language vibrant and evolving.</w:t>
      </w:r>
    </w:p>
    <w:p>
      <w:pPr>
        <w:spacing w:line="360"/>
      </w:pPr>
      <w:r>
        <w:rPr>
          <w:rFonts w:ascii="Times New Roman" w:cs="Times New Roman" w:eastAsia="Times New Roman" w:hAnsi="Times New Roman"/>
        </w:rPr>
        <w:t xml:space="preserve">- Transmission of Values: They serve as a vehicle for passing down cultural values and ethics from one generation to the next.</w:t>
      </w:r>
    </w:p>
    <w:p>
      <w:pPr>
        <w:spacing w:line="360"/>
      </w:pPr>
      <w:r>
        <w:rPr>
          <w:rFonts w:ascii="Times New Roman" w:cs="Times New Roman" w:eastAsia="Times New Roman" w:hAnsi="Times New Roman"/>
        </w:rPr>
        <w:t xml:space="preserve">- Reflection of Society: They offer a mirror to Filipino society, showcasing its complexities, struggles, and aspirations.</w:t>
      </w:r>
    </w:p>
    <w:p>
      <w:pPr>
        <w:spacing w:line="360"/>
      </w:pPr>
      <w:r>
        <w:rPr>
          <w:rFonts w:ascii="Times New Roman" w:cs="Times New Roman" w:eastAsia="Times New Roman" w:hAnsi="Times New Roman"/>
        </w:rPr>
        <w:t xml:space="preserve">- Educational Tool: Often used in schools to teach literature, values, and critical thinking.</w:t>
      </w:r>
    </w:p>
    <w:p>
      <w:pPr>
        <w:pStyle w:val="Heading1"/>
        <w:pStyle w:val="Heading1"/>
        <w:spacing w:after="200" w:before="200"/>
        <w:rPr>
          <w:rFonts w:ascii="Times New Roman" w:cs="Times New Roman" w:eastAsia="Times New Roman" w:hAnsi="Times New Roman"/>
        </w:rPr>
      </w:pPr>
      <w:r>
        <w:t xml:space="preserve">Conclusion:</w:t>
      </w:r>
    </w:p>
    <w:p>
      <w:pPr>
        <w:spacing w:line="360"/>
      </w:pPr>
      <w:r>
        <w:rPr>
          <w:rFonts w:ascii="Times New Roman" w:cs="Times New Roman" w:eastAsia="Times New Roman" w:hAnsi="Times New Roman"/>
        </w:rPr>
        <w:t xml:space="preserve">Short Tagalog stories are more than just literary pieces; they are cultural artifacts that encapsulate the Filipino spirit. Their enduring popularity lies in their ability to entertain, educate, and resonate deeply with the experiences of the Filipino people, ensuring their place in the heart of the nation's literary heritage.</w:t>
      </w:r>
    </w:p>
    <w:p>
      <w:pPr>
        <w:pStyle w:val="Heading1"/>
        <w:pStyle w:val="Heading1"/>
        <w:spacing w:after="200" w:before="200"/>
        <w:rPr>
          <w:rFonts w:ascii="Times New Roman" w:cs="Times New Roman" w:eastAsia="Times New Roman" w:hAnsi="Times New Roman"/>
        </w:rPr>
      </w:pPr>
      <w:r>
        <w:t xml:space="preserve">Bibliography:</w:t>
      </w:r>
    </w:p>
    <w:p>
      <w:pPr>
        <w:spacing w:line="360"/>
      </w:pPr>
      <w:r>
        <w:rPr>
          <w:rFonts w:ascii="Times New Roman" w:cs="Times New Roman" w:eastAsia="Times New Roman" w:hAnsi="Times New Roman"/>
        </w:rPr>
        <w:t xml:space="preserve">[References would be added here]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CURRENT</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TOTAL_PAGES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2026-06-18T07:14:19.939Z</dcterms:created>
  <dcterms:modified xsi:type="dcterms:W3CDTF">2026-06-18T07:14:19.941Z</dcterms:modified>
</cp:coreProperties>
</file>

<file path=docProps/custom.xml><?xml version="1.0" encoding="utf-8"?>
<Properties xmlns="http://schemas.openxmlformats.org/officeDocument/2006/custom-properties" xmlns:vt="http://schemas.openxmlformats.org/officeDocument/2006/docPropsVTypes"/>
</file>