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C197" w14:textId="77777777" w:rsidR="002711A1" w:rsidRPr="008B4C7A" w:rsidRDefault="00000000">
      <w:pPr>
        <w:pStyle w:val="Heading1"/>
        <w:rPr>
          <w:color w:val="000000" w:themeColor="text1"/>
        </w:rPr>
      </w:pPr>
      <w:r w:rsidRPr="008B4C7A">
        <w:rPr>
          <w:color w:val="000000" w:themeColor="text1"/>
        </w:rPr>
        <w:t>Language Reference Manual</w:t>
      </w:r>
    </w:p>
    <w:p w14:paraId="669B9B37" w14:textId="77777777" w:rsidR="002711A1" w:rsidRDefault="00000000">
      <w:r>
        <w:t>RetroLogo is a turtle graphics language inspired by retro LOGO systems.</w:t>
      </w:r>
    </w:p>
    <w:p w14:paraId="7A9E7341" w14:textId="77777777" w:rsidR="002711A1" w:rsidRDefault="00000000">
      <w:r>
        <w:t>Keywords supported: START, END, LET, FORWARD, BACKWARD, LEFT, RIGHT, REPEAT, CIRCLE.</w:t>
      </w:r>
    </w:p>
    <w:p w14:paraId="2BB8827F" w14:textId="77777777" w:rsidR="002711A1" w:rsidRDefault="00000000">
      <w:r>
        <w:t>Variables and arithmetic expressions are supported.</w:t>
      </w:r>
    </w:p>
    <w:p w14:paraId="6072FB9B" w14:textId="77777777" w:rsidR="002711A1" w:rsidRDefault="00000000">
      <w:r>
        <w:t>The compiler pipeline includes lexical analysis, parsing, semantic analysis, IR generation, optimization, and turtle graphics code generation.</w:t>
      </w:r>
    </w:p>
    <w:p w14:paraId="362B4F5D" w14:textId="77777777" w:rsidR="002711A1" w:rsidRDefault="00000000">
      <w:r>
        <w:t>Example grammar:</w:t>
      </w:r>
    </w:p>
    <w:p w14:paraId="36906566" w14:textId="77777777" w:rsidR="002711A1" w:rsidRDefault="00000000">
      <w:r>
        <w:t>program ::= START statements END</w:t>
      </w:r>
    </w:p>
    <w:p w14:paraId="5C8EBFE3" w14:textId="77777777" w:rsidR="002711A1" w:rsidRDefault="00000000">
      <w:r>
        <w:t>statement ::= move_stmt | repeat_stmt | let_stmt</w:t>
      </w:r>
    </w:p>
    <w:p w14:paraId="6B644C64" w14:textId="77777777" w:rsidR="002711A1" w:rsidRDefault="00000000">
      <w:r>
        <w:t>Optimization techniques include constant folding and dead code elimination.</w:t>
      </w:r>
    </w:p>
    <w:sectPr w:rsidR="002711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813295">
    <w:abstractNumId w:val="8"/>
  </w:num>
  <w:num w:numId="2" w16cid:durableId="1574663586">
    <w:abstractNumId w:val="6"/>
  </w:num>
  <w:num w:numId="3" w16cid:durableId="1492595796">
    <w:abstractNumId w:val="5"/>
  </w:num>
  <w:num w:numId="4" w16cid:durableId="153499283">
    <w:abstractNumId w:val="4"/>
  </w:num>
  <w:num w:numId="5" w16cid:durableId="570043144">
    <w:abstractNumId w:val="7"/>
  </w:num>
  <w:num w:numId="6" w16cid:durableId="561520558">
    <w:abstractNumId w:val="3"/>
  </w:num>
  <w:num w:numId="7" w16cid:durableId="973604561">
    <w:abstractNumId w:val="2"/>
  </w:num>
  <w:num w:numId="8" w16cid:durableId="1317343155">
    <w:abstractNumId w:val="1"/>
  </w:num>
  <w:num w:numId="9" w16cid:durableId="128897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1A1"/>
    <w:rsid w:val="0029639D"/>
    <w:rsid w:val="00326F90"/>
    <w:rsid w:val="00343492"/>
    <w:rsid w:val="008B4C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D6EC5"/>
  <w14:defaultImageDpi w14:val="300"/>
  <w15:docId w15:val="{C7BF4E17-9781-40F4-ADD6-759FD28E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zayan Ahmed</cp:lastModifiedBy>
  <cp:revision>2</cp:revision>
  <dcterms:created xsi:type="dcterms:W3CDTF">2013-12-23T23:15:00Z</dcterms:created>
  <dcterms:modified xsi:type="dcterms:W3CDTF">2026-05-09T14:45:00Z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37b2407f-de86-4d8a-bd6c-58b2c67a9191</vt:lpwstr>
  </property>
</Properties>
</file>