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ADA02" w14:textId="77777777" w:rsidR="002736BE" w:rsidRPr="0021275F" w:rsidRDefault="002736BE" w:rsidP="003F7717">
      <w:pPr>
        <w:pStyle w:val="NormalWeb"/>
        <w:spacing w:before="150" w:beforeAutospacing="0" w:after="0" w:afterAutospacing="0" w:line="360" w:lineRule="atLeast"/>
        <w:rPr>
          <w:rFonts w:asciiTheme="minorHAnsi" w:hAnsiTheme="minorHAnsi" w:cstheme="minorHAnsi"/>
          <w:b/>
          <w:bCs/>
          <w:color w:val="2B2B2B"/>
          <w:u w:val="single"/>
        </w:rPr>
      </w:pPr>
      <w:r w:rsidRPr="0021275F">
        <w:rPr>
          <w:rFonts w:asciiTheme="minorHAnsi" w:hAnsiTheme="minorHAnsi" w:cstheme="minorHAnsi"/>
          <w:b/>
          <w:bCs/>
          <w:color w:val="2B2B2B"/>
          <w:u w:val="single"/>
        </w:rPr>
        <w:t>Given the provided data, what are three conclusions that we can draw about crowdfunding campaigns?</w:t>
      </w:r>
    </w:p>
    <w:p w14:paraId="3BBA4130" w14:textId="77777777" w:rsidR="000C4807" w:rsidRPr="0021275F" w:rsidRDefault="000C4807" w:rsidP="008D6D35">
      <w:pPr>
        <w:pStyle w:val="NormalWeb"/>
        <w:numPr>
          <w:ilvl w:val="0"/>
          <w:numId w:val="4"/>
        </w:numPr>
        <w:spacing w:before="150" w:beforeAutospacing="0" w:after="0" w:afterAutospacing="0" w:line="360" w:lineRule="atLeast"/>
        <w:rPr>
          <w:rFonts w:asciiTheme="minorHAnsi" w:hAnsiTheme="minorHAnsi" w:cstheme="minorHAnsi"/>
          <w:color w:val="2B2B2B"/>
        </w:rPr>
      </w:pPr>
      <w:r w:rsidRPr="0021275F">
        <w:rPr>
          <w:rFonts w:asciiTheme="minorHAnsi" w:hAnsiTheme="minorHAnsi" w:cstheme="minorHAnsi"/>
          <w:color w:val="2B2B2B"/>
        </w:rPr>
        <w:t>From the crowdfunding campaigns the conclusions we can draw are that the parent category theatre had the most funding as well as most success.</w:t>
      </w:r>
    </w:p>
    <w:p w14:paraId="7363ACB2" w14:textId="77777777" w:rsidR="003F7717" w:rsidRPr="0021275F" w:rsidRDefault="000C4807" w:rsidP="008D6D35">
      <w:pPr>
        <w:pStyle w:val="NormalWeb"/>
        <w:numPr>
          <w:ilvl w:val="0"/>
          <w:numId w:val="4"/>
        </w:numPr>
        <w:spacing w:before="150" w:beforeAutospacing="0" w:after="0" w:afterAutospacing="0" w:line="360" w:lineRule="atLeast"/>
        <w:rPr>
          <w:rFonts w:asciiTheme="minorHAnsi" w:hAnsiTheme="minorHAnsi" w:cstheme="minorHAnsi"/>
          <w:color w:val="2B2B2B"/>
        </w:rPr>
      </w:pPr>
      <w:r w:rsidRPr="0021275F">
        <w:rPr>
          <w:rFonts w:asciiTheme="minorHAnsi" w:hAnsiTheme="minorHAnsi" w:cstheme="minorHAnsi"/>
          <w:color w:val="2B2B2B"/>
        </w:rPr>
        <w:t>Another conclusion we can draw is that plays where the most successful in terms of success is plays form the subcategories of theatre.</w:t>
      </w:r>
    </w:p>
    <w:p w14:paraId="51E515D5" w14:textId="32FDB18D" w:rsidR="000C4807" w:rsidRPr="0021275F" w:rsidRDefault="003140FA" w:rsidP="008D6D35">
      <w:pPr>
        <w:pStyle w:val="NormalWeb"/>
        <w:numPr>
          <w:ilvl w:val="0"/>
          <w:numId w:val="4"/>
        </w:numPr>
        <w:spacing w:before="150" w:beforeAutospacing="0" w:after="0" w:afterAutospacing="0" w:line="360" w:lineRule="atLeast"/>
        <w:rPr>
          <w:rFonts w:asciiTheme="minorHAnsi" w:hAnsiTheme="minorHAnsi" w:cstheme="minorHAnsi"/>
          <w:color w:val="2B2B2B"/>
        </w:rPr>
      </w:pPr>
      <w:r w:rsidRPr="0021275F">
        <w:rPr>
          <w:rFonts w:asciiTheme="minorHAnsi" w:hAnsiTheme="minorHAnsi" w:cstheme="minorHAnsi"/>
          <w:color w:val="2B2B2B"/>
        </w:rPr>
        <w:t>The conclusion</w:t>
      </w:r>
      <w:r w:rsidR="000C4807" w:rsidRPr="0021275F">
        <w:rPr>
          <w:rFonts w:asciiTheme="minorHAnsi" w:hAnsiTheme="minorHAnsi" w:cstheme="minorHAnsi"/>
          <w:color w:val="2B2B2B"/>
        </w:rPr>
        <w:t xml:space="preserve"> we can make </w:t>
      </w:r>
      <w:r w:rsidR="00A97572" w:rsidRPr="0021275F">
        <w:rPr>
          <w:rFonts w:asciiTheme="minorHAnsi" w:hAnsiTheme="minorHAnsi" w:cstheme="minorHAnsi"/>
          <w:color w:val="2B2B2B"/>
        </w:rPr>
        <w:t xml:space="preserve">from the dates is that July has a high spike in </w:t>
      </w:r>
      <w:r w:rsidR="00130382" w:rsidRPr="0021275F">
        <w:rPr>
          <w:rFonts w:asciiTheme="minorHAnsi" w:hAnsiTheme="minorHAnsi" w:cstheme="minorHAnsi"/>
          <w:color w:val="2B2B2B"/>
        </w:rPr>
        <w:t xml:space="preserve">success in terms of </w:t>
      </w:r>
      <w:r w:rsidRPr="0021275F">
        <w:rPr>
          <w:rFonts w:asciiTheme="minorHAnsi" w:hAnsiTheme="minorHAnsi" w:cstheme="minorHAnsi"/>
          <w:color w:val="2B2B2B"/>
        </w:rPr>
        <w:t>outcomes.</w:t>
      </w:r>
    </w:p>
    <w:p w14:paraId="5C837F3E" w14:textId="77777777" w:rsidR="000C4807" w:rsidRPr="0021275F" w:rsidRDefault="000C4807" w:rsidP="003F7717">
      <w:pPr>
        <w:pStyle w:val="NormalWeb"/>
        <w:spacing w:before="150" w:beforeAutospacing="0" w:after="0" w:afterAutospacing="0" w:line="360" w:lineRule="atLeast"/>
        <w:rPr>
          <w:rFonts w:asciiTheme="minorHAnsi" w:hAnsiTheme="minorHAnsi" w:cstheme="minorHAnsi"/>
          <w:color w:val="2B2B2B"/>
        </w:rPr>
      </w:pPr>
    </w:p>
    <w:p w14:paraId="7A529E6A" w14:textId="77777777" w:rsidR="002736BE" w:rsidRPr="0021275F" w:rsidRDefault="002736BE" w:rsidP="003F7717">
      <w:pPr>
        <w:pStyle w:val="NormalWeb"/>
        <w:spacing w:before="150" w:beforeAutospacing="0" w:after="0" w:afterAutospacing="0" w:line="360" w:lineRule="atLeast"/>
        <w:rPr>
          <w:rFonts w:asciiTheme="minorHAnsi" w:hAnsiTheme="minorHAnsi" w:cstheme="minorHAnsi"/>
          <w:b/>
          <w:bCs/>
          <w:color w:val="2B2B2B"/>
          <w:u w:val="single"/>
        </w:rPr>
      </w:pPr>
      <w:r w:rsidRPr="0021275F">
        <w:rPr>
          <w:rFonts w:asciiTheme="minorHAnsi" w:hAnsiTheme="minorHAnsi" w:cstheme="minorHAnsi"/>
          <w:b/>
          <w:bCs/>
          <w:color w:val="2B2B2B"/>
          <w:u w:val="single"/>
        </w:rPr>
        <w:t>What are some limitations of this dataset?</w:t>
      </w:r>
    </w:p>
    <w:p w14:paraId="4E9447A9" w14:textId="77777777" w:rsidR="002736BE" w:rsidRPr="0021275F" w:rsidRDefault="002736BE" w:rsidP="002736BE">
      <w:pPr>
        <w:pStyle w:val="NormalWeb"/>
        <w:spacing w:before="150" w:beforeAutospacing="0" w:after="0" w:afterAutospacing="0" w:line="360" w:lineRule="atLeast"/>
        <w:rPr>
          <w:rFonts w:asciiTheme="minorHAnsi" w:hAnsiTheme="minorHAnsi" w:cstheme="minorHAnsi"/>
          <w:color w:val="2B2B2B"/>
        </w:rPr>
      </w:pPr>
    </w:p>
    <w:p w14:paraId="298E01AD" w14:textId="4D34C4E8" w:rsidR="002736BE" w:rsidRPr="0021275F" w:rsidRDefault="00933618" w:rsidP="008D6D35">
      <w:pPr>
        <w:pStyle w:val="NormalWeb"/>
        <w:numPr>
          <w:ilvl w:val="0"/>
          <w:numId w:val="3"/>
        </w:numPr>
        <w:spacing w:before="150" w:beforeAutospacing="0" w:after="0" w:afterAutospacing="0" w:line="360" w:lineRule="atLeast"/>
        <w:rPr>
          <w:rFonts w:asciiTheme="minorHAnsi" w:hAnsiTheme="minorHAnsi" w:cstheme="minorHAnsi"/>
          <w:color w:val="2B2B2B"/>
        </w:rPr>
      </w:pPr>
      <w:r w:rsidRPr="0021275F">
        <w:rPr>
          <w:rFonts w:asciiTheme="minorHAnsi" w:hAnsiTheme="minorHAnsi" w:cstheme="minorHAnsi"/>
          <w:color w:val="2B2B2B"/>
        </w:rPr>
        <w:t>Limitations of the data</w:t>
      </w:r>
      <w:r w:rsidR="009503BA" w:rsidRPr="0021275F">
        <w:rPr>
          <w:rFonts w:asciiTheme="minorHAnsi" w:hAnsiTheme="minorHAnsi" w:cstheme="minorHAnsi"/>
          <w:color w:val="2B2B2B"/>
        </w:rPr>
        <w:t xml:space="preserve">set is that the </w:t>
      </w:r>
      <w:r w:rsidR="003F7717" w:rsidRPr="0021275F">
        <w:rPr>
          <w:rFonts w:asciiTheme="minorHAnsi" w:hAnsiTheme="minorHAnsi" w:cstheme="minorHAnsi"/>
          <w:color w:val="2B2B2B"/>
        </w:rPr>
        <w:t>Projects</w:t>
      </w:r>
      <w:r w:rsidR="009503BA" w:rsidRPr="0021275F">
        <w:rPr>
          <w:rFonts w:asciiTheme="minorHAnsi" w:hAnsiTheme="minorHAnsi" w:cstheme="minorHAnsi"/>
          <w:color w:val="2B2B2B"/>
        </w:rPr>
        <w:t xml:space="preserve"> are</w:t>
      </w:r>
      <w:r w:rsidR="003F7717" w:rsidRPr="0021275F">
        <w:rPr>
          <w:rFonts w:asciiTheme="minorHAnsi" w:hAnsiTheme="minorHAnsi" w:cstheme="minorHAnsi"/>
          <w:color w:val="2B2B2B"/>
        </w:rPr>
        <w:t xml:space="preserve"> still ongoing </w:t>
      </w:r>
      <w:r w:rsidR="009503BA" w:rsidRPr="0021275F">
        <w:rPr>
          <w:rFonts w:asciiTheme="minorHAnsi" w:hAnsiTheme="minorHAnsi" w:cstheme="minorHAnsi"/>
          <w:color w:val="2B2B2B"/>
        </w:rPr>
        <w:t>so the results could continue to vary.</w:t>
      </w:r>
    </w:p>
    <w:p w14:paraId="47E3172C" w14:textId="22B21C38" w:rsidR="003F7717" w:rsidRPr="0021275F" w:rsidRDefault="003F7717" w:rsidP="008D6D35">
      <w:pPr>
        <w:pStyle w:val="NormalWeb"/>
        <w:numPr>
          <w:ilvl w:val="0"/>
          <w:numId w:val="3"/>
        </w:numPr>
        <w:spacing w:before="150" w:beforeAutospacing="0" w:after="0" w:afterAutospacing="0" w:line="360" w:lineRule="atLeast"/>
        <w:rPr>
          <w:rFonts w:asciiTheme="minorHAnsi" w:hAnsiTheme="minorHAnsi" w:cstheme="minorHAnsi"/>
          <w:color w:val="2B2B2B"/>
        </w:rPr>
      </w:pPr>
      <w:r w:rsidRPr="0021275F">
        <w:rPr>
          <w:rFonts w:asciiTheme="minorHAnsi" w:hAnsiTheme="minorHAnsi" w:cstheme="minorHAnsi"/>
          <w:color w:val="2B2B2B"/>
        </w:rPr>
        <w:t xml:space="preserve">Small sample size </w:t>
      </w:r>
      <w:r w:rsidR="00D248D5" w:rsidRPr="0021275F">
        <w:rPr>
          <w:rFonts w:asciiTheme="minorHAnsi" w:hAnsiTheme="minorHAnsi" w:cstheme="minorHAnsi"/>
          <w:color w:val="2B2B2B"/>
        </w:rPr>
        <w:t xml:space="preserve">in terms of </w:t>
      </w:r>
      <w:r w:rsidR="00653384" w:rsidRPr="0021275F">
        <w:rPr>
          <w:rFonts w:asciiTheme="minorHAnsi" w:hAnsiTheme="minorHAnsi" w:cstheme="minorHAnsi"/>
          <w:color w:val="2B2B2B"/>
        </w:rPr>
        <w:t xml:space="preserve">only the certain regions are being targeted and </w:t>
      </w:r>
      <w:r w:rsidR="00304BEE" w:rsidRPr="0021275F">
        <w:rPr>
          <w:rFonts w:asciiTheme="minorHAnsi" w:hAnsiTheme="minorHAnsi" w:cstheme="minorHAnsi"/>
          <w:color w:val="2B2B2B"/>
        </w:rPr>
        <w:t xml:space="preserve">haven’t been targeted in terms of Africa and Asia </w:t>
      </w:r>
    </w:p>
    <w:p w14:paraId="07DC30F9" w14:textId="7E14668C" w:rsidR="00BF0B35" w:rsidRPr="0021275F" w:rsidRDefault="00BF0B35" w:rsidP="008D6D35">
      <w:pPr>
        <w:pStyle w:val="NormalWeb"/>
        <w:numPr>
          <w:ilvl w:val="0"/>
          <w:numId w:val="3"/>
        </w:numPr>
        <w:spacing w:before="150" w:beforeAutospacing="0" w:after="0" w:afterAutospacing="0" w:line="360" w:lineRule="atLeast"/>
        <w:rPr>
          <w:rFonts w:asciiTheme="minorHAnsi" w:hAnsiTheme="minorHAnsi" w:cstheme="minorHAnsi"/>
          <w:color w:val="2B2B2B"/>
        </w:rPr>
      </w:pPr>
      <w:r w:rsidRPr="0021275F">
        <w:rPr>
          <w:rFonts w:asciiTheme="minorHAnsi" w:hAnsiTheme="minorHAnsi" w:cstheme="minorHAnsi"/>
          <w:color w:val="2B2B2B"/>
        </w:rPr>
        <w:t xml:space="preserve">As datasets </w:t>
      </w:r>
      <w:r w:rsidRPr="0021275F">
        <w:rPr>
          <w:rFonts w:asciiTheme="minorHAnsi" w:hAnsiTheme="minorHAnsi" w:cstheme="minorHAnsi"/>
          <w:color w:val="2B2B2B"/>
        </w:rPr>
        <w:t>grow</w:t>
      </w:r>
      <w:r w:rsidRPr="0021275F">
        <w:rPr>
          <w:rFonts w:asciiTheme="minorHAnsi" w:hAnsiTheme="minorHAnsi" w:cstheme="minorHAnsi"/>
          <w:color w:val="2B2B2B"/>
        </w:rPr>
        <w:t>, they may contain more noise or useless information. Analysing noisy data might produce false results and mask important trends.</w:t>
      </w:r>
    </w:p>
    <w:p w14:paraId="6DFCDE34" w14:textId="2A5DDE8B" w:rsidR="002736BE" w:rsidRPr="0021275F" w:rsidRDefault="007212D3" w:rsidP="008D6D35">
      <w:pPr>
        <w:pStyle w:val="NormalWeb"/>
        <w:numPr>
          <w:ilvl w:val="0"/>
          <w:numId w:val="3"/>
        </w:numPr>
        <w:spacing w:before="150" w:beforeAutospacing="0" w:after="0" w:afterAutospacing="0" w:line="360" w:lineRule="atLeast"/>
        <w:rPr>
          <w:rFonts w:asciiTheme="minorHAnsi" w:hAnsiTheme="minorHAnsi" w:cstheme="minorHAnsi"/>
          <w:color w:val="2B2B2B"/>
        </w:rPr>
      </w:pPr>
      <w:r w:rsidRPr="0021275F">
        <w:rPr>
          <w:rFonts w:asciiTheme="minorHAnsi" w:hAnsiTheme="minorHAnsi" w:cstheme="minorHAnsi"/>
          <w:color w:val="2B2B2B"/>
        </w:rPr>
        <w:t>Large dataset visualisation can be difficult, and typical visualisation techniques may become less effective. It can be difficult to get useful insights from visual representations of enormous amounts of data.</w:t>
      </w:r>
    </w:p>
    <w:p w14:paraId="18E56E53" w14:textId="77777777" w:rsidR="003F7717" w:rsidRPr="0021275F" w:rsidRDefault="003F7717" w:rsidP="002736BE">
      <w:pPr>
        <w:pStyle w:val="NormalWeb"/>
        <w:spacing w:before="150" w:beforeAutospacing="0" w:after="0" w:afterAutospacing="0" w:line="360" w:lineRule="atLeast"/>
        <w:ind w:left="1440"/>
        <w:rPr>
          <w:rFonts w:asciiTheme="minorHAnsi" w:hAnsiTheme="minorHAnsi" w:cstheme="minorHAnsi"/>
          <w:color w:val="2B2B2B"/>
        </w:rPr>
      </w:pPr>
    </w:p>
    <w:p w14:paraId="759D4B6C" w14:textId="77777777" w:rsidR="002736BE" w:rsidRPr="0021275F" w:rsidRDefault="002736BE" w:rsidP="003F7717">
      <w:pPr>
        <w:pStyle w:val="NormalWeb"/>
        <w:spacing w:before="150" w:beforeAutospacing="0" w:after="0" w:afterAutospacing="0" w:line="360" w:lineRule="atLeast"/>
        <w:rPr>
          <w:rFonts w:asciiTheme="minorHAnsi" w:hAnsiTheme="minorHAnsi" w:cstheme="minorHAnsi"/>
          <w:b/>
          <w:bCs/>
          <w:color w:val="2B2B2B"/>
          <w:u w:val="single"/>
        </w:rPr>
      </w:pPr>
      <w:r w:rsidRPr="0021275F">
        <w:rPr>
          <w:rFonts w:asciiTheme="minorHAnsi" w:hAnsiTheme="minorHAnsi" w:cstheme="minorHAnsi"/>
          <w:b/>
          <w:bCs/>
          <w:color w:val="2B2B2B"/>
          <w:u w:val="single"/>
        </w:rPr>
        <w:t>What are some other possible tables and/or graphs that we could create, and what additional value would they provide?</w:t>
      </w:r>
    </w:p>
    <w:p w14:paraId="2E6353B0" w14:textId="77777777" w:rsidR="002736BE" w:rsidRPr="0021275F" w:rsidRDefault="002736BE" w:rsidP="003F7717">
      <w:pPr>
        <w:spacing w:before="100" w:beforeAutospacing="1" w:after="120" w:line="360" w:lineRule="atLeast"/>
        <w:rPr>
          <w:rFonts w:eastAsia="Times New Roman" w:cstheme="minorHAnsi"/>
          <w:color w:val="2B2B2B"/>
          <w:kern w:val="0"/>
          <w:sz w:val="24"/>
          <w:szCs w:val="24"/>
          <w:lang w:eastAsia="en-GB"/>
          <w14:ligatures w14:val="none"/>
        </w:rPr>
      </w:pPr>
    </w:p>
    <w:p w14:paraId="338E5EAE" w14:textId="0F3B40D9" w:rsidR="00A23E6B" w:rsidRPr="008E7091" w:rsidRDefault="0021275F" w:rsidP="008E7091">
      <w:pPr>
        <w:pStyle w:val="ListParagraph"/>
        <w:numPr>
          <w:ilvl w:val="0"/>
          <w:numId w:val="5"/>
        </w:numPr>
        <w:rPr>
          <w:rFonts w:cstheme="minorHAnsi"/>
          <w:sz w:val="24"/>
          <w:szCs w:val="24"/>
        </w:rPr>
      </w:pPr>
      <w:r w:rsidRPr="008E7091">
        <w:rPr>
          <w:rFonts w:cstheme="minorHAnsi"/>
          <w:sz w:val="24"/>
          <w:szCs w:val="24"/>
        </w:rPr>
        <w:t>Make box plots for both the "Successful" and "Failed" variables. Box plots depict the distribution visually, showing the median, quartiles, and probable outliers. This allows you to compare the two variables' central tendency, spread, and skewness.</w:t>
      </w:r>
    </w:p>
    <w:p w14:paraId="23ECF034" w14:textId="62721769" w:rsidR="00560304" w:rsidRDefault="00607D91" w:rsidP="008E7091">
      <w:pPr>
        <w:pStyle w:val="ListParagraph"/>
        <w:numPr>
          <w:ilvl w:val="0"/>
          <w:numId w:val="5"/>
        </w:numPr>
        <w:rPr>
          <w:rFonts w:cstheme="minorHAnsi"/>
          <w:sz w:val="24"/>
          <w:szCs w:val="24"/>
        </w:rPr>
      </w:pPr>
      <w:r w:rsidRPr="008E7091">
        <w:rPr>
          <w:rFonts w:cstheme="minorHAnsi"/>
          <w:sz w:val="24"/>
          <w:szCs w:val="24"/>
        </w:rPr>
        <w:t>A sca</w:t>
      </w:r>
      <w:r w:rsidR="008E7091" w:rsidRPr="008E7091">
        <w:rPr>
          <w:rFonts w:cstheme="minorHAnsi"/>
          <w:sz w:val="24"/>
          <w:szCs w:val="24"/>
        </w:rPr>
        <w:t>tter plot would be useful.</w:t>
      </w:r>
      <w:r w:rsidR="008E7091" w:rsidRPr="008E7091">
        <w:t xml:space="preserve"> </w:t>
      </w:r>
      <w:r w:rsidR="008E7091" w:rsidRPr="008E7091">
        <w:rPr>
          <w:rFonts w:cstheme="minorHAnsi"/>
          <w:sz w:val="24"/>
          <w:szCs w:val="24"/>
        </w:rPr>
        <w:t>This plot may highlight the link between the two variables because each point represents a data input. It could uncover patterns, clusters, or outliers.</w:t>
      </w:r>
    </w:p>
    <w:p w14:paraId="4E5F79FA" w14:textId="094F2025" w:rsidR="008E7091" w:rsidRDefault="005F3F54" w:rsidP="008E7091">
      <w:pPr>
        <w:pStyle w:val="ListParagraph"/>
        <w:numPr>
          <w:ilvl w:val="0"/>
          <w:numId w:val="5"/>
        </w:numPr>
        <w:rPr>
          <w:rFonts w:cstheme="minorHAnsi"/>
          <w:sz w:val="24"/>
          <w:szCs w:val="24"/>
        </w:rPr>
      </w:pPr>
      <w:r>
        <w:rPr>
          <w:rFonts w:cstheme="minorHAnsi"/>
          <w:sz w:val="24"/>
          <w:szCs w:val="24"/>
        </w:rPr>
        <w:t xml:space="preserve">Histogram would be useful to display </w:t>
      </w:r>
      <w:r w:rsidR="004678C4">
        <w:rPr>
          <w:rFonts w:cstheme="minorHAnsi"/>
          <w:sz w:val="24"/>
          <w:szCs w:val="24"/>
        </w:rPr>
        <w:t xml:space="preserve">frequency of data. </w:t>
      </w:r>
      <w:r w:rsidR="004678C4" w:rsidRPr="004678C4">
        <w:rPr>
          <w:rFonts w:cstheme="minorHAnsi"/>
          <w:sz w:val="24"/>
          <w:szCs w:val="24"/>
        </w:rPr>
        <w:t xml:space="preserve">Histograms depict the frequency distribution of data and can reveal information about the data's shape and </w:t>
      </w:r>
      <w:r w:rsidR="004678C4" w:rsidRPr="004678C4">
        <w:rPr>
          <w:rFonts w:cstheme="minorHAnsi"/>
          <w:sz w:val="24"/>
          <w:szCs w:val="24"/>
        </w:rPr>
        <w:lastRenderedPageBreak/>
        <w:t xml:space="preserve">mode. This visualisation </w:t>
      </w:r>
      <w:r w:rsidR="004678C4">
        <w:rPr>
          <w:rFonts w:cstheme="minorHAnsi"/>
          <w:sz w:val="24"/>
          <w:szCs w:val="24"/>
        </w:rPr>
        <w:t xml:space="preserve">will be useful </w:t>
      </w:r>
      <w:r w:rsidR="004678C4" w:rsidRPr="004678C4">
        <w:rPr>
          <w:rFonts w:cstheme="minorHAnsi"/>
          <w:sz w:val="24"/>
          <w:szCs w:val="24"/>
        </w:rPr>
        <w:t>in understanding the concentration of data in various ranges.</w:t>
      </w:r>
    </w:p>
    <w:p w14:paraId="46842930" w14:textId="5CBBFA11" w:rsidR="00196B2B" w:rsidRPr="008E7091" w:rsidRDefault="00196B2B" w:rsidP="008E7091">
      <w:pPr>
        <w:pStyle w:val="ListParagraph"/>
        <w:numPr>
          <w:ilvl w:val="0"/>
          <w:numId w:val="5"/>
        </w:numPr>
        <w:rPr>
          <w:rFonts w:cstheme="minorHAnsi"/>
          <w:sz w:val="24"/>
          <w:szCs w:val="24"/>
        </w:rPr>
      </w:pPr>
      <w:r>
        <w:rPr>
          <w:rFonts w:cstheme="minorHAnsi"/>
          <w:sz w:val="24"/>
          <w:szCs w:val="24"/>
        </w:rPr>
        <w:t xml:space="preserve">Pie chart will also be useful in </w:t>
      </w:r>
      <w:r w:rsidR="006A4BC3">
        <w:rPr>
          <w:rFonts w:cstheme="minorHAnsi"/>
          <w:sz w:val="24"/>
          <w:szCs w:val="24"/>
        </w:rPr>
        <w:t>visualising the percentage difference in each sector</w:t>
      </w:r>
      <w:r w:rsidR="00E50326">
        <w:rPr>
          <w:rFonts w:cstheme="minorHAnsi"/>
          <w:sz w:val="24"/>
          <w:szCs w:val="24"/>
        </w:rPr>
        <w:t xml:space="preserve">. This will show a clear indication of the differences between scenarios </w:t>
      </w:r>
    </w:p>
    <w:sectPr w:rsidR="00196B2B" w:rsidRPr="008E70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B4448F"/>
    <w:multiLevelType w:val="hybridMultilevel"/>
    <w:tmpl w:val="B50ABA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003440D"/>
    <w:multiLevelType w:val="hybridMultilevel"/>
    <w:tmpl w:val="EB7A29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883B9B"/>
    <w:multiLevelType w:val="multilevel"/>
    <w:tmpl w:val="AF1AF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3204F3"/>
    <w:multiLevelType w:val="hybridMultilevel"/>
    <w:tmpl w:val="38A6B8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43557F3"/>
    <w:multiLevelType w:val="multilevel"/>
    <w:tmpl w:val="806C2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934210">
    <w:abstractNumId w:val="4"/>
  </w:num>
  <w:num w:numId="2" w16cid:durableId="1134177323">
    <w:abstractNumId w:val="2"/>
  </w:num>
  <w:num w:numId="3" w16cid:durableId="120422063">
    <w:abstractNumId w:val="1"/>
  </w:num>
  <w:num w:numId="4" w16cid:durableId="223030716">
    <w:abstractNumId w:val="0"/>
  </w:num>
  <w:num w:numId="5" w16cid:durableId="19294656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6BE"/>
    <w:rsid w:val="000C4807"/>
    <w:rsid w:val="00130382"/>
    <w:rsid w:val="00196B2B"/>
    <w:rsid w:val="0021275F"/>
    <w:rsid w:val="002736BE"/>
    <w:rsid w:val="00304BEE"/>
    <w:rsid w:val="003140FA"/>
    <w:rsid w:val="003F7717"/>
    <w:rsid w:val="004678C4"/>
    <w:rsid w:val="00560304"/>
    <w:rsid w:val="005F3F54"/>
    <w:rsid w:val="00607D91"/>
    <w:rsid w:val="00653384"/>
    <w:rsid w:val="006A4BC3"/>
    <w:rsid w:val="007212D3"/>
    <w:rsid w:val="008D6D35"/>
    <w:rsid w:val="008E7091"/>
    <w:rsid w:val="00933618"/>
    <w:rsid w:val="009503BA"/>
    <w:rsid w:val="00A23E6B"/>
    <w:rsid w:val="00A97572"/>
    <w:rsid w:val="00B44819"/>
    <w:rsid w:val="00BA69DB"/>
    <w:rsid w:val="00BF0B35"/>
    <w:rsid w:val="00BF1368"/>
    <w:rsid w:val="00D248D5"/>
    <w:rsid w:val="00E503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46D1D"/>
  <w15:chartTrackingRefBased/>
  <w15:docId w15:val="{0E5D5761-043A-468C-938D-1AEAB26F4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36B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ListParagraph">
    <w:name w:val="List Paragraph"/>
    <w:basedOn w:val="Normal"/>
    <w:uiPriority w:val="34"/>
    <w:qFormat/>
    <w:rsid w:val="008E70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331874">
      <w:bodyDiv w:val="1"/>
      <w:marLeft w:val="0"/>
      <w:marRight w:val="0"/>
      <w:marTop w:val="0"/>
      <w:marBottom w:val="0"/>
      <w:divBdr>
        <w:top w:val="none" w:sz="0" w:space="0" w:color="auto"/>
        <w:left w:val="none" w:sz="0" w:space="0" w:color="auto"/>
        <w:bottom w:val="none" w:sz="0" w:space="0" w:color="auto"/>
        <w:right w:val="none" w:sz="0" w:space="0" w:color="auto"/>
      </w:divBdr>
    </w:div>
    <w:div w:id="181397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3157</TotalTime>
  <Pages>2</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zayan mo</dc:creator>
  <cp:keywords/>
  <dc:description/>
  <cp:lastModifiedBy>zayan mo</cp:lastModifiedBy>
  <cp:revision>22</cp:revision>
  <dcterms:created xsi:type="dcterms:W3CDTF">2023-08-02T20:42:00Z</dcterms:created>
  <dcterms:modified xsi:type="dcterms:W3CDTF">2023-08-09T21:56:00Z</dcterms:modified>
</cp:coreProperties>
</file>