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91" w:rsidRDefault="000D3391" w:rsidP="009B4CF7">
      <w:pPr>
        <w:jc w:val="center"/>
        <w:rPr>
          <w:rFonts w:ascii="Arial" w:hAnsi="Arial" w:cs="Arial"/>
          <w:noProof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86D72C" wp14:editId="50F9B536">
            <wp:simplePos x="0" y="0"/>
            <wp:positionH relativeFrom="column">
              <wp:posOffset>4301490</wp:posOffset>
            </wp:positionH>
            <wp:positionV relativeFrom="paragraph">
              <wp:posOffset>-95885</wp:posOffset>
            </wp:positionV>
            <wp:extent cx="2171700" cy="817880"/>
            <wp:effectExtent l="0" t="0" r="0" b="1270"/>
            <wp:wrapNone/>
            <wp:docPr id="2" name="Picture 2" descr="C:\Development\Company\Logo\InnWaLogoSmall1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elopment\Company\Logo\InnWaLogoSmall1Transpar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CF7" w:rsidRDefault="009B4CF7" w:rsidP="009B4CF7">
      <w:pPr>
        <w:jc w:val="center"/>
        <w:rPr>
          <w:rFonts w:ascii="Arial" w:hAnsi="Arial" w:cs="Arial"/>
          <w:noProof/>
          <w:sz w:val="28"/>
          <w:szCs w:val="28"/>
        </w:rPr>
      </w:pPr>
    </w:p>
    <w:p w:rsidR="009B4CF7" w:rsidRDefault="00413D11" w:rsidP="009B4C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08794" cy="1341075"/>
            <wp:effectExtent l="0" t="0" r="1270" b="0"/>
            <wp:docPr id="3" name="Picture 3" descr="C:\Development\Company\Logo\LetterHe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Company\Logo\LetterHe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34" cy="13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CF7" w:rsidRDefault="009B4CF7" w:rsidP="005A051F">
      <w:pPr>
        <w:jc w:val="center"/>
        <w:rPr>
          <w:rFonts w:ascii="Arial" w:hAnsi="Arial" w:cs="Arial"/>
          <w:b/>
          <w:sz w:val="32"/>
          <w:szCs w:val="32"/>
        </w:rPr>
      </w:pPr>
    </w:p>
    <w:p w:rsidR="005A051F" w:rsidRPr="00DC0C25" w:rsidRDefault="005A051F" w:rsidP="005A051F">
      <w:pPr>
        <w:jc w:val="center"/>
        <w:rPr>
          <w:rFonts w:ascii="Arial" w:hAnsi="Arial" w:cs="Arial"/>
          <w:b/>
          <w:sz w:val="32"/>
          <w:szCs w:val="32"/>
        </w:rPr>
      </w:pPr>
      <w:r w:rsidRPr="00DC0C25">
        <w:rPr>
          <w:rFonts w:ascii="Arial" w:hAnsi="Arial" w:cs="Arial"/>
          <w:b/>
          <w:sz w:val="32"/>
          <w:szCs w:val="32"/>
        </w:rPr>
        <w:t xml:space="preserve">Quotation for </w:t>
      </w:r>
      <w:r w:rsidR="0048333E" w:rsidRPr="00DC0C25">
        <w:rPr>
          <w:rFonts w:ascii="Arial" w:hAnsi="Arial" w:cs="Arial"/>
          <w:b/>
          <w:sz w:val="32"/>
          <w:szCs w:val="32"/>
        </w:rPr>
        <w:t>E-</w:t>
      </w:r>
      <w:r w:rsidRPr="00DC0C25">
        <w:rPr>
          <w:rFonts w:ascii="Arial" w:hAnsi="Arial" w:cs="Arial"/>
          <w:b/>
          <w:sz w:val="32"/>
          <w:szCs w:val="32"/>
        </w:rPr>
        <w:t>NC</w:t>
      </w:r>
      <w:r w:rsidR="0048333E" w:rsidRPr="00DC0C25">
        <w:rPr>
          <w:rFonts w:ascii="Arial" w:hAnsi="Arial" w:cs="Arial"/>
          <w:b/>
          <w:sz w:val="32"/>
          <w:szCs w:val="32"/>
        </w:rPr>
        <w:t>L</w:t>
      </w:r>
      <w:r w:rsidR="00E437C9" w:rsidRPr="00DC0C25">
        <w:rPr>
          <w:rFonts w:ascii="Arial" w:hAnsi="Arial" w:cs="Arial"/>
          <w:b/>
          <w:sz w:val="32"/>
          <w:szCs w:val="32"/>
        </w:rPr>
        <w:t xml:space="preserve"> </w:t>
      </w:r>
      <w:r w:rsidR="0048333E" w:rsidRPr="00DC0C25">
        <w:rPr>
          <w:rFonts w:ascii="Arial" w:hAnsi="Arial" w:cs="Arial"/>
          <w:b/>
          <w:sz w:val="32"/>
          <w:szCs w:val="32"/>
        </w:rPr>
        <w:t>Routing Flow</w:t>
      </w:r>
      <w:r w:rsidRPr="00DC0C25">
        <w:rPr>
          <w:rFonts w:ascii="Arial" w:hAnsi="Arial" w:cs="Arial"/>
          <w:b/>
          <w:sz w:val="32"/>
          <w:szCs w:val="32"/>
        </w:rPr>
        <w:t xml:space="preserve"> Application</w:t>
      </w:r>
    </w:p>
    <w:p w:rsidR="005A051F" w:rsidRPr="00DC0C25" w:rsidRDefault="009C4CC0" w:rsidP="004E2F98">
      <w:pPr>
        <w:tabs>
          <w:tab w:val="left" w:pos="7560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A051F" w:rsidRPr="00DC0C25">
        <w:rPr>
          <w:rFonts w:ascii="Arial" w:hAnsi="Arial" w:cs="Arial"/>
        </w:rPr>
        <w:t>Date:</w:t>
      </w:r>
      <w:r w:rsidR="009D45CE" w:rsidRPr="00DC0C25">
        <w:rPr>
          <w:rFonts w:ascii="Arial" w:hAnsi="Arial" w:cs="Arial"/>
        </w:rPr>
        <w:t xml:space="preserve"> 26.09.</w:t>
      </w:r>
      <w:r w:rsidR="005A051F" w:rsidRPr="00DC0C25">
        <w:rPr>
          <w:rFonts w:ascii="Arial" w:hAnsi="Arial" w:cs="Arial"/>
        </w:rPr>
        <w:t>2011</w:t>
      </w:r>
    </w:p>
    <w:p w:rsidR="00512993" w:rsidRPr="00DC0C25" w:rsidRDefault="009C4CC0" w:rsidP="009C4CC0">
      <w:pPr>
        <w:tabs>
          <w:tab w:val="left" w:pos="75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993" w:rsidRPr="00DC0C25">
        <w:rPr>
          <w:rFonts w:ascii="Arial" w:hAnsi="Arial" w:cs="Arial"/>
        </w:rPr>
        <w:t xml:space="preserve">Ref: </w:t>
      </w:r>
      <w:r>
        <w:rPr>
          <w:rFonts w:ascii="Arial" w:hAnsi="Arial" w:cs="Arial"/>
        </w:rPr>
        <w:t>Q</w:t>
      </w:r>
      <w:r w:rsidR="00512993" w:rsidRPr="00DC0C25">
        <w:rPr>
          <w:rFonts w:ascii="Arial" w:hAnsi="Arial" w:cs="Arial"/>
        </w:rPr>
        <w:t>05W2011</w:t>
      </w:r>
    </w:p>
    <w:p w:rsidR="005A051F" w:rsidRPr="00DC0C25" w:rsidRDefault="005A051F" w:rsidP="005A051F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Product Description</w:t>
      </w:r>
    </w:p>
    <w:p w:rsidR="005A051F" w:rsidRPr="00DC0C25" w:rsidRDefault="00512993" w:rsidP="005A051F">
      <w:pPr>
        <w:rPr>
          <w:rFonts w:ascii="Arial" w:hAnsi="Arial" w:cs="Arial"/>
        </w:rPr>
      </w:pPr>
      <w:r w:rsidRPr="00DC0C25">
        <w:rPr>
          <w:rFonts w:ascii="Arial" w:hAnsi="Arial" w:cs="Arial"/>
        </w:rPr>
        <w:t>A</w:t>
      </w:r>
      <w:r w:rsidR="005A051F" w:rsidRPr="00DC0C25">
        <w:rPr>
          <w:rFonts w:ascii="Arial" w:hAnsi="Arial" w:cs="Arial"/>
        </w:rPr>
        <w:t xml:space="preserve"> web-based workflow application to perform </w:t>
      </w:r>
      <w:r w:rsidR="00F75289" w:rsidRPr="00DC0C25">
        <w:rPr>
          <w:rFonts w:ascii="Arial" w:hAnsi="Arial" w:cs="Arial"/>
          <w:i/>
        </w:rPr>
        <w:t>E-</w:t>
      </w:r>
      <w:r w:rsidR="005A051F" w:rsidRPr="00DC0C25">
        <w:rPr>
          <w:rFonts w:ascii="Arial" w:hAnsi="Arial" w:cs="Arial"/>
          <w:i/>
        </w:rPr>
        <w:t>NC</w:t>
      </w:r>
      <w:r w:rsidR="00F75289" w:rsidRPr="00DC0C25">
        <w:rPr>
          <w:rFonts w:ascii="Arial" w:hAnsi="Arial" w:cs="Arial"/>
          <w:i/>
        </w:rPr>
        <w:t>L General Routing Flow</w:t>
      </w:r>
      <w:r w:rsidR="005A051F" w:rsidRPr="00DC0C25">
        <w:rPr>
          <w:rFonts w:ascii="Arial" w:hAnsi="Arial" w:cs="Arial"/>
        </w:rPr>
        <w:t xml:space="preserve"> and </w:t>
      </w:r>
      <w:r w:rsidR="00F75289" w:rsidRPr="00DC0C25">
        <w:rPr>
          <w:rFonts w:ascii="Arial" w:hAnsi="Arial" w:cs="Arial"/>
          <w:i/>
        </w:rPr>
        <w:t>E-NCL IQC Routing Flow</w:t>
      </w:r>
      <w:r w:rsidR="00F75289" w:rsidRPr="00DC0C25">
        <w:rPr>
          <w:rFonts w:ascii="Arial" w:hAnsi="Arial" w:cs="Arial"/>
        </w:rPr>
        <w:t xml:space="preserve"> and </w:t>
      </w:r>
      <w:r w:rsidR="005A051F" w:rsidRPr="00DC0C25">
        <w:rPr>
          <w:rFonts w:ascii="Arial" w:hAnsi="Arial" w:cs="Arial"/>
        </w:rPr>
        <w:t>maintain</w:t>
      </w:r>
      <w:r w:rsidRPr="00DC0C25">
        <w:rPr>
          <w:rFonts w:ascii="Arial" w:hAnsi="Arial" w:cs="Arial"/>
        </w:rPr>
        <w:t>s</w:t>
      </w:r>
      <w:r w:rsidR="005A051F" w:rsidRPr="00DC0C25">
        <w:rPr>
          <w:rFonts w:ascii="Arial" w:hAnsi="Arial" w:cs="Arial"/>
        </w:rPr>
        <w:t xml:space="preserve"> organization structure</w:t>
      </w:r>
      <w:r w:rsidR="00F75289" w:rsidRPr="00DC0C25">
        <w:rPr>
          <w:rFonts w:ascii="Arial" w:hAnsi="Arial" w:cs="Arial"/>
        </w:rPr>
        <w:t xml:space="preserve"> of customer</w:t>
      </w:r>
    </w:p>
    <w:p w:rsidR="0048333E" w:rsidRPr="00DC0C25" w:rsidRDefault="0048333E" w:rsidP="005A051F">
      <w:pPr>
        <w:rPr>
          <w:rFonts w:ascii="Arial" w:hAnsi="Arial" w:cs="Arial"/>
          <w:b/>
          <w:sz w:val="24"/>
          <w:szCs w:val="24"/>
        </w:rPr>
      </w:pPr>
    </w:p>
    <w:p w:rsidR="005A051F" w:rsidRPr="00DC0C25" w:rsidRDefault="00F75289" w:rsidP="005A051F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 xml:space="preserve">General </w:t>
      </w:r>
      <w:r w:rsidR="005A051F" w:rsidRPr="00DC0C25">
        <w:rPr>
          <w:rFonts w:ascii="Arial" w:hAnsi="Arial" w:cs="Arial"/>
          <w:b/>
          <w:sz w:val="24"/>
          <w:szCs w:val="24"/>
        </w:rPr>
        <w:t>Features</w:t>
      </w:r>
    </w:p>
    <w:p w:rsidR="005A051F" w:rsidRPr="00DC0C25" w:rsidRDefault="00512993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C</w:t>
      </w:r>
      <w:r w:rsidR="005A051F" w:rsidRPr="00DC0C25">
        <w:rPr>
          <w:rFonts w:ascii="Arial" w:hAnsi="Arial" w:cs="Arial"/>
        </w:rPr>
        <w:t xml:space="preserve">an perform </w:t>
      </w:r>
      <w:r w:rsidR="00F75289" w:rsidRPr="00DC0C25">
        <w:rPr>
          <w:rFonts w:ascii="Arial" w:hAnsi="Arial" w:cs="Arial"/>
        </w:rPr>
        <w:t>E-NCL General Routing Flow and E-NCL IQC Routing Flow</w:t>
      </w:r>
    </w:p>
    <w:p w:rsidR="005A051F" w:rsidRPr="00DC0C25" w:rsidRDefault="005A051F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Flexible workflow</w:t>
      </w:r>
      <w:r w:rsidR="00512993" w:rsidRPr="00DC0C25">
        <w:rPr>
          <w:rFonts w:ascii="Arial" w:hAnsi="Arial" w:cs="Arial"/>
        </w:rPr>
        <w:t xml:space="preserve"> engine</w:t>
      </w:r>
      <w:r w:rsidRPr="00DC0C25">
        <w:rPr>
          <w:rFonts w:ascii="Arial" w:hAnsi="Arial" w:cs="Arial"/>
        </w:rPr>
        <w:t xml:space="preserve"> that can change its behavior according to </w:t>
      </w:r>
      <w:r w:rsidR="00C92F38" w:rsidRPr="00DC0C25">
        <w:rPr>
          <w:rFonts w:ascii="Arial" w:hAnsi="Arial" w:cs="Arial"/>
        </w:rPr>
        <w:t>changes</w:t>
      </w:r>
      <w:r w:rsidR="00E6401C" w:rsidRPr="00DC0C25">
        <w:rPr>
          <w:rFonts w:ascii="Arial" w:hAnsi="Arial" w:cs="Arial"/>
        </w:rPr>
        <w:t xml:space="preserve"> in organization structure</w:t>
      </w:r>
    </w:p>
    <w:p w:rsidR="005A051F" w:rsidRPr="00DC0C25" w:rsidRDefault="005A051F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Organization structure management</w:t>
      </w:r>
    </w:p>
    <w:p w:rsidR="0048333E" w:rsidRPr="00DC0C25" w:rsidRDefault="0048333E" w:rsidP="00E6401C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E6401C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Price</w:t>
      </w:r>
    </w:p>
    <w:p w:rsidR="00E6401C" w:rsidRPr="00DC0C25" w:rsidRDefault="00E6401C" w:rsidP="00E6401C">
      <w:pPr>
        <w:rPr>
          <w:rFonts w:ascii="Arial" w:hAnsi="Arial" w:cs="Arial"/>
          <w:b/>
        </w:rPr>
      </w:pPr>
      <w:r w:rsidRPr="00DC0C25">
        <w:rPr>
          <w:rFonts w:ascii="Arial" w:hAnsi="Arial" w:cs="Arial"/>
          <w:b/>
        </w:rPr>
        <w:t>S$ 20,000</w:t>
      </w:r>
    </w:p>
    <w:p w:rsidR="0048333E" w:rsidRPr="00DC0C25" w:rsidRDefault="0048333E" w:rsidP="00E6401C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E6401C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Payment Term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After </w:t>
      </w:r>
      <w:r w:rsidRPr="00DC0C25">
        <w:rPr>
          <w:rFonts w:ascii="Arial" w:hAnsi="Arial" w:cs="Arial"/>
          <w:i/>
        </w:rPr>
        <w:t>First Customer Preview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35%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On success of </w:t>
      </w:r>
      <w:r w:rsidRPr="00DC0C25">
        <w:rPr>
          <w:rFonts w:ascii="Arial" w:hAnsi="Arial" w:cs="Arial"/>
          <w:i/>
        </w:rPr>
        <w:t>Release Candidate 2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35%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On success of </w:t>
      </w:r>
      <w:r w:rsidRPr="00DC0C25">
        <w:rPr>
          <w:rFonts w:ascii="Arial" w:hAnsi="Arial" w:cs="Arial"/>
          <w:i/>
        </w:rPr>
        <w:t>Test on Production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Remaining</w:t>
      </w:r>
    </w:p>
    <w:p w:rsidR="00E6401C" w:rsidRPr="00DC0C25" w:rsidRDefault="00E6401C" w:rsidP="00512993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512993">
      <w:pPr>
        <w:rPr>
          <w:rFonts w:ascii="Arial" w:hAnsi="Arial" w:cs="Arial"/>
          <w:b/>
          <w:sz w:val="24"/>
          <w:szCs w:val="24"/>
        </w:rPr>
      </w:pP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Project Time Line</w:t>
      </w:r>
    </w:p>
    <w:p w:rsidR="00512993" w:rsidRPr="00DC0C25" w:rsidRDefault="00512993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 xml:space="preserve">First Customer Preview </w:t>
      </w:r>
      <w:r w:rsidRPr="00DC0C25">
        <w:rPr>
          <w:rFonts w:ascii="Arial" w:hAnsi="Arial" w:cs="Arial"/>
        </w:rPr>
        <w:t xml:space="preserve">– </w:t>
      </w:r>
      <w:r w:rsidRPr="00DC0C25">
        <w:rPr>
          <w:rFonts w:ascii="Arial" w:hAnsi="Arial" w:cs="Arial"/>
          <w:i/>
        </w:rPr>
        <w:t>2</w:t>
      </w:r>
      <w:r w:rsidR="00C55224" w:rsidRPr="00DC0C25">
        <w:rPr>
          <w:rFonts w:ascii="Arial" w:hAnsi="Arial" w:cs="Arial"/>
          <w:i/>
        </w:rPr>
        <w:t xml:space="preserve">0 Working </w:t>
      </w:r>
      <w:r w:rsidRPr="00DC0C25">
        <w:rPr>
          <w:rFonts w:ascii="Arial" w:hAnsi="Arial" w:cs="Arial"/>
          <w:i/>
        </w:rPr>
        <w:t>Days</w:t>
      </w:r>
      <w:r w:rsidRPr="00DC0C25">
        <w:rPr>
          <w:rFonts w:ascii="Arial" w:hAnsi="Arial" w:cs="Arial"/>
        </w:rPr>
        <w:t xml:space="preserve"> after project kick off</w:t>
      </w:r>
    </w:p>
    <w:p w:rsidR="00512993" w:rsidRPr="00DC0C25" w:rsidRDefault="00512993" w:rsidP="002206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All user interfaces will be seen and more than 40% of the functionalities are completed.</w:t>
      </w:r>
    </w:p>
    <w:p w:rsidR="00C55224" w:rsidRPr="00DC0C25" w:rsidRDefault="00C55224" w:rsidP="002206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After this stage, customer needs to be working closely to minimize requirement gap.</w:t>
      </w:r>
    </w:p>
    <w:p w:rsidR="00512993" w:rsidRPr="00DC0C25" w:rsidRDefault="00512993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Release Candidate 1</w:t>
      </w:r>
      <w:r w:rsidRPr="00DC0C25">
        <w:rPr>
          <w:rFonts w:ascii="Arial" w:hAnsi="Arial" w:cs="Arial"/>
        </w:rPr>
        <w:t xml:space="preserve"> – </w:t>
      </w:r>
      <w:r w:rsidRPr="00DC0C25">
        <w:rPr>
          <w:rFonts w:ascii="Arial" w:hAnsi="Arial" w:cs="Arial"/>
          <w:i/>
        </w:rPr>
        <w:t>1</w:t>
      </w:r>
      <w:r w:rsidR="00C55224" w:rsidRPr="00DC0C25">
        <w:rPr>
          <w:rFonts w:ascii="Arial" w:hAnsi="Arial" w:cs="Arial"/>
          <w:i/>
        </w:rPr>
        <w:t>5</w:t>
      </w:r>
      <w:r w:rsidRPr="00DC0C25">
        <w:rPr>
          <w:rFonts w:ascii="Arial" w:hAnsi="Arial" w:cs="Arial"/>
          <w:i/>
        </w:rPr>
        <w:t xml:space="preserve"> </w:t>
      </w:r>
      <w:r w:rsidR="00C55224" w:rsidRPr="00DC0C25">
        <w:rPr>
          <w:rFonts w:ascii="Arial" w:hAnsi="Arial" w:cs="Arial"/>
          <w:i/>
        </w:rPr>
        <w:t xml:space="preserve">Working </w:t>
      </w:r>
      <w:r w:rsidRPr="00DC0C25">
        <w:rPr>
          <w:rFonts w:ascii="Arial" w:hAnsi="Arial" w:cs="Arial"/>
          <w:i/>
        </w:rPr>
        <w:t>Days</w:t>
      </w:r>
      <w:r w:rsidRPr="00DC0C25">
        <w:rPr>
          <w:rFonts w:ascii="Arial" w:hAnsi="Arial" w:cs="Arial"/>
        </w:rPr>
        <w:t xml:space="preserve"> after First Customer Preview</w:t>
      </w:r>
    </w:p>
    <w:p w:rsidR="0022069B" w:rsidRPr="00DC0C25" w:rsidRDefault="00C55224" w:rsidP="002206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About 10</w:t>
      </w:r>
      <w:r w:rsidR="00512993" w:rsidRPr="00DC0C25">
        <w:rPr>
          <w:rFonts w:ascii="Arial" w:hAnsi="Arial" w:cs="Arial"/>
        </w:rPr>
        <w:t>0% of functionalities will be completed.</w:t>
      </w:r>
      <w:r w:rsidR="0022069B" w:rsidRPr="00DC0C25">
        <w:rPr>
          <w:rFonts w:ascii="Arial" w:hAnsi="Arial" w:cs="Arial"/>
        </w:rPr>
        <w:t xml:space="preserve"> </w:t>
      </w:r>
    </w:p>
    <w:p w:rsidR="00C55224" w:rsidRPr="00DC0C25" w:rsidRDefault="00C55224" w:rsidP="002206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Narrow down all requirement gaps. Freeze all requirements.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Release Candidate 2</w:t>
      </w:r>
      <w:r w:rsidRPr="00DC0C25">
        <w:rPr>
          <w:rFonts w:ascii="Arial" w:hAnsi="Arial" w:cs="Arial"/>
        </w:rPr>
        <w:t xml:space="preserve"> – </w:t>
      </w:r>
      <w:r w:rsidRPr="00DC0C25">
        <w:rPr>
          <w:rFonts w:ascii="Arial" w:hAnsi="Arial" w:cs="Arial"/>
          <w:i/>
        </w:rPr>
        <w:t>5 to 10 working days</w:t>
      </w:r>
      <w:r w:rsidRPr="00DC0C25">
        <w:rPr>
          <w:rFonts w:ascii="Arial" w:hAnsi="Arial" w:cs="Arial"/>
        </w:rPr>
        <w:t xml:space="preserve"> after Release Candidate 1</w:t>
      </w:r>
    </w:p>
    <w:p w:rsidR="00C92F38" w:rsidRPr="00DC0C25" w:rsidRDefault="00C92F38" w:rsidP="002206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100% of functionalities will be completed </w:t>
      </w:r>
    </w:p>
    <w:p w:rsidR="0022069B" w:rsidRPr="00DC0C25" w:rsidRDefault="00C92F38" w:rsidP="002206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After this stage, there will be </w:t>
      </w:r>
      <w:r w:rsidR="00C55224" w:rsidRPr="00DC0C25">
        <w:rPr>
          <w:rFonts w:ascii="Arial" w:hAnsi="Arial" w:cs="Arial"/>
        </w:rPr>
        <w:t>2-3 Working Days</w:t>
      </w:r>
      <w:r w:rsidRPr="00DC0C25">
        <w:rPr>
          <w:rFonts w:ascii="Arial" w:hAnsi="Arial" w:cs="Arial"/>
        </w:rPr>
        <w:t xml:space="preserve"> window</w:t>
      </w:r>
      <w:r w:rsidR="00C55224" w:rsidRPr="00DC0C25">
        <w:rPr>
          <w:rFonts w:ascii="Arial" w:hAnsi="Arial" w:cs="Arial"/>
        </w:rPr>
        <w:t xml:space="preserve"> for bug fixes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User Acceptance Test</w:t>
      </w:r>
      <w:r w:rsidRPr="00DC0C25">
        <w:rPr>
          <w:rFonts w:ascii="Arial" w:hAnsi="Arial" w:cs="Arial"/>
        </w:rPr>
        <w:t xml:space="preserve"> –</w:t>
      </w:r>
      <w:r w:rsidR="00C92F38" w:rsidRPr="00DC0C25">
        <w:rPr>
          <w:rFonts w:ascii="Arial" w:hAnsi="Arial" w:cs="Arial"/>
        </w:rPr>
        <w:t xml:space="preserve"> A</w:t>
      </w:r>
      <w:r w:rsidRPr="00DC0C25">
        <w:rPr>
          <w:rFonts w:ascii="Arial" w:hAnsi="Arial" w:cs="Arial"/>
        </w:rPr>
        <w:t>fter Release Candidate 2</w:t>
      </w:r>
    </w:p>
    <w:p w:rsidR="00C55224" w:rsidRPr="00DC0C25" w:rsidRDefault="00C55224" w:rsidP="00F808A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2-3 Working Days windows for bug fixes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Test on Production</w:t>
      </w:r>
      <w:r w:rsidRPr="00DC0C25">
        <w:rPr>
          <w:rFonts w:ascii="Arial" w:hAnsi="Arial" w:cs="Arial"/>
        </w:rPr>
        <w:t xml:space="preserve"> – Just immediate after User Acceptance Test</w:t>
      </w:r>
    </w:p>
    <w:p w:rsidR="00512993" w:rsidRPr="00DC0C25" w:rsidRDefault="00C92F38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b/>
        </w:rPr>
        <w:t>Total Period</w:t>
      </w:r>
      <w:r w:rsidRPr="00DC0C25">
        <w:rPr>
          <w:rFonts w:ascii="Arial" w:hAnsi="Arial" w:cs="Arial"/>
        </w:rPr>
        <w:t xml:space="preserve">: </w:t>
      </w:r>
      <w:r w:rsidR="00317B99" w:rsidRPr="00DC0C25">
        <w:rPr>
          <w:rFonts w:ascii="Arial" w:hAnsi="Arial" w:cs="Arial"/>
        </w:rPr>
        <w:t>4</w:t>
      </w:r>
      <w:r w:rsidR="00825680" w:rsidRPr="00DC0C25">
        <w:rPr>
          <w:rFonts w:ascii="Arial" w:hAnsi="Arial" w:cs="Arial"/>
        </w:rPr>
        <w:t>0</w:t>
      </w:r>
      <w:r w:rsidRPr="00DC0C25">
        <w:rPr>
          <w:rFonts w:ascii="Arial" w:hAnsi="Arial" w:cs="Arial"/>
        </w:rPr>
        <w:t xml:space="preserve"> – </w:t>
      </w:r>
      <w:r w:rsidR="00317B99" w:rsidRPr="00DC0C25">
        <w:rPr>
          <w:rFonts w:ascii="Arial" w:hAnsi="Arial" w:cs="Arial"/>
        </w:rPr>
        <w:t>5</w:t>
      </w:r>
      <w:r w:rsidRPr="00DC0C25">
        <w:rPr>
          <w:rFonts w:ascii="Arial" w:hAnsi="Arial" w:cs="Arial"/>
        </w:rPr>
        <w:t>0 Working Days</w:t>
      </w:r>
    </w:p>
    <w:p w:rsidR="00F11DC0" w:rsidRPr="00DC0C25" w:rsidRDefault="00F11DC0" w:rsidP="00512993">
      <w:pPr>
        <w:rPr>
          <w:rFonts w:ascii="Arial" w:hAnsi="Arial" w:cs="Arial"/>
        </w:rPr>
      </w:pPr>
      <w:r w:rsidRPr="00DC0C25">
        <w:rPr>
          <w:rFonts w:ascii="Arial" w:hAnsi="Arial" w:cs="Arial"/>
        </w:rPr>
        <w:t>After First Customer Preview, it will be hosted on our website (</w:t>
      </w:r>
      <w:r w:rsidRPr="002001FB">
        <w:rPr>
          <w:rFonts w:ascii="Arial" w:hAnsi="Arial" w:cs="Arial"/>
        </w:rPr>
        <w:t>www.innwagroup.com</w:t>
      </w:r>
      <w:r w:rsidRPr="00DC0C25">
        <w:rPr>
          <w:rFonts w:ascii="Arial" w:hAnsi="Arial" w:cs="Arial"/>
        </w:rPr>
        <w:t xml:space="preserve">) </w:t>
      </w:r>
      <w:r w:rsidR="00E00534" w:rsidRPr="00DC0C25">
        <w:rPr>
          <w:rFonts w:ascii="Arial" w:hAnsi="Arial" w:cs="Arial"/>
        </w:rPr>
        <w:t xml:space="preserve">or client machine </w:t>
      </w:r>
      <w:r w:rsidRPr="00DC0C25">
        <w:rPr>
          <w:rFonts w:ascii="Arial" w:hAnsi="Arial" w:cs="Arial"/>
        </w:rPr>
        <w:t>with weekly update together with release notes. So user can keep tracking the progress of the project and also give early feedback to us.</w:t>
      </w:r>
    </w:p>
    <w:p w:rsidR="0048333E" w:rsidRPr="00DC0C25" w:rsidRDefault="0048333E" w:rsidP="00512993">
      <w:pPr>
        <w:rPr>
          <w:rFonts w:ascii="Arial" w:hAnsi="Arial" w:cs="Arial"/>
          <w:b/>
          <w:sz w:val="24"/>
          <w:szCs w:val="24"/>
        </w:rPr>
      </w:pP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Te</w:t>
      </w:r>
      <w:r w:rsidR="00F808A0" w:rsidRPr="00DC0C25">
        <w:rPr>
          <w:rFonts w:ascii="Arial" w:hAnsi="Arial" w:cs="Arial"/>
          <w:b/>
          <w:sz w:val="24"/>
          <w:szCs w:val="24"/>
        </w:rPr>
        <w:t>chnologies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.NET Framework</w:t>
      </w:r>
      <w:r w:rsidR="00E6401C" w:rsidRPr="00DC0C25">
        <w:rPr>
          <w:rFonts w:ascii="Arial" w:hAnsi="Arial" w:cs="Arial"/>
        </w:rPr>
        <w:t xml:space="preserve"> 4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ASP.NET MVC 3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Windows Work</w:t>
      </w:r>
      <w:r w:rsidR="00122D58" w:rsidRPr="00DC0C25">
        <w:rPr>
          <w:rFonts w:ascii="Arial" w:hAnsi="Arial" w:cs="Arial"/>
        </w:rPr>
        <w:t>f</w:t>
      </w:r>
      <w:r w:rsidRPr="00DC0C25">
        <w:rPr>
          <w:rFonts w:ascii="Arial" w:hAnsi="Arial" w:cs="Arial"/>
        </w:rPr>
        <w:t xml:space="preserve">low </w:t>
      </w:r>
      <w:r w:rsidR="008745C1" w:rsidRPr="00DC0C25">
        <w:rPr>
          <w:rFonts w:ascii="Arial" w:hAnsi="Arial" w:cs="Arial"/>
        </w:rPr>
        <w:t>Foundation</w:t>
      </w:r>
      <w:r w:rsidRPr="00DC0C25">
        <w:rPr>
          <w:rFonts w:ascii="Arial" w:hAnsi="Arial" w:cs="Arial"/>
        </w:rPr>
        <w:t>(WF)</w:t>
      </w:r>
      <w:r w:rsidR="00F11DC0" w:rsidRPr="00DC0C25">
        <w:rPr>
          <w:rFonts w:ascii="Arial" w:hAnsi="Arial" w:cs="Arial"/>
        </w:rPr>
        <w:t xml:space="preserve"> and</w:t>
      </w:r>
      <w:r w:rsidRPr="00DC0C25">
        <w:rPr>
          <w:rFonts w:ascii="Arial" w:hAnsi="Arial" w:cs="Arial"/>
        </w:rPr>
        <w:t xml:space="preserve"> Rule Engine</w:t>
      </w:r>
    </w:p>
    <w:p w:rsidR="00512993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Microsoft SQL Server 2008 R2</w:t>
      </w:r>
    </w:p>
    <w:p w:rsidR="00CC6D3B" w:rsidRPr="00DC0C25" w:rsidRDefault="00CC6D3B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Silverlight</w:t>
      </w:r>
    </w:p>
    <w:p w:rsidR="0048333E" w:rsidRPr="00DC0C25" w:rsidRDefault="0048333E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TDD (Test Driven Development)</w:t>
      </w: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Deliverable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Full Source Code of Application</w:t>
      </w:r>
    </w:p>
    <w:p w:rsidR="0048333E" w:rsidRPr="00DC0C25" w:rsidRDefault="0048333E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Installation Instruction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User Guide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Training</w:t>
      </w:r>
    </w:p>
    <w:p w:rsidR="0022069B" w:rsidRPr="00DC0C25" w:rsidRDefault="0022069B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1 Month Warranty Period (will start </w:t>
      </w:r>
      <w:r w:rsidR="00F808A0" w:rsidRPr="00DC0C25">
        <w:rPr>
          <w:rFonts w:ascii="Arial" w:hAnsi="Arial" w:cs="Arial"/>
        </w:rPr>
        <w:t>on first p</w:t>
      </w:r>
      <w:r w:rsidRPr="00DC0C25">
        <w:rPr>
          <w:rFonts w:ascii="Arial" w:hAnsi="Arial" w:cs="Arial"/>
        </w:rPr>
        <w:t>roduction</w:t>
      </w:r>
      <w:r w:rsidR="00F808A0" w:rsidRPr="00DC0C25">
        <w:rPr>
          <w:rFonts w:ascii="Arial" w:hAnsi="Arial" w:cs="Arial"/>
        </w:rPr>
        <w:t xml:space="preserve"> day</w:t>
      </w:r>
      <w:r w:rsidRPr="00DC0C25">
        <w:rPr>
          <w:rFonts w:ascii="Arial" w:hAnsi="Arial" w:cs="Arial"/>
        </w:rPr>
        <w:t>)</w:t>
      </w:r>
    </w:p>
    <w:sectPr w:rsidR="0022069B" w:rsidRPr="00DC0C25" w:rsidSect="0048333E">
      <w:footerReference w:type="default" r:id="rId10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34C" w:rsidRDefault="0051734C" w:rsidP="0022069B">
      <w:pPr>
        <w:spacing w:after="0" w:line="240" w:lineRule="auto"/>
      </w:pPr>
      <w:r>
        <w:separator/>
      </w:r>
    </w:p>
  </w:endnote>
  <w:endnote w:type="continuationSeparator" w:id="0">
    <w:p w:rsidR="0051734C" w:rsidRDefault="0051734C" w:rsidP="0022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045525"/>
      <w:docPartObj>
        <w:docPartGallery w:val="Page Numbers (Bottom of Page)"/>
        <w:docPartUnique/>
      </w:docPartObj>
    </w:sdtPr>
    <w:sdtEndPr/>
    <w:sdtContent>
      <w:p w:rsidR="0048333E" w:rsidRDefault="0048333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DA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8333E" w:rsidRDefault="00483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34C" w:rsidRDefault="0051734C" w:rsidP="0022069B">
      <w:pPr>
        <w:spacing w:after="0" w:line="240" w:lineRule="auto"/>
      </w:pPr>
      <w:r>
        <w:separator/>
      </w:r>
    </w:p>
  </w:footnote>
  <w:footnote w:type="continuationSeparator" w:id="0">
    <w:p w:rsidR="0051734C" w:rsidRDefault="0051734C" w:rsidP="00220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7691"/>
    <w:multiLevelType w:val="hybridMultilevel"/>
    <w:tmpl w:val="EA6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926BD"/>
    <w:multiLevelType w:val="hybridMultilevel"/>
    <w:tmpl w:val="A9F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D572F"/>
    <w:multiLevelType w:val="hybridMultilevel"/>
    <w:tmpl w:val="D09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E1112"/>
    <w:multiLevelType w:val="hybridMultilevel"/>
    <w:tmpl w:val="1C06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1110B"/>
    <w:multiLevelType w:val="hybridMultilevel"/>
    <w:tmpl w:val="E6FA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06553"/>
    <w:multiLevelType w:val="hybridMultilevel"/>
    <w:tmpl w:val="CF50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13E45"/>
    <w:multiLevelType w:val="hybridMultilevel"/>
    <w:tmpl w:val="5DA6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D52A3"/>
    <w:multiLevelType w:val="hybridMultilevel"/>
    <w:tmpl w:val="F91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1F"/>
    <w:rsid w:val="00074F4F"/>
    <w:rsid w:val="000D3391"/>
    <w:rsid w:val="00122D58"/>
    <w:rsid w:val="001F4106"/>
    <w:rsid w:val="002001FB"/>
    <w:rsid w:val="0022069B"/>
    <w:rsid w:val="00317B99"/>
    <w:rsid w:val="00413D11"/>
    <w:rsid w:val="0048333E"/>
    <w:rsid w:val="004C585B"/>
    <w:rsid w:val="004E2F98"/>
    <w:rsid w:val="00512993"/>
    <w:rsid w:val="0051734C"/>
    <w:rsid w:val="005A051F"/>
    <w:rsid w:val="005C0DA2"/>
    <w:rsid w:val="006A7A2E"/>
    <w:rsid w:val="00825680"/>
    <w:rsid w:val="008745C1"/>
    <w:rsid w:val="009B4CF7"/>
    <w:rsid w:val="009C4CC0"/>
    <w:rsid w:val="009D45CE"/>
    <w:rsid w:val="00B9559B"/>
    <w:rsid w:val="00C55224"/>
    <w:rsid w:val="00C859B8"/>
    <w:rsid w:val="00C92F38"/>
    <w:rsid w:val="00CC6D3B"/>
    <w:rsid w:val="00DC0C25"/>
    <w:rsid w:val="00E00534"/>
    <w:rsid w:val="00E437C9"/>
    <w:rsid w:val="00E6401C"/>
    <w:rsid w:val="00F11DC0"/>
    <w:rsid w:val="00F63146"/>
    <w:rsid w:val="00F75289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5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B"/>
  </w:style>
  <w:style w:type="paragraph" w:styleId="Footer">
    <w:name w:val="footer"/>
    <w:basedOn w:val="Normal"/>
    <w:link w:val="Foot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5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B"/>
  </w:style>
  <w:style w:type="paragraph" w:styleId="Footer">
    <w:name w:val="footer"/>
    <w:basedOn w:val="Normal"/>
    <w:link w:val="Foot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 Htoo Naing</dc:creator>
  <cp:lastModifiedBy>Ant Htoo Naing</cp:lastModifiedBy>
  <cp:revision>2</cp:revision>
  <dcterms:created xsi:type="dcterms:W3CDTF">2011-09-25T20:08:00Z</dcterms:created>
  <dcterms:modified xsi:type="dcterms:W3CDTF">2011-09-25T20:08:00Z</dcterms:modified>
</cp:coreProperties>
</file>