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376C7" w14:textId="77777777" w:rsidR="00C35068" w:rsidRDefault="00B70F89" w:rsidP="00C35068">
      <w:pPr>
        <w:spacing w:after="120" w:line="240" w:lineRule="auto"/>
        <w:jc w:val="center"/>
        <w:rPr>
          <w:rFonts w:ascii="Arial" w:eastAsia="Times New Roman" w:hAnsi="Arial" w:cs="Arial"/>
          <w:b/>
          <w:sz w:val="32"/>
          <w:lang w:eastAsia="en-US"/>
        </w:rPr>
      </w:pPr>
      <w:r>
        <w:rPr>
          <w:rFonts w:ascii="Arial" w:eastAsia="Times New Roman" w:hAnsi="Arial" w:cs="Arial"/>
          <w:b/>
          <w:sz w:val="32"/>
          <w:lang w:eastAsia="en-US"/>
        </w:rPr>
        <w:t>Warranty – SMSF Fund</w:t>
      </w:r>
    </w:p>
    <w:p w14:paraId="57D090E0" w14:textId="77777777" w:rsidR="00C35068" w:rsidRDefault="00C35068" w:rsidP="00C35068">
      <w:pPr>
        <w:spacing w:after="0" w:line="240" w:lineRule="auto"/>
        <w:jc w:val="center"/>
        <w:rPr>
          <w:rFonts w:ascii="Arial" w:eastAsia="Times New Roman" w:hAnsi="Arial" w:cs="Arial"/>
          <w:b/>
          <w:sz w:val="20"/>
          <w:szCs w:val="18"/>
          <w:lang w:val="en-GB" w:eastAsia="en-US"/>
        </w:rPr>
      </w:pPr>
    </w:p>
    <w:tbl>
      <w:tblPr>
        <w:tblW w:w="9639" w:type="dxa"/>
        <w:tblLook w:val="04A0" w:firstRow="1" w:lastRow="0" w:firstColumn="1" w:lastColumn="0" w:noHBand="0" w:noVBand="1"/>
      </w:tblPr>
      <w:tblGrid>
        <w:gridCol w:w="2410"/>
        <w:gridCol w:w="7229"/>
      </w:tblGrid>
      <w:tr w:rsidR="00FD138A" w14:paraId="5275AD19" w14:textId="77777777" w:rsidTr="00655BA8">
        <w:tc>
          <w:tcPr>
            <w:tcW w:w="2410" w:type="dxa"/>
            <w:tcBorders>
              <w:top w:val="single" w:sz="4" w:space="0" w:color="auto"/>
              <w:left w:val="nil"/>
              <w:bottom w:val="nil"/>
              <w:right w:val="nil"/>
            </w:tcBorders>
            <w:hideMark/>
          </w:tcPr>
          <w:p w14:paraId="7752D762" w14:textId="77777777" w:rsidR="00C35068" w:rsidRDefault="00B70F89" w:rsidP="00655BA8">
            <w:pPr>
              <w:tabs>
                <w:tab w:val="left" w:pos="2127"/>
              </w:tabs>
              <w:spacing w:before="120" w:after="60"/>
              <w:ind w:left="-100" w:right="108"/>
              <w:rPr>
                <w:rFonts w:ascii="Arial" w:hAnsi="Arial" w:cs="Arial"/>
                <w:b/>
                <w:bCs/>
                <w:sz w:val="20"/>
                <w:szCs w:val="20"/>
              </w:rPr>
            </w:pPr>
            <w:r>
              <w:rPr>
                <w:rFonts w:ascii="Arial" w:hAnsi="Arial" w:cs="Arial"/>
                <w:b/>
                <w:bCs/>
                <w:sz w:val="20"/>
              </w:rPr>
              <w:t>Lender:</w:t>
            </w:r>
          </w:p>
        </w:tc>
        <w:tc>
          <w:tcPr>
            <w:tcW w:w="7229" w:type="dxa"/>
            <w:tcBorders>
              <w:top w:val="single" w:sz="4" w:space="0" w:color="auto"/>
              <w:left w:val="nil"/>
              <w:bottom w:val="nil"/>
              <w:right w:val="nil"/>
            </w:tcBorders>
            <w:hideMark/>
          </w:tcPr>
          <w:p w14:paraId="401DCE07" w14:textId="4D06E36D" w:rsidR="00C35068" w:rsidRDefault="00B70F89" w:rsidP="00655BA8">
            <w:pPr>
              <w:tabs>
                <w:tab w:val="left" w:pos="2127"/>
              </w:tabs>
              <w:spacing w:before="120" w:after="60"/>
              <w:ind w:right="108"/>
              <w:rPr>
                <w:rFonts w:ascii="Arial" w:hAnsi="Arial" w:cs="Arial"/>
                <w:b/>
                <w:sz w:val="20"/>
              </w:rPr>
            </w:pPr>
            <w:r>
              <w:rPr>
                <w:rFonts w:ascii="Arial" w:hAnsi="Arial" w:cs="Arial"/>
                <w:b/>
                <w:spacing w:val="-3"/>
                <w:sz w:val="20"/>
                <w:szCs w:val="20"/>
                <w:lang w:eastAsia="en-US"/>
              </w:rPr>
              <w:t xml:space="preserve">BC Invest Loans Pty </w:t>
            </w:r>
            <w:r w:rsidR="00F66E05">
              <w:rPr>
                <w:rFonts w:ascii="Arial" w:hAnsi="Arial" w:cs="Arial"/>
                <w:b/>
                <w:spacing w:val="-3"/>
                <w:sz w:val="20"/>
                <w:szCs w:val="20"/>
                <w:lang w:eastAsia="en-US"/>
              </w:rPr>
              <w:t>Ltd</w:t>
            </w:r>
            <w:r>
              <w:rPr>
                <w:rFonts w:ascii="Arial" w:hAnsi="Arial" w:cs="Arial"/>
                <w:b/>
                <w:spacing w:val="-3"/>
                <w:sz w:val="20"/>
                <w:szCs w:val="20"/>
                <w:lang w:eastAsia="en-US"/>
              </w:rPr>
              <w:t xml:space="preserve"> (ACN 646 785 211)</w:t>
            </w:r>
          </w:p>
        </w:tc>
      </w:tr>
      <w:tr w:rsidR="00FD138A" w14:paraId="299C9027" w14:textId="77777777" w:rsidTr="00655BA8">
        <w:tc>
          <w:tcPr>
            <w:tcW w:w="2410" w:type="dxa"/>
            <w:hideMark/>
          </w:tcPr>
          <w:p w14:paraId="077E67A9"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SMSF Trustee:</w:t>
            </w:r>
          </w:p>
        </w:tc>
        <w:tc>
          <w:tcPr>
            <w:tcW w:w="7229" w:type="dxa"/>
            <w:hideMark/>
          </w:tcPr>
          <w:p w14:paraId="175B6E20" w14:textId="16195E6F" w:rsidR="00C35068" w:rsidRPr="00ED32A1" w:rsidRDefault="00015534" w:rsidP="00655BA8">
            <w:pPr>
              <w:tabs>
                <w:tab w:val="left" w:pos="2127"/>
              </w:tabs>
              <w:spacing w:before="60" w:after="60"/>
              <w:ind w:right="108"/>
              <w:rPr>
                <w:rFonts w:ascii="Arial" w:hAnsi="Arial" w:cs="Arial"/>
                <w:b/>
                <w:spacing w:val="-3"/>
                <w:sz w:val="20"/>
                <w:szCs w:val="20"/>
                <w:lang w:eastAsia="en-US"/>
              </w:rPr>
            </w:pPr>
            <w:r>
              <w:rPr>
                <w:rFonts w:ascii="Arial" w:hAnsi="Arial" w:cs="Arial"/>
                <w:b/>
                <w:spacing w:val="-3"/>
                <w:sz w:val="20"/>
                <w:szCs w:val="20"/>
                <w:lang w:eastAsia="en-US"/>
              </w:rPr>
              <w:t xml:space="preserve">{{ </w:t>
            </w:r>
            <w:r w:rsidR="00ED32A1" w:rsidRPr="00ED32A1">
              <w:rPr>
                <w:rFonts w:ascii="Arial" w:hAnsi="Arial" w:cs="Arial"/>
                <w:b/>
                <w:spacing w:val="-3"/>
                <w:sz w:val="20"/>
                <w:szCs w:val="20"/>
                <w:lang w:eastAsia="en-US"/>
              </w:rPr>
              <w:t>Bordetallnames</w:t>
            </w:r>
            <w:r>
              <w:rPr>
                <w:rFonts w:ascii="Arial" w:hAnsi="Arial" w:cs="Arial"/>
                <w:b/>
                <w:spacing w:val="-3"/>
                <w:sz w:val="20"/>
                <w:szCs w:val="20"/>
                <w:lang w:eastAsia="en-US"/>
              </w:rPr>
              <w:t xml:space="preserve"> }}</w:t>
            </w:r>
            <w:r w:rsidR="00ED32A1" w:rsidRPr="00ED32A1">
              <w:rPr>
                <w:rFonts w:ascii="Arial" w:hAnsi="Arial" w:cs="Arial"/>
                <w:b/>
                <w:spacing w:val="-3"/>
                <w:sz w:val="20"/>
                <w:szCs w:val="20"/>
                <w:lang w:eastAsia="en-US"/>
              </w:rPr>
              <w:t xml:space="preserve"> ACN </w:t>
            </w:r>
            <w:r>
              <w:rPr>
                <w:rFonts w:ascii="Arial" w:hAnsi="Arial" w:cs="Arial"/>
                <w:b/>
                <w:spacing w:val="-3"/>
                <w:sz w:val="20"/>
                <w:szCs w:val="20"/>
                <w:lang w:eastAsia="en-US"/>
              </w:rPr>
              <w:t xml:space="preserve">{{ </w:t>
            </w:r>
            <w:r w:rsidR="00ED32A1" w:rsidRPr="00ED32A1">
              <w:rPr>
                <w:rFonts w:ascii="Arial" w:hAnsi="Arial" w:cs="Arial"/>
                <w:b/>
                <w:spacing w:val="-3"/>
                <w:sz w:val="20"/>
                <w:szCs w:val="20"/>
                <w:lang w:eastAsia="en-US"/>
              </w:rPr>
              <w:t>BORDET1ACN</w:t>
            </w:r>
            <w:r>
              <w:rPr>
                <w:rFonts w:ascii="Arial" w:hAnsi="Arial" w:cs="Arial"/>
                <w:b/>
                <w:spacing w:val="-3"/>
                <w:sz w:val="20"/>
                <w:szCs w:val="20"/>
                <w:lang w:eastAsia="en-US"/>
              </w:rPr>
              <w:t xml:space="preserve"> }}</w:t>
            </w:r>
          </w:p>
        </w:tc>
      </w:tr>
      <w:tr w:rsidR="00FD138A" w14:paraId="44C2EE75" w14:textId="77777777" w:rsidTr="00655BA8">
        <w:tc>
          <w:tcPr>
            <w:tcW w:w="2410" w:type="dxa"/>
            <w:hideMark/>
          </w:tcPr>
          <w:p w14:paraId="7652E96D"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SMSF Fund:</w:t>
            </w:r>
          </w:p>
        </w:tc>
        <w:tc>
          <w:tcPr>
            <w:tcW w:w="7229" w:type="dxa"/>
            <w:hideMark/>
          </w:tcPr>
          <w:p w14:paraId="65D202D1" w14:textId="07C1E221" w:rsidR="00C35068" w:rsidRPr="00ED32A1" w:rsidRDefault="00015534" w:rsidP="00655BA8">
            <w:pPr>
              <w:tabs>
                <w:tab w:val="left" w:pos="2127"/>
              </w:tabs>
              <w:spacing w:before="60" w:after="60"/>
              <w:ind w:right="108"/>
              <w:rPr>
                <w:rFonts w:ascii="Arial" w:hAnsi="Arial" w:cs="Arial"/>
                <w:b/>
                <w:spacing w:val="-3"/>
                <w:sz w:val="20"/>
                <w:szCs w:val="20"/>
                <w:lang w:eastAsia="en-US"/>
              </w:rPr>
            </w:pPr>
            <w:r>
              <w:rPr>
                <w:rFonts w:ascii="Arial" w:hAnsi="Arial" w:cs="Arial"/>
                <w:b/>
                <w:spacing w:val="-3"/>
                <w:sz w:val="20"/>
                <w:szCs w:val="20"/>
                <w:lang w:eastAsia="en-US"/>
              </w:rPr>
              <w:t xml:space="preserve">{{ </w:t>
            </w:r>
            <w:r w:rsidR="00553690">
              <w:rPr>
                <w:rFonts w:ascii="Arial" w:hAnsi="Arial" w:cs="Arial"/>
                <w:b/>
                <w:spacing w:val="-3"/>
                <w:sz w:val="20"/>
                <w:szCs w:val="20"/>
                <w:lang w:eastAsia="en-US"/>
              </w:rPr>
              <w:t>BORDET1TRUSTNAME</w:t>
            </w:r>
            <w:r>
              <w:rPr>
                <w:rFonts w:ascii="Arial" w:hAnsi="Arial" w:cs="Arial"/>
                <w:b/>
                <w:spacing w:val="-3"/>
                <w:sz w:val="20"/>
                <w:szCs w:val="20"/>
                <w:lang w:eastAsia="en-US"/>
              </w:rPr>
              <w:t xml:space="preserve"> }}</w:t>
            </w:r>
          </w:p>
        </w:tc>
      </w:tr>
      <w:tr w:rsidR="00FD138A" w14:paraId="009D2FF4" w14:textId="77777777" w:rsidTr="00655BA8">
        <w:tc>
          <w:tcPr>
            <w:tcW w:w="2410" w:type="dxa"/>
            <w:tcBorders>
              <w:top w:val="nil"/>
              <w:left w:val="nil"/>
              <w:bottom w:val="single" w:sz="4" w:space="0" w:color="auto"/>
              <w:right w:val="nil"/>
            </w:tcBorders>
            <w:hideMark/>
          </w:tcPr>
          <w:p w14:paraId="0542D2E1"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Mortgaged Property:</w:t>
            </w:r>
          </w:p>
        </w:tc>
        <w:tc>
          <w:tcPr>
            <w:tcW w:w="7229" w:type="dxa"/>
            <w:tcBorders>
              <w:top w:val="nil"/>
              <w:left w:val="nil"/>
              <w:bottom w:val="single" w:sz="4" w:space="0" w:color="auto"/>
              <w:right w:val="nil"/>
            </w:tcBorders>
            <w:hideMark/>
          </w:tcPr>
          <w:p w14:paraId="6FA0A314" w14:textId="675692B2" w:rsidR="00C35068" w:rsidRPr="007C6F04" w:rsidRDefault="00015534" w:rsidP="00655BA8">
            <w:pPr>
              <w:tabs>
                <w:tab w:val="left" w:pos="2127"/>
              </w:tabs>
              <w:spacing w:before="60" w:after="60"/>
              <w:ind w:right="108"/>
              <w:rPr>
                <w:rFonts w:ascii="Arial" w:hAnsi="Arial" w:cs="Arial"/>
                <w:b/>
                <w:bCs/>
                <w:sz w:val="20"/>
              </w:rPr>
            </w:pPr>
            <w:r>
              <w:rPr>
                <w:rFonts w:ascii="Arial" w:hAnsi="Arial" w:cs="Arial"/>
                <w:b/>
                <w:bCs/>
                <w:noProof/>
                <w:sz w:val="20"/>
                <w:szCs w:val="20"/>
              </w:rPr>
              <w:t xml:space="preserve">{{ </w:t>
            </w:r>
            <w:r w:rsidR="00ED32A1" w:rsidRPr="007C6F04">
              <w:rPr>
                <w:rFonts w:ascii="Arial" w:hAnsi="Arial" w:cs="Arial"/>
                <w:b/>
                <w:bCs/>
                <w:noProof/>
                <w:sz w:val="20"/>
                <w:szCs w:val="20"/>
              </w:rPr>
              <w:t>PROPDETALLSECADD</w:t>
            </w:r>
            <w:r>
              <w:rPr>
                <w:rFonts w:ascii="Arial" w:hAnsi="Arial" w:cs="Arial"/>
                <w:b/>
                <w:bCs/>
                <w:noProof/>
                <w:sz w:val="20"/>
                <w:szCs w:val="20"/>
              </w:rPr>
              <w:t xml:space="preserve"> }}</w:t>
            </w:r>
          </w:p>
        </w:tc>
      </w:tr>
    </w:tbl>
    <w:p w14:paraId="29455685" w14:textId="77777777" w:rsidR="00C35068" w:rsidRDefault="00C35068" w:rsidP="00C35068">
      <w:pPr>
        <w:spacing w:after="0" w:line="240" w:lineRule="auto"/>
        <w:rPr>
          <w:rFonts w:ascii="Arial" w:eastAsia="Times New Roman" w:hAnsi="Arial" w:cs="Arial"/>
          <w:b/>
          <w:sz w:val="14"/>
          <w:szCs w:val="18"/>
          <w:lang w:val="en-GB" w:eastAsia="en-US"/>
        </w:rPr>
      </w:pPr>
    </w:p>
    <w:p w14:paraId="6414EC9B" w14:textId="52D1A323" w:rsidR="00C35068" w:rsidRDefault="00FA3D77" w:rsidP="00C35068">
      <w:pPr>
        <w:spacing w:after="120" w:line="240" w:lineRule="auto"/>
        <w:rPr>
          <w:rFonts w:ascii="Arial" w:hAnsi="Arial" w:cs="Arial"/>
          <w:sz w:val="20"/>
          <w:szCs w:val="20"/>
        </w:rPr>
      </w:pPr>
      <w:r w:rsidRPr="6181C920">
        <w:rPr>
          <w:rFonts w:ascii="Arial" w:hAnsi="Arial" w:cs="Arial"/>
          <w:sz w:val="20"/>
          <w:szCs w:val="20"/>
        </w:rPr>
        <w:t xml:space="preserve">I, </w:t>
      </w:r>
      <w:r w:rsidR="00015534">
        <w:rPr>
          <w:rFonts w:ascii="Arial" w:hAnsi="Arial" w:cs="Arial"/>
          <w:b/>
          <w:bCs/>
          <w:noProof/>
          <w:sz w:val="20"/>
          <w:szCs w:val="20"/>
        </w:rPr>
        <w:t xml:space="preserve">{{ </w:t>
      </w:r>
      <w:r w:rsidR="00FC2931" w:rsidRPr="6181C920">
        <w:rPr>
          <w:rFonts w:ascii="Arial" w:hAnsi="Arial" w:cs="Arial"/>
          <w:b/>
          <w:bCs/>
          <w:noProof/>
          <w:sz w:val="20"/>
          <w:szCs w:val="20"/>
        </w:rPr>
        <w:t>Guarantor2Fullname</w:t>
      </w:r>
      <w:r w:rsidR="00015534">
        <w:rPr>
          <w:rFonts w:ascii="Arial" w:hAnsi="Arial" w:cs="Arial"/>
          <w:b/>
          <w:bCs/>
          <w:noProof/>
          <w:sz w:val="20"/>
          <w:szCs w:val="20"/>
        </w:rPr>
        <w:t xml:space="preserve"> }}</w:t>
      </w:r>
      <w:r w:rsidR="00FC2931" w:rsidRPr="6181C920">
        <w:rPr>
          <w:rFonts w:cs="Arial"/>
          <w:b/>
          <w:bCs/>
          <w:noProof/>
          <w:sz w:val="20"/>
          <w:szCs w:val="20"/>
        </w:rPr>
        <w:t xml:space="preserve"> </w:t>
      </w:r>
      <w:r w:rsidR="00B70F89" w:rsidRPr="6181C920">
        <w:rPr>
          <w:rFonts w:ascii="Arial" w:hAnsi="Arial" w:cs="Arial"/>
          <w:sz w:val="20"/>
          <w:szCs w:val="20"/>
        </w:rPr>
        <w:t>warrant as follows:</w:t>
      </w:r>
    </w:p>
    <w:p w14:paraId="11C5D5CF"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b/>
          <w:sz w:val="20"/>
          <w:szCs w:val="18"/>
          <w:lang w:val="en-GB" w:eastAsia="en-US"/>
        </w:rPr>
      </w:pPr>
      <w:r>
        <w:rPr>
          <w:rFonts w:ascii="Arial" w:eastAsia="Times New Roman" w:hAnsi="Arial" w:cs="Arial"/>
          <w:sz w:val="20"/>
          <w:szCs w:val="18"/>
          <w:lang w:val="en-GB" w:eastAsia="en-US"/>
        </w:rPr>
        <w:t>I am a director of the SMSF Trustee,</w:t>
      </w:r>
      <w:r>
        <w:rPr>
          <w:rFonts w:ascii="Arial" w:hAnsi="Arial" w:cs="Arial"/>
          <w:bCs/>
          <w:sz w:val="20"/>
          <w:szCs w:val="20"/>
          <w:lang w:val="en-GB"/>
        </w:rPr>
        <w:t xml:space="preserve"> </w:t>
      </w:r>
      <w:r>
        <w:rPr>
          <w:rFonts w:ascii="Arial" w:hAnsi="Arial" w:cs="Arial"/>
          <w:bCs/>
          <w:sz w:val="20"/>
          <w:szCs w:val="20"/>
        </w:rPr>
        <w:t>the trustee for the SMSF Fund.</w:t>
      </w:r>
    </w:p>
    <w:p w14:paraId="6DA819BF" w14:textId="77777777" w:rsidR="00C35068" w:rsidRDefault="00B70F89" w:rsidP="00C35068">
      <w:pPr>
        <w:pStyle w:val="ListParagraph"/>
        <w:numPr>
          <w:ilvl w:val="0"/>
          <w:numId w:val="3"/>
        </w:numPr>
        <w:spacing w:before="120" w:after="120" w:line="240" w:lineRule="auto"/>
        <w:ind w:right="-177"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 xml:space="preserve">The SMSF Fund is a complying regulated superannuation fund within the meaning of the </w:t>
      </w:r>
      <w:r>
        <w:rPr>
          <w:rFonts w:ascii="Arial" w:eastAsia="Times New Roman" w:hAnsi="Arial" w:cs="Arial"/>
          <w:i/>
          <w:sz w:val="20"/>
          <w:szCs w:val="18"/>
          <w:lang w:val="en-GB" w:eastAsia="en-US"/>
        </w:rPr>
        <w:t>Superannuation Industry (Supervision) Act 1993</w:t>
      </w:r>
      <w:r>
        <w:rPr>
          <w:rFonts w:ascii="Arial" w:eastAsia="Times New Roman" w:hAnsi="Arial" w:cs="Arial"/>
          <w:sz w:val="20"/>
          <w:szCs w:val="18"/>
          <w:lang w:val="en-GB" w:eastAsia="en-US"/>
        </w:rPr>
        <w:t xml:space="preserve"> (Cth) (</w:t>
      </w:r>
      <w:r>
        <w:rPr>
          <w:rFonts w:ascii="Arial" w:eastAsia="Times New Roman" w:hAnsi="Arial" w:cs="Arial"/>
          <w:b/>
          <w:sz w:val="20"/>
          <w:szCs w:val="18"/>
          <w:lang w:val="en-GB" w:eastAsia="en-US"/>
        </w:rPr>
        <w:t>the</w:t>
      </w:r>
      <w:r>
        <w:rPr>
          <w:rFonts w:ascii="Arial" w:eastAsia="Times New Roman" w:hAnsi="Arial" w:cs="Arial"/>
          <w:sz w:val="20"/>
          <w:szCs w:val="18"/>
          <w:lang w:val="en-GB" w:eastAsia="en-US"/>
        </w:rPr>
        <w:t xml:space="preserve"> </w:t>
      </w:r>
      <w:r>
        <w:rPr>
          <w:rFonts w:ascii="Arial" w:eastAsia="Times New Roman" w:hAnsi="Arial" w:cs="Arial"/>
          <w:b/>
          <w:sz w:val="20"/>
          <w:szCs w:val="18"/>
          <w:lang w:val="en-GB" w:eastAsia="en-US"/>
        </w:rPr>
        <w:t>SIS Act</w:t>
      </w:r>
      <w:r>
        <w:rPr>
          <w:rFonts w:ascii="Arial" w:eastAsia="Times New Roman" w:hAnsi="Arial" w:cs="Arial"/>
          <w:sz w:val="20"/>
          <w:szCs w:val="18"/>
          <w:lang w:val="en-GB" w:eastAsia="en-US"/>
        </w:rPr>
        <w:t>).</w:t>
      </w:r>
    </w:p>
    <w:p w14:paraId="64F0B363" w14:textId="77777777" w:rsidR="00C35068" w:rsidRDefault="00B70F89" w:rsidP="00C35068">
      <w:pPr>
        <w:pStyle w:val="ListParagraph"/>
        <w:numPr>
          <w:ilvl w:val="0"/>
          <w:numId w:val="3"/>
        </w:numPr>
        <w:spacing w:before="120" w:after="120" w:line="240" w:lineRule="auto"/>
        <w:ind w:right="-35"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The SMSF Trustee warrants that the SMSF Fund:</w:t>
      </w:r>
    </w:p>
    <w:p w14:paraId="011ED8AD" w14:textId="77777777" w:rsidR="00C35068" w:rsidRDefault="00B70F89" w:rsidP="00C35068">
      <w:pPr>
        <w:pStyle w:val="Heading3"/>
        <w:numPr>
          <w:ilvl w:val="2"/>
          <w:numId w:val="2"/>
        </w:numPr>
        <w:pBdr>
          <w:bottom w:val="none" w:sz="0" w:space="0" w:color="auto"/>
        </w:pBdr>
        <w:ind w:left="1560"/>
        <w:rPr>
          <w:lang w:eastAsia="en-US"/>
        </w:rPr>
      </w:pPr>
      <w:r>
        <w:rPr>
          <w:lang w:eastAsia="en-US"/>
        </w:rPr>
        <w:t xml:space="preserve">has not breached the ‘sole purpose test’ within the meaning of the SIS Act; </w:t>
      </w:r>
    </w:p>
    <w:p w14:paraId="176B140E" w14:textId="77777777" w:rsidR="00C35068" w:rsidRDefault="00B70F89" w:rsidP="00C35068">
      <w:pPr>
        <w:pStyle w:val="Heading3"/>
        <w:numPr>
          <w:ilvl w:val="2"/>
          <w:numId w:val="2"/>
        </w:numPr>
        <w:pBdr>
          <w:bottom w:val="none" w:sz="0" w:space="0" w:color="auto"/>
        </w:pBdr>
        <w:ind w:left="1560"/>
        <w:rPr>
          <w:lang w:eastAsia="en-US"/>
        </w:rPr>
      </w:pPr>
      <w:r>
        <w:rPr>
          <w:lang w:eastAsia="en-US"/>
        </w:rPr>
        <w:t xml:space="preserve">has complied with the requirements relating to ‘arms-length dealings’ within the meaning of the SIS Act; </w:t>
      </w:r>
    </w:p>
    <w:p w14:paraId="01ED2133" w14:textId="77777777" w:rsidR="00C35068" w:rsidRDefault="00B70F89" w:rsidP="00C35068">
      <w:pPr>
        <w:pStyle w:val="Heading3"/>
        <w:numPr>
          <w:ilvl w:val="2"/>
          <w:numId w:val="2"/>
        </w:numPr>
        <w:pBdr>
          <w:bottom w:val="none" w:sz="0" w:space="0" w:color="auto"/>
        </w:pBdr>
        <w:ind w:left="1560"/>
        <w:rPr>
          <w:lang w:eastAsia="en-US"/>
        </w:rPr>
      </w:pPr>
      <w:r>
        <w:rPr>
          <w:lang w:eastAsia="en-US"/>
        </w:rPr>
        <w:t xml:space="preserve">has not breached the prohibition against charging assets in the </w:t>
      </w:r>
      <w:r>
        <w:rPr>
          <w:i/>
          <w:lang w:eastAsia="en-US"/>
        </w:rPr>
        <w:t>Superannuation Industry (Supervision) Regulations 1994</w:t>
      </w:r>
      <w:r>
        <w:rPr>
          <w:lang w:eastAsia="en-US"/>
        </w:rPr>
        <w:t xml:space="preserve"> (Cth).</w:t>
      </w:r>
    </w:p>
    <w:p w14:paraId="011F64C8"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The SMSF Fund has the power to acquire real estate, borrow money, charge assets of the SMSF Fund to secure repayment of that money, and provide indemnities.</w:t>
      </w:r>
    </w:p>
    <w:p w14:paraId="2C69EDD1"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The whole of the deposit and the whole of the balance of the purchase money for the Mortgaged Property will be paid by the SMSF Trustee as trustee for the SMSF Fund.</w:t>
      </w:r>
    </w:p>
    <w:p w14:paraId="76D530A3"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The acquisition of the Mortgaged Property is not a prohibited ‘related party transaction’ within the meaning of the SIS Act and will not cause the SMSF Fund to breach the ‘in-house asset’ provisions of the SIS Act.</w:t>
      </w:r>
    </w:p>
    <w:p w14:paraId="6BB7DE17" w14:textId="77777777" w:rsidR="00C35068" w:rsidRDefault="00B70F89" w:rsidP="00C35068">
      <w:pPr>
        <w:pStyle w:val="ListParagraph"/>
        <w:numPr>
          <w:ilvl w:val="0"/>
          <w:numId w:val="3"/>
        </w:numPr>
        <w:spacing w:before="120" w:after="120" w:line="240" w:lineRule="auto"/>
        <w:ind w:hanging="720"/>
        <w:contextualSpacing w:val="0"/>
        <w:rPr>
          <w:rFonts w:ascii="Arial" w:eastAsia="Times New Roman" w:hAnsi="Arial" w:cs="Arial"/>
          <w:sz w:val="20"/>
          <w:szCs w:val="18"/>
          <w:lang w:val="en-GB" w:eastAsia="en-US"/>
        </w:rPr>
      </w:pPr>
      <w:r>
        <w:rPr>
          <w:rFonts w:ascii="Arial" w:eastAsia="Times New Roman" w:hAnsi="Arial" w:cs="Arial"/>
          <w:sz w:val="20"/>
          <w:szCs w:val="18"/>
          <w:lang w:val="en-GB" w:eastAsia="en-US"/>
        </w:rPr>
        <w:t xml:space="preserve">The acquisition of the Mortgaged Property and the loan agreement between the Lender and the </w:t>
      </w:r>
      <w:r>
        <w:rPr>
          <w:rFonts w:ascii="Arial" w:hAnsi="Arial" w:cs="Arial"/>
          <w:spacing w:val="-3"/>
          <w:sz w:val="20"/>
          <w:szCs w:val="20"/>
          <w:lang w:eastAsia="en-US"/>
        </w:rPr>
        <w:t>SMSF Trustee are within the written investment strategy of the SMSF Fund.</w:t>
      </w:r>
    </w:p>
    <w:p w14:paraId="07D00262" w14:textId="77777777" w:rsidR="00C35068" w:rsidRDefault="00C35068" w:rsidP="00C35068">
      <w:pPr>
        <w:spacing w:after="0" w:line="240" w:lineRule="auto"/>
        <w:rPr>
          <w:rFonts w:ascii="Arial" w:hAnsi="Arial" w:cs="Arial"/>
          <w:sz w:val="20"/>
          <w:szCs w:val="20"/>
        </w:rPr>
      </w:pPr>
    </w:p>
    <w:p w14:paraId="51F81DFA" w14:textId="6212AB77" w:rsidR="00C35068" w:rsidRDefault="00B70F89" w:rsidP="00C35068">
      <w:pPr>
        <w:pStyle w:val="TableTxt"/>
        <w:rPr>
          <w:rFonts w:ascii="Arial" w:hAnsi="Arial" w:cs="Arial"/>
          <w:sz w:val="20"/>
          <w:u w:val="single"/>
        </w:rPr>
      </w:pPr>
      <w:r>
        <w:rPr>
          <w:rStyle w:val="Strong"/>
          <w:rFonts w:ascii="Arial" w:hAnsi="Arial" w:cs="Arial"/>
          <w:sz w:val="20"/>
        </w:rPr>
        <w:t>DATED</w:t>
      </w:r>
      <w:r>
        <w:rPr>
          <w:rFonts w:ascii="Arial" w:hAnsi="Arial" w:cs="Arial"/>
          <w:spacing w:val="-3"/>
          <w:sz w:val="20"/>
        </w:rPr>
        <w:t xml:space="preserve"> </w:t>
      </w:r>
      <w:r w:rsidR="00A273BE" w:rsidRPr="00A273BE">
        <w:rPr>
          <w:rFonts w:ascii="Arial" w:hAnsi="Arial" w:cs="Arial"/>
          <w:color w:val="FFFFFF" w:themeColor="background1"/>
          <w:spacing w:val="-3"/>
          <w:sz w:val="20"/>
        </w:rPr>
        <w:t>/sig1date/</w:t>
      </w:r>
    </w:p>
    <w:p w14:paraId="36A2D863" w14:textId="77777777" w:rsidR="00C35068" w:rsidRDefault="00C35068" w:rsidP="00C35068">
      <w:pPr>
        <w:spacing w:after="0" w:line="240" w:lineRule="auto"/>
        <w:rPr>
          <w:rFonts w:ascii="Arial" w:hAnsi="Arial" w:cs="Arial"/>
          <w:sz w:val="20"/>
          <w:szCs w:val="20"/>
        </w:rPr>
      </w:pPr>
    </w:p>
    <w:p w14:paraId="20541C44" w14:textId="77777777" w:rsidR="00C35068" w:rsidRDefault="00C35068" w:rsidP="00C35068">
      <w:pPr>
        <w:spacing w:after="0" w:line="240" w:lineRule="auto"/>
        <w:rPr>
          <w:rFonts w:ascii="Arial" w:hAnsi="Arial" w:cs="Arial"/>
          <w:sz w:val="20"/>
          <w:szCs w:val="20"/>
        </w:rPr>
      </w:pPr>
    </w:p>
    <w:p w14:paraId="55CD2F6C" w14:textId="77777777" w:rsidR="00C35068" w:rsidRDefault="00C35068" w:rsidP="00C35068">
      <w:pPr>
        <w:spacing w:after="0" w:line="240" w:lineRule="auto"/>
        <w:rPr>
          <w:rFonts w:ascii="Arial" w:hAnsi="Arial" w:cs="Arial"/>
          <w:sz w:val="20"/>
          <w:szCs w:val="20"/>
        </w:rPr>
      </w:pPr>
    </w:p>
    <w:p w14:paraId="3B2AAEA0" w14:textId="77777777" w:rsidR="00C35068" w:rsidRDefault="00C35068" w:rsidP="00C35068">
      <w:pPr>
        <w:spacing w:after="0" w:line="240" w:lineRule="auto"/>
        <w:rPr>
          <w:rFonts w:ascii="Arial" w:hAnsi="Arial" w:cs="Arial"/>
          <w:sz w:val="20"/>
          <w:szCs w:val="20"/>
        </w:rPr>
      </w:pPr>
    </w:p>
    <w:tbl>
      <w:tblPr>
        <w:tblW w:w="9781" w:type="dxa"/>
        <w:tblLook w:val="00A0" w:firstRow="1" w:lastRow="0" w:firstColumn="1" w:lastColumn="0" w:noHBand="0" w:noVBand="0"/>
      </w:tblPr>
      <w:tblGrid>
        <w:gridCol w:w="4428"/>
        <w:gridCol w:w="540"/>
        <w:gridCol w:w="4813"/>
      </w:tblGrid>
      <w:tr w:rsidR="00015534" w14:paraId="4D231F58" w14:textId="77777777" w:rsidTr="000A1992">
        <w:trPr>
          <w:cantSplit/>
          <w:trHeight w:val="846"/>
        </w:trPr>
        <w:tc>
          <w:tcPr>
            <w:tcW w:w="4428" w:type="dxa"/>
            <w:tcBorders>
              <w:top w:val="nil"/>
              <w:left w:val="nil"/>
              <w:bottom w:val="single" w:sz="4" w:space="0" w:color="auto"/>
              <w:right w:val="nil"/>
            </w:tcBorders>
          </w:tcPr>
          <w:p w14:paraId="7410223F" w14:textId="77777777" w:rsidR="00015534" w:rsidRDefault="00015534" w:rsidP="000A1992">
            <w:pPr>
              <w:pStyle w:val="TableTxt"/>
              <w:ind w:left="34"/>
              <w:rPr>
                <w:rFonts w:ascii="Arial" w:hAnsi="Arial" w:cs="Arial"/>
                <w:sz w:val="20"/>
              </w:rPr>
            </w:pPr>
          </w:p>
          <w:p w14:paraId="29FEC8FE" w14:textId="77777777" w:rsidR="00015534" w:rsidRPr="00A273BE" w:rsidRDefault="00015534" w:rsidP="000A1992">
            <w:pPr>
              <w:pStyle w:val="TableTxt"/>
              <w:ind w:left="34"/>
              <w:rPr>
                <w:rFonts w:ascii="Arial" w:hAnsi="Arial" w:cs="Arial"/>
                <w:color w:val="FFFFFF" w:themeColor="background1"/>
                <w:sz w:val="20"/>
              </w:rPr>
            </w:pPr>
          </w:p>
          <w:p w14:paraId="2E7186BA" w14:textId="77777777" w:rsidR="00015534" w:rsidRDefault="00015534" w:rsidP="000A1992">
            <w:pPr>
              <w:pStyle w:val="TableTxt"/>
              <w:ind w:left="34"/>
              <w:rPr>
                <w:rFonts w:ascii="Arial" w:hAnsi="Arial" w:cs="Arial"/>
                <w:sz w:val="20"/>
              </w:rPr>
            </w:pPr>
            <w:r w:rsidRPr="00A273BE">
              <w:rPr>
                <w:rFonts w:ascii="Arial" w:hAnsi="Arial" w:cs="Arial"/>
                <w:color w:val="FFFFFF" w:themeColor="background1"/>
                <w:sz w:val="20"/>
              </w:rPr>
              <w:t>/signature1/</w:t>
            </w:r>
          </w:p>
        </w:tc>
        <w:tc>
          <w:tcPr>
            <w:tcW w:w="540" w:type="dxa"/>
          </w:tcPr>
          <w:p w14:paraId="544A47DD" w14:textId="77777777" w:rsidR="00015534" w:rsidRDefault="00015534" w:rsidP="000A1992">
            <w:pPr>
              <w:pStyle w:val="TableTxt"/>
              <w:rPr>
                <w:rFonts w:ascii="Arial" w:hAnsi="Arial" w:cs="Arial"/>
                <w:sz w:val="20"/>
              </w:rPr>
            </w:pPr>
          </w:p>
        </w:tc>
        <w:tc>
          <w:tcPr>
            <w:tcW w:w="4813" w:type="dxa"/>
            <w:tcBorders>
              <w:top w:val="nil"/>
              <w:left w:val="nil"/>
              <w:right w:val="nil"/>
            </w:tcBorders>
          </w:tcPr>
          <w:p w14:paraId="40B3CF43" w14:textId="77777777" w:rsidR="00015534" w:rsidRDefault="00015534" w:rsidP="000A1992">
            <w:pPr>
              <w:pStyle w:val="TableTxt"/>
              <w:rPr>
                <w:rFonts w:ascii="Arial" w:hAnsi="Arial" w:cs="Arial"/>
                <w:sz w:val="20"/>
              </w:rPr>
            </w:pPr>
          </w:p>
        </w:tc>
      </w:tr>
      <w:tr w:rsidR="00015534" w14:paraId="5789708C" w14:textId="77777777" w:rsidTr="000A1992">
        <w:trPr>
          <w:cantSplit/>
          <w:trHeight w:val="207"/>
        </w:trPr>
        <w:tc>
          <w:tcPr>
            <w:tcW w:w="4428" w:type="dxa"/>
            <w:tcBorders>
              <w:top w:val="single" w:sz="4" w:space="0" w:color="auto"/>
              <w:left w:val="nil"/>
              <w:bottom w:val="nil"/>
              <w:right w:val="nil"/>
            </w:tcBorders>
            <w:hideMark/>
          </w:tcPr>
          <w:p w14:paraId="57766349" w14:textId="77777777" w:rsidR="00015534" w:rsidRDefault="00015534" w:rsidP="000A1992">
            <w:pPr>
              <w:pStyle w:val="TableTxt"/>
              <w:ind w:left="-105"/>
              <w:rPr>
                <w:rFonts w:ascii="Arial" w:hAnsi="Arial" w:cs="Arial"/>
                <w:sz w:val="20"/>
              </w:rPr>
            </w:pPr>
            <w:r>
              <w:rPr>
                <w:rFonts w:ascii="Arial" w:hAnsi="Arial" w:cs="Arial"/>
                <w:sz w:val="20"/>
              </w:rPr>
              <w:t>Signature of director of SMSF Trustee</w:t>
            </w:r>
          </w:p>
        </w:tc>
        <w:tc>
          <w:tcPr>
            <w:tcW w:w="540" w:type="dxa"/>
          </w:tcPr>
          <w:p w14:paraId="73CBCC12" w14:textId="77777777" w:rsidR="00015534" w:rsidRDefault="00015534" w:rsidP="000A1992">
            <w:pPr>
              <w:pStyle w:val="TableTxt"/>
              <w:rPr>
                <w:rFonts w:ascii="Arial" w:hAnsi="Arial" w:cs="Arial"/>
                <w:sz w:val="20"/>
              </w:rPr>
            </w:pPr>
          </w:p>
        </w:tc>
        <w:tc>
          <w:tcPr>
            <w:tcW w:w="4813" w:type="dxa"/>
            <w:tcBorders>
              <w:left w:val="nil"/>
              <w:bottom w:val="nil"/>
              <w:right w:val="nil"/>
            </w:tcBorders>
          </w:tcPr>
          <w:p w14:paraId="6C60C599" w14:textId="77777777" w:rsidR="00015534" w:rsidRDefault="00015534" w:rsidP="000A1992">
            <w:pPr>
              <w:pStyle w:val="TableTxt"/>
              <w:ind w:left="-108"/>
              <w:rPr>
                <w:rFonts w:ascii="Arial" w:hAnsi="Arial" w:cs="Arial"/>
                <w:sz w:val="20"/>
              </w:rPr>
            </w:pPr>
          </w:p>
        </w:tc>
      </w:tr>
      <w:tr w:rsidR="00015534" w14:paraId="172427E4" w14:textId="77777777" w:rsidTr="000A1992">
        <w:trPr>
          <w:cantSplit/>
        </w:trPr>
        <w:tc>
          <w:tcPr>
            <w:tcW w:w="4428" w:type="dxa"/>
            <w:hideMark/>
          </w:tcPr>
          <w:p w14:paraId="4EAF8F56" w14:textId="77777777" w:rsidR="00015534" w:rsidRDefault="00015534" w:rsidP="000A1992">
            <w:pPr>
              <w:pStyle w:val="TableTxt"/>
              <w:ind w:left="-105"/>
              <w:rPr>
                <w:rFonts w:ascii="Arial" w:hAnsi="Arial" w:cs="Arial"/>
                <w:sz w:val="20"/>
              </w:rPr>
            </w:pPr>
          </w:p>
        </w:tc>
        <w:tc>
          <w:tcPr>
            <w:tcW w:w="540" w:type="dxa"/>
          </w:tcPr>
          <w:p w14:paraId="401AC656" w14:textId="77777777" w:rsidR="00015534" w:rsidRDefault="00015534" w:rsidP="000A1992">
            <w:pPr>
              <w:pStyle w:val="TableTxt"/>
              <w:rPr>
                <w:rFonts w:ascii="Arial" w:hAnsi="Arial" w:cs="Arial"/>
                <w:sz w:val="20"/>
              </w:rPr>
            </w:pPr>
          </w:p>
        </w:tc>
        <w:tc>
          <w:tcPr>
            <w:tcW w:w="4813" w:type="dxa"/>
          </w:tcPr>
          <w:p w14:paraId="5E37A0E4" w14:textId="77777777" w:rsidR="00015534" w:rsidRDefault="00015534" w:rsidP="000A1992">
            <w:pPr>
              <w:pStyle w:val="TableTxt"/>
              <w:ind w:left="-111"/>
              <w:rPr>
                <w:rFonts w:ascii="Arial" w:hAnsi="Arial" w:cs="Arial"/>
                <w:sz w:val="20"/>
              </w:rPr>
            </w:pPr>
          </w:p>
        </w:tc>
      </w:tr>
      <w:tr w:rsidR="00015534" w14:paraId="1F7B382C" w14:textId="77777777" w:rsidTr="000A1992">
        <w:trPr>
          <w:cantSplit/>
        </w:trPr>
        <w:tc>
          <w:tcPr>
            <w:tcW w:w="4428" w:type="dxa"/>
            <w:tcBorders>
              <w:bottom w:val="single" w:sz="4" w:space="0" w:color="auto"/>
            </w:tcBorders>
          </w:tcPr>
          <w:p w14:paraId="611B203B" w14:textId="77777777" w:rsidR="00015534" w:rsidRPr="00FC2931" w:rsidRDefault="00015534" w:rsidP="000A1992">
            <w:pPr>
              <w:pStyle w:val="TableTxt"/>
              <w:ind w:left="-105"/>
              <w:rPr>
                <w:rFonts w:ascii="Arial" w:hAnsi="Arial" w:cs="Arial"/>
                <w:sz w:val="20"/>
              </w:rPr>
            </w:pPr>
            <w:r>
              <w:rPr>
                <w:rFonts w:ascii="Arial" w:hAnsi="Arial" w:cs="Arial"/>
                <w:noProof/>
                <w:sz w:val="20"/>
              </w:rPr>
              <w:t xml:space="preserve">{{ </w:t>
            </w:r>
            <w:r w:rsidRPr="767094C7">
              <w:rPr>
                <w:rFonts w:ascii="Arial" w:hAnsi="Arial" w:cs="Arial"/>
                <w:noProof/>
                <w:sz w:val="20"/>
              </w:rPr>
              <w:t>Guarantor2Fullname</w:t>
            </w:r>
            <w:r>
              <w:rPr>
                <w:rFonts w:ascii="Arial" w:hAnsi="Arial" w:cs="Arial"/>
                <w:noProof/>
                <w:sz w:val="20"/>
              </w:rPr>
              <w:t xml:space="preserve"> }}</w:t>
            </w:r>
          </w:p>
        </w:tc>
        <w:tc>
          <w:tcPr>
            <w:tcW w:w="540" w:type="dxa"/>
          </w:tcPr>
          <w:p w14:paraId="68B05F6F" w14:textId="77777777" w:rsidR="00015534" w:rsidRDefault="00015534" w:rsidP="000A1992">
            <w:pPr>
              <w:pStyle w:val="TableTxt"/>
              <w:rPr>
                <w:rFonts w:ascii="Arial" w:hAnsi="Arial" w:cs="Arial"/>
                <w:sz w:val="20"/>
              </w:rPr>
            </w:pPr>
          </w:p>
        </w:tc>
        <w:tc>
          <w:tcPr>
            <w:tcW w:w="4813" w:type="dxa"/>
          </w:tcPr>
          <w:p w14:paraId="514A03A9" w14:textId="77777777" w:rsidR="00015534" w:rsidRDefault="00015534" w:rsidP="000A1992">
            <w:pPr>
              <w:pStyle w:val="TableTxt"/>
              <w:ind w:left="-111"/>
              <w:rPr>
                <w:rFonts w:ascii="Arial" w:hAnsi="Arial" w:cs="Arial"/>
                <w:sz w:val="20"/>
              </w:rPr>
            </w:pPr>
          </w:p>
        </w:tc>
      </w:tr>
      <w:tr w:rsidR="00015534" w14:paraId="06C3B547" w14:textId="77777777" w:rsidTr="000A1992">
        <w:trPr>
          <w:cantSplit/>
        </w:trPr>
        <w:tc>
          <w:tcPr>
            <w:tcW w:w="4428" w:type="dxa"/>
            <w:tcBorders>
              <w:top w:val="single" w:sz="4" w:space="0" w:color="auto"/>
            </w:tcBorders>
          </w:tcPr>
          <w:p w14:paraId="5526B84A" w14:textId="77777777" w:rsidR="00015534" w:rsidRDefault="00015534" w:rsidP="000A1992">
            <w:pPr>
              <w:pStyle w:val="TableTxt"/>
              <w:ind w:left="-105"/>
              <w:rPr>
                <w:rFonts w:ascii="Arial" w:hAnsi="Arial" w:cs="Arial"/>
                <w:sz w:val="20"/>
              </w:rPr>
            </w:pPr>
            <w:r>
              <w:rPr>
                <w:rFonts w:ascii="Arial" w:hAnsi="Arial" w:cs="Arial"/>
                <w:sz w:val="20"/>
              </w:rPr>
              <w:t>Name of director</w:t>
            </w:r>
          </w:p>
        </w:tc>
        <w:tc>
          <w:tcPr>
            <w:tcW w:w="540" w:type="dxa"/>
          </w:tcPr>
          <w:p w14:paraId="4978D396" w14:textId="77777777" w:rsidR="00015534" w:rsidRDefault="00015534" w:rsidP="000A1992">
            <w:pPr>
              <w:pStyle w:val="TableTxt"/>
              <w:rPr>
                <w:rFonts w:ascii="Arial" w:hAnsi="Arial" w:cs="Arial"/>
                <w:sz w:val="20"/>
              </w:rPr>
            </w:pPr>
          </w:p>
        </w:tc>
        <w:tc>
          <w:tcPr>
            <w:tcW w:w="4813" w:type="dxa"/>
          </w:tcPr>
          <w:p w14:paraId="3B5A0021" w14:textId="77777777" w:rsidR="00015534" w:rsidRDefault="00015534" w:rsidP="000A1992">
            <w:pPr>
              <w:pStyle w:val="TableTxt"/>
              <w:ind w:left="-111"/>
              <w:rPr>
                <w:rFonts w:ascii="Arial" w:hAnsi="Arial" w:cs="Arial"/>
                <w:sz w:val="20"/>
              </w:rPr>
            </w:pPr>
          </w:p>
        </w:tc>
      </w:tr>
      <w:tr w:rsidR="00015534" w14:paraId="282AAD6F" w14:textId="77777777" w:rsidTr="000A1992">
        <w:trPr>
          <w:cantSplit/>
        </w:trPr>
        <w:tc>
          <w:tcPr>
            <w:tcW w:w="4428" w:type="dxa"/>
            <w:tcBorders>
              <w:bottom w:val="single" w:sz="4" w:space="0" w:color="auto"/>
            </w:tcBorders>
          </w:tcPr>
          <w:p w14:paraId="1D0E1C9E" w14:textId="77777777" w:rsidR="00015534" w:rsidRPr="00FC2931" w:rsidRDefault="00015534" w:rsidP="000A1992">
            <w:pPr>
              <w:pStyle w:val="TableTxt"/>
              <w:ind w:left="-105"/>
              <w:rPr>
                <w:rFonts w:ascii="Arial" w:hAnsi="Arial" w:cs="Arial"/>
                <w:sz w:val="20"/>
                <w:szCs w:val="16"/>
              </w:rPr>
            </w:pPr>
          </w:p>
          <w:p w14:paraId="416C993D" w14:textId="77777777" w:rsidR="00015534" w:rsidRPr="00FC2931" w:rsidRDefault="00015534" w:rsidP="000A1992">
            <w:pPr>
              <w:pStyle w:val="TableTxt"/>
              <w:ind w:left="-105"/>
              <w:rPr>
                <w:rFonts w:ascii="Arial" w:hAnsi="Arial" w:cs="Arial"/>
                <w:sz w:val="20"/>
              </w:rPr>
            </w:pPr>
            <w:r>
              <w:rPr>
                <w:rFonts w:ascii="Arial" w:hAnsi="Arial" w:cs="Arial"/>
                <w:sz w:val="20"/>
              </w:rPr>
              <w:t xml:space="preserve">{{ </w:t>
            </w:r>
            <w:r w:rsidRPr="767094C7">
              <w:rPr>
                <w:rFonts w:ascii="Arial" w:hAnsi="Arial" w:cs="Arial"/>
                <w:sz w:val="20"/>
              </w:rPr>
              <w:t>Guarantor2Addressline1</w:t>
            </w:r>
            <w:r>
              <w:rPr>
                <w:rFonts w:ascii="Arial" w:hAnsi="Arial" w:cs="Arial"/>
                <w:sz w:val="20"/>
              </w:rPr>
              <w:t xml:space="preserve"> }}</w:t>
            </w:r>
            <w:r w:rsidRPr="767094C7">
              <w:rPr>
                <w:rFonts w:ascii="Arial" w:hAnsi="Arial" w:cs="Arial"/>
                <w:sz w:val="20"/>
              </w:rPr>
              <w:t xml:space="preserve">, </w:t>
            </w:r>
            <w:r>
              <w:rPr>
                <w:rFonts w:ascii="Arial" w:hAnsi="Arial" w:cs="Arial"/>
                <w:sz w:val="20"/>
              </w:rPr>
              <w:t xml:space="preserve">{{ </w:t>
            </w:r>
            <w:r w:rsidRPr="767094C7">
              <w:rPr>
                <w:rFonts w:ascii="Arial" w:hAnsi="Arial" w:cs="Arial"/>
                <w:sz w:val="20"/>
              </w:rPr>
              <w:t>Guarantor2Suburb</w:t>
            </w:r>
            <w:r>
              <w:rPr>
                <w:rFonts w:ascii="Arial" w:hAnsi="Arial" w:cs="Arial"/>
                <w:sz w:val="20"/>
              </w:rPr>
              <w:t xml:space="preserve"> }}</w:t>
            </w:r>
            <w:r w:rsidRPr="767094C7">
              <w:rPr>
                <w:rFonts w:ascii="Arial" w:hAnsi="Arial" w:cs="Arial"/>
                <w:sz w:val="20"/>
              </w:rPr>
              <w:t xml:space="preserve"> </w:t>
            </w:r>
            <w:r>
              <w:rPr>
                <w:rFonts w:ascii="Arial" w:hAnsi="Arial" w:cs="Arial"/>
                <w:sz w:val="20"/>
              </w:rPr>
              <w:t xml:space="preserve">{{ </w:t>
            </w:r>
            <w:r w:rsidRPr="767094C7">
              <w:rPr>
                <w:rFonts w:ascii="Arial" w:hAnsi="Arial" w:cs="Arial"/>
                <w:sz w:val="20"/>
              </w:rPr>
              <w:t>Guarantor2State</w:t>
            </w:r>
            <w:r>
              <w:rPr>
                <w:rFonts w:ascii="Arial" w:hAnsi="Arial" w:cs="Arial"/>
                <w:sz w:val="20"/>
              </w:rPr>
              <w:t xml:space="preserve"> }}</w:t>
            </w:r>
            <w:r w:rsidRPr="767094C7">
              <w:rPr>
                <w:rFonts w:ascii="Arial" w:hAnsi="Arial" w:cs="Arial"/>
                <w:sz w:val="20"/>
              </w:rPr>
              <w:t xml:space="preserve"> </w:t>
            </w:r>
            <w:r>
              <w:rPr>
                <w:rFonts w:ascii="Arial" w:hAnsi="Arial" w:cs="Arial"/>
                <w:sz w:val="20"/>
              </w:rPr>
              <w:t xml:space="preserve">{{ </w:t>
            </w:r>
            <w:r w:rsidRPr="767094C7">
              <w:rPr>
                <w:rFonts w:ascii="Arial" w:hAnsi="Arial" w:cs="Arial"/>
                <w:sz w:val="20"/>
              </w:rPr>
              <w:t>Guarantor2Postcode</w:t>
            </w:r>
            <w:r>
              <w:rPr>
                <w:rFonts w:ascii="Arial" w:hAnsi="Arial" w:cs="Arial"/>
                <w:sz w:val="20"/>
              </w:rPr>
              <w:t xml:space="preserve"> }}</w:t>
            </w:r>
          </w:p>
        </w:tc>
        <w:tc>
          <w:tcPr>
            <w:tcW w:w="540" w:type="dxa"/>
          </w:tcPr>
          <w:p w14:paraId="7E3F89B4" w14:textId="77777777" w:rsidR="00015534" w:rsidRDefault="00015534" w:rsidP="000A1992">
            <w:pPr>
              <w:pStyle w:val="TableTxt"/>
              <w:rPr>
                <w:rFonts w:ascii="Arial" w:hAnsi="Arial" w:cs="Arial"/>
                <w:sz w:val="20"/>
              </w:rPr>
            </w:pPr>
          </w:p>
        </w:tc>
        <w:tc>
          <w:tcPr>
            <w:tcW w:w="4813" w:type="dxa"/>
          </w:tcPr>
          <w:p w14:paraId="6692C8B5" w14:textId="77777777" w:rsidR="00015534" w:rsidRDefault="00015534" w:rsidP="000A1992">
            <w:pPr>
              <w:pStyle w:val="TableTxt"/>
              <w:ind w:left="-111"/>
              <w:rPr>
                <w:rFonts w:ascii="Arial" w:hAnsi="Arial" w:cs="Arial"/>
                <w:sz w:val="20"/>
              </w:rPr>
            </w:pPr>
          </w:p>
        </w:tc>
      </w:tr>
      <w:tr w:rsidR="00015534" w14:paraId="686B5017" w14:textId="77777777" w:rsidTr="000A1992">
        <w:trPr>
          <w:cantSplit/>
        </w:trPr>
        <w:tc>
          <w:tcPr>
            <w:tcW w:w="4428" w:type="dxa"/>
            <w:tcBorders>
              <w:top w:val="single" w:sz="4" w:space="0" w:color="auto"/>
            </w:tcBorders>
          </w:tcPr>
          <w:p w14:paraId="084C4176" w14:textId="77777777" w:rsidR="00015534" w:rsidRDefault="00015534" w:rsidP="000A1992">
            <w:pPr>
              <w:pStyle w:val="TableTxt"/>
              <w:ind w:left="-105"/>
              <w:rPr>
                <w:rFonts w:ascii="Arial" w:hAnsi="Arial" w:cs="Arial"/>
                <w:sz w:val="20"/>
              </w:rPr>
            </w:pPr>
            <w:r>
              <w:rPr>
                <w:rFonts w:ascii="Arial" w:hAnsi="Arial" w:cs="Arial"/>
                <w:sz w:val="20"/>
              </w:rPr>
              <w:t>Address of director</w:t>
            </w:r>
          </w:p>
        </w:tc>
        <w:tc>
          <w:tcPr>
            <w:tcW w:w="540" w:type="dxa"/>
          </w:tcPr>
          <w:p w14:paraId="7077FFF1" w14:textId="77777777" w:rsidR="00015534" w:rsidRDefault="00015534" w:rsidP="000A1992">
            <w:pPr>
              <w:pStyle w:val="TableTxt"/>
              <w:rPr>
                <w:rFonts w:ascii="Arial" w:hAnsi="Arial" w:cs="Arial"/>
                <w:sz w:val="20"/>
              </w:rPr>
            </w:pPr>
          </w:p>
        </w:tc>
        <w:tc>
          <w:tcPr>
            <w:tcW w:w="4813" w:type="dxa"/>
          </w:tcPr>
          <w:p w14:paraId="46A2A39B" w14:textId="77777777" w:rsidR="00015534" w:rsidRDefault="00015534" w:rsidP="000A1992">
            <w:pPr>
              <w:pStyle w:val="TableTxt"/>
              <w:ind w:left="-111"/>
              <w:rPr>
                <w:rFonts w:ascii="Arial" w:hAnsi="Arial" w:cs="Arial"/>
                <w:sz w:val="20"/>
              </w:rPr>
            </w:pPr>
          </w:p>
        </w:tc>
      </w:tr>
    </w:tbl>
    <w:p w14:paraId="1515C8F5" w14:textId="728B6DB6" w:rsidR="00FA3D77" w:rsidRDefault="00FA3D77">
      <w:r>
        <w:br w:type="page"/>
      </w:r>
    </w:p>
    <w:p w14:paraId="0101BF22" w14:textId="77777777" w:rsidR="00C35068" w:rsidRDefault="00B70F89" w:rsidP="00C35068">
      <w:pPr>
        <w:spacing w:after="120" w:line="240" w:lineRule="auto"/>
        <w:jc w:val="center"/>
        <w:rPr>
          <w:rFonts w:ascii="Arial" w:eastAsia="Times New Roman" w:hAnsi="Arial" w:cs="Arial"/>
          <w:b/>
          <w:sz w:val="32"/>
          <w:lang w:eastAsia="en-US"/>
        </w:rPr>
      </w:pPr>
      <w:r>
        <w:rPr>
          <w:rFonts w:ascii="Arial" w:eastAsia="Times New Roman" w:hAnsi="Arial" w:cs="Arial"/>
          <w:b/>
          <w:sz w:val="32"/>
          <w:lang w:eastAsia="en-US"/>
        </w:rPr>
        <w:lastRenderedPageBreak/>
        <w:t>Warranty – Mortgaged Property</w:t>
      </w:r>
    </w:p>
    <w:p w14:paraId="3B0E2C35" w14:textId="77777777" w:rsidR="00C35068" w:rsidRDefault="00C35068" w:rsidP="00C35068">
      <w:pPr>
        <w:spacing w:after="0" w:line="240" w:lineRule="auto"/>
        <w:jc w:val="center"/>
        <w:rPr>
          <w:rFonts w:ascii="Arial" w:eastAsia="Times New Roman" w:hAnsi="Arial" w:cs="Arial"/>
          <w:b/>
          <w:sz w:val="20"/>
          <w:szCs w:val="18"/>
          <w:lang w:val="en-GB" w:eastAsia="en-US"/>
        </w:rPr>
      </w:pPr>
    </w:p>
    <w:tbl>
      <w:tblPr>
        <w:tblW w:w="9781" w:type="dxa"/>
        <w:tblLook w:val="04A0" w:firstRow="1" w:lastRow="0" w:firstColumn="1" w:lastColumn="0" w:noHBand="0" w:noVBand="1"/>
      </w:tblPr>
      <w:tblGrid>
        <w:gridCol w:w="2410"/>
        <w:gridCol w:w="7371"/>
      </w:tblGrid>
      <w:tr w:rsidR="00FD138A" w14:paraId="290E9ADC" w14:textId="77777777" w:rsidTr="767094C7">
        <w:tc>
          <w:tcPr>
            <w:tcW w:w="2410" w:type="dxa"/>
            <w:tcBorders>
              <w:top w:val="single" w:sz="4" w:space="0" w:color="auto"/>
              <w:left w:val="nil"/>
              <w:bottom w:val="nil"/>
              <w:right w:val="nil"/>
            </w:tcBorders>
            <w:hideMark/>
          </w:tcPr>
          <w:p w14:paraId="29C2B137" w14:textId="77777777" w:rsidR="00C35068" w:rsidRDefault="00B70F89" w:rsidP="00655BA8">
            <w:pPr>
              <w:tabs>
                <w:tab w:val="left" w:pos="2127"/>
              </w:tabs>
              <w:spacing w:before="120" w:after="60"/>
              <w:ind w:left="-100" w:right="108"/>
              <w:rPr>
                <w:rFonts w:ascii="Arial" w:hAnsi="Arial" w:cs="Arial"/>
                <w:b/>
                <w:bCs/>
                <w:sz w:val="20"/>
                <w:szCs w:val="20"/>
              </w:rPr>
            </w:pPr>
            <w:r>
              <w:rPr>
                <w:rFonts w:ascii="Arial" w:hAnsi="Arial" w:cs="Arial"/>
                <w:b/>
                <w:bCs/>
                <w:sz w:val="20"/>
              </w:rPr>
              <w:t>Lender:</w:t>
            </w:r>
          </w:p>
        </w:tc>
        <w:tc>
          <w:tcPr>
            <w:tcW w:w="7371" w:type="dxa"/>
            <w:tcBorders>
              <w:top w:val="single" w:sz="4" w:space="0" w:color="auto"/>
              <w:left w:val="nil"/>
              <w:bottom w:val="nil"/>
              <w:right w:val="nil"/>
            </w:tcBorders>
            <w:hideMark/>
          </w:tcPr>
          <w:p w14:paraId="2D15669F" w14:textId="1D5BFD60" w:rsidR="00C35068" w:rsidRDefault="00B70F89" w:rsidP="00655BA8">
            <w:pPr>
              <w:tabs>
                <w:tab w:val="left" w:pos="2127"/>
              </w:tabs>
              <w:spacing w:before="120" w:after="60"/>
              <w:ind w:right="108"/>
              <w:rPr>
                <w:rFonts w:ascii="Arial" w:hAnsi="Arial" w:cs="Arial"/>
                <w:b/>
                <w:sz w:val="20"/>
              </w:rPr>
            </w:pPr>
            <w:r>
              <w:rPr>
                <w:rFonts w:ascii="Arial" w:hAnsi="Arial" w:cs="Arial"/>
                <w:b/>
                <w:spacing w:val="-3"/>
                <w:sz w:val="20"/>
                <w:szCs w:val="20"/>
                <w:lang w:eastAsia="en-US"/>
              </w:rPr>
              <w:t xml:space="preserve">BC Invest Loans Pty </w:t>
            </w:r>
            <w:r w:rsidR="00F66E05">
              <w:rPr>
                <w:rFonts w:ascii="Arial" w:hAnsi="Arial" w:cs="Arial"/>
                <w:b/>
                <w:spacing w:val="-3"/>
                <w:sz w:val="20"/>
                <w:szCs w:val="20"/>
                <w:lang w:eastAsia="en-US"/>
              </w:rPr>
              <w:t>Ltd</w:t>
            </w:r>
            <w:r>
              <w:rPr>
                <w:rFonts w:ascii="Arial" w:hAnsi="Arial" w:cs="Arial"/>
                <w:b/>
                <w:spacing w:val="-3"/>
                <w:sz w:val="20"/>
                <w:szCs w:val="20"/>
                <w:lang w:eastAsia="en-US"/>
              </w:rPr>
              <w:t xml:space="preserve"> (ACN 646 785 211)</w:t>
            </w:r>
          </w:p>
        </w:tc>
      </w:tr>
      <w:tr w:rsidR="00FD138A" w14:paraId="5CB04CFF" w14:textId="77777777" w:rsidTr="767094C7">
        <w:tc>
          <w:tcPr>
            <w:tcW w:w="2410" w:type="dxa"/>
            <w:hideMark/>
          </w:tcPr>
          <w:p w14:paraId="3057AD22"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Bare Trustee:</w:t>
            </w:r>
          </w:p>
        </w:tc>
        <w:tc>
          <w:tcPr>
            <w:tcW w:w="7371" w:type="dxa"/>
            <w:hideMark/>
          </w:tcPr>
          <w:p w14:paraId="2E99C892" w14:textId="75F3786A" w:rsidR="00C35068" w:rsidRDefault="00015534" w:rsidP="767094C7">
            <w:pPr>
              <w:tabs>
                <w:tab w:val="left" w:pos="2127"/>
              </w:tabs>
              <w:spacing w:before="60" w:after="60"/>
              <w:ind w:right="108"/>
              <w:rPr>
                <w:rFonts w:ascii="Arial" w:hAnsi="Arial" w:cs="Arial"/>
                <w:b/>
                <w:bCs/>
                <w:sz w:val="20"/>
                <w:szCs w:val="20"/>
              </w:rPr>
            </w:pPr>
            <w:r>
              <w:rPr>
                <w:rFonts w:ascii="Arial" w:hAnsi="Arial" w:cs="Arial"/>
                <w:b/>
                <w:bCs/>
                <w:sz w:val="20"/>
                <w:szCs w:val="20"/>
              </w:rPr>
              <w:t xml:space="preserve">{{ </w:t>
            </w:r>
            <w:r w:rsidR="00ED32A1" w:rsidRPr="767094C7">
              <w:rPr>
                <w:rFonts w:ascii="Arial" w:hAnsi="Arial" w:cs="Arial"/>
                <w:b/>
                <w:bCs/>
                <w:sz w:val="20"/>
                <w:szCs w:val="20"/>
              </w:rPr>
              <w:t>GUARANTOR1FULLNAME</w:t>
            </w:r>
            <w:r>
              <w:rPr>
                <w:rFonts w:ascii="Arial" w:hAnsi="Arial" w:cs="Arial"/>
                <w:b/>
                <w:bCs/>
                <w:sz w:val="20"/>
                <w:szCs w:val="20"/>
              </w:rPr>
              <w:t xml:space="preserve"> }}</w:t>
            </w:r>
            <w:r w:rsidR="00ED32A1" w:rsidRPr="767094C7">
              <w:rPr>
                <w:rFonts w:ascii="Arial" w:hAnsi="Arial" w:cs="Arial"/>
                <w:b/>
                <w:bCs/>
                <w:sz w:val="20"/>
                <w:szCs w:val="20"/>
              </w:rPr>
              <w:t xml:space="preserve"> ACN </w:t>
            </w:r>
            <w:r>
              <w:rPr>
                <w:rFonts w:ascii="Arial" w:hAnsi="Arial" w:cs="Arial"/>
                <w:b/>
                <w:bCs/>
                <w:sz w:val="20"/>
                <w:szCs w:val="20"/>
              </w:rPr>
              <w:t xml:space="preserve">{{ </w:t>
            </w:r>
            <w:r w:rsidR="00ED32A1" w:rsidRPr="767094C7">
              <w:rPr>
                <w:rFonts w:ascii="Arial" w:hAnsi="Arial" w:cs="Arial"/>
                <w:b/>
                <w:bCs/>
                <w:sz w:val="20"/>
                <w:szCs w:val="20"/>
              </w:rPr>
              <w:t>GUARANTOR1ACN</w:t>
            </w:r>
            <w:r>
              <w:rPr>
                <w:rFonts w:ascii="Arial" w:hAnsi="Arial" w:cs="Arial"/>
                <w:b/>
                <w:bCs/>
                <w:sz w:val="20"/>
                <w:szCs w:val="20"/>
              </w:rPr>
              <w:t xml:space="preserve"> }}</w:t>
            </w:r>
          </w:p>
        </w:tc>
      </w:tr>
      <w:tr w:rsidR="00FD138A" w14:paraId="3B4676DD" w14:textId="77777777" w:rsidTr="767094C7">
        <w:tc>
          <w:tcPr>
            <w:tcW w:w="2410" w:type="dxa"/>
            <w:hideMark/>
          </w:tcPr>
          <w:p w14:paraId="7286C92C" w14:textId="77777777" w:rsidR="00C35068" w:rsidRDefault="00B70F89" w:rsidP="00655BA8">
            <w:pPr>
              <w:tabs>
                <w:tab w:val="left" w:pos="2127"/>
              </w:tabs>
              <w:spacing w:before="60" w:after="60"/>
              <w:ind w:left="-100" w:right="108"/>
              <w:rPr>
                <w:rFonts w:ascii="Arial" w:hAnsi="Arial" w:cs="Arial"/>
                <w:b/>
                <w:bCs/>
                <w:sz w:val="20"/>
              </w:rPr>
            </w:pPr>
            <w:r>
              <w:rPr>
                <w:rFonts w:ascii="Arial" w:hAnsi="Arial" w:cs="Arial"/>
                <w:b/>
                <w:bCs/>
                <w:sz w:val="20"/>
              </w:rPr>
              <w:t>Bare Trust</w:t>
            </w:r>
          </w:p>
        </w:tc>
        <w:tc>
          <w:tcPr>
            <w:tcW w:w="7371" w:type="dxa"/>
            <w:hideMark/>
          </w:tcPr>
          <w:p w14:paraId="37E08476" w14:textId="1E757203" w:rsidR="00C35068" w:rsidRDefault="00015534" w:rsidP="00655BA8">
            <w:pPr>
              <w:tabs>
                <w:tab w:val="left" w:pos="2127"/>
              </w:tabs>
              <w:spacing w:before="60" w:after="60"/>
              <w:ind w:right="108"/>
              <w:rPr>
                <w:rFonts w:ascii="Arial" w:hAnsi="Arial" w:cs="Arial"/>
                <w:b/>
                <w:bCs/>
                <w:sz w:val="20"/>
                <w:szCs w:val="20"/>
              </w:rPr>
            </w:pPr>
            <w:r>
              <w:rPr>
                <w:rFonts w:ascii="Arial" w:hAnsi="Arial" w:cs="Arial"/>
                <w:b/>
                <w:bCs/>
                <w:sz w:val="20"/>
                <w:szCs w:val="20"/>
                <w:lang w:val="en-US"/>
              </w:rPr>
              <w:t xml:space="preserve">{{ </w:t>
            </w:r>
            <w:r w:rsidR="003923C7">
              <w:rPr>
                <w:rFonts w:ascii="Arial" w:hAnsi="Arial" w:cs="Arial"/>
                <w:b/>
                <w:bCs/>
                <w:sz w:val="20"/>
                <w:szCs w:val="20"/>
                <w:lang w:val="en-US"/>
              </w:rPr>
              <w:t>GUARANTOR1TRUSTNAME</w:t>
            </w:r>
            <w:r>
              <w:rPr>
                <w:rFonts w:ascii="Arial" w:hAnsi="Arial" w:cs="Arial"/>
                <w:b/>
                <w:bCs/>
                <w:sz w:val="20"/>
                <w:szCs w:val="20"/>
                <w:lang w:val="en-US"/>
              </w:rPr>
              <w:t xml:space="preserve"> }}</w:t>
            </w:r>
          </w:p>
        </w:tc>
      </w:tr>
      <w:tr w:rsidR="007C6F04" w14:paraId="53E9A352" w14:textId="77777777" w:rsidTr="767094C7">
        <w:tc>
          <w:tcPr>
            <w:tcW w:w="2410" w:type="dxa"/>
            <w:hideMark/>
          </w:tcPr>
          <w:p w14:paraId="194AC784" w14:textId="77777777" w:rsidR="007C6F04" w:rsidRDefault="007C6F04" w:rsidP="007C6F04">
            <w:pPr>
              <w:tabs>
                <w:tab w:val="left" w:pos="2127"/>
              </w:tabs>
              <w:spacing w:before="60" w:after="60"/>
              <w:ind w:left="-100" w:right="108"/>
              <w:rPr>
                <w:rFonts w:ascii="Arial" w:hAnsi="Arial" w:cs="Arial"/>
                <w:b/>
                <w:bCs/>
                <w:sz w:val="20"/>
              </w:rPr>
            </w:pPr>
            <w:r>
              <w:rPr>
                <w:rFonts w:ascii="Arial" w:hAnsi="Arial" w:cs="Arial"/>
                <w:b/>
                <w:bCs/>
                <w:sz w:val="20"/>
              </w:rPr>
              <w:t>SMSF Trustee:</w:t>
            </w:r>
          </w:p>
        </w:tc>
        <w:tc>
          <w:tcPr>
            <w:tcW w:w="7371" w:type="dxa"/>
            <w:hideMark/>
          </w:tcPr>
          <w:p w14:paraId="64D4D483" w14:textId="3556EF98" w:rsidR="007C6F04" w:rsidRDefault="00015534" w:rsidP="007C6F04">
            <w:pPr>
              <w:tabs>
                <w:tab w:val="left" w:pos="2127"/>
              </w:tabs>
              <w:spacing w:before="60" w:after="60"/>
              <w:ind w:right="108"/>
              <w:rPr>
                <w:rFonts w:ascii="Arial" w:hAnsi="Arial" w:cs="Arial"/>
                <w:b/>
                <w:sz w:val="20"/>
                <w:szCs w:val="20"/>
              </w:rPr>
            </w:pPr>
            <w:r>
              <w:rPr>
                <w:rFonts w:ascii="Arial" w:hAnsi="Arial" w:cs="Arial"/>
                <w:b/>
                <w:spacing w:val="-3"/>
                <w:sz w:val="20"/>
                <w:szCs w:val="20"/>
                <w:lang w:eastAsia="en-US"/>
              </w:rPr>
              <w:t xml:space="preserve">{{ </w:t>
            </w:r>
            <w:r w:rsidR="007C6F04" w:rsidRPr="00ED32A1">
              <w:rPr>
                <w:rFonts w:ascii="Arial" w:hAnsi="Arial" w:cs="Arial"/>
                <w:b/>
                <w:spacing w:val="-3"/>
                <w:sz w:val="20"/>
                <w:szCs w:val="20"/>
                <w:lang w:eastAsia="en-US"/>
              </w:rPr>
              <w:t>Bordetallnames</w:t>
            </w:r>
            <w:r>
              <w:rPr>
                <w:rFonts w:ascii="Arial" w:hAnsi="Arial" w:cs="Arial"/>
                <w:b/>
                <w:spacing w:val="-3"/>
                <w:sz w:val="20"/>
                <w:szCs w:val="20"/>
                <w:lang w:eastAsia="en-US"/>
              </w:rPr>
              <w:t xml:space="preserve"> }}</w:t>
            </w:r>
            <w:r w:rsidR="007C6F04" w:rsidRPr="00ED32A1">
              <w:rPr>
                <w:rFonts w:ascii="Arial" w:hAnsi="Arial" w:cs="Arial"/>
                <w:b/>
                <w:spacing w:val="-3"/>
                <w:sz w:val="20"/>
                <w:szCs w:val="20"/>
                <w:lang w:eastAsia="en-US"/>
              </w:rPr>
              <w:t xml:space="preserve"> ACN </w:t>
            </w:r>
            <w:r>
              <w:rPr>
                <w:rFonts w:ascii="Arial" w:hAnsi="Arial" w:cs="Arial"/>
                <w:b/>
                <w:spacing w:val="-3"/>
                <w:sz w:val="20"/>
                <w:szCs w:val="20"/>
                <w:lang w:eastAsia="en-US"/>
              </w:rPr>
              <w:t xml:space="preserve">{{ </w:t>
            </w:r>
            <w:r w:rsidR="007C6F04" w:rsidRPr="00ED32A1">
              <w:rPr>
                <w:rFonts w:ascii="Arial" w:hAnsi="Arial" w:cs="Arial"/>
                <w:b/>
                <w:spacing w:val="-3"/>
                <w:sz w:val="20"/>
                <w:szCs w:val="20"/>
                <w:lang w:eastAsia="en-US"/>
              </w:rPr>
              <w:t>BORDET1ACN</w:t>
            </w:r>
            <w:r>
              <w:rPr>
                <w:rFonts w:ascii="Arial" w:hAnsi="Arial" w:cs="Arial"/>
                <w:b/>
                <w:spacing w:val="-3"/>
                <w:sz w:val="20"/>
                <w:szCs w:val="20"/>
                <w:lang w:eastAsia="en-US"/>
              </w:rPr>
              <w:t xml:space="preserve"> }}</w:t>
            </w:r>
          </w:p>
        </w:tc>
      </w:tr>
      <w:tr w:rsidR="007C6F04" w14:paraId="40BEB9E0" w14:textId="77777777" w:rsidTr="767094C7">
        <w:tc>
          <w:tcPr>
            <w:tcW w:w="2410" w:type="dxa"/>
            <w:hideMark/>
          </w:tcPr>
          <w:p w14:paraId="452B52B0" w14:textId="77777777" w:rsidR="007C6F04" w:rsidRDefault="007C6F04" w:rsidP="007C6F04">
            <w:pPr>
              <w:tabs>
                <w:tab w:val="left" w:pos="2127"/>
              </w:tabs>
              <w:spacing w:before="60" w:after="60"/>
              <w:ind w:left="-100" w:right="108"/>
              <w:rPr>
                <w:rFonts w:ascii="Arial" w:hAnsi="Arial" w:cs="Arial"/>
                <w:b/>
                <w:bCs/>
                <w:sz w:val="20"/>
              </w:rPr>
            </w:pPr>
            <w:r>
              <w:rPr>
                <w:rFonts w:ascii="Arial" w:hAnsi="Arial" w:cs="Arial"/>
                <w:b/>
                <w:bCs/>
                <w:sz w:val="20"/>
              </w:rPr>
              <w:t>SMSF Fund:</w:t>
            </w:r>
          </w:p>
        </w:tc>
        <w:tc>
          <w:tcPr>
            <w:tcW w:w="7371" w:type="dxa"/>
            <w:hideMark/>
          </w:tcPr>
          <w:p w14:paraId="2A0FF1DF" w14:textId="21985541" w:rsidR="007C6F04" w:rsidRDefault="00015534" w:rsidP="007C6F04">
            <w:pPr>
              <w:tabs>
                <w:tab w:val="left" w:pos="2127"/>
              </w:tabs>
              <w:spacing w:before="60" w:after="60"/>
              <w:ind w:right="108"/>
              <w:rPr>
                <w:rFonts w:ascii="Arial" w:hAnsi="Arial" w:cs="Arial"/>
                <w:b/>
                <w:bCs/>
                <w:sz w:val="20"/>
                <w:szCs w:val="20"/>
              </w:rPr>
            </w:pPr>
            <w:r>
              <w:rPr>
                <w:rFonts w:ascii="Arial" w:hAnsi="Arial" w:cs="Arial"/>
                <w:b/>
                <w:spacing w:val="-3"/>
                <w:sz w:val="20"/>
                <w:szCs w:val="20"/>
                <w:lang w:eastAsia="en-US"/>
              </w:rPr>
              <w:t xml:space="preserve">{{ </w:t>
            </w:r>
            <w:r w:rsidR="002267A1">
              <w:rPr>
                <w:rFonts w:ascii="Arial" w:hAnsi="Arial" w:cs="Arial"/>
                <w:b/>
                <w:spacing w:val="-3"/>
                <w:sz w:val="20"/>
                <w:szCs w:val="20"/>
                <w:lang w:eastAsia="en-US"/>
              </w:rPr>
              <w:t>BORDET1TRUSTNAME</w:t>
            </w:r>
            <w:r>
              <w:rPr>
                <w:rFonts w:ascii="Arial" w:hAnsi="Arial" w:cs="Arial"/>
                <w:b/>
                <w:spacing w:val="-3"/>
                <w:sz w:val="20"/>
                <w:szCs w:val="20"/>
                <w:lang w:eastAsia="en-US"/>
              </w:rPr>
              <w:t xml:space="preserve"> }}</w:t>
            </w:r>
          </w:p>
        </w:tc>
      </w:tr>
      <w:tr w:rsidR="007C6F04" w14:paraId="3D23640C" w14:textId="77777777" w:rsidTr="767094C7">
        <w:tc>
          <w:tcPr>
            <w:tcW w:w="2410" w:type="dxa"/>
            <w:tcBorders>
              <w:top w:val="nil"/>
              <w:left w:val="nil"/>
              <w:bottom w:val="single" w:sz="4" w:space="0" w:color="auto"/>
              <w:right w:val="nil"/>
            </w:tcBorders>
            <w:hideMark/>
          </w:tcPr>
          <w:p w14:paraId="6FED9340" w14:textId="77777777" w:rsidR="007C6F04" w:rsidRDefault="007C6F04" w:rsidP="007C6F04">
            <w:pPr>
              <w:tabs>
                <w:tab w:val="left" w:pos="2127"/>
              </w:tabs>
              <w:spacing w:before="60" w:after="60"/>
              <w:ind w:left="-100" w:right="108"/>
              <w:rPr>
                <w:rFonts w:ascii="Arial" w:hAnsi="Arial" w:cs="Arial"/>
                <w:b/>
                <w:bCs/>
                <w:sz w:val="20"/>
              </w:rPr>
            </w:pPr>
            <w:r>
              <w:rPr>
                <w:rFonts w:ascii="Arial" w:hAnsi="Arial" w:cs="Arial"/>
                <w:b/>
                <w:bCs/>
                <w:sz w:val="20"/>
              </w:rPr>
              <w:t>Mortgaged Property:</w:t>
            </w:r>
          </w:p>
        </w:tc>
        <w:tc>
          <w:tcPr>
            <w:tcW w:w="7371" w:type="dxa"/>
            <w:tcBorders>
              <w:top w:val="nil"/>
              <w:left w:val="nil"/>
              <w:bottom w:val="single" w:sz="4" w:space="0" w:color="auto"/>
              <w:right w:val="nil"/>
            </w:tcBorders>
            <w:hideMark/>
          </w:tcPr>
          <w:p w14:paraId="0836E608" w14:textId="09E5E7B2" w:rsidR="007C6F04" w:rsidRDefault="00015534" w:rsidP="007C6F04">
            <w:pPr>
              <w:tabs>
                <w:tab w:val="left" w:pos="2127"/>
              </w:tabs>
              <w:spacing w:before="60" w:after="60"/>
              <w:ind w:right="108"/>
              <w:rPr>
                <w:rFonts w:ascii="Arial" w:hAnsi="Arial" w:cs="Arial"/>
                <w:b/>
                <w:bCs/>
                <w:sz w:val="20"/>
              </w:rPr>
            </w:pPr>
            <w:r>
              <w:rPr>
                <w:rFonts w:ascii="Arial" w:hAnsi="Arial" w:cs="Arial"/>
                <w:b/>
                <w:bCs/>
                <w:noProof/>
                <w:sz w:val="20"/>
                <w:szCs w:val="20"/>
              </w:rPr>
              <w:t xml:space="preserve">{{ </w:t>
            </w:r>
            <w:r w:rsidR="007C6F04" w:rsidRPr="007C6F04">
              <w:rPr>
                <w:rFonts w:ascii="Arial" w:hAnsi="Arial" w:cs="Arial"/>
                <w:b/>
                <w:bCs/>
                <w:noProof/>
                <w:sz w:val="20"/>
                <w:szCs w:val="20"/>
              </w:rPr>
              <w:t>PROPDETALLSECADD</w:t>
            </w:r>
            <w:r>
              <w:rPr>
                <w:rFonts w:ascii="Arial" w:hAnsi="Arial" w:cs="Arial"/>
                <w:b/>
                <w:bCs/>
                <w:noProof/>
                <w:sz w:val="20"/>
                <w:szCs w:val="20"/>
              </w:rPr>
              <w:t xml:space="preserve"> }}</w:t>
            </w:r>
          </w:p>
        </w:tc>
      </w:tr>
    </w:tbl>
    <w:p w14:paraId="11C20178" w14:textId="77777777" w:rsidR="00C35068" w:rsidRDefault="00C35068" w:rsidP="00C35068">
      <w:pPr>
        <w:spacing w:after="0" w:line="240" w:lineRule="auto"/>
        <w:rPr>
          <w:rFonts w:ascii="Arial" w:eastAsia="Times New Roman" w:hAnsi="Arial" w:cs="Arial"/>
          <w:b/>
          <w:sz w:val="8"/>
          <w:szCs w:val="18"/>
          <w:lang w:val="en-GB" w:eastAsia="en-US"/>
        </w:rPr>
      </w:pPr>
    </w:p>
    <w:p w14:paraId="5ABF1BA7" w14:textId="291B07DB" w:rsidR="00C35068" w:rsidRDefault="00FA3D77" w:rsidP="00C35068">
      <w:pPr>
        <w:spacing w:before="120" w:after="120" w:line="240" w:lineRule="auto"/>
        <w:rPr>
          <w:rFonts w:ascii="Arial" w:hAnsi="Arial" w:cs="Arial"/>
          <w:sz w:val="20"/>
          <w:szCs w:val="20"/>
        </w:rPr>
      </w:pPr>
      <w:r>
        <w:rPr>
          <w:rFonts w:ascii="Arial" w:hAnsi="Arial" w:cs="Arial"/>
          <w:sz w:val="20"/>
          <w:szCs w:val="20"/>
        </w:rPr>
        <w:t xml:space="preserve">I, </w:t>
      </w:r>
      <w:r w:rsidR="00015534">
        <w:rPr>
          <w:rFonts w:ascii="Arial" w:hAnsi="Arial" w:cs="Arial"/>
          <w:b/>
          <w:bCs/>
          <w:noProof/>
          <w:sz w:val="20"/>
          <w:szCs w:val="20"/>
        </w:rPr>
        <w:t xml:space="preserve">{{ </w:t>
      </w:r>
      <w:r w:rsidR="00FC2931" w:rsidRPr="00FC2931">
        <w:rPr>
          <w:rFonts w:ascii="Arial" w:hAnsi="Arial" w:cs="Arial"/>
          <w:b/>
          <w:bCs/>
          <w:noProof/>
          <w:sz w:val="20"/>
          <w:szCs w:val="20"/>
        </w:rPr>
        <w:t>Guarantor2Fullname</w:t>
      </w:r>
      <w:r w:rsidR="00015534">
        <w:rPr>
          <w:rFonts w:ascii="Arial" w:hAnsi="Arial" w:cs="Arial"/>
          <w:b/>
          <w:bCs/>
          <w:noProof/>
          <w:sz w:val="20"/>
          <w:szCs w:val="20"/>
        </w:rPr>
        <w:t xml:space="preserve"> }}</w:t>
      </w:r>
      <w:r w:rsidR="00FC2931" w:rsidRPr="00FC2931">
        <w:rPr>
          <w:rFonts w:cs="Arial"/>
          <w:b/>
          <w:bCs/>
          <w:noProof/>
          <w:sz w:val="20"/>
          <w:szCs w:val="20"/>
        </w:rPr>
        <w:t xml:space="preserve"> </w:t>
      </w:r>
      <w:r w:rsidR="00B70F89">
        <w:rPr>
          <w:rFonts w:ascii="Arial" w:hAnsi="Arial" w:cs="Arial"/>
          <w:spacing w:val="-3"/>
          <w:sz w:val="20"/>
          <w:szCs w:val="20"/>
        </w:rPr>
        <w:t>warrant as follows:</w:t>
      </w:r>
    </w:p>
    <w:p w14:paraId="7094C54F" w14:textId="77777777" w:rsidR="00C35068" w:rsidRDefault="00B70F89" w:rsidP="00C35068">
      <w:pPr>
        <w:pStyle w:val="ListParagraph"/>
        <w:numPr>
          <w:ilvl w:val="0"/>
          <w:numId w:val="5"/>
        </w:numPr>
        <w:spacing w:before="120" w:after="120" w:line="240" w:lineRule="auto"/>
        <w:ind w:hanging="720"/>
        <w:contextualSpacing w:val="0"/>
        <w:rPr>
          <w:rFonts w:ascii="Arial" w:eastAsia="Times New Roman" w:hAnsi="Arial" w:cs="Arial"/>
          <w:b/>
          <w:sz w:val="20"/>
          <w:szCs w:val="18"/>
          <w:lang w:val="en-GB" w:eastAsia="en-US"/>
        </w:rPr>
      </w:pPr>
      <w:r>
        <w:rPr>
          <w:rFonts w:ascii="Arial" w:eastAsia="Times New Roman" w:hAnsi="Arial" w:cs="Arial"/>
          <w:sz w:val="20"/>
          <w:szCs w:val="18"/>
          <w:lang w:val="en-GB" w:eastAsia="en-US"/>
        </w:rPr>
        <w:t>I am a director of the Bare Trustee,</w:t>
      </w:r>
      <w:r>
        <w:rPr>
          <w:rFonts w:ascii="Arial" w:hAnsi="Arial" w:cs="Arial"/>
          <w:bCs/>
          <w:sz w:val="20"/>
          <w:szCs w:val="20"/>
        </w:rPr>
        <w:t xml:space="preserve"> the trustee for the Bare Trust.</w:t>
      </w:r>
    </w:p>
    <w:p w14:paraId="16625A44" w14:textId="77777777" w:rsidR="00C35068" w:rsidRDefault="00B70F89" w:rsidP="00C35068">
      <w:pPr>
        <w:pStyle w:val="ListParagraph"/>
        <w:numPr>
          <w:ilvl w:val="0"/>
          <w:numId w:val="5"/>
        </w:numPr>
        <w:spacing w:before="120" w:after="120" w:line="240" w:lineRule="auto"/>
        <w:ind w:hanging="720"/>
        <w:rPr>
          <w:rFonts w:ascii="Arial" w:eastAsia="Times New Roman" w:hAnsi="Arial" w:cs="Arial"/>
          <w:b/>
          <w:sz w:val="20"/>
          <w:szCs w:val="18"/>
          <w:lang w:val="en-GB" w:eastAsia="en-US"/>
        </w:rPr>
      </w:pPr>
      <w:r>
        <w:rPr>
          <w:rFonts w:ascii="Arial" w:eastAsia="Times New Roman" w:hAnsi="Arial" w:cs="Arial"/>
          <w:sz w:val="20"/>
          <w:szCs w:val="18"/>
          <w:lang w:val="en-GB" w:eastAsia="en-US"/>
        </w:rPr>
        <w:t>The Bare Trustee in its capacity as trustee for the Bare Trust has or will grant a mortgage over the Mortgaged Property in favour of the Lender to secure a loan made by the Lender to the SMSF Trustee.</w:t>
      </w:r>
    </w:p>
    <w:p w14:paraId="562DB233"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I have not created or allowed to arise by any act or omission, any unregistered interest in the Mortgaged Property (or any part of it) by deed, licence, lease, contract or in any manner, written or otherwise other than has been expressly disclosed to the Lender.</w:t>
      </w:r>
    </w:p>
    <w:p w14:paraId="321A4404"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The boundaries of the Mortgaged Property are as shown on the certificate of title to the Mortgaged Property and no person is adversely possessing any part of the Mortgaged Property.</w:t>
      </w:r>
    </w:p>
    <w:p w14:paraId="34B0201A"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There are no caveats, mortgages, charges, liens, rights of way, easements, encroachments or other encumbrances or any other matters or rights of which I am aware, which affect the </w:t>
      </w:r>
      <w:r>
        <w:rPr>
          <w:rFonts w:ascii="Arial" w:hAnsi="Arial" w:cs="Arial"/>
          <w:sz w:val="20"/>
          <w:szCs w:val="18"/>
          <w:lang w:val="en-GB"/>
        </w:rPr>
        <w:t xml:space="preserve">Mortgaged Property </w:t>
      </w:r>
      <w:r>
        <w:rPr>
          <w:rFonts w:ascii="Arial" w:hAnsi="Arial" w:cs="Arial"/>
          <w:sz w:val="20"/>
        </w:rPr>
        <w:t xml:space="preserve">but which are not disclosed on the certificate of title to the </w:t>
      </w:r>
      <w:r>
        <w:rPr>
          <w:rFonts w:ascii="Arial" w:hAnsi="Arial" w:cs="Arial"/>
          <w:sz w:val="20"/>
          <w:szCs w:val="18"/>
          <w:lang w:val="en-GB"/>
        </w:rPr>
        <w:t xml:space="preserve">Mortgaged Property </w:t>
      </w:r>
      <w:r>
        <w:rPr>
          <w:rFonts w:ascii="Arial" w:hAnsi="Arial" w:cs="Arial"/>
          <w:sz w:val="20"/>
        </w:rPr>
        <w:t xml:space="preserve">as at the date of this </w:t>
      </w:r>
      <w:r w:rsidR="00E97E3A">
        <w:rPr>
          <w:rFonts w:ascii="Arial" w:hAnsi="Arial" w:cs="Arial"/>
          <w:sz w:val="20"/>
        </w:rPr>
        <w:t>warranty</w:t>
      </w:r>
      <w:r>
        <w:rPr>
          <w:rFonts w:ascii="Arial" w:hAnsi="Arial" w:cs="Arial"/>
          <w:sz w:val="20"/>
        </w:rPr>
        <w:t>.</w:t>
      </w:r>
    </w:p>
    <w:p w14:paraId="63CC4655"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There are no buildings, improvements or fixtures on the </w:t>
      </w:r>
      <w:r>
        <w:rPr>
          <w:rFonts w:ascii="Arial" w:hAnsi="Arial" w:cs="Arial"/>
          <w:sz w:val="20"/>
          <w:szCs w:val="18"/>
          <w:lang w:val="en-GB"/>
        </w:rPr>
        <w:t xml:space="preserve">Mortgaged Property </w:t>
      </w:r>
      <w:r>
        <w:rPr>
          <w:rFonts w:ascii="Arial" w:hAnsi="Arial" w:cs="Arial"/>
          <w:sz w:val="20"/>
        </w:rPr>
        <w:t>which belong to any other person or which any person has the right to remove (other than those items belonging to a tenant (if applicable)).</w:t>
      </w:r>
    </w:p>
    <w:p w14:paraId="2EB31042"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I have not received notification from any government department or instrumentality, local municipality, statutory authority, owner’s corporation or any other person that the </w:t>
      </w:r>
      <w:r>
        <w:rPr>
          <w:rFonts w:ascii="Arial" w:hAnsi="Arial" w:cs="Arial"/>
          <w:sz w:val="20"/>
          <w:szCs w:val="18"/>
          <w:lang w:val="en-GB"/>
        </w:rPr>
        <w:t xml:space="preserve">Mortgaged Property </w:t>
      </w:r>
      <w:r>
        <w:rPr>
          <w:rFonts w:ascii="Arial" w:hAnsi="Arial" w:cs="Arial"/>
          <w:sz w:val="20"/>
        </w:rPr>
        <w:t>(or any part of it) is affected by any orders, plans, proposals, notices, requisitions or any other matter whatsoever, except the usual rate notices and no special rates or levies have been declared or imposed upon the Mortgaged Property.</w:t>
      </w:r>
    </w:p>
    <w:p w14:paraId="2683849A"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The </w:t>
      </w:r>
      <w:r>
        <w:rPr>
          <w:rFonts w:ascii="Arial" w:hAnsi="Arial" w:cs="Arial"/>
          <w:sz w:val="20"/>
          <w:szCs w:val="18"/>
          <w:lang w:val="en-GB"/>
        </w:rPr>
        <w:t xml:space="preserve">Mortgaged Property </w:t>
      </w:r>
      <w:r>
        <w:rPr>
          <w:rFonts w:ascii="Arial" w:hAnsi="Arial" w:cs="Arial"/>
          <w:sz w:val="20"/>
        </w:rPr>
        <w:t xml:space="preserve">is zoned for the purpose for which it is used and proposed to be used and the </w:t>
      </w:r>
      <w:r>
        <w:rPr>
          <w:rFonts w:ascii="Arial" w:hAnsi="Arial" w:cs="Arial"/>
          <w:sz w:val="20"/>
          <w:szCs w:val="18"/>
          <w:lang w:val="en-GB"/>
        </w:rPr>
        <w:t xml:space="preserve">Mortgaged Property </w:t>
      </w:r>
      <w:r>
        <w:rPr>
          <w:rFonts w:ascii="Arial" w:hAnsi="Arial" w:cs="Arial"/>
          <w:sz w:val="20"/>
        </w:rPr>
        <w:t>is not being used in contravention of the provisions of the relevant planning scheme or municipal by-laws.</w:t>
      </w:r>
    </w:p>
    <w:p w14:paraId="1E82CC82"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There are no arrears of rates, fees, taxes or levies due and payable on the Mortgaged Property other than those that will be paid on or before settlement.</w:t>
      </w:r>
    </w:p>
    <w:p w14:paraId="1AEC526C"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All buildings and improvements on the </w:t>
      </w:r>
      <w:r>
        <w:rPr>
          <w:rFonts w:ascii="Arial" w:hAnsi="Arial" w:cs="Arial"/>
          <w:sz w:val="20"/>
          <w:szCs w:val="18"/>
          <w:lang w:val="en-GB"/>
        </w:rPr>
        <w:t xml:space="preserve">Mortgaged Property </w:t>
      </w:r>
      <w:r>
        <w:rPr>
          <w:rFonts w:ascii="Arial" w:hAnsi="Arial" w:cs="Arial"/>
          <w:sz w:val="20"/>
        </w:rPr>
        <w:t>and any alterations and additions thereto, including the building of drainage and sewerage services, have been erected or made in compliance with the relevant rules, regulations or statutory provisions and the necessary inspections and approvals, including final inspections, by the responsible authority or authorities have been obtained.</w:t>
      </w:r>
    </w:p>
    <w:p w14:paraId="7722BFBD"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I am not aware of any latent defect affecting the </w:t>
      </w:r>
      <w:r>
        <w:rPr>
          <w:rFonts w:ascii="Arial" w:hAnsi="Arial" w:cs="Arial"/>
          <w:sz w:val="20"/>
          <w:szCs w:val="18"/>
          <w:lang w:val="en-GB"/>
        </w:rPr>
        <w:t xml:space="preserve">Mortgaged Property </w:t>
      </w:r>
      <w:r>
        <w:rPr>
          <w:rFonts w:ascii="Arial" w:hAnsi="Arial" w:cs="Arial"/>
          <w:sz w:val="20"/>
        </w:rPr>
        <w:t>or of any structural improvements, alterations or additions which are defective.</w:t>
      </w:r>
    </w:p>
    <w:p w14:paraId="0B22B2F2" w14:textId="77777777" w:rsidR="00C35068" w:rsidRDefault="00B70F89" w:rsidP="00C35068">
      <w:pPr>
        <w:pStyle w:val="StParaNo"/>
        <w:numPr>
          <w:ilvl w:val="0"/>
          <w:numId w:val="0"/>
        </w:numPr>
        <w:tabs>
          <w:tab w:val="left" w:pos="720"/>
        </w:tabs>
        <w:spacing w:after="120"/>
        <w:ind w:left="720"/>
        <w:rPr>
          <w:rFonts w:ascii="Arial" w:hAnsi="Arial" w:cs="Arial"/>
          <w:sz w:val="20"/>
        </w:rPr>
      </w:pPr>
      <w:r>
        <w:rPr>
          <w:rFonts w:ascii="Arial" w:hAnsi="Arial" w:cs="Arial"/>
          <w:sz w:val="20"/>
        </w:rPr>
        <w:br w:type="page"/>
      </w:r>
    </w:p>
    <w:p w14:paraId="4D379600" w14:textId="77777777" w:rsidR="00C35068" w:rsidRDefault="00C35068" w:rsidP="00C35068">
      <w:pPr>
        <w:pStyle w:val="StParaNo"/>
        <w:numPr>
          <w:ilvl w:val="0"/>
          <w:numId w:val="0"/>
        </w:numPr>
        <w:tabs>
          <w:tab w:val="left" w:pos="720"/>
        </w:tabs>
        <w:spacing w:after="120"/>
        <w:ind w:left="720"/>
        <w:rPr>
          <w:rFonts w:ascii="Arial" w:hAnsi="Arial" w:cs="Arial"/>
          <w:sz w:val="20"/>
        </w:rPr>
      </w:pPr>
    </w:p>
    <w:p w14:paraId="68825EA8" w14:textId="77777777" w:rsidR="00C35068" w:rsidRDefault="00B70F89" w:rsidP="00C35068">
      <w:pPr>
        <w:pStyle w:val="StParaNo"/>
        <w:numPr>
          <w:ilvl w:val="0"/>
          <w:numId w:val="5"/>
        </w:numPr>
        <w:tabs>
          <w:tab w:val="left" w:pos="720"/>
        </w:tabs>
        <w:spacing w:after="120"/>
        <w:ind w:hanging="720"/>
        <w:rPr>
          <w:rFonts w:ascii="Arial" w:hAnsi="Arial" w:cs="Arial"/>
          <w:sz w:val="20"/>
        </w:rPr>
      </w:pPr>
      <w:r>
        <w:rPr>
          <w:rFonts w:ascii="Arial" w:hAnsi="Arial" w:cs="Arial"/>
          <w:sz w:val="20"/>
        </w:rPr>
        <w:t xml:space="preserve">I am not aware of any pending legal proceedings (including family law claims) in respect of the </w:t>
      </w:r>
      <w:r>
        <w:rPr>
          <w:rFonts w:ascii="Arial" w:hAnsi="Arial" w:cs="Arial"/>
          <w:sz w:val="20"/>
          <w:szCs w:val="18"/>
          <w:lang w:val="en-GB"/>
        </w:rPr>
        <w:t>Mortgaged Property</w:t>
      </w:r>
      <w:r>
        <w:rPr>
          <w:rFonts w:ascii="Arial" w:hAnsi="Arial" w:cs="Arial"/>
          <w:sz w:val="20"/>
        </w:rPr>
        <w:t>.</w:t>
      </w:r>
    </w:p>
    <w:p w14:paraId="6C763902" w14:textId="77777777" w:rsidR="00C35068" w:rsidRDefault="00B70F89" w:rsidP="00C35068">
      <w:pPr>
        <w:pStyle w:val="ListParagraph"/>
        <w:numPr>
          <w:ilvl w:val="0"/>
          <w:numId w:val="5"/>
        </w:numPr>
        <w:spacing w:before="120" w:after="120" w:line="240" w:lineRule="auto"/>
        <w:ind w:hanging="720"/>
        <w:rPr>
          <w:rFonts w:ascii="Arial" w:eastAsia="Times New Roman" w:hAnsi="Arial" w:cs="Arial"/>
          <w:sz w:val="20"/>
          <w:szCs w:val="18"/>
          <w:lang w:val="en-GB" w:eastAsia="en-US"/>
        </w:rPr>
      </w:pPr>
      <w:r>
        <w:rPr>
          <w:rFonts w:ascii="Arial" w:hAnsi="Arial" w:cs="Arial"/>
          <w:sz w:val="20"/>
        </w:rPr>
        <w:t>I acknowledge that the Lender is relying on these warranties and it is on the basis of these warranties that the Lender has agreed to provide the financial accommodation to the SMSF Trustee</w:t>
      </w:r>
      <w:r>
        <w:rPr>
          <w:rFonts w:ascii="Arial" w:hAnsi="Arial" w:cs="Arial"/>
          <w:spacing w:val="-3"/>
          <w:sz w:val="20"/>
          <w:szCs w:val="20"/>
          <w:lang w:eastAsia="en-US"/>
        </w:rPr>
        <w:t>.</w:t>
      </w:r>
    </w:p>
    <w:p w14:paraId="0E75E3BC" w14:textId="77777777" w:rsidR="00C35068" w:rsidRDefault="00C35068" w:rsidP="00C35068">
      <w:pPr>
        <w:spacing w:after="0" w:line="240" w:lineRule="auto"/>
        <w:rPr>
          <w:rFonts w:ascii="Arial" w:hAnsi="Arial" w:cs="Arial"/>
          <w:sz w:val="20"/>
          <w:szCs w:val="20"/>
        </w:rPr>
      </w:pPr>
    </w:p>
    <w:tbl>
      <w:tblPr>
        <w:tblW w:w="9781" w:type="dxa"/>
        <w:tblLook w:val="00A0" w:firstRow="1" w:lastRow="0" w:firstColumn="1" w:lastColumn="0" w:noHBand="0" w:noVBand="0"/>
      </w:tblPr>
      <w:tblGrid>
        <w:gridCol w:w="4428"/>
        <w:gridCol w:w="540"/>
        <w:gridCol w:w="4813"/>
      </w:tblGrid>
      <w:tr w:rsidR="00043843" w14:paraId="1C6028CA" w14:textId="77777777" w:rsidTr="000A1992">
        <w:trPr>
          <w:cantSplit/>
          <w:trHeight w:val="846"/>
        </w:trPr>
        <w:tc>
          <w:tcPr>
            <w:tcW w:w="4428" w:type="dxa"/>
            <w:tcBorders>
              <w:top w:val="nil"/>
              <w:left w:val="nil"/>
              <w:bottom w:val="single" w:sz="4" w:space="0" w:color="auto"/>
              <w:right w:val="nil"/>
            </w:tcBorders>
          </w:tcPr>
          <w:p w14:paraId="7214206D" w14:textId="77777777" w:rsidR="00043843" w:rsidRDefault="00043843" w:rsidP="000A1992">
            <w:pPr>
              <w:pStyle w:val="TableTxt"/>
              <w:ind w:left="34"/>
              <w:rPr>
                <w:rFonts w:ascii="Arial" w:hAnsi="Arial" w:cs="Arial"/>
                <w:sz w:val="20"/>
              </w:rPr>
            </w:pPr>
          </w:p>
          <w:p w14:paraId="092CF488" w14:textId="77777777" w:rsidR="00043843" w:rsidRPr="00A273BE" w:rsidRDefault="00043843" w:rsidP="000A1992">
            <w:pPr>
              <w:pStyle w:val="TableTxt"/>
              <w:ind w:left="34"/>
              <w:rPr>
                <w:rFonts w:ascii="Arial" w:hAnsi="Arial" w:cs="Arial"/>
                <w:color w:val="FFFFFF" w:themeColor="background1"/>
                <w:sz w:val="20"/>
              </w:rPr>
            </w:pPr>
          </w:p>
          <w:p w14:paraId="1CADAD58" w14:textId="77777777" w:rsidR="00043843" w:rsidRDefault="00043843" w:rsidP="000A1992">
            <w:pPr>
              <w:pStyle w:val="TableTxt"/>
              <w:ind w:left="34"/>
              <w:rPr>
                <w:rFonts w:ascii="Arial" w:hAnsi="Arial" w:cs="Arial"/>
                <w:sz w:val="20"/>
              </w:rPr>
            </w:pPr>
            <w:r w:rsidRPr="00A273BE">
              <w:rPr>
                <w:rFonts w:ascii="Arial" w:hAnsi="Arial" w:cs="Arial"/>
                <w:color w:val="FFFFFF" w:themeColor="background1"/>
                <w:sz w:val="20"/>
              </w:rPr>
              <w:t>/signature1/</w:t>
            </w:r>
          </w:p>
        </w:tc>
        <w:tc>
          <w:tcPr>
            <w:tcW w:w="540" w:type="dxa"/>
          </w:tcPr>
          <w:p w14:paraId="4DDFDBB0" w14:textId="77777777" w:rsidR="00043843" w:rsidRDefault="00043843" w:rsidP="000A1992">
            <w:pPr>
              <w:pStyle w:val="TableTxt"/>
              <w:rPr>
                <w:rFonts w:ascii="Arial" w:hAnsi="Arial" w:cs="Arial"/>
                <w:sz w:val="20"/>
              </w:rPr>
            </w:pPr>
          </w:p>
        </w:tc>
        <w:tc>
          <w:tcPr>
            <w:tcW w:w="4813" w:type="dxa"/>
            <w:tcBorders>
              <w:top w:val="nil"/>
              <w:left w:val="nil"/>
              <w:right w:val="nil"/>
            </w:tcBorders>
          </w:tcPr>
          <w:p w14:paraId="1FFBDD29" w14:textId="77777777" w:rsidR="00043843" w:rsidRDefault="00043843" w:rsidP="000A1992">
            <w:pPr>
              <w:pStyle w:val="TableTxt"/>
              <w:rPr>
                <w:rFonts w:ascii="Arial" w:hAnsi="Arial" w:cs="Arial"/>
                <w:sz w:val="20"/>
              </w:rPr>
            </w:pPr>
          </w:p>
        </w:tc>
      </w:tr>
      <w:tr w:rsidR="00043843" w14:paraId="4BD00FDD" w14:textId="77777777" w:rsidTr="000A1992">
        <w:trPr>
          <w:cantSplit/>
          <w:trHeight w:val="207"/>
        </w:trPr>
        <w:tc>
          <w:tcPr>
            <w:tcW w:w="4428" w:type="dxa"/>
            <w:tcBorders>
              <w:top w:val="single" w:sz="4" w:space="0" w:color="auto"/>
              <w:left w:val="nil"/>
              <w:bottom w:val="nil"/>
              <w:right w:val="nil"/>
            </w:tcBorders>
            <w:hideMark/>
          </w:tcPr>
          <w:p w14:paraId="30099E62" w14:textId="77777777" w:rsidR="00043843" w:rsidRDefault="00043843" w:rsidP="000A1992">
            <w:pPr>
              <w:pStyle w:val="TableTxt"/>
              <w:ind w:left="-105"/>
              <w:rPr>
                <w:rFonts w:ascii="Arial" w:hAnsi="Arial" w:cs="Arial"/>
                <w:sz w:val="20"/>
              </w:rPr>
            </w:pPr>
            <w:r>
              <w:rPr>
                <w:rFonts w:ascii="Arial" w:hAnsi="Arial" w:cs="Arial"/>
                <w:sz w:val="20"/>
              </w:rPr>
              <w:t>Signature of director of SMSF Trustee</w:t>
            </w:r>
          </w:p>
        </w:tc>
        <w:tc>
          <w:tcPr>
            <w:tcW w:w="540" w:type="dxa"/>
          </w:tcPr>
          <w:p w14:paraId="7C0DD6A3" w14:textId="77777777" w:rsidR="00043843" w:rsidRDefault="00043843" w:rsidP="000A1992">
            <w:pPr>
              <w:pStyle w:val="TableTxt"/>
              <w:rPr>
                <w:rFonts w:ascii="Arial" w:hAnsi="Arial" w:cs="Arial"/>
                <w:sz w:val="20"/>
              </w:rPr>
            </w:pPr>
          </w:p>
        </w:tc>
        <w:tc>
          <w:tcPr>
            <w:tcW w:w="4813" w:type="dxa"/>
            <w:tcBorders>
              <w:left w:val="nil"/>
              <w:bottom w:val="nil"/>
              <w:right w:val="nil"/>
            </w:tcBorders>
          </w:tcPr>
          <w:p w14:paraId="39F01E88" w14:textId="77777777" w:rsidR="00043843" w:rsidRDefault="00043843" w:rsidP="000A1992">
            <w:pPr>
              <w:pStyle w:val="TableTxt"/>
              <w:ind w:left="-108"/>
              <w:rPr>
                <w:rFonts w:ascii="Arial" w:hAnsi="Arial" w:cs="Arial"/>
                <w:sz w:val="20"/>
              </w:rPr>
            </w:pPr>
          </w:p>
        </w:tc>
      </w:tr>
      <w:tr w:rsidR="00043843" w14:paraId="703C9E86" w14:textId="77777777" w:rsidTr="000A1992">
        <w:trPr>
          <w:cantSplit/>
        </w:trPr>
        <w:tc>
          <w:tcPr>
            <w:tcW w:w="4428" w:type="dxa"/>
            <w:hideMark/>
          </w:tcPr>
          <w:p w14:paraId="07FD5D91" w14:textId="77777777" w:rsidR="00043843" w:rsidRDefault="00043843" w:rsidP="000A1992">
            <w:pPr>
              <w:pStyle w:val="TableTxt"/>
              <w:ind w:left="-105"/>
              <w:rPr>
                <w:rFonts w:ascii="Arial" w:hAnsi="Arial" w:cs="Arial"/>
                <w:sz w:val="20"/>
              </w:rPr>
            </w:pPr>
          </w:p>
        </w:tc>
        <w:tc>
          <w:tcPr>
            <w:tcW w:w="540" w:type="dxa"/>
          </w:tcPr>
          <w:p w14:paraId="1DFB33B5" w14:textId="77777777" w:rsidR="00043843" w:rsidRDefault="00043843" w:rsidP="000A1992">
            <w:pPr>
              <w:pStyle w:val="TableTxt"/>
              <w:rPr>
                <w:rFonts w:ascii="Arial" w:hAnsi="Arial" w:cs="Arial"/>
                <w:sz w:val="20"/>
              </w:rPr>
            </w:pPr>
          </w:p>
        </w:tc>
        <w:tc>
          <w:tcPr>
            <w:tcW w:w="4813" w:type="dxa"/>
          </w:tcPr>
          <w:p w14:paraId="48FB6ACA" w14:textId="77777777" w:rsidR="00043843" w:rsidRDefault="00043843" w:rsidP="000A1992">
            <w:pPr>
              <w:pStyle w:val="TableTxt"/>
              <w:ind w:left="-111"/>
              <w:rPr>
                <w:rFonts w:ascii="Arial" w:hAnsi="Arial" w:cs="Arial"/>
                <w:sz w:val="20"/>
              </w:rPr>
            </w:pPr>
          </w:p>
        </w:tc>
      </w:tr>
      <w:tr w:rsidR="00043843" w14:paraId="53B393F3" w14:textId="77777777" w:rsidTr="000A1992">
        <w:trPr>
          <w:cantSplit/>
        </w:trPr>
        <w:tc>
          <w:tcPr>
            <w:tcW w:w="4428" w:type="dxa"/>
            <w:tcBorders>
              <w:bottom w:val="single" w:sz="4" w:space="0" w:color="auto"/>
            </w:tcBorders>
          </w:tcPr>
          <w:p w14:paraId="609A5E08" w14:textId="77777777" w:rsidR="00043843" w:rsidRPr="00FC2931" w:rsidRDefault="00043843" w:rsidP="000A1992">
            <w:pPr>
              <w:pStyle w:val="TableTxt"/>
              <w:ind w:left="-105"/>
              <w:rPr>
                <w:rFonts w:ascii="Arial" w:hAnsi="Arial" w:cs="Arial"/>
                <w:sz w:val="20"/>
              </w:rPr>
            </w:pPr>
            <w:r>
              <w:rPr>
                <w:rFonts w:ascii="Arial" w:hAnsi="Arial" w:cs="Arial"/>
                <w:noProof/>
                <w:sz w:val="20"/>
              </w:rPr>
              <w:t xml:space="preserve">{{ </w:t>
            </w:r>
            <w:r w:rsidRPr="767094C7">
              <w:rPr>
                <w:rFonts w:ascii="Arial" w:hAnsi="Arial" w:cs="Arial"/>
                <w:noProof/>
                <w:sz w:val="20"/>
              </w:rPr>
              <w:t>Guarantor2Fullname</w:t>
            </w:r>
            <w:r>
              <w:rPr>
                <w:rFonts w:ascii="Arial" w:hAnsi="Arial" w:cs="Arial"/>
                <w:noProof/>
                <w:sz w:val="20"/>
              </w:rPr>
              <w:t xml:space="preserve"> }}</w:t>
            </w:r>
          </w:p>
        </w:tc>
        <w:tc>
          <w:tcPr>
            <w:tcW w:w="540" w:type="dxa"/>
          </w:tcPr>
          <w:p w14:paraId="1D165391" w14:textId="77777777" w:rsidR="00043843" w:rsidRDefault="00043843" w:rsidP="000A1992">
            <w:pPr>
              <w:pStyle w:val="TableTxt"/>
              <w:rPr>
                <w:rFonts w:ascii="Arial" w:hAnsi="Arial" w:cs="Arial"/>
                <w:sz w:val="20"/>
              </w:rPr>
            </w:pPr>
          </w:p>
        </w:tc>
        <w:tc>
          <w:tcPr>
            <w:tcW w:w="4813" w:type="dxa"/>
          </w:tcPr>
          <w:p w14:paraId="7C90A269" w14:textId="77777777" w:rsidR="00043843" w:rsidRDefault="00043843" w:rsidP="000A1992">
            <w:pPr>
              <w:pStyle w:val="TableTxt"/>
              <w:ind w:left="-111"/>
              <w:rPr>
                <w:rFonts w:ascii="Arial" w:hAnsi="Arial" w:cs="Arial"/>
                <w:sz w:val="20"/>
              </w:rPr>
            </w:pPr>
          </w:p>
        </w:tc>
      </w:tr>
      <w:tr w:rsidR="00043843" w14:paraId="364140C1" w14:textId="77777777" w:rsidTr="000A1992">
        <w:trPr>
          <w:cantSplit/>
        </w:trPr>
        <w:tc>
          <w:tcPr>
            <w:tcW w:w="4428" w:type="dxa"/>
            <w:tcBorders>
              <w:top w:val="single" w:sz="4" w:space="0" w:color="auto"/>
            </w:tcBorders>
          </w:tcPr>
          <w:p w14:paraId="2B3FAA38" w14:textId="77777777" w:rsidR="00043843" w:rsidRDefault="00043843" w:rsidP="000A1992">
            <w:pPr>
              <w:pStyle w:val="TableTxt"/>
              <w:ind w:left="-105"/>
              <w:rPr>
                <w:rFonts w:ascii="Arial" w:hAnsi="Arial" w:cs="Arial"/>
                <w:sz w:val="20"/>
              </w:rPr>
            </w:pPr>
            <w:r>
              <w:rPr>
                <w:rFonts w:ascii="Arial" w:hAnsi="Arial" w:cs="Arial"/>
                <w:sz w:val="20"/>
              </w:rPr>
              <w:t>Name of director</w:t>
            </w:r>
          </w:p>
        </w:tc>
        <w:tc>
          <w:tcPr>
            <w:tcW w:w="540" w:type="dxa"/>
          </w:tcPr>
          <w:p w14:paraId="4471F11F" w14:textId="77777777" w:rsidR="00043843" w:rsidRDefault="00043843" w:rsidP="000A1992">
            <w:pPr>
              <w:pStyle w:val="TableTxt"/>
              <w:rPr>
                <w:rFonts w:ascii="Arial" w:hAnsi="Arial" w:cs="Arial"/>
                <w:sz w:val="20"/>
              </w:rPr>
            </w:pPr>
          </w:p>
        </w:tc>
        <w:tc>
          <w:tcPr>
            <w:tcW w:w="4813" w:type="dxa"/>
          </w:tcPr>
          <w:p w14:paraId="623C16BD" w14:textId="77777777" w:rsidR="00043843" w:rsidRDefault="00043843" w:rsidP="000A1992">
            <w:pPr>
              <w:pStyle w:val="TableTxt"/>
              <w:ind w:left="-111"/>
              <w:rPr>
                <w:rFonts w:ascii="Arial" w:hAnsi="Arial" w:cs="Arial"/>
                <w:sz w:val="20"/>
              </w:rPr>
            </w:pPr>
          </w:p>
        </w:tc>
      </w:tr>
      <w:tr w:rsidR="00043843" w14:paraId="56B1D3E3" w14:textId="77777777" w:rsidTr="000A1992">
        <w:trPr>
          <w:cantSplit/>
        </w:trPr>
        <w:tc>
          <w:tcPr>
            <w:tcW w:w="4428" w:type="dxa"/>
            <w:tcBorders>
              <w:bottom w:val="single" w:sz="4" w:space="0" w:color="auto"/>
            </w:tcBorders>
          </w:tcPr>
          <w:p w14:paraId="005DFBC4" w14:textId="77777777" w:rsidR="00043843" w:rsidRPr="00FC2931" w:rsidRDefault="00043843" w:rsidP="000A1992">
            <w:pPr>
              <w:pStyle w:val="TableTxt"/>
              <w:ind w:left="-105"/>
              <w:rPr>
                <w:rFonts w:ascii="Arial" w:hAnsi="Arial" w:cs="Arial"/>
                <w:sz w:val="20"/>
                <w:szCs w:val="16"/>
              </w:rPr>
            </w:pPr>
          </w:p>
          <w:p w14:paraId="309044E7" w14:textId="77777777" w:rsidR="00043843" w:rsidRPr="00FC2931" w:rsidRDefault="00043843" w:rsidP="000A1992">
            <w:pPr>
              <w:pStyle w:val="TableTxt"/>
              <w:ind w:left="-105"/>
              <w:rPr>
                <w:rFonts w:ascii="Arial" w:hAnsi="Arial" w:cs="Arial"/>
                <w:sz w:val="20"/>
              </w:rPr>
            </w:pPr>
            <w:r>
              <w:rPr>
                <w:rFonts w:ascii="Arial" w:hAnsi="Arial" w:cs="Arial"/>
                <w:sz w:val="20"/>
              </w:rPr>
              <w:t xml:space="preserve">{{ </w:t>
            </w:r>
            <w:r w:rsidRPr="767094C7">
              <w:rPr>
                <w:rFonts w:ascii="Arial" w:hAnsi="Arial" w:cs="Arial"/>
                <w:sz w:val="20"/>
              </w:rPr>
              <w:t>Guarantor2Addressline1</w:t>
            </w:r>
            <w:r>
              <w:rPr>
                <w:rFonts w:ascii="Arial" w:hAnsi="Arial" w:cs="Arial"/>
                <w:sz w:val="20"/>
              </w:rPr>
              <w:t xml:space="preserve"> }}</w:t>
            </w:r>
            <w:r w:rsidRPr="767094C7">
              <w:rPr>
                <w:rFonts w:ascii="Arial" w:hAnsi="Arial" w:cs="Arial"/>
                <w:sz w:val="20"/>
              </w:rPr>
              <w:t xml:space="preserve">, </w:t>
            </w:r>
            <w:r>
              <w:rPr>
                <w:rFonts w:ascii="Arial" w:hAnsi="Arial" w:cs="Arial"/>
                <w:sz w:val="20"/>
              </w:rPr>
              <w:t xml:space="preserve">{{ </w:t>
            </w:r>
            <w:r w:rsidRPr="767094C7">
              <w:rPr>
                <w:rFonts w:ascii="Arial" w:hAnsi="Arial" w:cs="Arial"/>
                <w:sz w:val="20"/>
              </w:rPr>
              <w:t>Guarantor2Suburb</w:t>
            </w:r>
            <w:r>
              <w:rPr>
                <w:rFonts w:ascii="Arial" w:hAnsi="Arial" w:cs="Arial"/>
                <w:sz w:val="20"/>
              </w:rPr>
              <w:t xml:space="preserve"> }}</w:t>
            </w:r>
            <w:r w:rsidRPr="767094C7">
              <w:rPr>
                <w:rFonts w:ascii="Arial" w:hAnsi="Arial" w:cs="Arial"/>
                <w:sz w:val="20"/>
              </w:rPr>
              <w:t xml:space="preserve"> </w:t>
            </w:r>
            <w:r>
              <w:rPr>
                <w:rFonts w:ascii="Arial" w:hAnsi="Arial" w:cs="Arial"/>
                <w:sz w:val="20"/>
              </w:rPr>
              <w:t xml:space="preserve">{{ </w:t>
            </w:r>
            <w:r w:rsidRPr="767094C7">
              <w:rPr>
                <w:rFonts w:ascii="Arial" w:hAnsi="Arial" w:cs="Arial"/>
                <w:sz w:val="20"/>
              </w:rPr>
              <w:t>Guarantor2State</w:t>
            </w:r>
            <w:r>
              <w:rPr>
                <w:rFonts w:ascii="Arial" w:hAnsi="Arial" w:cs="Arial"/>
                <w:sz w:val="20"/>
              </w:rPr>
              <w:t xml:space="preserve"> }}</w:t>
            </w:r>
            <w:r w:rsidRPr="767094C7">
              <w:rPr>
                <w:rFonts w:ascii="Arial" w:hAnsi="Arial" w:cs="Arial"/>
                <w:sz w:val="20"/>
              </w:rPr>
              <w:t xml:space="preserve"> </w:t>
            </w:r>
            <w:r>
              <w:rPr>
                <w:rFonts w:ascii="Arial" w:hAnsi="Arial" w:cs="Arial"/>
                <w:sz w:val="20"/>
              </w:rPr>
              <w:t xml:space="preserve">{{ </w:t>
            </w:r>
            <w:r w:rsidRPr="767094C7">
              <w:rPr>
                <w:rFonts w:ascii="Arial" w:hAnsi="Arial" w:cs="Arial"/>
                <w:sz w:val="20"/>
              </w:rPr>
              <w:t>Guarantor2Postcode</w:t>
            </w:r>
            <w:r>
              <w:rPr>
                <w:rFonts w:ascii="Arial" w:hAnsi="Arial" w:cs="Arial"/>
                <w:sz w:val="20"/>
              </w:rPr>
              <w:t xml:space="preserve"> }}</w:t>
            </w:r>
          </w:p>
        </w:tc>
        <w:tc>
          <w:tcPr>
            <w:tcW w:w="540" w:type="dxa"/>
          </w:tcPr>
          <w:p w14:paraId="29B01C53" w14:textId="77777777" w:rsidR="00043843" w:rsidRDefault="00043843" w:rsidP="000A1992">
            <w:pPr>
              <w:pStyle w:val="TableTxt"/>
              <w:rPr>
                <w:rFonts w:ascii="Arial" w:hAnsi="Arial" w:cs="Arial"/>
                <w:sz w:val="20"/>
              </w:rPr>
            </w:pPr>
          </w:p>
        </w:tc>
        <w:tc>
          <w:tcPr>
            <w:tcW w:w="4813" w:type="dxa"/>
          </w:tcPr>
          <w:p w14:paraId="643B6C2D" w14:textId="77777777" w:rsidR="00043843" w:rsidRDefault="00043843" w:rsidP="000A1992">
            <w:pPr>
              <w:pStyle w:val="TableTxt"/>
              <w:ind w:left="-111"/>
              <w:rPr>
                <w:rFonts w:ascii="Arial" w:hAnsi="Arial" w:cs="Arial"/>
                <w:sz w:val="20"/>
              </w:rPr>
            </w:pPr>
          </w:p>
        </w:tc>
      </w:tr>
      <w:tr w:rsidR="00043843" w14:paraId="77615C47" w14:textId="77777777" w:rsidTr="000A1992">
        <w:trPr>
          <w:cantSplit/>
        </w:trPr>
        <w:tc>
          <w:tcPr>
            <w:tcW w:w="4428" w:type="dxa"/>
            <w:tcBorders>
              <w:top w:val="single" w:sz="4" w:space="0" w:color="auto"/>
            </w:tcBorders>
          </w:tcPr>
          <w:p w14:paraId="7F1A87A0" w14:textId="77777777" w:rsidR="00043843" w:rsidRDefault="00043843" w:rsidP="000A1992">
            <w:pPr>
              <w:pStyle w:val="TableTxt"/>
              <w:ind w:left="-105"/>
              <w:rPr>
                <w:rFonts w:ascii="Arial" w:hAnsi="Arial" w:cs="Arial"/>
                <w:sz w:val="20"/>
              </w:rPr>
            </w:pPr>
            <w:r>
              <w:rPr>
                <w:rFonts w:ascii="Arial" w:hAnsi="Arial" w:cs="Arial"/>
                <w:sz w:val="20"/>
              </w:rPr>
              <w:t>Address of director</w:t>
            </w:r>
          </w:p>
        </w:tc>
        <w:tc>
          <w:tcPr>
            <w:tcW w:w="540" w:type="dxa"/>
          </w:tcPr>
          <w:p w14:paraId="37D1EF00" w14:textId="77777777" w:rsidR="00043843" w:rsidRDefault="00043843" w:rsidP="000A1992">
            <w:pPr>
              <w:pStyle w:val="TableTxt"/>
              <w:rPr>
                <w:rFonts w:ascii="Arial" w:hAnsi="Arial" w:cs="Arial"/>
                <w:sz w:val="20"/>
              </w:rPr>
            </w:pPr>
          </w:p>
        </w:tc>
        <w:tc>
          <w:tcPr>
            <w:tcW w:w="4813" w:type="dxa"/>
          </w:tcPr>
          <w:p w14:paraId="0BCA9FCE" w14:textId="77777777" w:rsidR="00043843" w:rsidRDefault="00043843" w:rsidP="000A1992">
            <w:pPr>
              <w:pStyle w:val="TableTxt"/>
              <w:ind w:left="-111"/>
              <w:rPr>
                <w:rFonts w:ascii="Arial" w:hAnsi="Arial" w:cs="Arial"/>
                <w:sz w:val="20"/>
              </w:rPr>
            </w:pPr>
          </w:p>
        </w:tc>
      </w:tr>
    </w:tbl>
    <w:p w14:paraId="0B88DF7B" w14:textId="77777777" w:rsidR="00C35068" w:rsidRDefault="00C35068"/>
    <w:sectPr w:rsidR="00C3506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C4D74" w14:textId="77777777" w:rsidR="008749B2" w:rsidRDefault="008749B2" w:rsidP="00ED32A1">
      <w:pPr>
        <w:spacing w:after="0" w:line="240" w:lineRule="auto"/>
      </w:pPr>
      <w:r>
        <w:separator/>
      </w:r>
    </w:p>
  </w:endnote>
  <w:endnote w:type="continuationSeparator" w:id="0">
    <w:p w14:paraId="4F602A56" w14:textId="77777777" w:rsidR="008749B2" w:rsidRDefault="008749B2" w:rsidP="00ED3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Bold">
    <w:altName w:val="Arial"/>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755BB" w14:textId="77777777" w:rsidR="008749B2" w:rsidRDefault="008749B2" w:rsidP="00ED32A1">
      <w:pPr>
        <w:spacing w:after="0" w:line="240" w:lineRule="auto"/>
      </w:pPr>
      <w:r>
        <w:separator/>
      </w:r>
    </w:p>
  </w:footnote>
  <w:footnote w:type="continuationSeparator" w:id="0">
    <w:p w14:paraId="2D454F61" w14:textId="77777777" w:rsidR="008749B2" w:rsidRDefault="008749B2" w:rsidP="00ED3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0B46" w14:textId="246270CF" w:rsidR="00ED32A1" w:rsidRDefault="00ED32A1">
    <w:pPr>
      <w:pStyle w:val="Header"/>
    </w:pPr>
    <w:r>
      <w:rPr>
        <w:noProof/>
      </w:rPr>
      <w:drawing>
        <wp:inline distT="0" distB="0" distL="0" distR="0" wp14:anchorId="6F8E6A05" wp14:editId="45864431">
          <wp:extent cx="1409700" cy="704850"/>
          <wp:effectExtent l="0" t="0" r="0" b="0"/>
          <wp:docPr id="12" name="Picture 12"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3D6D"/>
    <w:multiLevelType w:val="multilevel"/>
    <w:tmpl w:val="FA4AA3B4"/>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283"/>
        </w:tabs>
        <w:ind w:left="1134" w:hanging="851"/>
      </w:pPr>
      <w:rPr>
        <w:rFonts w:hint="default"/>
        <w:b/>
        <w:sz w:val="20"/>
        <w:szCs w:val="20"/>
      </w:rPr>
    </w:lvl>
    <w:lvl w:ilvl="2">
      <w:start w:val="1"/>
      <w:numFmt w:val="lowerLetter"/>
      <w:pStyle w:val="Heading3"/>
      <w:lvlText w:val="(%3)"/>
      <w:lvlJc w:val="left"/>
      <w:pPr>
        <w:tabs>
          <w:tab w:val="num" w:pos="-708"/>
        </w:tabs>
        <w:ind w:left="993" w:hanging="851"/>
      </w:pPr>
      <w:rPr>
        <w:rFonts w:ascii="Arial" w:hAnsi="Arial" w:cs="Arial" w:hint="default"/>
        <w:b w:val="0"/>
        <w:i w:val="0"/>
        <w:sz w:val="20"/>
        <w:szCs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16"/>
        <w:u w:val="none"/>
        <w:effect w:val="none"/>
        <w:bdr w:val="nil"/>
        <w:shd w:val="clear" w:color="auto" w:fill="auto"/>
        <w:vertAlign w:val="base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1" w15:restartNumberingAfterBreak="0">
    <w:nsid w:val="26B82DC3"/>
    <w:multiLevelType w:val="multilevel"/>
    <w:tmpl w:val="6D2465CC"/>
    <w:lvl w:ilvl="0">
      <w:start w:val="1"/>
      <w:numFmt w:val="decimal"/>
      <w:pStyle w:val="StParaNo"/>
      <w:lvlText w:val="%1."/>
      <w:lvlJc w:val="left"/>
      <w:pPr>
        <w:tabs>
          <w:tab w:val="num" w:pos="567"/>
        </w:tabs>
        <w:ind w:left="567" w:hanging="567"/>
      </w:pPr>
    </w:lvl>
    <w:lvl w:ilvl="1">
      <w:start w:val="1"/>
      <w:numFmt w:val="lowerLetter"/>
      <w:lvlText w:val="%2."/>
      <w:lvlJc w:val="left"/>
      <w:pPr>
        <w:tabs>
          <w:tab w:val="num" w:pos="1134"/>
        </w:tabs>
        <w:ind w:left="1134" w:hanging="567"/>
      </w:pPr>
    </w:lvl>
    <w:lvl w:ilvl="2">
      <w:start w:val="1"/>
      <w:numFmt w:val="lowerRoman"/>
      <w:lvlText w:val="%3."/>
      <w:lvlJc w:val="left"/>
      <w:pPr>
        <w:tabs>
          <w:tab w:val="num" w:pos="1701"/>
        </w:tabs>
        <w:ind w:left="1701" w:hanging="567"/>
      </w:pPr>
    </w:lvl>
    <w:lvl w:ilvl="3">
      <w:start w:val="1"/>
      <w:numFmt w:val="decimal"/>
      <w:lvlText w:val="(%4)"/>
      <w:lvlJc w:val="left"/>
      <w:pPr>
        <w:tabs>
          <w:tab w:val="num" w:pos="2268"/>
        </w:tabs>
        <w:ind w:left="2268" w:hanging="567"/>
      </w:pPr>
    </w:lvl>
    <w:lvl w:ilvl="4">
      <w:start w:val="1"/>
      <w:numFmt w:val="lowerLetter"/>
      <w:lvlText w:val="(%5)"/>
      <w:lvlJc w:val="left"/>
      <w:pPr>
        <w:tabs>
          <w:tab w:val="num" w:pos="2835"/>
        </w:tabs>
        <w:ind w:left="2835" w:hanging="567"/>
      </w:pPr>
    </w:lvl>
    <w:lvl w:ilvl="5">
      <w:start w:val="1"/>
      <w:numFmt w:val="lowerRoman"/>
      <w:lvlText w:val="(%6)"/>
      <w:lvlJc w:val="left"/>
      <w:pPr>
        <w:tabs>
          <w:tab w:val="num" w:pos="3686"/>
        </w:tabs>
        <w:ind w:left="3686" w:hanging="851"/>
      </w:pPr>
    </w:lvl>
    <w:lvl w:ilvl="6">
      <w:start w:val="1"/>
      <w:numFmt w:val="decimal"/>
      <w:lvlText w:val="%7)"/>
      <w:lvlJc w:val="left"/>
      <w:pPr>
        <w:tabs>
          <w:tab w:val="num" w:pos="4253"/>
        </w:tabs>
        <w:ind w:left="4253" w:hanging="567"/>
      </w:pPr>
    </w:lvl>
    <w:lvl w:ilvl="7">
      <w:start w:val="1"/>
      <w:numFmt w:val="lowerLetter"/>
      <w:lvlText w:val="%8)"/>
      <w:lvlJc w:val="left"/>
      <w:pPr>
        <w:tabs>
          <w:tab w:val="num" w:pos="4820"/>
        </w:tabs>
        <w:ind w:left="4820" w:hanging="567"/>
      </w:pPr>
    </w:lvl>
    <w:lvl w:ilvl="8">
      <w:start w:val="1"/>
      <w:numFmt w:val="lowerRoman"/>
      <w:lvlText w:val="%9)"/>
      <w:lvlJc w:val="left"/>
      <w:pPr>
        <w:tabs>
          <w:tab w:val="num" w:pos="5387"/>
        </w:tabs>
        <w:ind w:left="5387" w:hanging="567"/>
      </w:pPr>
    </w:lvl>
  </w:abstractNum>
  <w:abstractNum w:abstractNumId="2" w15:restartNumberingAfterBreak="0">
    <w:nsid w:val="3D0810ED"/>
    <w:multiLevelType w:val="hybridMultilevel"/>
    <w:tmpl w:val="DE52706C"/>
    <w:lvl w:ilvl="0" w:tplc="94FAC352">
      <w:start w:val="1"/>
      <w:numFmt w:val="decimal"/>
      <w:lvlText w:val="%1."/>
      <w:lvlJc w:val="left"/>
      <w:pPr>
        <w:ind w:left="720" w:hanging="360"/>
      </w:pPr>
      <w:rPr>
        <w:b w:val="0"/>
      </w:rPr>
    </w:lvl>
    <w:lvl w:ilvl="1" w:tplc="9B044F18">
      <w:start w:val="1"/>
      <w:numFmt w:val="lowerLetter"/>
      <w:lvlText w:val="%2."/>
      <w:lvlJc w:val="left"/>
      <w:pPr>
        <w:ind w:left="1440" w:hanging="360"/>
      </w:pPr>
    </w:lvl>
    <w:lvl w:ilvl="2" w:tplc="AF3648E2">
      <w:start w:val="1"/>
      <w:numFmt w:val="lowerRoman"/>
      <w:lvlText w:val="%3."/>
      <w:lvlJc w:val="right"/>
      <w:pPr>
        <w:ind w:left="2160" w:hanging="180"/>
      </w:pPr>
    </w:lvl>
    <w:lvl w:ilvl="3" w:tplc="74BA74CC">
      <w:start w:val="1"/>
      <w:numFmt w:val="decimal"/>
      <w:lvlText w:val="%4."/>
      <w:lvlJc w:val="left"/>
      <w:pPr>
        <w:ind w:left="2880" w:hanging="360"/>
      </w:pPr>
    </w:lvl>
    <w:lvl w:ilvl="4" w:tplc="359AB1BC">
      <w:start w:val="1"/>
      <w:numFmt w:val="lowerLetter"/>
      <w:lvlText w:val="%5."/>
      <w:lvlJc w:val="left"/>
      <w:pPr>
        <w:ind w:left="3600" w:hanging="360"/>
      </w:pPr>
    </w:lvl>
    <w:lvl w:ilvl="5" w:tplc="E85A8704">
      <w:start w:val="1"/>
      <w:numFmt w:val="lowerRoman"/>
      <w:lvlText w:val="%6."/>
      <w:lvlJc w:val="right"/>
      <w:pPr>
        <w:ind w:left="4320" w:hanging="180"/>
      </w:pPr>
    </w:lvl>
    <w:lvl w:ilvl="6" w:tplc="1076E3DA">
      <w:start w:val="1"/>
      <w:numFmt w:val="decimal"/>
      <w:lvlText w:val="%7."/>
      <w:lvlJc w:val="left"/>
      <w:pPr>
        <w:ind w:left="5040" w:hanging="360"/>
      </w:pPr>
    </w:lvl>
    <w:lvl w:ilvl="7" w:tplc="D9FAD80C">
      <w:start w:val="1"/>
      <w:numFmt w:val="lowerLetter"/>
      <w:lvlText w:val="%8."/>
      <w:lvlJc w:val="left"/>
      <w:pPr>
        <w:ind w:left="5760" w:hanging="360"/>
      </w:pPr>
    </w:lvl>
    <w:lvl w:ilvl="8" w:tplc="D11A5876">
      <w:start w:val="1"/>
      <w:numFmt w:val="lowerRoman"/>
      <w:lvlText w:val="%9."/>
      <w:lvlJc w:val="right"/>
      <w:pPr>
        <w:ind w:left="6480" w:hanging="180"/>
      </w:pPr>
    </w:lvl>
  </w:abstractNum>
  <w:abstractNum w:abstractNumId="3" w15:restartNumberingAfterBreak="0">
    <w:nsid w:val="730B30A7"/>
    <w:multiLevelType w:val="hybridMultilevel"/>
    <w:tmpl w:val="DE52706C"/>
    <w:lvl w:ilvl="0" w:tplc="6F825A98">
      <w:start w:val="1"/>
      <w:numFmt w:val="decimal"/>
      <w:lvlText w:val="%1."/>
      <w:lvlJc w:val="left"/>
      <w:pPr>
        <w:ind w:left="720" w:hanging="360"/>
      </w:pPr>
      <w:rPr>
        <w:b w:val="0"/>
      </w:rPr>
    </w:lvl>
    <w:lvl w:ilvl="1" w:tplc="D21C1CE6">
      <w:start w:val="1"/>
      <w:numFmt w:val="lowerLetter"/>
      <w:lvlText w:val="%2."/>
      <w:lvlJc w:val="left"/>
      <w:pPr>
        <w:ind w:left="1440" w:hanging="360"/>
      </w:pPr>
    </w:lvl>
    <w:lvl w:ilvl="2" w:tplc="2500BCE0">
      <w:start w:val="1"/>
      <w:numFmt w:val="lowerRoman"/>
      <w:lvlText w:val="%3."/>
      <w:lvlJc w:val="right"/>
      <w:pPr>
        <w:ind w:left="2160" w:hanging="180"/>
      </w:pPr>
    </w:lvl>
    <w:lvl w:ilvl="3" w:tplc="6020317C">
      <w:start w:val="1"/>
      <w:numFmt w:val="decimal"/>
      <w:lvlText w:val="%4."/>
      <w:lvlJc w:val="left"/>
      <w:pPr>
        <w:ind w:left="2880" w:hanging="360"/>
      </w:pPr>
    </w:lvl>
    <w:lvl w:ilvl="4" w:tplc="A7C47F9E">
      <w:start w:val="1"/>
      <w:numFmt w:val="lowerLetter"/>
      <w:lvlText w:val="%5."/>
      <w:lvlJc w:val="left"/>
      <w:pPr>
        <w:ind w:left="3600" w:hanging="360"/>
      </w:pPr>
    </w:lvl>
    <w:lvl w:ilvl="5" w:tplc="43CA0D68">
      <w:start w:val="1"/>
      <w:numFmt w:val="lowerRoman"/>
      <w:lvlText w:val="%6."/>
      <w:lvlJc w:val="right"/>
      <w:pPr>
        <w:ind w:left="4320" w:hanging="180"/>
      </w:pPr>
    </w:lvl>
    <w:lvl w:ilvl="6" w:tplc="A9A234C2">
      <w:start w:val="1"/>
      <w:numFmt w:val="decimal"/>
      <w:lvlText w:val="%7."/>
      <w:lvlJc w:val="left"/>
      <w:pPr>
        <w:ind w:left="5040" w:hanging="360"/>
      </w:pPr>
    </w:lvl>
    <w:lvl w:ilvl="7" w:tplc="7C9A7B82">
      <w:start w:val="1"/>
      <w:numFmt w:val="lowerLetter"/>
      <w:lvlText w:val="%8."/>
      <w:lvlJc w:val="left"/>
      <w:pPr>
        <w:ind w:left="5760" w:hanging="360"/>
      </w:pPr>
    </w:lvl>
    <w:lvl w:ilvl="8" w:tplc="889C3CD8">
      <w:start w:val="1"/>
      <w:numFmt w:val="lowerRoman"/>
      <w:lvlText w:val="%9."/>
      <w:lvlJc w:val="right"/>
      <w:pPr>
        <w:ind w:left="6480" w:hanging="180"/>
      </w:pPr>
    </w:lvl>
  </w:abstractNum>
  <w:num w:numId="1" w16cid:durableId="332296912">
    <w:abstractNumId w:val="0"/>
  </w:num>
  <w:num w:numId="2" w16cid:durableId="12939754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6968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89821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05470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767"/>
    <w:rsid w:val="00015534"/>
    <w:rsid w:val="00043843"/>
    <w:rsid w:val="002267A1"/>
    <w:rsid w:val="003703EA"/>
    <w:rsid w:val="00375C4C"/>
    <w:rsid w:val="003923C7"/>
    <w:rsid w:val="0053658E"/>
    <w:rsid w:val="00553690"/>
    <w:rsid w:val="00655BA8"/>
    <w:rsid w:val="006F0767"/>
    <w:rsid w:val="007C6F04"/>
    <w:rsid w:val="008749B2"/>
    <w:rsid w:val="00891552"/>
    <w:rsid w:val="00917593"/>
    <w:rsid w:val="00930D65"/>
    <w:rsid w:val="00993746"/>
    <w:rsid w:val="00A273BE"/>
    <w:rsid w:val="00B70F89"/>
    <w:rsid w:val="00C35068"/>
    <w:rsid w:val="00C5021F"/>
    <w:rsid w:val="00D01D83"/>
    <w:rsid w:val="00DC471E"/>
    <w:rsid w:val="00E97E3A"/>
    <w:rsid w:val="00ED32A1"/>
    <w:rsid w:val="00F66E05"/>
    <w:rsid w:val="00FA3D77"/>
    <w:rsid w:val="00FC2931"/>
    <w:rsid w:val="00FD138A"/>
    <w:rsid w:val="6181C920"/>
    <w:rsid w:val="6462580C"/>
    <w:rsid w:val="75D0DC93"/>
    <w:rsid w:val="767094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970E2"/>
  <w15:chartTrackingRefBased/>
  <w15:docId w15:val="{B595E772-3D4D-42C9-A05D-8A9328AEC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068"/>
    <w:rPr>
      <w:rFonts w:ascii="Calibri" w:eastAsia="Calibri" w:hAnsi="Calibri" w:cs="Times New Roman"/>
      <w:lang w:eastAsia="en-AU"/>
    </w:rPr>
  </w:style>
  <w:style w:type="paragraph" w:styleId="Heading1">
    <w:name w:val="heading 1"/>
    <w:aliases w:val="(Alt+1),(Alt+1)1,(Alt+1)10,(Alt+1)11,(Alt+1)12,(Alt+1)13,(Alt+1)2,(Alt+1)21,(Alt+1)22,(Alt+1)3,(Alt+1)31,(Alt+1)32,(Alt+1)4,(Alt+1)41,(Alt+1)42,(Alt+1)5,(Alt+1)51,(Alt+1)52,(Alt+1)6,(Alt+1)61,(Alt+1)7,(Alt+1)71,(Alt+1)8,(Alt+1)9,No numbers,h1"/>
    <w:next w:val="BodyText"/>
    <w:link w:val="Heading1Char"/>
    <w:qFormat/>
    <w:rsid w:val="00C35068"/>
    <w:pPr>
      <w:keepNext/>
      <w:numPr>
        <w:numId w:val="1"/>
      </w:numPr>
      <w:pBdr>
        <w:bottom w:val="single" w:sz="8" w:space="4" w:color="auto"/>
      </w:pBdr>
      <w:spacing w:before="240" w:after="240" w:line="240" w:lineRule="auto"/>
      <w:ind w:left="1032"/>
      <w:outlineLvl w:val="0"/>
    </w:pPr>
    <w:rPr>
      <w:rFonts w:ascii="Arial Bold" w:eastAsia="Times New Roman" w:hAnsi="Arial Bold" w:cs="Times New Roman"/>
      <w:b/>
      <w:caps/>
      <w:sz w:val="20"/>
      <w:szCs w:val="20"/>
      <w:lang w:eastAsia="en-AU"/>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qFormat/>
    <w:rsid w:val="00C35068"/>
    <w:pPr>
      <w:numPr>
        <w:ilvl w:val="1"/>
      </w:numPr>
      <w:pBdr>
        <w:bottom w:val="nil"/>
      </w:pBdr>
      <w:tabs>
        <w:tab w:val="clear" w:pos="283"/>
      </w:tabs>
      <w:ind w:left="567" w:hanging="567"/>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qFormat/>
    <w:rsid w:val="00C35068"/>
    <w:pPr>
      <w:keepNext w:val="0"/>
      <w:numPr>
        <w:ilvl w:val="2"/>
      </w:numPr>
      <w:tabs>
        <w:tab w:val="clear" w:pos="-708"/>
        <w:tab w:val="num" w:pos="-850"/>
      </w:tabs>
      <w:spacing w:before="120" w:after="120"/>
      <w:ind w:left="567" w:hanging="567"/>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qFormat/>
    <w:rsid w:val="00C35068"/>
    <w:pPr>
      <w:numPr>
        <w:ilvl w:val="3"/>
      </w:numPr>
      <w:outlineLvl w:val="3"/>
    </w:pPr>
  </w:style>
  <w:style w:type="paragraph" w:styleId="Heading5">
    <w:name w:val="heading 5"/>
    <w:aliases w:val="(A),3rd sub-clause,A,Appendix,Heading 5 StGeorge,Heading 5(unused),Level 3 - i,h5"/>
    <w:basedOn w:val="Heading4"/>
    <w:next w:val="BodyTextIndent2"/>
    <w:link w:val="Heading5Char"/>
    <w:qFormat/>
    <w:rsid w:val="00C35068"/>
    <w:pPr>
      <w:numPr>
        <w:ilvl w:val="4"/>
      </w:numPr>
      <w:tabs>
        <w:tab w:val="clear" w:pos="2553"/>
      </w:tabs>
      <w:ind w:left="1560" w:hanging="70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lt+1) Char,(Alt+1)1 Char,(Alt+1)10 Char,(Alt+1)11 Char,(Alt+1)12 Char,(Alt+1)13 Char,(Alt+1)2 Char,(Alt+1)21 Char,(Alt+1)22 Char,(Alt+1)3 Char,(Alt+1)31 Char,(Alt+1)32 Char,(Alt+1)4 Char,(Alt+1)41 Char,(Alt+1)42 Char,(Alt+1)5 Char"/>
    <w:basedOn w:val="DefaultParagraphFont"/>
    <w:link w:val="Heading1"/>
    <w:rsid w:val="00C35068"/>
    <w:rPr>
      <w:rFonts w:ascii="Arial Bold" w:eastAsia="Times New Roman" w:hAnsi="Arial Bold" w:cs="Times New Roman"/>
      <w:b/>
      <w:caps/>
      <w:sz w:val="20"/>
      <w:szCs w:val="20"/>
      <w:lang w:eastAsia="en-AU"/>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basedOn w:val="DefaultParagraphFont"/>
    <w:link w:val="Heading2"/>
    <w:rsid w:val="00C35068"/>
    <w:rPr>
      <w:rFonts w:ascii="Arial Bold" w:eastAsia="Times New Roman" w:hAnsi="Arial Bold" w:cs="Times New Roman"/>
      <w:sz w:val="20"/>
      <w:szCs w:val="20"/>
      <w:lang w:eastAsia="en-AU"/>
    </w:rPr>
  </w:style>
  <w:style w:type="character" w:customStyle="1" w:styleId="Heading3Char">
    <w:name w:val="Heading 3 Char"/>
    <w:aliases w:val="(Alt+3) Char,(Alt+3)1 Char,(Alt+3)10 Char,(Alt+3)11 Char,(Alt+3)12 Char,(Alt+3)13 Char,(Alt+3)2 Char,(Alt+3)21 Char,(Alt+3)22 Char,(Alt+3)3 Char,(Alt+3)31 Char,(Alt+3)32 Char,(Alt+3)4 Char,(Alt+3)41 Char,(Alt+3)42 Char,(Alt+3)5 Char"/>
    <w:basedOn w:val="DefaultParagraphFont"/>
    <w:link w:val="Heading3"/>
    <w:rsid w:val="00C35068"/>
    <w:rPr>
      <w:rFonts w:ascii="Arial" w:eastAsia="Times New Roman" w:hAnsi="Arial" w:cs="Arial"/>
      <w:sz w:val="20"/>
      <w:szCs w:val="20"/>
      <w:lang w:val="en-US" w:eastAsia="en-AU"/>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DefaultParagraphFont"/>
    <w:link w:val="Heading4"/>
    <w:rsid w:val="00C35068"/>
    <w:rPr>
      <w:rFonts w:ascii="Arial" w:eastAsia="Times New Roman" w:hAnsi="Arial" w:cs="Arial"/>
      <w:sz w:val="20"/>
      <w:szCs w:val="20"/>
      <w:lang w:val="en-US" w:eastAsia="en-AU"/>
    </w:rPr>
  </w:style>
  <w:style w:type="character" w:customStyle="1" w:styleId="Heading5Char">
    <w:name w:val="Heading 5 Char"/>
    <w:aliases w:val="(A) Char,3rd sub-clause Char,A Char,Appendix Char,Heading 5 StGeorge Char,Heading 5(unused) Char,Level 3 - i Char,h5 Char"/>
    <w:basedOn w:val="DefaultParagraphFont"/>
    <w:link w:val="Heading5"/>
    <w:rsid w:val="00C35068"/>
    <w:rPr>
      <w:rFonts w:ascii="Arial" w:eastAsia="Times New Roman" w:hAnsi="Arial" w:cs="Arial"/>
      <w:sz w:val="20"/>
      <w:szCs w:val="20"/>
      <w:lang w:val="en-US" w:eastAsia="en-AU"/>
    </w:rPr>
  </w:style>
  <w:style w:type="paragraph" w:styleId="ListParagraph">
    <w:name w:val="List Paragraph"/>
    <w:basedOn w:val="Normal"/>
    <w:uiPriority w:val="34"/>
    <w:qFormat/>
    <w:rsid w:val="00C35068"/>
    <w:pPr>
      <w:ind w:left="720"/>
      <w:contextualSpacing/>
    </w:pPr>
  </w:style>
  <w:style w:type="paragraph" w:customStyle="1" w:styleId="NoTOCHdg1">
    <w:name w:val="NoTOCHdg 1"/>
    <w:next w:val="BodyText"/>
    <w:rsid w:val="00C35068"/>
    <w:pPr>
      <w:keepNext/>
      <w:numPr>
        <w:ilvl w:val="5"/>
        <w:numId w:val="1"/>
      </w:numPr>
      <w:pBdr>
        <w:bottom w:val="single" w:sz="8" w:space="4" w:color="auto"/>
      </w:pBdr>
      <w:spacing w:before="600" w:after="240" w:line="240" w:lineRule="auto"/>
    </w:pPr>
    <w:rPr>
      <w:rFonts w:ascii="Arial" w:eastAsia="Times New Roman" w:hAnsi="Arial" w:cs="Times New Roman"/>
      <w:sz w:val="28"/>
      <w:szCs w:val="20"/>
      <w:lang w:eastAsia="en-AU"/>
    </w:rPr>
  </w:style>
  <w:style w:type="paragraph" w:customStyle="1" w:styleId="NoTOCHdg2">
    <w:name w:val="NoTOCHdg 2"/>
    <w:basedOn w:val="NoTOCHdg1"/>
    <w:next w:val="BodyText"/>
    <w:rsid w:val="00C35068"/>
    <w:pPr>
      <w:numPr>
        <w:ilvl w:val="6"/>
      </w:numPr>
      <w:pBdr>
        <w:bottom w:val="nil"/>
      </w:pBdr>
      <w:spacing w:before="240"/>
    </w:pPr>
    <w:rPr>
      <w:b/>
      <w:sz w:val="24"/>
    </w:rPr>
  </w:style>
  <w:style w:type="paragraph" w:customStyle="1" w:styleId="NoTOCHdg3">
    <w:name w:val="NoTOCHdg 3"/>
    <w:basedOn w:val="NoTOCHdg2"/>
    <w:next w:val="BodyTextIndent"/>
    <w:rsid w:val="00C35068"/>
    <w:pPr>
      <w:keepNext w:val="0"/>
      <w:numPr>
        <w:ilvl w:val="7"/>
      </w:numPr>
      <w:spacing w:before="120" w:after="120"/>
    </w:pPr>
    <w:rPr>
      <w:b w:val="0"/>
      <w:sz w:val="20"/>
    </w:rPr>
  </w:style>
  <w:style w:type="paragraph" w:customStyle="1" w:styleId="NoTOCHdg4">
    <w:name w:val="NoTOCHdg 4"/>
    <w:basedOn w:val="NoTOCHdg3"/>
    <w:next w:val="BodyTextIndent2"/>
    <w:rsid w:val="00C35068"/>
    <w:pPr>
      <w:numPr>
        <w:ilvl w:val="8"/>
      </w:numPr>
    </w:pPr>
  </w:style>
  <w:style w:type="character" w:styleId="Strong">
    <w:name w:val="Strong"/>
    <w:qFormat/>
    <w:rsid w:val="00C35068"/>
    <w:rPr>
      <w:b/>
      <w:bCs/>
    </w:rPr>
  </w:style>
  <w:style w:type="paragraph" w:customStyle="1" w:styleId="TableTxt">
    <w:name w:val="TableTxt"/>
    <w:rsid w:val="00C35068"/>
    <w:pPr>
      <w:autoSpaceDE w:val="0"/>
      <w:autoSpaceDN w:val="0"/>
      <w:adjustRightInd w:val="0"/>
      <w:spacing w:after="0" w:line="240" w:lineRule="auto"/>
    </w:pPr>
    <w:rPr>
      <w:rFonts w:ascii="Times New Roman" w:eastAsia="Times New Roman" w:hAnsi="Times New Roman" w:cs="Times New Roman"/>
      <w:sz w:val="23"/>
      <w:szCs w:val="20"/>
    </w:rPr>
  </w:style>
  <w:style w:type="paragraph" w:styleId="BodyText">
    <w:name w:val="Body Text"/>
    <w:basedOn w:val="Normal"/>
    <w:link w:val="BodyTextChar"/>
    <w:uiPriority w:val="99"/>
    <w:semiHidden/>
    <w:unhideWhenUsed/>
    <w:rsid w:val="00C35068"/>
    <w:pPr>
      <w:spacing w:after="120"/>
    </w:pPr>
  </w:style>
  <w:style w:type="character" w:customStyle="1" w:styleId="BodyTextChar">
    <w:name w:val="Body Text Char"/>
    <w:basedOn w:val="DefaultParagraphFont"/>
    <w:link w:val="BodyText"/>
    <w:uiPriority w:val="99"/>
    <w:semiHidden/>
    <w:rsid w:val="00C35068"/>
    <w:rPr>
      <w:rFonts w:ascii="Calibri" w:eastAsia="Calibri" w:hAnsi="Calibri" w:cs="Times New Roman"/>
      <w:lang w:eastAsia="en-AU"/>
    </w:rPr>
  </w:style>
  <w:style w:type="paragraph" w:styleId="BodyTextIndent">
    <w:name w:val="Body Text Indent"/>
    <w:basedOn w:val="Normal"/>
    <w:link w:val="BodyTextIndentChar"/>
    <w:uiPriority w:val="99"/>
    <w:semiHidden/>
    <w:unhideWhenUsed/>
    <w:rsid w:val="00C35068"/>
    <w:pPr>
      <w:spacing w:after="120"/>
      <w:ind w:left="283"/>
    </w:pPr>
  </w:style>
  <w:style w:type="character" w:customStyle="1" w:styleId="BodyTextIndentChar">
    <w:name w:val="Body Text Indent Char"/>
    <w:basedOn w:val="DefaultParagraphFont"/>
    <w:link w:val="BodyTextIndent"/>
    <w:uiPriority w:val="99"/>
    <w:semiHidden/>
    <w:rsid w:val="00C35068"/>
    <w:rPr>
      <w:rFonts w:ascii="Calibri" w:eastAsia="Calibri" w:hAnsi="Calibri" w:cs="Times New Roman"/>
      <w:lang w:eastAsia="en-AU"/>
    </w:rPr>
  </w:style>
  <w:style w:type="paragraph" w:styleId="BodyTextIndent2">
    <w:name w:val="Body Text Indent 2"/>
    <w:basedOn w:val="Normal"/>
    <w:link w:val="BodyTextIndent2Char"/>
    <w:uiPriority w:val="99"/>
    <w:semiHidden/>
    <w:unhideWhenUsed/>
    <w:rsid w:val="00C35068"/>
    <w:pPr>
      <w:spacing w:after="120" w:line="480" w:lineRule="auto"/>
      <w:ind w:left="283"/>
    </w:pPr>
  </w:style>
  <w:style w:type="character" w:customStyle="1" w:styleId="BodyTextIndent2Char">
    <w:name w:val="Body Text Indent 2 Char"/>
    <w:basedOn w:val="DefaultParagraphFont"/>
    <w:link w:val="BodyTextIndent2"/>
    <w:uiPriority w:val="99"/>
    <w:semiHidden/>
    <w:rsid w:val="00C35068"/>
    <w:rPr>
      <w:rFonts w:ascii="Calibri" w:eastAsia="Calibri" w:hAnsi="Calibri" w:cs="Times New Roman"/>
      <w:lang w:eastAsia="en-AU"/>
    </w:rPr>
  </w:style>
  <w:style w:type="paragraph" w:customStyle="1" w:styleId="StParaNo">
    <w:name w:val="St ParaNo"/>
    <w:basedOn w:val="Normal"/>
    <w:rsid w:val="00C35068"/>
    <w:pPr>
      <w:numPr>
        <w:numId w:val="4"/>
      </w:numPr>
      <w:spacing w:after="0" w:line="240" w:lineRule="auto"/>
    </w:pPr>
    <w:rPr>
      <w:rFonts w:ascii="Times New Roman" w:eastAsia="Times New Roman" w:hAnsi="Times New Roman"/>
      <w:sz w:val="23"/>
      <w:szCs w:val="20"/>
      <w:lang w:eastAsia="en-US"/>
    </w:rPr>
  </w:style>
  <w:style w:type="paragraph" w:styleId="Header">
    <w:name w:val="header"/>
    <w:basedOn w:val="Normal"/>
    <w:link w:val="HeaderChar"/>
    <w:uiPriority w:val="99"/>
    <w:unhideWhenUsed/>
    <w:rsid w:val="00ED32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2A1"/>
    <w:rPr>
      <w:rFonts w:ascii="Calibri" w:eastAsia="Calibri" w:hAnsi="Calibri" w:cs="Times New Roman"/>
      <w:lang w:eastAsia="en-AU"/>
    </w:rPr>
  </w:style>
  <w:style w:type="paragraph" w:styleId="Footer">
    <w:name w:val="footer"/>
    <w:basedOn w:val="Normal"/>
    <w:link w:val="FooterChar"/>
    <w:uiPriority w:val="99"/>
    <w:unhideWhenUsed/>
    <w:rsid w:val="00ED32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2A1"/>
    <w:rPr>
      <w:rFonts w:ascii="Calibri" w:eastAsia="Calibri" w:hAnsi="Calibri" w:cs="Times New Roman"/>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780</Words>
  <Characters>4545</Characters>
  <Application>Microsoft Office Word</Application>
  <DocSecurity>0</DocSecurity>
  <Lines>252</Lines>
  <Paragraphs>171</Paragraphs>
  <ScaleCrop>false</ScaleCrop>
  <Company>Innessco Hosting</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Grindal Legal</dc:creator>
  <cp:lastModifiedBy>Zayne Grant</cp:lastModifiedBy>
  <cp:revision>11</cp:revision>
  <dcterms:created xsi:type="dcterms:W3CDTF">2023-07-25T04:10:00Z</dcterms:created>
  <dcterms:modified xsi:type="dcterms:W3CDTF">2025-11-28T00:40:00Z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2:30 PM</vt:lpwstr>
  </property>
  <property fmtid="{D5CDD505-2E9C-101B-9397-08002B2CF9AE}" pid="3" name="DocumentDate">
    <vt:lpwstr>12/05/2022 2:30 PM</vt:lpwstr>
  </property>
  <property fmtid="{D5CDD505-2E9C-101B-9397-08002B2CF9AE}" pid="4" name="DocumentExtension">
    <vt:lpwstr>.docx</vt:lpwstr>
  </property>
  <property fmtid="{D5CDD505-2E9C-101B-9397-08002B2CF9AE}" pid="5" name="DocumentID">
    <vt:lpwstr>904483</vt:lpwstr>
  </property>
  <property fmtid="{D5CDD505-2E9C-101B-9397-08002B2CF9AE}" pid="6" name="DocumentModified">
    <vt:lpwstr>26/06/2022 8:47 PM</vt:lpwstr>
  </property>
  <property fmtid="{D5CDD505-2E9C-101B-9397-08002B2CF9AE}" pid="7" name="DocumentName">
    <vt:lpwstr>Warranties - Fund and Mortgaged Property.docx</vt:lpwstr>
  </property>
  <property fmtid="{D5CDD505-2E9C-101B-9397-08002B2CF9AE}" pid="8" name="DocumentNameWithoutExtension">
    <vt:lpwstr>Warranties - Fund and Mortgaged Property</vt:lpwstr>
  </property>
  <property fmtid="{D5CDD505-2E9C-101B-9397-08002B2CF9AE}" pid="9" name="DocumentVersion">
    <vt:lpwstr/>
  </property>
  <property fmtid="{D5CDD505-2E9C-101B-9397-08002B2CF9AE}" pid="10" name="DocumentVersionNum">
    <vt:lpwstr>3</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904483</vt:lpwstr>
  </property>
  <property fmtid="{D5CDD505-2E9C-101B-9397-08002B2CF9AE}" pid="15" name="PageCount">
    <vt:lpwstr>3</vt:lpwstr>
  </property>
  <property fmtid="{D5CDD505-2E9C-101B-9397-08002B2CF9AE}" pid="16" name="Reference">
    <vt:lpwstr/>
  </property>
  <property fmtid="{D5CDD505-2E9C-101B-9397-08002B2CF9AE}" pid="17" name="To">
    <vt:lpwstr/>
  </property>
  <property fmtid="{D5CDD505-2E9C-101B-9397-08002B2CF9AE}" pid="18" name="ndDocumentId">
    <vt:lpwstr>3459-3122-3070</vt:lpwstr>
  </property>
</Properties>
</file>